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26DA" w:rsidRPr="0099112E" w:rsidRDefault="00BE26DA" w:rsidP="0099112E">
      <w:pPr>
        <w:spacing w:after="0" w:line="360" w:lineRule="auto"/>
        <w:jc w:val="center"/>
        <w:rPr>
          <w:rFonts w:ascii="Arial" w:eastAsia="Times New Roman" w:hAnsi="Arial" w:cs="Arial"/>
          <w:b/>
          <w:lang w:val="es-ES" w:eastAsia="es-ES"/>
        </w:rPr>
      </w:pPr>
      <w:r w:rsidRPr="0099112E">
        <w:rPr>
          <w:rFonts w:ascii="Arial" w:eastAsia="Times New Roman" w:hAnsi="Arial" w:cs="Arial"/>
          <w:b/>
          <w:lang w:val="es-ES" w:eastAsia="es-ES"/>
        </w:rPr>
        <w:t>REPÚBLICA DE CUBA</w:t>
      </w:r>
    </w:p>
    <w:p w:rsidR="00BE26DA" w:rsidRPr="0099112E" w:rsidRDefault="00BE26DA" w:rsidP="0099112E">
      <w:pPr>
        <w:spacing w:line="360" w:lineRule="auto"/>
        <w:jc w:val="center"/>
        <w:rPr>
          <w:rFonts w:ascii="Arial" w:hAnsi="Arial" w:cs="Arial"/>
          <w:b/>
        </w:rPr>
      </w:pPr>
      <w:r w:rsidRPr="0099112E">
        <w:rPr>
          <w:rFonts w:ascii="Arial" w:hAnsi="Arial" w:cs="Arial"/>
          <w:b/>
        </w:rPr>
        <w:t>MINISTERIO DE EDUCACIÓN SUPERIOR</w:t>
      </w:r>
    </w:p>
    <w:p w:rsidR="00A174EB" w:rsidRPr="0099112E" w:rsidRDefault="00A174EB" w:rsidP="0099112E">
      <w:pPr>
        <w:spacing w:line="360" w:lineRule="auto"/>
        <w:jc w:val="center"/>
        <w:rPr>
          <w:rFonts w:ascii="Arial" w:hAnsi="Arial" w:cs="Arial"/>
          <w:b/>
        </w:rPr>
      </w:pPr>
      <w:r w:rsidRPr="0099112E">
        <w:rPr>
          <w:rFonts w:ascii="Arial" w:hAnsi="Arial" w:cs="Arial"/>
          <w:b/>
        </w:rPr>
        <w:t>UNIVERSIDAD DE ARTEMISA</w:t>
      </w:r>
    </w:p>
    <w:p w:rsidR="00EF7016" w:rsidRPr="0099112E" w:rsidRDefault="00EF7016" w:rsidP="0099112E">
      <w:pPr>
        <w:spacing w:line="360" w:lineRule="auto"/>
        <w:jc w:val="center"/>
        <w:rPr>
          <w:rFonts w:ascii="Arial" w:hAnsi="Arial" w:cs="Arial"/>
          <w:b/>
        </w:rPr>
      </w:pPr>
      <w:r w:rsidRPr="0099112E">
        <w:rPr>
          <w:rFonts w:ascii="Arial" w:hAnsi="Arial" w:cs="Arial"/>
          <w:b/>
        </w:rPr>
        <w:t xml:space="preserve">PRORAMA </w:t>
      </w:r>
      <w:r w:rsidR="00E93A12" w:rsidRPr="0099112E">
        <w:rPr>
          <w:rFonts w:ascii="Arial" w:hAnsi="Arial" w:cs="Arial"/>
          <w:b/>
        </w:rPr>
        <w:t xml:space="preserve">ANALÍTICO </w:t>
      </w:r>
      <w:r w:rsidRPr="0099112E">
        <w:rPr>
          <w:rFonts w:ascii="Arial" w:hAnsi="Arial" w:cs="Arial"/>
          <w:b/>
        </w:rPr>
        <w:t>ESTUDIOS EN CIENCIA, TECNOLOGÍA Y SOCIEDAD</w:t>
      </w:r>
    </w:p>
    <w:p w:rsidR="00BE26DA" w:rsidRPr="0099112E" w:rsidRDefault="00BE26DA" w:rsidP="0099112E">
      <w:pPr>
        <w:spacing w:line="360" w:lineRule="auto"/>
        <w:jc w:val="center"/>
        <w:rPr>
          <w:rFonts w:ascii="Arial" w:hAnsi="Arial" w:cs="Arial"/>
          <w:b/>
        </w:rPr>
      </w:pPr>
      <w:r w:rsidRPr="0099112E">
        <w:rPr>
          <w:rFonts w:ascii="Arial" w:hAnsi="Arial" w:cs="Arial"/>
          <w:b/>
        </w:rPr>
        <w:t>Carrera</w:t>
      </w:r>
      <w:r w:rsidR="00D56D22" w:rsidRPr="0099112E">
        <w:rPr>
          <w:rFonts w:ascii="Arial" w:hAnsi="Arial" w:cs="Arial"/>
          <w:b/>
        </w:rPr>
        <w:t>s</w:t>
      </w:r>
      <w:r w:rsidRPr="0099112E">
        <w:rPr>
          <w:rFonts w:ascii="Arial" w:hAnsi="Arial" w:cs="Arial"/>
          <w:b/>
        </w:rPr>
        <w:t xml:space="preserve">: </w:t>
      </w:r>
      <w:r w:rsidR="00D56D22" w:rsidRPr="0099112E">
        <w:rPr>
          <w:rFonts w:ascii="Arial" w:hAnsi="Arial" w:cs="Arial"/>
          <w:b/>
        </w:rPr>
        <w:t xml:space="preserve">Para todas las carreras que </w:t>
      </w:r>
      <w:r w:rsidR="000C6A4E" w:rsidRPr="0099112E">
        <w:rPr>
          <w:rFonts w:ascii="Arial" w:hAnsi="Arial" w:cs="Arial"/>
          <w:b/>
        </w:rPr>
        <w:t>forman parte de la Resolución 83/2020</w:t>
      </w:r>
      <w:r w:rsidR="00D56D22" w:rsidRPr="0099112E">
        <w:rPr>
          <w:rFonts w:ascii="Arial" w:hAnsi="Arial" w:cs="Arial"/>
          <w:b/>
        </w:rPr>
        <w:t xml:space="preserve"> </w:t>
      </w:r>
      <w:r w:rsidR="000C6A4E" w:rsidRPr="0099112E">
        <w:rPr>
          <w:rFonts w:ascii="Arial" w:eastAsia="Calibri" w:hAnsi="Arial" w:cs="Arial"/>
          <w:b/>
        </w:rPr>
        <w:t>emitida por el MES y firmada por el Dr.C. José Ramón Saborido Loidi, Ministro de Educación Superior</w:t>
      </w:r>
    </w:p>
    <w:p w:rsidR="00BE26DA" w:rsidRPr="0099112E" w:rsidRDefault="00BE26DA" w:rsidP="0099112E">
      <w:pPr>
        <w:spacing w:after="0" w:line="360" w:lineRule="auto"/>
        <w:jc w:val="center"/>
        <w:rPr>
          <w:rFonts w:ascii="Arial" w:hAnsi="Arial" w:cs="Arial"/>
          <w:b/>
        </w:rPr>
      </w:pPr>
      <w:r w:rsidRPr="0099112E">
        <w:rPr>
          <w:rFonts w:ascii="Arial" w:hAnsi="Arial" w:cs="Arial"/>
          <w:b/>
        </w:rPr>
        <w:t>Plan de estudio E</w:t>
      </w:r>
    </w:p>
    <w:p w:rsidR="000C6A4E" w:rsidRPr="0099112E" w:rsidRDefault="000C6A4E" w:rsidP="0099112E">
      <w:pPr>
        <w:spacing w:line="360" w:lineRule="auto"/>
        <w:jc w:val="center"/>
        <w:rPr>
          <w:rFonts w:ascii="Arial" w:hAnsi="Arial" w:cs="Arial"/>
          <w:b/>
        </w:rPr>
      </w:pPr>
    </w:p>
    <w:p w:rsidR="00806857" w:rsidRPr="0099112E" w:rsidRDefault="00BE26DA" w:rsidP="0099112E">
      <w:pPr>
        <w:spacing w:line="360" w:lineRule="auto"/>
        <w:jc w:val="center"/>
        <w:rPr>
          <w:rFonts w:ascii="Arial" w:hAnsi="Arial" w:cs="Arial"/>
          <w:b/>
        </w:rPr>
      </w:pPr>
      <w:r w:rsidRPr="0099112E">
        <w:rPr>
          <w:rFonts w:ascii="Arial" w:hAnsi="Arial" w:cs="Arial"/>
          <w:b/>
        </w:rPr>
        <w:t>DISCIPLINA: MARXISMO LENI</w:t>
      </w:r>
      <w:r w:rsidR="00806857" w:rsidRPr="0099112E">
        <w:rPr>
          <w:rFonts w:ascii="Arial" w:hAnsi="Arial" w:cs="Arial"/>
          <w:b/>
        </w:rPr>
        <w:t>NISMO</w:t>
      </w:r>
    </w:p>
    <w:p w:rsidR="00BE26DA" w:rsidRPr="0099112E" w:rsidRDefault="00A174EB" w:rsidP="0099112E">
      <w:pPr>
        <w:spacing w:after="0" w:line="360" w:lineRule="auto"/>
        <w:jc w:val="center"/>
        <w:rPr>
          <w:rFonts w:ascii="Arial" w:hAnsi="Arial" w:cs="Arial"/>
          <w:b/>
        </w:rPr>
      </w:pPr>
      <w:r w:rsidRPr="0099112E">
        <w:rPr>
          <w:rFonts w:ascii="Arial" w:hAnsi="Arial" w:cs="Arial"/>
          <w:b/>
        </w:rPr>
        <w:t>ASIGNA</w:t>
      </w:r>
      <w:r w:rsidR="00806857" w:rsidRPr="0099112E">
        <w:rPr>
          <w:rFonts w:ascii="Arial" w:hAnsi="Arial" w:cs="Arial"/>
          <w:b/>
        </w:rPr>
        <w:t xml:space="preserve">TURA: ESTUDIOS </w:t>
      </w:r>
      <w:r w:rsidR="006720D4" w:rsidRPr="0099112E">
        <w:rPr>
          <w:rFonts w:ascii="Arial" w:hAnsi="Arial" w:cs="Arial"/>
          <w:b/>
        </w:rPr>
        <w:t>EN CIENCIA</w:t>
      </w:r>
      <w:r w:rsidR="00806857" w:rsidRPr="0099112E">
        <w:rPr>
          <w:rFonts w:ascii="Arial" w:hAnsi="Arial" w:cs="Arial"/>
          <w:b/>
        </w:rPr>
        <w:t xml:space="preserve">, TECNOLOGÍA </w:t>
      </w:r>
      <w:r w:rsidR="006720D4" w:rsidRPr="0099112E">
        <w:rPr>
          <w:rFonts w:ascii="Arial" w:hAnsi="Arial" w:cs="Arial"/>
          <w:b/>
        </w:rPr>
        <w:t>Y SOCIEDAD</w:t>
      </w:r>
    </w:p>
    <w:p w:rsidR="00BE26DA" w:rsidRPr="0099112E" w:rsidRDefault="00BE26DA" w:rsidP="0099112E">
      <w:pPr>
        <w:spacing w:after="0" w:line="360" w:lineRule="auto"/>
        <w:jc w:val="center"/>
        <w:rPr>
          <w:rFonts w:ascii="Arial" w:hAnsi="Arial" w:cs="Arial"/>
        </w:rPr>
      </w:pPr>
      <w:r w:rsidRPr="0099112E">
        <w:rPr>
          <w:rFonts w:ascii="Arial" w:hAnsi="Arial" w:cs="Arial"/>
        </w:rPr>
        <w:t xml:space="preserve">(Vigente para los que inicien </w:t>
      </w:r>
      <w:r w:rsidR="00EF7016" w:rsidRPr="0099112E">
        <w:rPr>
          <w:rFonts w:ascii="Arial" w:hAnsi="Arial" w:cs="Arial"/>
        </w:rPr>
        <w:t xml:space="preserve">cuarto año de </w:t>
      </w:r>
      <w:r w:rsidRPr="0099112E">
        <w:rPr>
          <w:rFonts w:ascii="Arial" w:hAnsi="Arial" w:cs="Arial"/>
        </w:rPr>
        <w:t>la carrera en el curso 2024)</w:t>
      </w:r>
    </w:p>
    <w:p w:rsidR="00BE26DA" w:rsidRPr="0099112E" w:rsidRDefault="00BE26DA" w:rsidP="0099112E">
      <w:pPr>
        <w:spacing w:line="360" w:lineRule="auto"/>
        <w:jc w:val="both"/>
        <w:rPr>
          <w:rFonts w:ascii="Arial" w:hAnsi="Arial" w:cs="Arial"/>
          <w:b/>
        </w:rPr>
      </w:pPr>
    </w:p>
    <w:p w:rsidR="00941407" w:rsidRPr="0099112E" w:rsidRDefault="006B3BD5" w:rsidP="0099112E">
      <w:pPr>
        <w:spacing w:line="360" w:lineRule="auto"/>
        <w:jc w:val="both"/>
        <w:rPr>
          <w:rFonts w:ascii="Arial" w:hAnsi="Arial" w:cs="Arial"/>
          <w:b/>
        </w:rPr>
      </w:pPr>
      <w:r w:rsidRPr="0099112E">
        <w:rPr>
          <w:rFonts w:ascii="Arial" w:hAnsi="Arial" w:cs="Arial"/>
          <w:b/>
        </w:rPr>
        <w:t>Total de horas</w:t>
      </w:r>
      <w:r w:rsidR="00941407" w:rsidRPr="0099112E">
        <w:rPr>
          <w:rFonts w:ascii="Arial" w:hAnsi="Arial" w:cs="Arial"/>
          <w:b/>
        </w:rPr>
        <w:t xml:space="preserve"> </w:t>
      </w:r>
    </w:p>
    <w:p w:rsidR="006720D4" w:rsidRPr="0099112E" w:rsidRDefault="00BE26DA" w:rsidP="0099112E">
      <w:pPr>
        <w:spacing w:line="360" w:lineRule="auto"/>
        <w:jc w:val="both"/>
        <w:rPr>
          <w:rFonts w:ascii="Arial" w:hAnsi="Arial" w:cs="Arial"/>
        </w:rPr>
      </w:pPr>
      <w:r w:rsidRPr="0099112E">
        <w:rPr>
          <w:rFonts w:ascii="Arial" w:hAnsi="Arial" w:cs="Arial"/>
        </w:rPr>
        <w:t xml:space="preserve">Curso </w:t>
      </w:r>
      <w:r w:rsidR="006720D4" w:rsidRPr="0099112E">
        <w:rPr>
          <w:rFonts w:ascii="Arial" w:hAnsi="Arial" w:cs="Arial"/>
        </w:rPr>
        <w:t>Diurno: 32 horas</w:t>
      </w:r>
      <w:r w:rsidR="000C6A4E" w:rsidRPr="0099112E">
        <w:rPr>
          <w:rFonts w:ascii="Arial" w:hAnsi="Arial" w:cs="Arial"/>
        </w:rPr>
        <w:t xml:space="preserve"> -4</w:t>
      </w:r>
      <w:r w:rsidR="004508B2" w:rsidRPr="0099112E">
        <w:rPr>
          <w:rFonts w:ascii="Arial" w:hAnsi="Arial" w:cs="Arial"/>
        </w:rPr>
        <w:t>to</w:t>
      </w:r>
      <w:r w:rsidR="000C6A4E" w:rsidRPr="0099112E">
        <w:rPr>
          <w:rFonts w:ascii="Arial" w:hAnsi="Arial" w:cs="Arial"/>
        </w:rPr>
        <w:t xml:space="preserve">.año -Primer Período </w:t>
      </w:r>
    </w:p>
    <w:p w:rsidR="006720D4" w:rsidRPr="0099112E" w:rsidRDefault="006720D4" w:rsidP="0099112E">
      <w:pPr>
        <w:spacing w:line="360" w:lineRule="auto"/>
        <w:jc w:val="both"/>
        <w:rPr>
          <w:rFonts w:ascii="Arial" w:hAnsi="Arial" w:cs="Arial"/>
        </w:rPr>
      </w:pPr>
      <w:r w:rsidRPr="0099112E">
        <w:rPr>
          <w:rFonts w:ascii="Arial" w:hAnsi="Arial" w:cs="Arial"/>
        </w:rPr>
        <w:t xml:space="preserve">Curso por Encuentro: 16 horas </w:t>
      </w:r>
      <w:r w:rsidR="000C6A4E" w:rsidRPr="0099112E">
        <w:rPr>
          <w:rFonts w:ascii="Arial" w:hAnsi="Arial" w:cs="Arial"/>
        </w:rPr>
        <w:t>-4</w:t>
      </w:r>
      <w:r w:rsidR="004508B2" w:rsidRPr="0099112E">
        <w:rPr>
          <w:rFonts w:ascii="Arial" w:hAnsi="Arial" w:cs="Arial"/>
        </w:rPr>
        <w:t>to</w:t>
      </w:r>
      <w:r w:rsidR="000C6A4E" w:rsidRPr="0099112E">
        <w:rPr>
          <w:rFonts w:ascii="Arial" w:hAnsi="Arial" w:cs="Arial"/>
        </w:rPr>
        <w:t>.año -Primer Período</w:t>
      </w:r>
    </w:p>
    <w:p w:rsidR="00034901" w:rsidRPr="0099112E" w:rsidRDefault="00EF7016" w:rsidP="0099112E">
      <w:pPr>
        <w:spacing w:line="360" w:lineRule="auto"/>
        <w:jc w:val="both"/>
        <w:rPr>
          <w:rFonts w:ascii="Arial" w:hAnsi="Arial" w:cs="Arial"/>
          <w:b/>
        </w:rPr>
      </w:pPr>
      <w:r w:rsidRPr="0099112E">
        <w:rPr>
          <w:rFonts w:ascii="Arial" w:hAnsi="Arial" w:cs="Arial"/>
          <w:b/>
        </w:rPr>
        <w:t>Autores</w:t>
      </w:r>
    </w:p>
    <w:p w:rsidR="00875940" w:rsidRPr="0099112E" w:rsidRDefault="00127545" w:rsidP="0099112E">
      <w:pPr>
        <w:spacing w:line="360" w:lineRule="auto"/>
        <w:jc w:val="both"/>
        <w:rPr>
          <w:rFonts w:ascii="Arial" w:hAnsi="Arial" w:cs="Arial"/>
          <w:lang w:val="es-ES"/>
        </w:rPr>
      </w:pPr>
      <w:r w:rsidRPr="0099112E">
        <w:rPr>
          <w:rFonts w:ascii="Arial" w:hAnsi="Arial" w:cs="Arial"/>
        </w:rPr>
        <w:t>MsC</w:t>
      </w:r>
      <w:r w:rsidR="00875940" w:rsidRPr="0099112E">
        <w:rPr>
          <w:rFonts w:ascii="Arial" w:hAnsi="Arial" w:cs="Arial"/>
        </w:rPr>
        <w:t>. María Elena Reyes Cabrera</w:t>
      </w:r>
      <w:r w:rsidR="00034901" w:rsidRPr="0099112E">
        <w:rPr>
          <w:rFonts w:ascii="Arial" w:hAnsi="Arial" w:cs="Arial"/>
        </w:rPr>
        <w:t>.</w:t>
      </w:r>
      <w:r w:rsidR="00875940" w:rsidRPr="0099112E">
        <w:rPr>
          <w:rFonts w:ascii="Arial" w:hAnsi="Arial" w:cs="Arial"/>
          <w:lang w:val="es-ES"/>
        </w:rPr>
        <w:t xml:space="preserve"> </w:t>
      </w:r>
      <w:r w:rsidR="00EF7016" w:rsidRPr="0099112E">
        <w:rPr>
          <w:rFonts w:ascii="Arial" w:hAnsi="Arial" w:cs="Arial"/>
          <w:lang w:val="es-ES"/>
        </w:rPr>
        <w:t>Profesor Auxiliar</w:t>
      </w:r>
      <w:r w:rsidR="00875940" w:rsidRPr="0099112E">
        <w:rPr>
          <w:rFonts w:ascii="Arial" w:hAnsi="Arial" w:cs="Arial"/>
          <w:lang w:val="es-ES"/>
        </w:rPr>
        <w:t xml:space="preserve"> (Universidad de Artemisa)</w:t>
      </w:r>
      <w:r w:rsidR="00875940" w:rsidRPr="0099112E">
        <w:rPr>
          <w:rFonts w:ascii="Arial" w:hAnsi="Arial" w:cs="Arial"/>
          <w:b/>
          <w:lang w:val="es-ES"/>
        </w:rPr>
        <w:t xml:space="preserve">  </w:t>
      </w:r>
      <w:r w:rsidR="00875940" w:rsidRPr="0099112E">
        <w:rPr>
          <w:rFonts w:ascii="Arial" w:hAnsi="Arial" w:cs="Arial"/>
        </w:rPr>
        <w:t xml:space="preserve"> </w:t>
      </w:r>
    </w:p>
    <w:p w:rsidR="00875940" w:rsidRPr="0099112E" w:rsidRDefault="00875940" w:rsidP="0099112E">
      <w:pPr>
        <w:spacing w:line="360" w:lineRule="auto"/>
        <w:jc w:val="both"/>
        <w:rPr>
          <w:rFonts w:ascii="Arial" w:hAnsi="Arial" w:cs="Arial"/>
          <w:b/>
          <w:lang w:val="es-ES"/>
        </w:rPr>
      </w:pPr>
      <w:r w:rsidRPr="0099112E">
        <w:rPr>
          <w:rFonts w:ascii="Arial" w:hAnsi="Arial" w:cs="Arial"/>
        </w:rPr>
        <w:t xml:space="preserve">Dr.C. Lázaro Toledo Álvarez. </w:t>
      </w:r>
      <w:r w:rsidR="00EF7016" w:rsidRPr="0099112E">
        <w:rPr>
          <w:rFonts w:ascii="Arial" w:hAnsi="Arial" w:cs="Arial"/>
          <w:lang w:val="es-ES"/>
        </w:rPr>
        <w:t>Profesor Titular</w:t>
      </w:r>
      <w:r w:rsidRPr="0099112E">
        <w:rPr>
          <w:rFonts w:ascii="Arial" w:hAnsi="Arial" w:cs="Arial"/>
          <w:lang w:val="es-ES"/>
        </w:rPr>
        <w:t xml:space="preserve"> (Universidad de Artemisa)</w:t>
      </w:r>
      <w:r w:rsidRPr="0099112E">
        <w:rPr>
          <w:rFonts w:ascii="Arial" w:hAnsi="Arial" w:cs="Arial"/>
          <w:b/>
          <w:lang w:val="es-ES"/>
        </w:rPr>
        <w:t xml:space="preserve">  </w:t>
      </w:r>
    </w:p>
    <w:p w:rsidR="00875940" w:rsidRPr="0099112E" w:rsidRDefault="00127545" w:rsidP="0099112E">
      <w:pPr>
        <w:spacing w:line="360" w:lineRule="auto"/>
        <w:jc w:val="both"/>
        <w:rPr>
          <w:rFonts w:ascii="Arial" w:hAnsi="Arial" w:cs="Arial"/>
          <w:lang w:val="es-ES"/>
        </w:rPr>
      </w:pPr>
      <w:r w:rsidRPr="0099112E">
        <w:rPr>
          <w:rFonts w:ascii="Arial" w:hAnsi="Arial" w:cs="Arial"/>
          <w:lang w:val="es-ES"/>
        </w:rPr>
        <w:t>MsC</w:t>
      </w:r>
      <w:r w:rsidR="00875940" w:rsidRPr="0099112E">
        <w:rPr>
          <w:rFonts w:ascii="Arial" w:hAnsi="Arial" w:cs="Arial"/>
          <w:lang w:val="es-ES"/>
        </w:rPr>
        <w:t>. Gloría María Márqu</w:t>
      </w:r>
      <w:r w:rsidR="00EF7016" w:rsidRPr="0099112E">
        <w:rPr>
          <w:rFonts w:ascii="Arial" w:hAnsi="Arial" w:cs="Arial"/>
          <w:lang w:val="es-ES"/>
        </w:rPr>
        <w:t>ez Fernández. Profesor Auxiliar</w:t>
      </w:r>
      <w:r w:rsidR="00875940" w:rsidRPr="0099112E">
        <w:rPr>
          <w:rFonts w:ascii="Arial" w:hAnsi="Arial" w:cs="Arial"/>
          <w:lang w:val="es-ES"/>
        </w:rPr>
        <w:t xml:space="preserve"> (Universidad de Artemisa)   </w:t>
      </w:r>
    </w:p>
    <w:p w:rsidR="00D244F7" w:rsidRPr="0099112E" w:rsidRDefault="00D244F7" w:rsidP="0099112E">
      <w:pPr>
        <w:spacing w:line="360" w:lineRule="auto"/>
        <w:jc w:val="both"/>
        <w:rPr>
          <w:rFonts w:ascii="Arial" w:hAnsi="Arial" w:cs="Arial"/>
          <w:b/>
          <w:lang w:val="es-ES"/>
        </w:rPr>
      </w:pPr>
      <w:r w:rsidRPr="0099112E">
        <w:rPr>
          <w:rFonts w:ascii="Arial" w:hAnsi="Arial" w:cs="Arial"/>
          <w:b/>
          <w:lang w:val="es-ES"/>
        </w:rPr>
        <w:t>Elaborado en diciembre del 2023</w:t>
      </w:r>
    </w:p>
    <w:p w:rsidR="00A174EB" w:rsidRPr="0099112E" w:rsidRDefault="00A174EB" w:rsidP="0099112E">
      <w:pPr>
        <w:spacing w:line="360" w:lineRule="auto"/>
        <w:jc w:val="both"/>
        <w:rPr>
          <w:rFonts w:ascii="Arial" w:hAnsi="Arial" w:cs="Arial"/>
          <w:b/>
        </w:rPr>
      </w:pPr>
      <w:r w:rsidRPr="0099112E">
        <w:rPr>
          <w:rFonts w:ascii="Arial" w:hAnsi="Arial" w:cs="Arial"/>
          <w:b/>
        </w:rPr>
        <w:t>FUNDAMENTACIÓN</w:t>
      </w:r>
      <w:r w:rsidR="00875940" w:rsidRPr="0099112E">
        <w:rPr>
          <w:rFonts w:ascii="Arial" w:hAnsi="Arial" w:cs="Arial"/>
          <w:b/>
        </w:rPr>
        <w:t xml:space="preserve"> </w:t>
      </w:r>
    </w:p>
    <w:p w:rsidR="00A174EB" w:rsidRPr="0099112E" w:rsidRDefault="00A174EB" w:rsidP="0099112E">
      <w:pPr>
        <w:spacing w:line="360" w:lineRule="auto"/>
        <w:jc w:val="both"/>
        <w:rPr>
          <w:rFonts w:ascii="Arial" w:hAnsi="Arial" w:cs="Arial"/>
        </w:rPr>
      </w:pPr>
      <w:r w:rsidRPr="0099112E">
        <w:rPr>
          <w:rFonts w:ascii="Arial" w:hAnsi="Arial" w:cs="Arial"/>
        </w:rPr>
        <w:t xml:space="preserve">La ciencia, la tecnología y la innovación constituyen hoy un objetivo de país, un eje prioritario en la Estrategia de Desarrollo Económico y Social y un punto clave en la Agenda de Gobierno. </w:t>
      </w:r>
    </w:p>
    <w:p w:rsidR="00A174EB" w:rsidRPr="0099112E" w:rsidRDefault="00A174EB" w:rsidP="0099112E">
      <w:pPr>
        <w:spacing w:line="360" w:lineRule="auto"/>
        <w:jc w:val="both"/>
        <w:rPr>
          <w:rFonts w:ascii="Arial" w:hAnsi="Arial" w:cs="Arial"/>
        </w:rPr>
      </w:pPr>
      <w:r w:rsidRPr="0099112E">
        <w:rPr>
          <w:rFonts w:ascii="Arial" w:hAnsi="Arial" w:cs="Arial"/>
        </w:rPr>
        <w:t>Su estudio y aplicación desde el proceso de enseñanza aprendizaje</w:t>
      </w:r>
      <w:r w:rsidR="00941407" w:rsidRPr="0099112E">
        <w:rPr>
          <w:rFonts w:ascii="Arial" w:hAnsi="Arial" w:cs="Arial"/>
        </w:rPr>
        <w:t>,</w:t>
      </w:r>
      <w:r w:rsidRPr="0099112E">
        <w:rPr>
          <w:rFonts w:ascii="Arial" w:hAnsi="Arial" w:cs="Arial"/>
        </w:rPr>
        <w:t xml:space="preserve"> resulta una necesidad de estos tiempos y un reto a asumir por la Educación Superior Cubana en su continuo perfeccionamiento.</w:t>
      </w:r>
    </w:p>
    <w:p w:rsidR="0039741F" w:rsidRPr="0099112E" w:rsidRDefault="00A174EB" w:rsidP="0099112E">
      <w:pPr>
        <w:spacing w:line="360" w:lineRule="auto"/>
        <w:jc w:val="both"/>
        <w:rPr>
          <w:rFonts w:ascii="Arial" w:hAnsi="Arial" w:cs="Arial"/>
        </w:rPr>
      </w:pPr>
      <w:r w:rsidRPr="0099112E">
        <w:rPr>
          <w:rFonts w:ascii="Arial" w:hAnsi="Arial" w:cs="Arial"/>
        </w:rPr>
        <w:lastRenderedPageBreak/>
        <w:t>De ahí que sea pertinente</w:t>
      </w:r>
      <w:r w:rsidR="005B7715" w:rsidRPr="0099112E">
        <w:rPr>
          <w:rFonts w:ascii="Arial" w:hAnsi="Arial" w:cs="Arial"/>
        </w:rPr>
        <w:t xml:space="preserve"> la presencia de esta asignatura en el Plan </w:t>
      </w:r>
      <w:r w:rsidR="0039741F" w:rsidRPr="0099112E">
        <w:rPr>
          <w:rFonts w:ascii="Arial" w:hAnsi="Arial" w:cs="Arial"/>
        </w:rPr>
        <w:t>de Estudio</w:t>
      </w:r>
      <w:r w:rsidR="005B7715" w:rsidRPr="0099112E">
        <w:rPr>
          <w:rFonts w:ascii="Arial" w:hAnsi="Arial" w:cs="Arial"/>
        </w:rPr>
        <w:t xml:space="preserve"> E en todas las </w:t>
      </w:r>
      <w:r w:rsidR="0039741F" w:rsidRPr="0099112E">
        <w:rPr>
          <w:rFonts w:ascii="Arial" w:hAnsi="Arial" w:cs="Arial"/>
        </w:rPr>
        <w:t>carreras,</w:t>
      </w:r>
      <w:r w:rsidR="005B7715" w:rsidRPr="0099112E">
        <w:rPr>
          <w:rFonts w:ascii="Arial" w:hAnsi="Arial" w:cs="Arial"/>
        </w:rPr>
        <w:t xml:space="preserve"> para </w:t>
      </w:r>
      <w:r w:rsidR="0039741F" w:rsidRPr="0099112E">
        <w:rPr>
          <w:rFonts w:ascii="Arial" w:hAnsi="Arial" w:cs="Arial"/>
        </w:rPr>
        <w:t>que los</w:t>
      </w:r>
      <w:r w:rsidRPr="0099112E">
        <w:rPr>
          <w:rFonts w:ascii="Arial" w:hAnsi="Arial" w:cs="Arial"/>
        </w:rPr>
        <w:t xml:space="preserve"> estudiantes se apropien de los contenidos relacionados co</w:t>
      </w:r>
      <w:r w:rsidR="0039741F" w:rsidRPr="0099112E">
        <w:rPr>
          <w:rFonts w:ascii="Arial" w:hAnsi="Arial" w:cs="Arial"/>
        </w:rPr>
        <w:t>n la nueva imagen de la ciencia</w:t>
      </w:r>
      <w:r w:rsidRPr="0099112E">
        <w:rPr>
          <w:rFonts w:ascii="Arial" w:hAnsi="Arial" w:cs="Arial"/>
        </w:rPr>
        <w:t xml:space="preserve"> como actividad social transformadora, </w:t>
      </w:r>
      <w:r w:rsidR="002C0954" w:rsidRPr="0099112E">
        <w:rPr>
          <w:rFonts w:ascii="Arial" w:hAnsi="Arial" w:cs="Arial"/>
        </w:rPr>
        <w:t>ello presupone una</w:t>
      </w:r>
      <w:r w:rsidR="0039741F" w:rsidRPr="0099112E">
        <w:rPr>
          <w:rFonts w:ascii="Arial" w:hAnsi="Arial" w:cs="Arial"/>
        </w:rPr>
        <w:t xml:space="preserve"> mirada interdisciplinaria</w:t>
      </w:r>
      <w:r w:rsidR="002C0954" w:rsidRPr="0099112E">
        <w:rPr>
          <w:rFonts w:ascii="Arial" w:hAnsi="Arial" w:cs="Arial"/>
        </w:rPr>
        <w:t>, vinculada</w:t>
      </w:r>
      <w:r w:rsidR="0039741F" w:rsidRPr="0099112E">
        <w:rPr>
          <w:rFonts w:ascii="Arial" w:hAnsi="Arial" w:cs="Arial"/>
        </w:rPr>
        <w:t xml:space="preserve"> </w:t>
      </w:r>
      <w:r w:rsidR="002C0954" w:rsidRPr="0099112E">
        <w:rPr>
          <w:rFonts w:ascii="Arial" w:hAnsi="Arial" w:cs="Arial"/>
        </w:rPr>
        <w:t>al perfil</w:t>
      </w:r>
      <w:r w:rsidR="0039741F" w:rsidRPr="0099112E">
        <w:rPr>
          <w:rFonts w:ascii="Arial" w:hAnsi="Arial" w:cs="Arial"/>
        </w:rPr>
        <w:t xml:space="preserve"> profesional y de un enfoque contextualizado, coherente y compatible con el contexto y las exigencias de la sociedad cubana actual.</w:t>
      </w:r>
    </w:p>
    <w:p w:rsidR="00CB6413" w:rsidRPr="0099112E" w:rsidRDefault="004E2513" w:rsidP="0099112E">
      <w:pPr>
        <w:suppressAutoHyphens/>
        <w:spacing w:after="0" w:line="360" w:lineRule="auto"/>
        <w:ind w:right="49"/>
        <w:jc w:val="both"/>
        <w:rPr>
          <w:rFonts w:ascii="Arial" w:hAnsi="Arial" w:cs="Arial"/>
        </w:rPr>
      </w:pPr>
      <w:r w:rsidRPr="0099112E">
        <w:rPr>
          <w:rFonts w:ascii="Arial" w:hAnsi="Arial" w:cs="Arial"/>
        </w:rPr>
        <w:t xml:space="preserve">Es </w:t>
      </w:r>
      <w:r w:rsidR="00E92D4B" w:rsidRPr="0099112E">
        <w:rPr>
          <w:rFonts w:ascii="Arial" w:hAnsi="Arial" w:cs="Arial"/>
        </w:rPr>
        <w:t>importante en la signatura el tratamiento de la relación del desarrollo de la ciencia</w:t>
      </w:r>
      <w:r w:rsidR="00E52EAF" w:rsidRPr="0099112E">
        <w:rPr>
          <w:rFonts w:ascii="Arial" w:hAnsi="Arial" w:cs="Arial"/>
        </w:rPr>
        <w:t xml:space="preserve"> </w:t>
      </w:r>
      <w:r w:rsidR="001524F7" w:rsidRPr="0099112E">
        <w:rPr>
          <w:rFonts w:ascii="Arial" w:hAnsi="Arial" w:cs="Arial"/>
        </w:rPr>
        <w:t>con el</w:t>
      </w:r>
      <w:r w:rsidR="00E92D4B" w:rsidRPr="0099112E">
        <w:rPr>
          <w:rFonts w:ascii="Arial" w:hAnsi="Arial" w:cs="Arial"/>
        </w:rPr>
        <w:t xml:space="preserve"> medio ambiente</w:t>
      </w:r>
      <w:r w:rsidR="00272E6C" w:rsidRPr="0099112E">
        <w:rPr>
          <w:rFonts w:ascii="Arial" w:hAnsi="Arial" w:cs="Arial"/>
        </w:rPr>
        <w:t>,</w:t>
      </w:r>
      <w:r w:rsidR="001524F7" w:rsidRPr="0099112E">
        <w:rPr>
          <w:rFonts w:ascii="Arial" w:hAnsi="Arial" w:cs="Arial"/>
        </w:rPr>
        <w:t xml:space="preserve"> el análisis de su </w:t>
      </w:r>
      <w:r w:rsidRPr="0099112E">
        <w:rPr>
          <w:rFonts w:ascii="Arial" w:hAnsi="Arial" w:cs="Arial"/>
        </w:rPr>
        <w:t>impacto,</w:t>
      </w:r>
      <w:r w:rsidR="001524F7" w:rsidRPr="0099112E">
        <w:rPr>
          <w:rFonts w:ascii="Arial" w:hAnsi="Arial" w:cs="Arial"/>
        </w:rPr>
        <w:t xml:space="preserve"> estrechamente vinculado</w:t>
      </w:r>
      <w:r w:rsidR="00272E6C" w:rsidRPr="0099112E">
        <w:rPr>
          <w:rFonts w:ascii="Arial" w:hAnsi="Arial" w:cs="Arial"/>
        </w:rPr>
        <w:t xml:space="preserve"> al elemento social</w:t>
      </w:r>
      <w:r w:rsidRPr="0099112E">
        <w:rPr>
          <w:rFonts w:ascii="Arial" w:hAnsi="Arial" w:cs="Arial"/>
        </w:rPr>
        <w:t xml:space="preserve">, a la Ética y la Bioética, </w:t>
      </w:r>
      <w:r w:rsidR="00E52EAF" w:rsidRPr="0099112E">
        <w:rPr>
          <w:rFonts w:ascii="Arial" w:hAnsi="Arial" w:cs="Arial"/>
        </w:rPr>
        <w:t xml:space="preserve">a la necesidad de formar una conciencia moral y humanista en la actividad científica, </w:t>
      </w:r>
      <w:r w:rsidR="00833C24" w:rsidRPr="0099112E">
        <w:rPr>
          <w:rFonts w:ascii="Arial" w:hAnsi="Arial" w:cs="Arial"/>
        </w:rPr>
        <w:t>lo</w:t>
      </w:r>
      <w:r w:rsidR="001524F7" w:rsidRPr="0099112E">
        <w:rPr>
          <w:rFonts w:ascii="Arial" w:hAnsi="Arial" w:cs="Arial"/>
        </w:rPr>
        <w:t xml:space="preserve"> que se precisa en </w:t>
      </w:r>
      <w:r w:rsidR="00272E6C" w:rsidRPr="0099112E">
        <w:rPr>
          <w:rFonts w:ascii="Arial" w:hAnsi="Arial" w:cs="Arial"/>
        </w:rPr>
        <w:t>los Objetivos de Desa</w:t>
      </w:r>
      <w:r w:rsidR="00CB6413" w:rsidRPr="0099112E">
        <w:rPr>
          <w:rFonts w:ascii="Arial" w:hAnsi="Arial" w:cs="Arial"/>
        </w:rPr>
        <w:t>rrollo Sostenible hacia el 2030.</w:t>
      </w:r>
    </w:p>
    <w:p w:rsidR="005B7715" w:rsidRPr="0099112E" w:rsidRDefault="00804644" w:rsidP="0099112E">
      <w:pPr>
        <w:spacing w:line="360" w:lineRule="auto"/>
        <w:jc w:val="both"/>
        <w:rPr>
          <w:rFonts w:ascii="Arial" w:hAnsi="Arial" w:cs="Arial"/>
        </w:rPr>
      </w:pPr>
      <w:r w:rsidRPr="0099112E">
        <w:rPr>
          <w:rFonts w:ascii="Arial" w:hAnsi="Arial" w:cs="Arial"/>
        </w:rPr>
        <w:t>L</w:t>
      </w:r>
      <w:r w:rsidR="00A174EB" w:rsidRPr="0099112E">
        <w:rPr>
          <w:rFonts w:ascii="Arial" w:hAnsi="Arial" w:cs="Arial"/>
        </w:rPr>
        <w:t>a contribución de la Universidad</w:t>
      </w:r>
      <w:r w:rsidR="00642886" w:rsidRPr="0099112E">
        <w:rPr>
          <w:rFonts w:ascii="Arial" w:hAnsi="Arial" w:cs="Arial"/>
        </w:rPr>
        <w:t xml:space="preserve">, </w:t>
      </w:r>
      <w:r w:rsidR="004E2513" w:rsidRPr="0099112E">
        <w:rPr>
          <w:rFonts w:ascii="Arial" w:hAnsi="Arial" w:cs="Arial"/>
        </w:rPr>
        <w:t xml:space="preserve">se </w:t>
      </w:r>
      <w:r w:rsidRPr="0099112E">
        <w:rPr>
          <w:rFonts w:ascii="Arial" w:hAnsi="Arial" w:cs="Arial"/>
        </w:rPr>
        <w:t>subraya</w:t>
      </w:r>
      <w:r w:rsidR="004E2513" w:rsidRPr="0099112E">
        <w:rPr>
          <w:rFonts w:ascii="Arial" w:hAnsi="Arial" w:cs="Arial"/>
        </w:rPr>
        <w:t xml:space="preserve"> con</w:t>
      </w:r>
      <w:r w:rsidR="00A174EB" w:rsidRPr="0099112E">
        <w:rPr>
          <w:rFonts w:ascii="Arial" w:hAnsi="Arial" w:cs="Arial"/>
        </w:rPr>
        <w:t xml:space="preserve"> el propósito de</w:t>
      </w:r>
      <w:r w:rsidR="00A174EB" w:rsidRPr="0099112E">
        <w:rPr>
          <w:rFonts w:ascii="Arial" w:hAnsi="Arial" w:cs="Arial"/>
          <w:lang w:val="es-ES"/>
        </w:rPr>
        <w:t xml:space="preserve"> promover la utilización social del conocimiento,</w:t>
      </w:r>
      <w:r w:rsidR="00A174EB" w:rsidRPr="0099112E">
        <w:rPr>
          <w:rFonts w:ascii="Arial" w:hAnsi="Arial" w:cs="Arial"/>
        </w:rPr>
        <w:t xml:space="preserve"> avanzar hacia mejores diálogos con los actores </w:t>
      </w:r>
      <w:r w:rsidR="00AA379C" w:rsidRPr="0099112E">
        <w:rPr>
          <w:rFonts w:ascii="Arial" w:hAnsi="Arial" w:cs="Arial"/>
        </w:rPr>
        <w:t xml:space="preserve">locales </w:t>
      </w:r>
      <w:r w:rsidR="00A174EB" w:rsidRPr="0099112E">
        <w:rPr>
          <w:rFonts w:ascii="Arial" w:hAnsi="Arial" w:cs="Arial"/>
        </w:rPr>
        <w:t xml:space="preserve">y </w:t>
      </w:r>
      <w:r w:rsidR="00F9799C" w:rsidRPr="0099112E">
        <w:rPr>
          <w:rFonts w:ascii="Arial" w:hAnsi="Arial" w:cs="Arial"/>
        </w:rPr>
        <w:t xml:space="preserve">sus necesidades, </w:t>
      </w:r>
      <w:r w:rsidR="00A174EB" w:rsidRPr="0099112E">
        <w:rPr>
          <w:rFonts w:ascii="Arial" w:hAnsi="Arial" w:cs="Arial"/>
        </w:rPr>
        <w:t>lograr impactos económicos</w:t>
      </w:r>
      <w:r w:rsidR="00552594" w:rsidRPr="0099112E">
        <w:rPr>
          <w:rFonts w:ascii="Arial" w:hAnsi="Arial" w:cs="Arial"/>
        </w:rPr>
        <w:t xml:space="preserve">, ecológicos y sociales, </w:t>
      </w:r>
      <w:r w:rsidR="00A174EB" w:rsidRPr="0099112E">
        <w:rPr>
          <w:rFonts w:ascii="Arial" w:hAnsi="Arial" w:cs="Arial"/>
        </w:rPr>
        <w:t>pa</w:t>
      </w:r>
      <w:r w:rsidRPr="0099112E">
        <w:rPr>
          <w:rFonts w:ascii="Arial" w:hAnsi="Arial" w:cs="Arial"/>
        </w:rPr>
        <w:t>rticular</w:t>
      </w:r>
      <w:r w:rsidR="00552594" w:rsidRPr="0099112E">
        <w:rPr>
          <w:rFonts w:ascii="Arial" w:hAnsi="Arial" w:cs="Arial"/>
        </w:rPr>
        <w:t>mente</w:t>
      </w:r>
      <w:r w:rsidR="00AA379C" w:rsidRPr="0099112E">
        <w:rPr>
          <w:rFonts w:ascii="Arial" w:hAnsi="Arial" w:cs="Arial"/>
        </w:rPr>
        <w:t xml:space="preserve"> en el desarrollo territorial</w:t>
      </w:r>
      <w:r w:rsidRPr="0099112E">
        <w:rPr>
          <w:rFonts w:ascii="Arial" w:hAnsi="Arial" w:cs="Arial"/>
        </w:rPr>
        <w:t xml:space="preserve">, proceso en el </w:t>
      </w:r>
      <w:r w:rsidR="005B7715" w:rsidRPr="0099112E">
        <w:rPr>
          <w:rFonts w:ascii="Arial" w:hAnsi="Arial" w:cs="Arial"/>
        </w:rPr>
        <w:t>que resulta</w:t>
      </w:r>
      <w:r w:rsidRPr="0099112E">
        <w:rPr>
          <w:rFonts w:ascii="Arial" w:hAnsi="Arial" w:cs="Arial"/>
        </w:rPr>
        <w:t xml:space="preserve"> imprescindible</w:t>
      </w:r>
      <w:r w:rsidR="0039741F" w:rsidRPr="0099112E">
        <w:rPr>
          <w:rFonts w:ascii="Arial" w:hAnsi="Arial" w:cs="Arial"/>
        </w:rPr>
        <w:t xml:space="preserve">  </w:t>
      </w:r>
      <w:r w:rsidRPr="0099112E">
        <w:rPr>
          <w:rFonts w:ascii="Arial" w:hAnsi="Arial" w:cs="Arial"/>
        </w:rPr>
        <w:t xml:space="preserve"> comunicar la ciencia</w:t>
      </w:r>
      <w:r w:rsidR="0039741F" w:rsidRPr="0099112E">
        <w:rPr>
          <w:rFonts w:ascii="Arial" w:hAnsi="Arial" w:cs="Arial"/>
        </w:rPr>
        <w:t xml:space="preserve">, a </w:t>
      </w:r>
      <w:r w:rsidR="00CB6413" w:rsidRPr="0099112E">
        <w:rPr>
          <w:rFonts w:ascii="Arial" w:hAnsi="Arial" w:cs="Arial"/>
        </w:rPr>
        <w:t>partir del</w:t>
      </w:r>
      <w:r w:rsidRPr="0099112E">
        <w:rPr>
          <w:rFonts w:ascii="Arial" w:hAnsi="Arial" w:cs="Arial"/>
        </w:rPr>
        <w:t xml:space="preserve"> precepto martiano </w:t>
      </w:r>
      <w:r w:rsidR="005B7715" w:rsidRPr="0099112E">
        <w:rPr>
          <w:rFonts w:ascii="Arial" w:hAnsi="Arial" w:cs="Arial"/>
        </w:rPr>
        <w:t>de:</w:t>
      </w:r>
      <w:r w:rsidRPr="0099112E">
        <w:rPr>
          <w:rFonts w:ascii="Arial" w:hAnsi="Arial" w:cs="Arial"/>
        </w:rPr>
        <w:t xml:space="preserve"> ¨Poner la ciencia en lengua diaria: he ahí un gran bien que pocos hacen</w:t>
      </w:r>
      <w:r w:rsidR="005B7715" w:rsidRPr="0099112E">
        <w:rPr>
          <w:rFonts w:ascii="Arial" w:hAnsi="Arial" w:cs="Arial"/>
        </w:rPr>
        <w:t>¨ (O.C</w:t>
      </w:r>
      <w:r w:rsidRPr="0099112E">
        <w:rPr>
          <w:rFonts w:ascii="Arial" w:hAnsi="Arial" w:cs="Arial"/>
        </w:rPr>
        <w:t>. 13: 425)</w:t>
      </w:r>
      <w:r w:rsidR="00CB6413" w:rsidRPr="0099112E">
        <w:rPr>
          <w:rFonts w:ascii="Arial" w:hAnsi="Arial" w:cs="Arial"/>
        </w:rPr>
        <w:t>.</w:t>
      </w:r>
      <w:r w:rsidRPr="0099112E">
        <w:rPr>
          <w:rFonts w:ascii="Arial" w:hAnsi="Arial" w:cs="Arial"/>
        </w:rPr>
        <w:t xml:space="preserve">  </w:t>
      </w:r>
    </w:p>
    <w:p w:rsidR="00A174EB" w:rsidRPr="0099112E" w:rsidRDefault="00A174EB" w:rsidP="0099112E">
      <w:pPr>
        <w:spacing w:line="360" w:lineRule="auto"/>
        <w:jc w:val="both"/>
        <w:rPr>
          <w:rFonts w:ascii="Arial" w:hAnsi="Arial" w:cs="Arial"/>
        </w:rPr>
      </w:pPr>
      <w:r w:rsidRPr="0099112E">
        <w:rPr>
          <w:rFonts w:ascii="Arial" w:hAnsi="Arial" w:cs="Arial"/>
          <w:b/>
        </w:rPr>
        <w:t>OBJETIVO GENERAL</w:t>
      </w:r>
    </w:p>
    <w:p w:rsidR="00F139CE" w:rsidRPr="0099112E" w:rsidRDefault="00FB4421" w:rsidP="0099112E">
      <w:pPr>
        <w:spacing w:line="360" w:lineRule="auto"/>
        <w:ind w:left="360"/>
        <w:jc w:val="both"/>
        <w:rPr>
          <w:rFonts w:ascii="Arial" w:hAnsi="Arial" w:cs="Arial"/>
          <w:color w:val="000000" w:themeColor="text1"/>
        </w:rPr>
      </w:pPr>
      <w:r w:rsidRPr="0099112E">
        <w:rPr>
          <w:rFonts w:ascii="Arial" w:hAnsi="Arial" w:cs="Arial"/>
          <w:color w:val="000000" w:themeColor="text1"/>
          <w:lang w:val="es-ES"/>
        </w:rPr>
        <w:t xml:space="preserve">1. </w:t>
      </w:r>
      <w:r w:rsidR="00A174EB" w:rsidRPr="0099112E">
        <w:rPr>
          <w:rFonts w:ascii="Arial" w:hAnsi="Arial" w:cs="Arial"/>
          <w:color w:val="000000" w:themeColor="text1"/>
        </w:rPr>
        <w:t>Contribuir</w:t>
      </w:r>
      <w:r w:rsidR="001549F9" w:rsidRPr="0099112E">
        <w:rPr>
          <w:rFonts w:ascii="Arial" w:hAnsi="Arial" w:cs="Arial"/>
          <w:color w:val="000000" w:themeColor="text1"/>
        </w:rPr>
        <w:t xml:space="preserve"> desde la concepción marxista de la ciencia, la tecnología y la innovación</w:t>
      </w:r>
      <w:r w:rsidR="00A174EB" w:rsidRPr="0099112E">
        <w:rPr>
          <w:rFonts w:ascii="Arial" w:hAnsi="Arial" w:cs="Arial"/>
          <w:color w:val="000000" w:themeColor="text1"/>
        </w:rPr>
        <w:t xml:space="preserve"> a la formación de una </w:t>
      </w:r>
      <w:r w:rsidR="001549F9" w:rsidRPr="0099112E">
        <w:rPr>
          <w:rFonts w:ascii="Arial" w:hAnsi="Arial" w:cs="Arial"/>
          <w:color w:val="000000" w:themeColor="text1"/>
        </w:rPr>
        <w:t xml:space="preserve">cultura científica, </w:t>
      </w:r>
      <w:r w:rsidRPr="0099112E">
        <w:rPr>
          <w:rFonts w:ascii="Arial" w:hAnsi="Arial" w:cs="Arial"/>
          <w:color w:val="000000" w:themeColor="text1"/>
        </w:rPr>
        <w:t>para potenciar un</w:t>
      </w:r>
      <w:r w:rsidR="00A174EB" w:rsidRPr="0099112E">
        <w:rPr>
          <w:rFonts w:ascii="Arial" w:hAnsi="Arial" w:cs="Arial"/>
          <w:color w:val="000000" w:themeColor="text1"/>
        </w:rPr>
        <w:t xml:space="preserve"> espírit</w:t>
      </w:r>
      <w:r w:rsidRPr="0099112E">
        <w:rPr>
          <w:rFonts w:ascii="Arial" w:hAnsi="Arial" w:cs="Arial"/>
          <w:color w:val="000000" w:themeColor="text1"/>
        </w:rPr>
        <w:t xml:space="preserve">u de cambio y renovación en el </w:t>
      </w:r>
      <w:r w:rsidR="00A174EB" w:rsidRPr="0099112E">
        <w:rPr>
          <w:rFonts w:ascii="Arial" w:hAnsi="Arial" w:cs="Arial"/>
          <w:color w:val="000000" w:themeColor="text1"/>
        </w:rPr>
        <w:t>futu</w:t>
      </w:r>
      <w:r w:rsidRPr="0099112E">
        <w:rPr>
          <w:rFonts w:ascii="Arial" w:hAnsi="Arial" w:cs="Arial"/>
          <w:color w:val="000000" w:themeColor="text1"/>
        </w:rPr>
        <w:t>ro egresado,</w:t>
      </w:r>
      <w:r w:rsidR="001549F9" w:rsidRPr="0099112E">
        <w:rPr>
          <w:rFonts w:ascii="Arial" w:hAnsi="Arial" w:cs="Arial"/>
          <w:color w:val="000000" w:themeColor="text1"/>
        </w:rPr>
        <w:t xml:space="preserve"> como investigador e innovador</w:t>
      </w:r>
      <w:r w:rsidRPr="0099112E">
        <w:rPr>
          <w:rFonts w:ascii="Arial" w:hAnsi="Arial" w:cs="Arial"/>
          <w:color w:val="000000" w:themeColor="text1"/>
        </w:rPr>
        <w:t xml:space="preserve"> de su práctica y</w:t>
      </w:r>
      <w:r w:rsidR="00A174EB" w:rsidRPr="0099112E">
        <w:rPr>
          <w:rFonts w:ascii="Arial" w:hAnsi="Arial" w:cs="Arial"/>
          <w:color w:val="000000" w:themeColor="text1"/>
        </w:rPr>
        <w:t xml:space="preserve"> comprometido socialmente con los intereses</w:t>
      </w:r>
      <w:r w:rsidR="001549F9" w:rsidRPr="0099112E">
        <w:rPr>
          <w:rFonts w:ascii="Arial" w:hAnsi="Arial" w:cs="Arial"/>
          <w:color w:val="000000" w:themeColor="text1"/>
        </w:rPr>
        <w:t xml:space="preserve"> nacionales y locales.</w:t>
      </w:r>
    </w:p>
    <w:p w:rsidR="00BD1C49" w:rsidRPr="0099112E" w:rsidRDefault="00A174EB" w:rsidP="0099112E">
      <w:pPr>
        <w:spacing w:line="360" w:lineRule="auto"/>
        <w:jc w:val="both"/>
        <w:rPr>
          <w:rFonts w:ascii="Arial" w:hAnsi="Arial" w:cs="Arial"/>
          <w:b/>
          <w:color w:val="FF0000"/>
          <w:lang w:val="es-ES"/>
        </w:rPr>
      </w:pPr>
      <w:r w:rsidRPr="0099112E">
        <w:rPr>
          <w:rFonts w:ascii="Arial" w:hAnsi="Arial" w:cs="Arial"/>
          <w:b/>
          <w:lang w:val="es-ES"/>
        </w:rPr>
        <w:t xml:space="preserve">OBJETIVOS </w:t>
      </w:r>
      <w:r w:rsidR="00ED13FA" w:rsidRPr="0099112E">
        <w:rPr>
          <w:rFonts w:ascii="Arial" w:hAnsi="Arial" w:cs="Arial"/>
          <w:b/>
          <w:lang w:val="es-ES"/>
        </w:rPr>
        <w:t>ESPECÍFICOS</w:t>
      </w:r>
      <w:r w:rsidR="00ED13FA" w:rsidRPr="0099112E">
        <w:rPr>
          <w:rFonts w:ascii="Arial" w:hAnsi="Arial" w:cs="Arial"/>
          <w:b/>
          <w:color w:val="FF0000"/>
          <w:lang w:val="es-ES"/>
        </w:rPr>
        <w:t xml:space="preserve"> </w:t>
      </w:r>
    </w:p>
    <w:p w:rsidR="00A174EB" w:rsidRPr="0099112E" w:rsidRDefault="00A174EB" w:rsidP="0099112E">
      <w:pPr>
        <w:spacing w:line="360" w:lineRule="auto"/>
        <w:jc w:val="both"/>
        <w:rPr>
          <w:rFonts w:ascii="Arial" w:hAnsi="Arial" w:cs="Arial"/>
          <w:b/>
          <w:lang w:val="es-ES"/>
        </w:rPr>
      </w:pPr>
      <w:r w:rsidRPr="0099112E">
        <w:rPr>
          <w:rFonts w:ascii="Arial" w:hAnsi="Arial" w:cs="Arial"/>
          <w:lang w:val="es-ES"/>
        </w:rPr>
        <w:t>1. Analizar el condicionamiento social y la función de la ciencia</w:t>
      </w:r>
      <w:r w:rsidR="00ED13FA" w:rsidRPr="0099112E">
        <w:rPr>
          <w:rFonts w:ascii="Arial" w:hAnsi="Arial" w:cs="Arial"/>
          <w:lang w:val="es-ES"/>
        </w:rPr>
        <w:t>, la tecnología y la innovación como</w:t>
      </w:r>
      <w:r w:rsidRPr="0099112E">
        <w:rPr>
          <w:rFonts w:ascii="Arial" w:hAnsi="Arial" w:cs="Arial"/>
          <w:lang w:val="es-ES"/>
        </w:rPr>
        <w:t xml:space="preserve"> fuerza</w:t>
      </w:r>
      <w:r w:rsidR="00ED13FA" w:rsidRPr="0099112E">
        <w:rPr>
          <w:rFonts w:ascii="Arial" w:hAnsi="Arial" w:cs="Arial"/>
          <w:lang w:val="es-ES"/>
        </w:rPr>
        <w:t>s</w:t>
      </w:r>
      <w:r w:rsidRPr="0099112E">
        <w:rPr>
          <w:rFonts w:ascii="Arial" w:hAnsi="Arial" w:cs="Arial"/>
          <w:lang w:val="es-ES"/>
        </w:rPr>
        <w:t xml:space="preserve"> social</w:t>
      </w:r>
      <w:r w:rsidR="00ED13FA" w:rsidRPr="0099112E">
        <w:rPr>
          <w:rFonts w:ascii="Arial" w:hAnsi="Arial" w:cs="Arial"/>
          <w:lang w:val="es-ES"/>
        </w:rPr>
        <w:t>es</w:t>
      </w:r>
      <w:r w:rsidRPr="0099112E">
        <w:rPr>
          <w:rFonts w:ascii="Arial" w:hAnsi="Arial" w:cs="Arial"/>
          <w:lang w:val="es-ES"/>
        </w:rPr>
        <w:t xml:space="preserve"> transformadora</w:t>
      </w:r>
      <w:r w:rsidR="00ED13FA" w:rsidRPr="0099112E">
        <w:rPr>
          <w:rFonts w:ascii="Arial" w:hAnsi="Arial" w:cs="Arial"/>
          <w:lang w:val="es-ES"/>
        </w:rPr>
        <w:t>s</w:t>
      </w:r>
      <w:r w:rsidRPr="0099112E">
        <w:rPr>
          <w:rFonts w:ascii="Arial" w:hAnsi="Arial" w:cs="Arial"/>
          <w:lang w:val="es-ES"/>
        </w:rPr>
        <w:t>.</w:t>
      </w:r>
    </w:p>
    <w:p w:rsidR="00CB6413" w:rsidRPr="0099112E" w:rsidRDefault="00A174EB" w:rsidP="0099112E">
      <w:pPr>
        <w:spacing w:line="360" w:lineRule="auto"/>
        <w:jc w:val="both"/>
        <w:rPr>
          <w:rFonts w:ascii="Arial" w:hAnsi="Arial" w:cs="Arial"/>
          <w:lang w:val="es-ES"/>
        </w:rPr>
      </w:pPr>
      <w:r w:rsidRPr="0099112E">
        <w:rPr>
          <w:rFonts w:ascii="Arial" w:hAnsi="Arial" w:cs="Arial"/>
          <w:lang w:val="es-ES"/>
        </w:rPr>
        <w:t>2. Fortalecer los vínculos Universidad - territorio de</w:t>
      </w:r>
      <w:r w:rsidR="00ED13FA" w:rsidRPr="0099112E">
        <w:rPr>
          <w:rFonts w:ascii="Arial" w:hAnsi="Arial" w:cs="Arial"/>
          <w:lang w:val="es-ES"/>
        </w:rPr>
        <w:t xml:space="preserve">sde la ciencia, la tecnología y la </w:t>
      </w:r>
      <w:r w:rsidRPr="0099112E">
        <w:rPr>
          <w:rFonts w:ascii="Arial" w:hAnsi="Arial" w:cs="Arial"/>
          <w:lang w:val="es-ES"/>
        </w:rPr>
        <w:t xml:space="preserve">innovación en función </w:t>
      </w:r>
      <w:r w:rsidR="009C1C3B" w:rsidRPr="0099112E">
        <w:rPr>
          <w:rFonts w:ascii="Arial" w:hAnsi="Arial" w:cs="Arial"/>
          <w:lang w:val="es-ES"/>
        </w:rPr>
        <w:t>de potenciar</w:t>
      </w:r>
      <w:r w:rsidR="00ED13FA" w:rsidRPr="0099112E">
        <w:rPr>
          <w:rFonts w:ascii="Arial" w:hAnsi="Arial" w:cs="Arial"/>
          <w:lang w:val="es-ES"/>
        </w:rPr>
        <w:t xml:space="preserve"> la</w:t>
      </w:r>
      <w:r w:rsidRPr="0099112E">
        <w:rPr>
          <w:rFonts w:ascii="Arial" w:hAnsi="Arial" w:cs="Arial"/>
          <w:lang w:val="es-ES"/>
        </w:rPr>
        <w:t xml:space="preserve"> gestión de gobierno y el desarrollo local.</w:t>
      </w:r>
    </w:p>
    <w:p w:rsidR="0099112E" w:rsidRDefault="0099112E" w:rsidP="0099112E">
      <w:pPr>
        <w:spacing w:line="360" w:lineRule="auto"/>
        <w:jc w:val="both"/>
        <w:rPr>
          <w:rFonts w:ascii="Arial" w:hAnsi="Arial" w:cs="Arial"/>
          <w:b/>
        </w:rPr>
      </w:pPr>
    </w:p>
    <w:p w:rsidR="0099112E" w:rsidRDefault="0099112E" w:rsidP="0099112E">
      <w:pPr>
        <w:spacing w:line="360" w:lineRule="auto"/>
        <w:jc w:val="both"/>
        <w:rPr>
          <w:rFonts w:ascii="Arial" w:hAnsi="Arial" w:cs="Arial"/>
          <w:b/>
        </w:rPr>
      </w:pPr>
    </w:p>
    <w:p w:rsidR="009C1C3B" w:rsidRPr="0099112E" w:rsidRDefault="00A174EB" w:rsidP="0099112E">
      <w:pPr>
        <w:spacing w:line="360" w:lineRule="auto"/>
        <w:jc w:val="both"/>
        <w:rPr>
          <w:rFonts w:ascii="Arial" w:hAnsi="Arial" w:cs="Arial"/>
        </w:rPr>
      </w:pPr>
      <w:r w:rsidRPr="0099112E">
        <w:rPr>
          <w:rFonts w:ascii="Arial" w:hAnsi="Arial" w:cs="Arial"/>
          <w:b/>
        </w:rPr>
        <w:t>SISTEMA DE CONOCIMIENTOS</w:t>
      </w:r>
      <w:r w:rsidR="009C1C3B" w:rsidRPr="0099112E">
        <w:rPr>
          <w:rFonts w:ascii="Arial" w:hAnsi="Arial" w:cs="Arial"/>
        </w:rPr>
        <w:t xml:space="preserve"> </w:t>
      </w:r>
    </w:p>
    <w:p w:rsidR="00497EC0" w:rsidRPr="0099112E" w:rsidRDefault="00A174EB" w:rsidP="0099112E">
      <w:pPr>
        <w:spacing w:line="360" w:lineRule="auto"/>
        <w:jc w:val="both"/>
        <w:rPr>
          <w:rFonts w:ascii="Arial" w:hAnsi="Arial" w:cs="Arial"/>
        </w:rPr>
      </w:pPr>
      <w:r w:rsidRPr="0099112E">
        <w:rPr>
          <w:rFonts w:ascii="Arial" w:hAnsi="Arial" w:cs="Arial"/>
        </w:rPr>
        <w:t>Imágenes de la ciencia y la tecnología. El enfoque marxista de las determinaciones e impactos sociales de la ciencia y la tecnología. Las etapas históricas del desarr</w:t>
      </w:r>
      <w:r w:rsidR="00F11383" w:rsidRPr="0099112E">
        <w:rPr>
          <w:rFonts w:ascii="Arial" w:hAnsi="Arial" w:cs="Arial"/>
        </w:rPr>
        <w:t>ollo de la ciencia y la t</w:t>
      </w:r>
      <w:r w:rsidR="00766F91" w:rsidRPr="0099112E">
        <w:rPr>
          <w:rFonts w:ascii="Arial" w:hAnsi="Arial" w:cs="Arial"/>
        </w:rPr>
        <w:t xml:space="preserve">écnica: Las Revoluciones Científico Técnicas. Los </w:t>
      </w:r>
      <w:r w:rsidRPr="0099112E">
        <w:rPr>
          <w:rFonts w:ascii="Arial" w:hAnsi="Arial" w:cs="Arial"/>
        </w:rPr>
        <w:t>paradigmas científicos. Ciencia, tecnología, innovación y desarrollo social.</w:t>
      </w:r>
      <w:r w:rsidR="000F44C6" w:rsidRPr="0099112E">
        <w:rPr>
          <w:rFonts w:ascii="Arial" w:hAnsi="Arial" w:cs="Arial"/>
        </w:rPr>
        <w:t xml:space="preserve"> </w:t>
      </w:r>
      <w:r w:rsidRPr="0099112E">
        <w:rPr>
          <w:rFonts w:ascii="Arial" w:hAnsi="Arial" w:cs="Arial"/>
        </w:rPr>
        <w:t xml:space="preserve">Función social del </w:t>
      </w:r>
      <w:r w:rsidR="00B6764D" w:rsidRPr="0099112E">
        <w:rPr>
          <w:rFonts w:ascii="Arial" w:hAnsi="Arial" w:cs="Arial"/>
        </w:rPr>
        <w:t xml:space="preserve">conocimiento. La interdisciplinariedad como una necesidad para </w:t>
      </w:r>
      <w:r w:rsidR="00C7625B" w:rsidRPr="0099112E">
        <w:rPr>
          <w:rFonts w:ascii="Arial" w:hAnsi="Arial" w:cs="Arial"/>
        </w:rPr>
        <w:t>el desarrollo</w:t>
      </w:r>
      <w:r w:rsidR="00B6764D" w:rsidRPr="0099112E">
        <w:rPr>
          <w:rFonts w:ascii="Arial" w:hAnsi="Arial" w:cs="Arial"/>
        </w:rPr>
        <w:t xml:space="preserve"> de la ciencia y el análisis de sistemas complejos. La</w:t>
      </w:r>
      <w:r w:rsidRPr="0099112E">
        <w:rPr>
          <w:rFonts w:ascii="Arial" w:hAnsi="Arial" w:cs="Arial"/>
        </w:rPr>
        <w:t xml:space="preserve"> gestión del conocimiento y de la tecnología. </w:t>
      </w:r>
      <w:r w:rsidR="00F11383" w:rsidRPr="0099112E">
        <w:rPr>
          <w:rFonts w:ascii="Arial" w:hAnsi="Arial" w:cs="Arial"/>
        </w:rPr>
        <w:t xml:space="preserve">La comunicación de la ciencia </w:t>
      </w:r>
      <w:r w:rsidR="008026D5" w:rsidRPr="0099112E">
        <w:rPr>
          <w:rFonts w:ascii="Arial" w:hAnsi="Arial" w:cs="Arial"/>
        </w:rPr>
        <w:t>en la llamada sociedad del conocimiento.</w:t>
      </w:r>
      <w:r w:rsidR="00F11383" w:rsidRPr="0099112E">
        <w:rPr>
          <w:rFonts w:ascii="Arial" w:hAnsi="Arial" w:cs="Arial"/>
        </w:rPr>
        <w:t xml:space="preserve"> </w:t>
      </w:r>
      <w:r w:rsidR="000F44C6" w:rsidRPr="0099112E">
        <w:rPr>
          <w:rFonts w:ascii="Arial" w:hAnsi="Arial" w:cs="Arial"/>
        </w:rPr>
        <w:t xml:space="preserve"> Impacto del desarrollo científico y técnico en el medio ambiente.</w:t>
      </w:r>
      <w:r w:rsidR="00732DFC" w:rsidRPr="0099112E">
        <w:rPr>
          <w:rFonts w:ascii="Arial" w:hAnsi="Arial" w:cs="Arial"/>
        </w:rPr>
        <w:t xml:space="preserve"> </w:t>
      </w:r>
      <w:r w:rsidR="00C71E54" w:rsidRPr="0099112E">
        <w:rPr>
          <w:rFonts w:ascii="Arial" w:hAnsi="Arial" w:cs="Arial"/>
        </w:rPr>
        <w:t xml:space="preserve">La responsabilidad social y moral en la ciencia y la tecnología. La ética y la bioética. </w:t>
      </w:r>
      <w:r w:rsidRPr="0099112E">
        <w:rPr>
          <w:rFonts w:ascii="Arial" w:hAnsi="Arial" w:cs="Arial"/>
        </w:rPr>
        <w:t xml:space="preserve">Condiciones actuales del desarrollo científico-técnico en América Latina, problemas y desafíos </w:t>
      </w:r>
      <w:r w:rsidR="000F44C6" w:rsidRPr="0099112E">
        <w:rPr>
          <w:rFonts w:ascii="Arial" w:hAnsi="Arial" w:cs="Arial"/>
        </w:rPr>
        <w:t>para la región en</w:t>
      </w:r>
      <w:r w:rsidRPr="0099112E">
        <w:rPr>
          <w:rFonts w:ascii="Arial" w:hAnsi="Arial" w:cs="Arial"/>
        </w:rPr>
        <w:t xml:space="preserve"> un mundo polarizado científica y tecnológicamente. El papel de los estados en el desarroll</w:t>
      </w:r>
      <w:r w:rsidR="00C71E54" w:rsidRPr="0099112E">
        <w:rPr>
          <w:rFonts w:ascii="Arial" w:hAnsi="Arial" w:cs="Arial"/>
        </w:rPr>
        <w:t>o de la ciencia y la tecnología</w:t>
      </w:r>
      <w:r w:rsidRPr="0099112E">
        <w:rPr>
          <w:rFonts w:ascii="Arial" w:hAnsi="Arial" w:cs="Arial"/>
        </w:rPr>
        <w:t xml:space="preserve"> y su vínculo con las políticas de desarrollo social. La cooperación sur-sur. La gestión del conocimiento y la innovación en Cuba. </w:t>
      </w:r>
      <w:r w:rsidR="000F44C6" w:rsidRPr="0099112E">
        <w:rPr>
          <w:rFonts w:ascii="Arial" w:hAnsi="Arial" w:cs="Arial"/>
        </w:rPr>
        <w:t>Personalidades cubanas que han nutrido el sentido de la CTS</w:t>
      </w:r>
      <w:r w:rsidR="00C71E54" w:rsidRPr="0099112E">
        <w:rPr>
          <w:rFonts w:ascii="Arial" w:hAnsi="Arial" w:cs="Arial"/>
        </w:rPr>
        <w:t xml:space="preserve">. </w:t>
      </w:r>
      <w:r w:rsidRPr="0099112E">
        <w:rPr>
          <w:rFonts w:ascii="Arial" w:hAnsi="Arial" w:cs="Arial"/>
        </w:rPr>
        <w:t>Sistema de Gestión de Gobierno basado en ciencia e innovación. (SGGCI). Papel de la ciencia, la tecnología y la innovación nacionales en el</w:t>
      </w:r>
      <w:r w:rsidR="00171A81" w:rsidRPr="0099112E">
        <w:rPr>
          <w:rFonts w:ascii="Arial" w:hAnsi="Arial" w:cs="Arial"/>
        </w:rPr>
        <w:t xml:space="preserve"> enfrentamiento a la Covid- 19.</w:t>
      </w:r>
      <w:r w:rsidR="00DE56D3" w:rsidRPr="0099112E">
        <w:rPr>
          <w:rFonts w:ascii="Arial" w:hAnsi="Arial" w:cs="Arial"/>
        </w:rPr>
        <w:t xml:space="preserve"> </w:t>
      </w:r>
      <w:r w:rsidRPr="0099112E">
        <w:rPr>
          <w:rFonts w:ascii="Arial" w:hAnsi="Arial" w:cs="Arial"/>
        </w:rPr>
        <w:t>Participación de la Universidad como gestora del conocimiento</w:t>
      </w:r>
      <w:r w:rsidR="008026D5" w:rsidRPr="0099112E">
        <w:rPr>
          <w:rFonts w:ascii="Arial" w:hAnsi="Arial" w:cs="Arial"/>
        </w:rPr>
        <w:t xml:space="preserve"> y la comunicación</w:t>
      </w:r>
      <w:r w:rsidR="00C71E54" w:rsidRPr="0099112E">
        <w:rPr>
          <w:rFonts w:ascii="Arial" w:hAnsi="Arial" w:cs="Arial"/>
        </w:rPr>
        <w:t xml:space="preserve"> de la </w:t>
      </w:r>
      <w:r w:rsidR="008026D5" w:rsidRPr="0099112E">
        <w:rPr>
          <w:rFonts w:ascii="Arial" w:hAnsi="Arial" w:cs="Arial"/>
        </w:rPr>
        <w:t>ciencia en</w:t>
      </w:r>
      <w:r w:rsidRPr="0099112E">
        <w:rPr>
          <w:rFonts w:ascii="Arial" w:hAnsi="Arial" w:cs="Arial"/>
        </w:rPr>
        <w:t xml:space="preserve"> función del desarrollo local. Protagonismo de los municipios. Articulación de actores locales. </w:t>
      </w:r>
    </w:p>
    <w:p w:rsidR="00A174EB" w:rsidRPr="0099112E" w:rsidRDefault="00A174EB" w:rsidP="0099112E">
      <w:pPr>
        <w:spacing w:line="360" w:lineRule="auto"/>
        <w:jc w:val="both"/>
        <w:rPr>
          <w:rFonts w:ascii="Arial" w:hAnsi="Arial" w:cs="Arial"/>
        </w:rPr>
      </w:pPr>
      <w:r w:rsidRPr="0099112E">
        <w:rPr>
          <w:rFonts w:ascii="Arial" w:hAnsi="Arial" w:cs="Arial"/>
          <w:b/>
        </w:rPr>
        <w:t>Tema 1: Imágene</w:t>
      </w:r>
      <w:r w:rsidR="00EF7016" w:rsidRPr="0099112E">
        <w:rPr>
          <w:rFonts w:ascii="Arial" w:hAnsi="Arial" w:cs="Arial"/>
          <w:b/>
        </w:rPr>
        <w:t>s de la Ciencia y la Tecnología</w:t>
      </w:r>
      <w:r w:rsidR="000F44C6" w:rsidRPr="0099112E">
        <w:rPr>
          <w:rFonts w:ascii="Arial" w:hAnsi="Arial" w:cs="Arial"/>
        </w:rPr>
        <w:t xml:space="preserve"> </w:t>
      </w:r>
    </w:p>
    <w:p w:rsidR="00A174EB" w:rsidRPr="0099112E" w:rsidRDefault="00EF7016" w:rsidP="0099112E">
      <w:pPr>
        <w:spacing w:line="360" w:lineRule="auto"/>
        <w:jc w:val="both"/>
        <w:rPr>
          <w:rFonts w:ascii="Arial" w:hAnsi="Arial" w:cs="Arial"/>
          <w:b/>
        </w:rPr>
      </w:pPr>
      <w:r w:rsidRPr="0099112E">
        <w:rPr>
          <w:rFonts w:ascii="Arial" w:hAnsi="Arial" w:cs="Arial"/>
          <w:b/>
        </w:rPr>
        <w:t>Objetivos</w:t>
      </w:r>
    </w:p>
    <w:p w:rsidR="00A174EB" w:rsidRPr="0099112E" w:rsidRDefault="00A174EB" w:rsidP="0099112E">
      <w:pPr>
        <w:spacing w:line="360" w:lineRule="auto"/>
        <w:jc w:val="both"/>
        <w:rPr>
          <w:rFonts w:ascii="Arial" w:hAnsi="Arial" w:cs="Arial"/>
        </w:rPr>
      </w:pPr>
      <w:r w:rsidRPr="0099112E">
        <w:rPr>
          <w:rFonts w:ascii="Arial" w:hAnsi="Arial" w:cs="Arial"/>
        </w:rPr>
        <w:t>1. Explicar la concepción marxista de la sociedad, la ciencia, la tecnología y la innovación como</w:t>
      </w:r>
      <w:r w:rsidRPr="0099112E">
        <w:rPr>
          <w:rFonts w:ascii="Arial" w:hAnsi="Arial" w:cs="Arial"/>
          <w:lang w:val="es-AR"/>
        </w:rPr>
        <w:t xml:space="preserve"> formas de actividad humana material y espiritual.</w:t>
      </w:r>
    </w:p>
    <w:p w:rsidR="0056353E" w:rsidRPr="0099112E" w:rsidRDefault="00A174EB" w:rsidP="0099112E">
      <w:pPr>
        <w:spacing w:line="360" w:lineRule="auto"/>
        <w:jc w:val="both"/>
        <w:rPr>
          <w:rFonts w:ascii="Arial" w:hAnsi="Arial" w:cs="Arial"/>
        </w:rPr>
      </w:pPr>
      <w:r w:rsidRPr="0099112E">
        <w:rPr>
          <w:rFonts w:ascii="Arial" w:hAnsi="Arial" w:cs="Arial"/>
        </w:rPr>
        <w:t>2. Analizar el condicionamiento</w:t>
      </w:r>
      <w:r w:rsidR="0056353E" w:rsidRPr="0099112E">
        <w:rPr>
          <w:rFonts w:ascii="Arial" w:hAnsi="Arial" w:cs="Arial"/>
        </w:rPr>
        <w:t xml:space="preserve"> y la función social de</w:t>
      </w:r>
      <w:r w:rsidRPr="0099112E">
        <w:rPr>
          <w:rFonts w:ascii="Arial" w:hAnsi="Arial" w:cs="Arial"/>
        </w:rPr>
        <w:t xml:space="preserve"> la ciencia, la tecnología y la innovación</w:t>
      </w:r>
      <w:r w:rsidR="0056353E" w:rsidRPr="0099112E">
        <w:rPr>
          <w:rFonts w:ascii="Arial" w:hAnsi="Arial" w:cs="Arial"/>
        </w:rPr>
        <w:t xml:space="preserve"> en su devenir histórico. </w:t>
      </w:r>
    </w:p>
    <w:p w:rsidR="00A174EB" w:rsidRPr="0099112E" w:rsidRDefault="00EF7016" w:rsidP="0099112E">
      <w:pPr>
        <w:spacing w:line="360" w:lineRule="auto"/>
        <w:jc w:val="both"/>
        <w:rPr>
          <w:rFonts w:ascii="Arial" w:hAnsi="Arial" w:cs="Arial"/>
          <w:b/>
        </w:rPr>
      </w:pPr>
      <w:r w:rsidRPr="0099112E">
        <w:rPr>
          <w:rFonts w:ascii="Arial" w:hAnsi="Arial" w:cs="Arial"/>
          <w:b/>
        </w:rPr>
        <w:t>Contenidos</w:t>
      </w:r>
    </w:p>
    <w:p w:rsidR="00A174EB" w:rsidRPr="0099112E" w:rsidRDefault="00A174EB" w:rsidP="0099112E">
      <w:pPr>
        <w:spacing w:line="360" w:lineRule="auto"/>
        <w:jc w:val="both"/>
        <w:rPr>
          <w:rFonts w:ascii="Arial" w:hAnsi="Arial" w:cs="Arial"/>
        </w:rPr>
      </w:pPr>
      <w:r w:rsidRPr="0099112E">
        <w:rPr>
          <w:rFonts w:ascii="Arial" w:hAnsi="Arial" w:cs="Arial"/>
        </w:rPr>
        <w:t>Enfoq</w:t>
      </w:r>
      <w:r w:rsidR="00B6764D" w:rsidRPr="0099112E">
        <w:rPr>
          <w:rFonts w:ascii="Arial" w:hAnsi="Arial" w:cs="Arial"/>
        </w:rPr>
        <w:t>ue marxista de la sociedad. La c</w:t>
      </w:r>
      <w:r w:rsidRPr="0099112E">
        <w:rPr>
          <w:rFonts w:ascii="Arial" w:hAnsi="Arial" w:cs="Arial"/>
        </w:rPr>
        <w:t>iencia, la tecnología y la innovación como procesos sociales articulados con las dimensiones económicas, políticas y morales.</w:t>
      </w:r>
    </w:p>
    <w:p w:rsidR="00313BCE" w:rsidRPr="0099112E" w:rsidRDefault="00A174EB" w:rsidP="0099112E">
      <w:pPr>
        <w:spacing w:line="360" w:lineRule="auto"/>
        <w:jc w:val="both"/>
        <w:rPr>
          <w:rFonts w:ascii="Arial" w:hAnsi="Arial" w:cs="Arial"/>
        </w:rPr>
      </w:pPr>
      <w:r w:rsidRPr="0099112E">
        <w:rPr>
          <w:rFonts w:ascii="Arial" w:hAnsi="Arial" w:cs="Arial"/>
        </w:rPr>
        <w:t>Etapas h</w:t>
      </w:r>
      <w:r w:rsidR="00B6764D" w:rsidRPr="0099112E">
        <w:rPr>
          <w:rFonts w:ascii="Arial" w:hAnsi="Arial" w:cs="Arial"/>
        </w:rPr>
        <w:t>istóricas del desarrollo de la ciencia, la t</w:t>
      </w:r>
      <w:r w:rsidRPr="0099112E">
        <w:rPr>
          <w:rFonts w:ascii="Arial" w:hAnsi="Arial" w:cs="Arial"/>
        </w:rPr>
        <w:t>ecnología y la innovación. Las Revoluciones Científico Técnicas</w:t>
      </w:r>
      <w:r w:rsidR="00CF6EDF" w:rsidRPr="0099112E">
        <w:rPr>
          <w:rFonts w:ascii="Arial" w:hAnsi="Arial" w:cs="Arial"/>
        </w:rPr>
        <w:t xml:space="preserve">, </w:t>
      </w:r>
      <w:r w:rsidR="00CF6EDF" w:rsidRPr="0099112E">
        <w:rPr>
          <w:rFonts w:ascii="Arial" w:hAnsi="Arial" w:cs="Arial"/>
          <w:lang w:val="es-ES"/>
        </w:rPr>
        <w:t>efectos sociales y humanos</w:t>
      </w:r>
      <w:r w:rsidR="00B6764D" w:rsidRPr="0099112E">
        <w:rPr>
          <w:rFonts w:ascii="Arial" w:hAnsi="Arial" w:cs="Arial"/>
        </w:rPr>
        <w:t xml:space="preserve"> Concepción tradicional de la ciencia y la t</w:t>
      </w:r>
      <w:r w:rsidRPr="0099112E">
        <w:rPr>
          <w:rFonts w:ascii="Arial" w:hAnsi="Arial" w:cs="Arial"/>
        </w:rPr>
        <w:t>ecnología. La nueva visión de la ciencia, la tecnología y la innovación.</w:t>
      </w:r>
    </w:p>
    <w:p w:rsidR="002F211C" w:rsidRPr="0099112E" w:rsidRDefault="00C7625B" w:rsidP="0099112E">
      <w:pPr>
        <w:spacing w:line="360" w:lineRule="auto"/>
        <w:jc w:val="both"/>
        <w:rPr>
          <w:rFonts w:ascii="Arial" w:hAnsi="Arial" w:cs="Arial"/>
          <w:b/>
        </w:rPr>
      </w:pPr>
      <w:r w:rsidRPr="0099112E">
        <w:rPr>
          <w:rFonts w:ascii="Arial" w:hAnsi="Arial" w:cs="Arial"/>
          <w:b/>
        </w:rPr>
        <w:t>Tema 2</w:t>
      </w:r>
      <w:r w:rsidR="006D3BD8" w:rsidRPr="0099112E">
        <w:rPr>
          <w:rFonts w:ascii="Arial" w:hAnsi="Arial" w:cs="Arial"/>
          <w:b/>
        </w:rPr>
        <w:t xml:space="preserve">: </w:t>
      </w:r>
      <w:r w:rsidR="002F211C" w:rsidRPr="0099112E">
        <w:rPr>
          <w:rFonts w:ascii="Arial" w:hAnsi="Arial" w:cs="Arial"/>
          <w:b/>
        </w:rPr>
        <w:t xml:space="preserve">El recurso conocimiento y su impacto en el medioambiente.  </w:t>
      </w:r>
    </w:p>
    <w:p w:rsidR="00497EC0" w:rsidRPr="0099112E" w:rsidRDefault="00497EC0" w:rsidP="0099112E">
      <w:pPr>
        <w:spacing w:line="360" w:lineRule="auto"/>
        <w:jc w:val="both"/>
        <w:rPr>
          <w:rFonts w:ascii="Arial" w:hAnsi="Arial" w:cs="Arial"/>
          <w:b/>
        </w:rPr>
      </w:pPr>
      <w:r w:rsidRPr="0099112E">
        <w:rPr>
          <w:rFonts w:ascii="Arial" w:hAnsi="Arial" w:cs="Arial"/>
          <w:b/>
        </w:rPr>
        <w:t xml:space="preserve">Objetivos </w:t>
      </w:r>
    </w:p>
    <w:p w:rsidR="00054D6C" w:rsidRPr="0099112E" w:rsidRDefault="00054D6C" w:rsidP="0099112E">
      <w:pPr>
        <w:spacing w:line="360" w:lineRule="auto"/>
        <w:jc w:val="both"/>
        <w:rPr>
          <w:rFonts w:ascii="Arial" w:hAnsi="Arial" w:cs="Arial"/>
        </w:rPr>
      </w:pPr>
      <w:r w:rsidRPr="0099112E">
        <w:rPr>
          <w:rFonts w:ascii="Arial" w:hAnsi="Arial" w:cs="Arial"/>
        </w:rPr>
        <w:t>1. Analizar la función social del recurso conocimiento y su impacto en el medioambiente.</w:t>
      </w:r>
    </w:p>
    <w:p w:rsidR="00497EC0" w:rsidRPr="0099112E" w:rsidRDefault="00054D6C" w:rsidP="0099112E">
      <w:pPr>
        <w:spacing w:line="360" w:lineRule="auto"/>
        <w:jc w:val="both"/>
        <w:rPr>
          <w:rFonts w:ascii="Arial" w:hAnsi="Arial" w:cs="Arial"/>
        </w:rPr>
      </w:pPr>
      <w:r w:rsidRPr="0099112E">
        <w:rPr>
          <w:rFonts w:ascii="Arial" w:hAnsi="Arial" w:cs="Arial"/>
        </w:rPr>
        <w:t xml:space="preserve">2. Explicar el papel de la ética en el desarrollo de la ciencia, la tecnología y la innovación. </w:t>
      </w:r>
    </w:p>
    <w:p w:rsidR="00AA379C" w:rsidRPr="0099112E" w:rsidRDefault="00AA379C" w:rsidP="0099112E">
      <w:pPr>
        <w:spacing w:line="360" w:lineRule="auto"/>
        <w:jc w:val="both"/>
        <w:rPr>
          <w:rFonts w:ascii="Arial" w:hAnsi="Arial" w:cs="Arial"/>
        </w:rPr>
      </w:pPr>
      <w:r w:rsidRPr="0099112E">
        <w:rPr>
          <w:rFonts w:ascii="Arial" w:hAnsi="Arial" w:cs="Arial"/>
        </w:rPr>
        <w:t>3. Analizar la interdisciplinariedad como una necesidad para el desarrollo de la ciencia.</w:t>
      </w:r>
    </w:p>
    <w:p w:rsidR="00C7625B" w:rsidRPr="0099112E" w:rsidRDefault="00C7625B" w:rsidP="0099112E">
      <w:pPr>
        <w:spacing w:line="360" w:lineRule="auto"/>
        <w:jc w:val="both"/>
        <w:rPr>
          <w:rFonts w:ascii="Arial" w:hAnsi="Arial" w:cs="Arial"/>
          <w:b/>
        </w:rPr>
      </w:pPr>
      <w:r w:rsidRPr="0099112E">
        <w:rPr>
          <w:rFonts w:ascii="Arial" w:hAnsi="Arial" w:cs="Arial"/>
          <w:b/>
        </w:rPr>
        <w:t xml:space="preserve">Contenidos </w:t>
      </w:r>
    </w:p>
    <w:p w:rsidR="000C67E4" w:rsidRPr="0099112E" w:rsidRDefault="00C7625B" w:rsidP="0099112E">
      <w:pPr>
        <w:spacing w:line="360" w:lineRule="auto"/>
        <w:jc w:val="both"/>
        <w:rPr>
          <w:rFonts w:ascii="Arial" w:hAnsi="Arial" w:cs="Arial"/>
        </w:rPr>
      </w:pPr>
      <w:r w:rsidRPr="0099112E">
        <w:rPr>
          <w:rFonts w:ascii="Arial" w:hAnsi="Arial" w:cs="Arial"/>
        </w:rPr>
        <w:t>El conocimiento como un producto social y su función</w:t>
      </w:r>
      <w:r w:rsidR="006D3BD8" w:rsidRPr="0099112E">
        <w:rPr>
          <w:rFonts w:ascii="Arial" w:hAnsi="Arial" w:cs="Arial"/>
          <w:color w:val="FF0000"/>
        </w:rPr>
        <w:t xml:space="preserve">. </w:t>
      </w:r>
      <w:r w:rsidRPr="0099112E">
        <w:rPr>
          <w:rFonts w:ascii="Arial" w:hAnsi="Arial" w:cs="Arial"/>
          <w:color w:val="FF0000"/>
        </w:rPr>
        <w:t xml:space="preserve"> </w:t>
      </w:r>
      <w:r w:rsidRPr="0099112E">
        <w:rPr>
          <w:rFonts w:ascii="Arial" w:hAnsi="Arial" w:cs="Arial"/>
          <w:color w:val="000000" w:themeColor="text1"/>
        </w:rPr>
        <w:t xml:space="preserve">La interdisciplinariedad como una necesidad para el desarrollo de la ciencia y el análisis de sistemas complejos. </w:t>
      </w:r>
      <w:r w:rsidRPr="0099112E">
        <w:rPr>
          <w:rFonts w:ascii="Arial" w:hAnsi="Arial" w:cs="Arial"/>
        </w:rPr>
        <w:t xml:space="preserve">La gestión del conocimiento y de la tecnología. La comunicación de la ciencia en la llamada sociedad del conocimiento.  </w:t>
      </w:r>
    </w:p>
    <w:p w:rsidR="00AA379C" w:rsidRPr="0099112E" w:rsidRDefault="00C7625B" w:rsidP="0099112E">
      <w:pPr>
        <w:spacing w:line="360" w:lineRule="auto"/>
        <w:jc w:val="both"/>
        <w:rPr>
          <w:rFonts w:ascii="Arial" w:hAnsi="Arial" w:cs="Arial"/>
          <w:lang w:val="es-ES"/>
        </w:rPr>
      </w:pPr>
      <w:r w:rsidRPr="0099112E">
        <w:rPr>
          <w:rFonts w:ascii="Arial" w:hAnsi="Arial" w:cs="Arial"/>
        </w:rPr>
        <w:t xml:space="preserve">Impacto del desarrollo científico y técnico en el medio ambiente. </w:t>
      </w:r>
      <w:r w:rsidR="000C67E4" w:rsidRPr="0099112E">
        <w:rPr>
          <w:rFonts w:ascii="Arial" w:hAnsi="Arial" w:cs="Arial"/>
          <w:lang w:val="es-AR"/>
        </w:rPr>
        <w:t>El Medio ambiente como seno materno de la vida del hombre. Importancia de su cuidado para la existencia de la especie humana.</w:t>
      </w:r>
      <w:r w:rsidR="000C67E4" w:rsidRPr="0099112E">
        <w:rPr>
          <w:rFonts w:ascii="Arial" w:eastAsia="Calibri" w:hAnsi="Arial" w:cs="Arial"/>
          <w:color w:val="FF0000"/>
          <w:lang w:val="es-ES"/>
        </w:rPr>
        <w:t xml:space="preserve"> </w:t>
      </w:r>
      <w:r w:rsidR="000C67E4" w:rsidRPr="0099112E">
        <w:rPr>
          <w:rFonts w:ascii="Arial" w:hAnsi="Arial" w:cs="Arial"/>
          <w:lang w:val="es-ES"/>
        </w:rPr>
        <w:t xml:space="preserve">La crítica a la racionalidad instrumental y al proceso de industrialización ilimitado de la sociedad capitalista moderna. Movimientos ecológicos en el mundo contemporáneo. </w:t>
      </w:r>
    </w:p>
    <w:p w:rsidR="000C67E4" w:rsidRPr="0099112E" w:rsidRDefault="00C7625B" w:rsidP="0099112E">
      <w:pPr>
        <w:spacing w:line="360" w:lineRule="auto"/>
        <w:jc w:val="both"/>
        <w:rPr>
          <w:rFonts w:ascii="Arial" w:hAnsi="Arial" w:cs="Arial"/>
        </w:rPr>
      </w:pPr>
      <w:r w:rsidRPr="0099112E">
        <w:rPr>
          <w:rFonts w:ascii="Arial" w:hAnsi="Arial" w:cs="Arial"/>
        </w:rPr>
        <w:t>La responsabilidad social y moral en la ciencia y la tecnología. La ética y la bioética.</w:t>
      </w:r>
      <w:r w:rsidR="00307D0D" w:rsidRPr="0099112E">
        <w:rPr>
          <w:rFonts w:ascii="Arial" w:hAnsi="Arial" w:cs="Arial"/>
        </w:rPr>
        <w:t xml:space="preserve"> </w:t>
      </w:r>
      <w:r w:rsidR="000C67E4" w:rsidRPr="0099112E">
        <w:rPr>
          <w:rFonts w:ascii="Arial" w:hAnsi="Arial" w:cs="Arial"/>
          <w:lang w:val="es-ES"/>
        </w:rPr>
        <w:t>Estudio de la política medioambiental cubana, Ley 91</w:t>
      </w:r>
      <w:r w:rsidR="00AA379C" w:rsidRPr="0099112E">
        <w:rPr>
          <w:rFonts w:ascii="Arial" w:hAnsi="Arial" w:cs="Arial"/>
          <w:lang w:val="es-ES"/>
        </w:rPr>
        <w:t xml:space="preserve"> de</w:t>
      </w:r>
      <w:r w:rsidR="000C67E4" w:rsidRPr="0099112E">
        <w:rPr>
          <w:rFonts w:ascii="Arial" w:hAnsi="Arial" w:cs="Arial"/>
          <w:lang w:val="es-ES"/>
        </w:rPr>
        <w:t xml:space="preserve"> protección del Medio ambiente.</w:t>
      </w:r>
    </w:p>
    <w:p w:rsidR="00A174EB" w:rsidRPr="0099112E" w:rsidRDefault="00C7625B" w:rsidP="0099112E">
      <w:pPr>
        <w:spacing w:line="360" w:lineRule="auto"/>
        <w:jc w:val="both"/>
        <w:rPr>
          <w:rFonts w:ascii="Arial" w:hAnsi="Arial" w:cs="Arial"/>
          <w:b/>
          <w:lang w:val="es-AR"/>
        </w:rPr>
      </w:pPr>
      <w:r w:rsidRPr="0099112E">
        <w:rPr>
          <w:rFonts w:ascii="Arial" w:hAnsi="Arial" w:cs="Arial"/>
          <w:b/>
          <w:lang w:val="es-AR"/>
        </w:rPr>
        <w:t>Tema 3</w:t>
      </w:r>
      <w:r w:rsidR="00313BCE" w:rsidRPr="0099112E">
        <w:rPr>
          <w:rFonts w:ascii="Arial" w:hAnsi="Arial" w:cs="Arial"/>
          <w:b/>
          <w:lang w:val="es-AR"/>
        </w:rPr>
        <w:t>:</w:t>
      </w:r>
      <w:r w:rsidR="00A174EB" w:rsidRPr="0099112E">
        <w:rPr>
          <w:rFonts w:ascii="Arial" w:hAnsi="Arial" w:cs="Arial"/>
          <w:b/>
          <w:lang w:val="es-AR"/>
        </w:rPr>
        <w:t xml:space="preserve"> Ciencia, Tecnología</w:t>
      </w:r>
      <w:r w:rsidR="00313BCE" w:rsidRPr="0099112E">
        <w:rPr>
          <w:rFonts w:ascii="Arial" w:hAnsi="Arial" w:cs="Arial"/>
          <w:b/>
          <w:lang w:val="es-AR"/>
        </w:rPr>
        <w:t>, Innovación y</w:t>
      </w:r>
      <w:r w:rsidR="00A174EB" w:rsidRPr="0099112E">
        <w:rPr>
          <w:rFonts w:ascii="Arial" w:hAnsi="Arial" w:cs="Arial"/>
          <w:b/>
          <w:lang w:val="es-AR"/>
        </w:rPr>
        <w:t xml:space="preserve"> Desarrollo en América Latina y Cuba</w:t>
      </w:r>
    </w:p>
    <w:p w:rsidR="00A174EB" w:rsidRPr="0099112E" w:rsidRDefault="00A174EB" w:rsidP="0099112E">
      <w:pPr>
        <w:spacing w:line="360" w:lineRule="auto"/>
        <w:jc w:val="both"/>
        <w:rPr>
          <w:rFonts w:ascii="Arial" w:hAnsi="Arial" w:cs="Arial"/>
          <w:b/>
          <w:lang w:val="es-AR"/>
        </w:rPr>
      </w:pPr>
      <w:r w:rsidRPr="0099112E">
        <w:rPr>
          <w:rFonts w:ascii="Arial" w:hAnsi="Arial" w:cs="Arial"/>
          <w:b/>
          <w:lang w:val="es-AR"/>
        </w:rPr>
        <w:t xml:space="preserve">Objetivos </w:t>
      </w:r>
    </w:p>
    <w:p w:rsidR="00C7625B" w:rsidRPr="0099112E" w:rsidRDefault="00AA379C" w:rsidP="0099112E">
      <w:pPr>
        <w:spacing w:line="360" w:lineRule="auto"/>
        <w:jc w:val="both"/>
        <w:rPr>
          <w:rFonts w:ascii="Arial" w:hAnsi="Arial" w:cs="Arial"/>
        </w:rPr>
      </w:pPr>
      <w:r w:rsidRPr="0099112E">
        <w:rPr>
          <w:rFonts w:ascii="Arial" w:hAnsi="Arial" w:cs="Arial"/>
          <w:lang w:val="es-AR"/>
        </w:rPr>
        <w:t>1. Argumentar</w:t>
      </w:r>
      <w:r w:rsidR="00A174EB" w:rsidRPr="0099112E">
        <w:rPr>
          <w:rFonts w:ascii="Arial" w:hAnsi="Arial" w:cs="Arial"/>
          <w:lang w:val="es-AR"/>
        </w:rPr>
        <w:t xml:space="preserve"> el rol de la ciencia, la tecnología y la innovación </w:t>
      </w:r>
      <w:r w:rsidR="00A174EB" w:rsidRPr="0099112E">
        <w:rPr>
          <w:rFonts w:ascii="Arial" w:hAnsi="Arial" w:cs="Arial"/>
        </w:rPr>
        <w:t xml:space="preserve">como fuerzas sociales transformadoras ante los múltiples desafíos </w:t>
      </w:r>
      <w:r w:rsidR="00313BCE" w:rsidRPr="0099112E">
        <w:rPr>
          <w:rFonts w:ascii="Arial" w:hAnsi="Arial" w:cs="Arial"/>
        </w:rPr>
        <w:t xml:space="preserve">económicos, </w:t>
      </w:r>
      <w:r w:rsidR="00B26609" w:rsidRPr="0099112E">
        <w:rPr>
          <w:rFonts w:ascii="Arial" w:hAnsi="Arial" w:cs="Arial"/>
        </w:rPr>
        <w:t>ecológico</w:t>
      </w:r>
      <w:r w:rsidRPr="0099112E">
        <w:rPr>
          <w:rFonts w:ascii="Arial" w:hAnsi="Arial" w:cs="Arial"/>
        </w:rPr>
        <w:t>s</w:t>
      </w:r>
      <w:r w:rsidR="00B26609" w:rsidRPr="0099112E">
        <w:rPr>
          <w:rFonts w:ascii="Arial" w:hAnsi="Arial" w:cs="Arial"/>
        </w:rPr>
        <w:t xml:space="preserve">, </w:t>
      </w:r>
      <w:r w:rsidR="00313BCE" w:rsidRPr="0099112E">
        <w:rPr>
          <w:rFonts w:ascii="Arial" w:hAnsi="Arial" w:cs="Arial"/>
        </w:rPr>
        <w:t>sociales, políticos y culturales</w:t>
      </w:r>
      <w:r w:rsidR="00A174EB" w:rsidRPr="0099112E">
        <w:rPr>
          <w:rFonts w:ascii="Arial" w:hAnsi="Arial" w:cs="Arial"/>
        </w:rPr>
        <w:t xml:space="preserve"> que</w:t>
      </w:r>
      <w:r w:rsidR="0064074A" w:rsidRPr="0099112E">
        <w:rPr>
          <w:rFonts w:ascii="Arial" w:hAnsi="Arial" w:cs="Arial"/>
        </w:rPr>
        <w:t xml:space="preserve"> enfrenta América Latina.</w:t>
      </w:r>
    </w:p>
    <w:p w:rsidR="00AA379C" w:rsidRPr="0099112E" w:rsidRDefault="000E2EB7" w:rsidP="0099112E">
      <w:pPr>
        <w:spacing w:line="360" w:lineRule="auto"/>
        <w:jc w:val="both"/>
        <w:rPr>
          <w:rFonts w:ascii="Arial" w:hAnsi="Arial" w:cs="Arial"/>
        </w:rPr>
      </w:pPr>
      <w:r w:rsidRPr="0099112E">
        <w:rPr>
          <w:rFonts w:ascii="Arial" w:hAnsi="Arial" w:cs="Arial"/>
        </w:rPr>
        <w:t>2</w:t>
      </w:r>
      <w:r w:rsidRPr="0099112E">
        <w:rPr>
          <w:rFonts w:ascii="Arial" w:hAnsi="Arial" w:cs="Arial"/>
          <w:b/>
        </w:rPr>
        <w:t xml:space="preserve">. </w:t>
      </w:r>
      <w:r w:rsidR="00F17236" w:rsidRPr="0099112E">
        <w:rPr>
          <w:rFonts w:ascii="Arial" w:hAnsi="Arial" w:cs="Arial"/>
        </w:rPr>
        <w:t xml:space="preserve">Analizar </w:t>
      </w:r>
      <w:r w:rsidR="00AA379C" w:rsidRPr="0099112E">
        <w:rPr>
          <w:rFonts w:ascii="Arial" w:hAnsi="Arial" w:cs="Arial"/>
        </w:rPr>
        <w:t>la estrategia cubana en ciencia, tecnología e innovación; sus fundamentos éticos y políticos</w:t>
      </w:r>
      <w:r w:rsidRPr="0099112E">
        <w:rPr>
          <w:rFonts w:ascii="Arial" w:hAnsi="Arial" w:cs="Arial"/>
        </w:rPr>
        <w:t>.</w:t>
      </w:r>
    </w:p>
    <w:p w:rsidR="000E2EB7" w:rsidRPr="0099112E" w:rsidRDefault="000E2EB7" w:rsidP="0099112E">
      <w:pPr>
        <w:spacing w:line="360" w:lineRule="auto"/>
        <w:jc w:val="both"/>
        <w:rPr>
          <w:rFonts w:ascii="Arial" w:hAnsi="Arial" w:cs="Arial"/>
        </w:rPr>
      </w:pPr>
      <w:r w:rsidRPr="0099112E">
        <w:rPr>
          <w:rFonts w:ascii="Arial" w:hAnsi="Arial" w:cs="Arial"/>
        </w:rPr>
        <w:t>3.</w:t>
      </w:r>
      <w:r w:rsidR="00F17236" w:rsidRPr="0099112E">
        <w:rPr>
          <w:rFonts w:ascii="Arial" w:hAnsi="Arial" w:cs="Arial"/>
        </w:rPr>
        <w:t xml:space="preserve"> Valorar </w:t>
      </w:r>
      <w:r w:rsidRPr="0099112E">
        <w:rPr>
          <w:rFonts w:ascii="Arial" w:hAnsi="Arial" w:cs="Arial"/>
        </w:rPr>
        <w:t xml:space="preserve">el papel de la ciencia, la tecnología y la innovación nacionales en el enfrentamiento a la Covid- 19, en estrecho vínculo con la gestión gubernamental. </w:t>
      </w:r>
    </w:p>
    <w:p w:rsidR="00A174EB" w:rsidRPr="0099112E" w:rsidRDefault="00A174EB" w:rsidP="0099112E">
      <w:pPr>
        <w:spacing w:line="360" w:lineRule="auto"/>
        <w:jc w:val="both"/>
        <w:rPr>
          <w:rFonts w:ascii="Arial" w:hAnsi="Arial" w:cs="Arial"/>
          <w:b/>
          <w:lang w:val="es-AR"/>
        </w:rPr>
      </w:pPr>
      <w:r w:rsidRPr="0099112E">
        <w:rPr>
          <w:rFonts w:ascii="Arial" w:hAnsi="Arial" w:cs="Arial"/>
          <w:b/>
          <w:lang w:val="es-AR"/>
        </w:rPr>
        <w:t>Contenidos</w:t>
      </w:r>
    </w:p>
    <w:p w:rsidR="008A16E5" w:rsidRPr="0099112E" w:rsidRDefault="008A16E5" w:rsidP="0099112E">
      <w:pPr>
        <w:spacing w:after="120" w:line="360" w:lineRule="auto"/>
        <w:ind w:left="13"/>
        <w:jc w:val="both"/>
        <w:rPr>
          <w:rFonts w:ascii="Arial" w:eastAsia="Calibri" w:hAnsi="Arial" w:cs="Arial"/>
          <w:color w:val="000000" w:themeColor="text1"/>
        </w:rPr>
      </w:pPr>
      <w:r w:rsidRPr="0099112E">
        <w:rPr>
          <w:rFonts w:ascii="Arial" w:hAnsi="Arial" w:cs="Arial"/>
          <w:lang w:val="es-ES"/>
        </w:rPr>
        <w:t>Condiciones del</w:t>
      </w:r>
      <w:r w:rsidR="00A174EB" w:rsidRPr="0099112E">
        <w:rPr>
          <w:rFonts w:ascii="Arial" w:hAnsi="Arial" w:cs="Arial"/>
          <w:lang w:val="es-ES"/>
        </w:rPr>
        <w:t xml:space="preserve"> desarrollo científico-técnico en América Latina, desafíos </w:t>
      </w:r>
      <w:r w:rsidRPr="0099112E">
        <w:rPr>
          <w:rFonts w:ascii="Arial" w:hAnsi="Arial" w:cs="Arial"/>
          <w:lang w:val="es-ES"/>
        </w:rPr>
        <w:t>para la región</w:t>
      </w:r>
      <w:r w:rsidR="00A174EB" w:rsidRPr="0099112E">
        <w:rPr>
          <w:rFonts w:ascii="Arial" w:hAnsi="Arial" w:cs="Arial"/>
          <w:lang w:val="es-ES"/>
        </w:rPr>
        <w:t xml:space="preserve"> en un mundo</w:t>
      </w:r>
      <w:r w:rsidRPr="0099112E">
        <w:rPr>
          <w:rFonts w:ascii="Arial" w:hAnsi="Arial" w:cs="Arial"/>
          <w:lang w:val="es-ES"/>
        </w:rPr>
        <w:t xml:space="preserve"> globalizado y neoliberal.</w:t>
      </w:r>
      <w:r w:rsidR="00A174EB" w:rsidRPr="0099112E">
        <w:rPr>
          <w:rFonts w:ascii="Arial" w:hAnsi="Arial" w:cs="Arial"/>
          <w:lang w:val="es-ES"/>
        </w:rPr>
        <w:t xml:space="preserve"> El papel de los estados en el desarrollo de la ciencia y la tecnología, su vínculo con las políticas de desarrollo social.</w:t>
      </w:r>
      <w:r w:rsidR="00785B82" w:rsidRPr="0099112E">
        <w:rPr>
          <w:rFonts w:ascii="Arial" w:eastAsia="Calibri" w:hAnsi="Arial" w:cs="Arial"/>
          <w:color w:val="00B050"/>
        </w:rPr>
        <w:t xml:space="preserve"> </w:t>
      </w:r>
      <w:r w:rsidR="00785B82" w:rsidRPr="0099112E">
        <w:rPr>
          <w:rFonts w:ascii="Arial" w:eastAsia="Calibri" w:hAnsi="Arial" w:cs="Arial"/>
          <w:color w:val="000000" w:themeColor="text1"/>
        </w:rPr>
        <w:t xml:space="preserve">Crítica a las posiciones de los países desarrollados que monopolizan el acceso a la ciencia, la tecnología y la innovación. </w:t>
      </w:r>
    </w:p>
    <w:p w:rsidR="004D24F8" w:rsidRPr="0099112E" w:rsidRDefault="00FB5E61" w:rsidP="0099112E">
      <w:pPr>
        <w:spacing w:line="360" w:lineRule="auto"/>
        <w:jc w:val="both"/>
        <w:rPr>
          <w:rFonts w:ascii="Arial" w:hAnsi="Arial" w:cs="Arial"/>
        </w:rPr>
      </w:pPr>
      <w:r w:rsidRPr="0099112E">
        <w:rPr>
          <w:rFonts w:ascii="Arial" w:hAnsi="Arial" w:cs="Arial"/>
        </w:rPr>
        <w:t>La Ciencia Cubana. Personalidades cubanas que han nutrido el sentido de la CTS.</w:t>
      </w:r>
      <w:r w:rsidR="00597713" w:rsidRPr="0099112E">
        <w:rPr>
          <w:rFonts w:ascii="Arial" w:hAnsi="Arial" w:cs="Arial"/>
        </w:rPr>
        <w:t xml:space="preserve"> </w:t>
      </w:r>
      <w:r w:rsidR="004D24F8" w:rsidRPr="0099112E">
        <w:rPr>
          <w:rFonts w:ascii="Arial" w:hAnsi="Arial" w:cs="Arial"/>
        </w:rPr>
        <w:t>La estrategia cubana en c</w:t>
      </w:r>
      <w:r w:rsidR="00A174EB" w:rsidRPr="0099112E">
        <w:rPr>
          <w:rFonts w:ascii="Arial" w:hAnsi="Arial" w:cs="Arial"/>
        </w:rPr>
        <w:t>iencia, tecnología e innovación; sus fundamentos éticos y políticos.</w:t>
      </w:r>
      <w:r w:rsidR="00120DEF" w:rsidRPr="0099112E">
        <w:rPr>
          <w:rFonts w:ascii="Arial" w:hAnsi="Arial" w:cs="Arial"/>
        </w:rPr>
        <w:t xml:space="preserve"> La bioética en los procesos.</w:t>
      </w:r>
      <w:r w:rsidR="00A174EB" w:rsidRPr="0099112E">
        <w:rPr>
          <w:rFonts w:ascii="Arial" w:hAnsi="Arial" w:cs="Arial"/>
        </w:rPr>
        <w:t xml:space="preserve"> </w:t>
      </w:r>
      <w:r w:rsidR="004D24F8" w:rsidRPr="0099112E">
        <w:rPr>
          <w:rFonts w:ascii="Arial" w:hAnsi="Arial" w:cs="Arial"/>
        </w:rPr>
        <w:t xml:space="preserve">Papel de la ciencia, la tecnología y la innovación nacionales en el enfrentamiento a la Covid- 19. </w:t>
      </w:r>
      <w:r w:rsidR="00A174EB" w:rsidRPr="0099112E">
        <w:rPr>
          <w:rFonts w:ascii="Arial" w:hAnsi="Arial" w:cs="Arial"/>
        </w:rPr>
        <w:t xml:space="preserve">Sistema de Gestión de Gobierno basado en Ciencia e Innovación. (SGGCI). </w:t>
      </w:r>
      <w:r w:rsidR="00120DEF" w:rsidRPr="0099112E">
        <w:rPr>
          <w:rFonts w:ascii="Arial" w:hAnsi="Arial" w:cs="Arial"/>
        </w:rPr>
        <w:t xml:space="preserve">Importancia de la Biotecnología en Cuba.  </w:t>
      </w:r>
    </w:p>
    <w:p w:rsidR="003355D6" w:rsidRPr="0099112E" w:rsidRDefault="002F211C" w:rsidP="0099112E">
      <w:pPr>
        <w:spacing w:line="360" w:lineRule="auto"/>
        <w:jc w:val="both"/>
        <w:rPr>
          <w:rFonts w:ascii="Arial" w:hAnsi="Arial" w:cs="Arial"/>
          <w:b/>
        </w:rPr>
      </w:pPr>
      <w:r w:rsidRPr="0099112E">
        <w:rPr>
          <w:rFonts w:ascii="Arial" w:hAnsi="Arial" w:cs="Arial"/>
          <w:b/>
        </w:rPr>
        <w:t>Tema 4</w:t>
      </w:r>
      <w:r w:rsidR="00A174EB" w:rsidRPr="0099112E">
        <w:rPr>
          <w:rFonts w:ascii="Arial" w:hAnsi="Arial" w:cs="Arial"/>
          <w:b/>
        </w:rPr>
        <w:t xml:space="preserve">: </w:t>
      </w:r>
      <w:r w:rsidR="003355D6" w:rsidRPr="0099112E">
        <w:rPr>
          <w:rFonts w:ascii="Arial" w:hAnsi="Arial" w:cs="Arial"/>
          <w:b/>
        </w:rPr>
        <w:t xml:space="preserve">Proyección hacia el desarrollo sostenible e inclusivo </w:t>
      </w:r>
      <w:r w:rsidR="00CA199F" w:rsidRPr="0099112E">
        <w:rPr>
          <w:rFonts w:ascii="Arial" w:hAnsi="Arial" w:cs="Arial"/>
          <w:b/>
        </w:rPr>
        <w:t>desde el</w:t>
      </w:r>
      <w:r w:rsidR="003355D6" w:rsidRPr="0099112E">
        <w:rPr>
          <w:rFonts w:ascii="Arial" w:hAnsi="Arial" w:cs="Arial"/>
          <w:b/>
        </w:rPr>
        <w:t xml:space="preserve"> territorio. </w:t>
      </w:r>
      <w:r w:rsidR="00CA199F" w:rsidRPr="0099112E">
        <w:rPr>
          <w:rFonts w:ascii="Arial" w:hAnsi="Arial" w:cs="Arial"/>
          <w:b/>
        </w:rPr>
        <w:t xml:space="preserve">Papel de las Universidades y la comunidad </w:t>
      </w:r>
      <w:r w:rsidR="00EF7016" w:rsidRPr="0099112E">
        <w:rPr>
          <w:rFonts w:ascii="Arial" w:hAnsi="Arial" w:cs="Arial"/>
          <w:b/>
        </w:rPr>
        <w:t>científica</w:t>
      </w:r>
      <w:r w:rsidR="005F6480" w:rsidRPr="0099112E">
        <w:rPr>
          <w:rFonts w:ascii="Arial" w:hAnsi="Arial" w:cs="Arial"/>
          <w:b/>
        </w:rPr>
        <w:t xml:space="preserve"> en Cuba.</w:t>
      </w:r>
    </w:p>
    <w:p w:rsidR="00A174EB" w:rsidRPr="0099112E" w:rsidRDefault="00A174EB" w:rsidP="0099112E">
      <w:pPr>
        <w:spacing w:line="360" w:lineRule="auto"/>
        <w:jc w:val="both"/>
        <w:rPr>
          <w:rFonts w:ascii="Arial" w:hAnsi="Arial" w:cs="Arial"/>
          <w:b/>
        </w:rPr>
      </w:pPr>
      <w:r w:rsidRPr="0099112E">
        <w:rPr>
          <w:rFonts w:ascii="Arial" w:hAnsi="Arial" w:cs="Arial"/>
          <w:b/>
        </w:rPr>
        <w:t>Objetivos</w:t>
      </w:r>
    </w:p>
    <w:p w:rsidR="00CA199F" w:rsidRPr="0099112E" w:rsidRDefault="00CA199F" w:rsidP="0099112E">
      <w:pPr>
        <w:spacing w:line="360" w:lineRule="auto"/>
        <w:jc w:val="both"/>
        <w:rPr>
          <w:rFonts w:ascii="Arial" w:hAnsi="Arial" w:cs="Arial"/>
        </w:rPr>
      </w:pPr>
      <w:r w:rsidRPr="0099112E">
        <w:rPr>
          <w:rFonts w:ascii="Arial" w:hAnsi="Arial" w:cs="Arial"/>
        </w:rPr>
        <w:t xml:space="preserve">1. </w:t>
      </w:r>
      <w:r w:rsidR="00E873B8" w:rsidRPr="0099112E">
        <w:rPr>
          <w:rFonts w:ascii="Arial" w:hAnsi="Arial" w:cs="Arial"/>
        </w:rPr>
        <w:t>Explicar la proyección del desarrollo territorial a partir del estudio de los documentos rectores que lo norman.</w:t>
      </w:r>
    </w:p>
    <w:p w:rsidR="00CA199F" w:rsidRPr="0099112E" w:rsidRDefault="00EF7016" w:rsidP="0099112E">
      <w:pPr>
        <w:spacing w:line="360" w:lineRule="auto"/>
        <w:jc w:val="both"/>
        <w:rPr>
          <w:rFonts w:ascii="Arial" w:hAnsi="Arial" w:cs="Arial"/>
        </w:rPr>
      </w:pPr>
      <w:r w:rsidRPr="0099112E">
        <w:rPr>
          <w:rFonts w:ascii="Arial" w:hAnsi="Arial" w:cs="Arial"/>
        </w:rPr>
        <w:t>2</w:t>
      </w:r>
      <w:r w:rsidR="00CA199F" w:rsidRPr="0099112E">
        <w:rPr>
          <w:rFonts w:ascii="Arial" w:hAnsi="Arial" w:cs="Arial"/>
        </w:rPr>
        <w:t>. Argumentar el rol de la Universidad en función del desarrollo sostenible e inclusivo de la localidad.</w:t>
      </w:r>
    </w:p>
    <w:p w:rsidR="00A174EB" w:rsidRPr="0099112E" w:rsidRDefault="00A174EB" w:rsidP="0099112E">
      <w:pPr>
        <w:spacing w:line="360" w:lineRule="auto"/>
        <w:jc w:val="both"/>
        <w:rPr>
          <w:rFonts w:ascii="Arial" w:hAnsi="Arial" w:cs="Arial"/>
          <w:b/>
        </w:rPr>
      </w:pPr>
      <w:r w:rsidRPr="0099112E">
        <w:rPr>
          <w:rFonts w:ascii="Arial" w:hAnsi="Arial" w:cs="Arial"/>
          <w:b/>
        </w:rPr>
        <w:t>Contenidos</w:t>
      </w:r>
    </w:p>
    <w:p w:rsidR="00DF137E" w:rsidRPr="0099112E" w:rsidRDefault="003355D6" w:rsidP="0099112E">
      <w:pPr>
        <w:spacing w:line="360" w:lineRule="auto"/>
        <w:jc w:val="both"/>
        <w:rPr>
          <w:rFonts w:ascii="Arial" w:hAnsi="Arial" w:cs="Arial"/>
        </w:rPr>
      </w:pPr>
      <w:r w:rsidRPr="0099112E">
        <w:rPr>
          <w:rFonts w:ascii="Arial" w:hAnsi="Arial" w:cs="Arial"/>
        </w:rPr>
        <w:t>Política de desarrollo territorial.</w:t>
      </w:r>
      <w:r w:rsidR="00E873B8" w:rsidRPr="0099112E">
        <w:rPr>
          <w:rFonts w:ascii="Arial" w:hAnsi="Arial" w:cs="Arial"/>
        </w:rPr>
        <w:t xml:space="preserve"> Documentos rectores. </w:t>
      </w:r>
      <w:r w:rsidR="000530B6" w:rsidRPr="0099112E">
        <w:rPr>
          <w:rFonts w:ascii="Arial" w:hAnsi="Arial" w:cs="Arial"/>
        </w:rPr>
        <w:t>Protagonismo de los municipios</w:t>
      </w:r>
      <w:r w:rsidR="00F812BD" w:rsidRPr="0099112E">
        <w:rPr>
          <w:rFonts w:ascii="Arial" w:hAnsi="Arial" w:cs="Arial"/>
        </w:rPr>
        <w:t>.</w:t>
      </w:r>
      <w:r w:rsidRPr="0099112E">
        <w:rPr>
          <w:rFonts w:ascii="Arial" w:hAnsi="Arial" w:cs="Arial"/>
        </w:rPr>
        <w:t xml:space="preserve"> Proyección hacia el desarrollo sostenible e inclusivo.</w:t>
      </w:r>
      <w:r w:rsidR="004D24F8" w:rsidRPr="0099112E">
        <w:rPr>
          <w:rFonts w:ascii="Arial" w:hAnsi="Arial" w:cs="Arial"/>
        </w:rPr>
        <w:t xml:space="preserve"> Articulación de ciencia, t</w:t>
      </w:r>
      <w:r w:rsidR="00982DE2" w:rsidRPr="0099112E">
        <w:rPr>
          <w:rFonts w:ascii="Arial" w:hAnsi="Arial" w:cs="Arial"/>
        </w:rPr>
        <w:t>ecnología e innovación a nivel l</w:t>
      </w:r>
      <w:r w:rsidR="004D24F8" w:rsidRPr="0099112E">
        <w:rPr>
          <w:rFonts w:ascii="Arial" w:hAnsi="Arial" w:cs="Arial"/>
        </w:rPr>
        <w:t xml:space="preserve">ocal. </w:t>
      </w:r>
      <w:r w:rsidR="00A174EB" w:rsidRPr="0099112E">
        <w:rPr>
          <w:rFonts w:ascii="Arial" w:hAnsi="Arial" w:cs="Arial"/>
        </w:rPr>
        <w:t>Accionar de la Universidad hacia mejores diálogos con los actores y necesidades locales</w:t>
      </w:r>
      <w:r w:rsidR="000530B6" w:rsidRPr="0099112E">
        <w:rPr>
          <w:rFonts w:ascii="Arial" w:hAnsi="Arial" w:cs="Arial"/>
        </w:rPr>
        <w:t>,</w:t>
      </w:r>
      <w:r w:rsidR="00A174EB" w:rsidRPr="0099112E">
        <w:rPr>
          <w:rFonts w:ascii="Arial" w:hAnsi="Arial" w:cs="Arial"/>
        </w:rPr>
        <w:t xml:space="preserve"> para lograr impactos económicos y sociales en el desarrollo territorial. </w:t>
      </w:r>
    </w:p>
    <w:p w:rsidR="00A174EB" w:rsidRPr="0099112E" w:rsidRDefault="00A174EB" w:rsidP="0099112E">
      <w:pPr>
        <w:spacing w:line="360" w:lineRule="auto"/>
        <w:jc w:val="both"/>
        <w:rPr>
          <w:rFonts w:ascii="Arial" w:hAnsi="Arial" w:cs="Arial"/>
          <w:b/>
          <w:lang w:val="es-ES"/>
        </w:rPr>
      </w:pPr>
      <w:r w:rsidRPr="0099112E">
        <w:rPr>
          <w:rFonts w:ascii="Arial" w:hAnsi="Arial" w:cs="Arial"/>
          <w:b/>
          <w:lang w:val="es-ES"/>
        </w:rPr>
        <w:t xml:space="preserve">ORIENTACIONES METODOLÓGICAS </w:t>
      </w:r>
    </w:p>
    <w:p w:rsidR="006A623E" w:rsidRPr="0099112E" w:rsidRDefault="00A27A70" w:rsidP="0099112E">
      <w:pPr>
        <w:spacing w:line="360" w:lineRule="auto"/>
        <w:jc w:val="both"/>
        <w:rPr>
          <w:rFonts w:ascii="Arial" w:eastAsia="Calibri" w:hAnsi="Arial" w:cs="Arial"/>
        </w:rPr>
      </w:pPr>
      <w:r w:rsidRPr="0099112E">
        <w:rPr>
          <w:rFonts w:ascii="Arial" w:eastAsia="Calibri" w:hAnsi="Arial" w:cs="Arial"/>
        </w:rPr>
        <w:t xml:space="preserve">Para estudiar </w:t>
      </w:r>
      <w:r w:rsidR="003E1456" w:rsidRPr="0099112E">
        <w:rPr>
          <w:rFonts w:ascii="Arial" w:eastAsia="Calibri" w:hAnsi="Arial" w:cs="Arial"/>
        </w:rPr>
        <w:t xml:space="preserve">las imágenes de la ciencia y la tecnología </w:t>
      </w:r>
      <w:r w:rsidRPr="0099112E">
        <w:rPr>
          <w:rFonts w:ascii="Arial" w:eastAsia="Calibri" w:hAnsi="Arial" w:cs="Arial"/>
        </w:rPr>
        <w:t xml:space="preserve">es importante tener en cuenta la visión marxista de la ciencia, la tecnología </w:t>
      </w:r>
      <w:r w:rsidR="00A174EB" w:rsidRPr="0099112E">
        <w:rPr>
          <w:rFonts w:ascii="Arial" w:hAnsi="Arial" w:cs="Arial"/>
          <w:lang w:val="es-AR"/>
        </w:rPr>
        <w:t xml:space="preserve">como formas de actividad humana material y espiritual vinculadas a la historia, la cultura, la economía, la política y a las otras formas de producción material y espiritual, </w:t>
      </w:r>
      <w:r w:rsidR="00AD4B8B" w:rsidRPr="0099112E">
        <w:rPr>
          <w:rFonts w:ascii="Arial" w:hAnsi="Arial" w:cs="Arial"/>
          <w:lang w:val="es-AR"/>
        </w:rPr>
        <w:t xml:space="preserve"> ello </w:t>
      </w:r>
      <w:r w:rsidR="00A174EB" w:rsidRPr="0099112E">
        <w:rPr>
          <w:rFonts w:ascii="Arial" w:hAnsi="Arial" w:cs="Arial"/>
          <w:lang w:val="es-AR"/>
        </w:rPr>
        <w:t>permitirá superar las posiciones del reduccionismo positivista de la ciencia y del determinismo cientificista, económico, tecnológico y social en la apreciación de la relación ciencia-técnica-sociedad-naturaleza y de su proyección en el proceso de humanización.</w:t>
      </w:r>
    </w:p>
    <w:p w:rsidR="00AD4B8B" w:rsidRPr="0099112E" w:rsidRDefault="00914BCE" w:rsidP="0099112E">
      <w:pPr>
        <w:spacing w:line="360" w:lineRule="auto"/>
        <w:jc w:val="both"/>
        <w:rPr>
          <w:rFonts w:ascii="Arial" w:hAnsi="Arial" w:cs="Arial"/>
          <w:lang w:val="es-AR"/>
        </w:rPr>
      </w:pPr>
      <w:r w:rsidRPr="0099112E">
        <w:rPr>
          <w:rFonts w:ascii="Arial" w:hAnsi="Arial" w:cs="Arial"/>
          <w:lang w:val="es-AR"/>
        </w:rPr>
        <w:t>Este análisis p</w:t>
      </w:r>
      <w:r w:rsidR="003E1456" w:rsidRPr="0099112E">
        <w:rPr>
          <w:rFonts w:ascii="Arial" w:hAnsi="Arial" w:cs="Arial"/>
          <w:lang w:val="es-AR"/>
        </w:rPr>
        <w:t>osibilitará</w:t>
      </w:r>
      <w:r w:rsidRPr="0099112E">
        <w:rPr>
          <w:rFonts w:ascii="Arial" w:hAnsi="Arial" w:cs="Arial"/>
          <w:lang w:val="es-AR"/>
        </w:rPr>
        <w:t xml:space="preserve"> la</w:t>
      </w:r>
      <w:r w:rsidR="00A174EB" w:rsidRPr="0099112E">
        <w:rPr>
          <w:rFonts w:ascii="Arial" w:hAnsi="Arial" w:cs="Arial"/>
          <w:lang w:val="es-AR"/>
        </w:rPr>
        <w:t xml:space="preserve"> comprensión teórica</w:t>
      </w:r>
      <w:r w:rsidR="00AD4B8B" w:rsidRPr="0099112E">
        <w:rPr>
          <w:rFonts w:ascii="Arial" w:hAnsi="Arial" w:cs="Arial"/>
          <w:lang w:val="es-AR"/>
        </w:rPr>
        <w:t xml:space="preserve"> de la ciencia y la técnica,</w:t>
      </w:r>
      <w:r w:rsidR="00A174EB" w:rsidRPr="0099112E">
        <w:rPr>
          <w:rFonts w:ascii="Arial" w:hAnsi="Arial" w:cs="Arial"/>
          <w:lang w:val="es-AR"/>
        </w:rPr>
        <w:t xml:space="preserve"> condicionada por el momento histórico, por el marco socio-cultural y conceptual que caracterizan la producción espiritual de cada formación socioeconómica, así como por la orientación ideológica de cada corriente de pensamiento o autor. Ambas formas de actividad precisan de un estudio histórico para comprender las determinaciones de su evolución y las relaciones entre una y otra y con el desarrollo social. </w:t>
      </w:r>
    </w:p>
    <w:p w:rsidR="00A174EB" w:rsidRPr="0099112E" w:rsidRDefault="00A174EB" w:rsidP="0099112E">
      <w:pPr>
        <w:spacing w:line="360" w:lineRule="auto"/>
        <w:jc w:val="both"/>
        <w:rPr>
          <w:rFonts w:ascii="Arial" w:hAnsi="Arial" w:cs="Arial"/>
          <w:lang w:val="es-ES"/>
        </w:rPr>
      </w:pPr>
      <w:r w:rsidRPr="0099112E">
        <w:rPr>
          <w:rFonts w:ascii="Arial" w:hAnsi="Arial" w:cs="Arial"/>
          <w:lang w:val="es-ES"/>
        </w:rPr>
        <w:t>El objetivo</w:t>
      </w:r>
      <w:r w:rsidR="00DE3B9E" w:rsidRPr="0099112E">
        <w:rPr>
          <w:rFonts w:ascii="Arial" w:hAnsi="Arial" w:cs="Arial"/>
          <w:lang w:val="es-ES"/>
        </w:rPr>
        <w:t xml:space="preserve"> de este estudio</w:t>
      </w:r>
      <w:r w:rsidR="00AD4B8B" w:rsidRPr="0099112E">
        <w:rPr>
          <w:rFonts w:ascii="Arial" w:hAnsi="Arial" w:cs="Arial"/>
          <w:lang w:val="es-ES"/>
        </w:rPr>
        <w:t xml:space="preserve"> </w:t>
      </w:r>
      <w:r w:rsidRPr="0099112E">
        <w:rPr>
          <w:rFonts w:ascii="Arial" w:hAnsi="Arial" w:cs="Arial"/>
          <w:lang w:val="es-ES"/>
        </w:rPr>
        <w:t>no es dar conceptos, sino analizar las diferentes interpretaciones teóricas de ambos aspectos y el porqué</w:t>
      </w:r>
      <w:r w:rsidR="006A623E" w:rsidRPr="0099112E">
        <w:rPr>
          <w:rFonts w:ascii="Arial" w:hAnsi="Arial" w:cs="Arial"/>
          <w:lang w:val="es-ES"/>
        </w:rPr>
        <w:t xml:space="preserve"> de esas diferentes acepciones. </w:t>
      </w:r>
      <w:r w:rsidRPr="0099112E">
        <w:rPr>
          <w:rFonts w:ascii="Arial" w:hAnsi="Arial" w:cs="Arial"/>
          <w:lang w:val="es-ES"/>
        </w:rPr>
        <w:t xml:space="preserve">Se debe indicar el carácter polémico de estos estudios, dado la complejidad de los problemas objeto de análisis y la influencia que reciben de tradiciones del pensamiento anterior y contemporáneo. </w:t>
      </w:r>
    </w:p>
    <w:p w:rsidR="00A174EB" w:rsidRPr="0099112E" w:rsidRDefault="00A174EB" w:rsidP="0099112E">
      <w:pPr>
        <w:spacing w:line="360" w:lineRule="auto"/>
        <w:jc w:val="both"/>
        <w:rPr>
          <w:rFonts w:ascii="Arial" w:hAnsi="Arial" w:cs="Arial"/>
          <w:lang w:val="es-ES"/>
        </w:rPr>
      </w:pPr>
      <w:r w:rsidRPr="0099112E">
        <w:rPr>
          <w:rFonts w:ascii="Arial" w:hAnsi="Arial" w:cs="Arial"/>
          <w:lang w:val="es-ES"/>
        </w:rPr>
        <w:t>Para cumplimentar los objetivos de la asignatura se precisa, en cada uno de los temas que se trate, un análisis contextual</w:t>
      </w:r>
      <w:r w:rsidR="006A623E" w:rsidRPr="0099112E">
        <w:rPr>
          <w:rFonts w:ascii="Arial" w:hAnsi="Arial" w:cs="Arial"/>
          <w:lang w:val="es-ES"/>
        </w:rPr>
        <w:t>izado de la ciencia</w:t>
      </w:r>
      <w:r w:rsidR="008F4610" w:rsidRPr="0099112E">
        <w:rPr>
          <w:rFonts w:ascii="Arial" w:hAnsi="Arial" w:cs="Arial"/>
          <w:lang w:val="es-ES"/>
        </w:rPr>
        <w:t>, la</w:t>
      </w:r>
      <w:r w:rsidR="006A623E" w:rsidRPr="0099112E">
        <w:rPr>
          <w:rFonts w:ascii="Arial" w:hAnsi="Arial" w:cs="Arial"/>
          <w:lang w:val="es-ES"/>
        </w:rPr>
        <w:t xml:space="preserve"> tecnología y la innovación,</w:t>
      </w:r>
      <w:r w:rsidRPr="0099112E">
        <w:rPr>
          <w:rFonts w:ascii="Arial" w:hAnsi="Arial" w:cs="Arial"/>
          <w:lang w:val="es-ES"/>
        </w:rPr>
        <w:t xml:space="preserve"> que permita comprender, de una parte, la interdependencia entre los factores</w:t>
      </w:r>
      <w:r w:rsidR="006A623E" w:rsidRPr="0099112E">
        <w:rPr>
          <w:rFonts w:ascii="Arial" w:hAnsi="Arial" w:cs="Arial"/>
          <w:lang w:val="es-ES"/>
        </w:rPr>
        <w:t xml:space="preserve"> de la dinámica ciencia-tecnología- innovación- </w:t>
      </w:r>
      <w:r w:rsidRPr="0099112E">
        <w:rPr>
          <w:rFonts w:ascii="Arial" w:hAnsi="Arial" w:cs="Arial"/>
          <w:lang w:val="es-ES"/>
        </w:rPr>
        <w:t>sociedad y de otra, su carácter independie</w:t>
      </w:r>
      <w:r w:rsidR="006A623E" w:rsidRPr="0099112E">
        <w:rPr>
          <w:rFonts w:ascii="Arial" w:hAnsi="Arial" w:cs="Arial"/>
          <w:lang w:val="es-ES"/>
        </w:rPr>
        <w:t xml:space="preserve">nte como procesos </w:t>
      </w:r>
      <w:r w:rsidR="008F4610" w:rsidRPr="0099112E">
        <w:rPr>
          <w:rFonts w:ascii="Arial" w:hAnsi="Arial" w:cs="Arial"/>
          <w:lang w:val="es-ES"/>
        </w:rPr>
        <w:t>regidos por</w:t>
      </w:r>
      <w:r w:rsidRPr="0099112E">
        <w:rPr>
          <w:rFonts w:ascii="Arial" w:hAnsi="Arial" w:cs="Arial"/>
          <w:lang w:val="es-ES"/>
        </w:rPr>
        <w:t xml:space="preserve"> leyes específicas, en tanto procesos sui géneris de producción y reproducción espiritual y material.</w:t>
      </w:r>
    </w:p>
    <w:p w:rsidR="00DE3B9E" w:rsidRPr="0099112E" w:rsidRDefault="00A174EB" w:rsidP="0099112E">
      <w:pPr>
        <w:spacing w:line="360" w:lineRule="auto"/>
        <w:jc w:val="both"/>
        <w:rPr>
          <w:rFonts w:ascii="Arial" w:hAnsi="Arial" w:cs="Arial"/>
          <w:lang w:val="es-ES"/>
        </w:rPr>
      </w:pPr>
      <w:r w:rsidRPr="0099112E">
        <w:rPr>
          <w:rFonts w:ascii="Arial" w:hAnsi="Arial" w:cs="Arial"/>
          <w:lang w:val="es-ES"/>
        </w:rPr>
        <w:t>Con respecto a la compr</w:t>
      </w:r>
      <w:r w:rsidR="008F4610" w:rsidRPr="0099112E">
        <w:rPr>
          <w:rFonts w:ascii="Arial" w:hAnsi="Arial" w:cs="Arial"/>
          <w:lang w:val="es-ES"/>
        </w:rPr>
        <w:t>ensión de la c</w:t>
      </w:r>
      <w:r w:rsidRPr="0099112E">
        <w:rPr>
          <w:rFonts w:ascii="Arial" w:hAnsi="Arial" w:cs="Arial"/>
          <w:lang w:val="es-ES"/>
        </w:rPr>
        <w:t xml:space="preserve">iencia como forma de actividad espiritual, es importante destacar su surgimiento histórico en un momento determinado del desarrollo social, que requirió de la interpretación racional teórica de la </w:t>
      </w:r>
      <w:r w:rsidR="008F4610" w:rsidRPr="0099112E">
        <w:rPr>
          <w:rFonts w:ascii="Arial" w:hAnsi="Arial" w:cs="Arial"/>
          <w:lang w:val="es-ES"/>
        </w:rPr>
        <w:t>realidad objetiva. Entender la c</w:t>
      </w:r>
      <w:r w:rsidRPr="0099112E">
        <w:rPr>
          <w:rFonts w:ascii="Arial" w:hAnsi="Arial" w:cs="Arial"/>
          <w:lang w:val="es-ES"/>
        </w:rPr>
        <w:t>iencia como un proceso implica aceptar su carácter inacabado y la variación histórica de sus objetivos y función en las diferentes etapas que caracterizan su desarrollo. Este proceso puede ser estudiado a través de las Revoluciones Científicas</w:t>
      </w:r>
      <w:r w:rsidR="008F4610" w:rsidRPr="0099112E">
        <w:rPr>
          <w:rFonts w:ascii="Arial" w:hAnsi="Arial" w:cs="Arial"/>
          <w:lang w:val="es-ES"/>
        </w:rPr>
        <w:t xml:space="preserve">, que implicaron </w:t>
      </w:r>
      <w:r w:rsidRPr="0099112E">
        <w:rPr>
          <w:rFonts w:ascii="Arial" w:hAnsi="Arial" w:cs="Arial"/>
          <w:lang w:val="es-ES"/>
        </w:rPr>
        <w:t>un vuelco en la organización y defini</w:t>
      </w:r>
      <w:r w:rsidR="00C929E2" w:rsidRPr="0099112E">
        <w:rPr>
          <w:rFonts w:ascii="Arial" w:hAnsi="Arial" w:cs="Arial"/>
          <w:lang w:val="es-ES"/>
        </w:rPr>
        <w:t>ción del saber y de la c</w:t>
      </w:r>
      <w:r w:rsidR="008F4610" w:rsidRPr="0099112E">
        <w:rPr>
          <w:rFonts w:ascii="Arial" w:hAnsi="Arial" w:cs="Arial"/>
          <w:lang w:val="es-ES"/>
        </w:rPr>
        <w:t>iencia.</w:t>
      </w:r>
      <w:r w:rsidR="00DE3B9E" w:rsidRPr="0099112E">
        <w:rPr>
          <w:rFonts w:ascii="Arial" w:hAnsi="Arial" w:cs="Arial"/>
          <w:lang w:val="es-ES"/>
        </w:rPr>
        <w:t xml:space="preserve"> </w:t>
      </w:r>
    </w:p>
    <w:p w:rsidR="00A174EB" w:rsidRPr="0099112E" w:rsidRDefault="00DE3B9E" w:rsidP="0099112E">
      <w:pPr>
        <w:spacing w:line="360" w:lineRule="auto"/>
        <w:jc w:val="both"/>
        <w:rPr>
          <w:rFonts w:ascii="Arial" w:hAnsi="Arial" w:cs="Arial"/>
          <w:lang w:val="es-ES"/>
        </w:rPr>
      </w:pPr>
      <w:r w:rsidRPr="0099112E">
        <w:rPr>
          <w:rFonts w:ascii="Arial" w:eastAsia="Calibri" w:hAnsi="Arial" w:cs="Arial"/>
        </w:rPr>
        <w:t xml:space="preserve">Para comprender esto, se debe comenzar </w:t>
      </w:r>
      <w:r w:rsidR="008F4610" w:rsidRPr="0099112E">
        <w:rPr>
          <w:rFonts w:ascii="Arial" w:hAnsi="Arial" w:cs="Arial"/>
          <w:lang w:val="es-ES"/>
        </w:rPr>
        <w:t>con la Revolución Científica del Siglo XVII, que implicó: la particularización de la c</w:t>
      </w:r>
      <w:r w:rsidR="00A174EB" w:rsidRPr="0099112E">
        <w:rPr>
          <w:rFonts w:ascii="Arial" w:hAnsi="Arial" w:cs="Arial"/>
          <w:lang w:val="es-ES"/>
        </w:rPr>
        <w:t>iencia</w:t>
      </w:r>
      <w:r w:rsidR="008F4610" w:rsidRPr="0099112E">
        <w:rPr>
          <w:rFonts w:ascii="Arial" w:hAnsi="Arial" w:cs="Arial"/>
          <w:lang w:val="es-ES"/>
        </w:rPr>
        <w:t xml:space="preserve">, </w:t>
      </w:r>
      <w:r w:rsidR="00A174EB" w:rsidRPr="0099112E">
        <w:rPr>
          <w:rFonts w:ascii="Arial" w:hAnsi="Arial" w:cs="Arial"/>
          <w:lang w:val="es-ES"/>
        </w:rPr>
        <w:t>una nueva forma de organización de la actividad científica</w:t>
      </w:r>
      <w:r w:rsidR="008F4610" w:rsidRPr="0099112E">
        <w:rPr>
          <w:rFonts w:ascii="Arial" w:hAnsi="Arial" w:cs="Arial"/>
          <w:lang w:val="es-ES"/>
        </w:rPr>
        <w:t>,</w:t>
      </w:r>
      <w:r w:rsidR="004E1C82" w:rsidRPr="0099112E">
        <w:rPr>
          <w:rFonts w:ascii="Arial" w:hAnsi="Arial" w:cs="Arial"/>
          <w:lang w:val="es-ES"/>
        </w:rPr>
        <w:t xml:space="preserve"> un proceso</w:t>
      </w:r>
      <w:r w:rsidR="008F4610" w:rsidRPr="0099112E">
        <w:rPr>
          <w:rFonts w:ascii="Arial" w:hAnsi="Arial" w:cs="Arial"/>
          <w:lang w:val="es-ES"/>
        </w:rPr>
        <w:t xml:space="preserve"> de institucionalización de la c</w:t>
      </w:r>
      <w:r w:rsidR="00A174EB" w:rsidRPr="0099112E">
        <w:rPr>
          <w:rFonts w:ascii="Arial" w:hAnsi="Arial" w:cs="Arial"/>
          <w:lang w:val="es-ES"/>
        </w:rPr>
        <w:t>iencia</w:t>
      </w:r>
      <w:r w:rsidR="008F4610" w:rsidRPr="0099112E">
        <w:rPr>
          <w:rFonts w:ascii="Arial" w:hAnsi="Arial" w:cs="Arial"/>
          <w:lang w:val="es-ES"/>
        </w:rPr>
        <w:t>,</w:t>
      </w:r>
      <w:r w:rsidR="004E1C82" w:rsidRPr="0099112E">
        <w:rPr>
          <w:rFonts w:ascii="Arial" w:hAnsi="Arial" w:cs="Arial"/>
          <w:lang w:val="es-ES"/>
        </w:rPr>
        <w:t xml:space="preserve"> un cambio</w:t>
      </w:r>
      <w:r w:rsidR="00A174EB" w:rsidRPr="0099112E">
        <w:rPr>
          <w:rFonts w:ascii="Arial" w:hAnsi="Arial" w:cs="Arial"/>
          <w:lang w:val="es-ES"/>
        </w:rPr>
        <w:t xml:space="preserve"> en el sujeto de la actividad científica</w:t>
      </w:r>
      <w:r w:rsidR="008F4610" w:rsidRPr="0099112E">
        <w:rPr>
          <w:rFonts w:ascii="Arial" w:hAnsi="Arial" w:cs="Arial"/>
          <w:lang w:val="es-ES"/>
        </w:rPr>
        <w:t xml:space="preserve">, </w:t>
      </w:r>
      <w:r w:rsidR="004E1C82" w:rsidRPr="0099112E">
        <w:rPr>
          <w:rFonts w:ascii="Arial" w:hAnsi="Arial" w:cs="Arial"/>
          <w:lang w:val="es-ES"/>
        </w:rPr>
        <w:t xml:space="preserve">un </w:t>
      </w:r>
      <w:r w:rsidR="00A174EB" w:rsidRPr="0099112E">
        <w:rPr>
          <w:rFonts w:ascii="Arial" w:hAnsi="Arial" w:cs="Arial"/>
          <w:lang w:val="es-ES"/>
        </w:rPr>
        <w:t>proceso de profesionalización de la ciencia</w:t>
      </w:r>
      <w:r w:rsidR="00DA5351" w:rsidRPr="0099112E">
        <w:rPr>
          <w:rFonts w:ascii="Arial" w:hAnsi="Arial" w:cs="Arial"/>
          <w:lang w:val="es-ES"/>
        </w:rPr>
        <w:t xml:space="preserve"> </w:t>
      </w:r>
      <w:r w:rsidR="004E1C82" w:rsidRPr="0099112E">
        <w:rPr>
          <w:rFonts w:ascii="Arial" w:hAnsi="Arial" w:cs="Arial"/>
          <w:lang w:val="es-ES"/>
        </w:rPr>
        <w:t xml:space="preserve">y un </w:t>
      </w:r>
      <w:r w:rsidR="00A174EB" w:rsidRPr="0099112E">
        <w:rPr>
          <w:rFonts w:ascii="Arial" w:hAnsi="Arial" w:cs="Arial"/>
          <w:lang w:val="es-ES"/>
        </w:rPr>
        <w:t>cambio en</w:t>
      </w:r>
      <w:r w:rsidR="004E1C82" w:rsidRPr="0099112E">
        <w:rPr>
          <w:rFonts w:ascii="Arial" w:hAnsi="Arial" w:cs="Arial"/>
          <w:lang w:val="es-ES"/>
        </w:rPr>
        <w:t xml:space="preserve"> los objetivos y función de la c</w:t>
      </w:r>
      <w:r w:rsidR="00A174EB" w:rsidRPr="0099112E">
        <w:rPr>
          <w:rFonts w:ascii="Arial" w:hAnsi="Arial" w:cs="Arial"/>
          <w:lang w:val="es-ES"/>
        </w:rPr>
        <w:t>iencia a partir de la nueva razón epistemológica impuesta por la Modernidad a la Ciencia Clásica.</w:t>
      </w:r>
    </w:p>
    <w:p w:rsidR="00A174EB" w:rsidRPr="0099112E" w:rsidRDefault="004E1C82" w:rsidP="0099112E">
      <w:pPr>
        <w:spacing w:line="360" w:lineRule="auto"/>
        <w:jc w:val="both"/>
        <w:rPr>
          <w:rFonts w:ascii="Arial" w:hAnsi="Arial" w:cs="Arial"/>
          <w:lang w:val="es-ES"/>
        </w:rPr>
      </w:pPr>
      <w:r w:rsidRPr="0099112E">
        <w:rPr>
          <w:rFonts w:ascii="Arial" w:hAnsi="Arial" w:cs="Arial"/>
          <w:lang w:val="es-ES"/>
        </w:rPr>
        <w:t>Estos aspectos</w:t>
      </w:r>
      <w:r w:rsidR="00A174EB" w:rsidRPr="0099112E">
        <w:rPr>
          <w:rFonts w:ascii="Arial" w:hAnsi="Arial" w:cs="Arial"/>
          <w:lang w:val="es-ES"/>
        </w:rPr>
        <w:t xml:space="preserve"> y el cuadro científico del mundo conformado por las teorías de la </w:t>
      </w:r>
      <w:r w:rsidRPr="0099112E">
        <w:rPr>
          <w:rFonts w:ascii="Arial" w:hAnsi="Arial" w:cs="Arial"/>
          <w:lang w:val="es-ES"/>
        </w:rPr>
        <w:t>c</w:t>
      </w:r>
      <w:r w:rsidR="00A174EB" w:rsidRPr="0099112E">
        <w:rPr>
          <w:rFonts w:ascii="Arial" w:hAnsi="Arial" w:cs="Arial"/>
          <w:lang w:val="es-ES"/>
        </w:rPr>
        <w:t>iencia desde la Antigüedad y en particular de</w:t>
      </w:r>
      <w:r w:rsidRPr="0099112E">
        <w:rPr>
          <w:rFonts w:ascii="Arial" w:hAnsi="Arial" w:cs="Arial"/>
          <w:lang w:val="es-ES"/>
        </w:rPr>
        <w:t xml:space="preserve"> los siglos</w:t>
      </w:r>
      <w:r w:rsidR="00A174EB" w:rsidRPr="0099112E">
        <w:rPr>
          <w:rFonts w:ascii="Arial" w:hAnsi="Arial" w:cs="Arial"/>
          <w:lang w:val="es-ES"/>
        </w:rPr>
        <w:t xml:space="preserve"> XVII al XIX, contribuyen a explicar el Paradigma Mecanicista Determinista de la Ciencia Clásica, fundamento de la Racionalidad Instrumental de la Modernidad y del tipo de relación con la Naturaleza típica de la sociedad industrial.</w:t>
      </w:r>
    </w:p>
    <w:p w:rsidR="00A174EB" w:rsidRPr="0099112E" w:rsidRDefault="004E1C82" w:rsidP="0099112E">
      <w:pPr>
        <w:spacing w:line="360" w:lineRule="auto"/>
        <w:jc w:val="both"/>
        <w:rPr>
          <w:rFonts w:ascii="Arial" w:hAnsi="Arial" w:cs="Arial"/>
          <w:lang w:val="es-ES"/>
        </w:rPr>
      </w:pPr>
      <w:r w:rsidRPr="0099112E">
        <w:rPr>
          <w:rFonts w:ascii="Arial" w:hAnsi="Arial" w:cs="Arial"/>
          <w:lang w:val="es-ES"/>
        </w:rPr>
        <w:t>El estudio de la c</w:t>
      </w:r>
      <w:r w:rsidR="00A174EB" w:rsidRPr="0099112E">
        <w:rPr>
          <w:rFonts w:ascii="Arial" w:hAnsi="Arial" w:cs="Arial"/>
          <w:lang w:val="es-ES"/>
        </w:rPr>
        <w:t xml:space="preserve">iencia se complementa con el de la comprensión y </w:t>
      </w:r>
      <w:r w:rsidRPr="0099112E">
        <w:rPr>
          <w:rFonts w:ascii="Arial" w:hAnsi="Arial" w:cs="Arial"/>
          <w:lang w:val="es-ES"/>
        </w:rPr>
        <w:t>determinación del</w:t>
      </w:r>
      <w:r w:rsidR="00A174EB" w:rsidRPr="0099112E">
        <w:rPr>
          <w:rFonts w:ascii="Arial" w:hAnsi="Arial" w:cs="Arial"/>
          <w:lang w:val="es-ES"/>
        </w:rPr>
        <w:t xml:space="preserve"> conocimiento científico y las condiciones de su producción.</w:t>
      </w:r>
      <w:r w:rsidR="00DA5351" w:rsidRPr="0099112E">
        <w:rPr>
          <w:rFonts w:ascii="Arial" w:hAnsi="Arial" w:cs="Arial"/>
          <w:lang w:val="es-ES"/>
        </w:rPr>
        <w:t xml:space="preserve"> El conocimiento como recurso.</w:t>
      </w:r>
      <w:r w:rsidR="00A174EB" w:rsidRPr="0099112E">
        <w:rPr>
          <w:rFonts w:ascii="Arial" w:hAnsi="Arial" w:cs="Arial"/>
          <w:lang w:val="es-ES"/>
        </w:rPr>
        <w:t xml:space="preserve"> La presentación de sus diferentes tendencias interpretativas debe enmarcarse en el debate del problema de la relación entre Sujeto - </w:t>
      </w:r>
      <w:r w:rsidR="00A174EB" w:rsidRPr="0099112E">
        <w:rPr>
          <w:rFonts w:ascii="Arial" w:hAnsi="Arial" w:cs="Arial"/>
        </w:rPr>
        <w:t>Objeto</w:t>
      </w:r>
      <w:r w:rsidR="00A174EB" w:rsidRPr="0099112E">
        <w:rPr>
          <w:rFonts w:ascii="Arial" w:hAnsi="Arial" w:cs="Arial"/>
          <w:lang w:val="es-ES"/>
        </w:rPr>
        <w:t>, entre lo objetivo y lo subjetivo, la evolución y revolución y de la relatividad de los conocimientos científicos. Deben verse las posiciones de las diferentes escuelas en epistemología (el Positivismo, la Escuela Histórica, el Constructivismo Social, entre otras) y establecer sus aportes y limitaciones y el valor de la comprensión marxista de la correlación entre evolución y revolución para el esclarecimiento del carácter relativo y continuo de los conocimientos científicos y de la consideración de la Ciencia como tradición acumulativa.</w:t>
      </w:r>
    </w:p>
    <w:p w:rsidR="00A174EB" w:rsidRPr="0099112E" w:rsidRDefault="003327C5" w:rsidP="0099112E">
      <w:pPr>
        <w:spacing w:line="360" w:lineRule="auto"/>
        <w:jc w:val="both"/>
        <w:rPr>
          <w:rFonts w:ascii="Arial" w:hAnsi="Arial" w:cs="Arial"/>
          <w:lang w:val="es-ES"/>
        </w:rPr>
      </w:pPr>
      <w:r w:rsidRPr="0099112E">
        <w:rPr>
          <w:rFonts w:ascii="Arial" w:hAnsi="Arial" w:cs="Arial"/>
          <w:lang w:val="es-ES"/>
        </w:rPr>
        <w:t>P</w:t>
      </w:r>
      <w:r w:rsidR="00AD4B8B" w:rsidRPr="0099112E">
        <w:rPr>
          <w:rFonts w:ascii="Arial" w:hAnsi="Arial" w:cs="Arial"/>
          <w:lang w:val="es-ES"/>
        </w:rPr>
        <w:t xml:space="preserve">ara el estudio de la técnica es </w:t>
      </w:r>
      <w:r w:rsidR="009A6559" w:rsidRPr="0099112E">
        <w:rPr>
          <w:rFonts w:ascii="Arial" w:hAnsi="Arial" w:cs="Arial"/>
          <w:lang w:val="es-ES"/>
        </w:rPr>
        <w:t>importante comenzar</w:t>
      </w:r>
      <w:r w:rsidR="00A174EB" w:rsidRPr="0099112E">
        <w:rPr>
          <w:rFonts w:ascii="Arial" w:hAnsi="Arial" w:cs="Arial"/>
          <w:lang w:val="es-ES"/>
        </w:rPr>
        <w:t xml:space="preserve"> por las condiciones y carácter de su surgimiento en el proceso de humanización que establece su objetivo con respecto al hombre. Al explicar el enfoque instrumentalista de la técnica debe esclarecerse sus razones históricas y teóricas dadas en el pensamiento filosófico tradicional, con la dicotomía entre </w:t>
      </w:r>
      <w:r w:rsidR="00D56D22" w:rsidRPr="0099112E">
        <w:rPr>
          <w:rFonts w:ascii="Arial" w:hAnsi="Arial" w:cs="Arial"/>
          <w:lang w:val="es-ES"/>
        </w:rPr>
        <w:t>empírea</w:t>
      </w:r>
      <w:r w:rsidR="00A174EB" w:rsidRPr="0099112E">
        <w:rPr>
          <w:rFonts w:ascii="Arial" w:hAnsi="Arial" w:cs="Arial"/>
          <w:lang w:val="es-ES"/>
        </w:rPr>
        <w:t xml:space="preserve"> y teoría, los criterios de validación de la técnica que se derivan de ella y que han conformado la Racionalidad Instrumental de la Modernidad. Su análisis crítico permite comprender que a fines del siglo XIX y durante el siglo XX con el desarrollo de nuevas prácticas productivas aparezcan otros intentos interpretativos con un enfoque humanístico.</w:t>
      </w:r>
    </w:p>
    <w:p w:rsidR="00DA5351" w:rsidRPr="0099112E" w:rsidRDefault="00A174EB" w:rsidP="0099112E">
      <w:pPr>
        <w:spacing w:line="360" w:lineRule="auto"/>
        <w:jc w:val="both"/>
        <w:rPr>
          <w:rFonts w:ascii="Arial" w:hAnsi="Arial" w:cs="Arial"/>
          <w:lang w:val="es-ES"/>
        </w:rPr>
      </w:pPr>
      <w:r w:rsidRPr="0099112E">
        <w:rPr>
          <w:rFonts w:ascii="Arial" w:hAnsi="Arial" w:cs="Arial"/>
          <w:lang w:val="es-ES"/>
        </w:rPr>
        <w:t>El esclarecimiento de los conceptos técnica, medios técnicos, tecnología, conocimiento empírico, innovación, cambio técnico y revolución técnica, permiten explicar el proceso de evolución técnica y s</w:t>
      </w:r>
      <w:r w:rsidR="004E1C82" w:rsidRPr="0099112E">
        <w:rPr>
          <w:rFonts w:ascii="Arial" w:hAnsi="Arial" w:cs="Arial"/>
          <w:lang w:val="es-ES"/>
        </w:rPr>
        <w:t>us etapas y la relación con la c</w:t>
      </w:r>
      <w:r w:rsidRPr="0099112E">
        <w:rPr>
          <w:rFonts w:ascii="Arial" w:hAnsi="Arial" w:cs="Arial"/>
          <w:lang w:val="es-ES"/>
        </w:rPr>
        <w:t xml:space="preserve">iencia y los conocimientos científicos matizada históricamente para comprender la revolución científico-técnica del siglo XX. </w:t>
      </w:r>
      <w:r w:rsidR="009A6559" w:rsidRPr="0099112E">
        <w:rPr>
          <w:rFonts w:ascii="Arial" w:hAnsi="Arial" w:cs="Arial"/>
          <w:lang w:val="es-ES"/>
        </w:rPr>
        <w:t xml:space="preserve"> </w:t>
      </w:r>
    </w:p>
    <w:p w:rsidR="00A174EB" w:rsidRPr="0099112E" w:rsidRDefault="00A174EB" w:rsidP="0099112E">
      <w:pPr>
        <w:spacing w:line="360" w:lineRule="auto"/>
        <w:jc w:val="both"/>
        <w:rPr>
          <w:rFonts w:ascii="Arial" w:hAnsi="Arial" w:cs="Arial"/>
          <w:lang w:val="es-ES"/>
        </w:rPr>
      </w:pPr>
      <w:r w:rsidRPr="0099112E">
        <w:rPr>
          <w:rFonts w:ascii="Arial" w:hAnsi="Arial" w:cs="Arial"/>
          <w:lang w:val="es-ES"/>
        </w:rPr>
        <w:t xml:space="preserve">La explicación de la relación actividad técnica -- desarrollo social, debe incluir el tratamiento de la innovación y gestión tecnológica como problema cultural y una crítica a las limitaciones del determinismo tecnológico, del constructivismo social tecnológico y del cientificismo.                          </w:t>
      </w:r>
    </w:p>
    <w:p w:rsidR="008B74E6" w:rsidRPr="0099112E" w:rsidRDefault="00A174EB" w:rsidP="0099112E">
      <w:pPr>
        <w:spacing w:line="360" w:lineRule="auto"/>
        <w:jc w:val="both"/>
        <w:rPr>
          <w:rFonts w:ascii="Arial" w:hAnsi="Arial" w:cs="Arial"/>
          <w:lang w:val="es-ES"/>
        </w:rPr>
      </w:pPr>
      <w:r w:rsidRPr="0099112E">
        <w:rPr>
          <w:rFonts w:ascii="Arial" w:hAnsi="Arial" w:cs="Arial"/>
          <w:lang w:val="es-ES"/>
        </w:rPr>
        <w:t>El análisis de la Ciencia y la Técnica anterior debe llevar a la comprensión de por qué sufre</w:t>
      </w:r>
      <w:r w:rsidR="008B74E6" w:rsidRPr="0099112E">
        <w:rPr>
          <w:rFonts w:ascii="Arial" w:hAnsi="Arial" w:cs="Arial"/>
          <w:lang w:val="es-ES"/>
        </w:rPr>
        <w:t xml:space="preserve">n un vuelco revolucionario en los siglos  </w:t>
      </w:r>
      <w:r w:rsidRPr="0099112E">
        <w:rPr>
          <w:rFonts w:ascii="Arial" w:hAnsi="Arial" w:cs="Arial"/>
          <w:lang w:val="es-ES"/>
        </w:rPr>
        <w:t xml:space="preserve"> XX</w:t>
      </w:r>
      <w:r w:rsidR="008B74E6" w:rsidRPr="0099112E">
        <w:rPr>
          <w:rFonts w:ascii="Arial" w:hAnsi="Arial" w:cs="Arial"/>
          <w:lang w:val="es-ES"/>
        </w:rPr>
        <w:t xml:space="preserve"> y XXI con la Tercera y Cuarta Revolución</w:t>
      </w:r>
      <w:r w:rsidRPr="0099112E">
        <w:rPr>
          <w:rFonts w:ascii="Arial" w:hAnsi="Arial" w:cs="Arial"/>
          <w:lang w:val="es-ES"/>
        </w:rPr>
        <w:t xml:space="preserve"> científico técnica –o revolución industrial- </w:t>
      </w:r>
      <w:r w:rsidR="008B74E6" w:rsidRPr="0099112E">
        <w:rPr>
          <w:rFonts w:ascii="Arial" w:hAnsi="Arial" w:cs="Arial"/>
          <w:lang w:val="es-ES"/>
        </w:rPr>
        <w:t xml:space="preserve">, lo que </w:t>
      </w:r>
      <w:r w:rsidRPr="0099112E">
        <w:rPr>
          <w:rFonts w:ascii="Arial" w:hAnsi="Arial" w:cs="Arial"/>
          <w:lang w:val="es-ES"/>
        </w:rPr>
        <w:t>debe enfocarse como un fenómeno históric</w:t>
      </w:r>
      <w:r w:rsidR="008B74E6" w:rsidRPr="0099112E">
        <w:rPr>
          <w:rFonts w:ascii="Arial" w:hAnsi="Arial" w:cs="Arial"/>
          <w:lang w:val="es-ES"/>
        </w:rPr>
        <w:t xml:space="preserve">o y cultural concreto y como una  </w:t>
      </w:r>
      <w:r w:rsidRPr="0099112E">
        <w:rPr>
          <w:rFonts w:ascii="Arial" w:hAnsi="Arial" w:cs="Arial"/>
          <w:lang w:val="es-ES"/>
        </w:rPr>
        <w:t xml:space="preserve"> etapa cualitativamente nueva</w:t>
      </w:r>
      <w:r w:rsidR="008B74E6" w:rsidRPr="0099112E">
        <w:rPr>
          <w:rFonts w:ascii="Arial" w:hAnsi="Arial" w:cs="Arial"/>
          <w:lang w:val="es-ES"/>
        </w:rPr>
        <w:t>,</w:t>
      </w:r>
      <w:r w:rsidRPr="0099112E">
        <w:rPr>
          <w:rFonts w:ascii="Arial" w:hAnsi="Arial" w:cs="Arial"/>
          <w:lang w:val="es-ES"/>
        </w:rPr>
        <w:t xml:space="preserve"> tanto de las actividades científicas y técnicas, de sus objetivos, dirección y funciones, como de la relación ciencia-técnica y ciencia-técnica-sociedad-naturaleza.</w:t>
      </w:r>
    </w:p>
    <w:p w:rsidR="00A174EB" w:rsidRPr="0099112E" w:rsidRDefault="008B74E6" w:rsidP="0099112E">
      <w:pPr>
        <w:spacing w:line="360" w:lineRule="auto"/>
        <w:jc w:val="both"/>
        <w:rPr>
          <w:rFonts w:ascii="Arial" w:hAnsi="Arial" w:cs="Arial"/>
          <w:lang w:val="es-ES"/>
        </w:rPr>
      </w:pPr>
      <w:r w:rsidRPr="0099112E">
        <w:rPr>
          <w:rFonts w:ascii="Arial" w:hAnsi="Arial" w:cs="Arial"/>
          <w:lang w:val="es-ES"/>
        </w:rPr>
        <w:t>Al definir sus r</w:t>
      </w:r>
      <w:r w:rsidR="00A174EB" w:rsidRPr="0099112E">
        <w:rPr>
          <w:rFonts w:ascii="Arial" w:hAnsi="Arial" w:cs="Arial"/>
          <w:lang w:val="es-ES"/>
        </w:rPr>
        <w:t>asgos (la fusión de la R.C. y la R.T., el re-direccionamiento de la ciencia, la industrialización de la ciencia, cambios en los objetivos y función de la ciencia, la tecnociencia y el nuevo modo de organización de las investigaciones tecnocientífico: I+D+Innovación, la relación ciencia-técnica-poder, etc.)</w:t>
      </w:r>
      <w:r w:rsidRPr="0099112E">
        <w:rPr>
          <w:rFonts w:ascii="Arial" w:hAnsi="Arial" w:cs="Arial"/>
          <w:lang w:val="es-ES"/>
        </w:rPr>
        <w:t>,</w:t>
      </w:r>
      <w:r w:rsidR="00A174EB" w:rsidRPr="0099112E">
        <w:rPr>
          <w:rFonts w:ascii="Arial" w:hAnsi="Arial" w:cs="Arial"/>
          <w:lang w:val="es-ES"/>
        </w:rPr>
        <w:t xml:space="preserve"> debe establecerse el cambio en el contenido y carácter del trabajo como esencial por la modificación que introduce en el hombre como sujeto social de transformaciones y en todas las dimensiones de la vida social y sus perspectivas.</w:t>
      </w:r>
    </w:p>
    <w:p w:rsidR="00A174EB" w:rsidRPr="0099112E" w:rsidRDefault="008B74E6" w:rsidP="0099112E">
      <w:pPr>
        <w:spacing w:line="360" w:lineRule="auto"/>
        <w:jc w:val="both"/>
        <w:rPr>
          <w:rFonts w:ascii="Arial" w:hAnsi="Arial" w:cs="Arial"/>
          <w:lang w:val="es-ES"/>
        </w:rPr>
      </w:pPr>
      <w:r w:rsidRPr="0099112E">
        <w:rPr>
          <w:rFonts w:ascii="Arial" w:hAnsi="Arial" w:cs="Arial"/>
          <w:lang w:val="es-ES"/>
        </w:rPr>
        <w:t>Las e</w:t>
      </w:r>
      <w:r w:rsidR="00A174EB" w:rsidRPr="0099112E">
        <w:rPr>
          <w:rFonts w:ascii="Arial" w:hAnsi="Arial" w:cs="Arial"/>
          <w:lang w:val="es-ES"/>
        </w:rPr>
        <w:t>tapas de la RCT están referidas a las distintas revoluciones que han identificado su evolución y avance en las esferas tecno-productivas, de servicios, comunicacionales, teóricas y sociales: la revolución electrónica (o computacional para algunos autores), revolución inf</w:t>
      </w:r>
      <w:r w:rsidRPr="0099112E">
        <w:rPr>
          <w:rFonts w:ascii="Arial" w:hAnsi="Arial" w:cs="Arial"/>
          <w:lang w:val="es-ES"/>
        </w:rPr>
        <w:t>ormática y revolución biológica; n</w:t>
      </w:r>
      <w:r w:rsidR="00A174EB" w:rsidRPr="0099112E">
        <w:rPr>
          <w:rFonts w:ascii="Arial" w:hAnsi="Arial" w:cs="Arial"/>
          <w:lang w:val="es-ES"/>
        </w:rPr>
        <w:t>o constituyen una sucesión en el tiempo sino una imbricación y creciente grado de complejización.</w:t>
      </w:r>
    </w:p>
    <w:p w:rsidR="00A174EB" w:rsidRPr="0099112E" w:rsidRDefault="00A174EB" w:rsidP="0099112E">
      <w:pPr>
        <w:spacing w:line="360" w:lineRule="auto"/>
        <w:jc w:val="both"/>
        <w:rPr>
          <w:rFonts w:ascii="Arial" w:hAnsi="Arial" w:cs="Arial"/>
          <w:lang w:val="es-ES"/>
        </w:rPr>
      </w:pPr>
      <w:r w:rsidRPr="0099112E">
        <w:rPr>
          <w:rFonts w:ascii="Arial" w:hAnsi="Arial" w:cs="Arial"/>
          <w:lang w:val="es-ES"/>
        </w:rPr>
        <w:t>Para los efectos sociales y humanos de la RCT tener en cuenta entre otros:</w:t>
      </w:r>
    </w:p>
    <w:p w:rsidR="00A174EB" w:rsidRPr="0099112E" w:rsidRDefault="00A174EB" w:rsidP="0099112E">
      <w:pPr>
        <w:spacing w:line="360" w:lineRule="auto"/>
        <w:jc w:val="both"/>
        <w:rPr>
          <w:rFonts w:ascii="Arial" w:hAnsi="Arial" w:cs="Arial"/>
          <w:lang w:val="es-ES"/>
        </w:rPr>
      </w:pPr>
      <w:r w:rsidRPr="0099112E">
        <w:rPr>
          <w:rFonts w:ascii="Arial" w:hAnsi="Arial" w:cs="Arial"/>
          <w:lang w:val="es-ES"/>
        </w:rPr>
        <w:t>- La discusión en torno a las capacidades del hombre</w:t>
      </w:r>
    </w:p>
    <w:p w:rsidR="00A174EB" w:rsidRPr="0099112E" w:rsidRDefault="00A174EB" w:rsidP="0099112E">
      <w:pPr>
        <w:spacing w:line="360" w:lineRule="auto"/>
        <w:jc w:val="both"/>
        <w:rPr>
          <w:rFonts w:ascii="Arial" w:hAnsi="Arial" w:cs="Arial"/>
          <w:lang w:val="es-ES"/>
        </w:rPr>
      </w:pPr>
      <w:r w:rsidRPr="0099112E">
        <w:rPr>
          <w:rFonts w:ascii="Arial" w:hAnsi="Arial" w:cs="Arial"/>
          <w:lang w:val="es-ES"/>
        </w:rPr>
        <w:t>- El nuevo profesional científico-técnico y el mercado de trabajo</w:t>
      </w:r>
    </w:p>
    <w:p w:rsidR="00A174EB" w:rsidRPr="0099112E" w:rsidRDefault="00A174EB" w:rsidP="0099112E">
      <w:pPr>
        <w:spacing w:line="360" w:lineRule="auto"/>
        <w:jc w:val="both"/>
        <w:rPr>
          <w:rFonts w:ascii="Arial" w:hAnsi="Arial" w:cs="Arial"/>
          <w:lang w:val="es-ES"/>
        </w:rPr>
      </w:pPr>
      <w:r w:rsidRPr="0099112E">
        <w:rPr>
          <w:rFonts w:ascii="Arial" w:hAnsi="Arial" w:cs="Arial"/>
          <w:lang w:val="es-ES"/>
        </w:rPr>
        <w:t>- El incremento de la polarización en el desarrollo científico-técnico</w:t>
      </w:r>
    </w:p>
    <w:p w:rsidR="00A174EB" w:rsidRPr="0099112E" w:rsidRDefault="00A174EB" w:rsidP="0099112E">
      <w:pPr>
        <w:spacing w:line="360" w:lineRule="auto"/>
        <w:jc w:val="both"/>
        <w:rPr>
          <w:rFonts w:ascii="Arial" w:hAnsi="Arial" w:cs="Arial"/>
          <w:lang w:val="es-ES"/>
        </w:rPr>
      </w:pPr>
      <w:r w:rsidRPr="0099112E">
        <w:rPr>
          <w:rFonts w:ascii="Arial" w:hAnsi="Arial" w:cs="Arial"/>
          <w:lang w:val="es-ES"/>
        </w:rPr>
        <w:t>- Efectos de la informatización, el debate sobre la sociedad del conocimiento, el tercer entorno.</w:t>
      </w:r>
    </w:p>
    <w:p w:rsidR="00A174EB" w:rsidRPr="0099112E" w:rsidRDefault="00A174EB" w:rsidP="0099112E">
      <w:pPr>
        <w:spacing w:line="360" w:lineRule="auto"/>
        <w:jc w:val="both"/>
        <w:rPr>
          <w:rFonts w:ascii="Arial" w:hAnsi="Arial" w:cs="Arial"/>
          <w:lang w:val="es-ES"/>
        </w:rPr>
      </w:pPr>
      <w:r w:rsidRPr="0099112E">
        <w:rPr>
          <w:rFonts w:ascii="Arial" w:hAnsi="Arial" w:cs="Arial"/>
          <w:lang w:val="es-ES"/>
        </w:rPr>
        <w:t xml:space="preserve">- La relación Ciencia-Tecnología –Poder. Comunicación y poder: las redes sociales de poder. </w:t>
      </w:r>
    </w:p>
    <w:p w:rsidR="00A174EB" w:rsidRPr="0099112E" w:rsidRDefault="00A174EB" w:rsidP="0099112E">
      <w:pPr>
        <w:spacing w:line="360" w:lineRule="auto"/>
        <w:jc w:val="both"/>
        <w:rPr>
          <w:rFonts w:ascii="Arial" w:hAnsi="Arial" w:cs="Arial"/>
          <w:lang w:val="es-ES"/>
        </w:rPr>
      </w:pPr>
      <w:r w:rsidRPr="0099112E">
        <w:rPr>
          <w:rFonts w:ascii="Arial" w:hAnsi="Arial" w:cs="Arial"/>
          <w:lang w:val="es-ES"/>
        </w:rPr>
        <w:t>- La transferencia de tecnología, las políticas tecnológicas y las políticas de desarrollo social. El cambio técnico, la innovación y gestión tecnológica en los contextos socioculturales y políticos contemporáneos.</w:t>
      </w:r>
    </w:p>
    <w:p w:rsidR="00A174EB" w:rsidRPr="0099112E" w:rsidRDefault="00A174EB" w:rsidP="0099112E">
      <w:pPr>
        <w:spacing w:line="360" w:lineRule="auto"/>
        <w:jc w:val="both"/>
        <w:rPr>
          <w:rFonts w:ascii="Arial" w:hAnsi="Arial" w:cs="Arial"/>
          <w:lang w:val="es-ES"/>
        </w:rPr>
      </w:pPr>
      <w:r w:rsidRPr="0099112E">
        <w:rPr>
          <w:rFonts w:ascii="Arial" w:hAnsi="Arial" w:cs="Arial"/>
          <w:lang w:val="es-ES"/>
        </w:rPr>
        <w:t>- El coloniaje tecnológico y la dependencia política. El carácter globalizador del desarrollo tecnocientífico actual.</w:t>
      </w:r>
    </w:p>
    <w:p w:rsidR="00A174EB" w:rsidRPr="0099112E" w:rsidRDefault="00A174EB" w:rsidP="0099112E">
      <w:pPr>
        <w:spacing w:line="360" w:lineRule="auto"/>
        <w:jc w:val="both"/>
        <w:rPr>
          <w:rFonts w:ascii="Arial" w:hAnsi="Arial" w:cs="Arial"/>
          <w:lang w:val="es-ES"/>
        </w:rPr>
      </w:pPr>
      <w:r w:rsidRPr="0099112E">
        <w:rPr>
          <w:rFonts w:ascii="Arial" w:hAnsi="Arial" w:cs="Arial"/>
          <w:lang w:val="es-ES"/>
        </w:rPr>
        <w:t>- El problema de la identidad cultural: la transferencia de tecnología y la enajenación cultural.</w:t>
      </w:r>
    </w:p>
    <w:p w:rsidR="00A174EB" w:rsidRPr="0099112E" w:rsidRDefault="00A174EB" w:rsidP="0099112E">
      <w:pPr>
        <w:spacing w:line="360" w:lineRule="auto"/>
        <w:jc w:val="both"/>
        <w:rPr>
          <w:rFonts w:ascii="Arial" w:hAnsi="Arial" w:cs="Arial"/>
          <w:lang w:val="es-ES"/>
        </w:rPr>
      </w:pPr>
      <w:r w:rsidRPr="0099112E">
        <w:rPr>
          <w:rFonts w:ascii="Arial" w:hAnsi="Arial" w:cs="Arial"/>
          <w:lang w:val="es-ES"/>
        </w:rPr>
        <w:t>- Las ideologías científico-técnicas como instrumento de poder. Elección y Libertad.</w:t>
      </w:r>
    </w:p>
    <w:p w:rsidR="00A174EB" w:rsidRPr="0099112E" w:rsidRDefault="00A174EB" w:rsidP="0099112E">
      <w:pPr>
        <w:spacing w:line="360" w:lineRule="auto"/>
        <w:jc w:val="both"/>
        <w:rPr>
          <w:rFonts w:ascii="Arial" w:hAnsi="Arial" w:cs="Arial"/>
          <w:lang w:val="es-ES"/>
        </w:rPr>
      </w:pPr>
      <w:r w:rsidRPr="0099112E">
        <w:rPr>
          <w:rFonts w:ascii="Arial" w:hAnsi="Arial" w:cs="Arial"/>
          <w:lang w:val="es-ES"/>
        </w:rPr>
        <w:t xml:space="preserve">- Las contradicciones que originan los cambios tecno-productivos en las estructuras socio-clasistas, políticas y jurídicas. </w:t>
      </w:r>
    </w:p>
    <w:p w:rsidR="00A174EB" w:rsidRPr="0099112E" w:rsidRDefault="00A174EB" w:rsidP="0099112E">
      <w:pPr>
        <w:spacing w:line="360" w:lineRule="auto"/>
        <w:jc w:val="both"/>
        <w:rPr>
          <w:rFonts w:ascii="Arial" w:hAnsi="Arial" w:cs="Arial"/>
          <w:lang w:val="es-ES"/>
        </w:rPr>
      </w:pPr>
      <w:r w:rsidRPr="0099112E">
        <w:rPr>
          <w:rFonts w:ascii="Arial" w:hAnsi="Arial" w:cs="Arial"/>
          <w:lang w:val="es-ES"/>
        </w:rPr>
        <w:t>- La Democratización y la Comunicación Social de la Ciencia y la Tecnología como problema: creación de métodos e instrumentos para promover el acceso y la participación de la ciudadanía en los asuntos científicos-técnicos.</w:t>
      </w:r>
    </w:p>
    <w:p w:rsidR="00832CEB" w:rsidRPr="0099112E" w:rsidRDefault="00832CEB" w:rsidP="0099112E">
      <w:pPr>
        <w:spacing w:line="360" w:lineRule="auto"/>
        <w:jc w:val="both"/>
        <w:rPr>
          <w:rFonts w:ascii="Arial" w:hAnsi="Arial" w:cs="Arial"/>
          <w:highlight w:val="yellow"/>
        </w:rPr>
      </w:pPr>
      <w:r w:rsidRPr="0099112E">
        <w:rPr>
          <w:rFonts w:ascii="Arial" w:hAnsi="Arial" w:cs="Arial"/>
        </w:rPr>
        <w:t>Debe  tratarse el desarrollo científico técnico como un proceso  que  transita hacia niveles de mayor integración, por lo que las relaciones interdisciplinarias son hoy una vía que posibilita  un análisis integrador, una visión más amplia, completa y unificada de un problema y conlleva a la obtención de una  solución  más integral y adecuada.   La interdisciplinariedad es considerada como un proceso dinámico que busca proyectarse, con base en la integración de varias disciplinas, para la búsqueda de soluciones a problemas de investigación, por lo cual excluye la verticalidad de las investigaciones como proceso investigativo.</w:t>
      </w:r>
    </w:p>
    <w:p w:rsidR="003327C5" w:rsidRPr="0099112E" w:rsidRDefault="003327C5" w:rsidP="0099112E">
      <w:pPr>
        <w:spacing w:line="360" w:lineRule="auto"/>
        <w:jc w:val="both"/>
        <w:rPr>
          <w:rFonts w:ascii="Arial" w:hAnsi="Arial" w:cs="Arial"/>
        </w:rPr>
      </w:pPr>
      <w:r w:rsidRPr="0099112E">
        <w:rPr>
          <w:rFonts w:ascii="Arial" w:hAnsi="Arial" w:cs="Arial"/>
        </w:rPr>
        <w:t>Los problemas fundamentales que enfrenta la h</w:t>
      </w:r>
      <w:r w:rsidR="002C0954" w:rsidRPr="0099112E">
        <w:rPr>
          <w:rFonts w:ascii="Arial" w:hAnsi="Arial" w:cs="Arial"/>
        </w:rPr>
        <w:t>umanidad,</w:t>
      </w:r>
      <w:r w:rsidR="00EA696A" w:rsidRPr="0099112E">
        <w:rPr>
          <w:rFonts w:ascii="Arial" w:hAnsi="Arial" w:cs="Arial"/>
        </w:rPr>
        <w:t xml:space="preserve"> </w:t>
      </w:r>
      <w:r w:rsidR="00E371F2" w:rsidRPr="0099112E">
        <w:rPr>
          <w:rFonts w:ascii="Arial" w:hAnsi="Arial" w:cs="Arial"/>
        </w:rPr>
        <w:t>demandan ser estudiados</w:t>
      </w:r>
      <w:r w:rsidR="00EA696A" w:rsidRPr="0099112E">
        <w:rPr>
          <w:rFonts w:ascii="Arial" w:hAnsi="Arial" w:cs="Arial"/>
        </w:rPr>
        <w:t xml:space="preserve"> </w:t>
      </w:r>
      <w:r w:rsidRPr="0099112E">
        <w:rPr>
          <w:rFonts w:ascii="Arial" w:hAnsi="Arial" w:cs="Arial"/>
        </w:rPr>
        <w:t xml:space="preserve">como un todo, el concurso de todas las potencialidades del </w:t>
      </w:r>
      <w:r w:rsidR="002C0954" w:rsidRPr="0099112E">
        <w:rPr>
          <w:rFonts w:ascii="Arial" w:hAnsi="Arial" w:cs="Arial"/>
        </w:rPr>
        <w:t xml:space="preserve">conocimiento humano, y </w:t>
      </w:r>
      <w:r w:rsidR="00E371F2" w:rsidRPr="0099112E">
        <w:rPr>
          <w:rFonts w:ascii="Arial" w:hAnsi="Arial" w:cs="Arial"/>
        </w:rPr>
        <w:t>exigen enfocarlos</w:t>
      </w:r>
      <w:r w:rsidRPr="0099112E">
        <w:rPr>
          <w:rFonts w:ascii="Arial" w:hAnsi="Arial" w:cs="Arial"/>
        </w:rPr>
        <w:t xml:space="preserve"> como complejos, inseparables y retroalimentados; de tal forma que surge la necesidad de abordar una visión integral e interdisciplinaria para resolverlos</w:t>
      </w:r>
      <w:r w:rsidR="002C0954" w:rsidRPr="0099112E">
        <w:rPr>
          <w:rFonts w:ascii="Arial" w:hAnsi="Arial" w:cs="Arial"/>
        </w:rPr>
        <w:t>.</w:t>
      </w:r>
    </w:p>
    <w:p w:rsidR="00DA5351" w:rsidRPr="0099112E" w:rsidRDefault="00832CEB" w:rsidP="0099112E">
      <w:pPr>
        <w:spacing w:line="360" w:lineRule="auto"/>
        <w:jc w:val="both"/>
        <w:rPr>
          <w:rFonts w:ascii="Arial" w:hAnsi="Arial" w:cs="Arial"/>
        </w:rPr>
      </w:pPr>
      <w:r w:rsidRPr="0099112E">
        <w:rPr>
          <w:rFonts w:ascii="Arial" w:hAnsi="Arial" w:cs="Arial"/>
        </w:rPr>
        <w:t>El enfoque interdisciplinario está en concordancia con la concepción dialéctico materialista   sobre el conocimiento científico en la que se entiende que es dinámico y no estático y que está altamente afectado por factores sociales, económicos y políticos. Esto hace que el conocimiento y la comprensión para la toma de decisiones, sean complejos y vayan más allá de las capacidades de las disciplinas individuales; significa comprometer a científicos de diferentes disciplinas (ciencias naturales y sociales), para que brinden análisis, síntesis y pronósticos a la sociedad, a los responsables de formulación de políticas y a los tomadores de decisión.</w:t>
      </w:r>
    </w:p>
    <w:p w:rsidR="00766F91" w:rsidRPr="0099112E" w:rsidRDefault="00A174EB" w:rsidP="0099112E">
      <w:pPr>
        <w:spacing w:line="360" w:lineRule="auto"/>
        <w:jc w:val="both"/>
        <w:rPr>
          <w:rFonts w:ascii="Arial" w:hAnsi="Arial" w:cs="Arial"/>
          <w:lang w:val="es-ES"/>
        </w:rPr>
      </w:pPr>
      <w:r w:rsidRPr="0099112E">
        <w:rPr>
          <w:rFonts w:ascii="Arial" w:hAnsi="Arial" w:cs="Arial"/>
          <w:lang w:val="es-ES"/>
        </w:rPr>
        <w:t>Al estudiar el efecto ambiental de la actividad tecnocientífica y la crisis global</w:t>
      </w:r>
      <w:r w:rsidR="00766F91" w:rsidRPr="0099112E">
        <w:rPr>
          <w:rFonts w:ascii="Arial" w:hAnsi="Arial" w:cs="Arial"/>
          <w:lang w:val="es-ES"/>
        </w:rPr>
        <w:t xml:space="preserve"> </w:t>
      </w:r>
      <w:r w:rsidRPr="0099112E">
        <w:rPr>
          <w:rFonts w:ascii="Arial" w:hAnsi="Arial" w:cs="Arial"/>
          <w:lang w:val="es-ES"/>
        </w:rPr>
        <w:t xml:space="preserve">ambiental debe establecerse la crítica a la Racionalidad Instrumental y al proceso de industrialización ilimitado de la sociedad capitalista moderna. Es preciso analizar críticamente las tecnologías de alto riesgo (energía nuclear, las industrias de armamentos químicos y biológicos, las neurociencias, la nanotecnología, la biotecnología, la ingeniería genética, en particular la transgénesis y la biología sintética, entre otras) y la transgresión de los límites de lo natural y la incertidumbre tecnológica, ambiental y humana que ello representa. </w:t>
      </w:r>
    </w:p>
    <w:p w:rsidR="00914BCE" w:rsidRPr="0099112E" w:rsidRDefault="00914BCE" w:rsidP="0099112E">
      <w:pPr>
        <w:spacing w:line="360" w:lineRule="auto"/>
        <w:jc w:val="both"/>
        <w:rPr>
          <w:rFonts w:ascii="Arial" w:hAnsi="Arial" w:cs="Arial"/>
        </w:rPr>
      </w:pPr>
      <w:r w:rsidRPr="0099112E">
        <w:rPr>
          <w:rFonts w:ascii="Arial" w:hAnsi="Arial" w:cs="Arial"/>
        </w:rPr>
        <w:t>Importante en estos contenidos tiene el tratamiento de la ética en todos los profesionales que atienden la ciencia y la tecnología, tanto en las relaciones con sus homólogos, como en el resguardo de los descubrimientos y resultados de los avances que se van obteniendo en los procesos científicos. Hay que profundizar en los ejemplos relevantes que existen entre nuestros científicos cubanos y en la colaboración científico técnica con otros países para ir escalando en el desarrollo.</w:t>
      </w:r>
    </w:p>
    <w:p w:rsidR="00914BCE" w:rsidRPr="0099112E" w:rsidRDefault="00914BCE" w:rsidP="0099112E">
      <w:pPr>
        <w:spacing w:line="360" w:lineRule="auto"/>
        <w:jc w:val="both"/>
        <w:rPr>
          <w:rFonts w:ascii="Arial" w:hAnsi="Arial" w:cs="Arial"/>
        </w:rPr>
      </w:pPr>
      <w:r w:rsidRPr="0099112E">
        <w:rPr>
          <w:rFonts w:ascii="Arial" w:hAnsi="Arial" w:cs="Arial"/>
        </w:rPr>
        <w:t>Asimismo, no puede faltar el tratamiento a la Bioética, porque es la disciplina que tiene como centro al hombre, su salud y los factores tanto de riesgos como protectores para que este tenga una vida sana y sostenible.</w:t>
      </w:r>
    </w:p>
    <w:p w:rsidR="00D66C31" w:rsidRPr="0099112E" w:rsidRDefault="00A174EB" w:rsidP="0099112E">
      <w:pPr>
        <w:spacing w:line="360" w:lineRule="auto"/>
        <w:jc w:val="both"/>
        <w:rPr>
          <w:rFonts w:ascii="Arial" w:hAnsi="Arial" w:cs="Arial"/>
          <w:lang w:val="es-ES"/>
        </w:rPr>
      </w:pPr>
      <w:r w:rsidRPr="0099112E">
        <w:rPr>
          <w:rFonts w:ascii="Arial" w:hAnsi="Arial" w:cs="Arial"/>
          <w:lang w:val="es-ES"/>
        </w:rPr>
        <w:t>En el</w:t>
      </w:r>
      <w:r w:rsidR="00914BCE" w:rsidRPr="0099112E">
        <w:rPr>
          <w:rFonts w:ascii="Arial" w:hAnsi="Arial" w:cs="Arial"/>
          <w:lang w:val="es-ES"/>
        </w:rPr>
        <w:t xml:space="preserve"> análisis de</w:t>
      </w:r>
      <w:r w:rsidR="002C0954" w:rsidRPr="0099112E">
        <w:rPr>
          <w:rFonts w:ascii="Arial" w:hAnsi="Arial" w:cs="Arial"/>
          <w:lang w:val="es-ES"/>
        </w:rPr>
        <w:t xml:space="preserve"> ciencia, tecnología y d</w:t>
      </w:r>
      <w:r w:rsidRPr="0099112E">
        <w:rPr>
          <w:rFonts w:ascii="Arial" w:hAnsi="Arial" w:cs="Arial"/>
          <w:lang w:val="es-ES"/>
        </w:rPr>
        <w:t>esarrollo en América Latina y Cuba se debe analizar las condiciones actuales del desarrollo científico-técnico en el área, los problemas y desafíos tecno</w:t>
      </w:r>
      <w:r w:rsidR="00D66C31" w:rsidRPr="0099112E">
        <w:rPr>
          <w:rFonts w:ascii="Arial" w:hAnsi="Arial" w:cs="Arial"/>
          <w:lang w:val="es-ES"/>
        </w:rPr>
        <w:t>-</w:t>
      </w:r>
      <w:r w:rsidRPr="0099112E">
        <w:rPr>
          <w:rFonts w:ascii="Arial" w:hAnsi="Arial" w:cs="Arial"/>
          <w:lang w:val="es-ES"/>
        </w:rPr>
        <w:t xml:space="preserve">científicos para la región, en un mundo polarizado científica y tecnológicamente. El papel de los estados en el desarrollo de la ciencia y la tecnología, las políticas científico-técnicas y su vínculo con las políticas de desarrollo social.  </w:t>
      </w:r>
    </w:p>
    <w:p w:rsidR="00260C58" w:rsidRPr="0099112E" w:rsidRDefault="00D66C31" w:rsidP="0099112E">
      <w:pPr>
        <w:spacing w:line="360" w:lineRule="auto"/>
        <w:jc w:val="both"/>
        <w:rPr>
          <w:rFonts w:ascii="Arial" w:hAnsi="Arial" w:cs="Arial"/>
        </w:rPr>
      </w:pPr>
      <w:r w:rsidRPr="0099112E">
        <w:rPr>
          <w:rFonts w:ascii="Arial" w:hAnsi="Arial" w:cs="Arial"/>
        </w:rPr>
        <w:t xml:space="preserve">Al explicar el desarrollo de la ciencia cubana se deben tomar como referentes las personalidades cubanas que </w:t>
      </w:r>
      <w:r w:rsidR="00260C58" w:rsidRPr="0099112E">
        <w:rPr>
          <w:rFonts w:ascii="Arial" w:hAnsi="Arial" w:cs="Arial"/>
        </w:rPr>
        <w:t>han aportado</w:t>
      </w:r>
      <w:r w:rsidRPr="0099112E">
        <w:rPr>
          <w:rFonts w:ascii="Arial" w:hAnsi="Arial" w:cs="Arial"/>
        </w:rPr>
        <w:t xml:space="preserve"> </w:t>
      </w:r>
      <w:r w:rsidR="00260C58" w:rsidRPr="0099112E">
        <w:rPr>
          <w:rFonts w:ascii="Arial" w:hAnsi="Arial" w:cs="Arial"/>
        </w:rPr>
        <w:t>al desarrollo de la ciencia en su decursar histórico entre otros: Félix</w:t>
      </w:r>
      <w:r w:rsidRPr="0099112E">
        <w:rPr>
          <w:rFonts w:ascii="Arial" w:hAnsi="Arial" w:cs="Arial"/>
        </w:rPr>
        <w:t xml:space="preserve"> Varela, José de la </w:t>
      </w:r>
      <w:r w:rsidR="00260C58" w:rsidRPr="0099112E">
        <w:rPr>
          <w:rFonts w:ascii="Arial" w:hAnsi="Arial" w:cs="Arial"/>
        </w:rPr>
        <w:t xml:space="preserve">Luz y Caballero, José Martí y Carlos Juan Finlay. Debe destacarse la visión del líder histórico de la Revolución Cubana Fidel Castro Ruz en la conformación de una estrategia y política </w:t>
      </w:r>
      <w:r w:rsidRPr="0099112E">
        <w:rPr>
          <w:rFonts w:ascii="Arial" w:hAnsi="Arial" w:cs="Arial"/>
        </w:rPr>
        <w:t>cubana</w:t>
      </w:r>
      <w:r w:rsidR="00260C58" w:rsidRPr="0099112E">
        <w:rPr>
          <w:rFonts w:ascii="Arial" w:hAnsi="Arial" w:cs="Arial"/>
        </w:rPr>
        <w:t>s</w:t>
      </w:r>
      <w:r w:rsidRPr="0099112E">
        <w:rPr>
          <w:rFonts w:ascii="Arial" w:hAnsi="Arial" w:cs="Arial"/>
        </w:rPr>
        <w:t xml:space="preserve"> en c</w:t>
      </w:r>
      <w:r w:rsidR="00260C58" w:rsidRPr="0099112E">
        <w:rPr>
          <w:rFonts w:ascii="Arial" w:hAnsi="Arial" w:cs="Arial"/>
        </w:rPr>
        <w:t>iencia, tecnología e innovación, permeadas de un sentido ético.</w:t>
      </w:r>
      <w:r w:rsidRPr="0099112E">
        <w:rPr>
          <w:rFonts w:ascii="Arial" w:hAnsi="Arial" w:cs="Arial"/>
        </w:rPr>
        <w:t xml:space="preserve"> </w:t>
      </w:r>
    </w:p>
    <w:p w:rsidR="00E553A1" w:rsidRPr="0099112E" w:rsidRDefault="00E553A1" w:rsidP="0099112E">
      <w:pPr>
        <w:spacing w:line="360" w:lineRule="auto"/>
        <w:jc w:val="both"/>
        <w:rPr>
          <w:rFonts w:ascii="Arial" w:hAnsi="Arial" w:cs="Arial"/>
        </w:rPr>
      </w:pPr>
      <w:r w:rsidRPr="0099112E">
        <w:rPr>
          <w:rFonts w:ascii="Arial" w:hAnsi="Arial" w:cs="Arial"/>
        </w:rPr>
        <w:t xml:space="preserve">La proyección de la estrategia científica del país tiene que lograr la sostenibilidad de lo alcanzado, para que las futuras generaciones puedan continuar e incorporar avances nuevos, partiendo de lo alcanzado por la generación que le precedió. </w:t>
      </w:r>
    </w:p>
    <w:p w:rsidR="002C0954" w:rsidRPr="0099112E" w:rsidRDefault="00DC7688" w:rsidP="0099112E">
      <w:pPr>
        <w:spacing w:line="360" w:lineRule="auto"/>
        <w:jc w:val="both"/>
        <w:rPr>
          <w:rFonts w:ascii="Arial" w:hAnsi="Arial" w:cs="Arial"/>
        </w:rPr>
      </w:pPr>
      <w:r w:rsidRPr="0099112E">
        <w:rPr>
          <w:rFonts w:ascii="Arial" w:hAnsi="Arial" w:cs="Arial"/>
        </w:rPr>
        <w:t xml:space="preserve">Al  </w:t>
      </w:r>
      <w:r w:rsidR="00914BCE" w:rsidRPr="0099112E">
        <w:rPr>
          <w:rFonts w:ascii="Arial" w:hAnsi="Arial" w:cs="Arial"/>
        </w:rPr>
        <w:t xml:space="preserve">analizar </w:t>
      </w:r>
      <w:r w:rsidRPr="0099112E">
        <w:rPr>
          <w:rFonts w:ascii="Arial" w:hAnsi="Arial" w:cs="Arial"/>
        </w:rPr>
        <w:t>el papel de la ciencia, la tecnología y la innovación nacionales en e</w:t>
      </w:r>
      <w:r w:rsidR="00100F5C" w:rsidRPr="0099112E">
        <w:rPr>
          <w:rFonts w:ascii="Arial" w:hAnsi="Arial" w:cs="Arial"/>
        </w:rPr>
        <w:t xml:space="preserve">l enfrentamiento a la Covid- 19, </w:t>
      </w:r>
      <w:r w:rsidRPr="0099112E">
        <w:rPr>
          <w:rFonts w:ascii="Arial" w:hAnsi="Arial" w:cs="Arial"/>
        </w:rPr>
        <w:t xml:space="preserve">se debe tener en cuenta que la pandemia </w:t>
      </w:r>
      <w:r w:rsidRPr="0099112E">
        <w:rPr>
          <w:rFonts w:ascii="Arial" w:hAnsi="Arial" w:cs="Arial"/>
          <w:lang w:val="es-ES"/>
        </w:rPr>
        <w:t>planteó la necesidad de fortalecer los vínculos entre el nivel más alto del Estado y el gobierno con los actores más relevantes en el enfrentamiento a la pandemia: el sector de</w:t>
      </w:r>
      <w:r w:rsidR="00E553A1" w:rsidRPr="0099112E">
        <w:rPr>
          <w:rFonts w:ascii="Arial" w:hAnsi="Arial" w:cs="Arial"/>
          <w:lang w:val="es-ES"/>
        </w:rPr>
        <w:t xml:space="preserve"> </w:t>
      </w:r>
      <w:r w:rsidRPr="0099112E">
        <w:rPr>
          <w:rFonts w:ascii="Arial" w:hAnsi="Arial" w:cs="Arial"/>
          <w:lang w:val="es-ES"/>
        </w:rPr>
        <w:t>salud pública, la industria biotecnológica médico-farmacéutica, diversos organismos, las universidades, instituciones de investigación, gobiernos territoriales, los medios</w:t>
      </w:r>
      <w:r w:rsidR="00615B35" w:rsidRPr="0099112E">
        <w:rPr>
          <w:rFonts w:ascii="Arial" w:hAnsi="Arial" w:cs="Arial"/>
          <w:lang w:val="es-ES"/>
        </w:rPr>
        <w:t xml:space="preserve"> de comunicación, entre otros.</w:t>
      </w:r>
      <w:r w:rsidR="002C0954" w:rsidRPr="0099112E">
        <w:rPr>
          <w:rFonts w:ascii="Arial" w:hAnsi="Arial" w:cs="Arial"/>
        </w:rPr>
        <w:t xml:space="preserve"> Referirse al centro de Biotecnología y ver resultados obtenidos en estos últimos años.</w:t>
      </w:r>
    </w:p>
    <w:p w:rsidR="00DC7688" w:rsidRPr="0099112E" w:rsidRDefault="0051505E" w:rsidP="0099112E">
      <w:pPr>
        <w:spacing w:line="360" w:lineRule="auto"/>
        <w:jc w:val="both"/>
        <w:rPr>
          <w:rFonts w:ascii="Arial" w:hAnsi="Arial" w:cs="Arial"/>
        </w:rPr>
      </w:pPr>
      <w:r w:rsidRPr="0099112E">
        <w:rPr>
          <w:rFonts w:ascii="Arial" w:hAnsi="Arial" w:cs="Arial"/>
        </w:rPr>
        <w:t xml:space="preserve"> Es importante señalar </w:t>
      </w:r>
      <w:r w:rsidR="00914BCE" w:rsidRPr="0099112E">
        <w:rPr>
          <w:rFonts w:ascii="Arial" w:hAnsi="Arial" w:cs="Arial"/>
        </w:rPr>
        <w:t>que el Sistema</w:t>
      </w:r>
      <w:r w:rsidR="00615B35" w:rsidRPr="0099112E">
        <w:rPr>
          <w:rFonts w:ascii="Arial" w:hAnsi="Arial" w:cs="Arial"/>
        </w:rPr>
        <w:t xml:space="preserve"> de Gestión de Gobierno basado en la Ciencia y la Innovación</w:t>
      </w:r>
      <w:r w:rsidR="00914BCE" w:rsidRPr="0099112E">
        <w:rPr>
          <w:rFonts w:ascii="Arial" w:hAnsi="Arial" w:cs="Arial"/>
        </w:rPr>
        <w:t xml:space="preserve"> (SGGCI),</w:t>
      </w:r>
      <w:r w:rsidR="00615B35" w:rsidRPr="0099112E">
        <w:rPr>
          <w:rFonts w:ascii="Arial" w:hAnsi="Arial" w:cs="Arial"/>
        </w:rPr>
        <w:t xml:space="preserve"> es fr</w:t>
      </w:r>
      <w:r w:rsidR="008E155A" w:rsidRPr="0099112E">
        <w:rPr>
          <w:rFonts w:ascii="Arial" w:hAnsi="Arial" w:cs="Arial"/>
        </w:rPr>
        <w:t xml:space="preserve">uto de estos aprendizajes, propuesto </w:t>
      </w:r>
      <w:r w:rsidR="006815BB" w:rsidRPr="0099112E">
        <w:rPr>
          <w:rFonts w:ascii="Arial" w:hAnsi="Arial" w:cs="Arial"/>
        </w:rPr>
        <w:t>por el</w:t>
      </w:r>
      <w:r w:rsidR="00615B35" w:rsidRPr="0099112E">
        <w:rPr>
          <w:rFonts w:ascii="Arial" w:hAnsi="Arial" w:cs="Arial"/>
        </w:rPr>
        <w:t xml:space="preserve"> Presidente del país. A este contenido se le debe dedicar especial atención pues constituye</w:t>
      </w:r>
      <w:r w:rsidRPr="0099112E">
        <w:rPr>
          <w:rFonts w:ascii="Arial" w:hAnsi="Arial" w:cs="Arial"/>
        </w:rPr>
        <w:t xml:space="preserve"> un </w:t>
      </w:r>
      <w:r w:rsidR="00DC41AB" w:rsidRPr="0099112E">
        <w:rPr>
          <w:rFonts w:ascii="Arial" w:hAnsi="Arial" w:cs="Arial"/>
        </w:rPr>
        <w:t>momento significativo</w:t>
      </w:r>
      <w:r w:rsidRPr="0099112E">
        <w:rPr>
          <w:rFonts w:ascii="Arial" w:hAnsi="Arial" w:cs="Arial"/>
        </w:rPr>
        <w:t xml:space="preserve"> </w:t>
      </w:r>
      <w:r w:rsidR="002C0954" w:rsidRPr="0099112E">
        <w:rPr>
          <w:rFonts w:ascii="Arial" w:hAnsi="Arial" w:cs="Arial"/>
        </w:rPr>
        <w:t>en</w:t>
      </w:r>
      <w:r w:rsidR="00615B35" w:rsidRPr="0099112E">
        <w:rPr>
          <w:rFonts w:ascii="Arial" w:hAnsi="Arial" w:cs="Arial"/>
        </w:rPr>
        <w:t xml:space="preserve"> la ruta crítica de la política de ciencia, tecnología e innovación en el país.</w:t>
      </w:r>
    </w:p>
    <w:p w:rsidR="00615B35" w:rsidRPr="0099112E" w:rsidRDefault="00615B35" w:rsidP="0099112E">
      <w:pPr>
        <w:spacing w:line="360" w:lineRule="auto"/>
        <w:jc w:val="both"/>
        <w:rPr>
          <w:rFonts w:ascii="Arial" w:hAnsi="Arial" w:cs="Arial"/>
        </w:rPr>
      </w:pPr>
      <w:r w:rsidRPr="0099112E">
        <w:rPr>
          <w:rFonts w:ascii="Arial" w:hAnsi="Arial" w:cs="Arial"/>
        </w:rPr>
        <w:t xml:space="preserve"> Al analizar la proyección hacia el desarrollo sostenible e inclusivo desde el territorio se deben tener en </w:t>
      </w:r>
      <w:r w:rsidR="008E155A" w:rsidRPr="0099112E">
        <w:rPr>
          <w:rFonts w:ascii="Arial" w:hAnsi="Arial" w:cs="Arial"/>
        </w:rPr>
        <w:t>cuenta los siguientes documentos: Lineamientos de la Política Económica y Social del Partido y la Revolución, La Constitución de la República de Cuba, la Política de Desarrollo Territorial.</w:t>
      </w:r>
    </w:p>
    <w:p w:rsidR="0084709A" w:rsidRPr="0099112E" w:rsidRDefault="00914BCE" w:rsidP="0099112E">
      <w:pPr>
        <w:spacing w:line="360" w:lineRule="auto"/>
        <w:jc w:val="both"/>
        <w:rPr>
          <w:rFonts w:ascii="Arial" w:hAnsi="Arial" w:cs="Arial"/>
        </w:rPr>
      </w:pPr>
      <w:r w:rsidRPr="0099112E">
        <w:rPr>
          <w:rFonts w:ascii="Arial" w:hAnsi="Arial" w:cs="Arial"/>
        </w:rPr>
        <w:t>Se debe e</w:t>
      </w:r>
      <w:r w:rsidR="008E155A" w:rsidRPr="0099112E">
        <w:rPr>
          <w:rFonts w:ascii="Arial" w:hAnsi="Arial" w:cs="Arial"/>
        </w:rPr>
        <w:t xml:space="preserve">nfocar el desarrollo local en su relación con la gestión de ciencia, tecnología </w:t>
      </w:r>
      <w:r w:rsidR="00AE05D2" w:rsidRPr="0099112E">
        <w:rPr>
          <w:rFonts w:ascii="Arial" w:hAnsi="Arial" w:cs="Arial"/>
        </w:rPr>
        <w:t>e innovación y el papel de</w:t>
      </w:r>
      <w:r w:rsidR="008E155A" w:rsidRPr="0099112E">
        <w:rPr>
          <w:rFonts w:ascii="Arial" w:hAnsi="Arial" w:cs="Arial"/>
        </w:rPr>
        <w:t xml:space="preserve"> la </w:t>
      </w:r>
      <w:r w:rsidR="00AE05D2" w:rsidRPr="0099112E">
        <w:rPr>
          <w:rFonts w:ascii="Arial" w:hAnsi="Arial" w:cs="Arial"/>
        </w:rPr>
        <w:t xml:space="preserve">Universidad </w:t>
      </w:r>
      <w:r w:rsidR="0084709A" w:rsidRPr="0099112E">
        <w:rPr>
          <w:rFonts w:ascii="Arial" w:hAnsi="Arial" w:cs="Arial"/>
          <w:lang w:val="es-ES"/>
        </w:rPr>
        <w:t xml:space="preserve">como formadora de profesionales y gestora, promotora y divulgadora de la ciencia, lo que haya su expresión en el proceso de comunicación de la ciencia con la </w:t>
      </w:r>
      <w:r w:rsidR="0084709A" w:rsidRPr="0099112E">
        <w:rPr>
          <w:rFonts w:ascii="Arial" w:hAnsi="Arial" w:cs="Arial"/>
        </w:rPr>
        <w:t>utilización de todos los medios posibles, desde las TIC, con una visión de la misma desde lo analí</w:t>
      </w:r>
      <w:r w:rsidR="0084709A" w:rsidRPr="0099112E">
        <w:rPr>
          <w:rFonts w:ascii="Arial" w:hAnsi="Arial" w:cs="Arial"/>
        </w:rPr>
        <w:softHyphen/>
        <w:t xml:space="preserve">tico y participativo de los públicos, propiciando el diálogo, la articulación  con los </w:t>
      </w:r>
      <w:r w:rsidR="00044F01" w:rsidRPr="0099112E">
        <w:rPr>
          <w:rFonts w:ascii="Arial" w:hAnsi="Arial" w:cs="Arial"/>
        </w:rPr>
        <w:t>actores locales</w:t>
      </w:r>
      <w:r w:rsidR="0084709A" w:rsidRPr="0099112E">
        <w:rPr>
          <w:rFonts w:ascii="Arial" w:hAnsi="Arial" w:cs="Arial"/>
        </w:rPr>
        <w:t>, su incidencia en políticas públicas,</w:t>
      </w:r>
      <w:r w:rsidR="00DA5351" w:rsidRPr="0099112E">
        <w:rPr>
          <w:rFonts w:ascii="Arial" w:hAnsi="Arial" w:cs="Arial"/>
        </w:rPr>
        <w:t xml:space="preserve"> científicas y tecnológicas,</w:t>
      </w:r>
      <w:r w:rsidR="00044F01" w:rsidRPr="0099112E">
        <w:rPr>
          <w:rFonts w:ascii="Arial" w:hAnsi="Arial" w:cs="Arial"/>
        </w:rPr>
        <w:t xml:space="preserve"> en las estrategias de desarrollo,</w:t>
      </w:r>
      <w:r w:rsidR="0084709A" w:rsidRPr="0099112E">
        <w:rPr>
          <w:rFonts w:ascii="Arial" w:hAnsi="Arial" w:cs="Arial"/>
        </w:rPr>
        <w:t xml:space="preserve"> en correspondencia con las necesidades del desarrollo social y económico del territorio y el país.</w:t>
      </w:r>
    </w:p>
    <w:p w:rsidR="006E50F4" w:rsidRPr="0099112E" w:rsidRDefault="006E50F4" w:rsidP="0099112E">
      <w:pPr>
        <w:spacing w:line="360" w:lineRule="auto"/>
        <w:jc w:val="both"/>
        <w:rPr>
          <w:rFonts w:ascii="Arial" w:hAnsi="Arial" w:cs="Arial"/>
        </w:rPr>
      </w:pPr>
      <w:r w:rsidRPr="0099112E">
        <w:rPr>
          <w:rFonts w:ascii="Arial" w:hAnsi="Arial" w:cs="Arial"/>
        </w:rPr>
        <w:t xml:space="preserve">Además es importante analizar como  la Universidad hoy se mueve en nuevos escenarios, que demandan  nuevas formas de gestión, de colaboración con  empresas, instituciones científicas y tecnológicas, sustentadas fundamentalmente en la conformación de redes y alianzas, que permitan romper el aislamiento, socializar la información, acelerar la producción del conocimiento y equilibrar la transferencia de los mismos. </w:t>
      </w:r>
    </w:p>
    <w:p w:rsidR="0041150E" w:rsidRPr="0099112E" w:rsidRDefault="00AE05D2" w:rsidP="0099112E">
      <w:pPr>
        <w:spacing w:line="360" w:lineRule="auto"/>
        <w:jc w:val="both"/>
        <w:rPr>
          <w:rFonts w:ascii="Arial" w:hAnsi="Arial" w:cs="Arial"/>
          <w:lang w:val="es-ES"/>
        </w:rPr>
      </w:pPr>
      <w:r w:rsidRPr="0099112E">
        <w:rPr>
          <w:rFonts w:ascii="Arial" w:hAnsi="Arial" w:cs="Arial"/>
        </w:rPr>
        <w:t xml:space="preserve">Se debe llevar a los estudiantes a una reflexión crítica sobre la implementación de los Programas Nacionales de Ciencia, Tecnología </w:t>
      </w:r>
      <w:r w:rsidR="00044F01" w:rsidRPr="0099112E">
        <w:rPr>
          <w:rFonts w:ascii="Arial" w:hAnsi="Arial" w:cs="Arial"/>
        </w:rPr>
        <w:t xml:space="preserve">e Innovación en la Universidad, </w:t>
      </w:r>
      <w:r w:rsidRPr="0099112E">
        <w:rPr>
          <w:rFonts w:ascii="Arial" w:hAnsi="Arial" w:cs="Arial"/>
        </w:rPr>
        <w:t xml:space="preserve">sobre la implementación de proyectos de innovación en los territorios  y </w:t>
      </w:r>
      <w:r w:rsidRPr="0099112E">
        <w:rPr>
          <w:rFonts w:ascii="Arial" w:hAnsi="Arial" w:cs="Arial"/>
          <w:lang w:val="es-ES"/>
        </w:rPr>
        <w:t>l</w:t>
      </w:r>
      <w:r w:rsidR="00A174EB" w:rsidRPr="0099112E">
        <w:rPr>
          <w:rFonts w:ascii="Arial" w:hAnsi="Arial" w:cs="Arial"/>
          <w:lang w:val="es-ES"/>
        </w:rPr>
        <w:t>a necesidad del vínculo de las investigaciones científicas y técnicas a la problemática y desarrollo comunitario y local</w:t>
      </w:r>
      <w:r w:rsidRPr="0099112E">
        <w:rPr>
          <w:rFonts w:ascii="Arial" w:hAnsi="Arial" w:cs="Arial"/>
          <w:lang w:val="es-ES"/>
        </w:rPr>
        <w:t xml:space="preserve">. </w:t>
      </w:r>
    </w:p>
    <w:p w:rsidR="0041150E" w:rsidRPr="0099112E" w:rsidRDefault="00A5251A" w:rsidP="0099112E">
      <w:pPr>
        <w:spacing w:line="360" w:lineRule="auto"/>
        <w:jc w:val="both"/>
        <w:rPr>
          <w:rFonts w:ascii="Arial" w:hAnsi="Arial" w:cs="Arial"/>
        </w:rPr>
      </w:pPr>
      <w:r w:rsidRPr="0099112E">
        <w:rPr>
          <w:rFonts w:ascii="Arial" w:hAnsi="Arial" w:cs="Arial"/>
          <w:lang w:val="es-ES"/>
        </w:rPr>
        <w:t xml:space="preserve">En la confección del Programa y las Orientaciones Metodológicas se tomaron </w:t>
      </w:r>
      <w:r w:rsidRPr="0099112E">
        <w:rPr>
          <w:rFonts w:ascii="Arial" w:hAnsi="Arial" w:cs="Arial"/>
        </w:rPr>
        <w:t xml:space="preserve">en cuenta </w:t>
      </w:r>
      <w:r w:rsidR="00704C7B" w:rsidRPr="0099112E">
        <w:rPr>
          <w:rFonts w:ascii="Arial" w:hAnsi="Arial" w:cs="Arial"/>
        </w:rPr>
        <w:t>las sugerencias de la Dr.C</w:t>
      </w:r>
      <w:r w:rsidRPr="0099112E">
        <w:rPr>
          <w:rFonts w:ascii="Arial" w:hAnsi="Arial" w:cs="Arial"/>
        </w:rPr>
        <w:t>. Adianez Fernández Bermúdez, Rectora de la Universidad de Artemisa, Profesora Titular,</w:t>
      </w:r>
      <w:r w:rsidRPr="0099112E">
        <w:rPr>
          <w:rFonts w:ascii="Arial" w:hAnsi="Arial" w:cs="Arial"/>
          <w:lang w:val="es-ES"/>
        </w:rPr>
        <w:t xml:space="preserve"> </w:t>
      </w:r>
      <w:r w:rsidR="00A174EB" w:rsidRPr="0099112E">
        <w:rPr>
          <w:rFonts w:ascii="Arial" w:hAnsi="Arial" w:cs="Arial"/>
        </w:rPr>
        <w:t xml:space="preserve">los criterios de los Colectivos de la asignatura de PSCT del ISDI, del Departamento de Filosofía/Ciencias Naturales de la UH, del Departamento de Marxismo de la Universidad de Cienfuegos y de las Doctoras Evarina Deulofeu de la </w:t>
      </w:r>
      <w:r w:rsidR="00704C7B" w:rsidRPr="0099112E">
        <w:rPr>
          <w:rFonts w:ascii="Arial" w:hAnsi="Arial" w:cs="Arial"/>
        </w:rPr>
        <w:t>UH y</w:t>
      </w:r>
      <w:r w:rsidR="00A174EB" w:rsidRPr="0099112E">
        <w:rPr>
          <w:rFonts w:ascii="Arial" w:hAnsi="Arial" w:cs="Arial"/>
        </w:rPr>
        <w:t xml:space="preserve"> Nereida Moya de la UCF.</w:t>
      </w:r>
    </w:p>
    <w:p w:rsidR="00BE26DA" w:rsidRPr="0099112E" w:rsidRDefault="00BE26DA" w:rsidP="0099112E">
      <w:pPr>
        <w:pStyle w:val="Textoindependiente"/>
        <w:spacing w:before="121" w:line="360" w:lineRule="auto"/>
        <w:rPr>
          <w:b/>
          <w:sz w:val="22"/>
          <w:szCs w:val="22"/>
        </w:rPr>
      </w:pPr>
      <w:r w:rsidRPr="0099112E">
        <w:rPr>
          <w:b/>
          <w:sz w:val="22"/>
          <w:szCs w:val="22"/>
        </w:rPr>
        <w:t>SISTEMA DE EVALUACIÓN</w:t>
      </w:r>
    </w:p>
    <w:p w:rsidR="00BE26DA" w:rsidRPr="0099112E" w:rsidRDefault="00BE26DA" w:rsidP="0099112E">
      <w:pPr>
        <w:spacing w:line="360" w:lineRule="auto"/>
        <w:jc w:val="both"/>
        <w:rPr>
          <w:rFonts w:ascii="Arial" w:hAnsi="Arial" w:cs="Arial"/>
        </w:rPr>
      </w:pPr>
      <w:r w:rsidRPr="0099112E">
        <w:rPr>
          <w:rFonts w:ascii="Arial" w:hAnsi="Arial" w:cs="Arial"/>
        </w:rPr>
        <w:t xml:space="preserve">El sistema de evaluación </w:t>
      </w:r>
      <w:r w:rsidRPr="0099112E">
        <w:rPr>
          <w:rFonts w:ascii="Arial" w:hAnsi="Arial" w:cs="Arial"/>
          <w:spacing w:val="-3"/>
        </w:rPr>
        <w:t xml:space="preserve">se </w:t>
      </w:r>
      <w:r w:rsidRPr="0099112E">
        <w:rPr>
          <w:rFonts w:ascii="Arial" w:hAnsi="Arial" w:cs="Arial"/>
        </w:rPr>
        <w:t>caracterizará por su carácter formativo, de proceso y resultado, estructurado desde lo cognitivo-afectivo-motiva</w:t>
      </w:r>
      <w:r w:rsidR="00F57D17" w:rsidRPr="0099112E">
        <w:rPr>
          <w:rFonts w:ascii="Arial" w:hAnsi="Arial" w:cs="Arial"/>
        </w:rPr>
        <w:t>cional, que permita participación en la construcción del conocimiento en clases, pe</w:t>
      </w:r>
      <w:r w:rsidR="00782F28" w:rsidRPr="0099112E">
        <w:rPr>
          <w:rFonts w:ascii="Arial" w:hAnsi="Arial" w:cs="Arial"/>
        </w:rPr>
        <w:t>queñas investigaciones y</w:t>
      </w:r>
      <w:r w:rsidR="00F57D17" w:rsidRPr="0099112E">
        <w:rPr>
          <w:rFonts w:ascii="Arial" w:hAnsi="Arial" w:cs="Arial"/>
        </w:rPr>
        <w:t xml:space="preserve"> tareas. </w:t>
      </w:r>
      <w:r w:rsidRPr="0099112E">
        <w:rPr>
          <w:rFonts w:ascii="Arial" w:hAnsi="Arial" w:cs="Arial"/>
        </w:rPr>
        <w:t xml:space="preserve">Se utilizará la evaluación frecuente y parcial. Se sugiere la realización de </w:t>
      </w:r>
      <w:r w:rsidR="00F57D17" w:rsidRPr="0099112E">
        <w:rPr>
          <w:rFonts w:ascii="Arial" w:hAnsi="Arial" w:cs="Arial"/>
        </w:rPr>
        <w:t>un trabajo final como evaluación final de la asignatura</w:t>
      </w:r>
      <w:r w:rsidR="003A276A" w:rsidRPr="0099112E">
        <w:rPr>
          <w:rFonts w:ascii="Arial" w:hAnsi="Arial" w:cs="Arial"/>
        </w:rPr>
        <w:t>, como parte</w:t>
      </w:r>
      <w:r w:rsidRPr="0099112E">
        <w:rPr>
          <w:rFonts w:ascii="Arial" w:hAnsi="Arial" w:cs="Arial"/>
        </w:rPr>
        <w:t xml:space="preserve"> de las variadas formas evaluativas de carácter sistemático y parcial.</w:t>
      </w:r>
    </w:p>
    <w:p w:rsidR="00704C7B" w:rsidRPr="0099112E" w:rsidRDefault="00BE26DA" w:rsidP="0099112E">
      <w:pPr>
        <w:pStyle w:val="Textoindependiente"/>
        <w:spacing w:before="124" w:line="360" w:lineRule="auto"/>
        <w:rPr>
          <w:sz w:val="22"/>
          <w:szCs w:val="22"/>
        </w:rPr>
      </w:pPr>
      <w:r w:rsidRPr="0099112E">
        <w:rPr>
          <w:sz w:val="22"/>
          <w:szCs w:val="22"/>
        </w:rPr>
        <w:t xml:space="preserve">Ver Resolución Ministerial No. 47 de 2022 Reglamento organizativo del proceso docente y de dirección para el Trabajo docente y metodológico para las carreras universitarias. Capítulo 12.   </w:t>
      </w:r>
    </w:p>
    <w:p w:rsidR="00FD1F6F" w:rsidRPr="0099112E" w:rsidRDefault="00A174EB" w:rsidP="0099112E">
      <w:pPr>
        <w:spacing w:line="360" w:lineRule="auto"/>
        <w:jc w:val="both"/>
        <w:rPr>
          <w:rFonts w:ascii="Arial" w:hAnsi="Arial" w:cs="Arial"/>
          <w:b/>
          <w:lang w:val="es-AR"/>
        </w:rPr>
      </w:pPr>
      <w:r w:rsidRPr="0099112E">
        <w:rPr>
          <w:rFonts w:ascii="Arial" w:hAnsi="Arial" w:cs="Arial"/>
          <w:b/>
          <w:lang w:val="es-AR"/>
        </w:rPr>
        <w:t xml:space="preserve">BIBLIOGRAFÍA  </w:t>
      </w:r>
      <w:r w:rsidRPr="0099112E">
        <w:rPr>
          <w:rFonts w:ascii="Arial" w:hAnsi="Arial" w:cs="Arial"/>
          <w:lang w:val="es-AR"/>
        </w:rPr>
        <w:t xml:space="preserve">  </w:t>
      </w:r>
    </w:p>
    <w:p w:rsidR="00A174EB" w:rsidRPr="0099112E" w:rsidRDefault="00502B7B" w:rsidP="0099112E">
      <w:pPr>
        <w:spacing w:line="360" w:lineRule="auto"/>
        <w:jc w:val="both"/>
        <w:rPr>
          <w:rFonts w:ascii="Arial" w:hAnsi="Arial" w:cs="Arial"/>
          <w:b/>
          <w:lang w:val="es-AR"/>
        </w:rPr>
      </w:pPr>
      <w:r w:rsidRPr="0099112E">
        <w:rPr>
          <w:rFonts w:ascii="Arial" w:hAnsi="Arial" w:cs="Arial"/>
          <w:lang w:val="es-ES"/>
        </w:rPr>
        <w:t>Acosta Sariago, J. (2002)</w:t>
      </w:r>
      <w:r w:rsidR="00FD1F6F" w:rsidRPr="0099112E">
        <w:rPr>
          <w:rFonts w:ascii="Arial" w:hAnsi="Arial" w:cs="Arial"/>
          <w:lang w:val="es-ES"/>
        </w:rPr>
        <w:t xml:space="preserve">. </w:t>
      </w:r>
      <w:r w:rsidR="00A174EB" w:rsidRPr="0099112E">
        <w:rPr>
          <w:rFonts w:ascii="Arial" w:hAnsi="Arial" w:cs="Arial"/>
          <w:lang w:val="es-ES"/>
        </w:rPr>
        <w:t>Bioética para la sustentabilidad. Publ</w:t>
      </w:r>
      <w:r w:rsidRPr="0099112E">
        <w:rPr>
          <w:rFonts w:ascii="Arial" w:hAnsi="Arial" w:cs="Arial"/>
          <w:lang w:val="es-ES"/>
        </w:rPr>
        <w:t>icaciones Acuario,</w:t>
      </w:r>
      <w:r w:rsidR="00A174EB" w:rsidRPr="0099112E">
        <w:rPr>
          <w:rFonts w:ascii="Arial" w:hAnsi="Arial" w:cs="Arial"/>
          <w:lang w:val="es-ES"/>
        </w:rPr>
        <w:t xml:space="preserve"> La Habana</w:t>
      </w:r>
      <w:r w:rsidRPr="0099112E">
        <w:rPr>
          <w:rFonts w:ascii="Arial" w:hAnsi="Arial" w:cs="Arial"/>
          <w:lang w:val="es-ES"/>
        </w:rPr>
        <w:t>.</w:t>
      </w:r>
    </w:p>
    <w:p w:rsidR="00A174EB" w:rsidRPr="0099112E" w:rsidRDefault="00A174EB" w:rsidP="0099112E">
      <w:pPr>
        <w:spacing w:line="360" w:lineRule="auto"/>
        <w:jc w:val="both"/>
        <w:rPr>
          <w:rFonts w:ascii="Arial" w:hAnsi="Arial" w:cs="Arial"/>
          <w:lang w:val="es-ES"/>
        </w:rPr>
      </w:pPr>
      <w:r w:rsidRPr="0099112E">
        <w:rPr>
          <w:rFonts w:ascii="Arial" w:hAnsi="Arial" w:cs="Arial"/>
          <w:lang w:val="es-ES"/>
        </w:rPr>
        <w:t>Bernal, J.</w:t>
      </w:r>
      <w:r w:rsidR="00502B7B" w:rsidRPr="0099112E">
        <w:rPr>
          <w:rFonts w:ascii="Arial" w:hAnsi="Arial" w:cs="Arial"/>
          <w:lang w:val="es-ES"/>
        </w:rPr>
        <w:t xml:space="preserve"> (1986). </w:t>
      </w:r>
      <w:r w:rsidRPr="0099112E">
        <w:rPr>
          <w:rFonts w:ascii="Arial" w:hAnsi="Arial" w:cs="Arial"/>
          <w:lang w:val="es-ES"/>
        </w:rPr>
        <w:t xml:space="preserve">Historia social de la Ciencia, Tomos I y II. Edit. </w:t>
      </w:r>
      <w:r w:rsidR="00502B7B" w:rsidRPr="0099112E">
        <w:rPr>
          <w:rFonts w:ascii="Arial" w:hAnsi="Arial" w:cs="Arial"/>
          <w:lang w:val="es-ES"/>
        </w:rPr>
        <w:t>Ciencias Sociales, La Habana</w:t>
      </w:r>
    </w:p>
    <w:p w:rsidR="006815BB" w:rsidRPr="0099112E" w:rsidRDefault="00A174EB" w:rsidP="0099112E">
      <w:pPr>
        <w:spacing w:line="360" w:lineRule="auto"/>
        <w:jc w:val="both"/>
        <w:rPr>
          <w:rFonts w:ascii="Arial" w:hAnsi="Arial" w:cs="Arial"/>
          <w:lang w:val="es-ES"/>
        </w:rPr>
      </w:pPr>
      <w:r w:rsidRPr="0099112E">
        <w:rPr>
          <w:rFonts w:ascii="Arial" w:hAnsi="Arial" w:cs="Arial"/>
          <w:lang w:val="es-ES"/>
        </w:rPr>
        <w:t>Castro Díaz-Balart, F</w:t>
      </w:r>
      <w:r w:rsidR="00502B7B" w:rsidRPr="0099112E">
        <w:rPr>
          <w:rFonts w:ascii="Arial" w:hAnsi="Arial" w:cs="Arial"/>
          <w:lang w:val="es-ES"/>
        </w:rPr>
        <w:t>. (2003)</w:t>
      </w:r>
      <w:r w:rsidRPr="0099112E">
        <w:rPr>
          <w:rFonts w:ascii="Arial" w:hAnsi="Arial" w:cs="Arial"/>
          <w:lang w:val="es-ES"/>
        </w:rPr>
        <w:t>. Ciencia, Tecnología y Sociedad. Edit. Científico-técnica, La Habana</w:t>
      </w:r>
      <w:r w:rsidR="00502B7B" w:rsidRPr="0099112E">
        <w:rPr>
          <w:rFonts w:ascii="Arial" w:hAnsi="Arial" w:cs="Arial"/>
          <w:lang w:val="es-ES"/>
        </w:rPr>
        <w:t>.</w:t>
      </w:r>
    </w:p>
    <w:p w:rsidR="00A174EB" w:rsidRPr="0099112E" w:rsidRDefault="00A174EB" w:rsidP="0099112E">
      <w:pPr>
        <w:spacing w:line="360" w:lineRule="auto"/>
        <w:jc w:val="both"/>
        <w:rPr>
          <w:rFonts w:ascii="Arial" w:hAnsi="Arial" w:cs="Arial"/>
          <w:lang w:val="es-ES"/>
        </w:rPr>
      </w:pPr>
      <w:r w:rsidRPr="0099112E">
        <w:rPr>
          <w:rFonts w:ascii="Arial" w:hAnsi="Arial" w:cs="Arial"/>
          <w:lang w:val="es-ES"/>
        </w:rPr>
        <w:t xml:space="preserve">Chalmers, A. </w:t>
      </w:r>
      <w:r w:rsidR="00502B7B" w:rsidRPr="0099112E">
        <w:rPr>
          <w:rFonts w:ascii="Arial" w:hAnsi="Arial" w:cs="Arial"/>
          <w:lang w:val="es-ES"/>
        </w:rPr>
        <w:t>(1997)</w:t>
      </w:r>
      <w:r w:rsidR="00FD1F6F" w:rsidRPr="0099112E">
        <w:rPr>
          <w:rFonts w:ascii="Arial" w:hAnsi="Arial" w:cs="Arial"/>
          <w:lang w:val="es-ES"/>
        </w:rPr>
        <w:t>.</w:t>
      </w:r>
      <w:r w:rsidR="00502B7B" w:rsidRPr="0099112E">
        <w:rPr>
          <w:rFonts w:ascii="Arial" w:hAnsi="Arial" w:cs="Arial"/>
          <w:lang w:val="es-ES"/>
        </w:rPr>
        <w:t xml:space="preserve"> ¿</w:t>
      </w:r>
      <w:r w:rsidRPr="0099112E">
        <w:rPr>
          <w:rFonts w:ascii="Arial" w:hAnsi="Arial" w:cs="Arial"/>
          <w:lang w:val="es-ES"/>
        </w:rPr>
        <w:t xml:space="preserve">Qué es esa cosa llamada ciencia? Edit. Siglo XXI, Madrid, </w:t>
      </w:r>
    </w:p>
    <w:p w:rsidR="00A174EB" w:rsidRPr="0099112E" w:rsidRDefault="00FD1F6F" w:rsidP="0099112E">
      <w:pPr>
        <w:spacing w:line="360" w:lineRule="auto"/>
        <w:jc w:val="both"/>
        <w:rPr>
          <w:rFonts w:ascii="Arial" w:hAnsi="Arial" w:cs="Arial"/>
          <w:lang w:val="es-ES"/>
        </w:rPr>
      </w:pPr>
      <w:r w:rsidRPr="0099112E">
        <w:rPr>
          <w:rFonts w:ascii="Arial" w:hAnsi="Arial" w:cs="Arial"/>
          <w:lang w:val="es-ES"/>
        </w:rPr>
        <w:t>Colectivo de autores (2004). Problemas</w:t>
      </w:r>
      <w:r w:rsidR="00A174EB" w:rsidRPr="0099112E">
        <w:rPr>
          <w:rFonts w:ascii="Arial" w:hAnsi="Arial" w:cs="Arial"/>
          <w:lang w:val="es-ES"/>
        </w:rPr>
        <w:t xml:space="preserve"> sociales de la ciencia y la tecnología. Selección de lecturas Edit. Félix Varela, La Habana, </w:t>
      </w:r>
    </w:p>
    <w:p w:rsidR="00A174EB" w:rsidRPr="0099112E" w:rsidRDefault="00502B7B" w:rsidP="0099112E">
      <w:pPr>
        <w:spacing w:line="360" w:lineRule="auto"/>
        <w:jc w:val="both"/>
        <w:rPr>
          <w:rFonts w:ascii="Arial" w:hAnsi="Arial" w:cs="Arial"/>
          <w:lang w:val="es-ES"/>
        </w:rPr>
      </w:pPr>
      <w:r w:rsidRPr="0099112E">
        <w:rPr>
          <w:rFonts w:ascii="Arial" w:hAnsi="Arial" w:cs="Arial"/>
          <w:lang w:val="es-ES"/>
        </w:rPr>
        <w:t>Colectivo de autores (1987).</w:t>
      </w:r>
      <w:r w:rsidR="00A174EB" w:rsidRPr="0099112E">
        <w:rPr>
          <w:rFonts w:ascii="Arial" w:hAnsi="Arial" w:cs="Arial"/>
          <w:lang w:val="es-ES"/>
        </w:rPr>
        <w:t xml:space="preserve"> Filosofía de la Tecnología. Rev. Anthropos No. 94-95, marzo-abril de 1989</w:t>
      </w:r>
    </w:p>
    <w:p w:rsidR="00A174EB" w:rsidRPr="0099112E" w:rsidRDefault="00A174EB" w:rsidP="0099112E">
      <w:pPr>
        <w:spacing w:line="360" w:lineRule="auto"/>
        <w:jc w:val="both"/>
        <w:rPr>
          <w:rFonts w:ascii="Arial" w:hAnsi="Arial" w:cs="Arial"/>
          <w:lang w:val="es-ES"/>
        </w:rPr>
      </w:pPr>
      <w:r w:rsidRPr="0099112E">
        <w:rPr>
          <w:rFonts w:ascii="Arial" w:hAnsi="Arial" w:cs="Arial"/>
          <w:lang w:val="es-ES"/>
        </w:rPr>
        <w:t>Colectivo de autores</w:t>
      </w:r>
      <w:r w:rsidR="00FD1F6F" w:rsidRPr="0099112E">
        <w:rPr>
          <w:rFonts w:ascii="Arial" w:hAnsi="Arial" w:cs="Arial"/>
          <w:lang w:val="es-ES"/>
        </w:rPr>
        <w:t>. (2002)</w:t>
      </w:r>
      <w:r w:rsidRPr="0099112E">
        <w:rPr>
          <w:rFonts w:ascii="Arial" w:hAnsi="Arial" w:cs="Arial"/>
          <w:lang w:val="es-ES"/>
        </w:rPr>
        <w:t xml:space="preserve"> Enseñanza de la Tecnología. Revista Iberoamericana de Educación, No. 28, enero-abril 2002.</w:t>
      </w:r>
    </w:p>
    <w:p w:rsidR="00B6414F" w:rsidRPr="0099112E" w:rsidRDefault="00B6414F" w:rsidP="0099112E">
      <w:pPr>
        <w:spacing w:line="360" w:lineRule="auto"/>
        <w:jc w:val="both"/>
        <w:rPr>
          <w:rFonts w:ascii="Arial" w:hAnsi="Arial" w:cs="Arial"/>
        </w:rPr>
      </w:pPr>
      <w:r w:rsidRPr="0099112E">
        <w:rPr>
          <w:rFonts w:ascii="Arial" w:hAnsi="Arial" w:cs="Arial"/>
        </w:rPr>
        <w:t>Constitución de la República de Cuba (2019). Gaceta Oficial de la República de Cuba. Edición extraordinaria N</w:t>
      </w:r>
      <w:r w:rsidRPr="0099112E">
        <w:rPr>
          <w:rFonts w:ascii="Arial" w:hAnsi="Arial" w:cs="Arial"/>
          <w:vertAlign w:val="subscript"/>
        </w:rPr>
        <w:t xml:space="preserve">o </w:t>
      </w:r>
      <w:r w:rsidRPr="0099112E">
        <w:rPr>
          <w:rFonts w:ascii="Arial" w:hAnsi="Arial" w:cs="Arial"/>
        </w:rPr>
        <w:t>5, 10 de abril del 2019.</w:t>
      </w:r>
    </w:p>
    <w:p w:rsidR="00502B7B" w:rsidRPr="0099112E" w:rsidRDefault="00502B7B" w:rsidP="0099112E">
      <w:pPr>
        <w:spacing w:line="360" w:lineRule="auto"/>
        <w:jc w:val="both"/>
        <w:rPr>
          <w:rFonts w:ascii="Arial" w:hAnsi="Arial" w:cs="Arial"/>
          <w:lang w:val="es-ES"/>
        </w:rPr>
      </w:pPr>
      <w:r w:rsidRPr="0099112E">
        <w:rPr>
          <w:rFonts w:ascii="Arial" w:hAnsi="Arial" w:cs="Arial"/>
          <w:lang w:val="es-ES"/>
        </w:rPr>
        <w:t xml:space="preserve">Delgado Díaz, </w:t>
      </w:r>
      <w:r w:rsidR="00B16CE8" w:rsidRPr="0099112E">
        <w:rPr>
          <w:rFonts w:ascii="Arial" w:hAnsi="Arial" w:cs="Arial"/>
          <w:lang w:val="es-ES"/>
        </w:rPr>
        <w:t>C (</w:t>
      </w:r>
      <w:r w:rsidRPr="0099112E">
        <w:rPr>
          <w:rFonts w:ascii="Arial" w:hAnsi="Arial" w:cs="Arial"/>
          <w:lang w:val="es-ES"/>
        </w:rPr>
        <w:t>1999). Cuba Verde.</w:t>
      </w:r>
      <w:r w:rsidR="00B16CE8" w:rsidRPr="0099112E">
        <w:rPr>
          <w:rFonts w:ascii="Arial" w:hAnsi="Arial" w:cs="Arial"/>
          <w:lang w:val="es-ES"/>
        </w:rPr>
        <w:t xml:space="preserve"> </w:t>
      </w:r>
      <w:r w:rsidRPr="0099112E">
        <w:rPr>
          <w:rFonts w:ascii="Arial" w:hAnsi="Arial" w:cs="Arial"/>
          <w:lang w:val="es-ES"/>
        </w:rPr>
        <w:t>En busca de un modelo para la sustentabilidad en el siglo XXI, Edit. José Martí, La Habana</w:t>
      </w:r>
      <w:r w:rsidR="00B16CE8" w:rsidRPr="0099112E">
        <w:rPr>
          <w:rFonts w:ascii="Arial" w:hAnsi="Arial" w:cs="Arial"/>
          <w:lang w:val="es-ES"/>
        </w:rPr>
        <w:t xml:space="preserve">. ISSBN 978- 959- 258- 322-1 </w:t>
      </w:r>
    </w:p>
    <w:p w:rsidR="00502B7B" w:rsidRPr="0099112E" w:rsidRDefault="00A174EB" w:rsidP="0099112E">
      <w:pPr>
        <w:spacing w:line="360" w:lineRule="auto"/>
        <w:jc w:val="both"/>
        <w:rPr>
          <w:rFonts w:ascii="Arial" w:hAnsi="Arial" w:cs="Arial"/>
          <w:lang w:val="es-ES"/>
        </w:rPr>
      </w:pPr>
      <w:r w:rsidRPr="0099112E">
        <w:rPr>
          <w:rFonts w:ascii="Arial" w:hAnsi="Arial" w:cs="Arial"/>
          <w:lang w:val="es-ES"/>
        </w:rPr>
        <w:t>Delgado</w:t>
      </w:r>
      <w:r w:rsidR="00502B7B" w:rsidRPr="0099112E">
        <w:rPr>
          <w:rFonts w:ascii="Arial" w:hAnsi="Arial" w:cs="Arial"/>
          <w:lang w:val="es-ES"/>
        </w:rPr>
        <w:t xml:space="preserve"> Díaz,</w:t>
      </w:r>
      <w:r w:rsidRPr="0099112E">
        <w:rPr>
          <w:rFonts w:ascii="Arial" w:hAnsi="Arial" w:cs="Arial"/>
          <w:lang w:val="es-ES"/>
        </w:rPr>
        <w:t xml:space="preserve"> C. </w:t>
      </w:r>
      <w:r w:rsidR="00502B7B" w:rsidRPr="0099112E">
        <w:rPr>
          <w:rFonts w:ascii="Arial" w:hAnsi="Arial" w:cs="Arial"/>
          <w:lang w:val="es-ES"/>
        </w:rPr>
        <w:t xml:space="preserve">(2007). </w:t>
      </w:r>
      <w:r w:rsidRPr="0099112E">
        <w:rPr>
          <w:rFonts w:ascii="Arial" w:hAnsi="Arial" w:cs="Arial"/>
          <w:lang w:val="es-ES"/>
        </w:rPr>
        <w:t>Hacia un nuevo saber. La Bioética en la revolución contemporánea del saber. Publicaciones Acuario, La Habana, 2007</w:t>
      </w:r>
      <w:r w:rsidR="006815BB" w:rsidRPr="0099112E">
        <w:rPr>
          <w:rFonts w:ascii="Arial" w:hAnsi="Arial" w:cs="Arial"/>
          <w:lang w:val="es-ES"/>
        </w:rPr>
        <w:t>. Edit.</w:t>
      </w:r>
      <w:r w:rsidRPr="0099112E">
        <w:rPr>
          <w:rFonts w:ascii="Arial" w:hAnsi="Arial" w:cs="Arial"/>
          <w:lang w:val="es-ES"/>
        </w:rPr>
        <w:t xml:space="preserve"> Cuba Verde. </w:t>
      </w:r>
    </w:p>
    <w:p w:rsidR="006034B3" w:rsidRPr="0099112E" w:rsidRDefault="006034B3" w:rsidP="0099112E">
      <w:pPr>
        <w:spacing w:line="360" w:lineRule="auto"/>
        <w:jc w:val="both"/>
        <w:rPr>
          <w:rFonts w:ascii="Arial" w:hAnsi="Arial" w:cs="Arial"/>
          <w:lang w:val="es-AR"/>
        </w:rPr>
      </w:pPr>
      <w:r w:rsidRPr="0099112E">
        <w:rPr>
          <w:rFonts w:ascii="Arial" w:hAnsi="Arial" w:cs="Arial"/>
          <w:lang w:val="es-AR"/>
        </w:rPr>
        <w:t>Delgado Fernández M. (2020) Gestión del gobierno y de sectores estratégicos para la innovación .Revista Cubana de Administración Pública y Empresarial, Vol. 4 Núm. 3 p. 296-299. ISSN: 2664-0856</w:t>
      </w:r>
    </w:p>
    <w:p w:rsidR="006034B3" w:rsidRPr="0099112E" w:rsidRDefault="006034B3" w:rsidP="0099112E">
      <w:pPr>
        <w:spacing w:line="360" w:lineRule="auto"/>
        <w:jc w:val="both"/>
        <w:rPr>
          <w:rFonts w:ascii="Arial" w:hAnsi="Arial" w:cs="Arial"/>
          <w:lang w:val="es-AR"/>
        </w:rPr>
      </w:pPr>
      <w:r w:rsidRPr="0099112E">
        <w:rPr>
          <w:rFonts w:ascii="Arial" w:hAnsi="Arial" w:cs="Arial"/>
          <w:lang w:val="es-AR"/>
        </w:rPr>
        <w:t>Díaz-Canel Bermúdez M y Fernández González A (2020). Gestión de gobierno, educación superior, ciencia, innovación y desarrollo local. Retos de la Dirección; 14(2): 5-32</w:t>
      </w:r>
    </w:p>
    <w:p w:rsidR="006034B3" w:rsidRPr="0099112E" w:rsidRDefault="006034B3" w:rsidP="0099112E">
      <w:pPr>
        <w:spacing w:line="360" w:lineRule="auto"/>
        <w:jc w:val="both"/>
        <w:rPr>
          <w:rFonts w:ascii="Arial" w:hAnsi="Arial" w:cs="Arial"/>
          <w:lang w:val="es-AR"/>
        </w:rPr>
      </w:pPr>
      <w:r w:rsidRPr="0099112E">
        <w:rPr>
          <w:rFonts w:ascii="Arial" w:hAnsi="Arial" w:cs="Arial"/>
          <w:lang w:val="es-AR"/>
        </w:rPr>
        <w:t>Díaz-Canel,</w:t>
      </w:r>
      <w:r w:rsidR="0041150E" w:rsidRPr="0099112E">
        <w:rPr>
          <w:rFonts w:ascii="Arial" w:hAnsi="Arial" w:cs="Arial"/>
          <w:lang w:val="es-AR"/>
        </w:rPr>
        <w:t xml:space="preserve"> Bermúdez</w:t>
      </w:r>
      <w:r w:rsidRPr="0099112E">
        <w:rPr>
          <w:rFonts w:ascii="Arial" w:hAnsi="Arial" w:cs="Arial"/>
          <w:lang w:val="es-AR"/>
        </w:rPr>
        <w:t xml:space="preserve"> M y Núñez, J (2020): Anales, Gestión gubernamental y ciencia cubana en el enfrentamiento a la Covid-19, Volum</w:t>
      </w:r>
      <w:r w:rsidR="000668BD" w:rsidRPr="0099112E">
        <w:rPr>
          <w:rFonts w:ascii="Arial" w:hAnsi="Arial" w:cs="Arial"/>
          <w:lang w:val="es-AR"/>
        </w:rPr>
        <w:t>en 10, Número 2 (2020)</w:t>
      </w:r>
      <w:r w:rsidR="009C32BB" w:rsidRPr="0099112E">
        <w:rPr>
          <w:rFonts w:ascii="Arial" w:hAnsi="Arial" w:cs="Arial"/>
          <w:lang w:val="es-AR"/>
        </w:rPr>
        <w:t>: COVID</w:t>
      </w:r>
      <w:r w:rsidRPr="0099112E">
        <w:rPr>
          <w:rFonts w:ascii="Arial" w:hAnsi="Arial" w:cs="Arial"/>
          <w:lang w:val="es-AR"/>
        </w:rPr>
        <w:t>-19</w:t>
      </w:r>
    </w:p>
    <w:p w:rsidR="006034B3" w:rsidRPr="0099112E" w:rsidRDefault="006034B3" w:rsidP="0099112E">
      <w:pPr>
        <w:spacing w:line="360" w:lineRule="auto"/>
        <w:jc w:val="both"/>
        <w:rPr>
          <w:rFonts w:ascii="Arial" w:hAnsi="Arial" w:cs="Arial"/>
          <w:lang w:val="es-AR"/>
        </w:rPr>
      </w:pPr>
      <w:r w:rsidRPr="0099112E">
        <w:rPr>
          <w:rFonts w:ascii="Arial" w:hAnsi="Arial" w:cs="Arial"/>
          <w:lang w:val="es-AR"/>
        </w:rPr>
        <w:t>Díaz-Canel Bermúdez M, Delgado Fernández M. (2021) Gestión del gobierno orientado a la innovación: Contexto y caracterización del modelo. Universidad y Sociedad, Volumen 13 No 1, p.  6-16.</w:t>
      </w:r>
    </w:p>
    <w:p w:rsidR="006034B3" w:rsidRPr="0099112E" w:rsidRDefault="006034B3" w:rsidP="0099112E">
      <w:pPr>
        <w:spacing w:line="360" w:lineRule="auto"/>
        <w:jc w:val="both"/>
        <w:rPr>
          <w:rFonts w:ascii="Arial" w:hAnsi="Arial" w:cs="Arial"/>
          <w:lang w:val="es-AR"/>
        </w:rPr>
      </w:pPr>
      <w:r w:rsidRPr="0099112E">
        <w:rPr>
          <w:rFonts w:ascii="Arial" w:hAnsi="Arial" w:cs="Arial"/>
          <w:lang w:val="es-AR"/>
        </w:rPr>
        <w:t>Díaz-Canel,</w:t>
      </w:r>
      <w:r w:rsidR="0041150E" w:rsidRPr="0099112E">
        <w:rPr>
          <w:rFonts w:ascii="Arial" w:hAnsi="Arial" w:cs="Arial"/>
          <w:lang w:val="es-AR"/>
        </w:rPr>
        <w:t xml:space="preserve"> Bermúdez</w:t>
      </w:r>
      <w:r w:rsidRPr="0099112E">
        <w:rPr>
          <w:rFonts w:ascii="Arial" w:hAnsi="Arial" w:cs="Arial"/>
          <w:lang w:val="es-AR"/>
        </w:rPr>
        <w:t xml:space="preserve"> M. (2021). ¿Por qué necesitamos un sistema de gestión del Gobierno basado en ciencia e innovación?, Anales de la Academia de Ciencias de Cuba, Vol. 11, No. 1 (2021): enero-abril ISSN 2304-0106 | RNPS 2308.</w:t>
      </w:r>
    </w:p>
    <w:p w:rsidR="006034B3" w:rsidRPr="0099112E" w:rsidRDefault="006034B3" w:rsidP="0099112E">
      <w:pPr>
        <w:spacing w:line="360" w:lineRule="auto"/>
        <w:jc w:val="both"/>
        <w:rPr>
          <w:rFonts w:ascii="Arial" w:hAnsi="Arial" w:cs="Arial"/>
          <w:lang w:val="es-AR"/>
        </w:rPr>
      </w:pPr>
      <w:r w:rsidRPr="0099112E">
        <w:rPr>
          <w:rFonts w:ascii="Arial" w:hAnsi="Arial" w:cs="Arial"/>
          <w:lang w:val="es-AR"/>
        </w:rPr>
        <w:t>Díaz-Canel,</w:t>
      </w:r>
      <w:r w:rsidR="0041150E" w:rsidRPr="0099112E">
        <w:rPr>
          <w:rFonts w:ascii="Arial" w:hAnsi="Arial" w:cs="Arial"/>
          <w:lang w:val="es-AR"/>
        </w:rPr>
        <w:t xml:space="preserve"> Bermúdez</w:t>
      </w:r>
      <w:r w:rsidRPr="0099112E">
        <w:rPr>
          <w:rFonts w:ascii="Arial" w:hAnsi="Arial" w:cs="Arial"/>
          <w:lang w:val="es-AR"/>
        </w:rPr>
        <w:t xml:space="preserve"> M. (2022). Gestión de Gobierno basada en ciencia e innovación: avances y desafíos. Anales de la Academia de Ciencias de Cuba. Vol. 12, No. 2. Disponible en: </w:t>
      </w:r>
      <w:hyperlink r:id="rId8" w:history="1">
        <w:r w:rsidR="0041150E" w:rsidRPr="0099112E">
          <w:rPr>
            <w:rStyle w:val="Hipervnculo"/>
            <w:rFonts w:ascii="Arial" w:hAnsi="Arial" w:cs="Arial"/>
            <w:lang w:val="es-AR"/>
          </w:rPr>
          <w:t>http://www.revistaccuba.cu/index.php/revacc/article/view/1235</w:t>
        </w:r>
      </w:hyperlink>
    </w:p>
    <w:p w:rsidR="0041150E" w:rsidRPr="0099112E" w:rsidRDefault="0041150E" w:rsidP="0099112E">
      <w:pPr>
        <w:spacing w:line="360" w:lineRule="auto"/>
        <w:jc w:val="both"/>
        <w:rPr>
          <w:rFonts w:ascii="Arial" w:hAnsi="Arial" w:cs="Arial"/>
          <w:bCs/>
        </w:rPr>
      </w:pPr>
      <w:r w:rsidRPr="0099112E">
        <w:rPr>
          <w:rFonts w:ascii="Arial" w:hAnsi="Arial" w:cs="Arial"/>
          <w:bCs/>
        </w:rPr>
        <w:t>Fernández Bermúdez A., Cruz Rodríguez I. y Morales Calatayud M (2018) El diseño de políticas de ciencia, tecnología e innovación en la educación superior cubana. Una propuesta desde la Universidad de Cienfuegos.</w:t>
      </w:r>
      <w:r w:rsidRPr="0099112E">
        <w:rPr>
          <w:rFonts w:ascii="Arial" w:hAnsi="Arial" w:cs="Arial"/>
        </w:rPr>
        <w:t xml:space="preserve"> </w:t>
      </w:r>
      <w:r w:rsidRPr="0099112E">
        <w:rPr>
          <w:rFonts w:ascii="Arial" w:hAnsi="Arial" w:cs="Arial"/>
          <w:bCs/>
        </w:rPr>
        <w:t>Revista CTS, nº 39, vol. 13, Octubre de 2018 (pág. 181-206)</w:t>
      </w:r>
    </w:p>
    <w:p w:rsidR="0041150E" w:rsidRPr="0099112E" w:rsidRDefault="0041150E" w:rsidP="0099112E">
      <w:pPr>
        <w:spacing w:line="360" w:lineRule="auto"/>
        <w:jc w:val="both"/>
        <w:rPr>
          <w:rFonts w:ascii="Arial" w:hAnsi="Arial" w:cs="Arial"/>
          <w:lang w:val="es-AR"/>
        </w:rPr>
      </w:pPr>
      <w:r w:rsidRPr="0099112E">
        <w:rPr>
          <w:rFonts w:ascii="Arial" w:hAnsi="Arial" w:cs="Arial"/>
        </w:rPr>
        <w:t xml:space="preserve">Fernández Bermúdez, A. Rodríguez Ramírez, D. Corrales Rosell, L. (2021). La comunicación de la ciencia en las universidades cubanas. Una valoración desde la Universidad de Cienfuegos. </w:t>
      </w:r>
      <w:r w:rsidRPr="0099112E">
        <w:rPr>
          <w:rFonts w:ascii="Arial" w:hAnsi="Arial" w:cs="Arial"/>
          <w:i/>
          <w:iCs/>
        </w:rPr>
        <w:t>Revista Universidad y Sociedad</w:t>
      </w:r>
      <w:r w:rsidRPr="0099112E">
        <w:rPr>
          <w:rFonts w:ascii="Arial" w:hAnsi="Arial" w:cs="Arial"/>
        </w:rPr>
        <w:t>, 13(1), 206-218.</w:t>
      </w:r>
    </w:p>
    <w:p w:rsidR="006034B3" w:rsidRPr="0099112E" w:rsidRDefault="006034B3" w:rsidP="0099112E">
      <w:pPr>
        <w:spacing w:line="360" w:lineRule="auto"/>
        <w:jc w:val="both"/>
        <w:rPr>
          <w:rFonts w:ascii="Arial" w:hAnsi="Arial" w:cs="Arial"/>
          <w:lang w:val="es-AR"/>
        </w:rPr>
      </w:pPr>
      <w:r w:rsidRPr="0099112E">
        <w:rPr>
          <w:rFonts w:ascii="Arial" w:hAnsi="Arial" w:cs="Arial"/>
          <w:lang w:val="es-AR"/>
        </w:rPr>
        <w:t xml:space="preserve">Gaceta Oficial de la República de Cuba Decreto-Ley no. 7 del Sistema de Ciencia, Tecnología e Innovación.18 de agosto de 2021. </w:t>
      </w:r>
    </w:p>
    <w:p w:rsidR="00A174EB" w:rsidRPr="0099112E" w:rsidRDefault="00A174EB" w:rsidP="0099112E">
      <w:pPr>
        <w:spacing w:line="360" w:lineRule="auto"/>
        <w:jc w:val="both"/>
        <w:rPr>
          <w:rFonts w:ascii="Arial" w:hAnsi="Arial" w:cs="Arial"/>
          <w:lang w:val="es-ES"/>
        </w:rPr>
      </w:pPr>
      <w:r w:rsidRPr="0099112E">
        <w:rPr>
          <w:rFonts w:ascii="Arial" w:hAnsi="Arial" w:cs="Arial"/>
          <w:lang w:val="es-ES"/>
        </w:rPr>
        <w:t>García Palacios y otros Ciencia, Tecnología y Sociedad: una aproximación conceptual. Edit. OEI, Madrid, 2001</w:t>
      </w:r>
    </w:p>
    <w:p w:rsidR="00A174EB" w:rsidRPr="0099112E" w:rsidRDefault="00A174EB" w:rsidP="0099112E">
      <w:pPr>
        <w:spacing w:line="360" w:lineRule="auto"/>
        <w:jc w:val="both"/>
        <w:rPr>
          <w:rFonts w:ascii="Arial" w:hAnsi="Arial" w:cs="Arial"/>
          <w:lang w:val="es-ES"/>
        </w:rPr>
      </w:pPr>
      <w:r w:rsidRPr="0099112E">
        <w:rPr>
          <w:rFonts w:ascii="Arial" w:hAnsi="Arial" w:cs="Arial"/>
          <w:lang w:val="es-ES"/>
        </w:rPr>
        <w:t>GESOCYT Problemas sociales de la ciencia y la tecnología (artículos varios) Edit. Félix Varela, La Habana, (1994)</w:t>
      </w:r>
    </w:p>
    <w:p w:rsidR="00CD0291" w:rsidRPr="0099112E" w:rsidRDefault="00CD0291" w:rsidP="0099112E">
      <w:pPr>
        <w:spacing w:line="360" w:lineRule="auto"/>
        <w:jc w:val="both"/>
        <w:rPr>
          <w:rFonts w:ascii="Arial" w:hAnsi="Arial" w:cs="Arial"/>
        </w:rPr>
      </w:pPr>
      <w:r w:rsidRPr="0099112E">
        <w:rPr>
          <w:rFonts w:ascii="Arial" w:hAnsi="Arial" w:cs="Arial"/>
        </w:rPr>
        <w:t>González Díaz P, Núñez J (2014) Desafíos emergentes en los vínculos entre ciencia, naturaleza y sociedad: la Ciencia de la Sostenibilidad. Humanidades Médicas; 14 pp.522-546</w:t>
      </w:r>
    </w:p>
    <w:p w:rsidR="009A64A3" w:rsidRPr="0099112E" w:rsidRDefault="009A64A3" w:rsidP="0099112E">
      <w:pPr>
        <w:spacing w:line="360" w:lineRule="auto"/>
        <w:jc w:val="both"/>
        <w:rPr>
          <w:rFonts w:ascii="Arial" w:hAnsi="Arial" w:cs="Arial"/>
        </w:rPr>
      </w:pPr>
      <w:r w:rsidRPr="0099112E">
        <w:rPr>
          <w:rFonts w:ascii="Arial" w:hAnsi="Arial" w:cs="Arial"/>
        </w:rPr>
        <w:t>Guzón CA (2020). Cataurito de herramientas para el desarrollo local II. La Habana CEDEL, 2020.</w:t>
      </w:r>
    </w:p>
    <w:p w:rsidR="00A174EB" w:rsidRPr="0099112E" w:rsidRDefault="00A174EB" w:rsidP="0099112E">
      <w:pPr>
        <w:spacing w:line="360" w:lineRule="auto"/>
        <w:jc w:val="both"/>
        <w:rPr>
          <w:rFonts w:ascii="Arial" w:hAnsi="Arial" w:cs="Arial"/>
          <w:lang w:val="es-ES"/>
        </w:rPr>
      </w:pPr>
      <w:r w:rsidRPr="0099112E">
        <w:rPr>
          <w:rFonts w:ascii="Arial" w:hAnsi="Arial" w:cs="Arial"/>
          <w:lang w:val="es-ES"/>
        </w:rPr>
        <w:t>Ibarra, A. Desafíos y tensiones actuales en Ciencia, Tecnología y Sociedad. Edit. Biblioteca Nueva, Madrid, 2001</w:t>
      </w:r>
    </w:p>
    <w:p w:rsidR="000668BD" w:rsidRPr="0099112E" w:rsidRDefault="000668BD" w:rsidP="0099112E">
      <w:pPr>
        <w:spacing w:line="360" w:lineRule="auto"/>
        <w:jc w:val="both"/>
        <w:rPr>
          <w:rFonts w:ascii="Arial" w:hAnsi="Arial" w:cs="Arial"/>
          <w:lang w:val="es-ES"/>
        </w:rPr>
      </w:pPr>
      <w:r w:rsidRPr="0099112E">
        <w:rPr>
          <w:rFonts w:ascii="Arial" w:hAnsi="Arial" w:cs="Arial"/>
          <w:lang w:val="es-ES"/>
        </w:rPr>
        <w:t>Lenin V.I. Materialismo y Empirocriticismo.</w:t>
      </w:r>
    </w:p>
    <w:p w:rsidR="007200BE" w:rsidRPr="0099112E" w:rsidRDefault="007200BE" w:rsidP="0099112E">
      <w:pPr>
        <w:spacing w:line="360" w:lineRule="auto"/>
        <w:jc w:val="both"/>
        <w:rPr>
          <w:rFonts w:ascii="Arial" w:hAnsi="Arial" w:cs="Arial"/>
          <w:lang w:val="es-ES"/>
        </w:rPr>
      </w:pPr>
      <w:r w:rsidRPr="0099112E">
        <w:rPr>
          <w:rFonts w:ascii="Arial" w:hAnsi="Arial" w:cs="Arial"/>
        </w:rPr>
        <w:t xml:space="preserve">León Segura C, Sorhegui Ortega R (2007). Repensar el desarrollo local en Cuba. </w:t>
      </w:r>
      <w:r w:rsidRPr="0099112E">
        <w:rPr>
          <w:rFonts w:ascii="Arial" w:hAnsi="Arial" w:cs="Arial"/>
          <w:i/>
        </w:rPr>
        <w:t>Economía y Desarrollo.</w:t>
      </w:r>
      <w:r w:rsidRPr="0099112E">
        <w:rPr>
          <w:rFonts w:ascii="Arial" w:hAnsi="Arial" w:cs="Arial"/>
        </w:rPr>
        <w:t xml:space="preserve"> No.2 Vol. 142 / Jul.-Dic. / 2007. Disponible en: http://www.redalyc.org/articulo.oa?id=425541311008 [Consultado 23-10-2021].</w:t>
      </w:r>
    </w:p>
    <w:p w:rsidR="00A174EB" w:rsidRPr="0099112E" w:rsidRDefault="00A174EB" w:rsidP="0099112E">
      <w:pPr>
        <w:spacing w:line="360" w:lineRule="auto"/>
        <w:jc w:val="both"/>
        <w:rPr>
          <w:rFonts w:ascii="Arial" w:hAnsi="Arial" w:cs="Arial"/>
          <w:lang w:val="es-ES"/>
        </w:rPr>
      </w:pPr>
      <w:r w:rsidRPr="0099112E">
        <w:rPr>
          <w:rFonts w:ascii="Arial" w:hAnsi="Arial" w:cs="Arial"/>
          <w:lang w:val="es-ES"/>
        </w:rPr>
        <w:t>López Bombino, Luis</w:t>
      </w:r>
      <w:r w:rsidR="006815BB" w:rsidRPr="0099112E">
        <w:rPr>
          <w:rFonts w:ascii="Arial" w:hAnsi="Arial" w:cs="Arial"/>
          <w:lang w:val="es-ES"/>
        </w:rPr>
        <w:t xml:space="preserve"> (2009).</w:t>
      </w:r>
      <w:r w:rsidRPr="0099112E">
        <w:rPr>
          <w:rFonts w:ascii="Arial" w:hAnsi="Arial" w:cs="Arial"/>
          <w:lang w:val="es-ES"/>
        </w:rPr>
        <w:t xml:space="preserve"> El saber ético de ayer a hoy. T I y II. Edit. Félix Varela</w:t>
      </w:r>
      <w:r w:rsidR="006815BB" w:rsidRPr="0099112E">
        <w:rPr>
          <w:rFonts w:ascii="Arial" w:hAnsi="Arial" w:cs="Arial"/>
          <w:lang w:val="es-ES"/>
        </w:rPr>
        <w:t>, La</w:t>
      </w:r>
      <w:r w:rsidRPr="0099112E">
        <w:rPr>
          <w:rFonts w:ascii="Arial" w:hAnsi="Arial" w:cs="Arial"/>
          <w:lang w:val="es-ES"/>
        </w:rPr>
        <w:t xml:space="preserve"> Habana, 2009</w:t>
      </w:r>
    </w:p>
    <w:p w:rsidR="00A174EB" w:rsidRPr="0099112E" w:rsidRDefault="00A174EB" w:rsidP="0099112E">
      <w:pPr>
        <w:spacing w:line="360" w:lineRule="auto"/>
        <w:jc w:val="both"/>
        <w:rPr>
          <w:rFonts w:ascii="Arial" w:hAnsi="Arial" w:cs="Arial"/>
          <w:lang w:val="es-ES"/>
        </w:rPr>
      </w:pPr>
      <w:r w:rsidRPr="0099112E">
        <w:rPr>
          <w:rFonts w:ascii="Arial" w:hAnsi="Arial" w:cs="Arial"/>
          <w:lang w:val="es-ES"/>
        </w:rPr>
        <w:t>López Bombino, Luis</w:t>
      </w:r>
      <w:r w:rsidR="006815BB" w:rsidRPr="0099112E">
        <w:rPr>
          <w:rFonts w:ascii="Arial" w:hAnsi="Arial" w:cs="Arial"/>
          <w:lang w:val="es-ES"/>
        </w:rPr>
        <w:t xml:space="preserve"> (2009)</w:t>
      </w:r>
      <w:r w:rsidRPr="0099112E">
        <w:rPr>
          <w:rFonts w:ascii="Arial" w:hAnsi="Arial" w:cs="Arial"/>
          <w:lang w:val="es-ES"/>
        </w:rPr>
        <w:t xml:space="preserve"> (Coord. Científico). Por una Nueva Ética. Edit. Félix Varela, La Habana, 2009</w:t>
      </w:r>
    </w:p>
    <w:p w:rsidR="000668BD" w:rsidRPr="0099112E" w:rsidRDefault="006815BB" w:rsidP="0099112E">
      <w:pPr>
        <w:spacing w:line="360" w:lineRule="auto"/>
        <w:jc w:val="both"/>
        <w:rPr>
          <w:rFonts w:ascii="Arial" w:hAnsi="Arial" w:cs="Arial"/>
          <w:lang w:val="es-ES"/>
        </w:rPr>
      </w:pPr>
      <w:r w:rsidRPr="0099112E">
        <w:rPr>
          <w:rFonts w:ascii="Arial" w:hAnsi="Arial" w:cs="Arial"/>
          <w:lang w:val="es-ES"/>
        </w:rPr>
        <w:t>López Bombino, Luis (2010) Hacia una Ética de la Ciencia: interrogantes</w:t>
      </w:r>
      <w:r w:rsidR="00502B7B" w:rsidRPr="0099112E">
        <w:rPr>
          <w:rFonts w:ascii="Arial" w:hAnsi="Arial" w:cs="Arial"/>
          <w:lang w:val="es-ES"/>
        </w:rPr>
        <w:t>, problemas</w:t>
      </w:r>
      <w:r w:rsidRPr="0099112E">
        <w:rPr>
          <w:rFonts w:ascii="Arial" w:hAnsi="Arial" w:cs="Arial"/>
          <w:lang w:val="es-ES"/>
        </w:rPr>
        <w:t xml:space="preserve"> y desafíos. Edit. Félix Varela, La Habana, 2010</w:t>
      </w:r>
      <w:r w:rsidR="00A174EB" w:rsidRPr="0099112E">
        <w:rPr>
          <w:rFonts w:ascii="Arial" w:hAnsi="Arial" w:cs="Arial"/>
          <w:lang w:val="es-ES"/>
        </w:rPr>
        <w:t xml:space="preserve">  </w:t>
      </w:r>
    </w:p>
    <w:p w:rsidR="00B16CE8" w:rsidRPr="0099112E" w:rsidRDefault="000668BD" w:rsidP="0099112E">
      <w:pPr>
        <w:spacing w:line="360" w:lineRule="auto"/>
        <w:jc w:val="both"/>
        <w:rPr>
          <w:rFonts w:ascii="Arial" w:hAnsi="Arial" w:cs="Arial"/>
        </w:rPr>
      </w:pPr>
      <w:r w:rsidRPr="0099112E">
        <w:rPr>
          <w:rFonts w:ascii="Arial" w:hAnsi="Arial" w:cs="Arial"/>
        </w:rPr>
        <w:t>Marx, C .Prólogo de la Contribución a la Crítica de la Economía Política.</w:t>
      </w:r>
      <w:r w:rsidR="00A174EB" w:rsidRPr="0099112E">
        <w:rPr>
          <w:rFonts w:ascii="Arial" w:hAnsi="Arial" w:cs="Arial"/>
          <w:lang w:val="es-ES"/>
        </w:rPr>
        <w:t xml:space="preserve">                 </w:t>
      </w:r>
      <w:r w:rsidR="006815BB" w:rsidRPr="0099112E">
        <w:rPr>
          <w:rFonts w:ascii="Arial" w:hAnsi="Arial" w:cs="Arial"/>
          <w:lang w:val="es-ES"/>
        </w:rPr>
        <w:t xml:space="preserve">                              </w:t>
      </w:r>
      <w:r w:rsidR="00A174EB" w:rsidRPr="0099112E">
        <w:rPr>
          <w:rFonts w:ascii="Arial" w:hAnsi="Arial" w:cs="Arial"/>
          <w:lang w:val="es-ES"/>
        </w:rPr>
        <w:t xml:space="preserve">                                                                                                                             </w:t>
      </w:r>
    </w:p>
    <w:p w:rsidR="006034B3" w:rsidRPr="0099112E" w:rsidRDefault="00A174EB" w:rsidP="0099112E">
      <w:pPr>
        <w:spacing w:line="360" w:lineRule="auto"/>
        <w:jc w:val="both"/>
        <w:rPr>
          <w:rFonts w:ascii="Arial" w:hAnsi="Arial" w:cs="Arial"/>
          <w:lang w:val="es-ES"/>
        </w:rPr>
      </w:pPr>
      <w:r w:rsidRPr="0099112E">
        <w:rPr>
          <w:rFonts w:ascii="Arial" w:hAnsi="Arial" w:cs="Arial"/>
          <w:lang w:val="es-ES"/>
        </w:rPr>
        <w:t>Medina, M y otros</w:t>
      </w:r>
      <w:r w:rsidR="00B16CE8" w:rsidRPr="0099112E">
        <w:rPr>
          <w:rFonts w:ascii="Arial" w:hAnsi="Arial" w:cs="Arial"/>
          <w:lang w:val="es-ES"/>
        </w:rPr>
        <w:t xml:space="preserve"> (2000)</w:t>
      </w:r>
      <w:r w:rsidRPr="0099112E">
        <w:rPr>
          <w:rFonts w:ascii="Arial" w:hAnsi="Arial" w:cs="Arial"/>
          <w:lang w:val="es-ES"/>
        </w:rPr>
        <w:t xml:space="preserve"> Ciencia, Tecnología / Naturaleza, Cultura en el siglo XXI. Edit. Anthropos, Barcelona</w:t>
      </w:r>
    </w:p>
    <w:p w:rsidR="00370843" w:rsidRPr="0099112E" w:rsidRDefault="00370843" w:rsidP="0099112E">
      <w:pPr>
        <w:spacing w:line="360" w:lineRule="auto"/>
        <w:jc w:val="both"/>
        <w:rPr>
          <w:rFonts w:ascii="Arial" w:hAnsi="Arial" w:cs="Arial"/>
          <w:lang w:val="es-ES"/>
        </w:rPr>
      </w:pPr>
      <w:r w:rsidRPr="0099112E">
        <w:rPr>
          <w:rFonts w:ascii="Arial" w:hAnsi="Arial" w:cs="Arial"/>
          <w:lang w:val="es-ES"/>
        </w:rPr>
        <w:t>Ministerio de Ciencia Tecnología y medio Ambiente de Cuba (1997). Ley 81 del Medio Ambiente. Material Digital.</w:t>
      </w:r>
    </w:p>
    <w:p w:rsidR="00A174EB" w:rsidRPr="0099112E" w:rsidRDefault="00A174EB" w:rsidP="0099112E">
      <w:pPr>
        <w:spacing w:line="360" w:lineRule="auto"/>
        <w:jc w:val="both"/>
        <w:rPr>
          <w:rFonts w:ascii="Arial" w:hAnsi="Arial" w:cs="Arial"/>
          <w:lang w:val="es-ES"/>
        </w:rPr>
      </w:pPr>
      <w:r w:rsidRPr="0099112E">
        <w:rPr>
          <w:rFonts w:ascii="Arial" w:hAnsi="Arial" w:cs="Arial"/>
          <w:lang w:val="es-ES"/>
        </w:rPr>
        <w:t>Núñez Jover, J</w:t>
      </w:r>
      <w:r w:rsidR="006034B3" w:rsidRPr="0099112E">
        <w:rPr>
          <w:rFonts w:ascii="Arial" w:hAnsi="Arial" w:cs="Arial"/>
          <w:lang w:val="es-ES"/>
        </w:rPr>
        <w:t xml:space="preserve"> (1999).</w:t>
      </w:r>
      <w:r w:rsidRPr="0099112E">
        <w:rPr>
          <w:rFonts w:ascii="Arial" w:hAnsi="Arial" w:cs="Arial"/>
          <w:lang w:val="es-ES"/>
        </w:rPr>
        <w:t xml:space="preserve"> La ciencia y la tecnología como procesos sociales, Edit. Félix Varela, La Hab</w:t>
      </w:r>
      <w:r w:rsidR="006034B3" w:rsidRPr="0099112E">
        <w:rPr>
          <w:rFonts w:ascii="Arial" w:hAnsi="Arial" w:cs="Arial"/>
          <w:lang w:val="es-ES"/>
        </w:rPr>
        <w:t>ana</w:t>
      </w:r>
      <w:r w:rsidRPr="0099112E">
        <w:rPr>
          <w:rFonts w:ascii="Arial" w:hAnsi="Arial" w:cs="Arial"/>
          <w:lang w:val="es-ES"/>
        </w:rPr>
        <w:t xml:space="preserve"> </w:t>
      </w:r>
    </w:p>
    <w:p w:rsidR="006034B3" w:rsidRPr="0099112E" w:rsidRDefault="006034B3" w:rsidP="0099112E">
      <w:pPr>
        <w:spacing w:line="360" w:lineRule="auto"/>
        <w:jc w:val="both"/>
        <w:rPr>
          <w:rFonts w:ascii="Arial" w:hAnsi="Arial" w:cs="Arial"/>
        </w:rPr>
      </w:pPr>
      <w:r w:rsidRPr="0099112E">
        <w:rPr>
          <w:rFonts w:ascii="Arial" w:hAnsi="Arial" w:cs="Arial"/>
        </w:rPr>
        <w:t>Núñez Jover J. (2002) Ética, Ciencia y Tecnología: sobre la función social de la tecnociencia .</w:t>
      </w:r>
      <w:r w:rsidRPr="0099112E">
        <w:rPr>
          <w:rFonts w:ascii="Arial" w:hAnsi="Arial" w:cs="Arial"/>
          <w:i/>
        </w:rPr>
        <w:t xml:space="preserve">ILUIL Vol.25, 2002, 459-484. </w:t>
      </w:r>
      <w:r w:rsidRPr="0099112E">
        <w:rPr>
          <w:rFonts w:ascii="Arial" w:hAnsi="Arial" w:cs="Arial"/>
        </w:rPr>
        <w:t>ISSN O210-8615</w:t>
      </w:r>
    </w:p>
    <w:p w:rsidR="00A174EB" w:rsidRPr="0099112E" w:rsidRDefault="00A174EB" w:rsidP="0099112E">
      <w:pPr>
        <w:spacing w:line="360" w:lineRule="auto"/>
        <w:jc w:val="both"/>
        <w:rPr>
          <w:rFonts w:ascii="Arial" w:hAnsi="Arial" w:cs="Arial"/>
          <w:lang w:val="es-AR"/>
        </w:rPr>
      </w:pPr>
      <w:r w:rsidRPr="0099112E">
        <w:rPr>
          <w:rFonts w:ascii="Arial" w:hAnsi="Arial" w:cs="Arial"/>
          <w:lang w:val="es-AR"/>
        </w:rPr>
        <w:t>Núñez Jover J. (2017) Educación Superior, ciencia, tecnología y Agenda 2030.Cuadernos de Universidades. – No. 2 (2017). México: UDUAL, 2017.</w:t>
      </w:r>
    </w:p>
    <w:p w:rsidR="000668BD" w:rsidRPr="0099112E" w:rsidRDefault="000668BD" w:rsidP="0099112E">
      <w:pPr>
        <w:spacing w:line="360" w:lineRule="auto"/>
        <w:jc w:val="both"/>
        <w:rPr>
          <w:rFonts w:ascii="Arial" w:hAnsi="Arial" w:cs="Arial"/>
        </w:rPr>
      </w:pPr>
      <w:r w:rsidRPr="0099112E">
        <w:rPr>
          <w:rFonts w:ascii="Arial" w:hAnsi="Arial" w:cs="Arial"/>
        </w:rPr>
        <w:t>Núñez Jover, J. (2017). Comentarios para el enfoque de sistemas de innovación. Textos de apoyo al Diplomado SIAL. Mayabeque: Ediciones INCA.</w:t>
      </w:r>
    </w:p>
    <w:p w:rsidR="000668BD" w:rsidRPr="0099112E" w:rsidRDefault="000668BD" w:rsidP="0099112E">
      <w:pPr>
        <w:spacing w:line="360" w:lineRule="auto"/>
        <w:jc w:val="both"/>
        <w:rPr>
          <w:rFonts w:ascii="Arial" w:hAnsi="Arial" w:cs="Arial"/>
        </w:rPr>
      </w:pPr>
      <w:r w:rsidRPr="0099112E">
        <w:rPr>
          <w:rFonts w:ascii="Arial" w:hAnsi="Arial" w:cs="Arial"/>
        </w:rPr>
        <w:t>Núñez J (2018). Desarrollo local y equidad en Cuba (Prólogo) Ed. Ciencias Sociales, FLACSO, 2018.</w:t>
      </w:r>
    </w:p>
    <w:p w:rsidR="00A174EB" w:rsidRPr="0099112E" w:rsidRDefault="00A174EB" w:rsidP="0099112E">
      <w:pPr>
        <w:spacing w:line="360" w:lineRule="auto"/>
        <w:jc w:val="both"/>
        <w:rPr>
          <w:rFonts w:ascii="Arial" w:hAnsi="Arial" w:cs="Arial"/>
          <w:lang w:val="es-AR"/>
        </w:rPr>
      </w:pPr>
      <w:r w:rsidRPr="0099112E">
        <w:rPr>
          <w:rFonts w:ascii="Arial" w:hAnsi="Arial" w:cs="Arial"/>
          <w:lang w:val="es-AR"/>
        </w:rPr>
        <w:t>Núñez Jover J (2018) Conexión entre ciencia e innovación y los modelos de políticas. Temas n. 93-94: 60-67, enero-junio</w:t>
      </w:r>
    </w:p>
    <w:p w:rsidR="00A174EB" w:rsidRPr="0099112E" w:rsidRDefault="00A174EB" w:rsidP="0099112E">
      <w:pPr>
        <w:spacing w:line="360" w:lineRule="auto"/>
        <w:jc w:val="both"/>
        <w:rPr>
          <w:rFonts w:ascii="Arial" w:hAnsi="Arial" w:cs="Arial"/>
          <w:lang w:val="es-AR"/>
        </w:rPr>
      </w:pPr>
      <w:r w:rsidRPr="0099112E">
        <w:rPr>
          <w:rFonts w:ascii="Arial" w:hAnsi="Arial" w:cs="Arial"/>
          <w:lang w:val="es-AR"/>
        </w:rPr>
        <w:t>Núñez Jover J. (2018) La ciencia y la tecnología como procesos sociales. Lo que la educación científica no debería olvidar. Disponible En: https://www. researchgate.net. ISBN 978-607-8066-32-2; ISBN: 978-607-8066-34-6</w:t>
      </w:r>
    </w:p>
    <w:p w:rsidR="000668BD" w:rsidRPr="0099112E" w:rsidRDefault="00C47660" w:rsidP="0099112E">
      <w:pPr>
        <w:spacing w:line="360" w:lineRule="auto"/>
        <w:jc w:val="both"/>
        <w:rPr>
          <w:rFonts w:ascii="Arial" w:hAnsi="Arial" w:cs="Arial"/>
        </w:rPr>
      </w:pPr>
      <w:r>
        <w:rPr>
          <w:rFonts w:ascii="Arial" w:hAnsi="Arial" w:cs="Arial"/>
        </w:rPr>
        <w:t>-*</w:t>
      </w:r>
      <w:r w:rsidR="000668BD" w:rsidRPr="0099112E">
        <w:rPr>
          <w:rFonts w:ascii="Arial" w:hAnsi="Arial" w:cs="Arial"/>
        </w:rPr>
        <w:t xml:space="preserve">Núñez Jover, J., Ortiz Pérez, H. R., Proenza Díaz. T y Rivas </w:t>
      </w:r>
      <w:bookmarkStart w:id="0" w:name="_GoBack"/>
      <w:bookmarkEnd w:id="0"/>
      <w:r w:rsidR="000668BD" w:rsidRPr="0099112E">
        <w:rPr>
          <w:rFonts w:ascii="Arial" w:hAnsi="Arial" w:cs="Arial"/>
        </w:rPr>
        <w:t>Diéguez, A. (2020): Políticas de educación superior, ciencia, tecnología e innovación y desarrollo territorial: nuevas experiencias, nuevos enfoques, Revista Iberoamericana de Ciencia, Tecnología y Sociedad —CTS, vol. 15, n° 43, pp. 187-208</w:t>
      </w:r>
    </w:p>
    <w:p w:rsidR="000668BD" w:rsidRPr="0099112E" w:rsidRDefault="000668BD" w:rsidP="0099112E">
      <w:pPr>
        <w:spacing w:line="360" w:lineRule="auto"/>
        <w:jc w:val="both"/>
        <w:rPr>
          <w:rFonts w:ascii="Arial" w:hAnsi="Arial" w:cs="Arial"/>
        </w:rPr>
      </w:pPr>
      <w:r w:rsidRPr="0099112E">
        <w:rPr>
          <w:rFonts w:ascii="Arial" w:hAnsi="Arial" w:cs="Arial"/>
        </w:rPr>
        <w:t>Ortiz R, Miranda S, La O M, Rivas A, Romero M I, Acosta R, Núñez J, Alfonso J A, Roselló T, Christians T, Cárdenas R M, Méndez A y Gil Y. Construir una cultura de la participación. Sistema de Innovación Agropecuaria Local. INCA, 2017.</w:t>
      </w:r>
    </w:p>
    <w:p w:rsidR="000668BD" w:rsidRPr="0099112E" w:rsidRDefault="000668BD" w:rsidP="0099112E">
      <w:pPr>
        <w:spacing w:line="360" w:lineRule="auto"/>
        <w:jc w:val="both"/>
        <w:rPr>
          <w:rFonts w:ascii="Arial" w:hAnsi="Arial" w:cs="Arial"/>
        </w:rPr>
      </w:pPr>
      <w:r w:rsidRPr="0099112E">
        <w:rPr>
          <w:rFonts w:ascii="Arial" w:hAnsi="Arial" w:cs="Arial"/>
        </w:rPr>
        <w:t>Partido Comunista de Cuba (2021). Lineamientos de la Política Económica y Social del Partido y la Revolución para el 2021-2026. Redacción: Comité Central del PCC.</w:t>
      </w:r>
    </w:p>
    <w:p w:rsidR="000668BD" w:rsidRPr="0099112E" w:rsidRDefault="000668BD" w:rsidP="0099112E">
      <w:pPr>
        <w:spacing w:line="360" w:lineRule="auto"/>
        <w:jc w:val="both"/>
        <w:rPr>
          <w:rFonts w:ascii="Arial" w:hAnsi="Arial" w:cs="Arial"/>
        </w:rPr>
      </w:pPr>
      <w:r w:rsidRPr="0099112E">
        <w:rPr>
          <w:rFonts w:ascii="Arial" w:hAnsi="Arial" w:cs="Arial"/>
        </w:rPr>
        <w:t>Pérez</w:t>
      </w:r>
      <w:r w:rsidRPr="0099112E">
        <w:rPr>
          <w:rFonts w:ascii="Arial" w:hAnsi="Arial" w:cs="Arial"/>
          <w:lang w:val="es-ES"/>
        </w:rPr>
        <w:t xml:space="preserve"> H L y Díaz L O (2019)</w:t>
      </w:r>
      <w:r w:rsidRPr="0099112E">
        <w:rPr>
          <w:rFonts w:ascii="Arial" w:hAnsi="Arial" w:cs="Arial"/>
        </w:rPr>
        <w:t>. Municipio y políticas pública local. Una mirada al contexto cubano desde la Constitución. ORSID IDE: 0000-0001-7681-3372</w:t>
      </w:r>
    </w:p>
    <w:p w:rsidR="000668BD" w:rsidRPr="0099112E" w:rsidRDefault="000668BD" w:rsidP="0099112E">
      <w:pPr>
        <w:spacing w:line="360" w:lineRule="auto"/>
        <w:jc w:val="both"/>
        <w:rPr>
          <w:rFonts w:ascii="Arial" w:hAnsi="Arial" w:cs="Arial"/>
          <w:lang w:val="es-ES"/>
        </w:rPr>
      </w:pPr>
      <w:r w:rsidRPr="0099112E">
        <w:rPr>
          <w:rFonts w:ascii="Arial" w:hAnsi="Arial" w:cs="Arial"/>
        </w:rPr>
        <w:t xml:space="preserve">Política para impulsar el Desarrollo Territorial. </w:t>
      </w:r>
      <w:r w:rsidRPr="0099112E">
        <w:rPr>
          <w:rFonts w:ascii="Arial" w:hAnsi="Arial" w:cs="Arial"/>
          <w:lang w:val="es-ES"/>
        </w:rPr>
        <w:t>Documento.www.mep.gob.cu</w:t>
      </w:r>
    </w:p>
    <w:p w:rsidR="00A174EB" w:rsidRPr="0099112E" w:rsidRDefault="00A174EB" w:rsidP="0099112E">
      <w:pPr>
        <w:spacing w:line="360" w:lineRule="auto"/>
        <w:jc w:val="both"/>
        <w:rPr>
          <w:rFonts w:ascii="Arial" w:hAnsi="Arial" w:cs="Arial"/>
          <w:lang w:val="es-AR"/>
        </w:rPr>
      </w:pPr>
      <w:r w:rsidRPr="0099112E">
        <w:rPr>
          <w:rFonts w:ascii="Arial" w:hAnsi="Arial" w:cs="Arial"/>
          <w:lang w:val="es-AR"/>
        </w:rPr>
        <w:t>Sitio web: www.redciencia.cu    Red cubana de la ciencia.</w:t>
      </w:r>
    </w:p>
    <w:p w:rsidR="00A174EB" w:rsidRPr="0099112E" w:rsidRDefault="00A174EB" w:rsidP="0099112E">
      <w:pPr>
        <w:spacing w:line="360" w:lineRule="auto"/>
        <w:jc w:val="both"/>
        <w:rPr>
          <w:rFonts w:ascii="Arial" w:hAnsi="Arial" w:cs="Arial"/>
          <w:lang w:val="es-AR"/>
        </w:rPr>
      </w:pPr>
      <w:r w:rsidRPr="0099112E">
        <w:rPr>
          <w:rFonts w:ascii="Arial" w:hAnsi="Arial" w:cs="Arial"/>
          <w:lang w:val="es-AR"/>
        </w:rPr>
        <w:t xml:space="preserve">  </w:t>
      </w:r>
    </w:p>
    <w:p w:rsidR="005645AD" w:rsidRPr="0099112E" w:rsidRDefault="005645AD" w:rsidP="0099112E">
      <w:pPr>
        <w:spacing w:line="360" w:lineRule="auto"/>
        <w:jc w:val="both"/>
        <w:rPr>
          <w:rFonts w:ascii="Arial" w:hAnsi="Arial" w:cs="Arial"/>
          <w:lang w:val="es-AR"/>
        </w:rPr>
      </w:pPr>
    </w:p>
    <w:sectPr w:rsidR="005645AD" w:rsidRPr="0099112E" w:rsidSect="00146EBB">
      <w:headerReference w:type="default" r:id="rId9"/>
      <w:pgSz w:w="11906" w:h="16838"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07E8" w:rsidRDefault="003D07E8" w:rsidP="006C713D">
      <w:pPr>
        <w:spacing w:after="0" w:line="240" w:lineRule="auto"/>
      </w:pPr>
      <w:r>
        <w:separator/>
      </w:r>
    </w:p>
  </w:endnote>
  <w:endnote w:type="continuationSeparator" w:id="0">
    <w:p w:rsidR="003D07E8" w:rsidRDefault="003D07E8" w:rsidP="006C7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charset w:val="00"/>
    <w:family w:val="swiss"/>
    <w:pitch w:val="variable"/>
    <w:sig w:usb0="E10022FF" w:usb1="C000E47F" w:usb2="00000029" w:usb3="00000000" w:csb0="000001D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07E8" w:rsidRDefault="003D07E8" w:rsidP="006C713D">
      <w:pPr>
        <w:spacing w:after="0" w:line="240" w:lineRule="auto"/>
      </w:pPr>
      <w:r>
        <w:separator/>
      </w:r>
    </w:p>
  </w:footnote>
  <w:footnote w:type="continuationSeparator" w:id="0">
    <w:p w:rsidR="003D07E8" w:rsidRDefault="003D07E8" w:rsidP="006C71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13D" w:rsidRDefault="006C713D">
    <w:pPr>
      <w:pStyle w:val="Encabezado"/>
    </w:pPr>
    <w:r w:rsidRPr="00CE009A">
      <w:rPr>
        <w:rFonts w:ascii="Arial" w:hAnsi="Arial" w:cs="Arial"/>
        <w:noProof/>
        <w:sz w:val="24"/>
        <w:szCs w:val="24"/>
        <w:lang w:val="es-ES" w:eastAsia="es-ES"/>
      </w:rPr>
      <w:drawing>
        <wp:inline distT="0" distB="0" distL="0" distR="0">
          <wp:extent cx="885825" cy="733425"/>
          <wp:effectExtent l="0" t="0" r="9525" b="9525"/>
          <wp:docPr id="1" name="Imagen 1" descr="D:\Universidad de Artemisa\01 Identificadores\UA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Universidad de Artemisa\01 Identificadores\UA col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7334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0B6C27"/>
    <w:multiLevelType w:val="hybridMultilevel"/>
    <w:tmpl w:val="6B8E91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EBF76E6"/>
    <w:multiLevelType w:val="hybridMultilevel"/>
    <w:tmpl w:val="B2B0A36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784B25FC"/>
    <w:multiLevelType w:val="hybridMultilevel"/>
    <w:tmpl w:val="87B82C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4EB"/>
    <w:rsid w:val="00034901"/>
    <w:rsid w:val="00044F01"/>
    <w:rsid w:val="000530B6"/>
    <w:rsid w:val="00054D6C"/>
    <w:rsid w:val="000668BD"/>
    <w:rsid w:val="000C67E4"/>
    <w:rsid w:val="000C6A4E"/>
    <w:rsid w:val="000E2EB7"/>
    <w:rsid w:val="000F44C6"/>
    <w:rsid w:val="00100F5C"/>
    <w:rsid w:val="00120DEF"/>
    <w:rsid w:val="00127545"/>
    <w:rsid w:val="001468F7"/>
    <w:rsid w:val="00146EBB"/>
    <w:rsid w:val="001524F7"/>
    <w:rsid w:val="001549F9"/>
    <w:rsid w:val="00171A81"/>
    <w:rsid w:val="001C0C13"/>
    <w:rsid w:val="001C12FC"/>
    <w:rsid w:val="001F4921"/>
    <w:rsid w:val="001F57B4"/>
    <w:rsid w:val="00260C58"/>
    <w:rsid w:val="00272E6C"/>
    <w:rsid w:val="002C0954"/>
    <w:rsid w:val="002F211C"/>
    <w:rsid w:val="00307D0D"/>
    <w:rsid w:val="00313BCE"/>
    <w:rsid w:val="003327C5"/>
    <w:rsid w:val="003355D6"/>
    <w:rsid w:val="00363A6E"/>
    <w:rsid w:val="00370843"/>
    <w:rsid w:val="00376C1E"/>
    <w:rsid w:val="0039741F"/>
    <w:rsid w:val="003A276A"/>
    <w:rsid w:val="003A54B3"/>
    <w:rsid w:val="003D07E8"/>
    <w:rsid w:val="003E1456"/>
    <w:rsid w:val="003F13E9"/>
    <w:rsid w:val="003F3EC6"/>
    <w:rsid w:val="003F65CB"/>
    <w:rsid w:val="0041150E"/>
    <w:rsid w:val="004364AB"/>
    <w:rsid w:val="004508B2"/>
    <w:rsid w:val="00475F23"/>
    <w:rsid w:val="004844B4"/>
    <w:rsid w:val="00497EC0"/>
    <w:rsid w:val="004B3C40"/>
    <w:rsid w:val="004D24F8"/>
    <w:rsid w:val="004E1C82"/>
    <w:rsid w:val="004E2513"/>
    <w:rsid w:val="00502B03"/>
    <w:rsid w:val="00502B7B"/>
    <w:rsid w:val="0051505E"/>
    <w:rsid w:val="00552594"/>
    <w:rsid w:val="00554925"/>
    <w:rsid w:val="0056353E"/>
    <w:rsid w:val="005645AD"/>
    <w:rsid w:val="00597713"/>
    <w:rsid w:val="005B7715"/>
    <w:rsid w:val="005D3F1E"/>
    <w:rsid w:val="005F6480"/>
    <w:rsid w:val="006034B3"/>
    <w:rsid w:val="00615B35"/>
    <w:rsid w:val="0064074A"/>
    <w:rsid w:val="00642886"/>
    <w:rsid w:val="006720D4"/>
    <w:rsid w:val="006815BB"/>
    <w:rsid w:val="006A623E"/>
    <w:rsid w:val="006B3BD5"/>
    <w:rsid w:val="006B3F28"/>
    <w:rsid w:val="006C713D"/>
    <w:rsid w:val="006D3BD8"/>
    <w:rsid w:val="006E50F4"/>
    <w:rsid w:val="00704C7B"/>
    <w:rsid w:val="00714FD5"/>
    <w:rsid w:val="007200BE"/>
    <w:rsid w:val="00732DFC"/>
    <w:rsid w:val="007465F2"/>
    <w:rsid w:val="00766F91"/>
    <w:rsid w:val="00782F28"/>
    <w:rsid w:val="00785B82"/>
    <w:rsid w:val="008026D5"/>
    <w:rsid w:val="00804644"/>
    <w:rsid w:val="00806857"/>
    <w:rsid w:val="00814903"/>
    <w:rsid w:val="00817E05"/>
    <w:rsid w:val="00832CEB"/>
    <w:rsid w:val="00833C24"/>
    <w:rsid w:val="00834600"/>
    <w:rsid w:val="0084709A"/>
    <w:rsid w:val="00875940"/>
    <w:rsid w:val="00892DD2"/>
    <w:rsid w:val="008A16E5"/>
    <w:rsid w:val="008B6803"/>
    <w:rsid w:val="008B74E6"/>
    <w:rsid w:val="008D5CAE"/>
    <w:rsid w:val="008E155A"/>
    <w:rsid w:val="008F4610"/>
    <w:rsid w:val="00903CDA"/>
    <w:rsid w:val="00914BCE"/>
    <w:rsid w:val="009413E2"/>
    <w:rsid w:val="00941407"/>
    <w:rsid w:val="00982DE2"/>
    <w:rsid w:val="0099112E"/>
    <w:rsid w:val="009A64A3"/>
    <w:rsid w:val="009A6559"/>
    <w:rsid w:val="009C1C3B"/>
    <w:rsid w:val="009C32BB"/>
    <w:rsid w:val="00A105F1"/>
    <w:rsid w:val="00A174EB"/>
    <w:rsid w:val="00A27A70"/>
    <w:rsid w:val="00A5251A"/>
    <w:rsid w:val="00AA379C"/>
    <w:rsid w:val="00AD4B8B"/>
    <w:rsid w:val="00AE05D2"/>
    <w:rsid w:val="00AE720D"/>
    <w:rsid w:val="00B16CE8"/>
    <w:rsid w:val="00B26609"/>
    <w:rsid w:val="00B6414F"/>
    <w:rsid w:val="00B6764D"/>
    <w:rsid w:val="00B91B72"/>
    <w:rsid w:val="00BD1C49"/>
    <w:rsid w:val="00BE0E36"/>
    <w:rsid w:val="00BE26DA"/>
    <w:rsid w:val="00C47660"/>
    <w:rsid w:val="00C71E54"/>
    <w:rsid w:val="00C7625B"/>
    <w:rsid w:val="00C929E2"/>
    <w:rsid w:val="00CA199F"/>
    <w:rsid w:val="00CA6B88"/>
    <w:rsid w:val="00CB6413"/>
    <w:rsid w:val="00CD0291"/>
    <w:rsid w:val="00CD0CAC"/>
    <w:rsid w:val="00CF539D"/>
    <w:rsid w:val="00CF6EDF"/>
    <w:rsid w:val="00CF736C"/>
    <w:rsid w:val="00D244F7"/>
    <w:rsid w:val="00D56D22"/>
    <w:rsid w:val="00D66C31"/>
    <w:rsid w:val="00D71B61"/>
    <w:rsid w:val="00DA5351"/>
    <w:rsid w:val="00DB7562"/>
    <w:rsid w:val="00DC41AB"/>
    <w:rsid w:val="00DC7688"/>
    <w:rsid w:val="00DE3B9E"/>
    <w:rsid w:val="00DE56D3"/>
    <w:rsid w:val="00DE5C77"/>
    <w:rsid w:val="00DF137E"/>
    <w:rsid w:val="00E371F2"/>
    <w:rsid w:val="00E51568"/>
    <w:rsid w:val="00E52EAF"/>
    <w:rsid w:val="00E553A1"/>
    <w:rsid w:val="00E60B17"/>
    <w:rsid w:val="00E731B9"/>
    <w:rsid w:val="00E873B8"/>
    <w:rsid w:val="00E92D4B"/>
    <w:rsid w:val="00E93A12"/>
    <w:rsid w:val="00EA696A"/>
    <w:rsid w:val="00EC71EA"/>
    <w:rsid w:val="00ED13FA"/>
    <w:rsid w:val="00EF7016"/>
    <w:rsid w:val="00F11383"/>
    <w:rsid w:val="00F139CE"/>
    <w:rsid w:val="00F17236"/>
    <w:rsid w:val="00F2796D"/>
    <w:rsid w:val="00F430A5"/>
    <w:rsid w:val="00F51910"/>
    <w:rsid w:val="00F57D17"/>
    <w:rsid w:val="00F812BD"/>
    <w:rsid w:val="00F9799C"/>
    <w:rsid w:val="00FB4421"/>
    <w:rsid w:val="00FB5E61"/>
    <w:rsid w:val="00FD1F6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BD7DE"/>
  <w15:docId w15:val="{3FC92386-F249-4F53-805F-CAF692B8C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C71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C713D"/>
  </w:style>
  <w:style w:type="paragraph" w:styleId="Piedepgina">
    <w:name w:val="footer"/>
    <w:basedOn w:val="Normal"/>
    <w:link w:val="PiedepginaCar"/>
    <w:uiPriority w:val="99"/>
    <w:unhideWhenUsed/>
    <w:rsid w:val="006C71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C713D"/>
  </w:style>
  <w:style w:type="paragraph" w:styleId="Textoindependiente">
    <w:name w:val="Body Text"/>
    <w:basedOn w:val="Normal"/>
    <w:link w:val="TextoindependienteCar"/>
    <w:uiPriority w:val="1"/>
    <w:qFormat/>
    <w:rsid w:val="00BE26DA"/>
    <w:pPr>
      <w:widowControl w:val="0"/>
      <w:autoSpaceDE w:val="0"/>
      <w:autoSpaceDN w:val="0"/>
      <w:spacing w:after="0" w:line="240" w:lineRule="auto"/>
      <w:jc w:val="both"/>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BE26DA"/>
    <w:rPr>
      <w:rFonts w:ascii="Arial" w:eastAsia="Arial" w:hAnsi="Arial" w:cs="Arial"/>
      <w:sz w:val="24"/>
      <w:szCs w:val="24"/>
      <w:lang w:val="es-ES" w:eastAsia="es-ES" w:bidi="es-ES"/>
    </w:rPr>
  </w:style>
  <w:style w:type="character" w:styleId="Hipervnculo">
    <w:name w:val="Hyperlink"/>
    <w:basedOn w:val="Fuentedeprrafopredeter"/>
    <w:uiPriority w:val="99"/>
    <w:unhideWhenUsed/>
    <w:rsid w:val="0041150E"/>
    <w:rPr>
      <w:color w:val="0563C1" w:themeColor="hyperlink"/>
      <w:u w:val="single"/>
    </w:rPr>
  </w:style>
  <w:style w:type="paragraph" w:styleId="Textodeglobo">
    <w:name w:val="Balloon Text"/>
    <w:basedOn w:val="Normal"/>
    <w:link w:val="TextodegloboCar"/>
    <w:uiPriority w:val="99"/>
    <w:semiHidden/>
    <w:unhideWhenUsed/>
    <w:rsid w:val="00146EB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6E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vistaccuba.cu/index.php/revacc/article/view/123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EA5D22-229B-43C4-8491-9B84D7C17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728</TotalTime>
  <Pages>15</Pages>
  <Words>4928</Words>
  <Characters>27108</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31973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PC 4</cp:lastModifiedBy>
  <cp:revision>53</cp:revision>
  <cp:lastPrinted>2024-10-14T16:43:00Z</cp:lastPrinted>
  <dcterms:created xsi:type="dcterms:W3CDTF">2023-12-28T13:48:00Z</dcterms:created>
  <dcterms:modified xsi:type="dcterms:W3CDTF">2024-10-14T16:45:00Z</dcterms:modified>
</cp:coreProperties>
</file>