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9E37" w14:textId="77777777" w:rsidR="00C57927" w:rsidRPr="00C57927" w:rsidRDefault="00C57927" w:rsidP="00C57927">
      <w:pPr>
        <w:spacing w:after="0"/>
        <w:jc w:val="center"/>
        <w:rPr>
          <w:rFonts w:ascii="Calibri" w:eastAsia="Calibri" w:hAnsi="Calibri" w:cs="Times New Roman"/>
          <w:b/>
          <w:kern w:val="0"/>
          <w:sz w:val="24"/>
          <w:szCs w:val="24"/>
          <w:lang w:val="es-ES"/>
          <w14:ligatures w14:val="none"/>
        </w:rPr>
      </w:pPr>
      <w:r w:rsidRPr="00C57927">
        <w:rPr>
          <w:rFonts w:ascii="Calibri" w:eastAsia="Calibri" w:hAnsi="Calibri" w:cs="Times New Roman"/>
          <w:b/>
          <w:kern w:val="0"/>
          <w:sz w:val="24"/>
          <w:szCs w:val="24"/>
          <w:lang w:val="es-ES"/>
          <w14:ligatures w14:val="none"/>
        </w:rPr>
        <w:t>UNIVERSIDAD DE ARTEMISA</w:t>
      </w:r>
    </w:p>
    <w:p w14:paraId="132886F7" w14:textId="7A3EDE6D" w:rsidR="00C57927" w:rsidRPr="00C57927" w:rsidRDefault="00C57927" w:rsidP="00C57927">
      <w:pPr>
        <w:spacing w:after="0"/>
        <w:jc w:val="center"/>
        <w:rPr>
          <w:rFonts w:ascii="Calibri" w:eastAsia="Calibri" w:hAnsi="Calibri" w:cs="Times New Roman"/>
          <w:b/>
          <w:kern w:val="0"/>
          <w:sz w:val="24"/>
          <w:szCs w:val="24"/>
          <w:lang w:val="es-ES"/>
          <w14:ligatures w14:val="none"/>
        </w:rPr>
      </w:pPr>
    </w:p>
    <w:p w14:paraId="14CE6330" w14:textId="2EF61C02" w:rsidR="00C57927" w:rsidRPr="00C57927" w:rsidRDefault="00C57927" w:rsidP="00C57927">
      <w:pPr>
        <w:spacing w:after="0"/>
        <w:jc w:val="center"/>
        <w:rPr>
          <w:rFonts w:ascii="Calibri" w:eastAsia="Calibri" w:hAnsi="Calibri" w:cs="Times New Roman"/>
          <w:b/>
          <w:kern w:val="0"/>
          <w:sz w:val="24"/>
          <w:szCs w:val="24"/>
          <w:lang w:val="es-ES"/>
          <w14:ligatures w14:val="none"/>
        </w:rPr>
      </w:pPr>
      <w:bookmarkStart w:id="0" w:name="_Hlk183606154"/>
      <w:r w:rsidRPr="00C57927">
        <w:rPr>
          <w:rFonts w:ascii="Calibri" w:eastAsia="Calibri" w:hAnsi="Calibri" w:cs="Times New Roman"/>
          <w:b/>
          <w:kern w:val="0"/>
          <w:sz w:val="24"/>
          <w:szCs w:val="24"/>
          <w:lang w:val="es-ES"/>
          <w14:ligatures w14:val="none"/>
        </w:rPr>
        <w:t xml:space="preserve">CENTRO </w:t>
      </w:r>
      <w:r>
        <w:rPr>
          <w:rFonts w:ascii="Calibri" w:eastAsia="Calibri" w:hAnsi="Calibri" w:cs="Times New Roman"/>
          <w:b/>
          <w:kern w:val="0"/>
          <w:sz w:val="24"/>
          <w:szCs w:val="24"/>
          <w:lang w:val="es-ES"/>
          <w14:ligatures w14:val="none"/>
        </w:rPr>
        <w:t>UNIVERSITARIO MUNICIPAL</w:t>
      </w:r>
      <w:r w:rsidRPr="00C57927">
        <w:rPr>
          <w:rFonts w:ascii="Calibri" w:eastAsia="Calibri" w:hAnsi="Calibri" w:cs="Times New Roman"/>
          <w:b/>
          <w:kern w:val="0"/>
          <w:sz w:val="24"/>
          <w:szCs w:val="24"/>
          <w:lang w:val="es-ES"/>
          <w14:ligatures w14:val="none"/>
        </w:rPr>
        <w:t xml:space="preserve"> (C</w:t>
      </w:r>
      <w:r>
        <w:rPr>
          <w:rFonts w:ascii="Calibri" w:eastAsia="Calibri" w:hAnsi="Calibri" w:cs="Times New Roman"/>
          <w:b/>
          <w:kern w:val="0"/>
          <w:sz w:val="24"/>
          <w:szCs w:val="24"/>
          <w:lang w:val="es-ES"/>
          <w14:ligatures w14:val="none"/>
        </w:rPr>
        <w:t>UM</w:t>
      </w:r>
      <w:r w:rsidRPr="00C57927">
        <w:rPr>
          <w:rFonts w:ascii="Calibri" w:eastAsia="Calibri" w:hAnsi="Calibri" w:cs="Times New Roman"/>
          <w:b/>
          <w:kern w:val="0"/>
          <w:sz w:val="24"/>
          <w:szCs w:val="24"/>
          <w:lang w:val="es-ES"/>
          <w14:ligatures w14:val="none"/>
        </w:rPr>
        <w:t>)</w:t>
      </w:r>
      <w:r>
        <w:rPr>
          <w:rFonts w:ascii="Calibri" w:eastAsia="Calibri" w:hAnsi="Calibri" w:cs="Times New Roman"/>
          <w:b/>
          <w:kern w:val="0"/>
          <w:sz w:val="24"/>
          <w:szCs w:val="24"/>
          <w:lang w:val="es-ES"/>
          <w14:ligatures w14:val="none"/>
        </w:rPr>
        <w:t xml:space="preserve"> SAN ANTONIO DE LOS BAÑOS</w:t>
      </w:r>
    </w:p>
    <w:bookmarkEnd w:id="0"/>
    <w:p w14:paraId="7952A9D6" w14:textId="77777777" w:rsidR="003B7846" w:rsidRPr="00C57927" w:rsidRDefault="003B7846" w:rsidP="003B7846">
      <w:pPr>
        <w:jc w:val="both"/>
        <w:rPr>
          <w:b/>
          <w:bCs/>
          <w:lang w:val="es-ES"/>
        </w:rPr>
      </w:pPr>
    </w:p>
    <w:p w14:paraId="774FE6BA" w14:textId="65B83F0F" w:rsidR="003B7846" w:rsidRPr="003B7846" w:rsidRDefault="003B7846" w:rsidP="003B7846">
      <w:pPr>
        <w:jc w:val="both"/>
        <w:rPr>
          <w:b/>
          <w:bCs/>
          <w:lang w:val="es-MX"/>
        </w:rPr>
      </w:pPr>
      <w:r w:rsidRPr="003B7846">
        <w:rPr>
          <w:b/>
          <w:bCs/>
          <w:lang w:val="es-MX"/>
        </w:rPr>
        <w:t xml:space="preserve">Título del curso: </w:t>
      </w:r>
      <w:r w:rsidR="00C57927" w:rsidRPr="00C57927">
        <w:rPr>
          <w:lang w:val="es-MX"/>
        </w:rPr>
        <w:t>GESTIÓN DE PROYECTOS I + D + i</w:t>
      </w:r>
    </w:p>
    <w:p w14:paraId="4F5375A4" w14:textId="4133F65D" w:rsidR="003B7846" w:rsidRPr="003B7846" w:rsidRDefault="003B7846" w:rsidP="003B7846">
      <w:pPr>
        <w:jc w:val="both"/>
        <w:rPr>
          <w:b/>
          <w:bCs/>
          <w:lang w:val="es-MX"/>
        </w:rPr>
      </w:pPr>
      <w:r w:rsidRPr="003B7846">
        <w:rPr>
          <w:b/>
          <w:bCs/>
          <w:lang w:val="es-MX"/>
        </w:rPr>
        <w:t xml:space="preserve">IES o centro autorizado:   </w:t>
      </w:r>
      <w:r w:rsidRPr="003B7846">
        <w:rPr>
          <w:lang w:val="es-MX"/>
        </w:rPr>
        <w:t>Universidad de Artemisa “Julio Díaz González”</w:t>
      </w:r>
      <w:r w:rsidRPr="003B7846">
        <w:rPr>
          <w:b/>
          <w:bCs/>
          <w:lang w:val="es-MX"/>
        </w:rPr>
        <w:t xml:space="preserve"> </w:t>
      </w:r>
    </w:p>
    <w:p w14:paraId="4FD4E906" w14:textId="56746308" w:rsidR="003B7846" w:rsidRPr="003B7846" w:rsidRDefault="003B7846" w:rsidP="003B7846">
      <w:pPr>
        <w:jc w:val="both"/>
        <w:rPr>
          <w:b/>
          <w:bCs/>
          <w:lang w:val="es-MX"/>
        </w:rPr>
      </w:pPr>
      <w:r w:rsidRPr="003B7846">
        <w:rPr>
          <w:b/>
          <w:bCs/>
          <w:lang w:val="es-MX"/>
        </w:rPr>
        <w:t xml:space="preserve">Facultad: </w:t>
      </w:r>
      <w:r w:rsidR="00C57927" w:rsidRPr="00C57927">
        <w:rPr>
          <w:lang w:val="es-MX"/>
        </w:rPr>
        <w:t>CENTRO UNIVERSITARIO MUNICIPAL (CUM) SAN ANTONIO DE LOS BAÑOS</w:t>
      </w:r>
    </w:p>
    <w:p w14:paraId="35FC59DB" w14:textId="3C23497D" w:rsidR="003B7846" w:rsidRPr="003B7846" w:rsidRDefault="003B7846" w:rsidP="003B7846">
      <w:pPr>
        <w:jc w:val="both"/>
        <w:rPr>
          <w:b/>
          <w:bCs/>
          <w:lang w:val="es-MX"/>
        </w:rPr>
      </w:pPr>
      <w:r w:rsidRPr="003B7846">
        <w:rPr>
          <w:b/>
          <w:bCs/>
          <w:lang w:val="es-MX"/>
        </w:rPr>
        <w:t xml:space="preserve">Profesor principal de curso: </w:t>
      </w:r>
      <w:r w:rsidRPr="003B7846">
        <w:rPr>
          <w:lang w:val="es-MX"/>
        </w:rPr>
        <w:t>Andrés Rodríguez Jiménez</w:t>
      </w:r>
      <w:r w:rsidRPr="003B7846">
        <w:rPr>
          <w:b/>
          <w:bCs/>
          <w:lang w:val="es-MX"/>
        </w:rPr>
        <w:t xml:space="preserve"> </w:t>
      </w:r>
    </w:p>
    <w:p w14:paraId="2D0FF5C2" w14:textId="5602E386" w:rsidR="003B7846" w:rsidRPr="003B7846" w:rsidRDefault="003B7846" w:rsidP="003B7846">
      <w:pPr>
        <w:jc w:val="both"/>
        <w:rPr>
          <w:b/>
          <w:bCs/>
          <w:lang w:val="es-MX"/>
        </w:rPr>
      </w:pPr>
      <w:r w:rsidRPr="003B7846">
        <w:rPr>
          <w:b/>
          <w:bCs/>
          <w:lang w:val="es-MX"/>
        </w:rPr>
        <w:t xml:space="preserve">E-mail: </w:t>
      </w:r>
      <w:hyperlink r:id="rId7" w:history="1">
        <w:r w:rsidRPr="006218D7">
          <w:rPr>
            <w:rStyle w:val="Hyperlink"/>
            <w:b/>
            <w:bCs/>
            <w:lang w:val="es-MX"/>
          </w:rPr>
          <w:t>andres@uart.edu.cu</w:t>
        </w:r>
      </w:hyperlink>
      <w:r>
        <w:rPr>
          <w:b/>
          <w:bCs/>
          <w:lang w:val="es-MX"/>
        </w:rPr>
        <w:t xml:space="preserve"> </w:t>
      </w:r>
      <w:r w:rsidRPr="003B7846">
        <w:rPr>
          <w:b/>
          <w:bCs/>
          <w:lang w:val="es-MX"/>
        </w:rPr>
        <w:t xml:space="preserve"> </w:t>
      </w:r>
    </w:p>
    <w:p w14:paraId="5853ED17" w14:textId="4BC5D2C1" w:rsidR="003B7846" w:rsidRPr="003B7846" w:rsidRDefault="003B7846" w:rsidP="003B7846">
      <w:pPr>
        <w:jc w:val="both"/>
        <w:rPr>
          <w:b/>
          <w:bCs/>
          <w:lang w:val="es-MX"/>
        </w:rPr>
      </w:pPr>
      <w:r w:rsidRPr="003B7846">
        <w:rPr>
          <w:b/>
          <w:bCs/>
          <w:lang w:val="es-MX"/>
        </w:rPr>
        <w:t xml:space="preserve">Grado científico: </w:t>
      </w:r>
      <w:r w:rsidRPr="003B7846">
        <w:rPr>
          <w:lang w:val="es-MX"/>
        </w:rPr>
        <w:t>Doctor en Ciencias Pedagógicas</w:t>
      </w:r>
      <w:r w:rsidRPr="003B7846">
        <w:rPr>
          <w:b/>
          <w:bCs/>
          <w:lang w:val="es-MX"/>
        </w:rPr>
        <w:t xml:space="preserve">  </w:t>
      </w:r>
    </w:p>
    <w:p w14:paraId="26BB6E7D" w14:textId="6E7A0C64" w:rsidR="003B7846" w:rsidRPr="003B7846" w:rsidRDefault="003B7846" w:rsidP="003B7846">
      <w:pPr>
        <w:jc w:val="both"/>
        <w:rPr>
          <w:b/>
          <w:bCs/>
          <w:lang w:val="es-MX"/>
        </w:rPr>
      </w:pPr>
      <w:r w:rsidRPr="003B7846">
        <w:rPr>
          <w:b/>
          <w:bCs/>
          <w:lang w:val="es-MX"/>
        </w:rPr>
        <w:t xml:space="preserve">Título académico: </w:t>
      </w:r>
      <w:r w:rsidRPr="003B7846">
        <w:rPr>
          <w:lang w:val="es-MX"/>
        </w:rPr>
        <w:t>Máster en ciencias de la Educación Superior</w:t>
      </w:r>
      <w:r w:rsidRPr="003B7846">
        <w:rPr>
          <w:b/>
          <w:bCs/>
          <w:lang w:val="es-MX"/>
        </w:rPr>
        <w:t xml:space="preserve">  </w:t>
      </w:r>
    </w:p>
    <w:p w14:paraId="7F8A70CC" w14:textId="16198EA7" w:rsidR="003B7846" w:rsidRPr="003B7846" w:rsidRDefault="003B7846" w:rsidP="003B7846">
      <w:pPr>
        <w:jc w:val="both"/>
        <w:rPr>
          <w:lang w:val="es-MX"/>
        </w:rPr>
      </w:pPr>
      <w:r w:rsidRPr="003B7846">
        <w:rPr>
          <w:b/>
          <w:bCs/>
          <w:lang w:val="es-MX"/>
        </w:rPr>
        <w:t xml:space="preserve">Categoría docente o científica: </w:t>
      </w:r>
      <w:r w:rsidRPr="003B7846">
        <w:rPr>
          <w:lang w:val="es-MX"/>
        </w:rPr>
        <w:t>Profesor Titular</w:t>
      </w:r>
    </w:p>
    <w:p w14:paraId="7D163592" w14:textId="32A6AF7D" w:rsidR="003B7846" w:rsidRPr="003B7846" w:rsidRDefault="003B7846" w:rsidP="003B7846">
      <w:pPr>
        <w:jc w:val="both"/>
        <w:rPr>
          <w:b/>
          <w:bCs/>
          <w:lang w:val="es-MX"/>
        </w:rPr>
      </w:pPr>
      <w:r w:rsidRPr="003B7846">
        <w:rPr>
          <w:b/>
          <w:bCs/>
          <w:lang w:val="es-MX"/>
        </w:rPr>
        <w:t xml:space="preserve">Cantidad de créditos académicos: </w:t>
      </w:r>
      <w:r w:rsidR="00C57927">
        <w:rPr>
          <w:lang w:val="es-MX"/>
        </w:rPr>
        <w:t>3</w:t>
      </w:r>
      <w:r w:rsidRPr="003B7846">
        <w:rPr>
          <w:b/>
          <w:bCs/>
          <w:lang w:val="es-MX"/>
        </w:rPr>
        <w:t xml:space="preserve"> </w:t>
      </w:r>
    </w:p>
    <w:p w14:paraId="58121ECB" w14:textId="77777777" w:rsidR="003B7846" w:rsidRPr="003B7846" w:rsidRDefault="003B7846" w:rsidP="003B7846">
      <w:pPr>
        <w:jc w:val="both"/>
        <w:rPr>
          <w:b/>
          <w:bCs/>
          <w:lang w:val="es-MX"/>
        </w:rPr>
      </w:pPr>
      <w:r w:rsidRPr="003B7846">
        <w:rPr>
          <w:b/>
          <w:bCs/>
          <w:lang w:val="es-MX"/>
        </w:rPr>
        <w:t xml:space="preserve">Modalidad: Tiempo completo </w:t>
      </w:r>
      <w:proofErr w:type="gramStart"/>
      <w:r w:rsidRPr="003B7846">
        <w:rPr>
          <w:b/>
          <w:bCs/>
          <w:lang w:val="es-MX"/>
        </w:rPr>
        <w:t>(  )</w:t>
      </w:r>
      <w:proofErr w:type="gramEnd"/>
      <w:r w:rsidRPr="003B7846">
        <w:rPr>
          <w:b/>
          <w:bCs/>
          <w:lang w:val="es-MX"/>
        </w:rPr>
        <w:t xml:space="preserve">  Tiempo parcial ( x  )   A distancia (   )</w:t>
      </w:r>
    </w:p>
    <w:p w14:paraId="67C95E15" w14:textId="4B14D12B" w:rsidR="00FB1C40" w:rsidRPr="00FB1C40" w:rsidRDefault="00280AF7" w:rsidP="00FB1C40">
      <w:pPr>
        <w:jc w:val="both"/>
        <w:rPr>
          <w:lang w:val="es-MX"/>
        </w:rPr>
      </w:pPr>
      <w:r w:rsidRPr="00FB1C40">
        <w:rPr>
          <w:b/>
          <w:bCs/>
          <w:lang w:val="es-MX"/>
        </w:rPr>
        <w:t xml:space="preserve">JUSTIFICACIÓN </w:t>
      </w:r>
    </w:p>
    <w:p w14:paraId="1B0DDE03" w14:textId="77777777" w:rsidR="00F70292" w:rsidRPr="00F70292" w:rsidRDefault="00F70292" w:rsidP="00F70292">
      <w:pPr>
        <w:jc w:val="both"/>
        <w:rPr>
          <w:lang w:val="es-MX"/>
        </w:rPr>
      </w:pPr>
      <w:r w:rsidRPr="00F70292">
        <w:rPr>
          <w:lang w:val="es-MX"/>
        </w:rPr>
        <w:t>En un contexto donde la innovación y el desarrollo son pilares fundamentales para el progreso social y económico de un territorio, la capacitación de los investigadores se convierte en una necesidad urgente. Este curso de posgrado está diseñado específicamente para capacitar a los miembros de proyectos de investigación en la gestión efectiva de iniciativas que promuevan la innovación.</w:t>
      </w:r>
    </w:p>
    <w:p w14:paraId="02A98212" w14:textId="77777777" w:rsidR="00F70292" w:rsidRPr="00F70292" w:rsidRDefault="00F70292" w:rsidP="00F70292">
      <w:pPr>
        <w:jc w:val="both"/>
        <w:rPr>
          <w:lang w:val="es-MX"/>
        </w:rPr>
      </w:pPr>
      <w:r w:rsidRPr="00F70292">
        <w:rPr>
          <w:lang w:val="es-MX"/>
        </w:rPr>
        <w:t>El enfoque del curso en la elaboración de la matriz de marco lógico responde a la necesidad de contar con un método estructurado que facilite la planificación, implementación y evaluación de proyectos. La metodología del marco lógico proporciona herramientas críticas que permiten a los investigadores definir claramente los objetivos, las actividades, los indicadores de éxito y los posibles riesgos, asegurando así una base sólida para el diseño del perfil de un proyecto de investigación.</w:t>
      </w:r>
    </w:p>
    <w:p w14:paraId="73F9FE31" w14:textId="77777777" w:rsidR="00F70292" w:rsidRPr="00F70292" w:rsidRDefault="00F70292" w:rsidP="00F70292">
      <w:pPr>
        <w:jc w:val="both"/>
        <w:rPr>
          <w:lang w:val="es-MX"/>
        </w:rPr>
      </w:pPr>
      <w:r w:rsidRPr="00F70292">
        <w:rPr>
          <w:lang w:val="es-MX"/>
        </w:rPr>
        <w:t>A través de este curso, se busca no solo desarrollar competencias técnicas en los participantes, sino también fomentar una cultura de investigación colaborativa que eleve la capacidad de respuesta ante los desafíos locales y regionales. Los egresados del curso estarán mejor preparados para liderar proyectos de investigación que no solo generen conocimiento, sino que también impulsen el desarrollo sostenible y la innovación en su entorno.</w:t>
      </w:r>
    </w:p>
    <w:p w14:paraId="176C4841" w14:textId="77777777" w:rsidR="00F70292" w:rsidRPr="00F70292" w:rsidRDefault="00F70292" w:rsidP="00F70292">
      <w:pPr>
        <w:jc w:val="both"/>
        <w:rPr>
          <w:lang w:val="es-MX"/>
        </w:rPr>
      </w:pPr>
      <w:r w:rsidRPr="00F70292">
        <w:rPr>
          <w:lang w:val="es-MX"/>
        </w:rPr>
        <w:t>Además, la capacidad de asesorar y brindar mentorías, que será fortalecida a través de esta formación, permitirá a los participantes convertirse en agentes activos de cambio en sus comunidades, promoviendo la transferencia del conocimiento y la creación de redes de colaboración. Así, el curso contribuye a formar investigadores que no solo se enfoquen en la producción académica, sino que también tengan un impacto tangible en la promoción del desarrollo y la innovación en su territorio.</w:t>
      </w:r>
    </w:p>
    <w:p w14:paraId="01BB5253" w14:textId="77777777" w:rsidR="00F70292" w:rsidRDefault="00F70292" w:rsidP="00F70292">
      <w:pPr>
        <w:jc w:val="both"/>
        <w:rPr>
          <w:lang w:val="es-MX"/>
        </w:rPr>
      </w:pPr>
      <w:r w:rsidRPr="00F70292">
        <w:rPr>
          <w:lang w:val="es-MX"/>
        </w:rPr>
        <w:t>En resumen, este curso de posgrado no solo responde a la necesidad de capacitar a los investigadores en una metodología efectiva, sino que también se alinea con los objetivos más amplios de promover el desarrollo sostenible y la innovación en la región. La formación que aquí se ofrece es esencial para garantizar que los proyectos de investigación puedan diseñarse y ejecutarse de manera que maximicen su relevancia y eficacia.</w:t>
      </w:r>
    </w:p>
    <w:p w14:paraId="05F61592" w14:textId="77777777" w:rsidR="00F70292" w:rsidRDefault="00F70292" w:rsidP="00F70292">
      <w:pPr>
        <w:jc w:val="both"/>
        <w:rPr>
          <w:b/>
          <w:bCs/>
          <w:lang w:val="es-MX"/>
        </w:rPr>
      </w:pPr>
    </w:p>
    <w:p w14:paraId="7C8DA86F" w14:textId="0A51FA25" w:rsidR="008C350A" w:rsidRPr="008C350A" w:rsidRDefault="00280AF7" w:rsidP="00F70292">
      <w:pPr>
        <w:jc w:val="both"/>
        <w:rPr>
          <w:b/>
          <w:bCs/>
          <w:lang w:val="es-MX"/>
        </w:rPr>
      </w:pPr>
      <w:r w:rsidRPr="008C350A">
        <w:rPr>
          <w:b/>
          <w:bCs/>
          <w:lang w:val="es-MX"/>
        </w:rPr>
        <w:lastRenderedPageBreak/>
        <w:t>ESTUDIANTES</w:t>
      </w:r>
    </w:p>
    <w:p w14:paraId="62375875" w14:textId="284FE219" w:rsidR="00031DC7" w:rsidRDefault="008C350A" w:rsidP="00FB1C40">
      <w:pPr>
        <w:jc w:val="both"/>
        <w:rPr>
          <w:lang w:val="es-MX"/>
        </w:rPr>
      </w:pPr>
      <w:r>
        <w:rPr>
          <w:lang w:val="es-MX"/>
        </w:rPr>
        <w:t>El ingreso de estudiantes a</w:t>
      </w:r>
      <w:r w:rsidR="00095BC4">
        <w:rPr>
          <w:lang w:val="es-MX"/>
        </w:rPr>
        <w:t xml:space="preserve"> este</w:t>
      </w:r>
      <w:r>
        <w:rPr>
          <w:lang w:val="es-MX"/>
        </w:rPr>
        <w:t xml:space="preserve"> curso </w:t>
      </w:r>
      <w:r w:rsidR="00F70292">
        <w:rPr>
          <w:lang w:val="es-MX"/>
        </w:rPr>
        <w:t>se produce automáticamente para todos los miembros del proyecto INNOVA SAB, avalado por el Consejo Científico de la Universidad de Artemisa y proyectado para iniciarse en enero de 2025. Además</w:t>
      </w:r>
      <w:r w:rsidR="00FE1372">
        <w:rPr>
          <w:lang w:val="es-MX"/>
        </w:rPr>
        <w:t>,</w:t>
      </w:r>
      <w:r w:rsidR="00F70292">
        <w:rPr>
          <w:lang w:val="es-MX"/>
        </w:rPr>
        <w:t xml:space="preserve"> podrán ingresar otros docentes </w:t>
      </w:r>
      <w:r w:rsidR="00FE1372">
        <w:rPr>
          <w:lang w:val="es-MX"/>
        </w:rPr>
        <w:t>interesados en la temática. Para ostentar esta condición de estudiante los interesados deben estar debidamente matriculados en la Secretaría del CUM de San Antonio de los Baños</w:t>
      </w:r>
      <w:r w:rsidR="00095BC4">
        <w:rPr>
          <w:lang w:val="es-MX"/>
        </w:rPr>
        <w:t>.</w:t>
      </w:r>
    </w:p>
    <w:p w14:paraId="40683887" w14:textId="0B9D3351" w:rsidR="00095BC4" w:rsidRDefault="00280AF7" w:rsidP="00FB1C40">
      <w:pPr>
        <w:jc w:val="both"/>
        <w:rPr>
          <w:b/>
          <w:bCs/>
          <w:lang w:val="es-MX"/>
        </w:rPr>
      </w:pPr>
      <w:r w:rsidRPr="00095BC4">
        <w:rPr>
          <w:b/>
          <w:bCs/>
          <w:lang w:val="es-MX"/>
        </w:rPr>
        <w:t>ESTRUCTURA DEL PROGRAMA</w:t>
      </w:r>
    </w:p>
    <w:p w14:paraId="325F6088" w14:textId="482B3019" w:rsidR="00095BC4" w:rsidRPr="00280AF7" w:rsidRDefault="00095BC4" w:rsidP="00FB1C40">
      <w:pPr>
        <w:jc w:val="both"/>
        <w:rPr>
          <w:b/>
          <w:bCs/>
          <w:lang w:val="es-MX"/>
        </w:rPr>
      </w:pPr>
      <w:r w:rsidRPr="00280AF7">
        <w:rPr>
          <w:b/>
          <w:bCs/>
          <w:lang w:val="es-MX"/>
        </w:rPr>
        <w:t>a) Objetivo general del curso</w:t>
      </w:r>
    </w:p>
    <w:p w14:paraId="459B5AD3" w14:textId="19258BC6" w:rsidR="00095BC4" w:rsidRDefault="00FE1372" w:rsidP="00FB1C40">
      <w:pPr>
        <w:jc w:val="both"/>
        <w:rPr>
          <w:lang w:val="es-MX"/>
        </w:rPr>
      </w:pPr>
      <w:r w:rsidRPr="00FE1372">
        <w:rPr>
          <w:lang w:val="es-MX"/>
        </w:rPr>
        <w:t>Elaborar la matriz de marco lógico como punto de partida para el diseño del perfil de un proyecto de investigación sobre la base del dominio de las herramientas que brinda la metodología de marco lógico</w:t>
      </w:r>
      <w:r w:rsidR="00280AF7" w:rsidRPr="00280AF7">
        <w:rPr>
          <w:lang w:val="es-MX"/>
        </w:rPr>
        <w:t>.</w:t>
      </w:r>
    </w:p>
    <w:p w14:paraId="3FA314D5" w14:textId="5C50B58A" w:rsidR="00280AF7" w:rsidRDefault="00280AF7" w:rsidP="00FB1C40">
      <w:pPr>
        <w:jc w:val="both"/>
        <w:rPr>
          <w:b/>
          <w:bCs/>
          <w:lang w:val="es-MX"/>
        </w:rPr>
      </w:pPr>
      <w:r w:rsidRPr="00280AF7">
        <w:rPr>
          <w:b/>
          <w:bCs/>
          <w:lang w:val="es-MX"/>
        </w:rPr>
        <w:t>b) Contenidos</w:t>
      </w:r>
    </w:p>
    <w:p w14:paraId="0D47224C" w14:textId="5E50D389" w:rsidR="00280AF7" w:rsidRDefault="00280AF7" w:rsidP="00FB1C40">
      <w:pPr>
        <w:jc w:val="both"/>
        <w:rPr>
          <w:lang w:val="es-MX"/>
        </w:rPr>
      </w:pPr>
      <w:r w:rsidRPr="00280AF7">
        <w:rPr>
          <w:lang w:val="es-MX"/>
        </w:rPr>
        <w:t>CONOCIMIENTOS</w:t>
      </w:r>
    </w:p>
    <w:p w14:paraId="11A1F1F1" w14:textId="28D2CC6B" w:rsidR="00280AF7" w:rsidRDefault="008E104E" w:rsidP="00FB1C40">
      <w:pPr>
        <w:jc w:val="both"/>
        <w:rPr>
          <w:lang w:val="es-MX"/>
        </w:rPr>
      </w:pPr>
      <w:r w:rsidRPr="008E104E">
        <w:rPr>
          <w:i/>
          <w:iCs/>
          <w:lang w:val="es-MX"/>
        </w:rPr>
        <w:t>Introducción al curso. El rol actual de la universidad en las actividades de ciencia y técnica. Definición de términos comunes empleados en la actividad científico-investigativa. Las fases del ciclo de vida de un proyecto. La fase de identificación del proyecto. Los antecedentes del problema y descripción de la situación real. Análisis de problemas. La Matriz de Vester como herramienta para jerarquizar problemas. El árbol de problemas. Análisis de involucrados en la problemática a solucionar. Análisis de objetivos. El árbol de objetivos. Las alternativas de solución del problema. Selección de la alternativa óptima. La fase de diseño o formulación del proyecto. La estructura analítica del proyecto (EAP). La matriz de marco lógico (MML). La viabilidad o sostenibilidad del proyecto. El perfil de proyecto I + D + i. El modelo CITMA de perfil de proyecto I + D + i. Su vínculo con la MML. Presentación y aprobación de proyectos I+D+i. Procedimiento a seguir. La contratación del proyecto. Los recursos financieros. Documentación de los proyectos. La ejecución del proyecto. Su diseminación y finalización.</w:t>
      </w:r>
    </w:p>
    <w:p w14:paraId="1BE2683C" w14:textId="379736AA" w:rsidR="00E37B3F" w:rsidRDefault="00E37B3F" w:rsidP="00FB1C40">
      <w:pPr>
        <w:jc w:val="both"/>
        <w:rPr>
          <w:lang w:val="es-MX"/>
        </w:rPr>
      </w:pPr>
      <w:r>
        <w:rPr>
          <w:lang w:val="es-MX"/>
        </w:rPr>
        <w:t>HABILIDADES</w:t>
      </w:r>
    </w:p>
    <w:p w14:paraId="0939950B" w14:textId="374CEA50" w:rsidR="008E104E" w:rsidRPr="008E104E" w:rsidRDefault="008E104E" w:rsidP="00FB1C40">
      <w:pPr>
        <w:jc w:val="both"/>
        <w:rPr>
          <w:i/>
          <w:iCs/>
          <w:lang w:val="es-MX"/>
        </w:rPr>
      </w:pPr>
      <w:r w:rsidRPr="008E104E">
        <w:rPr>
          <w:i/>
          <w:iCs/>
          <w:lang w:val="es-MX"/>
        </w:rPr>
        <w:t xml:space="preserve">Habilidades de </w:t>
      </w:r>
      <w:r>
        <w:rPr>
          <w:i/>
          <w:iCs/>
          <w:lang w:val="es-MX"/>
        </w:rPr>
        <w:t>p</w:t>
      </w:r>
      <w:r w:rsidRPr="008E104E">
        <w:rPr>
          <w:i/>
          <w:iCs/>
          <w:lang w:val="es-MX"/>
        </w:rPr>
        <w:t xml:space="preserve">ensamiento </w:t>
      </w:r>
      <w:r>
        <w:rPr>
          <w:i/>
          <w:iCs/>
          <w:lang w:val="es-MX"/>
        </w:rPr>
        <w:t>c</w:t>
      </w:r>
      <w:r w:rsidRPr="008E104E">
        <w:rPr>
          <w:i/>
          <w:iCs/>
          <w:lang w:val="es-MX"/>
        </w:rPr>
        <w:t xml:space="preserve">rítico y </w:t>
      </w:r>
      <w:r>
        <w:rPr>
          <w:i/>
          <w:iCs/>
          <w:lang w:val="es-MX"/>
        </w:rPr>
        <w:t>a</w:t>
      </w:r>
      <w:r w:rsidRPr="008E104E">
        <w:rPr>
          <w:i/>
          <w:iCs/>
          <w:lang w:val="es-MX"/>
        </w:rPr>
        <w:t>nálisis</w:t>
      </w:r>
    </w:p>
    <w:p w14:paraId="2E37C096" w14:textId="5E8F4D4F" w:rsidR="008E104E" w:rsidRPr="004B64C6" w:rsidRDefault="008E104E" w:rsidP="004B64C6">
      <w:pPr>
        <w:pStyle w:val="ListParagraph"/>
        <w:numPr>
          <w:ilvl w:val="0"/>
          <w:numId w:val="8"/>
        </w:numPr>
        <w:jc w:val="both"/>
        <w:rPr>
          <w:lang w:val="es-MX"/>
        </w:rPr>
      </w:pPr>
      <w:r w:rsidRPr="004B64C6">
        <w:rPr>
          <w:lang w:val="es-MX"/>
        </w:rPr>
        <w:t>Identificar, descomponer y evaluar problemas complejos utilizando herramientas como la Matriz de Vester y el árbol de problemas</w:t>
      </w:r>
    </w:p>
    <w:p w14:paraId="1B50BC67" w14:textId="1973CCBC" w:rsidR="008E104E" w:rsidRPr="004B64C6" w:rsidRDefault="008E104E" w:rsidP="004B64C6">
      <w:pPr>
        <w:pStyle w:val="ListParagraph"/>
        <w:numPr>
          <w:ilvl w:val="0"/>
          <w:numId w:val="8"/>
        </w:numPr>
        <w:jc w:val="both"/>
        <w:rPr>
          <w:lang w:val="es-MX"/>
        </w:rPr>
      </w:pPr>
      <w:r w:rsidRPr="004B64C6">
        <w:rPr>
          <w:lang w:val="es-MX"/>
        </w:rPr>
        <w:t>Evaluar antecedentes y contextos para comprender mejor los problemas a abordar en los proyectos.</w:t>
      </w:r>
    </w:p>
    <w:p w14:paraId="37FAE8B9" w14:textId="0170AF7F" w:rsidR="008E104E" w:rsidRPr="004B64C6" w:rsidRDefault="008E104E" w:rsidP="00FB1C40">
      <w:pPr>
        <w:jc w:val="both"/>
        <w:rPr>
          <w:i/>
          <w:iCs/>
          <w:lang w:val="es-MX"/>
        </w:rPr>
      </w:pPr>
      <w:r w:rsidRPr="004B64C6">
        <w:rPr>
          <w:i/>
          <w:iCs/>
          <w:lang w:val="es-MX"/>
        </w:rPr>
        <w:t xml:space="preserve">Habilidades para la </w:t>
      </w:r>
      <w:r w:rsidR="004B64C6" w:rsidRPr="004B64C6">
        <w:rPr>
          <w:i/>
          <w:iCs/>
          <w:lang w:val="es-MX"/>
        </w:rPr>
        <w:t>p</w:t>
      </w:r>
      <w:r w:rsidRPr="004B64C6">
        <w:rPr>
          <w:i/>
          <w:iCs/>
          <w:lang w:val="es-MX"/>
        </w:rPr>
        <w:t xml:space="preserve">lanificación de </w:t>
      </w:r>
      <w:r w:rsidR="004B64C6" w:rsidRPr="004B64C6">
        <w:rPr>
          <w:i/>
          <w:iCs/>
          <w:lang w:val="es-MX"/>
        </w:rPr>
        <w:t>p</w:t>
      </w:r>
      <w:r w:rsidRPr="004B64C6">
        <w:rPr>
          <w:i/>
          <w:iCs/>
          <w:lang w:val="es-MX"/>
        </w:rPr>
        <w:t>royectos</w:t>
      </w:r>
    </w:p>
    <w:p w14:paraId="0EF45065" w14:textId="0F9DEEE2" w:rsidR="004B64C6" w:rsidRPr="004B64C6" w:rsidRDefault="004B64C6" w:rsidP="004B64C6">
      <w:pPr>
        <w:pStyle w:val="ListParagraph"/>
        <w:numPr>
          <w:ilvl w:val="0"/>
          <w:numId w:val="9"/>
        </w:numPr>
        <w:jc w:val="both"/>
        <w:rPr>
          <w:lang w:val="es-MX"/>
        </w:rPr>
      </w:pPr>
      <w:r w:rsidRPr="004B64C6">
        <w:rPr>
          <w:lang w:val="es-MX"/>
        </w:rPr>
        <w:t>Identificar oportunidades de investigación mediante el análisis de problemas y objetivos.</w:t>
      </w:r>
    </w:p>
    <w:p w14:paraId="52E7A353" w14:textId="4BBE0FA0" w:rsidR="004B64C6" w:rsidRPr="004B64C6" w:rsidRDefault="004B64C6" w:rsidP="004B64C6">
      <w:pPr>
        <w:pStyle w:val="ListParagraph"/>
        <w:numPr>
          <w:ilvl w:val="0"/>
          <w:numId w:val="9"/>
        </w:numPr>
        <w:jc w:val="both"/>
        <w:rPr>
          <w:lang w:val="es-MX"/>
        </w:rPr>
      </w:pPr>
      <w:r w:rsidRPr="004B64C6">
        <w:rPr>
          <w:lang w:val="es-MX"/>
        </w:rPr>
        <w:t>Aplicar la estructura analítica del proyecto (EAP) y la matriz de marco lógico (MML), así como el modelo CITMA para formular propuestas sólidas.</w:t>
      </w:r>
    </w:p>
    <w:p w14:paraId="5EE8FF16" w14:textId="4D28A2B9" w:rsidR="004B64C6" w:rsidRPr="004B64C6" w:rsidRDefault="004B64C6" w:rsidP="00FB1C40">
      <w:pPr>
        <w:jc w:val="both"/>
        <w:rPr>
          <w:i/>
          <w:iCs/>
          <w:lang w:val="es-MX"/>
        </w:rPr>
      </w:pPr>
      <w:r w:rsidRPr="004B64C6">
        <w:rPr>
          <w:i/>
          <w:iCs/>
          <w:lang w:val="es-MX"/>
        </w:rPr>
        <w:t>Habilidades de toma de decisiones</w:t>
      </w:r>
    </w:p>
    <w:p w14:paraId="71DA0E9F" w14:textId="65E78947" w:rsidR="004B64C6" w:rsidRPr="004B64C6" w:rsidRDefault="004B64C6" w:rsidP="004B64C6">
      <w:pPr>
        <w:pStyle w:val="ListParagraph"/>
        <w:numPr>
          <w:ilvl w:val="0"/>
          <w:numId w:val="10"/>
        </w:numPr>
        <w:jc w:val="both"/>
        <w:rPr>
          <w:lang w:val="es-MX"/>
        </w:rPr>
      </w:pPr>
      <w:r w:rsidRPr="004B64C6">
        <w:rPr>
          <w:lang w:val="es-MX"/>
        </w:rPr>
        <w:t>Evaluar y seleccionar la alternativa óptima para una solución a partir del análisis de objetivos y alternativas.</w:t>
      </w:r>
    </w:p>
    <w:p w14:paraId="193971E1" w14:textId="5D4432B1" w:rsidR="004B64C6" w:rsidRPr="004B64C6" w:rsidRDefault="004B64C6" w:rsidP="004B64C6">
      <w:pPr>
        <w:pStyle w:val="ListParagraph"/>
        <w:numPr>
          <w:ilvl w:val="0"/>
          <w:numId w:val="10"/>
        </w:numPr>
        <w:jc w:val="both"/>
        <w:rPr>
          <w:lang w:val="es-MX"/>
        </w:rPr>
      </w:pPr>
      <w:r w:rsidRPr="004B64C6">
        <w:rPr>
          <w:lang w:val="es-MX"/>
        </w:rPr>
        <w:t>Verificar la sostenibilidad y viabilidad técnica, económica y social de los proyectos.</w:t>
      </w:r>
    </w:p>
    <w:p w14:paraId="5172D692" w14:textId="327B7024" w:rsidR="008E104E" w:rsidRPr="004B64C6" w:rsidRDefault="004B64C6" w:rsidP="00FB1C40">
      <w:pPr>
        <w:jc w:val="both"/>
        <w:rPr>
          <w:i/>
          <w:iCs/>
          <w:lang w:val="es-MX"/>
        </w:rPr>
      </w:pPr>
      <w:r w:rsidRPr="004B64C6">
        <w:rPr>
          <w:i/>
          <w:iCs/>
          <w:lang w:val="es-MX"/>
        </w:rPr>
        <w:t>Habilidades de gestión y ejecución</w:t>
      </w:r>
    </w:p>
    <w:p w14:paraId="2A554079" w14:textId="63F8C77F" w:rsidR="004B64C6" w:rsidRPr="004B64C6" w:rsidRDefault="004B64C6" w:rsidP="004B64C6">
      <w:pPr>
        <w:pStyle w:val="ListParagraph"/>
        <w:numPr>
          <w:ilvl w:val="0"/>
          <w:numId w:val="11"/>
        </w:numPr>
        <w:jc w:val="both"/>
        <w:rPr>
          <w:lang w:val="es-MX"/>
        </w:rPr>
      </w:pPr>
      <w:r w:rsidRPr="004B64C6">
        <w:rPr>
          <w:lang w:val="es-MX"/>
        </w:rPr>
        <w:t xml:space="preserve">Gestionar </w:t>
      </w:r>
      <w:r w:rsidR="00555DBD">
        <w:rPr>
          <w:lang w:val="es-MX"/>
        </w:rPr>
        <w:t xml:space="preserve">eficientemente </w:t>
      </w:r>
      <w:r w:rsidRPr="004B64C6">
        <w:rPr>
          <w:lang w:val="es-MX"/>
        </w:rPr>
        <w:t xml:space="preserve">recursos </w:t>
      </w:r>
      <w:r w:rsidR="00555DBD">
        <w:rPr>
          <w:lang w:val="es-MX"/>
        </w:rPr>
        <w:t xml:space="preserve">materiales, humanos y </w:t>
      </w:r>
      <w:r w:rsidRPr="004B64C6">
        <w:rPr>
          <w:lang w:val="es-MX"/>
        </w:rPr>
        <w:t>financieros</w:t>
      </w:r>
      <w:r w:rsidR="00555DBD">
        <w:rPr>
          <w:lang w:val="es-MX"/>
        </w:rPr>
        <w:t>, así como</w:t>
      </w:r>
      <w:r w:rsidRPr="004B64C6">
        <w:rPr>
          <w:lang w:val="es-MX"/>
        </w:rPr>
        <w:t xml:space="preserve"> documentar el progreso de un proyecto.</w:t>
      </w:r>
    </w:p>
    <w:p w14:paraId="7A2104BB" w14:textId="1307411F" w:rsidR="004B64C6" w:rsidRDefault="004B64C6" w:rsidP="004B64C6">
      <w:pPr>
        <w:pStyle w:val="ListParagraph"/>
        <w:numPr>
          <w:ilvl w:val="0"/>
          <w:numId w:val="11"/>
        </w:numPr>
        <w:jc w:val="both"/>
        <w:rPr>
          <w:lang w:val="es-MX"/>
        </w:rPr>
      </w:pPr>
      <w:r w:rsidRPr="004B64C6">
        <w:rPr>
          <w:lang w:val="es-MX"/>
        </w:rPr>
        <w:t>Asegurar la diseminación efectiva de los resultados del proyecto.</w:t>
      </w:r>
    </w:p>
    <w:p w14:paraId="7485200E" w14:textId="77777777" w:rsidR="00555DBD" w:rsidRDefault="00555DBD" w:rsidP="00555DBD">
      <w:pPr>
        <w:jc w:val="both"/>
        <w:rPr>
          <w:lang w:val="es-MX"/>
        </w:rPr>
      </w:pPr>
    </w:p>
    <w:p w14:paraId="54049DA3" w14:textId="6FF71247" w:rsidR="00555DBD" w:rsidRPr="00221D5F" w:rsidRDefault="00555DBD" w:rsidP="00555DBD">
      <w:pPr>
        <w:jc w:val="both"/>
        <w:rPr>
          <w:i/>
          <w:iCs/>
          <w:lang w:val="es-MX"/>
        </w:rPr>
      </w:pPr>
      <w:r w:rsidRPr="00221D5F">
        <w:rPr>
          <w:i/>
          <w:iCs/>
          <w:lang w:val="es-MX"/>
        </w:rPr>
        <w:lastRenderedPageBreak/>
        <w:t>Habilidades de comunicación</w:t>
      </w:r>
    </w:p>
    <w:p w14:paraId="5275DD5F" w14:textId="68871E75" w:rsidR="00555DBD" w:rsidRPr="00221D5F" w:rsidRDefault="00672311" w:rsidP="00221D5F">
      <w:pPr>
        <w:pStyle w:val="ListParagraph"/>
        <w:numPr>
          <w:ilvl w:val="0"/>
          <w:numId w:val="12"/>
        </w:numPr>
        <w:jc w:val="both"/>
        <w:rPr>
          <w:lang w:val="es-MX"/>
        </w:rPr>
      </w:pPr>
      <w:r w:rsidRPr="00221D5F">
        <w:rPr>
          <w:lang w:val="es-MX"/>
        </w:rPr>
        <w:t>Redactar y presentar de forma clara y efectiva informes de proyectos a diferentes audiencias, incluidos los interesados y financiadores.</w:t>
      </w:r>
    </w:p>
    <w:p w14:paraId="2D340669" w14:textId="719A45C0" w:rsidR="00672311" w:rsidRPr="00221D5F" w:rsidRDefault="00221D5F" w:rsidP="00221D5F">
      <w:pPr>
        <w:pStyle w:val="ListParagraph"/>
        <w:numPr>
          <w:ilvl w:val="0"/>
          <w:numId w:val="12"/>
        </w:numPr>
        <w:jc w:val="both"/>
        <w:rPr>
          <w:lang w:val="es-MX"/>
        </w:rPr>
      </w:pPr>
      <w:r w:rsidRPr="00221D5F">
        <w:rPr>
          <w:lang w:val="es-MX"/>
        </w:rPr>
        <w:t>Comunicar los resultados de la investigación y el impacto del proyecto en la comunidad.</w:t>
      </w:r>
    </w:p>
    <w:p w14:paraId="3C48DC02" w14:textId="277B8AA0" w:rsidR="00221D5F" w:rsidRPr="00221D5F" w:rsidRDefault="00221D5F" w:rsidP="00555DBD">
      <w:pPr>
        <w:jc w:val="both"/>
        <w:rPr>
          <w:i/>
          <w:iCs/>
          <w:lang w:val="es-MX"/>
        </w:rPr>
      </w:pPr>
      <w:r w:rsidRPr="00221D5F">
        <w:rPr>
          <w:i/>
          <w:iCs/>
          <w:lang w:val="es-MX"/>
        </w:rPr>
        <w:t>Habilidades de colaboración y trabajo en equipo</w:t>
      </w:r>
    </w:p>
    <w:p w14:paraId="7A720AC9" w14:textId="5B57BC89" w:rsidR="00221D5F" w:rsidRPr="00221D5F" w:rsidRDefault="00221D5F" w:rsidP="00221D5F">
      <w:pPr>
        <w:pStyle w:val="ListParagraph"/>
        <w:numPr>
          <w:ilvl w:val="0"/>
          <w:numId w:val="13"/>
        </w:numPr>
        <w:jc w:val="both"/>
        <w:rPr>
          <w:lang w:val="es-MX"/>
        </w:rPr>
      </w:pPr>
      <w:r w:rsidRPr="00221D5F">
        <w:rPr>
          <w:lang w:val="es-MX"/>
        </w:rPr>
        <w:t>Identificar y trabajar con las partes interesadas de manera efectiva, gestionando interacciones y colaboraciones dentro del contexto del proyecto.</w:t>
      </w:r>
    </w:p>
    <w:p w14:paraId="475DAE91" w14:textId="7AA36B52" w:rsidR="004B64C6" w:rsidRPr="00221D5F" w:rsidRDefault="00221D5F" w:rsidP="00221D5F">
      <w:pPr>
        <w:pStyle w:val="ListParagraph"/>
        <w:numPr>
          <w:ilvl w:val="0"/>
          <w:numId w:val="13"/>
        </w:numPr>
        <w:jc w:val="both"/>
        <w:rPr>
          <w:lang w:val="es-MX"/>
        </w:rPr>
      </w:pPr>
      <w:r w:rsidRPr="00221D5F">
        <w:rPr>
          <w:lang w:val="es-MX"/>
        </w:rPr>
        <w:t>Brindar apoyo y orientación a otros miembros del equipo o a comunidades para el fomento de un entorno de aprendizaje colaborativo.</w:t>
      </w:r>
    </w:p>
    <w:p w14:paraId="7672CD74" w14:textId="1146A335" w:rsidR="00221D5F" w:rsidRPr="00221D5F" w:rsidRDefault="00221D5F" w:rsidP="004B64C6">
      <w:pPr>
        <w:jc w:val="both"/>
        <w:rPr>
          <w:i/>
          <w:iCs/>
          <w:lang w:val="es-MX"/>
        </w:rPr>
      </w:pPr>
      <w:r w:rsidRPr="00221D5F">
        <w:rPr>
          <w:i/>
          <w:iCs/>
          <w:lang w:val="es-MX"/>
        </w:rPr>
        <w:t>Habilidades de innovación</w:t>
      </w:r>
    </w:p>
    <w:p w14:paraId="254EECB0" w14:textId="2C51ADC9" w:rsidR="00221D5F" w:rsidRPr="00221D5F" w:rsidRDefault="00221D5F" w:rsidP="00221D5F">
      <w:pPr>
        <w:pStyle w:val="ListParagraph"/>
        <w:numPr>
          <w:ilvl w:val="0"/>
          <w:numId w:val="14"/>
        </w:numPr>
        <w:jc w:val="both"/>
        <w:rPr>
          <w:lang w:val="es-MX"/>
        </w:rPr>
      </w:pPr>
      <w:r w:rsidRPr="00221D5F">
        <w:rPr>
          <w:lang w:val="es-MX"/>
        </w:rPr>
        <w:t>Fomentar el pensamiento innovador para la generación de alternativas viables y creativas en el diseño del proyecto.</w:t>
      </w:r>
    </w:p>
    <w:p w14:paraId="05EF7C8C" w14:textId="10D79EDF" w:rsidR="00221D5F" w:rsidRDefault="00221D5F" w:rsidP="00221D5F">
      <w:pPr>
        <w:pStyle w:val="ListParagraph"/>
        <w:numPr>
          <w:ilvl w:val="0"/>
          <w:numId w:val="14"/>
        </w:numPr>
        <w:jc w:val="both"/>
        <w:rPr>
          <w:lang w:val="es-MX"/>
        </w:rPr>
      </w:pPr>
      <w:r w:rsidRPr="00221D5F">
        <w:rPr>
          <w:lang w:val="es-MX"/>
        </w:rPr>
        <w:t>Preparar a los participantes para implementar soluciones y adaptarse a las realidades cambiantes en el contexto de su investigación.</w:t>
      </w:r>
    </w:p>
    <w:p w14:paraId="4A2A39D8" w14:textId="30D2196E" w:rsidR="001A0D0B" w:rsidRDefault="001A0D0B" w:rsidP="001A0D0B">
      <w:pPr>
        <w:jc w:val="both"/>
        <w:rPr>
          <w:lang w:val="es-MX"/>
        </w:rPr>
      </w:pPr>
      <w:r>
        <w:rPr>
          <w:lang w:val="es-MX"/>
        </w:rPr>
        <w:t>VALORES</w:t>
      </w:r>
    </w:p>
    <w:p w14:paraId="7E79F477" w14:textId="2B0F1390" w:rsidR="00622293" w:rsidRPr="00D81293" w:rsidRDefault="00622293" w:rsidP="00D81293">
      <w:pPr>
        <w:pStyle w:val="ListParagraph"/>
        <w:numPr>
          <w:ilvl w:val="0"/>
          <w:numId w:val="15"/>
        </w:numPr>
        <w:jc w:val="both"/>
        <w:rPr>
          <w:lang w:val="es-MX"/>
        </w:rPr>
      </w:pPr>
      <w:r w:rsidRPr="00D81293">
        <w:rPr>
          <w:lang w:val="es-MX"/>
        </w:rPr>
        <w:t>Disposición a buscar constantemente nuevas ideas y soluciones efectivas para los problemas existentes.</w:t>
      </w:r>
    </w:p>
    <w:p w14:paraId="2E3E9C6E" w14:textId="249DED9A" w:rsidR="00622293" w:rsidRPr="00D81293" w:rsidRDefault="00622293" w:rsidP="00D81293">
      <w:pPr>
        <w:pStyle w:val="ListParagraph"/>
        <w:numPr>
          <w:ilvl w:val="0"/>
          <w:numId w:val="15"/>
        </w:numPr>
        <w:jc w:val="both"/>
        <w:rPr>
          <w:lang w:val="es-MX"/>
        </w:rPr>
      </w:pPr>
      <w:r w:rsidRPr="00D81293">
        <w:rPr>
          <w:lang w:val="es-MX"/>
        </w:rPr>
        <w:t>Fomento de una cultura de mejora continua y creatividad dentro de las organizaciones y comunidades.</w:t>
      </w:r>
    </w:p>
    <w:p w14:paraId="73396E69" w14:textId="6DF1D183" w:rsidR="00622293" w:rsidRPr="00D81293" w:rsidRDefault="00622293" w:rsidP="00D81293">
      <w:pPr>
        <w:pStyle w:val="ListParagraph"/>
        <w:numPr>
          <w:ilvl w:val="0"/>
          <w:numId w:val="15"/>
        </w:numPr>
        <w:jc w:val="both"/>
        <w:rPr>
          <w:lang w:val="es-MX"/>
        </w:rPr>
      </w:pPr>
      <w:r w:rsidRPr="00D81293">
        <w:rPr>
          <w:lang w:val="es-MX"/>
        </w:rPr>
        <w:t>Conciencia y compromiso de actuar en beneficio de la sociedad, considerando el impacto de las investigaciones y desarrollos en la comunidad.</w:t>
      </w:r>
    </w:p>
    <w:p w14:paraId="3B512948" w14:textId="434F7E1D" w:rsidR="00D1483D" w:rsidRPr="00D81293" w:rsidRDefault="00D1483D" w:rsidP="00D81293">
      <w:pPr>
        <w:pStyle w:val="ListParagraph"/>
        <w:numPr>
          <w:ilvl w:val="0"/>
          <w:numId w:val="15"/>
        </w:numPr>
        <w:jc w:val="both"/>
        <w:rPr>
          <w:lang w:val="es-MX"/>
        </w:rPr>
      </w:pPr>
      <w:r w:rsidRPr="00D81293">
        <w:rPr>
          <w:lang w:val="es-MX"/>
        </w:rPr>
        <w:t>Promoción de proyectos que no solo sean viables, sino que también estén alineados con las necesidades y expectativas de la comunidad.</w:t>
      </w:r>
    </w:p>
    <w:p w14:paraId="09DFE4EC" w14:textId="3A9FE941" w:rsidR="00D1483D" w:rsidRDefault="00D1483D" w:rsidP="00D81293">
      <w:pPr>
        <w:pStyle w:val="ListParagraph"/>
        <w:numPr>
          <w:ilvl w:val="0"/>
          <w:numId w:val="15"/>
        </w:numPr>
        <w:jc w:val="both"/>
        <w:rPr>
          <w:lang w:val="es-MX"/>
        </w:rPr>
      </w:pPr>
      <w:r w:rsidRPr="00D81293">
        <w:rPr>
          <w:lang w:val="es-MX"/>
        </w:rPr>
        <w:t>Valora</w:t>
      </w:r>
      <w:r w:rsidR="00D81293" w:rsidRPr="00D81293">
        <w:rPr>
          <w:lang w:val="es-MX"/>
        </w:rPr>
        <w:t>ción de</w:t>
      </w:r>
      <w:r w:rsidRPr="00D81293">
        <w:rPr>
          <w:lang w:val="es-MX"/>
        </w:rPr>
        <w:t xml:space="preserve"> las contribuciones de todos los involucrados en un proyecto.</w:t>
      </w:r>
    </w:p>
    <w:p w14:paraId="37E60918" w14:textId="06714618" w:rsidR="00D81293" w:rsidRPr="00D81293" w:rsidRDefault="00D81293" w:rsidP="00D81293">
      <w:pPr>
        <w:pStyle w:val="ListParagraph"/>
        <w:numPr>
          <w:ilvl w:val="0"/>
          <w:numId w:val="15"/>
        </w:numPr>
        <w:jc w:val="both"/>
        <w:rPr>
          <w:lang w:val="es-MX"/>
        </w:rPr>
      </w:pPr>
      <w:r w:rsidRPr="00D81293">
        <w:rPr>
          <w:lang w:val="es-MX"/>
        </w:rPr>
        <w:t>Fortalec</w:t>
      </w:r>
      <w:r>
        <w:rPr>
          <w:lang w:val="es-MX"/>
        </w:rPr>
        <w:t>imiento de</w:t>
      </w:r>
      <w:r w:rsidRPr="00D81293">
        <w:rPr>
          <w:lang w:val="es-MX"/>
        </w:rPr>
        <w:t xml:space="preserve"> relaciones interpersonales y redes de cooperación, fundamental para el éxito de proyectos complejos.</w:t>
      </w:r>
    </w:p>
    <w:p w14:paraId="3C622A8A" w14:textId="77777777" w:rsidR="00D81293" w:rsidRPr="00D81293" w:rsidRDefault="00D81293" w:rsidP="00D81293">
      <w:pPr>
        <w:pStyle w:val="ListParagraph"/>
        <w:numPr>
          <w:ilvl w:val="0"/>
          <w:numId w:val="15"/>
        </w:numPr>
        <w:rPr>
          <w:lang w:val="es-MX"/>
        </w:rPr>
      </w:pPr>
      <w:r w:rsidRPr="00D81293">
        <w:rPr>
          <w:lang w:val="es-MX"/>
        </w:rPr>
        <w:t>Compromiso con la integridad, transparencia y honestidad en la investigación y en la gestión de proyectos.</w:t>
      </w:r>
    </w:p>
    <w:p w14:paraId="715A18C9" w14:textId="2736B49D" w:rsidR="00D81293" w:rsidRPr="00D81293" w:rsidRDefault="00D81293" w:rsidP="00D81293">
      <w:pPr>
        <w:pStyle w:val="ListParagraph"/>
        <w:numPr>
          <w:ilvl w:val="0"/>
          <w:numId w:val="15"/>
        </w:numPr>
        <w:rPr>
          <w:lang w:val="es-MX"/>
        </w:rPr>
      </w:pPr>
      <w:r w:rsidRPr="00D81293">
        <w:rPr>
          <w:lang w:val="es-MX"/>
        </w:rPr>
        <w:t>Genera</w:t>
      </w:r>
      <w:r>
        <w:rPr>
          <w:lang w:val="es-MX"/>
        </w:rPr>
        <w:t>ción de</w:t>
      </w:r>
      <w:r w:rsidRPr="00D81293">
        <w:rPr>
          <w:lang w:val="es-MX"/>
        </w:rPr>
        <w:t xml:space="preserve"> confianza entre los miembros del equipo, las partes interesadas y la comunidad en general.</w:t>
      </w:r>
    </w:p>
    <w:p w14:paraId="567FDDDB" w14:textId="67627052" w:rsidR="00D81293" w:rsidRPr="00D81293" w:rsidRDefault="00D81293" w:rsidP="00D81293">
      <w:pPr>
        <w:pStyle w:val="ListParagraph"/>
        <w:numPr>
          <w:ilvl w:val="0"/>
          <w:numId w:val="15"/>
        </w:numPr>
        <w:rPr>
          <w:lang w:val="es-MX"/>
        </w:rPr>
      </w:pPr>
      <w:r>
        <w:rPr>
          <w:lang w:val="es-MX"/>
        </w:rPr>
        <w:t>A</w:t>
      </w:r>
      <w:r w:rsidRPr="00D81293">
        <w:rPr>
          <w:lang w:val="es-MX"/>
        </w:rPr>
        <w:t>n</w:t>
      </w:r>
      <w:r>
        <w:rPr>
          <w:lang w:val="es-MX"/>
        </w:rPr>
        <w:t>álisis</w:t>
      </w:r>
      <w:r w:rsidRPr="00D81293">
        <w:rPr>
          <w:lang w:val="es-MX"/>
        </w:rPr>
        <w:t xml:space="preserve"> y evalua</w:t>
      </w:r>
      <w:r>
        <w:rPr>
          <w:lang w:val="es-MX"/>
        </w:rPr>
        <w:t>ción de la</w:t>
      </w:r>
      <w:r w:rsidRPr="00D81293">
        <w:rPr>
          <w:lang w:val="es-MX"/>
        </w:rPr>
        <w:t xml:space="preserve"> información de manera objetiva para tomar decisiones informadas.</w:t>
      </w:r>
    </w:p>
    <w:p w14:paraId="1E101E92" w14:textId="6B2A1930" w:rsidR="00D81293" w:rsidRPr="00D81293" w:rsidRDefault="00D81293" w:rsidP="00D81293">
      <w:pPr>
        <w:pStyle w:val="ListParagraph"/>
        <w:numPr>
          <w:ilvl w:val="0"/>
          <w:numId w:val="15"/>
        </w:numPr>
        <w:rPr>
          <w:lang w:val="es-MX"/>
        </w:rPr>
      </w:pPr>
      <w:r w:rsidRPr="00D81293">
        <w:rPr>
          <w:lang w:val="es-MX"/>
        </w:rPr>
        <w:t>Foment</w:t>
      </w:r>
      <w:r>
        <w:rPr>
          <w:lang w:val="es-MX"/>
        </w:rPr>
        <w:t>o de</w:t>
      </w:r>
      <w:r w:rsidRPr="00D81293">
        <w:rPr>
          <w:lang w:val="es-MX"/>
        </w:rPr>
        <w:t xml:space="preserve"> una cultura de cuestionamiento constructivo y búsqueda de la mejora continua en todos los procesos.</w:t>
      </w:r>
    </w:p>
    <w:p w14:paraId="1B1FBA63" w14:textId="6C99E8F7" w:rsidR="00D81293" w:rsidRPr="00D81293" w:rsidRDefault="00D81293" w:rsidP="00D81293">
      <w:pPr>
        <w:pStyle w:val="ListParagraph"/>
        <w:numPr>
          <w:ilvl w:val="0"/>
          <w:numId w:val="15"/>
        </w:numPr>
        <w:jc w:val="both"/>
        <w:rPr>
          <w:lang w:val="es-MX"/>
        </w:rPr>
      </w:pPr>
      <w:r>
        <w:rPr>
          <w:lang w:val="es-MX"/>
        </w:rPr>
        <w:t>R</w:t>
      </w:r>
      <w:r w:rsidRPr="00D81293">
        <w:rPr>
          <w:lang w:val="es-MX"/>
        </w:rPr>
        <w:t>esponsabilidad de considerar el impacto a largo plazo de los proyectos en el medio ambiente y la sociedad.</w:t>
      </w:r>
    </w:p>
    <w:p w14:paraId="1E43602F" w14:textId="2662293C" w:rsidR="00D81293" w:rsidRPr="00D81293" w:rsidRDefault="00D81293" w:rsidP="00D81293">
      <w:pPr>
        <w:pStyle w:val="ListParagraph"/>
        <w:numPr>
          <w:ilvl w:val="0"/>
          <w:numId w:val="15"/>
        </w:numPr>
        <w:jc w:val="both"/>
        <w:rPr>
          <w:lang w:val="es-MX"/>
        </w:rPr>
      </w:pPr>
      <w:r w:rsidRPr="00D81293">
        <w:rPr>
          <w:lang w:val="es-MX"/>
        </w:rPr>
        <w:t>Prom</w:t>
      </w:r>
      <w:r>
        <w:rPr>
          <w:lang w:val="es-MX"/>
        </w:rPr>
        <w:t>oción de</w:t>
      </w:r>
      <w:r w:rsidRPr="00D81293">
        <w:rPr>
          <w:lang w:val="es-MX"/>
        </w:rPr>
        <w:t xml:space="preserve"> prácticas que aseguran la viabilidad de los resultados de los proyectos en el tiempo, contribuyendo al desarrollo sostenible.</w:t>
      </w:r>
    </w:p>
    <w:p w14:paraId="478B4DF4" w14:textId="6932135D" w:rsidR="00D81293" w:rsidRPr="00D81293" w:rsidRDefault="00D81293" w:rsidP="00D81293">
      <w:pPr>
        <w:pStyle w:val="ListParagraph"/>
        <w:numPr>
          <w:ilvl w:val="0"/>
          <w:numId w:val="15"/>
        </w:numPr>
        <w:jc w:val="both"/>
        <w:rPr>
          <w:lang w:val="es-MX"/>
        </w:rPr>
      </w:pPr>
      <w:r>
        <w:rPr>
          <w:lang w:val="es-MX"/>
        </w:rPr>
        <w:t>F</w:t>
      </w:r>
      <w:r w:rsidRPr="00D81293">
        <w:rPr>
          <w:lang w:val="es-MX"/>
        </w:rPr>
        <w:t>ortalec</w:t>
      </w:r>
      <w:r>
        <w:rPr>
          <w:lang w:val="es-MX"/>
        </w:rPr>
        <w:t>imiento de</w:t>
      </w:r>
      <w:r w:rsidRPr="00D81293">
        <w:rPr>
          <w:lang w:val="es-MX"/>
        </w:rPr>
        <w:t xml:space="preserve"> la autonomía y la confianza en las propias habilidades</w:t>
      </w:r>
      <w:r>
        <w:rPr>
          <w:lang w:val="es-MX"/>
        </w:rPr>
        <w:t xml:space="preserve"> a partir de la </w:t>
      </w:r>
      <w:r w:rsidRPr="00D81293">
        <w:rPr>
          <w:lang w:val="es-MX"/>
        </w:rPr>
        <w:t>capacidad de manejar y liderar proyectos</w:t>
      </w:r>
    </w:p>
    <w:p w14:paraId="7B3C6A48" w14:textId="0B81A8EE" w:rsidR="00D81293" w:rsidRPr="00D81293" w:rsidRDefault="00D81293" w:rsidP="00D81293">
      <w:pPr>
        <w:pStyle w:val="ListParagraph"/>
        <w:numPr>
          <w:ilvl w:val="0"/>
          <w:numId w:val="15"/>
        </w:numPr>
        <w:rPr>
          <w:lang w:val="es-MX"/>
        </w:rPr>
      </w:pPr>
      <w:r w:rsidRPr="00D81293">
        <w:rPr>
          <w:lang w:val="es-MX"/>
        </w:rPr>
        <w:t>Motiva</w:t>
      </w:r>
      <w:r>
        <w:rPr>
          <w:lang w:val="es-MX"/>
        </w:rPr>
        <w:t>ción en</w:t>
      </w:r>
      <w:r w:rsidRPr="00D81293">
        <w:rPr>
          <w:lang w:val="es-MX"/>
        </w:rPr>
        <w:t xml:space="preserve"> los participantes a asumir roles proactivos en sus comunidades y organizaciones.</w:t>
      </w:r>
    </w:p>
    <w:p w14:paraId="4B1634E9" w14:textId="2AD365D2" w:rsidR="00D81293" w:rsidRDefault="009C3E57" w:rsidP="00D81293">
      <w:pPr>
        <w:pStyle w:val="ListParagraph"/>
        <w:numPr>
          <w:ilvl w:val="0"/>
          <w:numId w:val="15"/>
        </w:numPr>
        <w:jc w:val="both"/>
        <w:rPr>
          <w:lang w:val="es-MX"/>
        </w:rPr>
      </w:pPr>
      <w:r>
        <w:rPr>
          <w:lang w:val="es-MX"/>
        </w:rPr>
        <w:t>D</w:t>
      </w:r>
      <w:r w:rsidRPr="009C3E57">
        <w:rPr>
          <w:lang w:val="es-MX"/>
        </w:rPr>
        <w:t>isposición a adaptarse a situaciones cambiantes y a aprender de las dificultades.</w:t>
      </w:r>
    </w:p>
    <w:p w14:paraId="0D7DCFD5" w14:textId="6430E5F6" w:rsidR="009C3E57" w:rsidRPr="009C3E57" w:rsidRDefault="009C3E57" w:rsidP="009C3E57">
      <w:pPr>
        <w:pStyle w:val="ListParagraph"/>
        <w:numPr>
          <w:ilvl w:val="0"/>
          <w:numId w:val="15"/>
        </w:numPr>
        <w:jc w:val="both"/>
        <w:rPr>
          <w:lang w:val="es-MX"/>
        </w:rPr>
      </w:pPr>
      <w:r w:rsidRPr="009C3E57">
        <w:rPr>
          <w:lang w:val="es-MX"/>
        </w:rPr>
        <w:t>Fortalec</w:t>
      </w:r>
      <w:r>
        <w:rPr>
          <w:lang w:val="es-MX"/>
        </w:rPr>
        <w:t>imiento de</w:t>
      </w:r>
      <w:r w:rsidRPr="009C3E57">
        <w:rPr>
          <w:lang w:val="es-MX"/>
        </w:rPr>
        <w:t xml:space="preserve"> la capacidad de enfrentar desafíos inesperados en la investigación y en la implementación de proyectos.</w:t>
      </w:r>
    </w:p>
    <w:p w14:paraId="0A7D3024" w14:textId="77777777" w:rsidR="00304438" w:rsidRDefault="00304438" w:rsidP="00FB1C40">
      <w:pPr>
        <w:jc w:val="both"/>
        <w:rPr>
          <w:b/>
          <w:bCs/>
          <w:lang w:val="es-MX"/>
        </w:rPr>
      </w:pPr>
    </w:p>
    <w:p w14:paraId="176753A0" w14:textId="77777777" w:rsidR="00304438" w:rsidRDefault="00304438" w:rsidP="00FB1C40">
      <w:pPr>
        <w:jc w:val="both"/>
        <w:rPr>
          <w:b/>
          <w:bCs/>
          <w:lang w:val="es-MX"/>
        </w:rPr>
      </w:pPr>
    </w:p>
    <w:p w14:paraId="7FF05994" w14:textId="77777777" w:rsidR="00304438" w:rsidRDefault="00304438" w:rsidP="00FB1C40">
      <w:pPr>
        <w:jc w:val="both"/>
        <w:rPr>
          <w:b/>
          <w:bCs/>
          <w:lang w:val="es-MX"/>
        </w:rPr>
      </w:pPr>
    </w:p>
    <w:p w14:paraId="671B759A" w14:textId="71FFDDE4" w:rsidR="00097C18" w:rsidRPr="00A7132A" w:rsidRDefault="00A7132A" w:rsidP="00FB1C40">
      <w:pPr>
        <w:jc w:val="both"/>
        <w:rPr>
          <w:b/>
          <w:bCs/>
          <w:lang w:val="es-MX"/>
        </w:rPr>
      </w:pPr>
      <w:r w:rsidRPr="00A7132A">
        <w:rPr>
          <w:b/>
          <w:bCs/>
          <w:lang w:val="es-MX"/>
        </w:rPr>
        <w:lastRenderedPageBreak/>
        <w:t>c) Métodos didácticos</w:t>
      </w:r>
    </w:p>
    <w:p w14:paraId="5479370D" w14:textId="76B32273" w:rsidR="008E7E3D" w:rsidRDefault="008E7E3D" w:rsidP="00F614F3">
      <w:pPr>
        <w:jc w:val="both"/>
        <w:rPr>
          <w:lang w:val="es-MX"/>
        </w:rPr>
      </w:pPr>
      <w:r w:rsidRPr="008E7E3D">
        <w:rPr>
          <w:i/>
          <w:iCs/>
          <w:lang w:val="es-MX"/>
        </w:rPr>
        <w:t xml:space="preserve">Aprendizaje </w:t>
      </w:r>
      <w:r>
        <w:rPr>
          <w:i/>
          <w:iCs/>
          <w:lang w:val="es-MX"/>
        </w:rPr>
        <w:t>b</w:t>
      </w:r>
      <w:r w:rsidRPr="008E7E3D">
        <w:rPr>
          <w:i/>
          <w:iCs/>
          <w:lang w:val="es-MX"/>
        </w:rPr>
        <w:t xml:space="preserve">asado en </w:t>
      </w:r>
      <w:r>
        <w:rPr>
          <w:i/>
          <w:iCs/>
          <w:lang w:val="es-MX"/>
        </w:rPr>
        <w:t>p</w:t>
      </w:r>
      <w:r w:rsidRPr="008E7E3D">
        <w:rPr>
          <w:i/>
          <w:iCs/>
          <w:lang w:val="es-MX"/>
        </w:rPr>
        <w:t>royectos (ABP)</w:t>
      </w:r>
      <w:r>
        <w:rPr>
          <w:i/>
          <w:iCs/>
          <w:lang w:val="es-MX"/>
        </w:rPr>
        <w:t>:</w:t>
      </w:r>
      <w:r>
        <w:rPr>
          <w:lang w:val="es-MX"/>
        </w:rPr>
        <w:t xml:space="preserve"> </w:t>
      </w:r>
      <w:r w:rsidRPr="008E7E3D">
        <w:rPr>
          <w:lang w:val="es-MX"/>
        </w:rPr>
        <w:t>Los participantes trabaja</w:t>
      </w:r>
      <w:r>
        <w:rPr>
          <w:lang w:val="es-MX"/>
        </w:rPr>
        <w:t>rá</w:t>
      </w:r>
      <w:r w:rsidRPr="008E7E3D">
        <w:rPr>
          <w:lang w:val="es-MX"/>
        </w:rPr>
        <w:t>n en proyectos reales o simulaciones que abarcan las fases completas de un proyecto de investigación. Fomenta la aplicación de teoría a la práctica, desarrollo de habilidades de trabajo en equipo y resolución de problemas.</w:t>
      </w:r>
    </w:p>
    <w:p w14:paraId="736A3BB2" w14:textId="0B2CEB7C" w:rsidR="008E7E3D" w:rsidRDefault="008E7E3D" w:rsidP="00F614F3">
      <w:pPr>
        <w:jc w:val="both"/>
        <w:rPr>
          <w:lang w:val="es-MX"/>
        </w:rPr>
      </w:pPr>
      <w:r w:rsidRPr="008E7E3D">
        <w:rPr>
          <w:i/>
          <w:iCs/>
          <w:lang w:val="es-MX"/>
        </w:rPr>
        <w:t>Estudios de caso</w:t>
      </w:r>
      <w:r>
        <w:rPr>
          <w:lang w:val="es-MX"/>
        </w:rPr>
        <w:t xml:space="preserve">: </w:t>
      </w:r>
      <w:r w:rsidRPr="008E7E3D">
        <w:rPr>
          <w:lang w:val="es-MX"/>
        </w:rPr>
        <w:t>Análisis de casos de proyectos de investigación exitosos y fallidos, donde los participantes discuten los factores que llevaron a sus resultados.</w:t>
      </w:r>
      <w:r>
        <w:rPr>
          <w:lang w:val="es-MX"/>
        </w:rPr>
        <w:t xml:space="preserve"> </w:t>
      </w:r>
      <w:r w:rsidRPr="008E7E3D">
        <w:rPr>
          <w:lang w:val="es-MX"/>
        </w:rPr>
        <w:t>Ayuda a contextualizar el aprendizaje, desarrollar el pensamiento crítico y aprender de experiencias pasadas.</w:t>
      </w:r>
    </w:p>
    <w:p w14:paraId="618F5338" w14:textId="721D847A" w:rsidR="008E7E3D" w:rsidRDefault="008E7E3D" w:rsidP="00F614F3">
      <w:pPr>
        <w:jc w:val="both"/>
        <w:rPr>
          <w:lang w:val="es-MX"/>
        </w:rPr>
      </w:pPr>
      <w:r w:rsidRPr="008E7E3D">
        <w:rPr>
          <w:i/>
          <w:iCs/>
          <w:lang w:val="es-MX"/>
        </w:rPr>
        <w:t>Clases interactivas</w:t>
      </w:r>
      <w:r>
        <w:rPr>
          <w:lang w:val="es-MX"/>
        </w:rPr>
        <w:t xml:space="preserve">: </w:t>
      </w:r>
      <w:r w:rsidRPr="008E7E3D">
        <w:rPr>
          <w:lang w:val="es-MX"/>
        </w:rPr>
        <w:t>Presentaciones teóricas combinadas con preguntas y respuestas para incentivar la participación de los estudiantes. Permite la transferencia de conocimientos de manera directa y facilita la aclaración de conceptos complejos.</w:t>
      </w:r>
    </w:p>
    <w:p w14:paraId="7A1C4F02" w14:textId="63C37D3F" w:rsidR="008E7E3D" w:rsidRDefault="008E7E3D" w:rsidP="00F614F3">
      <w:pPr>
        <w:jc w:val="both"/>
        <w:rPr>
          <w:lang w:val="es-MX"/>
        </w:rPr>
      </w:pPr>
      <w:r w:rsidRPr="008E7E3D">
        <w:rPr>
          <w:i/>
          <w:iCs/>
          <w:lang w:val="es-MX"/>
        </w:rPr>
        <w:t>Simulaciones y juegos de rol</w:t>
      </w:r>
      <w:r>
        <w:rPr>
          <w:lang w:val="es-MX"/>
        </w:rPr>
        <w:t>: S</w:t>
      </w:r>
      <w:r w:rsidRPr="008E7E3D">
        <w:rPr>
          <w:lang w:val="es-MX"/>
        </w:rPr>
        <w:t>imulaciones de situaciones de gestión de proyectos donde los participantes asumen diferentes roles (por ejemplo, gerente de proyecto, financiador, etc.).</w:t>
      </w:r>
      <w:r>
        <w:rPr>
          <w:lang w:val="es-MX"/>
        </w:rPr>
        <w:t xml:space="preserve"> </w:t>
      </w:r>
      <w:r w:rsidRPr="008E7E3D">
        <w:rPr>
          <w:lang w:val="es-MX"/>
        </w:rPr>
        <w:t>Fomenta la comprensión de las dinámicas de trabajo en equipo y la toma de decisiones en contextos reales.</w:t>
      </w:r>
    </w:p>
    <w:p w14:paraId="45390B35" w14:textId="36B5C4F7" w:rsidR="008E7E3D" w:rsidRDefault="008E7E3D" w:rsidP="00F614F3">
      <w:pPr>
        <w:jc w:val="both"/>
        <w:rPr>
          <w:lang w:val="es-MX"/>
        </w:rPr>
      </w:pPr>
      <w:r w:rsidRPr="008E7E3D">
        <w:rPr>
          <w:i/>
          <w:iCs/>
          <w:lang w:val="es-MX"/>
        </w:rPr>
        <w:t>Aprendizaje colaborativo</w:t>
      </w:r>
      <w:r>
        <w:rPr>
          <w:lang w:val="es-MX"/>
        </w:rPr>
        <w:t xml:space="preserve">: </w:t>
      </w:r>
      <w:r w:rsidRPr="008E7E3D">
        <w:rPr>
          <w:lang w:val="es-MX"/>
        </w:rPr>
        <w:t>Actividades donde se promueve el trabajo en grupos para resolver problemas, analizar casos o desarrollar partes del proyecto.</w:t>
      </w:r>
      <w:r>
        <w:rPr>
          <w:lang w:val="es-MX"/>
        </w:rPr>
        <w:t xml:space="preserve"> </w:t>
      </w:r>
      <w:r w:rsidRPr="008E7E3D">
        <w:rPr>
          <w:lang w:val="es-MX"/>
        </w:rPr>
        <w:t>Fomenta la cooperación, la comunicación y el respeto por la diversidad de ideas.</w:t>
      </w:r>
    </w:p>
    <w:p w14:paraId="5B99174B" w14:textId="4941DCC4" w:rsidR="00530364" w:rsidRDefault="00530364" w:rsidP="00F614F3">
      <w:pPr>
        <w:jc w:val="both"/>
        <w:rPr>
          <w:b/>
          <w:bCs/>
          <w:lang w:val="es-MX"/>
        </w:rPr>
      </w:pPr>
      <w:r w:rsidRPr="00530364">
        <w:rPr>
          <w:b/>
          <w:bCs/>
          <w:lang w:val="es-MX"/>
        </w:rPr>
        <w:t>d) Formas organizativas de las actividades</w:t>
      </w:r>
    </w:p>
    <w:p w14:paraId="3E88ED3A" w14:textId="35725E7B" w:rsidR="006977F0" w:rsidRPr="009E6767" w:rsidRDefault="006977F0" w:rsidP="006977F0">
      <w:pPr>
        <w:jc w:val="both"/>
        <w:rPr>
          <w:lang w:val="es-MX"/>
        </w:rPr>
      </w:pPr>
      <w:r w:rsidRPr="006977F0">
        <w:rPr>
          <w:i/>
          <w:iCs/>
          <w:lang w:val="es-MX"/>
        </w:rPr>
        <w:t xml:space="preserve">1. Clases </w:t>
      </w:r>
      <w:r w:rsidR="009E6767">
        <w:rPr>
          <w:i/>
          <w:iCs/>
          <w:lang w:val="es-MX"/>
        </w:rPr>
        <w:t>p</w:t>
      </w:r>
      <w:r w:rsidRPr="006977F0">
        <w:rPr>
          <w:i/>
          <w:iCs/>
          <w:lang w:val="es-MX"/>
        </w:rPr>
        <w:t>resenciales</w:t>
      </w:r>
      <w:r>
        <w:rPr>
          <w:i/>
          <w:iCs/>
          <w:lang w:val="es-MX"/>
        </w:rPr>
        <w:t xml:space="preserve">: </w:t>
      </w:r>
      <w:r w:rsidRPr="006977F0">
        <w:rPr>
          <w:i/>
          <w:iCs/>
          <w:lang w:val="es-MX"/>
        </w:rPr>
        <w:t xml:space="preserve"> </w:t>
      </w:r>
      <w:r w:rsidRPr="009E6767">
        <w:rPr>
          <w:lang w:val="es-MX"/>
        </w:rPr>
        <w:t>Sesiones estructuradas donde se imparten conceptos teóricos, seguidas de discusiones y actividades en grupo. Fomenta la interacción directa entre docentes y estudiantes, permitiendo aclaraciones inmediatas y la realización de actividades prácticas.</w:t>
      </w:r>
    </w:p>
    <w:p w14:paraId="0D6711BF" w14:textId="69531A27" w:rsidR="006977F0" w:rsidRPr="009E6767" w:rsidRDefault="006977F0" w:rsidP="006977F0">
      <w:pPr>
        <w:jc w:val="both"/>
        <w:rPr>
          <w:lang w:val="es-MX"/>
        </w:rPr>
      </w:pPr>
      <w:r w:rsidRPr="006977F0">
        <w:rPr>
          <w:i/>
          <w:iCs/>
          <w:lang w:val="es-MX"/>
        </w:rPr>
        <w:t xml:space="preserve">2. Seminarios y </w:t>
      </w:r>
      <w:r w:rsidR="009E6767">
        <w:rPr>
          <w:i/>
          <w:iCs/>
          <w:lang w:val="es-MX"/>
        </w:rPr>
        <w:t>t</w:t>
      </w:r>
      <w:r w:rsidRPr="006977F0">
        <w:rPr>
          <w:i/>
          <w:iCs/>
          <w:lang w:val="es-MX"/>
        </w:rPr>
        <w:t>alleres</w:t>
      </w:r>
      <w:r w:rsidR="009E6767">
        <w:rPr>
          <w:i/>
          <w:iCs/>
          <w:lang w:val="es-MX"/>
        </w:rPr>
        <w:t>:</w:t>
      </w:r>
      <w:r w:rsidRPr="006977F0">
        <w:rPr>
          <w:i/>
          <w:iCs/>
          <w:lang w:val="es-MX"/>
        </w:rPr>
        <w:t xml:space="preserve"> </w:t>
      </w:r>
      <w:r w:rsidRPr="009E6767">
        <w:rPr>
          <w:lang w:val="es-MX"/>
        </w:rPr>
        <w:t>Reuniones en las que se abordan temas específicos a través de exposiciones, debates y actividades prácticas.</w:t>
      </w:r>
      <w:r w:rsidR="009E6767">
        <w:rPr>
          <w:lang w:val="es-MX"/>
        </w:rPr>
        <w:t xml:space="preserve"> </w:t>
      </w:r>
      <w:r w:rsidRPr="009E6767">
        <w:rPr>
          <w:lang w:val="es-MX"/>
        </w:rPr>
        <w:t>Permite un enfoque más profundo en temas concretos y la práctica de habilidades específicas mediante la interacción práctica.</w:t>
      </w:r>
    </w:p>
    <w:p w14:paraId="65563AF5" w14:textId="024BD712" w:rsidR="006977F0" w:rsidRPr="006977F0" w:rsidRDefault="006977F0" w:rsidP="006977F0">
      <w:pPr>
        <w:jc w:val="both"/>
        <w:rPr>
          <w:i/>
          <w:iCs/>
          <w:lang w:val="es-MX"/>
        </w:rPr>
      </w:pPr>
      <w:r w:rsidRPr="006977F0">
        <w:rPr>
          <w:i/>
          <w:iCs/>
          <w:lang w:val="es-MX"/>
        </w:rPr>
        <w:t xml:space="preserve">3. Grupos de </w:t>
      </w:r>
      <w:r w:rsidR="009E6767">
        <w:rPr>
          <w:i/>
          <w:iCs/>
          <w:lang w:val="es-MX"/>
        </w:rPr>
        <w:t>t</w:t>
      </w:r>
      <w:r w:rsidRPr="006977F0">
        <w:rPr>
          <w:i/>
          <w:iCs/>
          <w:lang w:val="es-MX"/>
        </w:rPr>
        <w:t>rabajo</w:t>
      </w:r>
      <w:r w:rsidR="009E6767">
        <w:rPr>
          <w:i/>
          <w:iCs/>
          <w:lang w:val="es-MX"/>
        </w:rPr>
        <w:t xml:space="preserve">: </w:t>
      </w:r>
      <w:r w:rsidRPr="006977F0">
        <w:rPr>
          <w:i/>
          <w:iCs/>
          <w:lang w:val="es-MX"/>
        </w:rPr>
        <w:t xml:space="preserve"> </w:t>
      </w:r>
      <w:r w:rsidRPr="009E6767">
        <w:rPr>
          <w:lang w:val="es-MX"/>
        </w:rPr>
        <w:t>Formación de equipos pequeños que colaboran en proyectos, estudios de caso o actividades prácticas.</w:t>
      </w:r>
      <w:r w:rsidR="009E6767">
        <w:rPr>
          <w:lang w:val="es-MX"/>
        </w:rPr>
        <w:t xml:space="preserve"> </w:t>
      </w:r>
      <w:r w:rsidRPr="009E6767">
        <w:rPr>
          <w:lang w:val="es-MX"/>
        </w:rPr>
        <w:t>Fomenta la colaboración, el desarrollo de habilidades interpersonales y una mayor implicación de los participantes en el aprendizaje</w:t>
      </w:r>
      <w:r w:rsidRPr="006977F0">
        <w:rPr>
          <w:i/>
          <w:iCs/>
          <w:lang w:val="es-MX"/>
        </w:rPr>
        <w:t>.</w:t>
      </w:r>
    </w:p>
    <w:p w14:paraId="23DFB0AB" w14:textId="6E483C30" w:rsidR="006977F0" w:rsidRPr="006977F0" w:rsidRDefault="00B678CB" w:rsidP="006977F0">
      <w:pPr>
        <w:jc w:val="both"/>
        <w:rPr>
          <w:i/>
          <w:iCs/>
          <w:lang w:val="es-MX"/>
        </w:rPr>
      </w:pPr>
      <w:r>
        <w:rPr>
          <w:i/>
          <w:iCs/>
          <w:lang w:val="es-MX"/>
        </w:rPr>
        <w:t>4</w:t>
      </w:r>
      <w:r w:rsidR="006977F0" w:rsidRPr="006977F0">
        <w:rPr>
          <w:i/>
          <w:iCs/>
          <w:lang w:val="es-MX"/>
        </w:rPr>
        <w:t xml:space="preserve">. Sesiones de </w:t>
      </w:r>
      <w:r>
        <w:rPr>
          <w:i/>
          <w:iCs/>
          <w:lang w:val="es-MX"/>
        </w:rPr>
        <w:t>t</w:t>
      </w:r>
      <w:r w:rsidR="006977F0" w:rsidRPr="006977F0">
        <w:rPr>
          <w:i/>
          <w:iCs/>
          <w:lang w:val="es-MX"/>
        </w:rPr>
        <w:t>utoría</w:t>
      </w:r>
      <w:r w:rsidR="009E6767">
        <w:rPr>
          <w:i/>
          <w:iCs/>
          <w:lang w:val="es-MX"/>
        </w:rPr>
        <w:t xml:space="preserve">: </w:t>
      </w:r>
      <w:r w:rsidR="006977F0" w:rsidRPr="009E6767">
        <w:rPr>
          <w:lang w:val="es-MX"/>
        </w:rPr>
        <w:t>Reuniones individuales o en grupos pequeños entre profesor y estudiantes para discutir progresos, resolver dudas y recibir retroalimentación.</w:t>
      </w:r>
      <w:r w:rsidR="009E6767" w:rsidRPr="009E6767">
        <w:rPr>
          <w:lang w:val="es-MX"/>
        </w:rPr>
        <w:t xml:space="preserve"> </w:t>
      </w:r>
      <w:r w:rsidR="006977F0" w:rsidRPr="009E6767">
        <w:rPr>
          <w:lang w:val="es-MX"/>
        </w:rPr>
        <w:t xml:space="preserve"> Promueve la atención personalizada y el seguimiento cercano del desarrollo académico de los participantes.</w:t>
      </w:r>
      <w:r>
        <w:rPr>
          <w:lang w:val="es-MX"/>
        </w:rPr>
        <w:t xml:space="preserve"> </w:t>
      </w:r>
    </w:p>
    <w:p w14:paraId="24317EDE" w14:textId="1E1801AC" w:rsidR="006977F0" w:rsidRPr="00B678CB" w:rsidRDefault="00B678CB" w:rsidP="006977F0">
      <w:pPr>
        <w:jc w:val="both"/>
        <w:rPr>
          <w:lang w:val="es-MX"/>
        </w:rPr>
      </w:pPr>
      <w:r>
        <w:rPr>
          <w:i/>
          <w:iCs/>
          <w:lang w:val="es-MX"/>
        </w:rPr>
        <w:t>5</w:t>
      </w:r>
      <w:r w:rsidR="006977F0" w:rsidRPr="006977F0">
        <w:rPr>
          <w:i/>
          <w:iCs/>
          <w:lang w:val="es-MX"/>
        </w:rPr>
        <w:t xml:space="preserve">. Foros de </w:t>
      </w:r>
      <w:r>
        <w:rPr>
          <w:i/>
          <w:iCs/>
          <w:lang w:val="es-MX"/>
        </w:rPr>
        <w:t>d</w:t>
      </w:r>
      <w:r w:rsidR="006977F0" w:rsidRPr="006977F0">
        <w:rPr>
          <w:i/>
          <w:iCs/>
          <w:lang w:val="es-MX"/>
        </w:rPr>
        <w:t xml:space="preserve">iscusión </w:t>
      </w:r>
      <w:r>
        <w:rPr>
          <w:i/>
          <w:iCs/>
          <w:lang w:val="es-MX"/>
        </w:rPr>
        <w:t>o</w:t>
      </w:r>
      <w:r w:rsidR="006977F0" w:rsidRPr="006977F0">
        <w:rPr>
          <w:i/>
          <w:iCs/>
          <w:lang w:val="es-MX"/>
        </w:rPr>
        <w:t>nline</w:t>
      </w:r>
      <w:r>
        <w:rPr>
          <w:i/>
          <w:iCs/>
          <w:lang w:val="es-MX"/>
        </w:rPr>
        <w:t xml:space="preserve">: </w:t>
      </w:r>
      <w:r w:rsidR="006977F0" w:rsidRPr="00B678CB">
        <w:rPr>
          <w:lang w:val="es-MX"/>
        </w:rPr>
        <w:t>Plataformas en las que los estudiantes pueden participar en debates sobre temas relevantes del curso a cualquier hora.</w:t>
      </w:r>
      <w:r w:rsidRPr="00B678CB">
        <w:rPr>
          <w:lang w:val="es-MX"/>
        </w:rPr>
        <w:t xml:space="preserve"> </w:t>
      </w:r>
      <w:r w:rsidR="006977F0" w:rsidRPr="00B678CB">
        <w:rPr>
          <w:lang w:val="es-MX"/>
        </w:rPr>
        <w:t>Facilita la interacción continua y el intercambio de ideas, especialmente útil en entornos híbridos o a distancia.</w:t>
      </w:r>
    </w:p>
    <w:p w14:paraId="63E00334" w14:textId="48C5755F" w:rsidR="006977F0" w:rsidRPr="00B678CB" w:rsidRDefault="00B678CB" w:rsidP="006977F0">
      <w:pPr>
        <w:jc w:val="both"/>
        <w:rPr>
          <w:lang w:val="es-MX"/>
        </w:rPr>
      </w:pPr>
      <w:r>
        <w:rPr>
          <w:i/>
          <w:iCs/>
          <w:lang w:val="es-MX"/>
        </w:rPr>
        <w:t>6</w:t>
      </w:r>
      <w:r w:rsidR="006977F0" w:rsidRPr="006977F0">
        <w:rPr>
          <w:i/>
          <w:iCs/>
          <w:lang w:val="es-MX"/>
        </w:rPr>
        <w:t xml:space="preserve">. Estudio </w:t>
      </w:r>
      <w:r>
        <w:rPr>
          <w:i/>
          <w:iCs/>
          <w:lang w:val="es-MX"/>
        </w:rPr>
        <w:t>i</w:t>
      </w:r>
      <w:r w:rsidR="006977F0" w:rsidRPr="006977F0">
        <w:rPr>
          <w:i/>
          <w:iCs/>
          <w:lang w:val="es-MX"/>
        </w:rPr>
        <w:t xml:space="preserve">ndividual y </w:t>
      </w:r>
      <w:r>
        <w:rPr>
          <w:i/>
          <w:iCs/>
          <w:lang w:val="es-MX"/>
        </w:rPr>
        <w:t>d</w:t>
      </w:r>
      <w:r w:rsidR="006977F0" w:rsidRPr="006977F0">
        <w:rPr>
          <w:i/>
          <w:iCs/>
          <w:lang w:val="es-MX"/>
        </w:rPr>
        <w:t>iferenciado</w:t>
      </w:r>
      <w:r>
        <w:rPr>
          <w:i/>
          <w:iCs/>
          <w:lang w:val="es-MX"/>
        </w:rPr>
        <w:t xml:space="preserve">: </w:t>
      </w:r>
      <w:r w:rsidR="006977F0" w:rsidRPr="00B678CB">
        <w:rPr>
          <w:lang w:val="es-MX"/>
        </w:rPr>
        <w:t>Asignación de tareas de autoestudio y lecturas que los estudiantes deben completar de manera independiente.</w:t>
      </w:r>
      <w:r w:rsidRPr="00B678CB">
        <w:rPr>
          <w:lang w:val="es-MX"/>
        </w:rPr>
        <w:t xml:space="preserve"> </w:t>
      </w:r>
      <w:r w:rsidR="006977F0" w:rsidRPr="00B678CB">
        <w:rPr>
          <w:lang w:val="es-MX"/>
        </w:rPr>
        <w:t>Promueve la autoeficacia y la gestión del tiempo, permitiendo que cada estudiante aprenda a su propio ritmo.</w:t>
      </w:r>
    </w:p>
    <w:p w14:paraId="3947590C" w14:textId="565AD9D2" w:rsidR="006E6055" w:rsidRDefault="006E6055" w:rsidP="006977F0">
      <w:pPr>
        <w:jc w:val="both"/>
        <w:rPr>
          <w:b/>
          <w:bCs/>
          <w:lang w:val="es-MX"/>
        </w:rPr>
      </w:pPr>
      <w:r w:rsidRPr="006E6055">
        <w:rPr>
          <w:b/>
          <w:bCs/>
          <w:lang w:val="es-MX"/>
        </w:rPr>
        <w:t>e) Escenarios, materiales y medios</w:t>
      </w:r>
    </w:p>
    <w:p w14:paraId="321FEC85" w14:textId="4700FB6E" w:rsidR="00F4250A" w:rsidRDefault="00F4250A" w:rsidP="001D0921">
      <w:pPr>
        <w:jc w:val="both"/>
        <w:rPr>
          <w:lang w:val="es-MX"/>
        </w:rPr>
      </w:pPr>
      <w:r w:rsidRPr="00F4250A">
        <w:rPr>
          <w:lang w:val="es-MX"/>
        </w:rPr>
        <w:t>ESCENARIOS</w:t>
      </w:r>
    </w:p>
    <w:p w14:paraId="7AA1A9B9" w14:textId="46E3D48E" w:rsidR="00934ADB" w:rsidRPr="00934ADB" w:rsidRDefault="00934ADB" w:rsidP="00934ADB">
      <w:pPr>
        <w:jc w:val="both"/>
        <w:rPr>
          <w:lang w:val="es-MX"/>
        </w:rPr>
      </w:pPr>
      <w:r w:rsidRPr="00934ADB">
        <w:rPr>
          <w:i/>
          <w:iCs/>
          <w:lang w:val="es-MX"/>
        </w:rPr>
        <w:t>1. Escenario de</w:t>
      </w:r>
      <w:r>
        <w:rPr>
          <w:i/>
          <w:iCs/>
          <w:lang w:val="es-MX"/>
        </w:rPr>
        <w:t xml:space="preserve"> p</w:t>
      </w:r>
      <w:r w:rsidRPr="00934ADB">
        <w:rPr>
          <w:i/>
          <w:iCs/>
          <w:lang w:val="es-MX"/>
        </w:rPr>
        <w:t xml:space="preserve">royecto </w:t>
      </w:r>
      <w:r>
        <w:rPr>
          <w:i/>
          <w:iCs/>
          <w:lang w:val="es-MX"/>
        </w:rPr>
        <w:t>r</w:t>
      </w:r>
      <w:r w:rsidRPr="00934ADB">
        <w:rPr>
          <w:i/>
          <w:iCs/>
          <w:lang w:val="es-MX"/>
        </w:rPr>
        <w:t xml:space="preserve">eal en </w:t>
      </w:r>
      <w:r>
        <w:rPr>
          <w:i/>
          <w:iCs/>
          <w:lang w:val="es-MX"/>
        </w:rPr>
        <w:t>a</w:t>
      </w:r>
      <w:r w:rsidRPr="00934ADB">
        <w:rPr>
          <w:i/>
          <w:iCs/>
          <w:lang w:val="es-MX"/>
        </w:rPr>
        <w:t>cción</w:t>
      </w:r>
      <w:r>
        <w:rPr>
          <w:i/>
          <w:iCs/>
          <w:lang w:val="es-MX"/>
        </w:rPr>
        <w:t xml:space="preserve">: </w:t>
      </w:r>
      <w:r w:rsidRPr="00934ADB">
        <w:rPr>
          <w:lang w:val="es-MX"/>
        </w:rPr>
        <w:t xml:space="preserve">Los participantes trabajan en un proyecto en el que se identifican problemas reales en una comunidad o sector específico. Deben seguir las etapas del ciclo de vida de un proyecto </w:t>
      </w:r>
      <w:r w:rsidRPr="00934ADB">
        <w:rPr>
          <w:lang w:val="es-MX"/>
        </w:rPr>
        <w:lastRenderedPageBreak/>
        <w:t>desde la identificación del problema hasta la diseminación de resultados.</w:t>
      </w:r>
      <w:r>
        <w:rPr>
          <w:lang w:val="es-MX"/>
        </w:rPr>
        <w:t xml:space="preserve"> </w:t>
      </w:r>
      <w:r w:rsidRPr="00934ADB">
        <w:rPr>
          <w:i/>
          <w:iCs/>
          <w:lang w:val="es-MX"/>
        </w:rPr>
        <w:t xml:space="preserve">Objetivo: </w:t>
      </w:r>
      <w:r w:rsidRPr="00934ADB">
        <w:rPr>
          <w:lang w:val="es-MX"/>
        </w:rPr>
        <w:t>Aplicar herramientas de análisis de problemas, análisis de objetivos y diseño del proyecto en un contexto real.</w:t>
      </w:r>
    </w:p>
    <w:p w14:paraId="47559100" w14:textId="7163A658" w:rsidR="00934ADB" w:rsidRPr="00934ADB" w:rsidRDefault="00934ADB" w:rsidP="00934ADB">
      <w:pPr>
        <w:jc w:val="both"/>
        <w:rPr>
          <w:lang w:val="es-MX"/>
        </w:rPr>
      </w:pPr>
      <w:r w:rsidRPr="00934ADB">
        <w:rPr>
          <w:i/>
          <w:iCs/>
          <w:lang w:val="es-MX"/>
        </w:rPr>
        <w:t xml:space="preserve">2. Simulación de </w:t>
      </w:r>
      <w:r>
        <w:rPr>
          <w:i/>
          <w:iCs/>
          <w:lang w:val="es-MX"/>
        </w:rPr>
        <w:t>p</w:t>
      </w:r>
      <w:r w:rsidRPr="00934ADB">
        <w:rPr>
          <w:i/>
          <w:iCs/>
          <w:lang w:val="es-MX"/>
        </w:rPr>
        <w:t xml:space="preserve">resentación de </w:t>
      </w:r>
      <w:r>
        <w:rPr>
          <w:i/>
          <w:iCs/>
          <w:lang w:val="es-MX"/>
        </w:rPr>
        <w:t>p</w:t>
      </w:r>
      <w:r w:rsidRPr="00934ADB">
        <w:rPr>
          <w:i/>
          <w:iCs/>
          <w:lang w:val="es-MX"/>
        </w:rPr>
        <w:t>royectos</w:t>
      </w:r>
      <w:r>
        <w:rPr>
          <w:i/>
          <w:iCs/>
          <w:lang w:val="es-MX"/>
        </w:rPr>
        <w:t xml:space="preserve">: </w:t>
      </w:r>
      <w:r w:rsidRPr="00934ADB">
        <w:rPr>
          <w:lang w:val="es-MX"/>
        </w:rPr>
        <w:t>Los participantes presentan sus proyectos a un panel simulado de financiadores o partes interesadas, defendiendo la viabilidad y el impacto de sus propuestas.</w:t>
      </w:r>
      <w:r>
        <w:rPr>
          <w:i/>
          <w:iCs/>
          <w:lang w:val="es-MX"/>
        </w:rPr>
        <w:t xml:space="preserve"> </w:t>
      </w:r>
      <w:r w:rsidRPr="00934ADB">
        <w:rPr>
          <w:i/>
          <w:iCs/>
          <w:lang w:val="es-MX"/>
        </w:rPr>
        <w:t xml:space="preserve">Objetivo: </w:t>
      </w:r>
      <w:r w:rsidRPr="00934ADB">
        <w:rPr>
          <w:lang w:val="es-MX"/>
        </w:rPr>
        <w:t>Desarrollar habilidades de comunicación y argumentación, así como la capacidad de recibir y manejar retroalimentación.</w:t>
      </w:r>
    </w:p>
    <w:p w14:paraId="00DF03BA" w14:textId="606A5920" w:rsidR="00934ADB" w:rsidRPr="00934ADB" w:rsidRDefault="00934ADB" w:rsidP="00934ADB">
      <w:pPr>
        <w:jc w:val="both"/>
        <w:rPr>
          <w:i/>
          <w:iCs/>
          <w:lang w:val="es-MX"/>
        </w:rPr>
      </w:pPr>
      <w:r w:rsidRPr="00934ADB">
        <w:rPr>
          <w:i/>
          <w:iCs/>
          <w:lang w:val="es-MX"/>
        </w:rPr>
        <w:t xml:space="preserve">3. Estudio de </w:t>
      </w:r>
      <w:r>
        <w:rPr>
          <w:i/>
          <w:iCs/>
          <w:lang w:val="es-MX"/>
        </w:rPr>
        <w:t>c</w:t>
      </w:r>
      <w:r w:rsidRPr="00934ADB">
        <w:rPr>
          <w:i/>
          <w:iCs/>
          <w:lang w:val="es-MX"/>
        </w:rPr>
        <w:t>aso de un</w:t>
      </w:r>
      <w:r>
        <w:rPr>
          <w:i/>
          <w:iCs/>
          <w:lang w:val="es-MX"/>
        </w:rPr>
        <w:t xml:space="preserve"> p</w:t>
      </w:r>
      <w:r w:rsidRPr="00934ADB">
        <w:rPr>
          <w:i/>
          <w:iCs/>
          <w:lang w:val="es-MX"/>
        </w:rPr>
        <w:t xml:space="preserve">royecto </w:t>
      </w:r>
      <w:r>
        <w:rPr>
          <w:i/>
          <w:iCs/>
          <w:lang w:val="es-MX"/>
        </w:rPr>
        <w:t>f</w:t>
      </w:r>
      <w:r w:rsidRPr="00934ADB">
        <w:rPr>
          <w:i/>
          <w:iCs/>
          <w:lang w:val="es-MX"/>
        </w:rPr>
        <w:t>allido</w:t>
      </w:r>
      <w:r>
        <w:rPr>
          <w:i/>
          <w:iCs/>
          <w:lang w:val="es-MX"/>
        </w:rPr>
        <w:t xml:space="preserve">: </w:t>
      </w:r>
      <w:r w:rsidRPr="00934ADB">
        <w:rPr>
          <w:i/>
          <w:iCs/>
          <w:lang w:val="es-MX"/>
        </w:rPr>
        <w:t xml:space="preserve"> </w:t>
      </w:r>
      <w:r w:rsidRPr="00934ADB">
        <w:rPr>
          <w:lang w:val="es-MX"/>
        </w:rPr>
        <w:t>Análisis de un proyecto de investigación que no logró los resultados esperados. Los participantes investigan las razones del fracaso y proponen soluciones alternativas.</w:t>
      </w:r>
      <w:r>
        <w:rPr>
          <w:i/>
          <w:iCs/>
          <w:lang w:val="es-MX"/>
        </w:rPr>
        <w:t xml:space="preserve"> </w:t>
      </w:r>
      <w:r w:rsidRPr="00934ADB">
        <w:rPr>
          <w:i/>
          <w:iCs/>
          <w:lang w:val="es-MX"/>
        </w:rPr>
        <w:t xml:space="preserve">Objetivo: </w:t>
      </w:r>
      <w:r w:rsidRPr="00934ADB">
        <w:rPr>
          <w:lang w:val="es-MX"/>
        </w:rPr>
        <w:t>Aprender a identificar factores de riesgo y desarrollar estrategias para la mejora continua y la prevención de errores.</w:t>
      </w:r>
    </w:p>
    <w:p w14:paraId="356B9BE6" w14:textId="22B9E8BA" w:rsidR="00934ADB" w:rsidRPr="00934ADB" w:rsidRDefault="00934ADB" w:rsidP="00934ADB">
      <w:pPr>
        <w:jc w:val="both"/>
        <w:rPr>
          <w:i/>
          <w:iCs/>
          <w:lang w:val="es-MX"/>
        </w:rPr>
      </w:pPr>
      <w:r w:rsidRPr="00934ADB">
        <w:rPr>
          <w:i/>
          <w:iCs/>
          <w:lang w:val="es-MX"/>
        </w:rPr>
        <w:t xml:space="preserve">4. Foro de </w:t>
      </w:r>
      <w:r>
        <w:rPr>
          <w:i/>
          <w:iCs/>
          <w:lang w:val="es-MX"/>
        </w:rPr>
        <w:t>d</w:t>
      </w:r>
      <w:r w:rsidRPr="00934ADB">
        <w:rPr>
          <w:i/>
          <w:iCs/>
          <w:lang w:val="es-MX"/>
        </w:rPr>
        <w:t xml:space="preserve">iscusión sobre </w:t>
      </w:r>
      <w:r>
        <w:rPr>
          <w:i/>
          <w:iCs/>
          <w:lang w:val="es-MX"/>
        </w:rPr>
        <w:t>é</w:t>
      </w:r>
      <w:r w:rsidRPr="00934ADB">
        <w:rPr>
          <w:i/>
          <w:iCs/>
          <w:lang w:val="es-MX"/>
        </w:rPr>
        <w:t>tica en la Investigación</w:t>
      </w:r>
      <w:r>
        <w:rPr>
          <w:i/>
          <w:iCs/>
          <w:lang w:val="es-MX"/>
        </w:rPr>
        <w:t xml:space="preserve">: </w:t>
      </w:r>
      <w:r w:rsidRPr="00934ADB">
        <w:rPr>
          <w:i/>
          <w:iCs/>
          <w:lang w:val="es-MX"/>
        </w:rPr>
        <w:t xml:space="preserve"> </w:t>
      </w:r>
      <w:r w:rsidRPr="00934ADB">
        <w:rPr>
          <w:lang w:val="es-MX"/>
        </w:rPr>
        <w:t>Simulación de un foro donde los participantes discuten dilemas éticos relacionados con la investigación y el desarrollo. Los participantes deben tomar posturas y defender sus</w:t>
      </w:r>
      <w:r>
        <w:rPr>
          <w:i/>
          <w:iCs/>
          <w:lang w:val="es-MX"/>
        </w:rPr>
        <w:t xml:space="preserve"> </w:t>
      </w:r>
      <w:r w:rsidRPr="00934ADB">
        <w:rPr>
          <w:lang w:val="es-MX"/>
        </w:rPr>
        <w:t>criterios</w:t>
      </w:r>
      <w:r>
        <w:rPr>
          <w:lang w:val="es-MX"/>
        </w:rPr>
        <w:t>.</w:t>
      </w:r>
      <w:r w:rsidRPr="00934ADB">
        <w:rPr>
          <w:i/>
          <w:iCs/>
          <w:lang w:val="es-MX"/>
        </w:rPr>
        <w:t xml:space="preserve"> </w:t>
      </w:r>
    </w:p>
    <w:p w14:paraId="00B2EBF6" w14:textId="104B2ABE" w:rsidR="00934ADB" w:rsidRPr="00934ADB" w:rsidRDefault="00934ADB" w:rsidP="00934ADB">
      <w:pPr>
        <w:jc w:val="both"/>
        <w:rPr>
          <w:lang w:val="es-MX"/>
        </w:rPr>
      </w:pPr>
      <w:r w:rsidRPr="00934ADB">
        <w:rPr>
          <w:i/>
          <w:iCs/>
          <w:lang w:val="es-MX"/>
        </w:rPr>
        <w:t xml:space="preserve">5. Visitas a </w:t>
      </w:r>
      <w:r>
        <w:rPr>
          <w:i/>
          <w:iCs/>
          <w:lang w:val="es-MX"/>
        </w:rPr>
        <w:t>c</w:t>
      </w:r>
      <w:r w:rsidRPr="00934ADB">
        <w:rPr>
          <w:i/>
          <w:iCs/>
          <w:lang w:val="es-MX"/>
        </w:rPr>
        <w:t>ampo</w:t>
      </w:r>
      <w:r>
        <w:rPr>
          <w:i/>
          <w:iCs/>
          <w:lang w:val="es-MX"/>
        </w:rPr>
        <w:t xml:space="preserve">: </w:t>
      </w:r>
      <w:r w:rsidRPr="00934ADB">
        <w:rPr>
          <w:lang w:val="es-MX"/>
        </w:rPr>
        <w:t>Salidas a organizaciones donde se estén llevando a cabo proyectos de I+D+i para observar la práctica, recibir presentaciones de los responsables del proyecto y hacer preguntas</w:t>
      </w:r>
      <w:r w:rsidRPr="00934ADB">
        <w:rPr>
          <w:i/>
          <w:iCs/>
          <w:lang w:val="es-MX"/>
        </w:rPr>
        <w:t>.</w:t>
      </w:r>
      <w:r>
        <w:rPr>
          <w:i/>
          <w:iCs/>
          <w:lang w:val="es-MX"/>
        </w:rPr>
        <w:t xml:space="preserve"> O</w:t>
      </w:r>
      <w:r w:rsidRPr="00934ADB">
        <w:rPr>
          <w:i/>
          <w:iCs/>
          <w:lang w:val="es-MX"/>
        </w:rPr>
        <w:t xml:space="preserve">bjetivo: </w:t>
      </w:r>
      <w:r w:rsidRPr="00934ADB">
        <w:rPr>
          <w:lang w:val="es-MX"/>
        </w:rPr>
        <w:t>Ver la aplicación de teorías en la práctica real, entendiendo cómo se gestionan los proyectos en distintos contextos.</w:t>
      </w:r>
    </w:p>
    <w:p w14:paraId="0164EB98" w14:textId="5EF19594" w:rsidR="00934ADB" w:rsidRPr="002A299E" w:rsidRDefault="00934ADB" w:rsidP="00934ADB">
      <w:pPr>
        <w:jc w:val="both"/>
        <w:rPr>
          <w:lang w:val="es-MX"/>
        </w:rPr>
      </w:pPr>
      <w:r w:rsidRPr="00934ADB">
        <w:rPr>
          <w:i/>
          <w:iCs/>
          <w:lang w:val="es-MX"/>
        </w:rPr>
        <w:t>6. Taller de Innovación</w:t>
      </w:r>
      <w:r w:rsidR="002A299E">
        <w:rPr>
          <w:i/>
          <w:iCs/>
          <w:lang w:val="es-MX"/>
        </w:rPr>
        <w:t xml:space="preserve">: </w:t>
      </w:r>
      <w:r w:rsidRPr="002A299E">
        <w:rPr>
          <w:lang w:val="es-MX"/>
        </w:rPr>
        <w:t>Sesión donde los participantes utilizan técnicas de pensamiento creativo para desarrollar soluciones innovadoras a un problema específico en el ámbito de la investigación</w:t>
      </w:r>
      <w:r w:rsidRPr="00934ADB">
        <w:rPr>
          <w:i/>
          <w:iCs/>
          <w:lang w:val="es-MX"/>
        </w:rPr>
        <w:t>.</w:t>
      </w:r>
      <w:r w:rsidR="002A299E">
        <w:rPr>
          <w:i/>
          <w:iCs/>
          <w:lang w:val="es-MX"/>
        </w:rPr>
        <w:t xml:space="preserve"> </w:t>
      </w:r>
      <w:r w:rsidRPr="00934ADB">
        <w:rPr>
          <w:i/>
          <w:iCs/>
          <w:lang w:val="es-MX"/>
        </w:rPr>
        <w:t xml:space="preserve">Objetivo: </w:t>
      </w:r>
      <w:r w:rsidRPr="002A299E">
        <w:rPr>
          <w:lang w:val="es-MX"/>
        </w:rPr>
        <w:t>Fomentar la creatividad y la generación de ideas, aplicando metodologías de innovación.</w:t>
      </w:r>
    </w:p>
    <w:p w14:paraId="0DB9C409" w14:textId="3B064194" w:rsidR="00934ADB" w:rsidRPr="002A299E" w:rsidRDefault="00934ADB" w:rsidP="00934ADB">
      <w:pPr>
        <w:jc w:val="both"/>
        <w:rPr>
          <w:lang w:val="es-MX"/>
        </w:rPr>
      </w:pPr>
      <w:r w:rsidRPr="00934ADB">
        <w:rPr>
          <w:i/>
          <w:iCs/>
          <w:lang w:val="es-MX"/>
        </w:rPr>
        <w:t xml:space="preserve">7. Simulación de </w:t>
      </w:r>
      <w:r w:rsidR="002A299E">
        <w:rPr>
          <w:i/>
          <w:iCs/>
          <w:lang w:val="es-MX"/>
        </w:rPr>
        <w:t>g</w:t>
      </w:r>
      <w:r w:rsidRPr="00934ADB">
        <w:rPr>
          <w:i/>
          <w:iCs/>
          <w:lang w:val="es-MX"/>
        </w:rPr>
        <w:t xml:space="preserve">estión de </w:t>
      </w:r>
      <w:r w:rsidR="002A299E">
        <w:rPr>
          <w:i/>
          <w:iCs/>
          <w:lang w:val="es-MX"/>
        </w:rPr>
        <w:t>r</w:t>
      </w:r>
      <w:r w:rsidRPr="00934ADB">
        <w:rPr>
          <w:i/>
          <w:iCs/>
          <w:lang w:val="es-MX"/>
        </w:rPr>
        <w:t>ecursos</w:t>
      </w:r>
      <w:r w:rsidR="002A299E" w:rsidRPr="002A299E">
        <w:rPr>
          <w:lang w:val="es-MX"/>
        </w:rPr>
        <w:t xml:space="preserve">: </w:t>
      </w:r>
      <w:r w:rsidRPr="002A299E">
        <w:rPr>
          <w:lang w:val="es-MX"/>
        </w:rPr>
        <w:t xml:space="preserve"> Un escenario donde los participantes deben gestionar un presupuesto limitado para llevar a cabo un proyecto, teniendo en cuenta diferentes variables como tiempo, personal y materiales</w:t>
      </w:r>
      <w:r w:rsidRPr="00934ADB">
        <w:rPr>
          <w:i/>
          <w:iCs/>
          <w:lang w:val="es-MX"/>
        </w:rPr>
        <w:t>.</w:t>
      </w:r>
      <w:r w:rsidR="00EA5F10">
        <w:rPr>
          <w:i/>
          <w:iCs/>
          <w:lang w:val="es-MX"/>
        </w:rPr>
        <w:t xml:space="preserve"> </w:t>
      </w:r>
      <w:r w:rsidRPr="00934ADB">
        <w:rPr>
          <w:i/>
          <w:iCs/>
          <w:lang w:val="es-MX"/>
        </w:rPr>
        <w:t xml:space="preserve">Objetivo: </w:t>
      </w:r>
      <w:r w:rsidRPr="002A299E">
        <w:rPr>
          <w:lang w:val="es-MX"/>
        </w:rPr>
        <w:t>Desarrollar habilidades de gestión financiera y toma de decisiones estratégicas.</w:t>
      </w:r>
    </w:p>
    <w:p w14:paraId="2A70BEDD" w14:textId="0966DB2F" w:rsidR="00934ADB" w:rsidRPr="002A299E" w:rsidRDefault="00934ADB" w:rsidP="00934ADB">
      <w:pPr>
        <w:jc w:val="both"/>
        <w:rPr>
          <w:lang w:val="es-MX"/>
        </w:rPr>
      </w:pPr>
      <w:r w:rsidRPr="00934ADB">
        <w:rPr>
          <w:i/>
          <w:iCs/>
          <w:lang w:val="es-MX"/>
        </w:rPr>
        <w:t xml:space="preserve">8. </w:t>
      </w:r>
      <w:r w:rsidR="00EA5F10">
        <w:rPr>
          <w:i/>
          <w:iCs/>
          <w:lang w:val="es-MX"/>
        </w:rPr>
        <w:t xml:space="preserve">Juego de roles </w:t>
      </w:r>
      <w:r w:rsidRPr="00934ADB">
        <w:rPr>
          <w:i/>
          <w:iCs/>
          <w:lang w:val="es-MX"/>
        </w:rPr>
        <w:t>de</w:t>
      </w:r>
      <w:r w:rsidR="002A299E">
        <w:rPr>
          <w:i/>
          <w:iCs/>
          <w:lang w:val="es-MX"/>
        </w:rPr>
        <w:t xml:space="preserve"> ne</w:t>
      </w:r>
      <w:r w:rsidRPr="00934ADB">
        <w:rPr>
          <w:i/>
          <w:iCs/>
          <w:lang w:val="es-MX"/>
        </w:rPr>
        <w:t>gociación</w:t>
      </w:r>
      <w:r w:rsidR="002A299E">
        <w:rPr>
          <w:i/>
          <w:iCs/>
          <w:lang w:val="es-MX"/>
        </w:rPr>
        <w:t xml:space="preserve">: </w:t>
      </w:r>
      <w:r w:rsidRPr="002A299E">
        <w:rPr>
          <w:lang w:val="es-MX"/>
        </w:rPr>
        <w:t>Los participantes asumen diferentes roles (investigador, financiador, comunidad, etc.) en negociaciones sobre la distribución de recursos o la dirección del proyecto.</w:t>
      </w:r>
      <w:r w:rsidR="002A299E">
        <w:rPr>
          <w:i/>
          <w:iCs/>
          <w:lang w:val="es-MX"/>
        </w:rPr>
        <w:t xml:space="preserve"> </w:t>
      </w:r>
      <w:r w:rsidRPr="00934ADB">
        <w:rPr>
          <w:i/>
          <w:iCs/>
          <w:lang w:val="es-MX"/>
        </w:rPr>
        <w:tab/>
        <w:t>Objetivo:</w:t>
      </w:r>
      <w:r w:rsidR="00EA5F10">
        <w:rPr>
          <w:i/>
          <w:iCs/>
          <w:lang w:val="es-MX"/>
        </w:rPr>
        <w:t xml:space="preserve"> </w:t>
      </w:r>
      <w:r w:rsidRPr="002A299E">
        <w:rPr>
          <w:lang w:val="es-MX"/>
        </w:rPr>
        <w:t>Fomentar habilidades de negociación, colaboración y manejo de conflictos.</w:t>
      </w:r>
    </w:p>
    <w:p w14:paraId="428C5419" w14:textId="7A9415D0" w:rsidR="00934ADB" w:rsidRPr="00934ADB" w:rsidRDefault="00934ADB" w:rsidP="00934ADB">
      <w:pPr>
        <w:jc w:val="both"/>
        <w:rPr>
          <w:i/>
          <w:iCs/>
          <w:lang w:val="es-MX"/>
        </w:rPr>
      </w:pPr>
      <w:r w:rsidRPr="00934ADB">
        <w:rPr>
          <w:i/>
          <w:iCs/>
          <w:lang w:val="es-MX"/>
        </w:rPr>
        <w:t xml:space="preserve">9. Desarrollo de un </w:t>
      </w:r>
      <w:r w:rsidR="002A299E">
        <w:rPr>
          <w:i/>
          <w:iCs/>
          <w:lang w:val="es-MX"/>
        </w:rPr>
        <w:t>p</w:t>
      </w:r>
      <w:r w:rsidRPr="00934ADB">
        <w:rPr>
          <w:i/>
          <w:iCs/>
          <w:lang w:val="es-MX"/>
        </w:rPr>
        <w:t xml:space="preserve">lan de </w:t>
      </w:r>
      <w:r w:rsidR="002A299E">
        <w:rPr>
          <w:i/>
          <w:iCs/>
          <w:lang w:val="es-MX"/>
        </w:rPr>
        <w:t>c</w:t>
      </w:r>
      <w:r w:rsidRPr="00934ADB">
        <w:rPr>
          <w:i/>
          <w:iCs/>
          <w:lang w:val="es-MX"/>
        </w:rPr>
        <w:t>omunicación</w:t>
      </w:r>
      <w:r w:rsidR="002A299E">
        <w:rPr>
          <w:i/>
          <w:iCs/>
          <w:lang w:val="es-MX"/>
        </w:rPr>
        <w:t xml:space="preserve">: </w:t>
      </w:r>
      <w:r w:rsidRPr="002A299E">
        <w:rPr>
          <w:lang w:val="es-MX"/>
        </w:rPr>
        <w:t>Creación de un plan de comunicación para diseminar los resultados y el impacto de un proyecto a distintas audiencias</w:t>
      </w:r>
      <w:r w:rsidRPr="00934ADB">
        <w:rPr>
          <w:i/>
          <w:iCs/>
          <w:lang w:val="es-MX"/>
        </w:rPr>
        <w:t>.</w:t>
      </w:r>
      <w:r w:rsidR="002A299E">
        <w:rPr>
          <w:i/>
          <w:iCs/>
          <w:lang w:val="es-MX"/>
        </w:rPr>
        <w:t xml:space="preserve"> </w:t>
      </w:r>
      <w:r w:rsidRPr="00934ADB">
        <w:rPr>
          <w:i/>
          <w:iCs/>
          <w:lang w:val="es-MX"/>
        </w:rPr>
        <w:t xml:space="preserve">Objetivo: </w:t>
      </w:r>
      <w:r w:rsidRPr="002A299E">
        <w:rPr>
          <w:lang w:val="es-MX"/>
        </w:rPr>
        <w:t>Aplicar estrategias de comunicación y marketing social, enfatizando la importancia de dar visibilidad a los resultados.</w:t>
      </w:r>
    </w:p>
    <w:p w14:paraId="6C3BA3F0" w14:textId="24B768D8" w:rsidR="00934ADB" w:rsidRPr="00934ADB" w:rsidRDefault="00934ADB" w:rsidP="00934ADB">
      <w:pPr>
        <w:jc w:val="both"/>
        <w:rPr>
          <w:i/>
          <w:iCs/>
          <w:lang w:val="es-MX"/>
        </w:rPr>
      </w:pPr>
      <w:r w:rsidRPr="00934ADB">
        <w:rPr>
          <w:i/>
          <w:iCs/>
          <w:lang w:val="es-MX"/>
        </w:rPr>
        <w:t xml:space="preserve">10. Reflexión </w:t>
      </w:r>
      <w:r w:rsidR="002A299E">
        <w:rPr>
          <w:i/>
          <w:iCs/>
          <w:lang w:val="es-MX"/>
        </w:rPr>
        <w:t>f</w:t>
      </w:r>
      <w:r w:rsidRPr="00934ADB">
        <w:rPr>
          <w:i/>
          <w:iCs/>
          <w:lang w:val="es-MX"/>
        </w:rPr>
        <w:t xml:space="preserve">inal sobre </w:t>
      </w:r>
      <w:r w:rsidR="002A299E">
        <w:rPr>
          <w:i/>
          <w:iCs/>
          <w:lang w:val="es-MX"/>
        </w:rPr>
        <w:t>a</w:t>
      </w:r>
      <w:r w:rsidRPr="00934ADB">
        <w:rPr>
          <w:i/>
          <w:iCs/>
          <w:lang w:val="es-MX"/>
        </w:rPr>
        <w:t>prendizaje</w:t>
      </w:r>
      <w:r w:rsidR="002A299E">
        <w:rPr>
          <w:i/>
          <w:iCs/>
          <w:lang w:val="es-MX"/>
        </w:rPr>
        <w:t xml:space="preserve">. </w:t>
      </w:r>
      <w:r w:rsidRPr="00934ADB">
        <w:rPr>
          <w:i/>
          <w:iCs/>
          <w:lang w:val="es-MX"/>
        </w:rPr>
        <w:t>Los participantes llevan a cabo una actividad reflexiva donde analizan lo aprendido, sus propias experiencias y cómo pueden aplicar esos aprendizajes en su contexto.</w:t>
      </w:r>
    </w:p>
    <w:p w14:paraId="261DBD12" w14:textId="2B3DFE96" w:rsidR="00393D6A" w:rsidRDefault="00393D6A" w:rsidP="00934ADB">
      <w:pPr>
        <w:jc w:val="both"/>
        <w:rPr>
          <w:lang w:val="es-MX"/>
        </w:rPr>
      </w:pPr>
      <w:r>
        <w:rPr>
          <w:lang w:val="es-MX"/>
        </w:rPr>
        <w:t>MATERIALES</w:t>
      </w:r>
    </w:p>
    <w:p w14:paraId="7844C9FA" w14:textId="63D6CC84" w:rsidR="00DE55ED" w:rsidRPr="00DE55ED" w:rsidRDefault="00DE55ED" w:rsidP="00DE55ED">
      <w:pPr>
        <w:jc w:val="both"/>
        <w:rPr>
          <w:i/>
          <w:iCs/>
          <w:lang w:val="es-MX"/>
        </w:rPr>
      </w:pPr>
      <w:r w:rsidRPr="00DE55ED">
        <w:rPr>
          <w:i/>
          <w:iCs/>
          <w:lang w:val="es-MX"/>
        </w:rPr>
        <w:t>1. Materiales</w:t>
      </w:r>
      <w:r>
        <w:rPr>
          <w:i/>
          <w:iCs/>
          <w:lang w:val="es-MX"/>
        </w:rPr>
        <w:t xml:space="preserve"> d</w:t>
      </w:r>
      <w:r w:rsidRPr="00DE55ED">
        <w:rPr>
          <w:i/>
          <w:iCs/>
          <w:lang w:val="es-MX"/>
        </w:rPr>
        <w:t>idácticos</w:t>
      </w:r>
    </w:p>
    <w:p w14:paraId="0205697B" w14:textId="606FD7A5" w:rsidR="00DE55ED" w:rsidRPr="00DE55ED" w:rsidRDefault="00DE55ED" w:rsidP="00DE55ED">
      <w:pPr>
        <w:jc w:val="both"/>
        <w:rPr>
          <w:i/>
          <w:iCs/>
          <w:lang w:val="es-MX"/>
        </w:rPr>
      </w:pPr>
      <w:r w:rsidRPr="00DE55ED">
        <w:rPr>
          <w:i/>
          <w:iCs/>
          <w:lang w:val="es-MX"/>
        </w:rPr>
        <w:t>•</w:t>
      </w:r>
      <w:r>
        <w:rPr>
          <w:i/>
          <w:iCs/>
          <w:lang w:val="es-MX"/>
        </w:rPr>
        <w:t xml:space="preserve"> </w:t>
      </w:r>
      <w:r w:rsidRPr="00DE55ED">
        <w:rPr>
          <w:i/>
          <w:iCs/>
          <w:lang w:val="es-MX"/>
        </w:rPr>
        <w:t xml:space="preserve">Libros de </w:t>
      </w:r>
      <w:r>
        <w:rPr>
          <w:i/>
          <w:iCs/>
          <w:lang w:val="es-MX"/>
        </w:rPr>
        <w:t>t</w:t>
      </w:r>
      <w:r w:rsidRPr="00DE55ED">
        <w:rPr>
          <w:i/>
          <w:iCs/>
          <w:lang w:val="es-MX"/>
        </w:rPr>
        <w:t>exto y</w:t>
      </w:r>
      <w:r>
        <w:rPr>
          <w:i/>
          <w:iCs/>
          <w:lang w:val="es-MX"/>
        </w:rPr>
        <w:t xml:space="preserve"> l</w:t>
      </w:r>
      <w:r w:rsidRPr="00DE55ED">
        <w:rPr>
          <w:i/>
          <w:iCs/>
          <w:lang w:val="es-MX"/>
        </w:rPr>
        <w:t xml:space="preserve">ecturas </w:t>
      </w:r>
      <w:r>
        <w:rPr>
          <w:i/>
          <w:iCs/>
          <w:lang w:val="es-MX"/>
        </w:rPr>
        <w:t>r</w:t>
      </w:r>
      <w:r w:rsidRPr="00DE55ED">
        <w:rPr>
          <w:i/>
          <w:iCs/>
          <w:lang w:val="es-MX"/>
        </w:rPr>
        <w:t xml:space="preserve">ecomendadas: </w:t>
      </w:r>
      <w:r w:rsidRPr="00DE55ED">
        <w:rPr>
          <w:lang w:val="es-MX"/>
        </w:rPr>
        <w:t>Textos que aborden los fundamentos de la gestión de proyectos, innovación y desarrollo, seleccionados para complementar el contenido del curso.</w:t>
      </w:r>
    </w:p>
    <w:p w14:paraId="24AC53E6" w14:textId="2D2F1D2F" w:rsidR="00DE55ED" w:rsidRPr="00DE55ED" w:rsidRDefault="00DE55ED" w:rsidP="00DE55ED">
      <w:pPr>
        <w:jc w:val="both"/>
        <w:rPr>
          <w:lang w:val="es-MX"/>
        </w:rPr>
      </w:pPr>
      <w:r w:rsidRPr="00DE55ED">
        <w:rPr>
          <w:i/>
          <w:iCs/>
          <w:lang w:val="es-MX"/>
        </w:rPr>
        <w:t>•</w:t>
      </w:r>
      <w:r>
        <w:rPr>
          <w:i/>
          <w:iCs/>
          <w:lang w:val="es-MX"/>
        </w:rPr>
        <w:t xml:space="preserve"> </w:t>
      </w:r>
      <w:r w:rsidRPr="00DE55ED">
        <w:rPr>
          <w:i/>
          <w:iCs/>
          <w:lang w:val="es-MX"/>
        </w:rPr>
        <w:t xml:space="preserve">Artículos </w:t>
      </w:r>
      <w:r>
        <w:rPr>
          <w:i/>
          <w:iCs/>
          <w:lang w:val="es-MX"/>
        </w:rPr>
        <w:t>a</w:t>
      </w:r>
      <w:r w:rsidRPr="00DE55ED">
        <w:rPr>
          <w:i/>
          <w:iCs/>
          <w:lang w:val="es-MX"/>
        </w:rPr>
        <w:t xml:space="preserve">cadémicos y </w:t>
      </w:r>
      <w:r>
        <w:rPr>
          <w:i/>
          <w:iCs/>
          <w:lang w:val="es-MX"/>
        </w:rPr>
        <w:t>r</w:t>
      </w:r>
      <w:r w:rsidRPr="00DE55ED">
        <w:rPr>
          <w:i/>
          <w:iCs/>
          <w:lang w:val="es-MX"/>
        </w:rPr>
        <w:t xml:space="preserve">evisiones: </w:t>
      </w:r>
      <w:r w:rsidRPr="00DE55ED">
        <w:rPr>
          <w:lang w:val="es-MX"/>
        </w:rPr>
        <w:t>Estudios de caso y artículos de investigación que aporten ejemplos prácticos y teorías actuales sobre la gestión de proyectos.</w:t>
      </w:r>
    </w:p>
    <w:p w14:paraId="021B6B96" w14:textId="48301822" w:rsidR="00DE55ED" w:rsidRPr="00DE55ED" w:rsidRDefault="00DE55ED" w:rsidP="00DE55ED">
      <w:pPr>
        <w:jc w:val="both"/>
        <w:rPr>
          <w:i/>
          <w:iCs/>
          <w:lang w:val="es-MX"/>
        </w:rPr>
      </w:pPr>
      <w:r w:rsidRPr="00DE55ED">
        <w:rPr>
          <w:i/>
          <w:iCs/>
          <w:lang w:val="es-MX"/>
        </w:rPr>
        <w:t xml:space="preserve">2. Recursos en </w:t>
      </w:r>
      <w:r>
        <w:rPr>
          <w:i/>
          <w:iCs/>
          <w:lang w:val="es-MX"/>
        </w:rPr>
        <w:t>l</w:t>
      </w:r>
      <w:r w:rsidRPr="00DE55ED">
        <w:rPr>
          <w:i/>
          <w:iCs/>
          <w:lang w:val="es-MX"/>
        </w:rPr>
        <w:t>ínea</w:t>
      </w:r>
    </w:p>
    <w:p w14:paraId="6C0D622B" w14:textId="6D19E5DB" w:rsidR="00DE55ED" w:rsidRPr="00DE55ED" w:rsidRDefault="00DE55ED" w:rsidP="00DE55ED">
      <w:pPr>
        <w:jc w:val="both"/>
        <w:rPr>
          <w:lang w:val="es-MX"/>
        </w:rPr>
      </w:pPr>
      <w:r w:rsidRPr="00DE55ED">
        <w:rPr>
          <w:i/>
          <w:iCs/>
          <w:lang w:val="es-MX"/>
        </w:rPr>
        <w:t>•</w:t>
      </w:r>
      <w:r>
        <w:rPr>
          <w:i/>
          <w:iCs/>
          <w:lang w:val="es-MX"/>
        </w:rPr>
        <w:t xml:space="preserve"> </w:t>
      </w:r>
      <w:r w:rsidRPr="00DE55ED">
        <w:rPr>
          <w:i/>
          <w:iCs/>
          <w:lang w:val="es-MX"/>
        </w:rPr>
        <w:t xml:space="preserve">Plataformas de Aprendizaje: </w:t>
      </w:r>
      <w:r w:rsidRPr="00DE55ED">
        <w:rPr>
          <w:lang w:val="es-MX"/>
        </w:rPr>
        <w:t>Herramientas como Moodle que faciliten la distribución de materiales, la comunicación y la interacción entre participantes.</w:t>
      </w:r>
    </w:p>
    <w:p w14:paraId="587BFE56" w14:textId="0D891E41" w:rsidR="00DE55ED" w:rsidRPr="00DE55ED" w:rsidRDefault="00DE55ED" w:rsidP="00DE55ED">
      <w:pPr>
        <w:jc w:val="both"/>
        <w:rPr>
          <w:i/>
          <w:iCs/>
          <w:lang w:val="es-MX"/>
        </w:rPr>
      </w:pPr>
      <w:r w:rsidRPr="00DE55ED">
        <w:rPr>
          <w:i/>
          <w:iCs/>
          <w:lang w:val="es-MX"/>
        </w:rPr>
        <w:t xml:space="preserve">3. Herramientas de </w:t>
      </w:r>
      <w:r>
        <w:rPr>
          <w:i/>
          <w:iCs/>
          <w:lang w:val="es-MX"/>
        </w:rPr>
        <w:t>g</w:t>
      </w:r>
      <w:r w:rsidRPr="00DE55ED">
        <w:rPr>
          <w:i/>
          <w:iCs/>
          <w:lang w:val="es-MX"/>
        </w:rPr>
        <w:t xml:space="preserve">estión de </w:t>
      </w:r>
      <w:r>
        <w:rPr>
          <w:i/>
          <w:iCs/>
          <w:lang w:val="es-MX"/>
        </w:rPr>
        <w:t>p</w:t>
      </w:r>
      <w:r w:rsidRPr="00DE55ED">
        <w:rPr>
          <w:i/>
          <w:iCs/>
          <w:lang w:val="es-MX"/>
        </w:rPr>
        <w:t>royectos</w:t>
      </w:r>
      <w:r>
        <w:rPr>
          <w:i/>
          <w:iCs/>
          <w:lang w:val="es-MX"/>
        </w:rPr>
        <w:t xml:space="preserve">: </w:t>
      </w:r>
    </w:p>
    <w:p w14:paraId="4BE20818" w14:textId="6E7A58BB" w:rsidR="00DE55ED" w:rsidRPr="00DE55ED" w:rsidRDefault="00DE55ED" w:rsidP="00DE55ED">
      <w:pPr>
        <w:jc w:val="both"/>
        <w:rPr>
          <w:lang w:val="es-MX"/>
        </w:rPr>
      </w:pPr>
      <w:r w:rsidRPr="00DE55ED">
        <w:rPr>
          <w:i/>
          <w:iCs/>
          <w:lang w:val="es-MX"/>
        </w:rPr>
        <w:lastRenderedPageBreak/>
        <w:t>•</w:t>
      </w:r>
      <w:r w:rsidRPr="00DE55ED">
        <w:rPr>
          <w:i/>
          <w:iCs/>
          <w:lang w:val="es-MX"/>
        </w:rPr>
        <w:tab/>
        <w:t xml:space="preserve">Hojas de </w:t>
      </w:r>
      <w:r>
        <w:rPr>
          <w:i/>
          <w:iCs/>
          <w:lang w:val="es-MX"/>
        </w:rPr>
        <w:t>c</w:t>
      </w:r>
      <w:r w:rsidRPr="00DE55ED">
        <w:rPr>
          <w:i/>
          <w:iCs/>
          <w:lang w:val="es-MX"/>
        </w:rPr>
        <w:t xml:space="preserve">álculo: </w:t>
      </w:r>
      <w:r w:rsidRPr="00DE55ED">
        <w:rPr>
          <w:lang w:val="es-MX"/>
        </w:rPr>
        <w:t>Plantillas en Excel para la planificación del presupuesto, seguimiento de cronogramas y análisis de datos.</w:t>
      </w:r>
    </w:p>
    <w:p w14:paraId="395D541D" w14:textId="54C0BFBD" w:rsidR="00DE55ED" w:rsidRPr="00DE55ED" w:rsidRDefault="00DE55ED" w:rsidP="00DE55ED">
      <w:pPr>
        <w:jc w:val="both"/>
        <w:rPr>
          <w:i/>
          <w:iCs/>
          <w:lang w:val="es-MX"/>
        </w:rPr>
      </w:pPr>
      <w:r w:rsidRPr="00DE55ED">
        <w:rPr>
          <w:i/>
          <w:iCs/>
          <w:lang w:val="es-MX"/>
        </w:rPr>
        <w:t xml:space="preserve">4. Materiales de </w:t>
      </w:r>
      <w:r>
        <w:rPr>
          <w:i/>
          <w:iCs/>
          <w:lang w:val="es-MX"/>
        </w:rPr>
        <w:t>p</w:t>
      </w:r>
      <w:r w:rsidRPr="00DE55ED">
        <w:rPr>
          <w:i/>
          <w:iCs/>
          <w:lang w:val="es-MX"/>
        </w:rPr>
        <w:t>resentación</w:t>
      </w:r>
    </w:p>
    <w:p w14:paraId="4C70BCBE" w14:textId="46A29BEC" w:rsidR="00DE55ED" w:rsidRPr="00DE55ED" w:rsidRDefault="00DE55ED" w:rsidP="00DE55ED">
      <w:pPr>
        <w:jc w:val="both"/>
        <w:rPr>
          <w:i/>
          <w:iCs/>
          <w:lang w:val="es-MX"/>
        </w:rPr>
      </w:pPr>
      <w:r w:rsidRPr="00DE55ED">
        <w:rPr>
          <w:i/>
          <w:iCs/>
          <w:lang w:val="es-MX"/>
        </w:rPr>
        <w:t>•</w:t>
      </w:r>
      <w:r w:rsidRPr="00DE55ED">
        <w:rPr>
          <w:i/>
          <w:iCs/>
          <w:lang w:val="es-MX"/>
        </w:rPr>
        <w:tab/>
        <w:t xml:space="preserve">Proyector y </w:t>
      </w:r>
      <w:r>
        <w:rPr>
          <w:i/>
          <w:iCs/>
          <w:lang w:val="es-MX"/>
        </w:rPr>
        <w:t>p</w:t>
      </w:r>
      <w:r w:rsidRPr="00DE55ED">
        <w:rPr>
          <w:i/>
          <w:iCs/>
          <w:lang w:val="es-MX"/>
        </w:rPr>
        <w:t xml:space="preserve">antallas: </w:t>
      </w:r>
      <w:r w:rsidRPr="00DE55ED">
        <w:rPr>
          <w:lang w:val="es-MX"/>
        </w:rPr>
        <w:t>Equipos necesarios para presentaciones y exposiciones en clase.</w:t>
      </w:r>
    </w:p>
    <w:p w14:paraId="1FF9C6F5" w14:textId="77777777" w:rsidR="00DE55ED" w:rsidRPr="00DE55ED" w:rsidRDefault="00DE55ED" w:rsidP="00DE55ED">
      <w:pPr>
        <w:jc w:val="both"/>
        <w:rPr>
          <w:i/>
          <w:iCs/>
          <w:lang w:val="es-MX"/>
        </w:rPr>
      </w:pPr>
      <w:r w:rsidRPr="00DE55ED">
        <w:rPr>
          <w:i/>
          <w:iCs/>
          <w:lang w:val="es-MX"/>
        </w:rPr>
        <w:t>5. Materiales para Talleres</w:t>
      </w:r>
    </w:p>
    <w:p w14:paraId="11215571" w14:textId="77777777" w:rsidR="00DE55ED" w:rsidRPr="00DE55ED" w:rsidRDefault="00DE55ED" w:rsidP="00DE55ED">
      <w:pPr>
        <w:jc w:val="both"/>
        <w:rPr>
          <w:lang w:val="es-MX"/>
        </w:rPr>
      </w:pPr>
      <w:r w:rsidRPr="00DE55ED">
        <w:rPr>
          <w:i/>
          <w:iCs/>
          <w:lang w:val="es-MX"/>
        </w:rPr>
        <w:t>•</w:t>
      </w:r>
      <w:r w:rsidRPr="00DE55ED">
        <w:rPr>
          <w:i/>
          <w:iCs/>
          <w:lang w:val="es-MX"/>
        </w:rPr>
        <w:tab/>
        <w:t xml:space="preserve">Guías de Trabajo: </w:t>
      </w:r>
      <w:r w:rsidRPr="00DE55ED">
        <w:rPr>
          <w:lang w:val="es-MX"/>
        </w:rPr>
        <w:t>Documentos que estructuren las actividades del taller y faciliten la reflexión y el análisis grupal.</w:t>
      </w:r>
    </w:p>
    <w:p w14:paraId="46D782ED" w14:textId="77777777" w:rsidR="00DE55ED" w:rsidRPr="00DE55ED" w:rsidRDefault="00DE55ED" w:rsidP="00DE55ED">
      <w:pPr>
        <w:jc w:val="both"/>
        <w:rPr>
          <w:i/>
          <w:iCs/>
          <w:lang w:val="es-MX"/>
        </w:rPr>
      </w:pPr>
      <w:r w:rsidRPr="00DE55ED">
        <w:rPr>
          <w:i/>
          <w:iCs/>
          <w:lang w:val="es-MX"/>
        </w:rPr>
        <w:t>6. Documentación</w:t>
      </w:r>
    </w:p>
    <w:p w14:paraId="54C6A4C0" w14:textId="2793C4F2" w:rsidR="00DE55ED" w:rsidRPr="00DE55ED" w:rsidRDefault="00DE55ED" w:rsidP="00DE55ED">
      <w:pPr>
        <w:jc w:val="both"/>
        <w:rPr>
          <w:lang w:val="es-MX"/>
        </w:rPr>
      </w:pPr>
      <w:r w:rsidRPr="00DE55ED">
        <w:rPr>
          <w:i/>
          <w:iCs/>
          <w:lang w:val="es-MX"/>
        </w:rPr>
        <w:t>•</w:t>
      </w:r>
      <w:r>
        <w:rPr>
          <w:i/>
          <w:iCs/>
          <w:lang w:val="es-MX"/>
        </w:rPr>
        <w:t xml:space="preserve"> </w:t>
      </w:r>
      <w:r w:rsidRPr="00DE55ED">
        <w:rPr>
          <w:i/>
          <w:iCs/>
          <w:lang w:val="es-MX"/>
        </w:rPr>
        <w:t xml:space="preserve">Manual del Curso: </w:t>
      </w:r>
      <w:r w:rsidRPr="00DE55ED">
        <w:rPr>
          <w:lang w:val="es-MX"/>
        </w:rPr>
        <w:t>Un compendio que incluya objetivos, syllabus, calendarios de actividades, evaluaciones y recursos adicionales.</w:t>
      </w:r>
    </w:p>
    <w:p w14:paraId="63AB2DBE" w14:textId="49A6B2F9" w:rsidR="00DE55ED" w:rsidRPr="00DE55ED" w:rsidRDefault="00DE55ED" w:rsidP="00DE55ED">
      <w:pPr>
        <w:jc w:val="both"/>
        <w:rPr>
          <w:i/>
          <w:iCs/>
          <w:lang w:val="es-MX"/>
        </w:rPr>
      </w:pPr>
      <w:r w:rsidRPr="00DE55ED">
        <w:rPr>
          <w:i/>
          <w:iCs/>
          <w:lang w:val="es-MX"/>
        </w:rPr>
        <w:t>•</w:t>
      </w:r>
      <w:r>
        <w:rPr>
          <w:i/>
          <w:iCs/>
          <w:lang w:val="es-MX"/>
        </w:rPr>
        <w:t xml:space="preserve"> </w:t>
      </w:r>
      <w:r w:rsidRPr="00DE55ED">
        <w:rPr>
          <w:i/>
          <w:iCs/>
          <w:lang w:val="es-MX"/>
        </w:rPr>
        <w:t xml:space="preserve">Guías sobre </w:t>
      </w:r>
      <w:r>
        <w:rPr>
          <w:i/>
          <w:iCs/>
          <w:lang w:val="es-MX"/>
        </w:rPr>
        <w:t>é</w:t>
      </w:r>
      <w:r w:rsidRPr="00DE55ED">
        <w:rPr>
          <w:i/>
          <w:iCs/>
          <w:lang w:val="es-MX"/>
        </w:rPr>
        <w:t xml:space="preserve">tica y </w:t>
      </w:r>
      <w:r>
        <w:rPr>
          <w:i/>
          <w:iCs/>
          <w:lang w:val="es-MX"/>
        </w:rPr>
        <w:t>b</w:t>
      </w:r>
      <w:r w:rsidRPr="00DE55ED">
        <w:rPr>
          <w:i/>
          <w:iCs/>
          <w:lang w:val="es-MX"/>
        </w:rPr>
        <w:t xml:space="preserve">uenas </w:t>
      </w:r>
      <w:r>
        <w:rPr>
          <w:i/>
          <w:iCs/>
          <w:lang w:val="es-MX"/>
        </w:rPr>
        <w:t>p</w:t>
      </w:r>
      <w:r w:rsidRPr="00DE55ED">
        <w:rPr>
          <w:i/>
          <w:iCs/>
          <w:lang w:val="es-MX"/>
        </w:rPr>
        <w:t xml:space="preserve">rácticas: </w:t>
      </w:r>
      <w:r w:rsidRPr="00DE55ED">
        <w:rPr>
          <w:lang w:val="es-MX"/>
        </w:rPr>
        <w:t>Documentos que aborden la ética en la investigación, la gestión de proyectos y consideraciones de responsabilidad social.</w:t>
      </w:r>
    </w:p>
    <w:p w14:paraId="3906C39E" w14:textId="77777777" w:rsidR="00DE55ED" w:rsidRPr="00DE55ED" w:rsidRDefault="00DE55ED" w:rsidP="00DE55ED">
      <w:pPr>
        <w:jc w:val="both"/>
        <w:rPr>
          <w:i/>
          <w:iCs/>
          <w:lang w:val="es-MX"/>
        </w:rPr>
      </w:pPr>
      <w:r w:rsidRPr="00DE55ED">
        <w:rPr>
          <w:i/>
          <w:iCs/>
          <w:lang w:val="es-MX"/>
        </w:rPr>
        <w:t>7. Material Audiovisual</w:t>
      </w:r>
    </w:p>
    <w:p w14:paraId="538B45F6" w14:textId="77734F5B" w:rsidR="00DE55ED" w:rsidRPr="00467FD0" w:rsidRDefault="00DE55ED" w:rsidP="00DE55ED">
      <w:pPr>
        <w:jc w:val="both"/>
        <w:rPr>
          <w:lang w:val="es-MX"/>
        </w:rPr>
      </w:pPr>
      <w:r w:rsidRPr="00DE55ED">
        <w:rPr>
          <w:i/>
          <w:iCs/>
          <w:lang w:val="es-MX"/>
        </w:rPr>
        <w:t>•</w:t>
      </w:r>
      <w:r w:rsidR="00467FD0">
        <w:rPr>
          <w:i/>
          <w:iCs/>
          <w:lang w:val="es-MX"/>
        </w:rPr>
        <w:t xml:space="preserve"> </w:t>
      </w:r>
      <w:r w:rsidRPr="00DE55ED">
        <w:rPr>
          <w:i/>
          <w:iCs/>
          <w:lang w:val="es-MX"/>
        </w:rPr>
        <w:t xml:space="preserve">Videos y </w:t>
      </w:r>
      <w:r w:rsidR="00467FD0">
        <w:rPr>
          <w:i/>
          <w:iCs/>
          <w:lang w:val="es-MX"/>
        </w:rPr>
        <w:t>d</w:t>
      </w:r>
      <w:r w:rsidRPr="00DE55ED">
        <w:rPr>
          <w:i/>
          <w:iCs/>
          <w:lang w:val="es-MX"/>
        </w:rPr>
        <w:t xml:space="preserve">ocumentales: </w:t>
      </w:r>
      <w:r w:rsidRPr="00467FD0">
        <w:rPr>
          <w:lang w:val="es-MX"/>
        </w:rPr>
        <w:t>Recursos visuales que muestren casos de estudio, innovaciones en investigación, o entrevistas con expertos del sector.</w:t>
      </w:r>
    </w:p>
    <w:p w14:paraId="2107C5BC" w14:textId="40F23B32" w:rsidR="00DE55ED" w:rsidRPr="00DE55ED" w:rsidRDefault="00DE55ED" w:rsidP="00DE55ED">
      <w:pPr>
        <w:jc w:val="both"/>
        <w:rPr>
          <w:i/>
          <w:iCs/>
          <w:lang w:val="es-MX"/>
        </w:rPr>
      </w:pPr>
      <w:r w:rsidRPr="00DE55ED">
        <w:rPr>
          <w:i/>
          <w:iCs/>
          <w:lang w:val="es-MX"/>
        </w:rPr>
        <w:t>•</w:t>
      </w:r>
      <w:r w:rsidR="00467FD0">
        <w:rPr>
          <w:i/>
          <w:iCs/>
          <w:lang w:val="es-MX"/>
        </w:rPr>
        <w:t xml:space="preserve"> </w:t>
      </w:r>
      <w:r w:rsidRPr="00DE55ED">
        <w:rPr>
          <w:i/>
          <w:iCs/>
          <w:lang w:val="es-MX"/>
        </w:rPr>
        <w:t>Podcasts y Charlas</w:t>
      </w:r>
      <w:r w:rsidRPr="00467FD0">
        <w:rPr>
          <w:lang w:val="es-MX"/>
        </w:rPr>
        <w:t>: Grabaciones de expertos en el campo que complementen los temas tratados en clase.</w:t>
      </w:r>
    </w:p>
    <w:p w14:paraId="42398F32" w14:textId="77777777" w:rsidR="00DE55ED" w:rsidRPr="00DE55ED" w:rsidRDefault="00DE55ED" w:rsidP="00DE55ED">
      <w:pPr>
        <w:jc w:val="both"/>
        <w:rPr>
          <w:i/>
          <w:iCs/>
          <w:lang w:val="es-MX"/>
        </w:rPr>
      </w:pPr>
      <w:r w:rsidRPr="00DE55ED">
        <w:rPr>
          <w:i/>
          <w:iCs/>
          <w:lang w:val="es-MX"/>
        </w:rPr>
        <w:t>8. Recursos para Evaluación</w:t>
      </w:r>
    </w:p>
    <w:p w14:paraId="35373919" w14:textId="00CB2B7F" w:rsidR="00DE55ED" w:rsidRPr="00467FD0" w:rsidRDefault="00DE55ED" w:rsidP="00DE55ED">
      <w:pPr>
        <w:jc w:val="both"/>
        <w:rPr>
          <w:lang w:val="es-MX"/>
        </w:rPr>
      </w:pPr>
      <w:r w:rsidRPr="00DE55ED">
        <w:rPr>
          <w:i/>
          <w:iCs/>
          <w:lang w:val="es-MX"/>
        </w:rPr>
        <w:t>•</w:t>
      </w:r>
      <w:r w:rsidRPr="00DE55ED">
        <w:rPr>
          <w:i/>
          <w:iCs/>
          <w:lang w:val="es-MX"/>
        </w:rPr>
        <w:tab/>
        <w:t xml:space="preserve">Rúbricas de </w:t>
      </w:r>
      <w:r w:rsidR="00467FD0">
        <w:rPr>
          <w:i/>
          <w:iCs/>
          <w:lang w:val="es-MX"/>
        </w:rPr>
        <w:t>e</w:t>
      </w:r>
      <w:r w:rsidRPr="00DE55ED">
        <w:rPr>
          <w:i/>
          <w:iCs/>
          <w:lang w:val="es-MX"/>
        </w:rPr>
        <w:t xml:space="preserve">valuación: </w:t>
      </w:r>
      <w:r w:rsidRPr="00467FD0">
        <w:rPr>
          <w:lang w:val="es-MX"/>
        </w:rPr>
        <w:t>Herramientas que delineen criterios claros para la evaluación de proyectos, presentaciones y participaciones en clase.</w:t>
      </w:r>
    </w:p>
    <w:p w14:paraId="77A051CA" w14:textId="3F48F283" w:rsidR="00DE55ED" w:rsidRPr="00DE55ED" w:rsidRDefault="00DE55ED" w:rsidP="00DE55ED">
      <w:pPr>
        <w:jc w:val="both"/>
        <w:rPr>
          <w:i/>
          <w:iCs/>
          <w:lang w:val="es-MX"/>
        </w:rPr>
      </w:pPr>
      <w:r w:rsidRPr="00DE55ED">
        <w:rPr>
          <w:i/>
          <w:iCs/>
          <w:lang w:val="es-MX"/>
        </w:rPr>
        <w:t xml:space="preserve">9. Material para </w:t>
      </w:r>
      <w:r w:rsidR="00467FD0">
        <w:rPr>
          <w:i/>
          <w:iCs/>
          <w:lang w:val="es-MX"/>
        </w:rPr>
        <w:t>s</w:t>
      </w:r>
      <w:r w:rsidRPr="00DE55ED">
        <w:rPr>
          <w:i/>
          <w:iCs/>
          <w:lang w:val="es-MX"/>
        </w:rPr>
        <w:t xml:space="preserve">imulaciones y </w:t>
      </w:r>
      <w:r w:rsidR="00467FD0">
        <w:rPr>
          <w:i/>
          <w:iCs/>
          <w:lang w:val="es-MX"/>
        </w:rPr>
        <w:t>j</w:t>
      </w:r>
      <w:r w:rsidRPr="00DE55ED">
        <w:rPr>
          <w:i/>
          <w:iCs/>
          <w:lang w:val="es-MX"/>
        </w:rPr>
        <w:t xml:space="preserve">uegos de </w:t>
      </w:r>
      <w:r w:rsidR="00467FD0">
        <w:rPr>
          <w:i/>
          <w:iCs/>
          <w:lang w:val="es-MX"/>
        </w:rPr>
        <w:t>r</w:t>
      </w:r>
      <w:r w:rsidRPr="00DE55ED">
        <w:rPr>
          <w:i/>
          <w:iCs/>
          <w:lang w:val="es-MX"/>
        </w:rPr>
        <w:t>ol</w:t>
      </w:r>
    </w:p>
    <w:p w14:paraId="5C6E9A28" w14:textId="146B1039" w:rsidR="00DE55ED" w:rsidRPr="00467FD0" w:rsidRDefault="00DE55ED" w:rsidP="00DE55ED">
      <w:pPr>
        <w:jc w:val="both"/>
        <w:rPr>
          <w:lang w:val="es-MX"/>
        </w:rPr>
      </w:pPr>
      <w:r w:rsidRPr="00DE55ED">
        <w:rPr>
          <w:i/>
          <w:iCs/>
          <w:lang w:val="es-MX"/>
        </w:rPr>
        <w:t>•</w:t>
      </w:r>
      <w:r w:rsidR="00467FD0">
        <w:rPr>
          <w:i/>
          <w:iCs/>
          <w:lang w:val="es-MX"/>
        </w:rPr>
        <w:t xml:space="preserve"> </w:t>
      </w:r>
      <w:r w:rsidRPr="00DE55ED">
        <w:rPr>
          <w:i/>
          <w:iCs/>
          <w:lang w:val="es-MX"/>
        </w:rPr>
        <w:t xml:space="preserve">Guiones y </w:t>
      </w:r>
      <w:r w:rsidR="00467FD0">
        <w:rPr>
          <w:i/>
          <w:iCs/>
          <w:lang w:val="es-MX"/>
        </w:rPr>
        <w:t>e</w:t>
      </w:r>
      <w:r w:rsidRPr="00DE55ED">
        <w:rPr>
          <w:i/>
          <w:iCs/>
          <w:lang w:val="es-MX"/>
        </w:rPr>
        <w:t xml:space="preserve">scenarios: </w:t>
      </w:r>
      <w:r w:rsidRPr="00467FD0">
        <w:rPr>
          <w:lang w:val="es-MX"/>
        </w:rPr>
        <w:t>Documentos que describen los roles, situaciones y objetivos para ejercicios de simulación y juegos de rol.</w:t>
      </w:r>
    </w:p>
    <w:p w14:paraId="1A1CE067" w14:textId="1DEA1B36" w:rsidR="00DE55ED" w:rsidRDefault="00DE55ED" w:rsidP="00DE55ED">
      <w:pPr>
        <w:jc w:val="both"/>
        <w:rPr>
          <w:lang w:val="es-MX"/>
        </w:rPr>
      </w:pPr>
      <w:r w:rsidRPr="00DE55ED">
        <w:rPr>
          <w:i/>
          <w:iCs/>
          <w:lang w:val="es-MX"/>
        </w:rPr>
        <w:t>•</w:t>
      </w:r>
      <w:r w:rsidR="00467FD0">
        <w:rPr>
          <w:i/>
          <w:iCs/>
          <w:lang w:val="es-MX"/>
        </w:rPr>
        <w:t xml:space="preserve"> </w:t>
      </w:r>
      <w:r w:rsidRPr="00DE55ED">
        <w:rPr>
          <w:i/>
          <w:iCs/>
          <w:lang w:val="es-MX"/>
        </w:rPr>
        <w:t xml:space="preserve">Espacios de </w:t>
      </w:r>
      <w:r w:rsidR="00467FD0">
        <w:rPr>
          <w:i/>
          <w:iCs/>
          <w:lang w:val="es-MX"/>
        </w:rPr>
        <w:t>t</w:t>
      </w:r>
      <w:r w:rsidRPr="00DE55ED">
        <w:rPr>
          <w:i/>
          <w:iCs/>
          <w:lang w:val="es-MX"/>
        </w:rPr>
        <w:t xml:space="preserve">rabajo: </w:t>
      </w:r>
      <w:r w:rsidRPr="00467FD0">
        <w:rPr>
          <w:lang w:val="es-MX"/>
        </w:rPr>
        <w:t>Asegurar que haya el espacio adecuado para realizar estas actividades, ya sea en el aula o en un formato virtual.</w:t>
      </w:r>
    </w:p>
    <w:p w14:paraId="5EA39B15" w14:textId="79155C28" w:rsidR="00467FD0" w:rsidRDefault="00467FD0" w:rsidP="00DE55ED">
      <w:pPr>
        <w:jc w:val="both"/>
        <w:rPr>
          <w:lang w:val="es-MX"/>
        </w:rPr>
      </w:pPr>
      <w:r>
        <w:rPr>
          <w:lang w:val="es-MX"/>
        </w:rPr>
        <w:t>MEDIOS</w:t>
      </w:r>
    </w:p>
    <w:p w14:paraId="0A1C2EDB" w14:textId="77777777" w:rsidR="00320D3E" w:rsidRPr="00320D3E" w:rsidRDefault="00320D3E" w:rsidP="00320D3E">
      <w:pPr>
        <w:jc w:val="both"/>
        <w:rPr>
          <w:lang w:val="es-MX"/>
        </w:rPr>
      </w:pPr>
      <w:r w:rsidRPr="00320D3E">
        <w:rPr>
          <w:i/>
          <w:iCs/>
          <w:lang w:val="es-MX"/>
        </w:rPr>
        <w:t>Tecnología audiovisual</w:t>
      </w:r>
      <w:r w:rsidRPr="00320D3E">
        <w:rPr>
          <w:lang w:val="es-MX"/>
        </w:rPr>
        <w:t>: Proyectores, pantallas, y sistemas de sonido para presentaciones y clases.</w:t>
      </w:r>
    </w:p>
    <w:p w14:paraId="763E49DE" w14:textId="77777777" w:rsidR="00320D3E" w:rsidRPr="00320D3E" w:rsidRDefault="00320D3E" w:rsidP="00320D3E">
      <w:pPr>
        <w:jc w:val="both"/>
        <w:rPr>
          <w:lang w:val="es-MX"/>
        </w:rPr>
      </w:pPr>
      <w:r w:rsidRPr="00320D3E">
        <w:rPr>
          <w:i/>
          <w:iCs/>
          <w:lang w:val="es-MX"/>
        </w:rPr>
        <w:t>Redes sociales y foros en línea</w:t>
      </w:r>
      <w:r w:rsidRPr="00320D3E">
        <w:rPr>
          <w:lang w:val="es-MX"/>
        </w:rPr>
        <w:t>: Plataforma Moodle para facilitar la comunicación y el intercambio de ideas. Grupos de discusión que fomenten la colaboración y la interacción entre estudiantes.</w:t>
      </w:r>
    </w:p>
    <w:p w14:paraId="4EA4C056" w14:textId="77777777" w:rsidR="00320D3E" w:rsidRPr="00320D3E" w:rsidRDefault="00320D3E" w:rsidP="00320D3E">
      <w:pPr>
        <w:jc w:val="both"/>
        <w:rPr>
          <w:lang w:val="es-MX"/>
        </w:rPr>
      </w:pPr>
      <w:r w:rsidRPr="00320D3E">
        <w:rPr>
          <w:lang w:val="es-MX"/>
        </w:rPr>
        <w:t>Materiales de evaluación: Rubricas para la autoevaluación y evaluación de proyectos de investigación. Guías de autoevaluación que permitan a los estudiantes reflexionar sobre su aprendizaje.</w:t>
      </w:r>
    </w:p>
    <w:p w14:paraId="47B4BDB3" w14:textId="4D97B96A" w:rsidR="0060163A" w:rsidRDefault="0060163A" w:rsidP="0060163A">
      <w:pPr>
        <w:jc w:val="both"/>
        <w:rPr>
          <w:lang w:val="es-MX"/>
        </w:rPr>
      </w:pPr>
      <w:r w:rsidRPr="0060163A">
        <w:rPr>
          <w:b/>
          <w:bCs/>
          <w:lang w:val="es-MX"/>
        </w:rPr>
        <w:t>f) Sistema de evaluación</w:t>
      </w:r>
    </w:p>
    <w:p w14:paraId="39A80EFA" w14:textId="77777777" w:rsidR="0020541F" w:rsidRPr="0020541F" w:rsidRDefault="0020541F" w:rsidP="0020541F">
      <w:pPr>
        <w:jc w:val="both"/>
        <w:rPr>
          <w:lang w:val="es-MX"/>
        </w:rPr>
      </w:pPr>
      <w:r w:rsidRPr="0020541F">
        <w:rPr>
          <w:lang w:val="es-MX"/>
        </w:rPr>
        <w:t>En un curso de posgrado como "Gestión de Proyectos de Investigación, Desarrollo e Innovación", es importante combinar evaluación formativa y evaluación sumativa para garantizar que los estudiantes no solo comprendan el contenido, sino que también desarrollen habilidades prácticas y puedan aplicar lo aprendido. A continuación, se detallan ambos tipos de evaluación:</w:t>
      </w:r>
    </w:p>
    <w:p w14:paraId="7F535127" w14:textId="77777777" w:rsidR="0020541F" w:rsidRPr="0020541F" w:rsidRDefault="0020541F" w:rsidP="0020541F">
      <w:pPr>
        <w:jc w:val="both"/>
        <w:rPr>
          <w:i/>
          <w:iCs/>
          <w:lang w:val="es-MX"/>
        </w:rPr>
      </w:pPr>
      <w:r w:rsidRPr="0020541F">
        <w:rPr>
          <w:i/>
          <w:iCs/>
          <w:lang w:val="es-MX"/>
        </w:rPr>
        <w:lastRenderedPageBreak/>
        <w:t>Evaluación Formativa</w:t>
      </w:r>
    </w:p>
    <w:p w14:paraId="51C23A94" w14:textId="77777777" w:rsidR="0020541F" w:rsidRDefault="0020541F" w:rsidP="0020541F">
      <w:pPr>
        <w:jc w:val="both"/>
        <w:rPr>
          <w:lang w:val="es-MX"/>
        </w:rPr>
      </w:pPr>
      <w:r w:rsidRPr="0020541F">
        <w:rPr>
          <w:lang w:val="es-MX"/>
        </w:rPr>
        <w:t>La evaluación formativa se utiliza a lo largo del curso para monitorear el aprendizaje y proporcionar retroalimentación continua a los estudiantes. Algunos métodos y herramientas de evaluación formativa incluyen:</w:t>
      </w:r>
    </w:p>
    <w:p w14:paraId="21487674" w14:textId="378D38B9" w:rsidR="0008729A" w:rsidRPr="0008729A" w:rsidRDefault="0008729A" w:rsidP="0008729A">
      <w:pPr>
        <w:jc w:val="both"/>
        <w:rPr>
          <w:lang w:val="es-MX"/>
        </w:rPr>
      </w:pPr>
      <w:r w:rsidRPr="0008729A">
        <w:rPr>
          <w:lang w:val="es-MX"/>
        </w:rPr>
        <w:t>1.</w:t>
      </w:r>
      <w:r>
        <w:rPr>
          <w:lang w:val="es-MX"/>
        </w:rPr>
        <w:t xml:space="preserve"> </w:t>
      </w:r>
      <w:r w:rsidRPr="0008729A">
        <w:rPr>
          <w:i/>
          <w:iCs/>
          <w:lang w:val="es-MX"/>
        </w:rPr>
        <w:t>Cuestionarios y encuestas breves</w:t>
      </w:r>
      <w:r>
        <w:rPr>
          <w:lang w:val="es-MX"/>
        </w:rPr>
        <w:t xml:space="preserve">: </w:t>
      </w:r>
      <w:r w:rsidRPr="0008729A">
        <w:rPr>
          <w:lang w:val="es-MX"/>
        </w:rPr>
        <w:t>Realizados al finalizar cada tema o unidad</w:t>
      </w:r>
      <w:r>
        <w:rPr>
          <w:lang w:val="es-MX"/>
        </w:rPr>
        <w:t>, p</w:t>
      </w:r>
      <w:r w:rsidRPr="0008729A">
        <w:rPr>
          <w:lang w:val="es-MX"/>
        </w:rPr>
        <w:t>ermiten evaluar la comprensión y el dominio de los conceptos por parte de los estudiantes.</w:t>
      </w:r>
    </w:p>
    <w:p w14:paraId="38E83436" w14:textId="64C4533C" w:rsidR="0008729A" w:rsidRPr="0008729A" w:rsidRDefault="0008729A" w:rsidP="0008729A">
      <w:pPr>
        <w:jc w:val="both"/>
        <w:rPr>
          <w:lang w:val="es-MX"/>
        </w:rPr>
      </w:pPr>
      <w:r w:rsidRPr="0008729A">
        <w:rPr>
          <w:lang w:val="es-MX"/>
        </w:rPr>
        <w:t>2.</w:t>
      </w:r>
      <w:r>
        <w:rPr>
          <w:lang w:val="es-MX"/>
        </w:rPr>
        <w:t xml:space="preserve"> </w:t>
      </w:r>
      <w:r w:rsidRPr="0008729A">
        <w:rPr>
          <w:i/>
          <w:iCs/>
          <w:lang w:val="es-MX"/>
        </w:rPr>
        <w:t>Proyectos en progreso</w:t>
      </w:r>
      <w:r>
        <w:rPr>
          <w:lang w:val="es-MX"/>
        </w:rPr>
        <w:t xml:space="preserve">: </w:t>
      </w:r>
      <w:r w:rsidRPr="0008729A">
        <w:rPr>
          <w:lang w:val="es-MX"/>
        </w:rPr>
        <w:t>Presentaciones periódicas sobre el avance de los proyectos individuales o grupales</w:t>
      </w:r>
      <w:r>
        <w:rPr>
          <w:lang w:val="es-MX"/>
        </w:rPr>
        <w:t xml:space="preserve"> que p</w:t>
      </w:r>
      <w:r w:rsidRPr="0008729A">
        <w:rPr>
          <w:lang w:val="es-MX"/>
        </w:rPr>
        <w:t>roporcionan oportunidades para recibir retroalimentación constructiva de profesores y compañeros.</w:t>
      </w:r>
    </w:p>
    <w:p w14:paraId="5B5052AA" w14:textId="062324B2" w:rsidR="0008729A" w:rsidRPr="0008729A" w:rsidRDefault="0008729A" w:rsidP="0008729A">
      <w:pPr>
        <w:jc w:val="both"/>
        <w:rPr>
          <w:lang w:val="es-MX"/>
        </w:rPr>
      </w:pPr>
      <w:r>
        <w:rPr>
          <w:lang w:val="es-MX"/>
        </w:rPr>
        <w:t>3</w:t>
      </w:r>
      <w:r w:rsidRPr="0008729A">
        <w:rPr>
          <w:lang w:val="es-MX"/>
        </w:rPr>
        <w:t>.</w:t>
      </w:r>
      <w:r>
        <w:rPr>
          <w:lang w:val="es-MX"/>
        </w:rPr>
        <w:t xml:space="preserve"> </w:t>
      </w:r>
      <w:r w:rsidRPr="0008729A">
        <w:rPr>
          <w:i/>
          <w:iCs/>
          <w:lang w:val="es-MX"/>
        </w:rPr>
        <w:t>Foros de discusión en línea</w:t>
      </w:r>
      <w:r>
        <w:rPr>
          <w:lang w:val="es-MX"/>
        </w:rPr>
        <w:t xml:space="preserve">: </w:t>
      </w:r>
      <w:r w:rsidRPr="0008729A">
        <w:rPr>
          <w:lang w:val="es-MX"/>
        </w:rPr>
        <w:t>Participación en debates sobre temas relevantes para el curso</w:t>
      </w:r>
      <w:r>
        <w:rPr>
          <w:lang w:val="es-MX"/>
        </w:rPr>
        <w:t xml:space="preserve"> que a</w:t>
      </w:r>
      <w:r w:rsidRPr="0008729A">
        <w:rPr>
          <w:lang w:val="es-MX"/>
        </w:rPr>
        <w:t>yudan a evaluar la capacidad de argumentación y de pensamiento crítico.</w:t>
      </w:r>
    </w:p>
    <w:p w14:paraId="2B26057C" w14:textId="010C5CFA" w:rsidR="0008729A" w:rsidRPr="0008729A" w:rsidRDefault="0008729A" w:rsidP="0008729A">
      <w:pPr>
        <w:jc w:val="both"/>
        <w:rPr>
          <w:lang w:val="es-MX"/>
        </w:rPr>
      </w:pPr>
      <w:r>
        <w:rPr>
          <w:lang w:val="es-MX"/>
        </w:rPr>
        <w:t>4</w:t>
      </w:r>
      <w:r w:rsidRPr="0008729A">
        <w:rPr>
          <w:lang w:val="es-MX"/>
        </w:rPr>
        <w:t>.</w:t>
      </w:r>
      <w:r>
        <w:rPr>
          <w:lang w:val="es-MX"/>
        </w:rPr>
        <w:t xml:space="preserve"> </w:t>
      </w:r>
      <w:r w:rsidRPr="0008729A">
        <w:rPr>
          <w:i/>
          <w:iCs/>
          <w:lang w:val="es-MX"/>
        </w:rPr>
        <w:t>Retroalimentación entre pares</w:t>
      </w:r>
      <w:r>
        <w:rPr>
          <w:lang w:val="es-MX"/>
        </w:rPr>
        <w:t xml:space="preserve">: </w:t>
      </w:r>
      <w:r w:rsidRPr="0008729A">
        <w:rPr>
          <w:lang w:val="es-MX"/>
        </w:rPr>
        <w:t>Evaluación de los trabajos o presentaciones de otros estudiantes</w:t>
      </w:r>
      <w:r>
        <w:rPr>
          <w:lang w:val="es-MX"/>
        </w:rPr>
        <w:t xml:space="preserve"> para f</w:t>
      </w:r>
      <w:r w:rsidRPr="0008729A">
        <w:rPr>
          <w:lang w:val="es-MX"/>
        </w:rPr>
        <w:t>omenta</w:t>
      </w:r>
      <w:r>
        <w:rPr>
          <w:lang w:val="es-MX"/>
        </w:rPr>
        <w:t>r</w:t>
      </w:r>
      <w:r w:rsidRPr="0008729A">
        <w:rPr>
          <w:lang w:val="es-MX"/>
        </w:rPr>
        <w:t xml:space="preserve"> un sentido de comunidad y colaboración mientras proporciona crítica constructiva.</w:t>
      </w:r>
    </w:p>
    <w:p w14:paraId="6CAD25BC" w14:textId="77777777" w:rsidR="0008729A" w:rsidRPr="0008729A" w:rsidRDefault="0008729A" w:rsidP="0008729A">
      <w:pPr>
        <w:jc w:val="both"/>
        <w:rPr>
          <w:i/>
          <w:iCs/>
          <w:lang w:val="es-MX"/>
        </w:rPr>
      </w:pPr>
      <w:r w:rsidRPr="0008729A">
        <w:rPr>
          <w:i/>
          <w:iCs/>
          <w:lang w:val="es-MX"/>
        </w:rPr>
        <w:t>Evaluación Sumativa</w:t>
      </w:r>
    </w:p>
    <w:p w14:paraId="5CEC96E0" w14:textId="057617B4" w:rsidR="0008729A" w:rsidRPr="0008729A" w:rsidRDefault="0008729A" w:rsidP="0008729A">
      <w:pPr>
        <w:jc w:val="both"/>
        <w:rPr>
          <w:lang w:val="es-MX"/>
        </w:rPr>
      </w:pPr>
      <w:r w:rsidRPr="0008729A">
        <w:rPr>
          <w:lang w:val="es-MX"/>
        </w:rPr>
        <w:t xml:space="preserve">La evaluación sumativa se realiza al final para certificar el aprendizaje y el dominio de los objetivos del curso. </w:t>
      </w:r>
      <w:r>
        <w:rPr>
          <w:lang w:val="es-MX"/>
        </w:rPr>
        <w:t xml:space="preserve">Consistirá en </w:t>
      </w:r>
      <w:r w:rsidRPr="0008729A">
        <w:rPr>
          <w:lang w:val="es-MX"/>
        </w:rPr>
        <w:t xml:space="preserve">la entrega por escrito y </w:t>
      </w:r>
      <w:r>
        <w:rPr>
          <w:lang w:val="es-MX"/>
        </w:rPr>
        <w:t xml:space="preserve">sustentación oral </w:t>
      </w:r>
      <w:r w:rsidRPr="0008729A">
        <w:rPr>
          <w:lang w:val="es-MX"/>
        </w:rPr>
        <w:t xml:space="preserve">de la matriz de marco lógico para la propuesta de un proyecto de investigación </w:t>
      </w:r>
      <w:r>
        <w:rPr>
          <w:lang w:val="es-MX"/>
        </w:rPr>
        <w:t>dirigido a</w:t>
      </w:r>
      <w:r w:rsidRPr="0008729A">
        <w:rPr>
          <w:lang w:val="es-MX"/>
        </w:rPr>
        <w:t xml:space="preserve"> solucionar una problemática del contexto laboral o territorial</w:t>
      </w:r>
      <w:r>
        <w:rPr>
          <w:lang w:val="es-MX"/>
        </w:rPr>
        <w:t xml:space="preserve">, </w:t>
      </w:r>
      <w:r w:rsidRPr="0008729A">
        <w:rPr>
          <w:lang w:val="es-MX"/>
        </w:rPr>
        <w:t>que demuestre la aplicación de los conceptos aprendidos a lo largo del curso</w:t>
      </w:r>
      <w:r w:rsidR="00ED08CD">
        <w:rPr>
          <w:lang w:val="es-MX"/>
        </w:rPr>
        <w:t xml:space="preserve"> y </w:t>
      </w:r>
      <w:r w:rsidR="00ED08CD" w:rsidRPr="00ED08CD">
        <w:rPr>
          <w:lang w:val="es-MX"/>
        </w:rPr>
        <w:t xml:space="preserve">la capacidad de los estudiantes para integrar y aplicar el conocimiento de manera coherente. </w:t>
      </w:r>
      <w:r w:rsidR="00ED08CD">
        <w:rPr>
          <w:lang w:val="es-MX"/>
        </w:rPr>
        <w:t xml:space="preserve">En la presentación oral se evaluará </w:t>
      </w:r>
      <w:r w:rsidR="00ED08CD" w:rsidRPr="00ED08CD">
        <w:rPr>
          <w:lang w:val="es-MX"/>
        </w:rPr>
        <w:t>la claridad, argumentación y las habilidades de comunicación de los estudiantes.</w:t>
      </w:r>
    </w:p>
    <w:p w14:paraId="393BC18F" w14:textId="25413606" w:rsidR="007A75BC" w:rsidRPr="00304438" w:rsidRDefault="007A75BC" w:rsidP="0020541F">
      <w:pPr>
        <w:jc w:val="both"/>
        <w:rPr>
          <w:b/>
          <w:bCs/>
        </w:rPr>
      </w:pPr>
      <w:r w:rsidRPr="00304438">
        <w:rPr>
          <w:b/>
          <w:bCs/>
        </w:rPr>
        <w:t xml:space="preserve">g) </w:t>
      </w:r>
      <w:proofErr w:type="spellStart"/>
      <w:r w:rsidRPr="00304438">
        <w:rPr>
          <w:b/>
          <w:bCs/>
        </w:rPr>
        <w:t>Bibliografía</w:t>
      </w:r>
      <w:proofErr w:type="spellEnd"/>
    </w:p>
    <w:p w14:paraId="536A41EB" w14:textId="598B2040" w:rsidR="001C29B7" w:rsidRDefault="001C29B7" w:rsidP="0020541F">
      <w:pPr>
        <w:jc w:val="both"/>
      </w:pPr>
      <w:r w:rsidRPr="001C29B7">
        <w:t>Bessant, J., &amp; Tidd, J. (2021). Innovation and Entrepreneurship.  Wiley. ISBN: 978-1119746409.</w:t>
      </w:r>
    </w:p>
    <w:p w14:paraId="6E2E99F0" w14:textId="77777777" w:rsidR="00A22D80" w:rsidRPr="00A22D80" w:rsidRDefault="00A22D80" w:rsidP="00A22D80">
      <w:pPr>
        <w:jc w:val="both"/>
        <w:rPr>
          <w:lang w:val="es-MX"/>
        </w:rPr>
      </w:pPr>
      <w:r w:rsidRPr="00A22D80">
        <w:rPr>
          <w:lang w:val="es-MX"/>
        </w:rPr>
        <w:t xml:space="preserve">Basurto, E., &amp; Granados, A. (2019).  El enfoque de marco lógico: Guía para la formulación y evaluación de proyectos.  Documento técnico. Publicado por el Ministerio de Agricultura, Ganadería, Acuacultura y Pesca de Ecuador. </w:t>
      </w:r>
    </w:p>
    <w:p w14:paraId="3BE39B9B" w14:textId="77777777" w:rsidR="001C1B06" w:rsidRPr="001C1B06" w:rsidRDefault="001C1B06" w:rsidP="001C1B06">
      <w:pPr>
        <w:jc w:val="both"/>
        <w:rPr>
          <w:lang w:val="es-MX"/>
        </w:rPr>
      </w:pPr>
      <w:r w:rsidRPr="001C1B06">
        <w:rPr>
          <w:lang w:val="es-MX"/>
        </w:rPr>
        <w:t>Cañizares, A., &amp; Núñez, J. (2018). Guía de Proyecto en Marco Lógico. Documento de trabajo. Fondo de Población de las Naciones Unidas (UNFPA).</w:t>
      </w:r>
    </w:p>
    <w:p w14:paraId="02CE5954" w14:textId="2030016D" w:rsidR="001C29B7" w:rsidRPr="001C29B7" w:rsidRDefault="001C29B7" w:rsidP="001C29B7">
      <w:pPr>
        <w:jc w:val="both"/>
      </w:pPr>
      <w:r w:rsidRPr="001C29B7">
        <w:t xml:space="preserve">Chesbrough, H. (2020). Open Innovation: The New Imperative for Creating and Profiting from Technology. 2ª </w:t>
      </w:r>
      <w:proofErr w:type="spellStart"/>
      <w:r w:rsidRPr="001C29B7">
        <w:t>edición</w:t>
      </w:r>
      <w:proofErr w:type="spellEnd"/>
      <w:r w:rsidRPr="001C29B7">
        <w:t xml:space="preserve">. Harvard Business Review Press. ISBN: 978-1422130016. </w:t>
      </w:r>
    </w:p>
    <w:p w14:paraId="67784452" w14:textId="77777777" w:rsidR="001C29B7" w:rsidRPr="00304438" w:rsidRDefault="001C29B7" w:rsidP="001C29B7">
      <w:pPr>
        <w:jc w:val="both"/>
      </w:pPr>
      <w:r w:rsidRPr="001C29B7">
        <w:t xml:space="preserve">Cooper, R. G. (2020). Winning at New Products: Creating Value Through Innovation. </w:t>
      </w:r>
      <w:r w:rsidRPr="00304438">
        <w:t xml:space="preserve">Basic Books. ISBN: 978-1541617383. </w:t>
      </w:r>
    </w:p>
    <w:p w14:paraId="68AC5BDF" w14:textId="426E7CD3" w:rsidR="001C29B7" w:rsidRPr="00304438" w:rsidRDefault="001C29B7" w:rsidP="0020541F">
      <w:pPr>
        <w:jc w:val="both"/>
      </w:pPr>
      <w:r w:rsidRPr="001C29B7">
        <w:t xml:space="preserve">Gibbons, M. et al. (2019). The New Production of Knowledge: The Dynamics of Science and Research in Contemporary Societies. </w:t>
      </w:r>
      <w:r w:rsidRPr="00304438">
        <w:t xml:space="preserve">3ª </w:t>
      </w:r>
      <w:proofErr w:type="spellStart"/>
      <w:r w:rsidRPr="00304438">
        <w:t>edición</w:t>
      </w:r>
      <w:proofErr w:type="spellEnd"/>
      <w:r w:rsidRPr="00304438">
        <w:t>. SAGE Publications. ISBN: 978-1526471426.</w:t>
      </w:r>
    </w:p>
    <w:p w14:paraId="64691B79" w14:textId="77777777" w:rsidR="001C29B7" w:rsidRDefault="001C29B7" w:rsidP="001C29B7">
      <w:pPr>
        <w:jc w:val="both"/>
      </w:pPr>
      <w:r w:rsidRPr="001C29B7">
        <w:t xml:space="preserve">Kahn, K. B. (2021). Research and Development Management: Concepts, Methodologies, Tools, and Applications.  IGI Global. ISBN: 978-1-7998-5776-6. </w:t>
      </w:r>
    </w:p>
    <w:p w14:paraId="0D781251" w14:textId="77777777" w:rsidR="001C29B7" w:rsidRPr="00304438" w:rsidRDefault="001C29B7" w:rsidP="001C29B7">
      <w:pPr>
        <w:jc w:val="both"/>
        <w:rPr>
          <w:lang w:val="es-MX"/>
        </w:rPr>
      </w:pPr>
      <w:r w:rsidRPr="001C29B7">
        <w:t xml:space="preserve">Kline, S. J. (2020). R&amp;D, Innovation, and Inter-firm Networks and Cooperations. </w:t>
      </w:r>
      <w:r w:rsidRPr="001C29B7">
        <w:rPr>
          <w:lang w:val="es-MX"/>
        </w:rPr>
        <w:t xml:space="preserve">Lexington </w:t>
      </w:r>
      <w:proofErr w:type="spellStart"/>
      <w:r w:rsidRPr="001C29B7">
        <w:rPr>
          <w:lang w:val="es-MX"/>
        </w:rPr>
        <w:t>Books</w:t>
      </w:r>
      <w:proofErr w:type="spellEnd"/>
      <w:r w:rsidRPr="001C29B7">
        <w:rPr>
          <w:lang w:val="es-MX"/>
        </w:rPr>
        <w:t xml:space="preserve">. </w:t>
      </w:r>
      <w:r w:rsidRPr="00304438">
        <w:rPr>
          <w:lang w:val="es-MX"/>
        </w:rPr>
        <w:t xml:space="preserve">ISBN: 978-1498546377. </w:t>
      </w:r>
    </w:p>
    <w:p w14:paraId="7640F77B" w14:textId="77777777" w:rsidR="001C1B06" w:rsidRPr="001C1B06" w:rsidRDefault="001C1B06" w:rsidP="001C1B06">
      <w:pPr>
        <w:jc w:val="both"/>
        <w:rPr>
          <w:lang w:val="es-MX"/>
        </w:rPr>
      </w:pPr>
      <w:proofErr w:type="spellStart"/>
      <w:r w:rsidRPr="001C1B06">
        <w:rPr>
          <w:lang w:val="es-MX"/>
        </w:rPr>
        <w:t>Laparra</w:t>
      </w:r>
      <w:proofErr w:type="spellEnd"/>
      <w:r w:rsidRPr="001C1B06">
        <w:rPr>
          <w:lang w:val="es-MX"/>
        </w:rPr>
        <w:t xml:space="preserve">, M. (2020). Marco Lógico y Evaluación de Proyectos. Revista de Ciencias Sociales (RCS), Vol. 26, Núm. 1. </w:t>
      </w:r>
    </w:p>
    <w:p w14:paraId="36A3CEFA" w14:textId="77777777" w:rsidR="001C1B06" w:rsidRPr="001C1B06" w:rsidRDefault="001C1B06" w:rsidP="001C1B06">
      <w:pPr>
        <w:jc w:val="both"/>
      </w:pPr>
      <w:r w:rsidRPr="001C1B06">
        <w:rPr>
          <w:lang w:val="es-MX"/>
        </w:rPr>
        <w:t xml:space="preserve">Méndez, J. R. (2021). El Método del Marco Lógico. </w:t>
      </w:r>
      <w:proofErr w:type="spellStart"/>
      <w:r w:rsidRPr="001C1B06">
        <w:t>Artículo</w:t>
      </w:r>
      <w:proofErr w:type="spellEnd"/>
    </w:p>
    <w:p w14:paraId="45481773" w14:textId="77777777" w:rsidR="001C1B06" w:rsidRPr="001C1B06" w:rsidRDefault="001C1B06" w:rsidP="001C1B06">
      <w:pPr>
        <w:jc w:val="both"/>
      </w:pPr>
    </w:p>
    <w:p w14:paraId="435EC097" w14:textId="2CDFB01F" w:rsidR="001C29B7" w:rsidRPr="00304438" w:rsidRDefault="001C29B7" w:rsidP="001C29B7">
      <w:pPr>
        <w:jc w:val="both"/>
      </w:pPr>
      <w:r w:rsidRPr="001C29B7">
        <w:lastRenderedPageBreak/>
        <w:t xml:space="preserve">Project Management Institute (PMI). (2021). A Guide to the Project Management Body of Knowledge (PMBOK® Guide). </w:t>
      </w:r>
      <w:r w:rsidRPr="00304438">
        <w:t xml:space="preserve">7ª </w:t>
      </w:r>
      <w:proofErr w:type="spellStart"/>
      <w:r w:rsidRPr="00304438">
        <w:t>edición</w:t>
      </w:r>
      <w:proofErr w:type="spellEnd"/>
      <w:r w:rsidRPr="00304438">
        <w:t xml:space="preserve">. PMI. ISBN: 978-1628256659. </w:t>
      </w:r>
    </w:p>
    <w:p w14:paraId="631C4C7C" w14:textId="77777777" w:rsidR="00A22D80" w:rsidRPr="00304438" w:rsidRDefault="00A22D80" w:rsidP="00A22D80">
      <w:pPr>
        <w:jc w:val="both"/>
      </w:pPr>
      <w:r w:rsidRPr="00A22D80">
        <w:t xml:space="preserve">Rietbergen-McCracken, J., &amp; Narayan, D. (2020). The Practice of Social Investment: A Practical Guide for Project Preparation. </w:t>
      </w:r>
      <w:proofErr w:type="spellStart"/>
      <w:r w:rsidRPr="00304438">
        <w:t>Artículo</w:t>
      </w:r>
      <w:proofErr w:type="spellEnd"/>
      <w:r w:rsidRPr="00304438">
        <w:t xml:space="preserve"> </w:t>
      </w:r>
      <w:proofErr w:type="spellStart"/>
      <w:r w:rsidRPr="00304438">
        <w:t>en</w:t>
      </w:r>
      <w:proofErr w:type="spellEnd"/>
      <w:r w:rsidRPr="00304438">
        <w:t xml:space="preserve"> </w:t>
      </w:r>
      <w:proofErr w:type="spellStart"/>
      <w:r w:rsidRPr="00304438">
        <w:t>línea</w:t>
      </w:r>
      <w:proofErr w:type="spellEnd"/>
      <w:r w:rsidRPr="00304438">
        <w:t xml:space="preserve">.  Banco Mundial. </w:t>
      </w:r>
    </w:p>
    <w:p w14:paraId="79F73D72" w14:textId="1F98C074" w:rsidR="0072559B" w:rsidRPr="0072559B" w:rsidRDefault="0072559B" w:rsidP="0072559B">
      <w:pPr>
        <w:jc w:val="both"/>
      </w:pPr>
      <w:r w:rsidRPr="0072559B">
        <w:t>Schmidt, J. &amp; Jones, T. (2020). Managing Research, Development and Innovation: A Value Chain Approach</w:t>
      </w:r>
      <w:r>
        <w:t xml:space="preserve">. </w:t>
      </w:r>
      <w:r w:rsidRPr="0072559B">
        <w:t xml:space="preserve"> Springer. ISBN: 978-3-030-26521-8. </w:t>
      </w:r>
    </w:p>
    <w:p w14:paraId="6EA84EB2" w14:textId="31791F38" w:rsidR="0072559B" w:rsidRPr="0072559B" w:rsidRDefault="0072559B" w:rsidP="0072559B">
      <w:pPr>
        <w:jc w:val="both"/>
        <w:rPr>
          <w:lang w:val="es-MX"/>
        </w:rPr>
      </w:pPr>
      <w:r w:rsidRPr="0072559B">
        <w:t>Tidd, J. &amp; Bessant, J.</w:t>
      </w:r>
      <w:r>
        <w:t xml:space="preserve"> (2020). </w:t>
      </w:r>
      <w:r w:rsidRPr="0072559B">
        <w:t>Managing Innovation: Integrating Technological, Market and Organizational Change</w:t>
      </w:r>
      <w:r>
        <w:t xml:space="preserve">. </w:t>
      </w:r>
      <w:r w:rsidRPr="0072559B">
        <w:t xml:space="preserve"> </w:t>
      </w:r>
      <w:r w:rsidRPr="0072559B">
        <w:rPr>
          <w:lang w:val="es-MX"/>
        </w:rPr>
        <w:t xml:space="preserve">Wiley. ISBN: 978-1119586368. </w:t>
      </w:r>
    </w:p>
    <w:p w14:paraId="1A55CC10" w14:textId="26C7C3EC" w:rsidR="00A22D80" w:rsidRPr="00A22D80" w:rsidRDefault="00A22D80" w:rsidP="00A22D80">
      <w:pPr>
        <w:jc w:val="both"/>
        <w:rPr>
          <w:lang w:val="es-MX"/>
        </w:rPr>
      </w:pPr>
      <w:r>
        <w:t xml:space="preserve">USAID. (2017). The Logical Framework Approach. </w:t>
      </w:r>
      <w:r w:rsidRPr="00A22D80">
        <w:rPr>
          <w:lang w:val="es-MX"/>
        </w:rPr>
        <w:t>Informe</w:t>
      </w:r>
    </w:p>
    <w:p w14:paraId="14C18D28" w14:textId="105A4775" w:rsidR="0072559B" w:rsidRPr="00A22D80" w:rsidRDefault="0072559B" w:rsidP="0072559B">
      <w:pPr>
        <w:jc w:val="both"/>
        <w:rPr>
          <w:lang w:val="es-MX"/>
        </w:rPr>
      </w:pPr>
    </w:p>
    <w:p w14:paraId="189B701C" w14:textId="686F7B25" w:rsidR="0072559B" w:rsidRPr="00A22D80" w:rsidRDefault="0072559B" w:rsidP="0072559B">
      <w:pPr>
        <w:jc w:val="both"/>
        <w:rPr>
          <w:lang w:val="es-MX"/>
        </w:rPr>
      </w:pPr>
      <w:r w:rsidRPr="00A22D80">
        <w:rPr>
          <w:lang w:val="es-MX"/>
        </w:rPr>
        <w:t xml:space="preserve"> </w:t>
      </w:r>
    </w:p>
    <w:sectPr w:rsidR="0072559B" w:rsidRPr="00A22D80" w:rsidSect="00FB1C4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9601" w14:textId="77777777" w:rsidR="007809B9" w:rsidRDefault="007809B9" w:rsidP="003B7846">
      <w:pPr>
        <w:spacing w:after="0" w:line="240" w:lineRule="auto"/>
      </w:pPr>
      <w:r>
        <w:separator/>
      </w:r>
    </w:p>
  </w:endnote>
  <w:endnote w:type="continuationSeparator" w:id="0">
    <w:p w14:paraId="3B7C10B7" w14:textId="77777777" w:rsidR="007809B9" w:rsidRDefault="007809B9" w:rsidP="003B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62661"/>
      <w:docPartObj>
        <w:docPartGallery w:val="Page Numbers (Bottom of Page)"/>
        <w:docPartUnique/>
      </w:docPartObj>
    </w:sdtPr>
    <w:sdtEndPr>
      <w:rPr>
        <w:noProof/>
      </w:rPr>
    </w:sdtEndPr>
    <w:sdtContent>
      <w:p w14:paraId="7D42BA45" w14:textId="5924B666" w:rsidR="003B7846" w:rsidRDefault="003B78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95DC99" w14:textId="77777777" w:rsidR="003B7846" w:rsidRDefault="003B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EBA7" w14:textId="77777777" w:rsidR="007809B9" w:rsidRDefault="007809B9" w:rsidP="003B7846">
      <w:pPr>
        <w:spacing w:after="0" w:line="240" w:lineRule="auto"/>
      </w:pPr>
      <w:r>
        <w:separator/>
      </w:r>
    </w:p>
  </w:footnote>
  <w:footnote w:type="continuationSeparator" w:id="0">
    <w:p w14:paraId="1413A4ED" w14:textId="77777777" w:rsidR="007809B9" w:rsidRDefault="007809B9" w:rsidP="003B7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663"/>
    <w:multiLevelType w:val="multilevel"/>
    <w:tmpl w:val="4D5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71055"/>
    <w:multiLevelType w:val="hybridMultilevel"/>
    <w:tmpl w:val="A5C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A4B4C"/>
    <w:multiLevelType w:val="hybridMultilevel"/>
    <w:tmpl w:val="EDE8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5373F8"/>
    <w:multiLevelType w:val="hybridMultilevel"/>
    <w:tmpl w:val="A882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01EB3"/>
    <w:multiLevelType w:val="hybridMultilevel"/>
    <w:tmpl w:val="C9020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747BB2"/>
    <w:multiLevelType w:val="multilevel"/>
    <w:tmpl w:val="83EE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3398E"/>
    <w:multiLevelType w:val="hybridMultilevel"/>
    <w:tmpl w:val="6CA2E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420E70"/>
    <w:multiLevelType w:val="hybridMultilevel"/>
    <w:tmpl w:val="03041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294A8A"/>
    <w:multiLevelType w:val="hybridMultilevel"/>
    <w:tmpl w:val="BFAC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7367D6"/>
    <w:multiLevelType w:val="hybridMultilevel"/>
    <w:tmpl w:val="72CA2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6B72C5"/>
    <w:multiLevelType w:val="hybridMultilevel"/>
    <w:tmpl w:val="6B9E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53AAF"/>
    <w:multiLevelType w:val="hybridMultilevel"/>
    <w:tmpl w:val="234CA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1C4FDA"/>
    <w:multiLevelType w:val="hybridMultilevel"/>
    <w:tmpl w:val="64381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AF5678"/>
    <w:multiLevelType w:val="multilevel"/>
    <w:tmpl w:val="FADE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D618E6"/>
    <w:multiLevelType w:val="multilevel"/>
    <w:tmpl w:val="B0647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617191">
    <w:abstractNumId w:val="14"/>
  </w:num>
  <w:num w:numId="2" w16cid:durableId="2101901874">
    <w:abstractNumId w:val="0"/>
  </w:num>
  <w:num w:numId="3" w16cid:durableId="1572346537">
    <w:abstractNumId w:val="5"/>
  </w:num>
  <w:num w:numId="4" w16cid:durableId="1536963499">
    <w:abstractNumId w:val="13"/>
  </w:num>
  <w:num w:numId="5" w16cid:durableId="409273417">
    <w:abstractNumId w:val="1"/>
  </w:num>
  <w:num w:numId="6" w16cid:durableId="1481507627">
    <w:abstractNumId w:val="6"/>
  </w:num>
  <w:num w:numId="7" w16cid:durableId="1853715607">
    <w:abstractNumId w:val="3"/>
  </w:num>
  <w:num w:numId="8" w16cid:durableId="1312052191">
    <w:abstractNumId w:val="9"/>
  </w:num>
  <w:num w:numId="9" w16cid:durableId="824510293">
    <w:abstractNumId w:val="12"/>
  </w:num>
  <w:num w:numId="10" w16cid:durableId="1165821393">
    <w:abstractNumId w:val="11"/>
  </w:num>
  <w:num w:numId="11" w16cid:durableId="923033514">
    <w:abstractNumId w:val="8"/>
  </w:num>
  <w:num w:numId="12" w16cid:durableId="1105424138">
    <w:abstractNumId w:val="4"/>
  </w:num>
  <w:num w:numId="13" w16cid:durableId="150945587">
    <w:abstractNumId w:val="7"/>
  </w:num>
  <w:num w:numId="14" w16cid:durableId="1777020414">
    <w:abstractNumId w:val="2"/>
  </w:num>
  <w:num w:numId="15" w16cid:durableId="13825592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C7"/>
    <w:rsid w:val="00031DC7"/>
    <w:rsid w:val="00043D61"/>
    <w:rsid w:val="0008729A"/>
    <w:rsid w:val="00095BC4"/>
    <w:rsid w:val="00097C18"/>
    <w:rsid w:val="000A30AB"/>
    <w:rsid w:val="000B49D8"/>
    <w:rsid w:val="001A0D0B"/>
    <w:rsid w:val="001B1E03"/>
    <w:rsid w:val="001C1B06"/>
    <w:rsid w:val="001C29B7"/>
    <w:rsid w:val="001D0921"/>
    <w:rsid w:val="0020541F"/>
    <w:rsid w:val="00221D5F"/>
    <w:rsid w:val="00280AF7"/>
    <w:rsid w:val="0028328C"/>
    <w:rsid w:val="002A299E"/>
    <w:rsid w:val="002D2B0E"/>
    <w:rsid w:val="00304438"/>
    <w:rsid w:val="00320D3E"/>
    <w:rsid w:val="003213EF"/>
    <w:rsid w:val="0036060D"/>
    <w:rsid w:val="00393D6A"/>
    <w:rsid w:val="003B7846"/>
    <w:rsid w:val="00467FD0"/>
    <w:rsid w:val="004B64C6"/>
    <w:rsid w:val="004B65C6"/>
    <w:rsid w:val="004D2A00"/>
    <w:rsid w:val="00530364"/>
    <w:rsid w:val="00555DBD"/>
    <w:rsid w:val="00573F11"/>
    <w:rsid w:val="00580F8B"/>
    <w:rsid w:val="005F60AC"/>
    <w:rsid w:val="0060163A"/>
    <w:rsid w:val="00611904"/>
    <w:rsid w:val="00622293"/>
    <w:rsid w:val="006370D5"/>
    <w:rsid w:val="00672311"/>
    <w:rsid w:val="006757DB"/>
    <w:rsid w:val="006977F0"/>
    <w:rsid w:val="006E6055"/>
    <w:rsid w:val="00721C4B"/>
    <w:rsid w:val="0072559B"/>
    <w:rsid w:val="00766B6F"/>
    <w:rsid w:val="007673C1"/>
    <w:rsid w:val="007809B9"/>
    <w:rsid w:val="007A75BC"/>
    <w:rsid w:val="007B5BD3"/>
    <w:rsid w:val="007C5053"/>
    <w:rsid w:val="008C350A"/>
    <w:rsid w:val="008E104E"/>
    <w:rsid w:val="008E7E3D"/>
    <w:rsid w:val="008F2859"/>
    <w:rsid w:val="00934ADB"/>
    <w:rsid w:val="00981585"/>
    <w:rsid w:val="009C3E57"/>
    <w:rsid w:val="009E6767"/>
    <w:rsid w:val="00A02423"/>
    <w:rsid w:val="00A173D9"/>
    <w:rsid w:val="00A22D80"/>
    <w:rsid w:val="00A455DB"/>
    <w:rsid w:val="00A62F2F"/>
    <w:rsid w:val="00A7132A"/>
    <w:rsid w:val="00AA1158"/>
    <w:rsid w:val="00B21BF5"/>
    <w:rsid w:val="00B44793"/>
    <w:rsid w:val="00B577C3"/>
    <w:rsid w:val="00B60B16"/>
    <w:rsid w:val="00B678CB"/>
    <w:rsid w:val="00B92792"/>
    <w:rsid w:val="00C513E8"/>
    <w:rsid w:val="00C57927"/>
    <w:rsid w:val="00CE03A3"/>
    <w:rsid w:val="00D032AC"/>
    <w:rsid w:val="00D1483D"/>
    <w:rsid w:val="00D6273F"/>
    <w:rsid w:val="00D81293"/>
    <w:rsid w:val="00D83584"/>
    <w:rsid w:val="00DE55ED"/>
    <w:rsid w:val="00E37B3F"/>
    <w:rsid w:val="00E63CA4"/>
    <w:rsid w:val="00EA190F"/>
    <w:rsid w:val="00EA5F10"/>
    <w:rsid w:val="00ED08CD"/>
    <w:rsid w:val="00F4250A"/>
    <w:rsid w:val="00F614F3"/>
    <w:rsid w:val="00F70292"/>
    <w:rsid w:val="00FB1C40"/>
    <w:rsid w:val="00FE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7363"/>
  <w15:chartTrackingRefBased/>
  <w15:docId w15:val="{5A58012C-9797-403B-AEFC-5641511D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DC7"/>
    <w:rPr>
      <w:rFonts w:eastAsiaTheme="majorEastAsia" w:cstheme="majorBidi"/>
      <w:color w:val="272727" w:themeColor="text1" w:themeTint="D8"/>
    </w:rPr>
  </w:style>
  <w:style w:type="paragraph" w:styleId="Title">
    <w:name w:val="Title"/>
    <w:basedOn w:val="Normal"/>
    <w:next w:val="Normal"/>
    <w:link w:val="TitleChar"/>
    <w:uiPriority w:val="10"/>
    <w:qFormat/>
    <w:rsid w:val="00031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DC7"/>
    <w:pPr>
      <w:spacing w:before="160"/>
      <w:jc w:val="center"/>
    </w:pPr>
    <w:rPr>
      <w:i/>
      <w:iCs/>
      <w:color w:val="404040" w:themeColor="text1" w:themeTint="BF"/>
    </w:rPr>
  </w:style>
  <w:style w:type="character" w:customStyle="1" w:styleId="QuoteChar">
    <w:name w:val="Quote Char"/>
    <w:basedOn w:val="DefaultParagraphFont"/>
    <w:link w:val="Quote"/>
    <w:uiPriority w:val="29"/>
    <w:rsid w:val="00031DC7"/>
    <w:rPr>
      <w:i/>
      <w:iCs/>
      <w:color w:val="404040" w:themeColor="text1" w:themeTint="BF"/>
    </w:rPr>
  </w:style>
  <w:style w:type="paragraph" w:styleId="ListParagraph">
    <w:name w:val="List Paragraph"/>
    <w:basedOn w:val="Normal"/>
    <w:uiPriority w:val="34"/>
    <w:qFormat/>
    <w:rsid w:val="00031DC7"/>
    <w:pPr>
      <w:ind w:left="720"/>
      <w:contextualSpacing/>
    </w:pPr>
  </w:style>
  <w:style w:type="character" w:styleId="IntenseEmphasis">
    <w:name w:val="Intense Emphasis"/>
    <w:basedOn w:val="DefaultParagraphFont"/>
    <w:uiPriority w:val="21"/>
    <w:qFormat/>
    <w:rsid w:val="00031DC7"/>
    <w:rPr>
      <w:i/>
      <w:iCs/>
      <w:color w:val="0F4761" w:themeColor="accent1" w:themeShade="BF"/>
    </w:rPr>
  </w:style>
  <w:style w:type="paragraph" w:styleId="IntenseQuote">
    <w:name w:val="Intense Quote"/>
    <w:basedOn w:val="Normal"/>
    <w:next w:val="Normal"/>
    <w:link w:val="IntenseQuoteChar"/>
    <w:uiPriority w:val="30"/>
    <w:qFormat/>
    <w:rsid w:val="00031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DC7"/>
    <w:rPr>
      <w:i/>
      <w:iCs/>
      <w:color w:val="0F4761" w:themeColor="accent1" w:themeShade="BF"/>
    </w:rPr>
  </w:style>
  <w:style w:type="character" w:styleId="IntenseReference">
    <w:name w:val="Intense Reference"/>
    <w:basedOn w:val="DefaultParagraphFont"/>
    <w:uiPriority w:val="32"/>
    <w:qFormat/>
    <w:rsid w:val="00031DC7"/>
    <w:rPr>
      <w:b/>
      <w:bCs/>
      <w:smallCaps/>
      <w:color w:val="0F4761" w:themeColor="accent1" w:themeShade="BF"/>
      <w:spacing w:val="5"/>
    </w:rPr>
  </w:style>
  <w:style w:type="character" w:styleId="Hyperlink">
    <w:name w:val="Hyperlink"/>
    <w:basedOn w:val="DefaultParagraphFont"/>
    <w:uiPriority w:val="99"/>
    <w:unhideWhenUsed/>
    <w:rsid w:val="003B7846"/>
    <w:rPr>
      <w:color w:val="467886" w:themeColor="hyperlink"/>
      <w:u w:val="single"/>
    </w:rPr>
  </w:style>
  <w:style w:type="character" w:styleId="UnresolvedMention">
    <w:name w:val="Unresolved Mention"/>
    <w:basedOn w:val="DefaultParagraphFont"/>
    <w:uiPriority w:val="99"/>
    <w:semiHidden/>
    <w:unhideWhenUsed/>
    <w:rsid w:val="003B7846"/>
    <w:rPr>
      <w:color w:val="605E5C"/>
      <w:shd w:val="clear" w:color="auto" w:fill="E1DFDD"/>
    </w:rPr>
  </w:style>
  <w:style w:type="paragraph" w:styleId="Header">
    <w:name w:val="header"/>
    <w:basedOn w:val="Normal"/>
    <w:link w:val="HeaderChar"/>
    <w:uiPriority w:val="99"/>
    <w:unhideWhenUsed/>
    <w:rsid w:val="003B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846"/>
  </w:style>
  <w:style w:type="paragraph" w:styleId="Footer">
    <w:name w:val="footer"/>
    <w:basedOn w:val="Normal"/>
    <w:link w:val="FooterChar"/>
    <w:uiPriority w:val="99"/>
    <w:unhideWhenUsed/>
    <w:rsid w:val="003B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08724">
      <w:bodyDiv w:val="1"/>
      <w:marLeft w:val="0"/>
      <w:marRight w:val="0"/>
      <w:marTop w:val="0"/>
      <w:marBottom w:val="0"/>
      <w:divBdr>
        <w:top w:val="none" w:sz="0" w:space="0" w:color="auto"/>
        <w:left w:val="none" w:sz="0" w:space="0" w:color="auto"/>
        <w:bottom w:val="none" w:sz="0" w:space="0" w:color="auto"/>
        <w:right w:val="none" w:sz="0" w:space="0" w:color="auto"/>
      </w:divBdr>
    </w:div>
    <w:div w:id="16362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res@uart.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1656</TotalTime>
  <Pages>8</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dc:creator>
  <cp:keywords/>
  <dc:description/>
  <cp:lastModifiedBy>Andrés</cp:lastModifiedBy>
  <cp:revision>16</cp:revision>
  <dcterms:created xsi:type="dcterms:W3CDTF">2024-10-09T15:59:00Z</dcterms:created>
  <dcterms:modified xsi:type="dcterms:W3CDTF">2025-02-10T23:35:00Z</dcterms:modified>
</cp:coreProperties>
</file>