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522"/>
      </w:tblGrid>
      <w:tr w:rsidR="009A1783" w14:paraId="343934D6" w14:textId="77777777" w:rsidTr="009A1783">
        <w:tc>
          <w:tcPr>
            <w:tcW w:w="1668" w:type="dxa"/>
          </w:tcPr>
          <w:p w14:paraId="55BB976A" w14:textId="737A5A5E" w:rsidR="009A1783" w:rsidRDefault="00CC320D" w:rsidP="00931972">
            <w:pPr>
              <w:pStyle w:val="Textoindependiente"/>
              <w:spacing w:before="120"/>
              <w:jc w:val="both"/>
              <w:rPr>
                <w:rFonts w:ascii="Arial" w:hAnsi="Arial" w:cs="Arial"/>
                <w:b/>
                <w:bCs/>
                <w:color w:val="000000"/>
                <w:sz w:val="22"/>
                <w:szCs w:val="22"/>
                <w:lang w:val="es-US"/>
              </w:rPr>
            </w:pPr>
            <w:r>
              <w:rPr>
                <w:rFonts w:ascii="Arial" w:hAnsi="Arial" w:cs="Arial"/>
                <w:b/>
                <w:bCs/>
                <w:color w:val="000000"/>
                <w:sz w:val="22"/>
                <w:szCs w:val="22"/>
                <w:lang w:val="es-US"/>
              </w:rPr>
              <w:t xml:space="preserve"> </w:t>
            </w:r>
            <w:r w:rsidR="00FE5E97">
              <w:rPr>
                <w:rFonts w:ascii="Arial" w:hAnsi="Arial" w:cs="Arial"/>
                <w:b/>
                <w:bCs/>
                <w:color w:val="000000"/>
                <w:sz w:val="22"/>
                <w:szCs w:val="22"/>
                <w:lang w:val="es-US"/>
              </w:rPr>
              <w:t xml:space="preserve"> </w:t>
            </w:r>
            <w:r w:rsidR="009C3B25">
              <w:rPr>
                <w:rFonts w:ascii="Arial" w:hAnsi="Arial" w:cs="Arial"/>
                <w:b/>
                <w:bCs/>
                <w:color w:val="000000"/>
                <w:sz w:val="22"/>
                <w:szCs w:val="22"/>
                <w:lang w:val="es-US"/>
              </w:rPr>
              <w:t xml:space="preserve"> </w:t>
            </w:r>
            <w:r w:rsidR="000F769F">
              <w:rPr>
                <w:rFonts w:ascii="Arial" w:hAnsi="Arial" w:cs="Arial"/>
                <w:b/>
                <w:bCs/>
                <w:color w:val="000000"/>
                <w:sz w:val="22"/>
                <w:szCs w:val="22"/>
                <w:lang w:val="es-US"/>
              </w:rPr>
              <w:t xml:space="preserve"> </w:t>
            </w:r>
            <w:r w:rsidR="00191126">
              <w:rPr>
                <w:rFonts w:ascii="Arial" w:hAnsi="Arial" w:cs="Arial"/>
                <w:b/>
                <w:bCs/>
                <w:color w:val="000000"/>
                <w:sz w:val="22"/>
                <w:szCs w:val="22"/>
                <w:lang w:val="es-US"/>
              </w:rPr>
              <w:t xml:space="preserve"> </w:t>
            </w:r>
            <w:r w:rsidR="009A1783" w:rsidRPr="009A1783">
              <w:rPr>
                <w:rFonts w:ascii="Arial" w:hAnsi="Arial" w:cs="Arial"/>
                <w:b/>
                <w:noProof/>
                <w:color w:val="000000"/>
                <w:sz w:val="22"/>
                <w:szCs w:val="22"/>
                <w:lang w:eastAsia="en-US"/>
              </w:rPr>
              <w:drawing>
                <wp:inline distT="0" distB="0" distL="0" distR="0" wp14:anchorId="5851389D" wp14:editId="07055AD5">
                  <wp:extent cx="975360" cy="1363980"/>
                  <wp:effectExtent l="0" t="0" r="0" b="0"/>
                  <wp:docPr id="1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 cy="1363980"/>
                          </a:xfrm>
                          <a:prstGeom prst="rect">
                            <a:avLst/>
                          </a:prstGeom>
                          <a:noFill/>
                          <a:ln>
                            <a:noFill/>
                          </a:ln>
                        </pic:spPr>
                      </pic:pic>
                    </a:graphicData>
                  </a:graphic>
                </wp:inline>
              </w:drawing>
            </w:r>
          </w:p>
        </w:tc>
        <w:tc>
          <w:tcPr>
            <w:tcW w:w="8522" w:type="dxa"/>
            <w:vAlign w:val="center"/>
          </w:tcPr>
          <w:p w14:paraId="18ACB219" w14:textId="77777777" w:rsidR="009A1783" w:rsidRPr="009A1783" w:rsidRDefault="009A1783" w:rsidP="009A1783">
            <w:pPr>
              <w:pStyle w:val="Textoindependiente"/>
              <w:spacing w:after="0"/>
              <w:jc w:val="center"/>
              <w:rPr>
                <w:rFonts w:ascii="Arial" w:hAnsi="Arial" w:cs="Arial"/>
                <w:b/>
                <w:bCs/>
                <w:color w:val="000000"/>
                <w:sz w:val="28"/>
                <w:szCs w:val="28"/>
                <w:lang w:val="es-ES_tradnl"/>
              </w:rPr>
            </w:pPr>
            <w:r w:rsidRPr="009A1783">
              <w:rPr>
                <w:rFonts w:ascii="Arial" w:hAnsi="Arial" w:cs="Arial"/>
                <w:b/>
                <w:bCs/>
                <w:color w:val="000000"/>
                <w:sz w:val="28"/>
                <w:szCs w:val="28"/>
                <w:lang w:val="es-ES_tradnl"/>
              </w:rPr>
              <w:t>Dirección General de Ciencia, Tecnología e Innovación Dirección de Programas y Proyectos Estratégicos</w:t>
            </w:r>
          </w:p>
        </w:tc>
      </w:tr>
    </w:tbl>
    <w:p w14:paraId="11ACC1B9" w14:textId="411AB294" w:rsidR="00857824" w:rsidRPr="007F320D" w:rsidRDefault="000D37A1" w:rsidP="00544816">
      <w:pPr>
        <w:spacing w:before="120" w:after="120" w:line="240" w:lineRule="auto"/>
        <w:jc w:val="center"/>
        <w:rPr>
          <w:rFonts w:ascii="Arial" w:hAnsi="Arial" w:cs="Arial"/>
          <w:noProof/>
          <w:color w:val="000000"/>
          <w:lang w:eastAsia="es-ES"/>
        </w:rPr>
      </w:pPr>
      <w:r>
        <w:rPr>
          <w:rFonts w:ascii="Arial" w:hAnsi="Arial" w:cs="Arial"/>
          <w:noProof/>
          <w:color w:val="000000"/>
          <w:lang w:val="en-US"/>
        </w:rPr>
        <w:drawing>
          <wp:inline distT="0" distB="0" distL="0" distR="0" wp14:anchorId="3841ADEF" wp14:editId="2395DA09">
            <wp:extent cx="3756660" cy="375666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 Manual SPP.jpeg"/>
                    <pic:cNvPicPr/>
                  </pic:nvPicPr>
                  <pic:blipFill>
                    <a:blip r:embed="rId9">
                      <a:extLst>
                        <a:ext uri="{28A0092B-C50C-407E-A947-70E740481C1C}">
                          <a14:useLocalDpi xmlns:a14="http://schemas.microsoft.com/office/drawing/2010/main" val="0"/>
                        </a:ext>
                      </a:extLst>
                    </a:blip>
                    <a:stretch>
                      <a:fillRect/>
                    </a:stretch>
                  </pic:blipFill>
                  <pic:spPr>
                    <a:xfrm>
                      <a:off x="0" y="0"/>
                      <a:ext cx="3756660" cy="3756660"/>
                    </a:xfrm>
                    <a:prstGeom prst="rect">
                      <a:avLst/>
                    </a:prstGeom>
                  </pic:spPr>
                </pic:pic>
              </a:graphicData>
            </a:graphic>
          </wp:inline>
        </w:drawing>
      </w:r>
    </w:p>
    <w:p w14:paraId="2B9090BA" w14:textId="61C57248" w:rsidR="009A1783" w:rsidRDefault="009A1783" w:rsidP="009A1783">
      <w:pPr>
        <w:pStyle w:val="Textoindependiente"/>
        <w:spacing w:before="120"/>
        <w:jc w:val="center"/>
        <w:rPr>
          <w:rFonts w:ascii="Arial Black" w:hAnsi="Arial Black" w:cs="Arial"/>
          <w:b/>
          <w:color w:val="000000"/>
          <w:sz w:val="44"/>
          <w:szCs w:val="44"/>
          <w:lang w:val="es-ES"/>
        </w:rPr>
      </w:pPr>
      <w:r w:rsidRPr="009A1783">
        <w:rPr>
          <w:rFonts w:ascii="Arial Black" w:hAnsi="Arial Black" w:cs="Arial"/>
          <w:b/>
          <w:color w:val="000000"/>
          <w:sz w:val="44"/>
          <w:szCs w:val="44"/>
          <w:lang w:val="es-ES"/>
        </w:rPr>
        <w:t>Manual de gestión del Sistema de Programas y Proyectos de ciencia, tecnología e innovación</w:t>
      </w:r>
    </w:p>
    <w:p w14:paraId="6EBE0E25" w14:textId="6A975908" w:rsidR="005D4722" w:rsidRPr="009A1783" w:rsidRDefault="005D4722" w:rsidP="009A1783">
      <w:pPr>
        <w:pStyle w:val="Textoindependiente"/>
        <w:spacing w:before="120"/>
        <w:jc w:val="center"/>
        <w:rPr>
          <w:rFonts w:ascii="Arial Black" w:hAnsi="Arial Black" w:cs="Arial"/>
          <w:b/>
          <w:color w:val="000000"/>
          <w:sz w:val="44"/>
          <w:szCs w:val="44"/>
          <w:lang w:val="es-ES"/>
        </w:rPr>
      </w:pPr>
      <w:r>
        <w:rPr>
          <w:rFonts w:ascii="Arial Black" w:hAnsi="Arial Black" w:cs="Arial"/>
          <w:b/>
          <w:color w:val="000000"/>
          <w:sz w:val="44"/>
          <w:szCs w:val="44"/>
          <w:lang w:val="es-ES"/>
        </w:rPr>
        <w:t>(versión 1)</w:t>
      </w:r>
    </w:p>
    <w:p w14:paraId="00D31715" w14:textId="77777777" w:rsidR="009A1783" w:rsidRPr="007F320D" w:rsidRDefault="009A1783" w:rsidP="00931972">
      <w:pPr>
        <w:spacing w:before="120" w:after="120" w:line="240" w:lineRule="auto"/>
        <w:jc w:val="both"/>
        <w:rPr>
          <w:rFonts w:ascii="Arial" w:hAnsi="Arial" w:cs="Arial"/>
          <w:noProof/>
          <w:color w:val="000000"/>
          <w:lang w:eastAsia="es-ES"/>
        </w:rPr>
      </w:pPr>
    </w:p>
    <w:p w14:paraId="3D293441" w14:textId="77777777" w:rsidR="00FB6AB0" w:rsidRPr="007F320D" w:rsidRDefault="00FB6AB0" w:rsidP="00931972">
      <w:pPr>
        <w:spacing w:before="120" w:after="120" w:line="240" w:lineRule="auto"/>
        <w:jc w:val="both"/>
        <w:rPr>
          <w:rFonts w:ascii="Arial" w:hAnsi="Arial" w:cs="Arial"/>
          <w:noProof/>
          <w:color w:val="000000"/>
          <w:lang w:eastAsia="es-ES"/>
        </w:rPr>
      </w:pPr>
    </w:p>
    <w:p w14:paraId="70C68138" w14:textId="77777777" w:rsidR="000A6CC7" w:rsidRPr="007F320D" w:rsidRDefault="000A6CC7" w:rsidP="000A6CC7">
      <w:pPr>
        <w:spacing w:before="120" w:after="120" w:line="240" w:lineRule="auto"/>
        <w:jc w:val="center"/>
        <w:rPr>
          <w:rFonts w:ascii="Arial" w:hAnsi="Arial" w:cs="Arial"/>
          <w:b/>
          <w:noProof/>
          <w:color w:val="000000"/>
          <w:lang w:eastAsia="es-ES"/>
        </w:rPr>
      </w:pPr>
      <w:r w:rsidRPr="007F320D">
        <w:rPr>
          <w:rFonts w:ascii="Arial" w:hAnsi="Arial" w:cs="Arial"/>
          <w:b/>
          <w:noProof/>
          <w:color w:val="000000"/>
          <w:lang w:eastAsia="es-ES"/>
        </w:rPr>
        <w:t>Ministerio de Ciencia, Tecnología y Medio Ambiente (CITMA)</w:t>
      </w:r>
    </w:p>
    <w:p w14:paraId="0A584452" w14:textId="77777777" w:rsidR="00326404" w:rsidRPr="007F320D" w:rsidRDefault="00597D6A" w:rsidP="00544816">
      <w:pPr>
        <w:spacing w:before="120" w:after="120" w:line="240" w:lineRule="auto"/>
        <w:jc w:val="center"/>
        <w:rPr>
          <w:rFonts w:ascii="Arial" w:hAnsi="Arial" w:cs="Arial"/>
          <w:b/>
          <w:color w:val="000000"/>
        </w:rPr>
      </w:pPr>
      <w:r>
        <w:rPr>
          <w:rFonts w:ascii="Arial" w:hAnsi="Arial" w:cs="Arial"/>
          <w:b/>
          <w:color w:val="000000"/>
        </w:rPr>
        <w:t>La Habana</w:t>
      </w:r>
      <w:r w:rsidR="00544816" w:rsidRPr="007F320D">
        <w:rPr>
          <w:rFonts w:ascii="Arial" w:hAnsi="Arial" w:cs="Arial"/>
          <w:b/>
          <w:color w:val="000000"/>
        </w:rPr>
        <w:t>,</w:t>
      </w:r>
      <w:r w:rsidR="0016329D" w:rsidRPr="007F320D">
        <w:rPr>
          <w:rFonts w:ascii="Arial" w:hAnsi="Arial" w:cs="Arial"/>
          <w:b/>
          <w:color w:val="000000"/>
        </w:rPr>
        <w:t xml:space="preserve"> </w:t>
      </w:r>
      <w:r w:rsidR="009A1783">
        <w:rPr>
          <w:rFonts w:ascii="Arial" w:hAnsi="Arial" w:cs="Arial"/>
          <w:b/>
          <w:color w:val="000000"/>
        </w:rPr>
        <w:t>febrero</w:t>
      </w:r>
      <w:r>
        <w:rPr>
          <w:rFonts w:ascii="Arial" w:hAnsi="Arial" w:cs="Arial"/>
          <w:b/>
          <w:color w:val="000000"/>
        </w:rPr>
        <w:t xml:space="preserve"> de </w:t>
      </w:r>
      <w:r w:rsidR="0016329D" w:rsidRPr="007F320D">
        <w:rPr>
          <w:rFonts w:ascii="Arial" w:hAnsi="Arial" w:cs="Arial"/>
          <w:b/>
          <w:color w:val="000000"/>
        </w:rPr>
        <w:t>202</w:t>
      </w:r>
      <w:r w:rsidR="007158D8">
        <w:rPr>
          <w:rFonts w:ascii="Arial" w:hAnsi="Arial" w:cs="Arial"/>
          <w:b/>
          <w:color w:val="000000"/>
        </w:rPr>
        <w:t>5</w:t>
      </w:r>
    </w:p>
    <w:p w14:paraId="7741C4BE" w14:textId="77777777" w:rsidR="00D46710" w:rsidRPr="007F320D" w:rsidRDefault="00D46710" w:rsidP="00931972">
      <w:pPr>
        <w:spacing w:before="120" w:after="120" w:line="240" w:lineRule="auto"/>
        <w:jc w:val="both"/>
        <w:rPr>
          <w:rFonts w:ascii="Arial" w:hAnsi="Arial" w:cs="Arial"/>
          <w:color w:val="000000"/>
        </w:rPr>
      </w:pPr>
    </w:p>
    <w:p w14:paraId="20B94856" w14:textId="77777777" w:rsidR="00D46710" w:rsidRPr="007F320D" w:rsidRDefault="0038332C" w:rsidP="00931972">
      <w:pPr>
        <w:spacing w:after="0" w:line="240" w:lineRule="auto"/>
        <w:jc w:val="both"/>
        <w:rPr>
          <w:rFonts w:ascii="Arial" w:hAnsi="Arial" w:cs="Arial"/>
          <w:b/>
          <w:color w:val="000000"/>
        </w:rPr>
      </w:pPr>
      <w:r>
        <w:rPr>
          <w:rFonts w:ascii="Arial" w:hAnsi="Arial" w:cs="Arial"/>
          <w:b/>
          <w:color w:val="000000"/>
        </w:rPr>
        <w:lastRenderedPageBreak/>
        <w:t xml:space="preserve">Equipo técnico </w:t>
      </w:r>
      <w:r w:rsidR="002439F1">
        <w:rPr>
          <w:rFonts w:ascii="Arial" w:hAnsi="Arial" w:cs="Arial"/>
          <w:b/>
          <w:color w:val="000000"/>
        </w:rPr>
        <w:t>que participó en</w:t>
      </w:r>
      <w:r>
        <w:rPr>
          <w:rFonts w:ascii="Arial" w:hAnsi="Arial" w:cs="Arial"/>
          <w:b/>
          <w:color w:val="000000"/>
        </w:rPr>
        <w:t xml:space="preserve"> la elaboración y redacción del Manual de Gestión del Sistema de Programas y Proyectos de ciencia, tecnología e innovación</w:t>
      </w:r>
      <w:r w:rsidR="00D46710" w:rsidRPr="007F320D">
        <w:rPr>
          <w:rFonts w:ascii="Arial" w:hAnsi="Arial" w:cs="Arial"/>
          <w:b/>
          <w:color w:val="000000"/>
        </w:rPr>
        <w:t>:</w:t>
      </w:r>
    </w:p>
    <w:p w14:paraId="7F18BCEB" w14:textId="77777777" w:rsidR="0015100C" w:rsidRPr="007F320D" w:rsidRDefault="0015100C" w:rsidP="00931972">
      <w:pPr>
        <w:spacing w:after="0" w:line="240" w:lineRule="auto"/>
        <w:jc w:val="both"/>
        <w:rPr>
          <w:rFonts w:ascii="Arial" w:hAnsi="Arial" w:cs="Arial"/>
          <w:b/>
          <w:color w:val="000000"/>
        </w:rPr>
      </w:pPr>
    </w:p>
    <w:p w14:paraId="73146D9E" w14:textId="77777777" w:rsidR="00D404CE" w:rsidRPr="00463D9F" w:rsidRDefault="00D404CE" w:rsidP="00D404CE">
      <w:pPr>
        <w:spacing w:after="0" w:line="240" w:lineRule="auto"/>
        <w:jc w:val="both"/>
        <w:rPr>
          <w:rFonts w:ascii="Arial" w:hAnsi="Arial" w:cs="Arial"/>
          <w:color w:val="000000"/>
        </w:rPr>
      </w:pPr>
      <w:r w:rsidRPr="00463D9F">
        <w:rPr>
          <w:rFonts w:ascii="Arial" w:hAnsi="Arial" w:cs="Arial"/>
          <w:color w:val="000000"/>
        </w:rPr>
        <w:t>Dr</w:t>
      </w:r>
      <w:r w:rsidR="00597D6A" w:rsidRPr="00463D9F">
        <w:rPr>
          <w:rFonts w:ascii="Arial" w:hAnsi="Arial" w:cs="Arial"/>
          <w:color w:val="000000"/>
        </w:rPr>
        <w:t xml:space="preserve">. </w:t>
      </w:r>
      <w:r w:rsidRPr="00463D9F">
        <w:rPr>
          <w:rFonts w:ascii="Arial" w:hAnsi="Arial" w:cs="Arial"/>
          <w:color w:val="000000"/>
        </w:rPr>
        <w:t>C. Ricardo Casate Fernández</w:t>
      </w:r>
    </w:p>
    <w:p w14:paraId="71BE361D" w14:textId="77777777" w:rsidR="00D404CE" w:rsidRPr="00463D9F" w:rsidRDefault="00D404CE" w:rsidP="00D404CE">
      <w:pPr>
        <w:spacing w:after="0" w:line="240" w:lineRule="auto"/>
        <w:jc w:val="both"/>
        <w:rPr>
          <w:rFonts w:ascii="Arial" w:hAnsi="Arial" w:cs="Arial"/>
          <w:color w:val="000000"/>
        </w:rPr>
      </w:pPr>
      <w:r w:rsidRPr="00463D9F">
        <w:rPr>
          <w:rFonts w:ascii="Arial" w:hAnsi="Arial" w:cs="Arial"/>
          <w:color w:val="000000"/>
        </w:rPr>
        <w:t xml:space="preserve">Investigador </w:t>
      </w:r>
      <w:r w:rsidR="00597D6A" w:rsidRPr="00463D9F">
        <w:rPr>
          <w:rFonts w:ascii="Arial" w:hAnsi="Arial" w:cs="Arial"/>
          <w:color w:val="000000"/>
        </w:rPr>
        <w:t>Auxili</w:t>
      </w:r>
      <w:r w:rsidRPr="00463D9F">
        <w:rPr>
          <w:rFonts w:ascii="Arial" w:hAnsi="Arial" w:cs="Arial"/>
          <w:color w:val="000000"/>
        </w:rPr>
        <w:t>ar</w:t>
      </w:r>
      <w:r w:rsidR="002439F1">
        <w:rPr>
          <w:rFonts w:ascii="Arial" w:hAnsi="Arial" w:cs="Arial"/>
          <w:color w:val="000000"/>
        </w:rPr>
        <w:t>, Profesor Titular</w:t>
      </w:r>
    </w:p>
    <w:p w14:paraId="292EF025" w14:textId="77777777" w:rsidR="00463D9F" w:rsidRDefault="00D404CE" w:rsidP="00D404CE">
      <w:pPr>
        <w:spacing w:after="0" w:line="240" w:lineRule="auto"/>
        <w:jc w:val="both"/>
        <w:rPr>
          <w:rFonts w:ascii="Arial" w:hAnsi="Arial" w:cs="Arial"/>
          <w:color w:val="000000"/>
        </w:rPr>
      </w:pPr>
      <w:r w:rsidRPr="00463D9F">
        <w:rPr>
          <w:rFonts w:ascii="Arial" w:hAnsi="Arial" w:cs="Arial"/>
          <w:color w:val="000000"/>
        </w:rPr>
        <w:t>Director Programas y Proyectos Estratégicos</w:t>
      </w:r>
    </w:p>
    <w:p w14:paraId="08BF8DCB" w14:textId="77777777" w:rsidR="00D404CE" w:rsidRPr="00463D9F" w:rsidRDefault="002439F1" w:rsidP="00D404CE">
      <w:pPr>
        <w:spacing w:after="0" w:line="240" w:lineRule="auto"/>
        <w:jc w:val="both"/>
        <w:rPr>
          <w:rFonts w:ascii="Arial" w:hAnsi="Arial" w:cs="Arial"/>
          <w:color w:val="000000"/>
        </w:rPr>
      </w:pPr>
      <w:r w:rsidRPr="002439F1">
        <w:rPr>
          <w:rFonts w:ascii="Arial" w:hAnsi="Arial" w:cs="Arial"/>
          <w:color w:val="000000"/>
        </w:rPr>
        <w:t>Dirección General de Ciencia, Tecnología e Innovación (DGCTI)</w:t>
      </w:r>
      <w:r>
        <w:rPr>
          <w:rFonts w:ascii="Arial" w:hAnsi="Arial" w:cs="Arial"/>
          <w:color w:val="000000"/>
        </w:rPr>
        <w:t xml:space="preserve">, </w:t>
      </w:r>
      <w:r w:rsidR="00463D9F">
        <w:rPr>
          <w:rFonts w:ascii="Arial" w:hAnsi="Arial" w:cs="Arial"/>
          <w:color w:val="000000"/>
        </w:rPr>
        <w:t>Ministerio de Ciencia, Tecnología y Medio Ambiente</w:t>
      </w:r>
      <w:r>
        <w:rPr>
          <w:rFonts w:ascii="Arial" w:hAnsi="Arial" w:cs="Arial"/>
          <w:color w:val="000000"/>
        </w:rPr>
        <w:t xml:space="preserve"> (</w:t>
      </w:r>
      <w:r w:rsidR="00D404CE" w:rsidRPr="00463D9F">
        <w:rPr>
          <w:rFonts w:ascii="Arial" w:hAnsi="Arial" w:cs="Arial"/>
          <w:color w:val="000000"/>
        </w:rPr>
        <w:t>CITMA</w:t>
      </w:r>
      <w:r>
        <w:rPr>
          <w:rFonts w:ascii="Arial" w:hAnsi="Arial" w:cs="Arial"/>
          <w:color w:val="000000"/>
        </w:rPr>
        <w:t>)</w:t>
      </w:r>
    </w:p>
    <w:p w14:paraId="37AF49C3" w14:textId="77777777" w:rsidR="00D404CE" w:rsidRPr="00463D9F" w:rsidRDefault="00D404CE" w:rsidP="00D404CE">
      <w:pPr>
        <w:spacing w:after="0" w:line="240" w:lineRule="auto"/>
        <w:jc w:val="both"/>
        <w:rPr>
          <w:rFonts w:ascii="Arial" w:hAnsi="Arial" w:cs="Arial"/>
          <w:color w:val="000000"/>
        </w:rPr>
      </w:pPr>
    </w:p>
    <w:p w14:paraId="5AAD8D56" w14:textId="0DADCC6A" w:rsidR="00117FE1" w:rsidRPr="00463D9F" w:rsidRDefault="00117FE1" w:rsidP="00931972">
      <w:pPr>
        <w:spacing w:after="0" w:line="240" w:lineRule="auto"/>
        <w:jc w:val="both"/>
        <w:rPr>
          <w:rFonts w:ascii="Arial" w:hAnsi="Arial" w:cs="Arial"/>
          <w:color w:val="000000"/>
        </w:rPr>
      </w:pPr>
      <w:r w:rsidRPr="00463D9F">
        <w:rPr>
          <w:rFonts w:ascii="Arial" w:hAnsi="Arial" w:cs="Arial"/>
          <w:color w:val="000000"/>
        </w:rPr>
        <w:t>Dr</w:t>
      </w:r>
      <w:r w:rsidR="007E0F18" w:rsidRPr="00463D9F">
        <w:rPr>
          <w:rFonts w:ascii="Arial" w:hAnsi="Arial" w:cs="Arial"/>
          <w:color w:val="000000"/>
        </w:rPr>
        <w:t>a</w:t>
      </w:r>
      <w:r w:rsidRPr="00463D9F">
        <w:rPr>
          <w:rFonts w:ascii="Arial" w:hAnsi="Arial" w:cs="Arial"/>
          <w:color w:val="000000"/>
        </w:rPr>
        <w:t>.</w:t>
      </w:r>
      <w:r w:rsidR="00443E7F">
        <w:rPr>
          <w:rFonts w:ascii="Arial" w:hAnsi="Arial" w:cs="Arial"/>
          <w:color w:val="000000"/>
        </w:rPr>
        <w:t xml:space="preserve"> </w:t>
      </w:r>
      <w:r w:rsidRPr="00463D9F">
        <w:rPr>
          <w:rFonts w:ascii="Arial" w:hAnsi="Arial" w:cs="Arial"/>
          <w:color w:val="000000"/>
        </w:rPr>
        <w:t>C. Maribel Páez Moro</w:t>
      </w:r>
    </w:p>
    <w:p w14:paraId="4F1411BB" w14:textId="77777777" w:rsidR="00117FE1" w:rsidRDefault="00B71AD7" w:rsidP="00931972">
      <w:pPr>
        <w:spacing w:after="0" w:line="240" w:lineRule="auto"/>
        <w:jc w:val="both"/>
        <w:rPr>
          <w:rFonts w:ascii="Arial" w:hAnsi="Arial" w:cs="Arial"/>
          <w:color w:val="000000"/>
        </w:rPr>
      </w:pPr>
      <w:r w:rsidRPr="00463D9F">
        <w:rPr>
          <w:rFonts w:ascii="Arial" w:hAnsi="Arial" w:cs="Arial"/>
        </w:rPr>
        <w:t>Investigador</w:t>
      </w:r>
      <w:r w:rsidR="000A6CC7" w:rsidRPr="00463D9F">
        <w:rPr>
          <w:rFonts w:ascii="Arial" w:hAnsi="Arial" w:cs="Arial"/>
        </w:rPr>
        <w:t>a</w:t>
      </w:r>
      <w:r w:rsidRPr="00463D9F">
        <w:rPr>
          <w:rFonts w:ascii="Arial" w:hAnsi="Arial" w:cs="Arial"/>
        </w:rPr>
        <w:t xml:space="preserve"> Auxiliar</w:t>
      </w:r>
      <w:r w:rsidR="002439F1">
        <w:rPr>
          <w:rFonts w:ascii="Arial" w:hAnsi="Arial" w:cs="Arial"/>
        </w:rPr>
        <w:t xml:space="preserve">, </w:t>
      </w:r>
      <w:r w:rsidR="00117FE1" w:rsidRPr="00463D9F">
        <w:rPr>
          <w:rFonts w:ascii="Arial" w:hAnsi="Arial" w:cs="Arial"/>
          <w:color w:val="000000"/>
        </w:rPr>
        <w:t xml:space="preserve">Especialista para el Control de la </w:t>
      </w:r>
      <w:r w:rsidR="000A6CC7" w:rsidRPr="00463D9F">
        <w:rPr>
          <w:rFonts w:ascii="Arial" w:hAnsi="Arial" w:cs="Arial"/>
          <w:color w:val="000000"/>
        </w:rPr>
        <w:t xml:space="preserve">Actividad de </w:t>
      </w:r>
      <w:r w:rsidR="00117FE1" w:rsidRPr="00463D9F">
        <w:rPr>
          <w:rFonts w:ascii="Arial" w:hAnsi="Arial" w:cs="Arial"/>
          <w:color w:val="000000"/>
        </w:rPr>
        <w:t>Ciencia y Técnica</w:t>
      </w:r>
    </w:p>
    <w:p w14:paraId="4FF90594" w14:textId="77777777" w:rsidR="002439F1" w:rsidRPr="00463D9F" w:rsidRDefault="002439F1" w:rsidP="00931972">
      <w:pPr>
        <w:spacing w:after="0" w:line="240" w:lineRule="auto"/>
        <w:jc w:val="both"/>
        <w:rPr>
          <w:rFonts w:ascii="Arial" w:hAnsi="Arial" w:cs="Arial"/>
          <w:color w:val="000000"/>
        </w:rPr>
      </w:pPr>
      <w:r w:rsidRPr="002439F1">
        <w:rPr>
          <w:rFonts w:ascii="Arial" w:hAnsi="Arial" w:cs="Arial"/>
          <w:color w:val="000000"/>
        </w:rPr>
        <w:t>Dirección de Programas y Proyectos Estratégicos (DPPE), DGCTI, CITMA</w:t>
      </w:r>
    </w:p>
    <w:p w14:paraId="1F57E605" w14:textId="77777777" w:rsidR="00117FE1" w:rsidRPr="00463D9F" w:rsidRDefault="00117FE1" w:rsidP="00931972">
      <w:pPr>
        <w:spacing w:after="0" w:line="240" w:lineRule="auto"/>
        <w:jc w:val="both"/>
        <w:rPr>
          <w:rFonts w:ascii="Arial" w:hAnsi="Arial" w:cs="Arial"/>
          <w:color w:val="000000"/>
        </w:rPr>
      </w:pPr>
    </w:p>
    <w:p w14:paraId="0A200CD6" w14:textId="06EEEBC5" w:rsidR="00D46710" w:rsidRPr="00463D9F" w:rsidRDefault="00117FE1" w:rsidP="00931972">
      <w:pPr>
        <w:spacing w:after="0" w:line="240" w:lineRule="auto"/>
        <w:jc w:val="both"/>
        <w:rPr>
          <w:rFonts w:ascii="Arial" w:hAnsi="Arial" w:cs="Arial"/>
          <w:color w:val="000000"/>
        </w:rPr>
      </w:pPr>
      <w:r w:rsidRPr="00463D9F">
        <w:rPr>
          <w:rFonts w:ascii="Arial" w:hAnsi="Arial" w:cs="Arial"/>
          <w:color w:val="000000"/>
        </w:rPr>
        <w:t>M.</w:t>
      </w:r>
      <w:r w:rsidR="00443E7F">
        <w:rPr>
          <w:rFonts w:ascii="Arial" w:hAnsi="Arial" w:cs="Arial"/>
          <w:color w:val="000000"/>
        </w:rPr>
        <w:t xml:space="preserve"> </w:t>
      </w:r>
      <w:r w:rsidR="00512861" w:rsidRPr="00463D9F">
        <w:rPr>
          <w:rFonts w:ascii="Arial" w:hAnsi="Arial" w:cs="Arial"/>
          <w:color w:val="000000"/>
        </w:rPr>
        <w:t>Sc. Yusely</w:t>
      </w:r>
      <w:r w:rsidR="00FC6206" w:rsidRPr="00463D9F">
        <w:rPr>
          <w:rFonts w:ascii="Arial" w:hAnsi="Arial" w:cs="Arial"/>
          <w:color w:val="000000"/>
        </w:rPr>
        <w:t xml:space="preserve"> González Rodríguez</w:t>
      </w:r>
    </w:p>
    <w:p w14:paraId="0A991801" w14:textId="77777777" w:rsidR="00D46710" w:rsidRDefault="00B91DAA" w:rsidP="00931972">
      <w:pPr>
        <w:spacing w:after="0" w:line="240" w:lineRule="auto"/>
        <w:jc w:val="both"/>
        <w:rPr>
          <w:rFonts w:ascii="Arial" w:hAnsi="Arial" w:cs="Arial"/>
          <w:color w:val="000000"/>
        </w:rPr>
      </w:pPr>
      <w:r w:rsidRPr="00463D9F">
        <w:rPr>
          <w:rFonts w:ascii="Arial" w:hAnsi="Arial" w:cs="Arial"/>
          <w:color w:val="000000"/>
        </w:rPr>
        <w:t xml:space="preserve">Especialista </w:t>
      </w:r>
      <w:r w:rsidR="00CF6C02" w:rsidRPr="00463D9F">
        <w:rPr>
          <w:rFonts w:ascii="Arial" w:hAnsi="Arial" w:cs="Arial"/>
          <w:color w:val="000000"/>
        </w:rPr>
        <w:t xml:space="preserve">Superior </w:t>
      </w:r>
      <w:r w:rsidR="00A80379" w:rsidRPr="00463D9F">
        <w:rPr>
          <w:rFonts w:ascii="Arial" w:hAnsi="Arial" w:cs="Arial"/>
          <w:color w:val="000000"/>
        </w:rPr>
        <w:t>en Política</w:t>
      </w:r>
    </w:p>
    <w:p w14:paraId="2E3AA2ED" w14:textId="77777777" w:rsidR="002439F1" w:rsidRPr="00463D9F" w:rsidRDefault="002439F1" w:rsidP="00931972">
      <w:pPr>
        <w:spacing w:after="0" w:line="240" w:lineRule="auto"/>
        <w:jc w:val="both"/>
        <w:rPr>
          <w:rFonts w:ascii="Arial" w:hAnsi="Arial" w:cs="Arial"/>
          <w:color w:val="000000"/>
        </w:rPr>
      </w:pPr>
      <w:r>
        <w:rPr>
          <w:rFonts w:ascii="Arial" w:hAnsi="Arial" w:cs="Arial"/>
          <w:color w:val="000000"/>
        </w:rPr>
        <w:t>DPPE, DGCTI, CITMA</w:t>
      </w:r>
    </w:p>
    <w:p w14:paraId="1A89194B" w14:textId="77777777" w:rsidR="009049A5" w:rsidRPr="00463D9F" w:rsidRDefault="009049A5" w:rsidP="00931972">
      <w:pPr>
        <w:spacing w:after="0" w:line="240" w:lineRule="auto"/>
        <w:jc w:val="both"/>
        <w:rPr>
          <w:rFonts w:ascii="Arial" w:hAnsi="Arial" w:cs="Arial"/>
          <w:color w:val="000000"/>
        </w:rPr>
      </w:pPr>
    </w:p>
    <w:p w14:paraId="189C18C2" w14:textId="77777777" w:rsidR="00034178" w:rsidRPr="00463D9F" w:rsidRDefault="00034178" w:rsidP="00034178">
      <w:pPr>
        <w:spacing w:after="0" w:line="240" w:lineRule="auto"/>
        <w:jc w:val="both"/>
        <w:rPr>
          <w:rFonts w:ascii="Arial" w:hAnsi="Arial" w:cs="Arial"/>
          <w:color w:val="000000"/>
        </w:rPr>
      </w:pPr>
      <w:r w:rsidRPr="00463D9F">
        <w:rPr>
          <w:rFonts w:ascii="Arial" w:hAnsi="Arial" w:cs="Arial"/>
          <w:color w:val="000000"/>
        </w:rPr>
        <w:t>Dra</w:t>
      </w:r>
      <w:r w:rsidR="00562529" w:rsidRPr="00463D9F">
        <w:rPr>
          <w:rFonts w:ascii="Arial" w:hAnsi="Arial" w:cs="Arial"/>
          <w:color w:val="000000"/>
        </w:rPr>
        <w:t>.</w:t>
      </w:r>
      <w:r w:rsidR="00597D6A" w:rsidRPr="00463D9F">
        <w:rPr>
          <w:rFonts w:ascii="Arial" w:hAnsi="Arial" w:cs="Arial"/>
          <w:color w:val="000000"/>
        </w:rPr>
        <w:t xml:space="preserve"> </w:t>
      </w:r>
      <w:r w:rsidRPr="00463D9F">
        <w:rPr>
          <w:rFonts w:ascii="Arial" w:hAnsi="Arial" w:cs="Arial"/>
          <w:color w:val="000000"/>
        </w:rPr>
        <w:t>C. Aida Ramírez Fijón</w:t>
      </w:r>
    </w:p>
    <w:p w14:paraId="376E7B08" w14:textId="77777777" w:rsidR="00034178" w:rsidRDefault="00034178" w:rsidP="00034178">
      <w:pPr>
        <w:spacing w:after="0" w:line="240" w:lineRule="auto"/>
        <w:jc w:val="both"/>
        <w:rPr>
          <w:rFonts w:ascii="Arial" w:hAnsi="Arial" w:cs="Arial"/>
          <w:color w:val="000000"/>
        </w:rPr>
      </w:pPr>
      <w:r w:rsidRPr="00463D9F">
        <w:rPr>
          <w:rFonts w:ascii="Arial" w:hAnsi="Arial" w:cs="Arial"/>
        </w:rPr>
        <w:t>Investigadora Titular</w:t>
      </w:r>
      <w:r w:rsidR="002439F1">
        <w:rPr>
          <w:rFonts w:ascii="Arial" w:hAnsi="Arial" w:cs="Arial"/>
        </w:rPr>
        <w:t xml:space="preserve">, </w:t>
      </w:r>
      <w:r w:rsidR="00463D9F" w:rsidRPr="00463D9F">
        <w:rPr>
          <w:rFonts w:ascii="Arial" w:hAnsi="Arial" w:cs="Arial"/>
          <w:color w:val="000000"/>
        </w:rPr>
        <w:t>Especialista para el Control de la Actividad de Ciencia y Técnica</w:t>
      </w:r>
    </w:p>
    <w:p w14:paraId="2472B05C" w14:textId="77777777" w:rsidR="002439F1" w:rsidRDefault="002439F1" w:rsidP="002439F1">
      <w:pPr>
        <w:spacing w:after="0" w:line="240" w:lineRule="auto"/>
        <w:jc w:val="both"/>
        <w:rPr>
          <w:rFonts w:ascii="Arial" w:hAnsi="Arial" w:cs="Arial"/>
          <w:color w:val="000000"/>
        </w:rPr>
      </w:pPr>
      <w:r>
        <w:rPr>
          <w:rFonts w:ascii="Arial" w:hAnsi="Arial" w:cs="Arial"/>
          <w:color w:val="000000"/>
        </w:rPr>
        <w:t>DPPE, DGCTI, CITMA</w:t>
      </w:r>
    </w:p>
    <w:p w14:paraId="5EE473B7" w14:textId="77777777" w:rsidR="002439F1" w:rsidRDefault="002439F1" w:rsidP="002439F1">
      <w:pPr>
        <w:spacing w:after="0" w:line="240" w:lineRule="auto"/>
        <w:jc w:val="both"/>
        <w:rPr>
          <w:rFonts w:ascii="Arial" w:hAnsi="Arial" w:cs="Arial"/>
          <w:color w:val="000000"/>
        </w:rPr>
      </w:pPr>
    </w:p>
    <w:p w14:paraId="7D381974" w14:textId="51EBDDEB" w:rsidR="00D404CE" w:rsidRPr="002439F1" w:rsidRDefault="00D404CE" w:rsidP="002439F1">
      <w:pPr>
        <w:spacing w:after="0" w:line="240" w:lineRule="auto"/>
        <w:jc w:val="both"/>
        <w:rPr>
          <w:rFonts w:ascii="Arial" w:hAnsi="Arial" w:cs="Arial"/>
          <w:color w:val="000000"/>
        </w:rPr>
      </w:pPr>
      <w:r w:rsidRPr="00463D9F">
        <w:rPr>
          <w:rFonts w:ascii="Arial" w:hAnsi="Arial" w:cs="Arial"/>
          <w:color w:val="000000"/>
        </w:rPr>
        <w:t>M.</w:t>
      </w:r>
      <w:r w:rsidR="00443E7F">
        <w:rPr>
          <w:rFonts w:ascii="Arial" w:hAnsi="Arial" w:cs="Arial"/>
          <w:color w:val="000000"/>
        </w:rPr>
        <w:t xml:space="preserve"> </w:t>
      </w:r>
      <w:r w:rsidRPr="00463D9F">
        <w:rPr>
          <w:rFonts w:ascii="Arial" w:hAnsi="Arial" w:cs="Arial"/>
          <w:color w:val="000000"/>
        </w:rPr>
        <w:t>Sc. Ceferino Julio Santarén Suárez</w:t>
      </w:r>
    </w:p>
    <w:p w14:paraId="6C357F82" w14:textId="77777777" w:rsidR="00D404CE" w:rsidRPr="00463D9F" w:rsidRDefault="00D404CE" w:rsidP="00D404CE">
      <w:pPr>
        <w:spacing w:after="0" w:line="240" w:lineRule="auto"/>
        <w:jc w:val="both"/>
        <w:rPr>
          <w:rFonts w:ascii="Arial" w:hAnsi="Arial" w:cs="Arial"/>
          <w:color w:val="000000"/>
        </w:rPr>
      </w:pPr>
      <w:r w:rsidRPr="00463D9F">
        <w:rPr>
          <w:rFonts w:ascii="Arial" w:hAnsi="Arial" w:cs="Arial"/>
          <w:color w:val="000000"/>
        </w:rPr>
        <w:t>Investigador Auxiliar</w:t>
      </w:r>
    </w:p>
    <w:p w14:paraId="5B698E8B" w14:textId="77777777" w:rsidR="00D404CE" w:rsidRPr="00463D9F" w:rsidRDefault="00D404CE" w:rsidP="00D404CE">
      <w:pPr>
        <w:spacing w:after="0" w:line="240" w:lineRule="auto"/>
        <w:jc w:val="both"/>
        <w:rPr>
          <w:rFonts w:ascii="Arial" w:hAnsi="Arial" w:cs="Arial"/>
          <w:color w:val="000000"/>
        </w:rPr>
      </w:pPr>
      <w:r w:rsidRPr="00463D9F">
        <w:rPr>
          <w:rFonts w:ascii="Arial" w:hAnsi="Arial" w:cs="Arial"/>
          <w:color w:val="000000"/>
        </w:rPr>
        <w:t>Director de Oficina de Gestión de Fondos</w:t>
      </w:r>
      <w:r w:rsidR="00463D9F" w:rsidRPr="00463D9F">
        <w:rPr>
          <w:rFonts w:ascii="Arial" w:hAnsi="Arial" w:cs="Arial"/>
          <w:color w:val="000000"/>
        </w:rPr>
        <w:t xml:space="preserve"> y Proyectos Internacionales</w:t>
      </w:r>
      <w:r w:rsidR="002439F1">
        <w:rPr>
          <w:rFonts w:ascii="Arial" w:hAnsi="Arial" w:cs="Arial"/>
          <w:color w:val="000000"/>
        </w:rPr>
        <w:t xml:space="preserve"> (OGFPI)</w:t>
      </w:r>
      <w:r w:rsidRPr="00463D9F">
        <w:rPr>
          <w:rFonts w:ascii="Arial" w:hAnsi="Arial" w:cs="Arial"/>
          <w:color w:val="000000"/>
        </w:rPr>
        <w:t>, CITMA</w:t>
      </w:r>
    </w:p>
    <w:p w14:paraId="7B8E4F1F" w14:textId="77777777" w:rsidR="00D404CE" w:rsidRPr="00463D9F" w:rsidRDefault="00D404CE" w:rsidP="00D404CE">
      <w:pPr>
        <w:spacing w:after="0" w:line="240" w:lineRule="auto"/>
        <w:jc w:val="both"/>
        <w:rPr>
          <w:rFonts w:ascii="Arial" w:hAnsi="Arial" w:cs="Arial"/>
          <w:color w:val="000000"/>
        </w:rPr>
      </w:pPr>
    </w:p>
    <w:p w14:paraId="1D7E564B" w14:textId="4E5116A5" w:rsidR="00D404CE" w:rsidRPr="00463D9F" w:rsidRDefault="00D404CE" w:rsidP="00D404CE">
      <w:pPr>
        <w:spacing w:after="0" w:line="240" w:lineRule="auto"/>
        <w:jc w:val="both"/>
        <w:rPr>
          <w:rFonts w:ascii="Arial" w:hAnsi="Arial" w:cs="Arial"/>
          <w:color w:val="000000"/>
        </w:rPr>
      </w:pPr>
      <w:r w:rsidRPr="00463D9F">
        <w:rPr>
          <w:rFonts w:ascii="Arial" w:hAnsi="Arial" w:cs="Arial"/>
          <w:color w:val="000000"/>
        </w:rPr>
        <w:t>Dr.</w:t>
      </w:r>
      <w:r w:rsidR="002439F1">
        <w:rPr>
          <w:rFonts w:ascii="Arial" w:hAnsi="Arial" w:cs="Arial"/>
          <w:color w:val="000000"/>
        </w:rPr>
        <w:t xml:space="preserve"> </w:t>
      </w:r>
      <w:r w:rsidRPr="00463D9F">
        <w:rPr>
          <w:rFonts w:ascii="Arial" w:hAnsi="Arial" w:cs="Arial"/>
          <w:color w:val="000000"/>
        </w:rPr>
        <w:t>C. Reino Orlay Cruz Díaz</w:t>
      </w:r>
      <w:r w:rsidR="00443E7F">
        <w:rPr>
          <w:rFonts w:ascii="Arial" w:hAnsi="Arial" w:cs="Arial"/>
          <w:color w:val="000000"/>
        </w:rPr>
        <w:t xml:space="preserve"> </w:t>
      </w:r>
      <w:r w:rsidR="00443E7F" w:rsidRPr="00443E7F">
        <w:rPr>
          <w:rFonts w:ascii="Arial" w:hAnsi="Arial" w:cs="Arial"/>
          <w:color w:val="000000"/>
        </w:rPr>
        <w:t>†</w:t>
      </w:r>
    </w:p>
    <w:p w14:paraId="1B2C9E39" w14:textId="13A3DFD5" w:rsidR="00D404CE" w:rsidRDefault="00D404CE" w:rsidP="00D404CE">
      <w:pPr>
        <w:spacing w:after="0" w:line="240" w:lineRule="auto"/>
        <w:jc w:val="both"/>
        <w:rPr>
          <w:rFonts w:ascii="Arial" w:hAnsi="Arial" w:cs="Arial"/>
          <w:color w:val="000000"/>
        </w:rPr>
      </w:pPr>
      <w:r w:rsidRPr="00463D9F">
        <w:rPr>
          <w:rFonts w:ascii="Arial" w:hAnsi="Arial" w:cs="Arial"/>
        </w:rPr>
        <w:t>Investigador Titular</w:t>
      </w:r>
      <w:r w:rsidR="002439F1">
        <w:rPr>
          <w:rFonts w:ascii="Arial" w:hAnsi="Arial" w:cs="Arial"/>
        </w:rPr>
        <w:t xml:space="preserve">, </w:t>
      </w:r>
      <w:r w:rsidRPr="00463D9F">
        <w:rPr>
          <w:rFonts w:ascii="Arial" w:hAnsi="Arial" w:cs="Arial"/>
        </w:rPr>
        <w:t>Profesor Titular</w:t>
      </w:r>
      <w:r w:rsidR="00443E7F">
        <w:rPr>
          <w:rFonts w:ascii="Arial" w:hAnsi="Arial" w:cs="Arial"/>
        </w:rPr>
        <w:t xml:space="preserve">, </w:t>
      </w:r>
      <w:r w:rsidRPr="00463D9F">
        <w:rPr>
          <w:rFonts w:ascii="Arial" w:hAnsi="Arial" w:cs="Arial"/>
          <w:color w:val="000000"/>
        </w:rPr>
        <w:t>Especialista para el Control de la Actividad de Ciencia y Técnica</w:t>
      </w:r>
    </w:p>
    <w:p w14:paraId="19BEABD4" w14:textId="776711CC" w:rsidR="002439F1" w:rsidRDefault="002439F1" w:rsidP="002439F1">
      <w:pPr>
        <w:spacing w:after="0" w:line="240" w:lineRule="auto"/>
        <w:jc w:val="both"/>
        <w:rPr>
          <w:rFonts w:ascii="Arial" w:hAnsi="Arial" w:cs="Arial"/>
          <w:color w:val="000000"/>
        </w:rPr>
      </w:pPr>
      <w:r>
        <w:rPr>
          <w:rFonts w:ascii="Arial" w:hAnsi="Arial" w:cs="Arial"/>
          <w:color w:val="000000"/>
        </w:rPr>
        <w:t>DPPE, DGCTI, CITMA</w:t>
      </w:r>
      <w:r w:rsidR="001357AF">
        <w:rPr>
          <w:rFonts w:ascii="Arial" w:hAnsi="Arial" w:cs="Arial"/>
          <w:color w:val="000000"/>
        </w:rPr>
        <w:t xml:space="preserve"> </w:t>
      </w:r>
      <w:r w:rsidR="00505F37">
        <w:rPr>
          <w:rFonts w:ascii="Arial" w:hAnsi="Arial" w:cs="Arial"/>
          <w:color w:val="000000"/>
        </w:rPr>
        <w:t>(hasta junio de 2024)</w:t>
      </w:r>
    </w:p>
    <w:p w14:paraId="42D2A38E" w14:textId="77777777" w:rsidR="00D404CE" w:rsidRPr="00463D9F" w:rsidRDefault="00D404CE" w:rsidP="00D404CE">
      <w:pPr>
        <w:spacing w:after="0" w:line="240" w:lineRule="auto"/>
        <w:jc w:val="both"/>
        <w:rPr>
          <w:rFonts w:ascii="Arial" w:hAnsi="Arial" w:cs="Arial"/>
          <w:color w:val="000000"/>
        </w:rPr>
      </w:pPr>
    </w:p>
    <w:p w14:paraId="25D959A0" w14:textId="77777777" w:rsidR="00D404CE" w:rsidRPr="00463D9F" w:rsidRDefault="00D404CE" w:rsidP="00D404CE">
      <w:pPr>
        <w:spacing w:after="0" w:line="240" w:lineRule="auto"/>
        <w:jc w:val="both"/>
        <w:rPr>
          <w:rFonts w:ascii="Arial" w:hAnsi="Arial" w:cs="Arial"/>
          <w:color w:val="000000"/>
        </w:rPr>
      </w:pPr>
      <w:r w:rsidRPr="00463D9F">
        <w:rPr>
          <w:rFonts w:ascii="Arial" w:hAnsi="Arial" w:cs="Arial"/>
          <w:color w:val="000000"/>
        </w:rPr>
        <w:t>M</w:t>
      </w:r>
      <w:r w:rsidR="002439F1">
        <w:rPr>
          <w:rFonts w:ascii="Arial" w:hAnsi="Arial" w:cs="Arial"/>
          <w:color w:val="000000"/>
        </w:rPr>
        <w:t xml:space="preserve">. </w:t>
      </w:r>
      <w:r w:rsidRPr="00463D9F">
        <w:rPr>
          <w:rFonts w:ascii="Arial" w:hAnsi="Arial" w:cs="Arial"/>
          <w:color w:val="000000"/>
        </w:rPr>
        <w:t>Sc. Jahel Echeverría Carracedo</w:t>
      </w:r>
    </w:p>
    <w:p w14:paraId="027D11B6" w14:textId="04DDD8CB" w:rsidR="00D404CE" w:rsidRDefault="00D404CE" w:rsidP="00D404CE">
      <w:pPr>
        <w:spacing w:after="0" w:line="240" w:lineRule="auto"/>
        <w:jc w:val="both"/>
        <w:rPr>
          <w:rFonts w:ascii="Arial" w:hAnsi="Arial" w:cs="Arial"/>
          <w:color w:val="000000"/>
        </w:rPr>
      </w:pPr>
      <w:r w:rsidRPr="00463D9F">
        <w:rPr>
          <w:rFonts w:ascii="Arial" w:hAnsi="Arial" w:cs="Arial"/>
        </w:rPr>
        <w:t>Investigadora Auxiliar</w:t>
      </w:r>
      <w:r w:rsidR="00B84B4C">
        <w:rPr>
          <w:rFonts w:ascii="Arial" w:hAnsi="Arial" w:cs="Arial"/>
        </w:rPr>
        <w:t xml:space="preserve">, </w:t>
      </w:r>
      <w:r w:rsidRPr="00463D9F">
        <w:rPr>
          <w:rFonts w:ascii="Arial" w:hAnsi="Arial" w:cs="Arial"/>
          <w:color w:val="000000"/>
        </w:rPr>
        <w:t>Especialista para el Control de la Actividad de Ciencia y Técnica</w:t>
      </w:r>
    </w:p>
    <w:p w14:paraId="131D20FA" w14:textId="65910F83" w:rsidR="002439F1" w:rsidRDefault="002439F1" w:rsidP="002439F1">
      <w:pPr>
        <w:spacing w:after="0" w:line="240" w:lineRule="auto"/>
        <w:jc w:val="both"/>
        <w:rPr>
          <w:rFonts w:ascii="Arial" w:hAnsi="Arial" w:cs="Arial"/>
          <w:color w:val="000000"/>
        </w:rPr>
      </w:pPr>
      <w:r>
        <w:rPr>
          <w:rFonts w:ascii="Arial" w:hAnsi="Arial" w:cs="Arial"/>
          <w:color w:val="000000"/>
        </w:rPr>
        <w:t>DPPE, DGCTI, CITMA</w:t>
      </w:r>
      <w:r w:rsidR="001357AF">
        <w:rPr>
          <w:rFonts w:ascii="Arial" w:hAnsi="Arial" w:cs="Arial"/>
          <w:color w:val="000000"/>
        </w:rPr>
        <w:t xml:space="preserve"> (hasta abril de 2024)</w:t>
      </w:r>
    </w:p>
    <w:p w14:paraId="5F86D097" w14:textId="77777777" w:rsidR="002439F1" w:rsidRDefault="002439F1" w:rsidP="00D404CE">
      <w:pPr>
        <w:spacing w:after="0" w:line="240" w:lineRule="auto"/>
        <w:jc w:val="both"/>
        <w:rPr>
          <w:rFonts w:ascii="Arial" w:hAnsi="Arial" w:cs="Arial"/>
          <w:color w:val="000000"/>
        </w:rPr>
      </w:pPr>
    </w:p>
    <w:p w14:paraId="51FD236C" w14:textId="77777777" w:rsidR="002439F1" w:rsidRPr="002439F1" w:rsidRDefault="002439F1" w:rsidP="00D404CE">
      <w:pPr>
        <w:spacing w:after="0" w:line="240" w:lineRule="auto"/>
        <w:jc w:val="both"/>
        <w:rPr>
          <w:rFonts w:ascii="Arial" w:hAnsi="Arial" w:cs="Arial"/>
          <w:b/>
          <w:color w:val="000000"/>
        </w:rPr>
      </w:pPr>
      <w:r w:rsidRPr="002439F1">
        <w:rPr>
          <w:rFonts w:ascii="Arial" w:hAnsi="Arial" w:cs="Arial"/>
          <w:b/>
          <w:color w:val="000000"/>
        </w:rPr>
        <w:t>Colaboradores:</w:t>
      </w:r>
    </w:p>
    <w:p w14:paraId="7744B5A8" w14:textId="77777777" w:rsidR="00D404CE" w:rsidRPr="00463D9F" w:rsidRDefault="00D404CE" w:rsidP="00D404CE">
      <w:pPr>
        <w:spacing w:after="0" w:line="240" w:lineRule="auto"/>
        <w:jc w:val="both"/>
        <w:rPr>
          <w:rFonts w:ascii="Arial" w:hAnsi="Arial" w:cs="Arial"/>
          <w:color w:val="000000"/>
        </w:rPr>
      </w:pPr>
    </w:p>
    <w:p w14:paraId="21F9DC8D" w14:textId="4E0A6282" w:rsidR="007C58C4" w:rsidRPr="007C58C4" w:rsidRDefault="007C58C4" w:rsidP="00B01F1E">
      <w:pPr>
        <w:numPr>
          <w:ilvl w:val="0"/>
          <w:numId w:val="56"/>
        </w:numPr>
        <w:spacing w:after="0" w:line="240" w:lineRule="auto"/>
        <w:jc w:val="both"/>
        <w:rPr>
          <w:rFonts w:ascii="Arial" w:hAnsi="Arial" w:cs="Arial"/>
        </w:rPr>
      </w:pPr>
      <w:r>
        <w:rPr>
          <w:rFonts w:ascii="Arial" w:hAnsi="Arial" w:cs="Arial"/>
          <w:color w:val="000000"/>
        </w:rPr>
        <w:t>Dra. C. Andrea Armas Rodríguez, Directora General de Ciencia, Tecnología e Innovación, CITMA</w:t>
      </w:r>
      <w:r w:rsidR="00B84B4C">
        <w:rPr>
          <w:rFonts w:ascii="Arial" w:hAnsi="Arial" w:cs="Arial"/>
          <w:color w:val="000000"/>
        </w:rPr>
        <w:t>.</w:t>
      </w:r>
    </w:p>
    <w:p w14:paraId="098EE411" w14:textId="07BE12B7" w:rsidR="007C58C4" w:rsidRDefault="007C58C4" w:rsidP="00B01F1E">
      <w:pPr>
        <w:numPr>
          <w:ilvl w:val="0"/>
          <w:numId w:val="56"/>
        </w:numPr>
        <w:spacing w:after="0" w:line="240" w:lineRule="auto"/>
        <w:jc w:val="both"/>
        <w:rPr>
          <w:rFonts w:ascii="Arial" w:hAnsi="Arial" w:cs="Arial"/>
        </w:rPr>
      </w:pPr>
      <w:r w:rsidRPr="007C58C4">
        <w:rPr>
          <w:rFonts w:ascii="Arial" w:hAnsi="Arial" w:cs="Arial"/>
          <w:color w:val="000000"/>
        </w:rPr>
        <w:t>M.</w:t>
      </w:r>
      <w:r w:rsidR="00B84B4C">
        <w:rPr>
          <w:rFonts w:ascii="Arial" w:hAnsi="Arial" w:cs="Arial"/>
          <w:color w:val="000000"/>
        </w:rPr>
        <w:t xml:space="preserve"> </w:t>
      </w:r>
      <w:r w:rsidRPr="007C58C4">
        <w:rPr>
          <w:rFonts w:ascii="Arial" w:hAnsi="Arial" w:cs="Arial"/>
          <w:color w:val="000000"/>
        </w:rPr>
        <w:t xml:space="preserve">Sc. Jorge Gómez Torres, </w:t>
      </w:r>
      <w:r>
        <w:rPr>
          <w:rFonts w:ascii="Arial" w:hAnsi="Arial" w:cs="Arial"/>
        </w:rPr>
        <w:t>Centro de Inmunología Molecular (CIM), BioCubaFarma</w:t>
      </w:r>
      <w:r w:rsidR="00B84B4C">
        <w:rPr>
          <w:rFonts w:ascii="Arial" w:hAnsi="Arial" w:cs="Arial"/>
        </w:rPr>
        <w:t>.</w:t>
      </w:r>
    </w:p>
    <w:p w14:paraId="49D027A8" w14:textId="7CAF74B3" w:rsidR="007C58C4" w:rsidRPr="00B84B4C" w:rsidRDefault="007C58C4" w:rsidP="00B01F1E">
      <w:pPr>
        <w:numPr>
          <w:ilvl w:val="0"/>
          <w:numId w:val="56"/>
        </w:numPr>
        <w:spacing w:after="0" w:line="240" w:lineRule="auto"/>
        <w:jc w:val="both"/>
        <w:rPr>
          <w:rFonts w:ascii="Arial" w:hAnsi="Arial" w:cs="Arial"/>
        </w:rPr>
      </w:pPr>
      <w:r>
        <w:rPr>
          <w:rFonts w:ascii="Arial" w:hAnsi="Arial" w:cs="Arial"/>
          <w:color w:val="000000"/>
        </w:rPr>
        <w:t xml:space="preserve">Dr. C. </w:t>
      </w:r>
      <w:r w:rsidRPr="007C58C4">
        <w:rPr>
          <w:rFonts w:ascii="Arial" w:hAnsi="Arial" w:cs="Arial"/>
          <w:color w:val="000000"/>
        </w:rPr>
        <w:t>Rolando Pérez Rodríguez. Vicepresidente de la Academia de Ciencias de Cuba</w:t>
      </w:r>
      <w:r w:rsidR="00B84B4C">
        <w:rPr>
          <w:rFonts w:ascii="Arial" w:hAnsi="Arial" w:cs="Arial"/>
          <w:color w:val="000000"/>
        </w:rPr>
        <w:t xml:space="preserve"> (ACC), CITMA.</w:t>
      </w:r>
    </w:p>
    <w:p w14:paraId="38B020AE" w14:textId="2EA86D87" w:rsidR="00B84B4C" w:rsidRPr="007C58C4" w:rsidRDefault="00B84B4C" w:rsidP="00B01F1E">
      <w:pPr>
        <w:numPr>
          <w:ilvl w:val="0"/>
          <w:numId w:val="56"/>
        </w:numPr>
        <w:spacing w:after="0" w:line="240" w:lineRule="auto"/>
        <w:jc w:val="both"/>
        <w:rPr>
          <w:rFonts w:ascii="Arial" w:hAnsi="Arial" w:cs="Arial"/>
        </w:rPr>
      </w:pPr>
      <w:r>
        <w:rPr>
          <w:rFonts w:ascii="Arial" w:hAnsi="Arial" w:cs="Arial"/>
          <w:color w:val="000000"/>
        </w:rPr>
        <w:t>Dr. C. Arturo Orellana García, Universidad de las Ciencias Informáticas (UCI), Ministerio de Educación Superior (MES).</w:t>
      </w:r>
    </w:p>
    <w:p w14:paraId="518E3CCF" w14:textId="0A6E5F2B" w:rsidR="007C58C4" w:rsidRPr="007C58C4" w:rsidRDefault="007C58C4" w:rsidP="00B01F1E">
      <w:pPr>
        <w:numPr>
          <w:ilvl w:val="0"/>
          <w:numId w:val="56"/>
        </w:numPr>
        <w:spacing w:after="0" w:line="240" w:lineRule="auto"/>
        <w:jc w:val="both"/>
        <w:rPr>
          <w:rFonts w:ascii="Arial" w:hAnsi="Arial" w:cs="Arial"/>
        </w:rPr>
      </w:pPr>
      <w:r>
        <w:rPr>
          <w:rFonts w:ascii="Arial" w:hAnsi="Arial" w:cs="Arial"/>
          <w:color w:val="000000"/>
        </w:rPr>
        <w:t>Lic. José Mig</w:t>
      </w:r>
      <w:r w:rsidR="00B84B4C">
        <w:rPr>
          <w:rFonts w:ascii="Arial" w:hAnsi="Arial" w:cs="Arial"/>
          <w:color w:val="000000"/>
        </w:rPr>
        <w:t>u</w:t>
      </w:r>
      <w:r>
        <w:rPr>
          <w:rFonts w:ascii="Arial" w:hAnsi="Arial" w:cs="Arial"/>
          <w:color w:val="000000"/>
        </w:rPr>
        <w:t>el Borroto Molina, Centro de Información y Gestión Tecnológica de Matanzas, Instituto de Información Científica y Tecnológica (IDICT)</w:t>
      </w:r>
      <w:r w:rsidR="00802A7A">
        <w:rPr>
          <w:rFonts w:ascii="Arial" w:hAnsi="Arial" w:cs="Arial"/>
          <w:color w:val="000000"/>
        </w:rPr>
        <w:t>, Agencia de Energía Nuclear y Tecnologías de Avanzada (AENTA), CITMA.</w:t>
      </w:r>
    </w:p>
    <w:p w14:paraId="58BFB6CD" w14:textId="1DDD2F72" w:rsidR="007C58C4" w:rsidRPr="007C58C4" w:rsidRDefault="007C58C4" w:rsidP="00B01F1E">
      <w:pPr>
        <w:numPr>
          <w:ilvl w:val="0"/>
          <w:numId w:val="56"/>
        </w:numPr>
        <w:spacing w:after="0" w:line="240" w:lineRule="auto"/>
        <w:jc w:val="both"/>
        <w:rPr>
          <w:rFonts w:ascii="Arial" w:hAnsi="Arial" w:cs="Arial"/>
        </w:rPr>
      </w:pPr>
      <w:r>
        <w:rPr>
          <w:rFonts w:ascii="Arial" w:hAnsi="Arial" w:cs="Arial"/>
          <w:color w:val="000000"/>
        </w:rPr>
        <w:t>Dr. C. José Carlos del Toro Ríos, Director de Investigaciones Financieras y Contables, Ministerio de Fina</w:t>
      </w:r>
      <w:r w:rsidR="000F1C62">
        <w:rPr>
          <w:rFonts w:ascii="Arial" w:hAnsi="Arial" w:cs="Arial"/>
          <w:color w:val="000000"/>
        </w:rPr>
        <w:t>n</w:t>
      </w:r>
      <w:r>
        <w:rPr>
          <w:rFonts w:ascii="Arial" w:hAnsi="Arial" w:cs="Arial"/>
          <w:color w:val="000000"/>
        </w:rPr>
        <w:t>zas y Precios (MFP)</w:t>
      </w:r>
    </w:p>
    <w:p w14:paraId="4DD4BC00" w14:textId="77777777" w:rsidR="00D404CE" w:rsidRPr="007F320D" w:rsidRDefault="00D404CE" w:rsidP="00D404CE">
      <w:pPr>
        <w:spacing w:after="0" w:line="240" w:lineRule="auto"/>
        <w:jc w:val="both"/>
        <w:rPr>
          <w:rFonts w:ascii="Arial" w:hAnsi="Arial" w:cs="Arial"/>
          <w:color w:val="000000"/>
        </w:rPr>
      </w:pPr>
    </w:p>
    <w:p w14:paraId="753D2A8E" w14:textId="77777777" w:rsidR="00B02431" w:rsidRPr="007F320D" w:rsidRDefault="00B02431" w:rsidP="00931972">
      <w:pPr>
        <w:spacing w:before="120" w:after="120" w:line="240" w:lineRule="auto"/>
        <w:jc w:val="both"/>
        <w:rPr>
          <w:rFonts w:ascii="Arial" w:hAnsi="Arial" w:cs="Arial"/>
          <w:b/>
          <w:color w:val="000000"/>
        </w:rPr>
        <w:sectPr w:rsidR="00B02431" w:rsidRPr="007F320D" w:rsidSect="00AA2A2F">
          <w:headerReference w:type="default" r:id="rId10"/>
          <w:footerReference w:type="default" r:id="rId11"/>
          <w:footerReference w:type="first" r:id="rId12"/>
          <w:pgSz w:w="12242" w:h="15842" w:code="119"/>
          <w:pgMar w:top="1134" w:right="1134" w:bottom="1134" w:left="1134" w:header="709" w:footer="709" w:gutter="0"/>
          <w:cols w:space="708"/>
          <w:titlePg/>
          <w:docGrid w:linePitch="360"/>
        </w:sectPr>
      </w:pPr>
    </w:p>
    <w:p w14:paraId="469692A1" w14:textId="77777777" w:rsidR="00E06F9E" w:rsidRPr="003640E9" w:rsidRDefault="00597D6A" w:rsidP="003640E9">
      <w:pPr>
        <w:rPr>
          <w:rFonts w:ascii="Arial" w:hAnsi="Arial" w:cs="Arial"/>
          <w:b/>
        </w:rPr>
      </w:pPr>
      <w:bookmarkStart w:id="0" w:name="_Toc16002256"/>
      <w:bookmarkStart w:id="1" w:name="_Toc34984041"/>
      <w:bookmarkStart w:id="2" w:name="_Toc38575470"/>
      <w:r w:rsidRPr="003640E9">
        <w:rPr>
          <w:rFonts w:ascii="Arial" w:hAnsi="Arial" w:cs="Arial"/>
          <w:b/>
        </w:rPr>
        <w:lastRenderedPageBreak/>
        <w:t>CONTENIDO</w:t>
      </w:r>
    </w:p>
    <w:p w14:paraId="56F02A8D" w14:textId="24A42C1C" w:rsidR="00621A73" w:rsidRDefault="006661B5">
      <w:pPr>
        <w:pStyle w:val="TDC1"/>
        <w:rPr>
          <w:rFonts w:asciiTheme="minorHAnsi" w:eastAsiaTheme="minorEastAsia" w:hAnsiTheme="minorHAnsi" w:cstheme="minorBidi"/>
          <w:szCs w:val="22"/>
          <w:lang w:val="en-US"/>
        </w:rPr>
      </w:pPr>
      <w:r>
        <w:rPr>
          <w:highlight w:val="green"/>
        </w:rPr>
        <w:fldChar w:fldCharType="begin"/>
      </w:r>
      <w:r>
        <w:rPr>
          <w:highlight w:val="green"/>
        </w:rPr>
        <w:instrText xml:space="preserve"> TOC \o "1-3" \h \z \u </w:instrText>
      </w:r>
      <w:r>
        <w:rPr>
          <w:highlight w:val="green"/>
        </w:rPr>
        <w:fldChar w:fldCharType="separate"/>
      </w:r>
      <w:hyperlink w:anchor="_Toc192683521" w:history="1">
        <w:r w:rsidR="00621A73" w:rsidRPr="00011219">
          <w:rPr>
            <w:rStyle w:val="Hipervnculo"/>
          </w:rPr>
          <w:t>INTRODUCCIÓN</w:t>
        </w:r>
        <w:r w:rsidR="00621A73">
          <w:rPr>
            <w:webHidden/>
          </w:rPr>
          <w:tab/>
        </w:r>
        <w:r w:rsidR="00621A73">
          <w:rPr>
            <w:webHidden/>
          </w:rPr>
          <w:fldChar w:fldCharType="begin"/>
        </w:r>
        <w:r w:rsidR="00621A73">
          <w:rPr>
            <w:webHidden/>
          </w:rPr>
          <w:instrText xml:space="preserve"> PAGEREF _Toc192683521 \h </w:instrText>
        </w:r>
        <w:r w:rsidR="00621A73">
          <w:rPr>
            <w:webHidden/>
          </w:rPr>
        </w:r>
        <w:r w:rsidR="00621A73">
          <w:rPr>
            <w:webHidden/>
          </w:rPr>
          <w:fldChar w:fldCharType="separate"/>
        </w:r>
        <w:r w:rsidR="00621A73">
          <w:rPr>
            <w:webHidden/>
          </w:rPr>
          <w:t>7</w:t>
        </w:r>
        <w:r w:rsidR="00621A73">
          <w:rPr>
            <w:webHidden/>
          </w:rPr>
          <w:fldChar w:fldCharType="end"/>
        </w:r>
      </w:hyperlink>
    </w:p>
    <w:p w14:paraId="569D38B7" w14:textId="494D2518" w:rsidR="00621A73" w:rsidRDefault="00621A73">
      <w:pPr>
        <w:pStyle w:val="TDC1"/>
        <w:rPr>
          <w:rFonts w:asciiTheme="minorHAnsi" w:eastAsiaTheme="minorEastAsia" w:hAnsiTheme="minorHAnsi" w:cstheme="minorBidi"/>
          <w:szCs w:val="22"/>
          <w:lang w:val="en-US"/>
        </w:rPr>
      </w:pPr>
      <w:hyperlink w:anchor="_Toc192683522" w:history="1">
        <w:r w:rsidRPr="00011219">
          <w:rPr>
            <w:rStyle w:val="Hipervnculo"/>
            <w:lang w:val="es-ES_tradnl"/>
          </w:rPr>
          <w:t>OBJETIVO Y ALCANCE</w:t>
        </w:r>
        <w:r>
          <w:rPr>
            <w:webHidden/>
          </w:rPr>
          <w:tab/>
        </w:r>
        <w:r>
          <w:rPr>
            <w:webHidden/>
          </w:rPr>
          <w:fldChar w:fldCharType="begin"/>
        </w:r>
        <w:r>
          <w:rPr>
            <w:webHidden/>
          </w:rPr>
          <w:instrText xml:space="preserve"> PAGEREF _Toc192683522 \h </w:instrText>
        </w:r>
        <w:r>
          <w:rPr>
            <w:webHidden/>
          </w:rPr>
        </w:r>
        <w:r>
          <w:rPr>
            <w:webHidden/>
          </w:rPr>
          <w:fldChar w:fldCharType="separate"/>
        </w:r>
        <w:r>
          <w:rPr>
            <w:webHidden/>
          </w:rPr>
          <w:t>7</w:t>
        </w:r>
        <w:r>
          <w:rPr>
            <w:webHidden/>
          </w:rPr>
          <w:fldChar w:fldCharType="end"/>
        </w:r>
      </w:hyperlink>
    </w:p>
    <w:p w14:paraId="6895B372" w14:textId="75736761" w:rsidR="00621A73" w:rsidRDefault="00621A73">
      <w:pPr>
        <w:pStyle w:val="TDC1"/>
        <w:rPr>
          <w:rFonts w:asciiTheme="minorHAnsi" w:eastAsiaTheme="minorEastAsia" w:hAnsiTheme="minorHAnsi" w:cstheme="minorBidi"/>
          <w:szCs w:val="22"/>
          <w:lang w:val="en-US"/>
        </w:rPr>
      </w:pPr>
      <w:hyperlink w:anchor="_Toc192683523" w:history="1">
        <w:r w:rsidRPr="00011219">
          <w:rPr>
            <w:rStyle w:val="Hipervnculo"/>
          </w:rPr>
          <w:t>PROCESOS PRINCIPALES DEL S</w:t>
        </w:r>
        <w:r w:rsidRPr="00011219">
          <w:rPr>
            <w:rStyle w:val="Hipervnculo"/>
            <w:lang w:val="es-CU"/>
          </w:rPr>
          <w:t xml:space="preserve">ISTEMA DE </w:t>
        </w:r>
        <w:r w:rsidRPr="00011219">
          <w:rPr>
            <w:rStyle w:val="Hipervnculo"/>
          </w:rPr>
          <w:t>P</w:t>
        </w:r>
        <w:r w:rsidRPr="00011219">
          <w:rPr>
            <w:rStyle w:val="Hipervnculo"/>
            <w:lang w:val="es-CU"/>
          </w:rPr>
          <w:t xml:space="preserve">ROGRAMAS Y </w:t>
        </w:r>
        <w:r w:rsidRPr="00011219">
          <w:rPr>
            <w:rStyle w:val="Hipervnculo"/>
          </w:rPr>
          <w:t>P</w:t>
        </w:r>
        <w:r w:rsidRPr="00011219">
          <w:rPr>
            <w:rStyle w:val="Hipervnculo"/>
            <w:lang w:val="es-CU"/>
          </w:rPr>
          <w:t>ROYECTOS</w:t>
        </w:r>
        <w:r w:rsidRPr="00011219">
          <w:rPr>
            <w:rStyle w:val="Hipervnculo"/>
          </w:rPr>
          <w:t>.</w:t>
        </w:r>
        <w:r>
          <w:rPr>
            <w:webHidden/>
          </w:rPr>
          <w:tab/>
        </w:r>
        <w:r>
          <w:rPr>
            <w:webHidden/>
          </w:rPr>
          <w:fldChar w:fldCharType="begin"/>
        </w:r>
        <w:r>
          <w:rPr>
            <w:webHidden/>
          </w:rPr>
          <w:instrText xml:space="preserve"> PAGEREF _Toc192683523 \h </w:instrText>
        </w:r>
        <w:r>
          <w:rPr>
            <w:webHidden/>
          </w:rPr>
        </w:r>
        <w:r>
          <w:rPr>
            <w:webHidden/>
          </w:rPr>
          <w:fldChar w:fldCharType="separate"/>
        </w:r>
        <w:r>
          <w:rPr>
            <w:webHidden/>
          </w:rPr>
          <w:t>8</w:t>
        </w:r>
        <w:r>
          <w:rPr>
            <w:webHidden/>
          </w:rPr>
          <w:fldChar w:fldCharType="end"/>
        </w:r>
      </w:hyperlink>
    </w:p>
    <w:p w14:paraId="52121CFD" w14:textId="1095780F" w:rsidR="00621A73" w:rsidRDefault="00621A73">
      <w:pPr>
        <w:pStyle w:val="TDC1"/>
        <w:rPr>
          <w:rFonts w:asciiTheme="minorHAnsi" w:eastAsiaTheme="minorEastAsia" w:hAnsiTheme="minorHAnsi" w:cstheme="minorBidi"/>
          <w:szCs w:val="22"/>
          <w:lang w:val="en-US"/>
        </w:rPr>
      </w:pPr>
      <w:hyperlink w:anchor="_Toc192683524" w:history="1">
        <w:r w:rsidRPr="00011219">
          <w:rPr>
            <w:rStyle w:val="Hipervnculo"/>
            <w:lang w:val="es-CU"/>
          </w:rPr>
          <w:t>MARCO NORMATIVO</w:t>
        </w:r>
        <w:r>
          <w:rPr>
            <w:webHidden/>
          </w:rPr>
          <w:tab/>
        </w:r>
        <w:r>
          <w:rPr>
            <w:webHidden/>
          </w:rPr>
          <w:fldChar w:fldCharType="begin"/>
        </w:r>
        <w:r>
          <w:rPr>
            <w:webHidden/>
          </w:rPr>
          <w:instrText xml:space="preserve"> PAGEREF _Toc192683524 \h </w:instrText>
        </w:r>
        <w:r>
          <w:rPr>
            <w:webHidden/>
          </w:rPr>
        </w:r>
        <w:r>
          <w:rPr>
            <w:webHidden/>
          </w:rPr>
          <w:fldChar w:fldCharType="separate"/>
        </w:r>
        <w:r>
          <w:rPr>
            <w:webHidden/>
          </w:rPr>
          <w:t>9</w:t>
        </w:r>
        <w:r>
          <w:rPr>
            <w:webHidden/>
          </w:rPr>
          <w:fldChar w:fldCharType="end"/>
        </w:r>
      </w:hyperlink>
    </w:p>
    <w:p w14:paraId="1BEF0A6D" w14:textId="491F6A31" w:rsidR="00621A73" w:rsidRDefault="00621A73">
      <w:pPr>
        <w:pStyle w:val="TDC1"/>
        <w:rPr>
          <w:rFonts w:asciiTheme="minorHAnsi" w:eastAsiaTheme="minorEastAsia" w:hAnsiTheme="minorHAnsi" w:cstheme="minorBidi"/>
          <w:szCs w:val="22"/>
          <w:lang w:val="en-US"/>
        </w:rPr>
      </w:pPr>
      <w:hyperlink w:anchor="_Toc192683525" w:history="1">
        <w:r w:rsidRPr="00011219">
          <w:rPr>
            <w:rStyle w:val="Hipervnculo"/>
          </w:rPr>
          <w:t>SIGLAS Y ACRÓNIMOS</w:t>
        </w:r>
        <w:r>
          <w:rPr>
            <w:webHidden/>
          </w:rPr>
          <w:tab/>
        </w:r>
        <w:r>
          <w:rPr>
            <w:webHidden/>
          </w:rPr>
          <w:fldChar w:fldCharType="begin"/>
        </w:r>
        <w:r>
          <w:rPr>
            <w:webHidden/>
          </w:rPr>
          <w:instrText xml:space="preserve"> PAGEREF _Toc192683525 \h </w:instrText>
        </w:r>
        <w:r>
          <w:rPr>
            <w:webHidden/>
          </w:rPr>
        </w:r>
        <w:r>
          <w:rPr>
            <w:webHidden/>
          </w:rPr>
          <w:fldChar w:fldCharType="separate"/>
        </w:r>
        <w:r>
          <w:rPr>
            <w:webHidden/>
          </w:rPr>
          <w:t>12</w:t>
        </w:r>
        <w:r>
          <w:rPr>
            <w:webHidden/>
          </w:rPr>
          <w:fldChar w:fldCharType="end"/>
        </w:r>
      </w:hyperlink>
    </w:p>
    <w:p w14:paraId="3C6FBC62" w14:textId="5C4EA1D5" w:rsidR="00621A73" w:rsidRDefault="00621A73">
      <w:pPr>
        <w:pStyle w:val="TDC1"/>
        <w:rPr>
          <w:rFonts w:asciiTheme="minorHAnsi" w:eastAsiaTheme="minorEastAsia" w:hAnsiTheme="minorHAnsi" w:cstheme="minorBidi"/>
          <w:szCs w:val="22"/>
          <w:lang w:val="en-US"/>
        </w:rPr>
      </w:pPr>
      <w:hyperlink w:anchor="_Toc192683526" w:history="1">
        <w:r w:rsidRPr="00011219">
          <w:rPr>
            <w:rStyle w:val="Hipervnculo"/>
          </w:rPr>
          <w:t>TÉRMINOS Y DEFINICIONES</w:t>
        </w:r>
        <w:r>
          <w:rPr>
            <w:webHidden/>
          </w:rPr>
          <w:tab/>
        </w:r>
        <w:r>
          <w:rPr>
            <w:webHidden/>
          </w:rPr>
          <w:fldChar w:fldCharType="begin"/>
        </w:r>
        <w:r>
          <w:rPr>
            <w:webHidden/>
          </w:rPr>
          <w:instrText xml:space="preserve"> PAGEREF _Toc192683526 \h </w:instrText>
        </w:r>
        <w:r>
          <w:rPr>
            <w:webHidden/>
          </w:rPr>
        </w:r>
        <w:r>
          <w:rPr>
            <w:webHidden/>
          </w:rPr>
          <w:fldChar w:fldCharType="separate"/>
        </w:r>
        <w:r>
          <w:rPr>
            <w:webHidden/>
          </w:rPr>
          <w:t>14</w:t>
        </w:r>
        <w:r>
          <w:rPr>
            <w:webHidden/>
          </w:rPr>
          <w:fldChar w:fldCharType="end"/>
        </w:r>
      </w:hyperlink>
    </w:p>
    <w:p w14:paraId="259ACBB4" w14:textId="268960CE" w:rsidR="00621A73" w:rsidRDefault="00621A73">
      <w:pPr>
        <w:pStyle w:val="TDC1"/>
        <w:rPr>
          <w:rFonts w:asciiTheme="minorHAnsi" w:eastAsiaTheme="minorEastAsia" w:hAnsiTheme="minorHAnsi" w:cstheme="minorBidi"/>
          <w:szCs w:val="22"/>
          <w:lang w:val="en-US"/>
        </w:rPr>
      </w:pPr>
      <w:hyperlink w:anchor="_Toc192683527" w:history="1">
        <w:r w:rsidRPr="00011219">
          <w:rPr>
            <w:rStyle w:val="Hipervnculo"/>
          </w:rPr>
          <w:t>CAPÍTULO I. DISEÑO, APROBACIÓN, CONVOCATORIA Y CONTRATACIÓN DE PROGRAMAS</w:t>
        </w:r>
        <w:r>
          <w:rPr>
            <w:webHidden/>
          </w:rPr>
          <w:tab/>
        </w:r>
        <w:r>
          <w:rPr>
            <w:webHidden/>
          </w:rPr>
          <w:fldChar w:fldCharType="begin"/>
        </w:r>
        <w:r>
          <w:rPr>
            <w:webHidden/>
          </w:rPr>
          <w:instrText xml:space="preserve"> PAGEREF _Toc192683527 \h </w:instrText>
        </w:r>
        <w:r>
          <w:rPr>
            <w:webHidden/>
          </w:rPr>
        </w:r>
        <w:r>
          <w:rPr>
            <w:webHidden/>
          </w:rPr>
          <w:fldChar w:fldCharType="separate"/>
        </w:r>
        <w:r>
          <w:rPr>
            <w:webHidden/>
          </w:rPr>
          <w:t>22</w:t>
        </w:r>
        <w:r>
          <w:rPr>
            <w:webHidden/>
          </w:rPr>
          <w:fldChar w:fldCharType="end"/>
        </w:r>
      </w:hyperlink>
    </w:p>
    <w:p w14:paraId="3E857289" w14:textId="352A287F" w:rsidR="00621A73" w:rsidRDefault="00621A73">
      <w:pPr>
        <w:pStyle w:val="TDC2"/>
        <w:rPr>
          <w:rFonts w:asciiTheme="minorHAnsi" w:eastAsiaTheme="minorEastAsia" w:hAnsiTheme="minorHAnsi" w:cstheme="minorBidi"/>
          <w:bCs w:val="0"/>
          <w:lang w:val="en-US" w:eastAsia="en-US"/>
        </w:rPr>
      </w:pPr>
      <w:hyperlink w:anchor="_Toc192683528" w:history="1">
        <w:r w:rsidRPr="00011219">
          <w:rPr>
            <w:rStyle w:val="Hipervnculo"/>
            <w:lang w:eastAsia="zh-CN"/>
          </w:rPr>
          <w:t xml:space="preserve">I.1 Diseño y aprobación de </w:t>
        </w:r>
        <w:r w:rsidRPr="00011219">
          <w:rPr>
            <w:rStyle w:val="Hipervnculo"/>
            <w:lang w:val="es-CU" w:eastAsia="zh-CN"/>
          </w:rPr>
          <w:t>p</w:t>
        </w:r>
        <w:r w:rsidRPr="00011219">
          <w:rPr>
            <w:rStyle w:val="Hipervnculo"/>
            <w:lang w:eastAsia="zh-CN"/>
          </w:rPr>
          <w:t>rogramas</w:t>
        </w:r>
        <w:r w:rsidRPr="00011219">
          <w:rPr>
            <w:rStyle w:val="Hipervnculo"/>
            <w:lang w:val="es-CU" w:eastAsia="zh-CN"/>
          </w:rPr>
          <w:t xml:space="preserve"> de ciencia, tecnología e innovación</w:t>
        </w:r>
        <w:r>
          <w:rPr>
            <w:webHidden/>
          </w:rPr>
          <w:tab/>
        </w:r>
        <w:r>
          <w:rPr>
            <w:webHidden/>
          </w:rPr>
          <w:fldChar w:fldCharType="begin"/>
        </w:r>
        <w:r>
          <w:rPr>
            <w:webHidden/>
          </w:rPr>
          <w:instrText xml:space="preserve"> PAGEREF _Toc192683528 \h </w:instrText>
        </w:r>
        <w:r>
          <w:rPr>
            <w:webHidden/>
          </w:rPr>
        </w:r>
        <w:r>
          <w:rPr>
            <w:webHidden/>
          </w:rPr>
          <w:fldChar w:fldCharType="separate"/>
        </w:r>
        <w:r>
          <w:rPr>
            <w:webHidden/>
          </w:rPr>
          <w:t>22</w:t>
        </w:r>
        <w:r>
          <w:rPr>
            <w:webHidden/>
          </w:rPr>
          <w:fldChar w:fldCharType="end"/>
        </w:r>
      </w:hyperlink>
    </w:p>
    <w:p w14:paraId="2087C9D0" w14:textId="09997983" w:rsidR="00621A73" w:rsidRDefault="00621A73">
      <w:pPr>
        <w:pStyle w:val="TDC2"/>
        <w:rPr>
          <w:rFonts w:asciiTheme="minorHAnsi" w:eastAsiaTheme="minorEastAsia" w:hAnsiTheme="minorHAnsi" w:cstheme="minorBidi"/>
          <w:bCs w:val="0"/>
          <w:lang w:val="en-US" w:eastAsia="en-US"/>
        </w:rPr>
      </w:pPr>
      <w:hyperlink w:anchor="_Toc192683529" w:history="1">
        <w:r w:rsidRPr="00011219">
          <w:rPr>
            <w:rStyle w:val="Hipervnculo"/>
            <w:lang w:eastAsia="zh-CN"/>
          </w:rPr>
          <w:t>I.</w:t>
        </w:r>
        <w:r w:rsidRPr="00011219">
          <w:rPr>
            <w:rStyle w:val="Hipervnculo"/>
            <w:lang w:val="es-US" w:eastAsia="zh-CN"/>
          </w:rPr>
          <w:t xml:space="preserve">2 </w:t>
        </w:r>
        <w:r w:rsidRPr="00011219">
          <w:rPr>
            <w:rStyle w:val="Hipervnculo"/>
            <w:lang w:eastAsia="zh-CN"/>
          </w:rPr>
          <w:t xml:space="preserve">Convocatoria de </w:t>
        </w:r>
        <w:r w:rsidRPr="00011219">
          <w:rPr>
            <w:rStyle w:val="Hipervnculo"/>
            <w:lang w:val="es-CU" w:eastAsia="zh-CN"/>
          </w:rPr>
          <w:t>p</w:t>
        </w:r>
        <w:r w:rsidRPr="00011219">
          <w:rPr>
            <w:rStyle w:val="Hipervnculo"/>
            <w:lang w:eastAsia="zh-CN"/>
          </w:rPr>
          <w:t>rogramas</w:t>
        </w:r>
        <w:r w:rsidRPr="00011219">
          <w:rPr>
            <w:rStyle w:val="Hipervnculo"/>
            <w:lang w:val="es-CU" w:eastAsia="zh-CN"/>
          </w:rPr>
          <w:t>.</w:t>
        </w:r>
        <w:r>
          <w:rPr>
            <w:webHidden/>
          </w:rPr>
          <w:tab/>
        </w:r>
        <w:r>
          <w:rPr>
            <w:webHidden/>
          </w:rPr>
          <w:fldChar w:fldCharType="begin"/>
        </w:r>
        <w:r>
          <w:rPr>
            <w:webHidden/>
          </w:rPr>
          <w:instrText xml:space="preserve"> PAGEREF _Toc192683529 \h </w:instrText>
        </w:r>
        <w:r>
          <w:rPr>
            <w:webHidden/>
          </w:rPr>
        </w:r>
        <w:r>
          <w:rPr>
            <w:webHidden/>
          </w:rPr>
          <w:fldChar w:fldCharType="separate"/>
        </w:r>
        <w:r>
          <w:rPr>
            <w:webHidden/>
          </w:rPr>
          <w:t>23</w:t>
        </w:r>
        <w:r>
          <w:rPr>
            <w:webHidden/>
          </w:rPr>
          <w:fldChar w:fldCharType="end"/>
        </w:r>
      </w:hyperlink>
    </w:p>
    <w:p w14:paraId="1455F473" w14:textId="50047DAA" w:rsidR="00621A73" w:rsidRDefault="00621A73">
      <w:pPr>
        <w:pStyle w:val="TDC2"/>
        <w:rPr>
          <w:rFonts w:asciiTheme="minorHAnsi" w:eastAsiaTheme="minorEastAsia" w:hAnsiTheme="minorHAnsi" w:cstheme="minorBidi"/>
          <w:bCs w:val="0"/>
          <w:lang w:val="en-US" w:eastAsia="en-US"/>
        </w:rPr>
      </w:pPr>
      <w:hyperlink w:anchor="_Toc192683530" w:history="1">
        <w:r w:rsidRPr="00011219">
          <w:rPr>
            <w:rStyle w:val="Hipervnculo"/>
            <w:lang w:eastAsia="zh-CN"/>
          </w:rPr>
          <w:t>I.</w:t>
        </w:r>
        <w:r w:rsidRPr="00011219">
          <w:rPr>
            <w:rStyle w:val="Hipervnculo"/>
            <w:lang w:val="es-US" w:eastAsia="zh-CN"/>
          </w:rPr>
          <w:t xml:space="preserve">3 </w:t>
        </w:r>
        <w:r w:rsidRPr="00011219">
          <w:rPr>
            <w:rStyle w:val="Hipervnculo"/>
            <w:lang w:eastAsia="zh-CN"/>
          </w:rPr>
          <w:t xml:space="preserve">Codificación de </w:t>
        </w:r>
        <w:r w:rsidRPr="00011219">
          <w:rPr>
            <w:rStyle w:val="Hipervnculo"/>
            <w:lang w:val="es-CU" w:eastAsia="zh-CN"/>
          </w:rPr>
          <w:t>p</w:t>
        </w:r>
        <w:r w:rsidRPr="00011219">
          <w:rPr>
            <w:rStyle w:val="Hipervnculo"/>
            <w:lang w:eastAsia="zh-CN"/>
          </w:rPr>
          <w:t>rogramas</w:t>
        </w:r>
        <w:r w:rsidRPr="00011219">
          <w:rPr>
            <w:rStyle w:val="Hipervnculo"/>
            <w:lang w:val="es-CU" w:eastAsia="zh-CN"/>
          </w:rPr>
          <w:t>.</w:t>
        </w:r>
        <w:r>
          <w:rPr>
            <w:webHidden/>
          </w:rPr>
          <w:tab/>
        </w:r>
        <w:r>
          <w:rPr>
            <w:webHidden/>
          </w:rPr>
          <w:fldChar w:fldCharType="begin"/>
        </w:r>
        <w:r>
          <w:rPr>
            <w:webHidden/>
          </w:rPr>
          <w:instrText xml:space="preserve"> PAGEREF _Toc192683530 \h </w:instrText>
        </w:r>
        <w:r>
          <w:rPr>
            <w:webHidden/>
          </w:rPr>
        </w:r>
        <w:r>
          <w:rPr>
            <w:webHidden/>
          </w:rPr>
          <w:fldChar w:fldCharType="separate"/>
        </w:r>
        <w:r>
          <w:rPr>
            <w:webHidden/>
          </w:rPr>
          <w:t>25</w:t>
        </w:r>
        <w:r>
          <w:rPr>
            <w:webHidden/>
          </w:rPr>
          <w:fldChar w:fldCharType="end"/>
        </w:r>
      </w:hyperlink>
    </w:p>
    <w:p w14:paraId="408FA8FC" w14:textId="1D33FF51" w:rsidR="00621A73" w:rsidRDefault="00621A73">
      <w:pPr>
        <w:pStyle w:val="TDC2"/>
        <w:rPr>
          <w:rFonts w:asciiTheme="minorHAnsi" w:eastAsiaTheme="minorEastAsia" w:hAnsiTheme="minorHAnsi" w:cstheme="minorBidi"/>
          <w:bCs w:val="0"/>
          <w:lang w:val="en-US" w:eastAsia="en-US"/>
        </w:rPr>
      </w:pPr>
      <w:hyperlink w:anchor="_Toc192683531" w:history="1">
        <w:r w:rsidRPr="00011219">
          <w:rPr>
            <w:rStyle w:val="Hipervnculo"/>
            <w:lang w:eastAsia="es-ES"/>
          </w:rPr>
          <w:t xml:space="preserve">I.4 </w:t>
        </w:r>
        <w:r w:rsidRPr="00011219">
          <w:rPr>
            <w:rStyle w:val="Hipervnculo"/>
            <w:lang w:eastAsia="zh-CN"/>
          </w:rPr>
          <w:t>Contratación del Programa</w:t>
        </w:r>
        <w:r w:rsidRPr="00011219">
          <w:rPr>
            <w:rStyle w:val="Hipervnculo"/>
            <w:lang w:val="es-CU" w:eastAsia="zh-CN"/>
          </w:rPr>
          <w:t>.</w:t>
        </w:r>
        <w:r>
          <w:rPr>
            <w:webHidden/>
          </w:rPr>
          <w:tab/>
        </w:r>
        <w:r>
          <w:rPr>
            <w:webHidden/>
          </w:rPr>
          <w:fldChar w:fldCharType="begin"/>
        </w:r>
        <w:r>
          <w:rPr>
            <w:webHidden/>
          </w:rPr>
          <w:instrText xml:space="preserve"> PAGEREF _Toc192683531 \h </w:instrText>
        </w:r>
        <w:r>
          <w:rPr>
            <w:webHidden/>
          </w:rPr>
        </w:r>
        <w:r>
          <w:rPr>
            <w:webHidden/>
          </w:rPr>
          <w:fldChar w:fldCharType="separate"/>
        </w:r>
        <w:r>
          <w:rPr>
            <w:webHidden/>
          </w:rPr>
          <w:t>26</w:t>
        </w:r>
        <w:r>
          <w:rPr>
            <w:webHidden/>
          </w:rPr>
          <w:fldChar w:fldCharType="end"/>
        </w:r>
      </w:hyperlink>
    </w:p>
    <w:p w14:paraId="625290C7" w14:textId="6C1A23B4" w:rsidR="00621A73" w:rsidRDefault="00621A73">
      <w:pPr>
        <w:pStyle w:val="TDC2"/>
        <w:rPr>
          <w:rFonts w:asciiTheme="minorHAnsi" w:eastAsiaTheme="minorEastAsia" w:hAnsiTheme="minorHAnsi" w:cstheme="minorBidi"/>
          <w:bCs w:val="0"/>
          <w:lang w:val="en-US" w:eastAsia="en-US"/>
        </w:rPr>
      </w:pPr>
      <w:hyperlink w:anchor="_Toc192683532" w:history="1">
        <w:r w:rsidRPr="00011219">
          <w:rPr>
            <w:rStyle w:val="Hipervnculo"/>
            <w:lang w:eastAsia="zh-CN"/>
          </w:rPr>
          <w:t>I.5 Exp</w:t>
        </w:r>
        <w:r w:rsidRPr="00011219">
          <w:rPr>
            <w:rStyle w:val="Hipervnculo"/>
            <w:lang w:val="es-US" w:eastAsia="zh-CN"/>
          </w:rPr>
          <w:t>e</w:t>
        </w:r>
        <w:r w:rsidRPr="00011219">
          <w:rPr>
            <w:rStyle w:val="Hipervnculo"/>
            <w:lang w:eastAsia="zh-CN"/>
          </w:rPr>
          <w:t>diente</w:t>
        </w:r>
        <w:r w:rsidRPr="00011219">
          <w:rPr>
            <w:rStyle w:val="Hipervnculo"/>
            <w:lang w:val="es-US" w:eastAsia="zh-CN"/>
          </w:rPr>
          <w:t xml:space="preserve"> Único de los progra</w:t>
        </w:r>
        <w:r w:rsidRPr="00011219">
          <w:rPr>
            <w:rStyle w:val="Hipervnculo"/>
            <w:lang w:eastAsia="zh-CN"/>
          </w:rPr>
          <w:t>ma</w:t>
        </w:r>
        <w:r w:rsidRPr="00011219">
          <w:rPr>
            <w:rStyle w:val="Hipervnculo"/>
            <w:lang w:val="es-US" w:eastAsia="zh-CN"/>
          </w:rPr>
          <w:t>s.</w:t>
        </w:r>
        <w:r>
          <w:rPr>
            <w:webHidden/>
          </w:rPr>
          <w:tab/>
        </w:r>
        <w:r>
          <w:rPr>
            <w:webHidden/>
          </w:rPr>
          <w:fldChar w:fldCharType="begin"/>
        </w:r>
        <w:r>
          <w:rPr>
            <w:webHidden/>
          </w:rPr>
          <w:instrText xml:space="preserve"> PAGEREF _Toc192683532 \h </w:instrText>
        </w:r>
        <w:r>
          <w:rPr>
            <w:webHidden/>
          </w:rPr>
        </w:r>
        <w:r>
          <w:rPr>
            <w:webHidden/>
          </w:rPr>
          <w:fldChar w:fldCharType="separate"/>
        </w:r>
        <w:r>
          <w:rPr>
            <w:webHidden/>
          </w:rPr>
          <w:t>27</w:t>
        </w:r>
        <w:r>
          <w:rPr>
            <w:webHidden/>
          </w:rPr>
          <w:fldChar w:fldCharType="end"/>
        </w:r>
      </w:hyperlink>
    </w:p>
    <w:p w14:paraId="14891C34" w14:textId="322D7ACC" w:rsidR="00621A73" w:rsidRDefault="00621A73">
      <w:pPr>
        <w:pStyle w:val="TDC1"/>
        <w:rPr>
          <w:rFonts w:asciiTheme="minorHAnsi" w:eastAsiaTheme="minorEastAsia" w:hAnsiTheme="minorHAnsi" w:cstheme="minorBidi"/>
          <w:szCs w:val="22"/>
          <w:lang w:val="en-US"/>
        </w:rPr>
      </w:pPr>
      <w:hyperlink w:anchor="_Toc192683533" w:history="1">
        <w:r w:rsidRPr="00011219">
          <w:rPr>
            <w:rStyle w:val="Hipervnculo"/>
            <w:lang w:val="es-ES_tradnl"/>
          </w:rPr>
          <w:t>CAPÍTULO II. DISEÑO, APROBACIÓN Y CONTRATACIÓN DE LOS PROYECTOS</w:t>
        </w:r>
        <w:r>
          <w:rPr>
            <w:webHidden/>
          </w:rPr>
          <w:tab/>
        </w:r>
        <w:r>
          <w:rPr>
            <w:webHidden/>
          </w:rPr>
          <w:fldChar w:fldCharType="begin"/>
        </w:r>
        <w:r>
          <w:rPr>
            <w:webHidden/>
          </w:rPr>
          <w:instrText xml:space="preserve"> PAGEREF _Toc192683533 \h </w:instrText>
        </w:r>
        <w:r>
          <w:rPr>
            <w:webHidden/>
          </w:rPr>
        </w:r>
        <w:r>
          <w:rPr>
            <w:webHidden/>
          </w:rPr>
          <w:fldChar w:fldCharType="separate"/>
        </w:r>
        <w:r>
          <w:rPr>
            <w:webHidden/>
          </w:rPr>
          <w:t>28</w:t>
        </w:r>
        <w:r>
          <w:rPr>
            <w:webHidden/>
          </w:rPr>
          <w:fldChar w:fldCharType="end"/>
        </w:r>
      </w:hyperlink>
    </w:p>
    <w:p w14:paraId="6B0BBEAB" w14:textId="7991B1F3" w:rsidR="00621A73" w:rsidRDefault="00621A73">
      <w:pPr>
        <w:pStyle w:val="TDC2"/>
        <w:rPr>
          <w:rFonts w:asciiTheme="minorHAnsi" w:eastAsiaTheme="minorEastAsia" w:hAnsiTheme="minorHAnsi" w:cstheme="minorBidi"/>
          <w:bCs w:val="0"/>
          <w:lang w:val="en-US" w:eastAsia="en-US"/>
        </w:rPr>
      </w:pPr>
      <w:hyperlink w:anchor="_Toc192683534" w:history="1">
        <w:r w:rsidRPr="00011219">
          <w:rPr>
            <w:rStyle w:val="Hipervnculo"/>
            <w:lang w:val="es-MX" w:eastAsia="zh-CN"/>
          </w:rPr>
          <w:t>II</w:t>
        </w:r>
        <w:r w:rsidRPr="00011219">
          <w:rPr>
            <w:rStyle w:val="Hipervnculo"/>
            <w:lang w:eastAsia="zh-CN"/>
          </w:rPr>
          <w:t xml:space="preserve">.1 Principales características de los </w:t>
        </w:r>
        <w:r w:rsidRPr="00011219">
          <w:rPr>
            <w:rStyle w:val="Hipervnculo"/>
            <w:lang w:val="es-AR" w:eastAsia="zh-CN"/>
          </w:rPr>
          <w:t>p</w:t>
        </w:r>
        <w:r w:rsidRPr="00011219">
          <w:rPr>
            <w:rStyle w:val="Hipervnculo"/>
            <w:lang w:eastAsia="zh-CN"/>
          </w:rPr>
          <w:t>royectos</w:t>
        </w:r>
        <w:r w:rsidRPr="00011219">
          <w:rPr>
            <w:rStyle w:val="Hipervnculo"/>
            <w:lang w:val="es-CU" w:eastAsia="zh-CN"/>
          </w:rPr>
          <w:t xml:space="preserve"> de ciencia, tecnología e innovación</w:t>
        </w:r>
        <w:r w:rsidRPr="00011219">
          <w:rPr>
            <w:rStyle w:val="Hipervnculo"/>
            <w:lang w:eastAsia="zh-CN"/>
          </w:rPr>
          <w:t>.</w:t>
        </w:r>
        <w:r>
          <w:rPr>
            <w:webHidden/>
          </w:rPr>
          <w:tab/>
        </w:r>
        <w:r>
          <w:rPr>
            <w:webHidden/>
          </w:rPr>
          <w:fldChar w:fldCharType="begin"/>
        </w:r>
        <w:r>
          <w:rPr>
            <w:webHidden/>
          </w:rPr>
          <w:instrText xml:space="preserve"> PAGEREF _Toc192683534 \h </w:instrText>
        </w:r>
        <w:r>
          <w:rPr>
            <w:webHidden/>
          </w:rPr>
        </w:r>
        <w:r>
          <w:rPr>
            <w:webHidden/>
          </w:rPr>
          <w:fldChar w:fldCharType="separate"/>
        </w:r>
        <w:r>
          <w:rPr>
            <w:webHidden/>
          </w:rPr>
          <w:t>28</w:t>
        </w:r>
        <w:r>
          <w:rPr>
            <w:webHidden/>
          </w:rPr>
          <w:fldChar w:fldCharType="end"/>
        </w:r>
      </w:hyperlink>
    </w:p>
    <w:p w14:paraId="3C9EA6C6" w14:textId="6110849E" w:rsidR="00621A73" w:rsidRDefault="00621A73">
      <w:pPr>
        <w:pStyle w:val="TDC3"/>
        <w:rPr>
          <w:rFonts w:asciiTheme="minorHAnsi" w:eastAsiaTheme="minorEastAsia" w:hAnsiTheme="minorHAnsi" w:cstheme="minorBidi"/>
          <w:noProof/>
          <w:lang w:val="en-US"/>
        </w:rPr>
      </w:pPr>
      <w:hyperlink w:anchor="_Toc192683535" w:history="1">
        <w:r w:rsidRPr="00011219">
          <w:rPr>
            <w:rStyle w:val="Hipervnculo"/>
            <w:rFonts w:ascii="Arial" w:eastAsia="Calibri" w:hAnsi="Arial" w:cs="Arial"/>
            <w:noProof/>
          </w:rPr>
          <w:t>II.1.1. Resultados</w:t>
        </w:r>
        <w:r w:rsidRPr="00011219">
          <w:rPr>
            <w:rStyle w:val="Hipervnculo"/>
            <w:rFonts w:ascii="Arial" w:eastAsia="Calibri" w:hAnsi="Arial" w:cs="Arial"/>
            <w:noProof/>
            <w:lang w:val="es-CU"/>
          </w:rPr>
          <w:t xml:space="preserve"> y</w:t>
        </w:r>
        <w:r w:rsidRPr="00011219">
          <w:rPr>
            <w:rStyle w:val="Hipervnculo"/>
            <w:rFonts w:ascii="Arial" w:eastAsia="Calibri" w:hAnsi="Arial" w:cs="Arial"/>
            <w:noProof/>
          </w:rPr>
          <w:t xml:space="preserve"> productos de los proyectos.</w:t>
        </w:r>
        <w:r>
          <w:rPr>
            <w:noProof/>
            <w:webHidden/>
          </w:rPr>
          <w:tab/>
        </w:r>
        <w:r>
          <w:rPr>
            <w:noProof/>
            <w:webHidden/>
          </w:rPr>
          <w:fldChar w:fldCharType="begin"/>
        </w:r>
        <w:r>
          <w:rPr>
            <w:noProof/>
            <w:webHidden/>
          </w:rPr>
          <w:instrText xml:space="preserve"> PAGEREF _Toc192683535 \h </w:instrText>
        </w:r>
        <w:r>
          <w:rPr>
            <w:noProof/>
            <w:webHidden/>
          </w:rPr>
        </w:r>
        <w:r>
          <w:rPr>
            <w:noProof/>
            <w:webHidden/>
          </w:rPr>
          <w:fldChar w:fldCharType="separate"/>
        </w:r>
        <w:r>
          <w:rPr>
            <w:noProof/>
            <w:webHidden/>
          </w:rPr>
          <w:t>28</w:t>
        </w:r>
        <w:r>
          <w:rPr>
            <w:noProof/>
            <w:webHidden/>
          </w:rPr>
          <w:fldChar w:fldCharType="end"/>
        </w:r>
      </w:hyperlink>
    </w:p>
    <w:p w14:paraId="2D70CF20" w14:textId="718F3AE8" w:rsidR="00621A73" w:rsidRDefault="00621A73">
      <w:pPr>
        <w:pStyle w:val="TDC3"/>
        <w:rPr>
          <w:rFonts w:asciiTheme="minorHAnsi" w:eastAsiaTheme="minorEastAsia" w:hAnsiTheme="minorHAnsi" w:cstheme="minorBidi"/>
          <w:noProof/>
          <w:lang w:val="en-US"/>
        </w:rPr>
      </w:pPr>
      <w:hyperlink w:anchor="_Toc192683536" w:history="1">
        <w:r w:rsidRPr="00011219">
          <w:rPr>
            <w:rStyle w:val="Hipervnculo"/>
            <w:rFonts w:ascii="Arial" w:eastAsia="Calibri" w:hAnsi="Arial" w:cs="Arial"/>
            <w:noProof/>
          </w:rPr>
          <w:t>II.1.</w:t>
        </w:r>
        <w:r w:rsidRPr="00011219">
          <w:rPr>
            <w:rStyle w:val="Hipervnculo"/>
            <w:rFonts w:ascii="Arial" w:eastAsia="Calibri" w:hAnsi="Arial" w:cs="Arial"/>
            <w:noProof/>
            <w:lang w:val="es-CU"/>
          </w:rPr>
          <w:t>2</w:t>
        </w:r>
        <w:r w:rsidRPr="00011219">
          <w:rPr>
            <w:rStyle w:val="Hipervnculo"/>
            <w:rFonts w:ascii="Arial" w:eastAsia="Calibri" w:hAnsi="Arial" w:cs="Arial"/>
            <w:noProof/>
          </w:rPr>
          <w:t xml:space="preserve">. </w:t>
        </w:r>
        <w:r w:rsidRPr="00011219">
          <w:rPr>
            <w:rStyle w:val="Hipervnculo"/>
            <w:rFonts w:ascii="Arial" w:eastAsia="Calibri" w:hAnsi="Arial" w:cs="Arial"/>
            <w:noProof/>
            <w:lang w:val="es-CU"/>
          </w:rPr>
          <w:t>Nivel de Madurez Tecnológica (TRL)</w:t>
        </w:r>
        <w:r w:rsidRPr="00011219">
          <w:rPr>
            <w:rStyle w:val="Hipervnculo"/>
            <w:rFonts w:ascii="Arial" w:eastAsia="Calibri" w:hAnsi="Arial" w:cs="Arial"/>
            <w:noProof/>
          </w:rPr>
          <w:t>.</w:t>
        </w:r>
        <w:r>
          <w:rPr>
            <w:noProof/>
            <w:webHidden/>
          </w:rPr>
          <w:tab/>
        </w:r>
        <w:r>
          <w:rPr>
            <w:noProof/>
            <w:webHidden/>
          </w:rPr>
          <w:fldChar w:fldCharType="begin"/>
        </w:r>
        <w:r>
          <w:rPr>
            <w:noProof/>
            <w:webHidden/>
          </w:rPr>
          <w:instrText xml:space="preserve"> PAGEREF _Toc192683536 \h </w:instrText>
        </w:r>
        <w:r>
          <w:rPr>
            <w:noProof/>
            <w:webHidden/>
          </w:rPr>
        </w:r>
        <w:r>
          <w:rPr>
            <w:noProof/>
            <w:webHidden/>
          </w:rPr>
          <w:fldChar w:fldCharType="separate"/>
        </w:r>
        <w:r>
          <w:rPr>
            <w:noProof/>
            <w:webHidden/>
          </w:rPr>
          <w:t>29</w:t>
        </w:r>
        <w:r>
          <w:rPr>
            <w:noProof/>
            <w:webHidden/>
          </w:rPr>
          <w:fldChar w:fldCharType="end"/>
        </w:r>
      </w:hyperlink>
    </w:p>
    <w:p w14:paraId="5BC6C641" w14:textId="14144F50" w:rsidR="00621A73" w:rsidRDefault="00621A73">
      <w:pPr>
        <w:pStyle w:val="TDC3"/>
        <w:rPr>
          <w:rFonts w:asciiTheme="minorHAnsi" w:eastAsiaTheme="minorEastAsia" w:hAnsiTheme="minorHAnsi" w:cstheme="minorBidi"/>
          <w:noProof/>
          <w:lang w:val="en-US"/>
        </w:rPr>
      </w:pPr>
      <w:hyperlink w:anchor="_Toc192683537" w:history="1">
        <w:r w:rsidRPr="00011219">
          <w:rPr>
            <w:rStyle w:val="Hipervnculo"/>
            <w:rFonts w:ascii="Arial" w:eastAsia="Calibri" w:hAnsi="Arial" w:cs="Arial"/>
            <w:noProof/>
          </w:rPr>
          <w:t>II.1.</w:t>
        </w:r>
        <w:r w:rsidRPr="00011219">
          <w:rPr>
            <w:rStyle w:val="Hipervnculo"/>
            <w:rFonts w:ascii="Arial" w:eastAsia="Calibri" w:hAnsi="Arial" w:cs="Arial"/>
            <w:noProof/>
            <w:lang w:val="es-CU"/>
          </w:rPr>
          <w:t>3</w:t>
        </w:r>
        <w:r w:rsidRPr="00011219">
          <w:rPr>
            <w:rStyle w:val="Hipervnculo"/>
            <w:rFonts w:ascii="Arial" w:eastAsia="Calibri" w:hAnsi="Arial" w:cs="Arial"/>
            <w:noProof/>
          </w:rPr>
          <w:t xml:space="preserve">. </w:t>
        </w:r>
        <w:r w:rsidRPr="00011219">
          <w:rPr>
            <w:rStyle w:val="Hipervnculo"/>
            <w:rFonts w:ascii="Arial" w:eastAsia="Calibri" w:hAnsi="Arial" w:cs="Arial"/>
            <w:noProof/>
            <w:lang w:val="es-CU"/>
          </w:rPr>
          <w:t>Valorización del conocimiento en los proyectos de ciencia, tecnología e innovación</w:t>
        </w:r>
        <w:r w:rsidRPr="00011219">
          <w:rPr>
            <w:rStyle w:val="Hipervnculo"/>
            <w:rFonts w:ascii="Arial" w:eastAsia="Calibri" w:hAnsi="Arial" w:cs="Arial"/>
            <w:noProof/>
          </w:rPr>
          <w:t>.</w:t>
        </w:r>
        <w:r>
          <w:rPr>
            <w:noProof/>
            <w:webHidden/>
          </w:rPr>
          <w:tab/>
        </w:r>
        <w:r>
          <w:rPr>
            <w:noProof/>
            <w:webHidden/>
          </w:rPr>
          <w:fldChar w:fldCharType="begin"/>
        </w:r>
        <w:r>
          <w:rPr>
            <w:noProof/>
            <w:webHidden/>
          </w:rPr>
          <w:instrText xml:space="preserve"> PAGEREF _Toc192683537 \h </w:instrText>
        </w:r>
        <w:r>
          <w:rPr>
            <w:noProof/>
            <w:webHidden/>
          </w:rPr>
        </w:r>
        <w:r>
          <w:rPr>
            <w:noProof/>
            <w:webHidden/>
          </w:rPr>
          <w:fldChar w:fldCharType="separate"/>
        </w:r>
        <w:r>
          <w:rPr>
            <w:noProof/>
            <w:webHidden/>
          </w:rPr>
          <w:t>32</w:t>
        </w:r>
        <w:r>
          <w:rPr>
            <w:noProof/>
            <w:webHidden/>
          </w:rPr>
          <w:fldChar w:fldCharType="end"/>
        </w:r>
      </w:hyperlink>
    </w:p>
    <w:p w14:paraId="73B09E53" w14:textId="23E5DBCA" w:rsidR="00621A73" w:rsidRDefault="00621A73">
      <w:pPr>
        <w:pStyle w:val="TDC2"/>
        <w:rPr>
          <w:rFonts w:asciiTheme="minorHAnsi" w:eastAsiaTheme="minorEastAsia" w:hAnsiTheme="minorHAnsi" w:cstheme="minorBidi"/>
          <w:bCs w:val="0"/>
          <w:lang w:val="en-US" w:eastAsia="en-US"/>
        </w:rPr>
      </w:pPr>
      <w:hyperlink w:anchor="_Toc192683538" w:history="1">
        <w:r w:rsidRPr="00011219">
          <w:rPr>
            <w:rStyle w:val="Hipervnculo"/>
            <w:lang w:val="es-MX" w:eastAsia="zh-CN"/>
          </w:rPr>
          <w:t>II</w:t>
        </w:r>
        <w:r w:rsidRPr="00011219">
          <w:rPr>
            <w:rStyle w:val="Hipervnculo"/>
            <w:lang w:eastAsia="zh-CN"/>
          </w:rPr>
          <w:t xml:space="preserve">.2 Diseño y presentación de las </w:t>
        </w:r>
        <w:r w:rsidRPr="00011219">
          <w:rPr>
            <w:rStyle w:val="Hipervnculo"/>
            <w:lang w:val="es-CU" w:eastAsia="zh-CN"/>
          </w:rPr>
          <w:t>p</w:t>
        </w:r>
        <w:r w:rsidRPr="00011219">
          <w:rPr>
            <w:rStyle w:val="Hipervnculo"/>
            <w:lang w:eastAsia="zh-CN"/>
          </w:rPr>
          <w:t xml:space="preserve">ropuestas de </w:t>
        </w:r>
        <w:r w:rsidRPr="00011219">
          <w:rPr>
            <w:rStyle w:val="Hipervnculo"/>
            <w:lang w:val="es-AR" w:eastAsia="zh-CN"/>
          </w:rPr>
          <w:t>p</w:t>
        </w:r>
        <w:r w:rsidRPr="00011219">
          <w:rPr>
            <w:rStyle w:val="Hipervnculo"/>
            <w:lang w:eastAsia="zh-CN"/>
          </w:rPr>
          <w:t>royectos</w:t>
        </w:r>
        <w:r w:rsidRPr="00011219">
          <w:rPr>
            <w:rStyle w:val="Hipervnculo"/>
            <w:lang w:val="es-CU" w:eastAsia="zh-CN"/>
          </w:rPr>
          <w:t xml:space="preserve"> de ciencia, tecnología e innovación</w:t>
        </w:r>
        <w:r w:rsidRPr="00011219">
          <w:rPr>
            <w:rStyle w:val="Hipervnculo"/>
            <w:lang w:eastAsia="zh-CN"/>
          </w:rPr>
          <w:t>.</w:t>
        </w:r>
        <w:r>
          <w:rPr>
            <w:webHidden/>
          </w:rPr>
          <w:tab/>
        </w:r>
        <w:r>
          <w:rPr>
            <w:webHidden/>
          </w:rPr>
          <w:fldChar w:fldCharType="begin"/>
        </w:r>
        <w:r>
          <w:rPr>
            <w:webHidden/>
          </w:rPr>
          <w:instrText xml:space="preserve"> PAGEREF _Toc192683538 \h </w:instrText>
        </w:r>
        <w:r>
          <w:rPr>
            <w:webHidden/>
          </w:rPr>
        </w:r>
        <w:r>
          <w:rPr>
            <w:webHidden/>
          </w:rPr>
          <w:fldChar w:fldCharType="separate"/>
        </w:r>
        <w:r>
          <w:rPr>
            <w:webHidden/>
          </w:rPr>
          <w:t>32</w:t>
        </w:r>
        <w:r>
          <w:rPr>
            <w:webHidden/>
          </w:rPr>
          <w:fldChar w:fldCharType="end"/>
        </w:r>
      </w:hyperlink>
    </w:p>
    <w:p w14:paraId="59B6D9E0" w14:textId="272A8CC6" w:rsidR="00621A73" w:rsidRDefault="00621A73">
      <w:pPr>
        <w:pStyle w:val="TDC2"/>
        <w:rPr>
          <w:rFonts w:asciiTheme="minorHAnsi" w:eastAsiaTheme="minorEastAsia" w:hAnsiTheme="minorHAnsi" w:cstheme="minorBidi"/>
          <w:bCs w:val="0"/>
          <w:lang w:val="en-US" w:eastAsia="en-US"/>
        </w:rPr>
      </w:pPr>
      <w:hyperlink w:anchor="_Toc192683539" w:history="1">
        <w:r w:rsidRPr="00011219">
          <w:rPr>
            <w:rStyle w:val="Hipervnculo"/>
            <w:lang w:val="es-MX" w:eastAsia="zh-CN"/>
          </w:rPr>
          <w:t>II</w:t>
        </w:r>
        <w:r w:rsidRPr="00011219">
          <w:rPr>
            <w:rStyle w:val="Hipervnculo"/>
            <w:lang w:eastAsia="zh-CN"/>
          </w:rPr>
          <w:t>.</w:t>
        </w:r>
        <w:r w:rsidRPr="00011219">
          <w:rPr>
            <w:rStyle w:val="Hipervnculo"/>
            <w:lang w:val="es-CU" w:eastAsia="zh-CN"/>
          </w:rPr>
          <w:t>3</w:t>
        </w:r>
        <w:r w:rsidRPr="00011219">
          <w:rPr>
            <w:rStyle w:val="Hipervnculo"/>
            <w:lang w:eastAsia="zh-CN"/>
          </w:rPr>
          <w:t xml:space="preserve"> Evaluación</w:t>
        </w:r>
        <w:r w:rsidRPr="00011219">
          <w:rPr>
            <w:rStyle w:val="Hipervnculo"/>
            <w:lang w:val="es-AR" w:eastAsia="zh-CN"/>
          </w:rPr>
          <w:t xml:space="preserve"> </w:t>
        </w:r>
        <w:r w:rsidRPr="00011219">
          <w:rPr>
            <w:rStyle w:val="Hipervnculo"/>
            <w:i/>
            <w:lang w:val="es-AR" w:eastAsia="zh-CN"/>
          </w:rPr>
          <w:t xml:space="preserve">ex ante </w:t>
        </w:r>
        <w:r w:rsidRPr="00011219">
          <w:rPr>
            <w:rStyle w:val="Hipervnculo"/>
            <w:lang w:eastAsia="zh-CN"/>
          </w:rPr>
          <w:t>de</w:t>
        </w:r>
        <w:r w:rsidRPr="00011219">
          <w:rPr>
            <w:rStyle w:val="Hipervnculo"/>
            <w:lang w:val="es-AR" w:eastAsia="zh-CN"/>
          </w:rPr>
          <w:t xml:space="preserve"> </w:t>
        </w:r>
        <w:r w:rsidRPr="00011219">
          <w:rPr>
            <w:rStyle w:val="Hipervnculo"/>
            <w:lang w:eastAsia="zh-CN"/>
          </w:rPr>
          <w:t>las</w:t>
        </w:r>
        <w:r w:rsidRPr="00011219">
          <w:rPr>
            <w:rStyle w:val="Hipervnculo"/>
            <w:lang w:val="es-AR" w:eastAsia="zh-CN"/>
          </w:rPr>
          <w:t xml:space="preserve"> </w:t>
        </w:r>
        <w:r w:rsidRPr="00011219">
          <w:rPr>
            <w:rStyle w:val="Hipervnculo"/>
            <w:lang w:eastAsia="zh-CN"/>
          </w:rPr>
          <w:t>propuestas</w:t>
        </w:r>
        <w:r w:rsidRPr="00011219">
          <w:rPr>
            <w:rStyle w:val="Hipervnculo"/>
            <w:lang w:val="es-AR" w:eastAsia="zh-CN"/>
          </w:rPr>
          <w:t xml:space="preserve"> </w:t>
        </w:r>
        <w:r w:rsidRPr="00011219">
          <w:rPr>
            <w:rStyle w:val="Hipervnculo"/>
            <w:lang w:eastAsia="zh-CN"/>
          </w:rPr>
          <w:t>de</w:t>
        </w:r>
        <w:r w:rsidRPr="00011219">
          <w:rPr>
            <w:rStyle w:val="Hipervnculo"/>
            <w:lang w:val="es-AR" w:eastAsia="zh-CN"/>
          </w:rPr>
          <w:t xml:space="preserve"> P</w:t>
        </w:r>
        <w:r w:rsidRPr="00011219">
          <w:rPr>
            <w:rStyle w:val="Hipervnculo"/>
            <w:lang w:eastAsia="zh-CN"/>
          </w:rPr>
          <w:t xml:space="preserve">royectos </w:t>
        </w:r>
        <w:r w:rsidRPr="00011219">
          <w:rPr>
            <w:rStyle w:val="Hipervnculo"/>
            <w:lang w:val="es-AR" w:eastAsia="zh-CN"/>
          </w:rPr>
          <w:t>A</w:t>
        </w:r>
        <w:r w:rsidRPr="00011219">
          <w:rPr>
            <w:rStyle w:val="Hipervnculo"/>
            <w:lang w:eastAsia="zh-CN"/>
          </w:rPr>
          <w:t xml:space="preserve">sociados a </w:t>
        </w:r>
        <w:r w:rsidRPr="00011219">
          <w:rPr>
            <w:rStyle w:val="Hipervnculo"/>
            <w:lang w:val="es-AR" w:eastAsia="zh-CN"/>
          </w:rPr>
          <w:t>P</w:t>
        </w:r>
        <w:r w:rsidRPr="00011219">
          <w:rPr>
            <w:rStyle w:val="Hipervnculo"/>
            <w:lang w:eastAsia="zh-CN"/>
          </w:rPr>
          <w:t>rograma.</w:t>
        </w:r>
        <w:r>
          <w:rPr>
            <w:webHidden/>
          </w:rPr>
          <w:tab/>
        </w:r>
        <w:r>
          <w:rPr>
            <w:webHidden/>
          </w:rPr>
          <w:fldChar w:fldCharType="begin"/>
        </w:r>
        <w:r>
          <w:rPr>
            <w:webHidden/>
          </w:rPr>
          <w:instrText xml:space="preserve"> PAGEREF _Toc192683539 \h </w:instrText>
        </w:r>
        <w:r>
          <w:rPr>
            <w:webHidden/>
          </w:rPr>
        </w:r>
        <w:r>
          <w:rPr>
            <w:webHidden/>
          </w:rPr>
          <w:fldChar w:fldCharType="separate"/>
        </w:r>
        <w:r>
          <w:rPr>
            <w:webHidden/>
          </w:rPr>
          <w:t>34</w:t>
        </w:r>
        <w:r>
          <w:rPr>
            <w:webHidden/>
          </w:rPr>
          <w:fldChar w:fldCharType="end"/>
        </w:r>
      </w:hyperlink>
    </w:p>
    <w:p w14:paraId="56D14CCD" w14:textId="775AB48B" w:rsidR="00621A73" w:rsidRDefault="00621A73">
      <w:pPr>
        <w:pStyle w:val="TDC2"/>
        <w:rPr>
          <w:rFonts w:asciiTheme="minorHAnsi" w:eastAsiaTheme="minorEastAsia" w:hAnsiTheme="minorHAnsi" w:cstheme="minorBidi"/>
          <w:bCs w:val="0"/>
          <w:lang w:val="en-US" w:eastAsia="en-US"/>
        </w:rPr>
      </w:pPr>
      <w:hyperlink w:anchor="_Toc192683540" w:history="1">
        <w:r w:rsidRPr="00011219">
          <w:rPr>
            <w:rStyle w:val="Hipervnculo"/>
            <w:lang w:val="es-MX" w:eastAsia="zh-CN"/>
          </w:rPr>
          <w:t>II</w:t>
        </w:r>
        <w:r w:rsidRPr="00011219">
          <w:rPr>
            <w:rStyle w:val="Hipervnculo"/>
            <w:lang w:eastAsia="zh-CN"/>
          </w:rPr>
          <w:t>.4 Conformación de la carpeta de Proyectos Asociados a Programa.</w:t>
        </w:r>
        <w:r>
          <w:rPr>
            <w:webHidden/>
          </w:rPr>
          <w:tab/>
        </w:r>
        <w:r>
          <w:rPr>
            <w:webHidden/>
          </w:rPr>
          <w:fldChar w:fldCharType="begin"/>
        </w:r>
        <w:r>
          <w:rPr>
            <w:webHidden/>
          </w:rPr>
          <w:instrText xml:space="preserve"> PAGEREF _Toc192683540 \h </w:instrText>
        </w:r>
        <w:r>
          <w:rPr>
            <w:webHidden/>
          </w:rPr>
        </w:r>
        <w:r>
          <w:rPr>
            <w:webHidden/>
          </w:rPr>
          <w:fldChar w:fldCharType="separate"/>
        </w:r>
        <w:r>
          <w:rPr>
            <w:webHidden/>
          </w:rPr>
          <w:t>35</w:t>
        </w:r>
        <w:r>
          <w:rPr>
            <w:webHidden/>
          </w:rPr>
          <w:fldChar w:fldCharType="end"/>
        </w:r>
      </w:hyperlink>
    </w:p>
    <w:p w14:paraId="367C39ED" w14:textId="0BA3B8EF" w:rsidR="00621A73" w:rsidRDefault="00621A73">
      <w:pPr>
        <w:pStyle w:val="TDC2"/>
        <w:rPr>
          <w:rFonts w:asciiTheme="minorHAnsi" w:eastAsiaTheme="minorEastAsia" w:hAnsiTheme="minorHAnsi" w:cstheme="minorBidi"/>
          <w:bCs w:val="0"/>
          <w:lang w:val="en-US" w:eastAsia="en-US"/>
        </w:rPr>
      </w:pPr>
      <w:hyperlink w:anchor="_Toc192683541" w:history="1">
        <w:r w:rsidRPr="00011219">
          <w:rPr>
            <w:rStyle w:val="Hipervnculo"/>
            <w:lang w:val="es-ES_tradnl"/>
          </w:rPr>
          <w:t>II.5 Compatibilizaci</w:t>
        </w:r>
        <w:r w:rsidRPr="00011219">
          <w:rPr>
            <w:rStyle w:val="Hipervnculo"/>
          </w:rPr>
          <w:t xml:space="preserve">ón de los Programas y Proyectos con los intereses de la </w:t>
        </w:r>
        <w:r w:rsidRPr="00011219">
          <w:rPr>
            <w:rStyle w:val="Hipervnculo"/>
            <w:lang w:val="es-CU"/>
          </w:rPr>
          <w:t>D</w:t>
        </w:r>
        <w:r w:rsidRPr="00011219">
          <w:rPr>
            <w:rStyle w:val="Hipervnculo"/>
          </w:rPr>
          <w:t>efensa</w:t>
        </w:r>
        <w:r w:rsidRPr="00011219">
          <w:rPr>
            <w:rStyle w:val="Hipervnculo"/>
            <w:lang w:val="es-CU"/>
          </w:rPr>
          <w:t>.</w:t>
        </w:r>
        <w:r>
          <w:rPr>
            <w:webHidden/>
          </w:rPr>
          <w:tab/>
        </w:r>
        <w:r>
          <w:rPr>
            <w:webHidden/>
          </w:rPr>
          <w:fldChar w:fldCharType="begin"/>
        </w:r>
        <w:r>
          <w:rPr>
            <w:webHidden/>
          </w:rPr>
          <w:instrText xml:space="preserve"> PAGEREF _Toc192683541 \h </w:instrText>
        </w:r>
        <w:r>
          <w:rPr>
            <w:webHidden/>
          </w:rPr>
        </w:r>
        <w:r>
          <w:rPr>
            <w:webHidden/>
          </w:rPr>
          <w:fldChar w:fldCharType="separate"/>
        </w:r>
        <w:r>
          <w:rPr>
            <w:webHidden/>
          </w:rPr>
          <w:t>36</w:t>
        </w:r>
        <w:r>
          <w:rPr>
            <w:webHidden/>
          </w:rPr>
          <w:fldChar w:fldCharType="end"/>
        </w:r>
      </w:hyperlink>
    </w:p>
    <w:p w14:paraId="56C710B0" w14:textId="1CF8C97B" w:rsidR="00621A73" w:rsidRDefault="00621A73">
      <w:pPr>
        <w:pStyle w:val="TDC3"/>
        <w:rPr>
          <w:rFonts w:asciiTheme="minorHAnsi" w:eastAsiaTheme="minorEastAsia" w:hAnsiTheme="minorHAnsi" w:cstheme="minorBidi"/>
          <w:noProof/>
          <w:lang w:val="en-US"/>
        </w:rPr>
      </w:pPr>
      <w:hyperlink w:anchor="_Toc192683542" w:history="1">
        <w:r w:rsidRPr="00011219">
          <w:rPr>
            <w:rStyle w:val="Hipervnculo"/>
            <w:rFonts w:ascii="Arial" w:hAnsi="Arial" w:cs="Arial"/>
            <w:noProof/>
          </w:rPr>
          <w:t>II.5.1 Responsabilidades</w:t>
        </w:r>
        <w:r w:rsidRPr="00011219">
          <w:rPr>
            <w:rStyle w:val="Hipervnculo"/>
            <w:rFonts w:ascii="Arial" w:hAnsi="Arial" w:cs="Arial"/>
            <w:noProof/>
            <w:lang w:val="es-CU"/>
          </w:rPr>
          <w:t>.</w:t>
        </w:r>
        <w:r>
          <w:rPr>
            <w:noProof/>
            <w:webHidden/>
          </w:rPr>
          <w:tab/>
        </w:r>
        <w:r>
          <w:rPr>
            <w:noProof/>
            <w:webHidden/>
          </w:rPr>
          <w:fldChar w:fldCharType="begin"/>
        </w:r>
        <w:r>
          <w:rPr>
            <w:noProof/>
            <w:webHidden/>
          </w:rPr>
          <w:instrText xml:space="preserve"> PAGEREF _Toc192683542 \h </w:instrText>
        </w:r>
        <w:r>
          <w:rPr>
            <w:noProof/>
            <w:webHidden/>
          </w:rPr>
        </w:r>
        <w:r>
          <w:rPr>
            <w:noProof/>
            <w:webHidden/>
          </w:rPr>
          <w:fldChar w:fldCharType="separate"/>
        </w:r>
        <w:r>
          <w:rPr>
            <w:noProof/>
            <w:webHidden/>
          </w:rPr>
          <w:t>36</w:t>
        </w:r>
        <w:r>
          <w:rPr>
            <w:noProof/>
            <w:webHidden/>
          </w:rPr>
          <w:fldChar w:fldCharType="end"/>
        </w:r>
      </w:hyperlink>
    </w:p>
    <w:p w14:paraId="2DD816BE" w14:textId="1B735A7F" w:rsidR="00621A73" w:rsidRDefault="00621A73">
      <w:pPr>
        <w:pStyle w:val="TDC3"/>
        <w:rPr>
          <w:rFonts w:asciiTheme="minorHAnsi" w:eastAsiaTheme="minorEastAsia" w:hAnsiTheme="minorHAnsi" w:cstheme="minorBidi"/>
          <w:noProof/>
          <w:lang w:val="en-US"/>
        </w:rPr>
      </w:pPr>
      <w:hyperlink w:anchor="_Toc192683543" w:history="1">
        <w:r w:rsidRPr="00011219">
          <w:rPr>
            <w:rStyle w:val="Hipervnculo"/>
            <w:rFonts w:ascii="Arial" w:hAnsi="Arial" w:cs="Arial"/>
            <w:noProof/>
          </w:rPr>
          <w:t xml:space="preserve">II.5.2 Entrega de las fichas de los </w:t>
        </w:r>
        <w:r w:rsidRPr="00011219">
          <w:rPr>
            <w:rStyle w:val="Hipervnculo"/>
            <w:rFonts w:ascii="Arial" w:hAnsi="Arial" w:cs="Arial"/>
            <w:noProof/>
            <w:lang w:val="es-CU"/>
          </w:rPr>
          <w:t>p</w:t>
        </w:r>
        <w:r w:rsidRPr="00011219">
          <w:rPr>
            <w:rStyle w:val="Hipervnculo"/>
            <w:rFonts w:ascii="Arial" w:hAnsi="Arial" w:cs="Arial"/>
            <w:noProof/>
          </w:rPr>
          <w:t xml:space="preserve">rogramas y sus </w:t>
        </w:r>
        <w:r w:rsidRPr="00011219">
          <w:rPr>
            <w:rStyle w:val="Hipervnculo"/>
            <w:rFonts w:ascii="Arial" w:hAnsi="Arial" w:cs="Arial"/>
            <w:noProof/>
            <w:lang w:val="es-CU"/>
          </w:rPr>
          <w:t>p</w:t>
        </w:r>
        <w:r w:rsidRPr="00011219">
          <w:rPr>
            <w:rStyle w:val="Hipervnculo"/>
            <w:rFonts w:ascii="Arial" w:hAnsi="Arial" w:cs="Arial"/>
            <w:noProof/>
          </w:rPr>
          <w:t>royectos asociados para su compatibilización con el MINFAR y al EMNDC.</w:t>
        </w:r>
        <w:r>
          <w:rPr>
            <w:noProof/>
            <w:webHidden/>
          </w:rPr>
          <w:tab/>
        </w:r>
        <w:r>
          <w:rPr>
            <w:noProof/>
            <w:webHidden/>
          </w:rPr>
          <w:fldChar w:fldCharType="begin"/>
        </w:r>
        <w:r>
          <w:rPr>
            <w:noProof/>
            <w:webHidden/>
          </w:rPr>
          <w:instrText xml:space="preserve"> PAGEREF _Toc192683543 \h </w:instrText>
        </w:r>
        <w:r>
          <w:rPr>
            <w:noProof/>
            <w:webHidden/>
          </w:rPr>
        </w:r>
        <w:r>
          <w:rPr>
            <w:noProof/>
            <w:webHidden/>
          </w:rPr>
          <w:fldChar w:fldCharType="separate"/>
        </w:r>
        <w:r>
          <w:rPr>
            <w:noProof/>
            <w:webHidden/>
          </w:rPr>
          <w:t>37</w:t>
        </w:r>
        <w:r>
          <w:rPr>
            <w:noProof/>
            <w:webHidden/>
          </w:rPr>
          <w:fldChar w:fldCharType="end"/>
        </w:r>
      </w:hyperlink>
    </w:p>
    <w:p w14:paraId="55ED3297" w14:textId="6012356C" w:rsidR="00621A73" w:rsidRDefault="00621A73">
      <w:pPr>
        <w:pStyle w:val="TDC3"/>
        <w:rPr>
          <w:rFonts w:asciiTheme="minorHAnsi" w:eastAsiaTheme="minorEastAsia" w:hAnsiTheme="minorHAnsi" w:cstheme="minorBidi"/>
          <w:noProof/>
          <w:lang w:val="en-US"/>
        </w:rPr>
      </w:pPr>
      <w:hyperlink w:anchor="_Toc192683544" w:history="1">
        <w:r w:rsidRPr="00011219">
          <w:rPr>
            <w:rStyle w:val="Hipervnculo"/>
            <w:rFonts w:ascii="Arial" w:hAnsi="Arial" w:cs="Arial"/>
            <w:noProof/>
          </w:rPr>
          <w:t xml:space="preserve">II.5.3 Respuesta de Ia </w:t>
        </w:r>
        <w:r w:rsidRPr="00011219">
          <w:rPr>
            <w:rStyle w:val="Hipervnculo"/>
            <w:rFonts w:ascii="Arial" w:hAnsi="Arial" w:cs="Arial"/>
            <w:noProof/>
            <w:lang w:val="es-CU"/>
          </w:rPr>
          <w:t>c</w:t>
        </w:r>
        <w:r w:rsidRPr="00011219">
          <w:rPr>
            <w:rStyle w:val="Hipervnculo"/>
            <w:rFonts w:ascii="Arial" w:hAnsi="Arial" w:cs="Arial"/>
            <w:noProof/>
          </w:rPr>
          <w:t>ompatibilización, por parte de los órganos de la Defensa.</w:t>
        </w:r>
        <w:r>
          <w:rPr>
            <w:noProof/>
            <w:webHidden/>
          </w:rPr>
          <w:tab/>
        </w:r>
        <w:r>
          <w:rPr>
            <w:noProof/>
            <w:webHidden/>
          </w:rPr>
          <w:fldChar w:fldCharType="begin"/>
        </w:r>
        <w:r>
          <w:rPr>
            <w:noProof/>
            <w:webHidden/>
          </w:rPr>
          <w:instrText xml:space="preserve"> PAGEREF _Toc192683544 \h </w:instrText>
        </w:r>
        <w:r>
          <w:rPr>
            <w:noProof/>
            <w:webHidden/>
          </w:rPr>
        </w:r>
        <w:r>
          <w:rPr>
            <w:noProof/>
            <w:webHidden/>
          </w:rPr>
          <w:fldChar w:fldCharType="separate"/>
        </w:r>
        <w:r>
          <w:rPr>
            <w:noProof/>
            <w:webHidden/>
          </w:rPr>
          <w:t>38</w:t>
        </w:r>
        <w:r>
          <w:rPr>
            <w:noProof/>
            <w:webHidden/>
          </w:rPr>
          <w:fldChar w:fldCharType="end"/>
        </w:r>
      </w:hyperlink>
    </w:p>
    <w:p w14:paraId="07BAB435" w14:textId="5C2DCBAC" w:rsidR="00621A73" w:rsidRDefault="00621A73">
      <w:pPr>
        <w:pStyle w:val="TDC2"/>
        <w:rPr>
          <w:rFonts w:asciiTheme="minorHAnsi" w:eastAsiaTheme="minorEastAsia" w:hAnsiTheme="minorHAnsi" w:cstheme="minorBidi"/>
          <w:bCs w:val="0"/>
          <w:lang w:val="en-US" w:eastAsia="en-US"/>
        </w:rPr>
      </w:pPr>
      <w:hyperlink w:anchor="_Toc192683545" w:history="1">
        <w:r w:rsidRPr="00011219">
          <w:rPr>
            <w:rStyle w:val="Hipervnculo"/>
            <w:lang w:val="es-MX" w:eastAsia="zh-CN"/>
          </w:rPr>
          <w:t>II</w:t>
        </w:r>
        <w:r w:rsidRPr="00011219">
          <w:rPr>
            <w:rStyle w:val="Hipervnculo"/>
            <w:lang w:eastAsia="zh-CN"/>
          </w:rPr>
          <w:t>.</w:t>
        </w:r>
        <w:r w:rsidRPr="00011219">
          <w:rPr>
            <w:rStyle w:val="Hipervnculo"/>
            <w:lang w:val="es-AR" w:eastAsia="zh-CN"/>
          </w:rPr>
          <w:t>6</w:t>
        </w:r>
        <w:r w:rsidRPr="00011219">
          <w:rPr>
            <w:rStyle w:val="Hipervnculo"/>
            <w:lang w:eastAsia="zh-CN"/>
          </w:rPr>
          <w:t xml:space="preserve"> Codificación de los proyectos</w:t>
        </w:r>
        <w:r w:rsidRPr="00011219">
          <w:rPr>
            <w:rStyle w:val="Hipervnculo"/>
            <w:lang w:val="es-CU" w:eastAsia="zh-CN"/>
          </w:rPr>
          <w:t>.</w:t>
        </w:r>
        <w:r>
          <w:rPr>
            <w:webHidden/>
          </w:rPr>
          <w:tab/>
        </w:r>
        <w:r>
          <w:rPr>
            <w:webHidden/>
          </w:rPr>
          <w:fldChar w:fldCharType="begin"/>
        </w:r>
        <w:r>
          <w:rPr>
            <w:webHidden/>
          </w:rPr>
          <w:instrText xml:space="preserve"> PAGEREF _Toc192683545 \h </w:instrText>
        </w:r>
        <w:r>
          <w:rPr>
            <w:webHidden/>
          </w:rPr>
        </w:r>
        <w:r>
          <w:rPr>
            <w:webHidden/>
          </w:rPr>
          <w:fldChar w:fldCharType="separate"/>
        </w:r>
        <w:r>
          <w:rPr>
            <w:webHidden/>
          </w:rPr>
          <w:t>38</w:t>
        </w:r>
        <w:r>
          <w:rPr>
            <w:webHidden/>
          </w:rPr>
          <w:fldChar w:fldCharType="end"/>
        </w:r>
      </w:hyperlink>
    </w:p>
    <w:p w14:paraId="20A01791" w14:textId="195341A9" w:rsidR="00621A73" w:rsidRDefault="00621A73">
      <w:pPr>
        <w:pStyle w:val="TDC2"/>
        <w:rPr>
          <w:rFonts w:asciiTheme="minorHAnsi" w:eastAsiaTheme="minorEastAsia" w:hAnsiTheme="minorHAnsi" w:cstheme="minorBidi"/>
          <w:bCs w:val="0"/>
          <w:lang w:val="en-US" w:eastAsia="en-US"/>
        </w:rPr>
      </w:pPr>
      <w:hyperlink w:anchor="_Toc192683546" w:history="1">
        <w:r w:rsidRPr="00011219">
          <w:rPr>
            <w:rStyle w:val="Hipervnculo"/>
            <w:lang w:eastAsia="zh-CN"/>
          </w:rPr>
          <w:t>II.</w:t>
        </w:r>
        <w:r w:rsidRPr="00011219">
          <w:rPr>
            <w:rStyle w:val="Hipervnculo"/>
            <w:lang w:val="es-AR" w:eastAsia="zh-CN"/>
          </w:rPr>
          <w:t>7</w:t>
        </w:r>
        <w:r w:rsidRPr="00011219">
          <w:rPr>
            <w:rStyle w:val="Hipervnculo"/>
            <w:lang w:eastAsia="zh-CN"/>
          </w:rPr>
          <w:t xml:space="preserve"> Contratación de </w:t>
        </w:r>
        <w:r w:rsidRPr="00011219">
          <w:rPr>
            <w:rStyle w:val="Hipervnculo"/>
            <w:lang w:val="es-CU" w:eastAsia="zh-CN"/>
          </w:rPr>
          <w:t>los p</w:t>
        </w:r>
        <w:r w:rsidRPr="00011219">
          <w:rPr>
            <w:rStyle w:val="Hipervnculo"/>
            <w:lang w:eastAsia="zh-CN"/>
          </w:rPr>
          <w:t>royectos</w:t>
        </w:r>
        <w:r w:rsidRPr="00011219">
          <w:rPr>
            <w:rStyle w:val="Hipervnculo"/>
            <w:lang w:val="es-CU" w:eastAsia="zh-CN"/>
          </w:rPr>
          <w:t>.</w:t>
        </w:r>
        <w:r>
          <w:rPr>
            <w:webHidden/>
          </w:rPr>
          <w:tab/>
        </w:r>
        <w:r>
          <w:rPr>
            <w:webHidden/>
          </w:rPr>
          <w:fldChar w:fldCharType="begin"/>
        </w:r>
        <w:r>
          <w:rPr>
            <w:webHidden/>
          </w:rPr>
          <w:instrText xml:space="preserve"> PAGEREF _Toc192683546 \h </w:instrText>
        </w:r>
        <w:r>
          <w:rPr>
            <w:webHidden/>
          </w:rPr>
        </w:r>
        <w:r>
          <w:rPr>
            <w:webHidden/>
          </w:rPr>
          <w:fldChar w:fldCharType="separate"/>
        </w:r>
        <w:r>
          <w:rPr>
            <w:webHidden/>
          </w:rPr>
          <w:t>39</w:t>
        </w:r>
        <w:r>
          <w:rPr>
            <w:webHidden/>
          </w:rPr>
          <w:fldChar w:fldCharType="end"/>
        </w:r>
      </w:hyperlink>
    </w:p>
    <w:p w14:paraId="38B4E600" w14:textId="3C6EBDE7" w:rsidR="00621A73" w:rsidRDefault="00621A73">
      <w:pPr>
        <w:pStyle w:val="TDC3"/>
        <w:rPr>
          <w:rFonts w:asciiTheme="minorHAnsi" w:eastAsiaTheme="minorEastAsia" w:hAnsiTheme="minorHAnsi" w:cstheme="minorBidi"/>
          <w:noProof/>
          <w:lang w:val="en-US"/>
        </w:rPr>
      </w:pPr>
      <w:hyperlink w:anchor="_Toc192683547" w:history="1">
        <w:r w:rsidRPr="00011219">
          <w:rPr>
            <w:rStyle w:val="Hipervnculo"/>
            <w:rFonts w:ascii="Arial" w:eastAsia="SimSun" w:hAnsi="Arial" w:cs="Arial"/>
            <w:noProof/>
            <w:lang w:val="es-US"/>
          </w:rPr>
          <w:t xml:space="preserve">II.7.1 </w:t>
        </w:r>
        <w:r w:rsidRPr="00011219">
          <w:rPr>
            <w:rStyle w:val="Hipervnculo"/>
            <w:rFonts w:ascii="Arial" w:eastAsia="SimSun" w:hAnsi="Arial" w:cs="Arial"/>
            <w:noProof/>
          </w:rPr>
          <w:t>Contratación de Proyectos Asociados a Programa</w:t>
        </w:r>
        <w:r w:rsidRPr="00011219">
          <w:rPr>
            <w:rStyle w:val="Hipervnculo"/>
            <w:rFonts w:ascii="Arial" w:eastAsia="SimSun" w:hAnsi="Arial" w:cs="Arial"/>
            <w:noProof/>
            <w:lang w:val="es-CU"/>
          </w:rPr>
          <w:t>s.</w:t>
        </w:r>
        <w:r>
          <w:rPr>
            <w:noProof/>
            <w:webHidden/>
          </w:rPr>
          <w:tab/>
        </w:r>
        <w:r>
          <w:rPr>
            <w:noProof/>
            <w:webHidden/>
          </w:rPr>
          <w:fldChar w:fldCharType="begin"/>
        </w:r>
        <w:r>
          <w:rPr>
            <w:noProof/>
            <w:webHidden/>
          </w:rPr>
          <w:instrText xml:space="preserve"> PAGEREF _Toc192683547 \h </w:instrText>
        </w:r>
        <w:r>
          <w:rPr>
            <w:noProof/>
            <w:webHidden/>
          </w:rPr>
        </w:r>
        <w:r>
          <w:rPr>
            <w:noProof/>
            <w:webHidden/>
          </w:rPr>
          <w:fldChar w:fldCharType="separate"/>
        </w:r>
        <w:r>
          <w:rPr>
            <w:noProof/>
            <w:webHidden/>
          </w:rPr>
          <w:t>40</w:t>
        </w:r>
        <w:r>
          <w:rPr>
            <w:noProof/>
            <w:webHidden/>
          </w:rPr>
          <w:fldChar w:fldCharType="end"/>
        </w:r>
      </w:hyperlink>
    </w:p>
    <w:p w14:paraId="0EE85D0D" w14:textId="74B7402B" w:rsidR="00621A73" w:rsidRDefault="00621A73">
      <w:pPr>
        <w:pStyle w:val="TDC3"/>
        <w:rPr>
          <w:rFonts w:asciiTheme="minorHAnsi" w:eastAsiaTheme="minorEastAsia" w:hAnsiTheme="minorHAnsi" w:cstheme="minorBidi"/>
          <w:noProof/>
          <w:lang w:val="en-US"/>
        </w:rPr>
      </w:pPr>
      <w:hyperlink w:anchor="_Toc192683548" w:history="1">
        <w:r w:rsidRPr="00011219">
          <w:rPr>
            <w:rStyle w:val="Hipervnculo"/>
            <w:rFonts w:ascii="Arial" w:eastAsia="SimSun" w:hAnsi="Arial" w:cs="Arial"/>
            <w:noProof/>
            <w:lang w:val="es-US"/>
          </w:rPr>
          <w:t>II.7.2 Contratación de los Proyectos No Asociados a Programa.</w:t>
        </w:r>
        <w:r>
          <w:rPr>
            <w:noProof/>
            <w:webHidden/>
          </w:rPr>
          <w:tab/>
        </w:r>
        <w:r>
          <w:rPr>
            <w:noProof/>
            <w:webHidden/>
          </w:rPr>
          <w:fldChar w:fldCharType="begin"/>
        </w:r>
        <w:r>
          <w:rPr>
            <w:noProof/>
            <w:webHidden/>
          </w:rPr>
          <w:instrText xml:space="preserve"> PAGEREF _Toc192683548 \h </w:instrText>
        </w:r>
        <w:r>
          <w:rPr>
            <w:noProof/>
            <w:webHidden/>
          </w:rPr>
        </w:r>
        <w:r>
          <w:rPr>
            <w:noProof/>
            <w:webHidden/>
          </w:rPr>
          <w:fldChar w:fldCharType="separate"/>
        </w:r>
        <w:r>
          <w:rPr>
            <w:noProof/>
            <w:webHidden/>
          </w:rPr>
          <w:t>41</w:t>
        </w:r>
        <w:r>
          <w:rPr>
            <w:noProof/>
            <w:webHidden/>
          </w:rPr>
          <w:fldChar w:fldCharType="end"/>
        </w:r>
      </w:hyperlink>
    </w:p>
    <w:p w14:paraId="03468767" w14:textId="2EB3464E" w:rsidR="00621A73" w:rsidRDefault="00621A73">
      <w:pPr>
        <w:pStyle w:val="TDC2"/>
        <w:rPr>
          <w:rFonts w:asciiTheme="minorHAnsi" w:eastAsiaTheme="minorEastAsia" w:hAnsiTheme="minorHAnsi" w:cstheme="minorBidi"/>
          <w:bCs w:val="0"/>
          <w:lang w:val="en-US" w:eastAsia="en-US"/>
        </w:rPr>
      </w:pPr>
      <w:hyperlink w:anchor="_Toc192683549" w:history="1">
        <w:r w:rsidRPr="00011219">
          <w:rPr>
            <w:rStyle w:val="Hipervnculo"/>
            <w:lang w:val="es-MX" w:eastAsia="zh-CN"/>
          </w:rPr>
          <w:t>II</w:t>
        </w:r>
        <w:r w:rsidRPr="00011219">
          <w:rPr>
            <w:rStyle w:val="Hipervnculo"/>
            <w:lang w:eastAsia="zh-CN"/>
          </w:rPr>
          <w:t>.8 Expediente del Proyecto.</w:t>
        </w:r>
        <w:r>
          <w:rPr>
            <w:webHidden/>
          </w:rPr>
          <w:tab/>
        </w:r>
        <w:r>
          <w:rPr>
            <w:webHidden/>
          </w:rPr>
          <w:fldChar w:fldCharType="begin"/>
        </w:r>
        <w:r>
          <w:rPr>
            <w:webHidden/>
          </w:rPr>
          <w:instrText xml:space="preserve"> PAGEREF _Toc192683549 \h </w:instrText>
        </w:r>
        <w:r>
          <w:rPr>
            <w:webHidden/>
          </w:rPr>
        </w:r>
        <w:r>
          <w:rPr>
            <w:webHidden/>
          </w:rPr>
          <w:fldChar w:fldCharType="separate"/>
        </w:r>
        <w:r>
          <w:rPr>
            <w:webHidden/>
          </w:rPr>
          <w:t>41</w:t>
        </w:r>
        <w:r>
          <w:rPr>
            <w:webHidden/>
          </w:rPr>
          <w:fldChar w:fldCharType="end"/>
        </w:r>
      </w:hyperlink>
    </w:p>
    <w:p w14:paraId="43C53F6D" w14:textId="158CF482" w:rsidR="00621A73" w:rsidRDefault="00621A73">
      <w:pPr>
        <w:pStyle w:val="TDC1"/>
        <w:rPr>
          <w:rFonts w:asciiTheme="minorHAnsi" w:eastAsiaTheme="minorEastAsia" w:hAnsiTheme="minorHAnsi" w:cstheme="minorBidi"/>
          <w:szCs w:val="22"/>
          <w:lang w:val="en-US"/>
        </w:rPr>
      </w:pPr>
      <w:hyperlink w:anchor="_Toc192683550" w:history="1">
        <w:r w:rsidRPr="00011219">
          <w:rPr>
            <w:rStyle w:val="Hipervnculo"/>
            <w:lang w:val="es-ES_tradnl"/>
          </w:rPr>
          <w:t>CAPÍTULO III. PLANIFICACIÓN Y ASIGNACIÓN DE LOS RECURSOS PARA LOS PROGRAMAS Y PROYECTOS</w:t>
        </w:r>
        <w:r>
          <w:rPr>
            <w:webHidden/>
          </w:rPr>
          <w:tab/>
        </w:r>
        <w:r>
          <w:rPr>
            <w:webHidden/>
          </w:rPr>
          <w:fldChar w:fldCharType="begin"/>
        </w:r>
        <w:r>
          <w:rPr>
            <w:webHidden/>
          </w:rPr>
          <w:instrText xml:space="preserve"> PAGEREF _Toc192683550 \h </w:instrText>
        </w:r>
        <w:r>
          <w:rPr>
            <w:webHidden/>
          </w:rPr>
        </w:r>
        <w:r>
          <w:rPr>
            <w:webHidden/>
          </w:rPr>
          <w:fldChar w:fldCharType="separate"/>
        </w:r>
        <w:r>
          <w:rPr>
            <w:webHidden/>
          </w:rPr>
          <w:t>42</w:t>
        </w:r>
        <w:r>
          <w:rPr>
            <w:webHidden/>
          </w:rPr>
          <w:fldChar w:fldCharType="end"/>
        </w:r>
      </w:hyperlink>
    </w:p>
    <w:p w14:paraId="011F1D9C" w14:textId="01535F2D" w:rsidR="00621A73" w:rsidRDefault="00621A73">
      <w:pPr>
        <w:pStyle w:val="TDC2"/>
        <w:rPr>
          <w:rFonts w:asciiTheme="minorHAnsi" w:eastAsiaTheme="minorEastAsia" w:hAnsiTheme="minorHAnsi" w:cstheme="minorBidi"/>
          <w:bCs w:val="0"/>
          <w:lang w:val="en-US" w:eastAsia="en-US"/>
        </w:rPr>
      </w:pPr>
      <w:hyperlink w:anchor="_Toc192683551" w:history="1">
        <w:r w:rsidRPr="00011219">
          <w:rPr>
            <w:rStyle w:val="Hipervnculo"/>
            <w:lang w:eastAsia="zh-CN"/>
          </w:rPr>
          <w:t>I</w:t>
        </w:r>
        <w:r w:rsidRPr="00011219">
          <w:rPr>
            <w:rStyle w:val="Hipervnculo"/>
            <w:lang w:val="es-CU" w:eastAsia="zh-CN"/>
          </w:rPr>
          <w:t>II</w:t>
        </w:r>
        <w:r w:rsidRPr="00011219">
          <w:rPr>
            <w:rStyle w:val="Hipervnculo"/>
            <w:lang w:eastAsia="zh-CN"/>
          </w:rPr>
          <w:t>.</w:t>
        </w:r>
        <w:r w:rsidRPr="00011219">
          <w:rPr>
            <w:rStyle w:val="Hipervnculo"/>
            <w:lang w:val="es-US" w:eastAsia="zh-CN"/>
          </w:rPr>
          <w:t>1</w:t>
        </w:r>
        <w:r w:rsidRPr="00011219">
          <w:rPr>
            <w:rStyle w:val="Hipervnculo"/>
            <w:lang w:eastAsia="zh-CN"/>
          </w:rPr>
          <w:t xml:space="preserve"> Planificación de los recursos materiales y financieros para los </w:t>
        </w:r>
        <w:r w:rsidRPr="00011219">
          <w:rPr>
            <w:rStyle w:val="Hipervnculo"/>
            <w:lang w:val="es-CU" w:eastAsia="zh-CN"/>
          </w:rPr>
          <w:t>p</w:t>
        </w:r>
        <w:r w:rsidRPr="00011219">
          <w:rPr>
            <w:rStyle w:val="Hipervnculo"/>
            <w:lang w:eastAsia="zh-CN"/>
          </w:rPr>
          <w:t xml:space="preserve">rogramas y </w:t>
        </w:r>
        <w:r w:rsidRPr="00011219">
          <w:rPr>
            <w:rStyle w:val="Hipervnculo"/>
            <w:lang w:val="es-CU" w:eastAsia="zh-CN"/>
          </w:rPr>
          <w:t>p</w:t>
        </w:r>
        <w:r w:rsidRPr="00011219">
          <w:rPr>
            <w:rStyle w:val="Hipervnculo"/>
            <w:lang w:eastAsia="zh-CN"/>
          </w:rPr>
          <w:t>royectos.</w:t>
        </w:r>
        <w:r>
          <w:rPr>
            <w:webHidden/>
          </w:rPr>
          <w:tab/>
        </w:r>
        <w:r>
          <w:rPr>
            <w:webHidden/>
          </w:rPr>
          <w:fldChar w:fldCharType="begin"/>
        </w:r>
        <w:r>
          <w:rPr>
            <w:webHidden/>
          </w:rPr>
          <w:instrText xml:space="preserve"> PAGEREF _Toc192683551 \h </w:instrText>
        </w:r>
        <w:r>
          <w:rPr>
            <w:webHidden/>
          </w:rPr>
        </w:r>
        <w:r>
          <w:rPr>
            <w:webHidden/>
          </w:rPr>
          <w:fldChar w:fldCharType="separate"/>
        </w:r>
        <w:r>
          <w:rPr>
            <w:webHidden/>
          </w:rPr>
          <w:t>42</w:t>
        </w:r>
        <w:r>
          <w:rPr>
            <w:webHidden/>
          </w:rPr>
          <w:fldChar w:fldCharType="end"/>
        </w:r>
      </w:hyperlink>
    </w:p>
    <w:p w14:paraId="21BF8818" w14:textId="64520CA9" w:rsidR="00621A73" w:rsidRDefault="00621A73">
      <w:pPr>
        <w:pStyle w:val="TDC3"/>
        <w:rPr>
          <w:rFonts w:asciiTheme="minorHAnsi" w:eastAsiaTheme="minorEastAsia" w:hAnsiTheme="minorHAnsi" w:cstheme="minorBidi"/>
          <w:noProof/>
          <w:lang w:val="en-US"/>
        </w:rPr>
      </w:pPr>
      <w:hyperlink w:anchor="_Toc192683552" w:history="1">
        <w:r w:rsidRPr="00011219">
          <w:rPr>
            <w:rStyle w:val="Hipervnculo"/>
            <w:rFonts w:ascii="Arial" w:eastAsia="SimSun" w:hAnsi="Arial" w:cs="Arial"/>
            <w:noProof/>
            <w:lang w:val="es-US"/>
          </w:rPr>
          <w:t>III.1.1. Cronograma del proceso de planificación de los programas y proyectos.</w:t>
        </w:r>
        <w:r>
          <w:rPr>
            <w:noProof/>
            <w:webHidden/>
          </w:rPr>
          <w:tab/>
        </w:r>
        <w:r>
          <w:rPr>
            <w:noProof/>
            <w:webHidden/>
          </w:rPr>
          <w:fldChar w:fldCharType="begin"/>
        </w:r>
        <w:r>
          <w:rPr>
            <w:noProof/>
            <w:webHidden/>
          </w:rPr>
          <w:instrText xml:space="preserve"> PAGEREF _Toc192683552 \h </w:instrText>
        </w:r>
        <w:r>
          <w:rPr>
            <w:noProof/>
            <w:webHidden/>
          </w:rPr>
        </w:r>
        <w:r>
          <w:rPr>
            <w:noProof/>
            <w:webHidden/>
          </w:rPr>
          <w:fldChar w:fldCharType="separate"/>
        </w:r>
        <w:r>
          <w:rPr>
            <w:noProof/>
            <w:webHidden/>
          </w:rPr>
          <w:t>43</w:t>
        </w:r>
        <w:r>
          <w:rPr>
            <w:noProof/>
            <w:webHidden/>
          </w:rPr>
          <w:fldChar w:fldCharType="end"/>
        </w:r>
      </w:hyperlink>
    </w:p>
    <w:p w14:paraId="4BD4D0D1" w14:textId="74A06DF5" w:rsidR="00621A73" w:rsidRDefault="00621A73">
      <w:pPr>
        <w:pStyle w:val="TDC2"/>
        <w:rPr>
          <w:rFonts w:asciiTheme="minorHAnsi" w:eastAsiaTheme="minorEastAsia" w:hAnsiTheme="minorHAnsi" w:cstheme="minorBidi"/>
          <w:bCs w:val="0"/>
          <w:lang w:val="en-US" w:eastAsia="en-US"/>
        </w:rPr>
      </w:pPr>
      <w:hyperlink w:anchor="_Toc192683553" w:history="1">
        <w:r w:rsidRPr="00011219">
          <w:rPr>
            <w:rStyle w:val="Hipervnculo"/>
            <w:lang w:eastAsia="zh-CN"/>
          </w:rPr>
          <w:t>III.2 Asignación de los recursos materiales y financieros para los Programas y Proyectos.</w:t>
        </w:r>
        <w:r>
          <w:rPr>
            <w:webHidden/>
          </w:rPr>
          <w:tab/>
        </w:r>
        <w:r>
          <w:rPr>
            <w:webHidden/>
          </w:rPr>
          <w:fldChar w:fldCharType="begin"/>
        </w:r>
        <w:r>
          <w:rPr>
            <w:webHidden/>
          </w:rPr>
          <w:instrText xml:space="preserve"> PAGEREF _Toc192683553 \h </w:instrText>
        </w:r>
        <w:r>
          <w:rPr>
            <w:webHidden/>
          </w:rPr>
        </w:r>
        <w:r>
          <w:rPr>
            <w:webHidden/>
          </w:rPr>
          <w:fldChar w:fldCharType="separate"/>
        </w:r>
        <w:r>
          <w:rPr>
            <w:webHidden/>
          </w:rPr>
          <w:t>44</w:t>
        </w:r>
        <w:r>
          <w:rPr>
            <w:webHidden/>
          </w:rPr>
          <w:fldChar w:fldCharType="end"/>
        </w:r>
      </w:hyperlink>
    </w:p>
    <w:p w14:paraId="3E5BCDEF" w14:textId="443E9510" w:rsidR="00621A73" w:rsidRDefault="00621A73">
      <w:pPr>
        <w:pStyle w:val="TDC1"/>
        <w:rPr>
          <w:rFonts w:asciiTheme="minorHAnsi" w:eastAsiaTheme="minorEastAsia" w:hAnsiTheme="minorHAnsi" w:cstheme="minorBidi"/>
          <w:szCs w:val="22"/>
          <w:lang w:val="en-US"/>
        </w:rPr>
      </w:pPr>
      <w:hyperlink w:anchor="_Toc192683554" w:history="1">
        <w:r w:rsidRPr="00011219">
          <w:rPr>
            <w:rStyle w:val="Hipervnculo"/>
            <w:lang w:val="es-ES_tradnl"/>
          </w:rPr>
          <w:t>CAPÍTULO IV. REMUNERACIÓN DEL SISTEMA DE PROGRAMAS Y PROYECTOS</w:t>
        </w:r>
        <w:r>
          <w:rPr>
            <w:webHidden/>
          </w:rPr>
          <w:tab/>
        </w:r>
        <w:r>
          <w:rPr>
            <w:webHidden/>
          </w:rPr>
          <w:fldChar w:fldCharType="begin"/>
        </w:r>
        <w:r>
          <w:rPr>
            <w:webHidden/>
          </w:rPr>
          <w:instrText xml:space="preserve"> PAGEREF _Toc192683554 \h </w:instrText>
        </w:r>
        <w:r>
          <w:rPr>
            <w:webHidden/>
          </w:rPr>
        </w:r>
        <w:r>
          <w:rPr>
            <w:webHidden/>
          </w:rPr>
          <w:fldChar w:fldCharType="separate"/>
        </w:r>
        <w:r>
          <w:rPr>
            <w:webHidden/>
          </w:rPr>
          <w:t>46</w:t>
        </w:r>
        <w:r>
          <w:rPr>
            <w:webHidden/>
          </w:rPr>
          <w:fldChar w:fldCharType="end"/>
        </w:r>
      </w:hyperlink>
    </w:p>
    <w:p w14:paraId="62F83079" w14:textId="5EB21A06" w:rsidR="00621A73" w:rsidRDefault="00621A73">
      <w:pPr>
        <w:pStyle w:val="TDC2"/>
        <w:rPr>
          <w:rFonts w:asciiTheme="minorHAnsi" w:eastAsiaTheme="minorEastAsia" w:hAnsiTheme="minorHAnsi" w:cstheme="minorBidi"/>
          <w:bCs w:val="0"/>
          <w:lang w:val="en-US" w:eastAsia="en-US"/>
        </w:rPr>
      </w:pPr>
      <w:hyperlink w:anchor="_Toc192683555" w:history="1">
        <w:r w:rsidRPr="00011219">
          <w:rPr>
            <w:rStyle w:val="Hipervnculo"/>
            <w:lang w:val="es-CU" w:eastAsia="zh-CN"/>
          </w:rPr>
          <w:t>I</w:t>
        </w:r>
        <w:r w:rsidRPr="00011219">
          <w:rPr>
            <w:rStyle w:val="Hipervnculo"/>
            <w:lang w:eastAsia="zh-CN"/>
          </w:rPr>
          <w:t xml:space="preserve">V.1 </w:t>
        </w:r>
        <w:r w:rsidRPr="00011219">
          <w:rPr>
            <w:rStyle w:val="Hipervnculo"/>
            <w:lang w:val="es-MX" w:eastAsia="zh-CN"/>
          </w:rPr>
          <w:t xml:space="preserve">Generalidades sobre la </w:t>
        </w:r>
        <w:r w:rsidRPr="00011219">
          <w:rPr>
            <w:rStyle w:val="Hipervnculo"/>
            <w:lang w:val="es-CU" w:eastAsia="zh-CN"/>
          </w:rPr>
          <w:t>r</w:t>
        </w:r>
        <w:r w:rsidRPr="00011219">
          <w:rPr>
            <w:rStyle w:val="Hipervnculo"/>
            <w:lang w:eastAsia="zh-CN"/>
          </w:rPr>
          <w:t>emuneraci</w:t>
        </w:r>
        <w:r w:rsidRPr="00011219">
          <w:rPr>
            <w:rStyle w:val="Hipervnculo"/>
            <w:lang w:val="es-US" w:eastAsia="zh-CN"/>
          </w:rPr>
          <w:t>ó</w:t>
        </w:r>
        <w:r w:rsidRPr="00011219">
          <w:rPr>
            <w:rStyle w:val="Hipervnculo"/>
            <w:lang w:eastAsia="zh-CN"/>
          </w:rPr>
          <w:t>n</w:t>
        </w:r>
        <w:r w:rsidRPr="00011219">
          <w:rPr>
            <w:rStyle w:val="Hipervnculo"/>
            <w:lang w:val="es-CU" w:eastAsia="zh-CN"/>
          </w:rPr>
          <w:t>.</w:t>
        </w:r>
        <w:r>
          <w:rPr>
            <w:webHidden/>
          </w:rPr>
          <w:tab/>
        </w:r>
        <w:r>
          <w:rPr>
            <w:webHidden/>
          </w:rPr>
          <w:fldChar w:fldCharType="begin"/>
        </w:r>
        <w:r>
          <w:rPr>
            <w:webHidden/>
          </w:rPr>
          <w:instrText xml:space="preserve"> PAGEREF _Toc192683555 \h </w:instrText>
        </w:r>
        <w:r>
          <w:rPr>
            <w:webHidden/>
          </w:rPr>
        </w:r>
        <w:r>
          <w:rPr>
            <w:webHidden/>
          </w:rPr>
          <w:fldChar w:fldCharType="separate"/>
        </w:r>
        <w:r>
          <w:rPr>
            <w:webHidden/>
          </w:rPr>
          <w:t>46</w:t>
        </w:r>
        <w:r>
          <w:rPr>
            <w:webHidden/>
          </w:rPr>
          <w:fldChar w:fldCharType="end"/>
        </w:r>
      </w:hyperlink>
    </w:p>
    <w:p w14:paraId="66688C50" w14:textId="23A4FBA8" w:rsidR="00621A73" w:rsidRDefault="00621A73">
      <w:pPr>
        <w:pStyle w:val="TDC2"/>
        <w:rPr>
          <w:rFonts w:asciiTheme="minorHAnsi" w:eastAsiaTheme="minorEastAsia" w:hAnsiTheme="minorHAnsi" w:cstheme="minorBidi"/>
          <w:bCs w:val="0"/>
          <w:lang w:val="en-US" w:eastAsia="en-US"/>
        </w:rPr>
      </w:pPr>
      <w:hyperlink w:anchor="_Toc192683556" w:history="1">
        <w:r w:rsidRPr="00011219">
          <w:rPr>
            <w:rStyle w:val="Hipervnculo"/>
            <w:lang w:val="es-CU" w:eastAsia="zh-CN"/>
          </w:rPr>
          <w:t>I</w:t>
        </w:r>
        <w:r w:rsidRPr="00011219">
          <w:rPr>
            <w:rStyle w:val="Hipervnculo"/>
            <w:lang w:eastAsia="zh-CN"/>
          </w:rPr>
          <w:t>V.</w:t>
        </w:r>
        <w:r w:rsidRPr="00011219">
          <w:rPr>
            <w:rStyle w:val="Hipervnculo"/>
            <w:lang w:val="es-CU" w:eastAsia="zh-CN"/>
          </w:rPr>
          <w:t>2</w:t>
        </w:r>
        <w:r w:rsidRPr="00011219">
          <w:rPr>
            <w:rStyle w:val="Hipervnculo"/>
            <w:lang w:eastAsia="zh-CN"/>
          </w:rPr>
          <w:t xml:space="preserve"> Remuneración por participación </w:t>
        </w:r>
        <w:r w:rsidRPr="00011219">
          <w:rPr>
            <w:rStyle w:val="Hipervnculo"/>
            <w:lang w:val="es-CU" w:eastAsia="zh-CN"/>
          </w:rPr>
          <w:t>en programas y proyectos.</w:t>
        </w:r>
        <w:r>
          <w:rPr>
            <w:webHidden/>
          </w:rPr>
          <w:tab/>
        </w:r>
        <w:r>
          <w:rPr>
            <w:webHidden/>
          </w:rPr>
          <w:fldChar w:fldCharType="begin"/>
        </w:r>
        <w:r>
          <w:rPr>
            <w:webHidden/>
          </w:rPr>
          <w:instrText xml:space="preserve"> PAGEREF _Toc192683556 \h </w:instrText>
        </w:r>
        <w:r>
          <w:rPr>
            <w:webHidden/>
          </w:rPr>
        </w:r>
        <w:r>
          <w:rPr>
            <w:webHidden/>
          </w:rPr>
          <w:fldChar w:fldCharType="separate"/>
        </w:r>
        <w:r>
          <w:rPr>
            <w:webHidden/>
          </w:rPr>
          <w:t>46</w:t>
        </w:r>
        <w:r>
          <w:rPr>
            <w:webHidden/>
          </w:rPr>
          <w:fldChar w:fldCharType="end"/>
        </w:r>
      </w:hyperlink>
    </w:p>
    <w:p w14:paraId="53DBCAA7" w14:textId="37E45687" w:rsidR="00621A73" w:rsidRDefault="00621A73">
      <w:pPr>
        <w:pStyle w:val="TDC3"/>
        <w:rPr>
          <w:rFonts w:asciiTheme="minorHAnsi" w:eastAsiaTheme="minorEastAsia" w:hAnsiTheme="minorHAnsi" w:cstheme="minorBidi"/>
          <w:noProof/>
          <w:lang w:val="en-US"/>
        </w:rPr>
      </w:pPr>
      <w:hyperlink w:anchor="_Toc192683557" w:history="1">
        <w:r w:rsidRPr="00011219">
          <w:rPr>
            <w:rStyle w:val="Hipervnculo"/>
            <w:rFonts w:ascii="Arial" w:eastAsia="SimSun" w:hAnsi="Arial" w:cs="Arial"/>
            <w:noProof/>
            <w:lang w:val="es-CU"/>
          </w:rPr>
          <w:t>I</w:t>
        </w:r>
        <w:r w:rsidRPr="00011219">
          <w:rPr>
            <w:rStyle w:val="Hipervnculo"/>
            <w:rFonts w:ascii="Arial" w:eastAsia="SimSun" w:hAnsi="Arial" w:cs="Arial"/>
            <w:noProof/>
          </w:rPr>
          <w:t>V.2.1 Remuneración por participación al Equipo de Dirección y al Gestor o Grupo Gestor de los programas.</w:t>
        </w:r>
        <w:r>
          <w:rPr>
            <w:noProof/>
            <w:webHidden/>
          </w:rPr>
          <w:tab/>
        </w:r>
        <w:r>
          <w:rPr>
            <w:noProof/>
            <w:webHidden/>
          </w:rPr>
          <w:fldChar w:fldCharType="begin"/>
        </w:r>
        <w:r>
          <w:rPr>
            <w:noProof/>
            <w:webHidden/>
          </w:rPr>
          <w:instrText xml:space="preserve"> PAGEREF _Toc192683557 \h </w:instrText>
        </w:r>
        <w:r>
          <w:rPr>
            <w:noProof/>
            <w:webHidden/>
          </w:rPr>
        </w:r>
        <w:r>
          <w:rPr>
            <w:noProof/>
            <w:webHidden/>
          </w:rPr>
          <w:fldChar w:fldCharType="separate"/>
        </w:r>
        <w:r>
          <w:rPr>
            <w:noProof/>
            <w:webHidden/>
          </w:rPr>
          <w:t>47</w:t>
        </w:r>
        <w:r>
          <w:rPr>
            <w:noProof/>
            <w:webHidden/>
          </w:rPr>
          <w:fldChar w:fldCharType="end"/>
        </w:r>
      </w:hyperlink>
    </w:p>
    <w:p w14:paraId="31FA5098" w14:textId="7AF438BE" w:rsidR="00621A73" w:rsidRDefault="00621A73">
      <w:pPr>
        <w:pStyle w:val="TDC3"/>
        <w:rPr>
          <w:rFonts w:asciiTheme="minorHAnsi" w:eastAsiaTheme="minorEastAsia" w:hAnsiTheme="minorHAnsi" w:cstheme="minorBidi"/>
          <w:noProof/>
          <w:lang w:val="en-US"/>
        </w:rPr>
      </w:pPr>
      <w:hyperlink w:anchor="_Toc192683558" w:history="1">
        <w:r w:rsidRPr="00011219">
          <w:rPr>
            <w:rStyle w:val="Hipervnculo"/>
            <w:rFonts w:ascii="Arial" w:eastAsia="SimSun" w:hAnsi="Arial" w:cs="Arial"/>
            <w:noProof/>
            <w:lang w:val="es-CU"/>
          </w:rPr>
          <w:t>I</w:t>
        </w:r>
        <w:r w:rsidRPr="00011219">
          <w:rPr>
            <w:rStyle w:val="Hipervnculo"/>
            <w:rFonts w:ascii="Arial" w:eastAsia="SimSun" w:hAnsi="Arial" w:cs="Arial"/>
            <w:noProof/>
          </w:rPr>
          <w:t>V.2.2 Remuneración por participación a Jefes e integrantes de los proyectos.</w:t>
        </w:r>
        <w:r>
          <w:rPr>
            <w:noProof/>
            <w:webHidden/>
          </w:rPr>
          <w:tab/>
        </w:r>
        <w:r>
          <w:rPr>
            <w:noProof/>
            <w:webHidden/>
          </w:rPr>
          <w:fldChar w:fldCharType="begin"/>
        </w:r>
        <w:r>
          <w:rPr>
            <w:noProof/>
            <w:webHidden/>
          </w:rPr>
          <w:instrText xml:space="preserve"> PAGEREF _Toc192683558 \h </w:instrText>
        </w:r>
        <w:r>
          <w:rPr>
            <w:noProof/>
            <w:webHidden/>
          </w:rPr>
        </w:r>
        <w:r>
          <w:rPr>
            <w:noProof/>
            <w:webHidden/>
          </w:rPr>
          <w:fldChar w:fldCharType="separate"/>
        </w:r>
        <w:r>
          <w:rPr>
            <w:noProof/>
            <w:webHidden/>
          </w:rPr>
          <w:t>48</w:t>
        </w:r>
        <w:r>
          <w:rPr>
            <w:noProof/>
            <w:webHidden/>
          </w:rPr>
          <w:fldChar w:fldCharType="end"/>
        </w:r>
      </w:hyperlink>
    </w:p>
    <w:p w14:paraId="6AF2AE95" w14:textId="3F81B026" w:rsidR="00621A73" w:rsidRDefault="00621A73">
      <w:pPr>
        <w:pStyle w:val="TDC2"/>
        <w:rPr>
          <w:rFonts w:asciiTheme="minorHAnsi" w:eastAsiaTheme="minorEastAsia" w:hAnsiTheme="minorHAnsi" w:cstheme="minorBidi"/>
          <w:bCs w:val="0"/>
          <w:lang w:val="en-US" w:eastAsia="en-US"/>
        </w:rPr>
      </w:pPr>
      <w:hyperlink w:anchor="_Toc192683559" w:history="1">
        <w:r w:rsidRPr="00011219">
          <w:rPr>
            <w:rStyle w:val="Hipervnculo"/>
            <w:lang w:val="es-CU" w:eastAsia="zh-CN"/>
          </w:rPr>
          <w:t>I</w:t>
        </w:r>
        <w:r w:rsidRPr="00011219">
          <w:rPr>
            <w:rStyle w:val="Hipervnculo"/>
            <w:lang w:eastAsia="zh-CN"/>
          </w:rPr>
          <w:t>V.3 Remuneración por aporte de conocimiento.</w:t>
        </w:r>
        <w:r>
          <w:rPr>
            <w:webHidden/>
          </w:rPr>
          <w:tab/>
        </w:r>
        <w:r>
          <w:rPr>
            <w:webHidden/>
          </w:rPr>
          <w:fldChar w:fldCharType="begin"/>
        </w:r>
        <w:r>
          <w:rPr>
            <w:webHidden/>
          </w:rPr>
          <w:instrText xml:space="preserve"> PAGEREF _Toc192683559 \h </w:instrText>
        </w:r>
        <w:r>
          <w:rPr>
            <w:webHidden/>
          </w:rPr>
        </w:r>
        <w:r>
          <w:rPr>
            <w:webHidden/>
          </w:rPr>
          <w:fldChar w:fldCharType="separate"/>
        </w:r>
        <w:r>
          <w:rPr>
            <w:webHidden/>
          </w:rPr>
          <w:t>49</w:t>
        </w:r>
        <w:r>
          <w:rPr>
            <w:webHidden/>
          </w:rPr>
          <w:fldChar w:fldCharType="end"/>
        </w:r>
      </w:hyperlink>
    </w:p>
    <w:p w14:paraId="7B208263" w14:textId="19CFC801" w:rsidR="00621A73" w:rsidRDefault="00621A73">
      <w:pPr>
        <w:pStyle w:val="TDC2"/>
        <w:rPr>
          <w:rFonts w:asciiTheme="minorHAnsi" w:eastAsiaTheme="minorEastAsia" w:hAnsiTheme="minorHAnsi" w:cstheme="minorBidi"/>
          <w:bCs w:val="0"/>
          <w:lang w:val="en-US" w:eastAsia="en-US"/>
        </w:rPr>
      </w:pPr>
      <w:hyperlink w:anchor="_Toc192683560" w:history="1">
        <w:r w:rsidRPr="00011219">
          <w:rPr>
            <w:rStyle w:val="Hipervnculo"/>
            <w:lang w:val="es-CU" w:eastAsia="zh-CN"/>
          </w:rPr>
          <w:t>I</w:t>
        </w:r>
        <w:r w:rsidRPr="00011219">
          <w:rPr>
            <w:rStyle w:val="Hipervnculo"/>
            <w:lang w:eastAsia="zh-CN"/>
          </w:rPr>
          <w:t>V.4. Remuneración por la introducción y generalización de los resultados.</w:t>
        </w:r>
        <w:r>
          <w:rPr>
            <w:webHidden/>
          </w:rPr>
          <w:tab/>
        </w:r>
        <w:r>
          <w:rPr>
            <w:webHidden/>
          </w:rPr>
          <w:fldChar w:fldCharType="begin"/>
        </w:r>
        <w:r>
          <w:rPr>
            <w:webHidden/>
          </w:rPr>
          <w:instrText xml:space="preserve"> PAGEREF _Toc192683560 \h </w:instrText>
        </w:r>
        <w:r>
          <w:rPr>
            <w:webHidden/>
          </w:rPr>
        </w:r>
        <w:r>
          <w:rPr>
            <w:webHidden/>
          </w:rPr>
          <w:fldChar w:fldCharType="separate"/>
        </w:r>
        <w:r>
          <w:rPr>
            <w:webHidden/>
          </w:rPr>
          <w:t>50</w:t>
        </w:r>
        <w:r>
          <w:rPr>
            <w:webHidden/>
          </w:rPr>
          <w:fldChar w:fldCharType="end"/>
        </w:r>
      </w:hyperlink>
    </w:p>
    <w:p w14:paraId="2936FE56" w14:textId="106AB717" w:rsidR="00621A73" w:rsidRDefault="00621A73">
      <w:pPr>
        <w:pStyle w:val="TDC2"/>
        <w:rPr>
          <w:rFonts w:asciiTheme="minorHAnsi" w:eastAsiaTheme="minorEastAsia" w:hAnsiTheme="minorHAnsi" w:cstheme="minorBidi"/>
          <w:bCs w:val="0"/>
          <w:lang w:val="en-US" w:eastAsia="en-US"/>
        </w:rPr>
      </w:pPr>
      <w:hyperlink w:anchor="_Toc192683561" w:history="1">
        <w:r w:rsidRPr="00011219">
          <w:rPr>
            <w:rStyle w:val="Hipervnculo"/>
            <w:lang w:val="es-CU" w:eastAsia="zh-CN"/>
          </w:rPr>
          <w:t>I</w:t>
        </w:r>
        <w:r w:rsidRPr="00011219">
          <w:rPr>
            <w:rStyle w:val="Hipervnculo"/>
            <w:lang w:eastAsia="zh-CN"/>
          </w:rPr>
          <w:t>V.5. Remuneración por participación en los proyectos de transferencia e innovación demandados y financiados por el sector productivo y de servicios.</w:t>
        </w:r>
        <w:r>
          <w:rPr>
            <w:webHidden/>
          </w:rPr>
          <w:tab/>
        </w:r>
        <w:r>
          <w:rPr>
            <w:webHidden/>
          </w:rPr>
          <w:fldChar w:fldCharType="begin"/>
        </w:r>
        <w:r>
          <w:rPr>
            <w:webHidden/>
          </w:rPr>
          <w:instrText xml:space="preserve"> PAGEREF _Toc192683561 \h </w:instrText>
        </w:r>
        <w:r>
          <w:rPr>
            <w:webHidden/>
          </w:rPr>
        </w:r>
        <w:r>
          <w:rPr>
            <w:webHidden/>
          </w:rPr>
          <w:fldChar w:fldCharType="separate"/>
        </w:r>
        <w:r>
          <w:rPr>
            <w:webHidden/>
          </w:rPr>
          <w:t>51</w:t>
        </w:r>
        <w:r>
          <w:rPr>
            <w:webHidden/>
          </w:rPr>
          <w:fldChar w:fldCharType="end"/>
        </w:r>
      </w:hyperlink>
    </w:p>
    <w:p w14:paraId="3DC7F226" w14:textId="49CE7D33" w:rsidR="00621A73" w:rsidRDefault="00621A73">
      <w:pPr>
        <w:pStyle w:val="TDC2"/>
        <w:rPr>
          <w:rFonts w:asciiTheme="minorHAnsi" w:eastAsiaTheme="minorEastAsia" w:hAnsiTheme="minorHAnsi" w:cstheme="minorBidi"/>
          <w:bCs w:val="0"/>
          <w:lang w:val="en-US" w:eastAsia="en-US"/>
        </w:rPr>
      </w:pPr>
      <w:hyperlink w:anchor="_Toc192683562" w:history="1">
        <w:r w:rsidRPr="00011219">
          <w:rPr>
            <w:rStyle w:val="Hipervnculo"/>
            <w:lang w:val="es-CU" w:eastAsia="zh-CN"/>
          </w:rPr>
          <w:t>I</w:t>
        </w:r>
        <w:r w:rsidRPr="00011219">
          <w:rPr>
            <w:rStyle w:val="Hipervnculo"/>
            <w:lang w:eastAsia="zh-CN"/>
          </w:rPr>
          <w:t xml:space="preserve">V.6. </w:t>
        </w:r>
        <w:r w:rsidRPr="00011219">
          <w:rPr>
            <w:rStyle w:val="Hipervnculo"/>
            <w:lang w:val="es-CU" w:eastAsia="zh-CN"/>
          </w:rPr>
          <w:t>Reclamaciones.</w:t>
        </w:r>
        <w:r>
          <w:rPr>
            <w:webHidden/>
          </w:rPr>
          <w:tab/>
        </w:r>
        <w:r>
          <w:rPr>
            <w:webHidden/>
          </w:rPr>
          <w:fldChar w:fldCharType="begin"/>
        </w:r>
        <w:r>
          <w:rPr>
            <w:webHidden/>
          </w:rPr>
          <w:instrText xml:space="preserve"> PAGEREF _Toc192683562 \h </w:instrText>
        </w:r>
        <w:r>
          <w:rPr>
            <w:webHidden/>
          </w:rPr>
        </w:r>
        <w:r>
          <w:rPr>
            <w:webHidden/>
          </w:rPr>
          <w:fldChar w:fldCharType="separate"/>
        </w:r>
        <w:r>
          <w:rPr>
            <w:webHidden/>
          </w:rPr>
          <w:t>51</w:t>
        </w:r>
        <w:r>
          <w:rPr>
            <w:webHidden/>
          </w:rPr>
          <w:fldChar w:fldCharType="end"/>
        </w:r>
      </w:hyperlink>
    </w:p>
    <w:p w14:paraId="3AA16B87" w14:textId="1709A2FA" w:rsidR="00621A73" w:rsidRDefault="00621A73">
      <w:pPr>
        <w:pStyle w:val="TDC1"/>
        <w:rPr>
          <w:rFonts w:asciiTheme="minorHAnsi" w:eastAsiaTheme="minorEastAsia" w:hAnsiTheme="minorHAnsi" w:cstheme="minorBidi"/>
          <w:szCs w:val="22"/>
          <w:lang w:val="en-US"/>
        </w:rPr>
      </w:pPr>
      <w:hyperlink w:anchor="_Toc192683563" w:history="1">
        <w:r w:rsidRPr="00011219">
          <w:rPr>
            <w:rStyle w:val="Hipervnculo"/>
            <w:lang w:val="es-ES_tradnl"/>
          </w:rPr>
          <w:t>CAPÍTULO V. EJECUCIÓN, EVALUACIÓN, CONTROL Y CIERRE DE LOS PROGRAMAS Y PROYECTOS</w:t>
        </w:r>
        <w:r>
          <w:rPr>
            <w:webHidden/>
          </w:rPr>
          <w:tab/>
        </w:r>
        <w:r>
          <w:rPr>
            <w:webHidden/>
          </w:rPr>
          <w:fldChar w:fldCharType="begin"/>
        </w:r>
        <w:r>
          <w:rPr>
            <w:webHidden/>
          </w:rPr>
          <w:instrText xml:space="preserve"> PAGEREF _Toc192683563 \h </w:instrText>
        </w:r>
        <w:r>
          <w:rPr>
            <w:webHidden/>
          </w:rPr>
        </w:r>
        <w:r>
          <w:rPr>
            <w:webHidden/>
          </w:rPr>
          <w:fldChar w:fldCharType="separate"/>
        </w:r>
        <w:r>
          <w:rPr>
            <w:webHidden/>
          </w:rPr>
          <w:t>52</w:t>
        </w:r>
        <w:r>
          <w:rPr>
            <w:webHidden/>
          </w:rPr>
          <w:fldChar w:fldCharType="end"/>
        </w:r>
      </w:hyperlink>
    </w:p>
    <w:p w14:paraId="5DA6FE12" w14:textId="4CEB2FB5" w:rsidR="00621A73" w:rsidRDefault="00621A73">
      <w:pPr>
        <w:pStyle w:val="TDC2"/>
        <w:rPr>
          <w:rFonts w:asciiTheme="minorHAnsi" w:eastAsiaTheme="minorEastAsia" w:hAnsiTheme="minorHAnsi" w:cstheme="minorBidi"/>
          <w:bCs w:val="0"/>
          <w:lang w:val="en-US" w:eastAsia="en-US"/>
        </w:rPr>
      </w:pPr>
      <w:hyperlink w:anchor="_Toc192683564" w:history="1">
        <w:r w:rsidRPr="00011219">
          <w:rPr>
            <w:rStyle w:val="Hipervnculo"/>
            <w:lang w:eastAsia="zh-CN"/>
          </w:rPr>
          <w:t>V.1 Condiciones para la ejecución del presupuesto de los programas y proyectos.</w:t>
        </w:r>
        <w:r>
          <w:rPr>
            <w:webHidden/>
          </w:rPr>
          <w:tab/>
        </w:r>
        <w:r>
          <w:rPr>
            <w:webHidden/>
          </w:rPr>
          <w:fldChar w:fldCharType="begin"/>
        </w:r>
        <w:r>
          <w:rPr>
            <w:webHidden/>
          </w:rPr>
          <w:instrText xml:space="preserve"> PAGEREF _Toc192683564 \h </w:instrText>
        </w:r>
        <w:r>
          <w:rPr>
            <w:webHidden/>
          </w:rPr>
        </w:r>
        <w:r>
          <w:rPr>
            <w:webHidden/>
          </w:rPr>
          <w:fldChar w:fldCharType="separate"/>
        </w:r>
        <w:r>
          <w:rPr>
            <w:webHidden/>
          </w:rPr>
          <w:t>52</w:t>
        </w:r>
        <w:r>
          <w:rPr>
            <w:webHidden/>
          </w:rPr>
          <w:fldChar w:fldCharType="end"/>
        </w:r>
      </w:hyperlink>
    </w:p>
    <w:p w14:paraId="6A6DE52F" w14:textId="69C2AF04" w:rsidR="00621A73" w:rsidRDefault="00621A73">
      <w:pPr>
        <w:pStyle w:val="TDC2"/>
        <w:rPr>
          <w:rFonts w:asciiTheme="minorHAnsi" w:eastAsiaTheme="minorEastAsia" w:hAnsiTheme="minorHAnsi" w:cstheme="minorBidi"/>
          <w:bCs w:val="0"/>
          <w:lang w:val="en-US" w:eastAsia="en-US"/>
        </w:rPr>
      </w:pPr>
      <w:hyperlink w:anchor="_Toc192683565" w:history="1">
        <w:r w:rsidRPr="00011219">
          <w:rPr>
            <w:rStyle w:val="Hipervnculo"/>
            <w:lang w:eastAsia="zh-CN"/>
          </w:rPr>
          <w:t>V.2 Evaluación de los programas y proyectos.</w:t>
        </w:r>
        <w:r>
          <w:rPr>
            <w:webHidden/>
          </w:rPr>
          <w:tab/>
        </w:r>
        <w:r>
          <w:rPr>
            <w:webHidden/>
          </w:rPr>
          <w:fldChar w:fldCharType="begin"/>
        </w:r>
        <w:r>
          <w:rPr>
            <w:webHidden/>
          </w:rPr>
          <w:instrText xml:space="preserve"> PAGEREF _Toc192683565 \h </w:instrText>
        </w:r>
        <w:r>
          <w:rPr>
            <w:webHidden/>
          </w:rPr>
        </w:r>
        <w:r>
          <w:rPr>
            <w:webHidden/>
          </w:rPr>
          <w:fldChar w:fldCharType="separate"/>
        </w:r>
        <w:r>
          <w:rPr>
            <w:webHidden/>
          </w:rPr>
          <w:t>52</w:t>
        </w:r>
        <w:r>
          <w:rPr>
            <w:webHidden/>
          </w:rPr>
          <w:fldChar w:fldCharType="end"/>
        </w:r>
      </w:hyperlink>
    </w:p>
    <w:p w14:paraId="14FE2474" w14:textId="5FCCB175" w:rsidR="00621A73" w:rsidRDefault="00621A73">
      <w:pPr>
        <w:pStyle w:val="TDC2"/>
        <w:rPr>
          <w:rFonts w:asciiTheme="minorHAnsi" w:eastAsiaTheme="minorEastAsia" w:hAnsiTheme="minorHAnsi" w:cstheme="minorBidi"/>
          <w:bCs w:val="0"/>
          <w:lang w:val="en-US" w:eastAsia="en-US"/>
        </w:rPr>
      </w:pPr>
      <w:hyperlink w:anchor="_Toc192683566" w:history="1">
        <w:r w:rsidRPr="00011219">
          <w:rPr>
            <w:rStyle w:val="Hipervnculo"/>
          </w:rPr>
          <w:t>V</w:t>
        </w:r>
        <w:r w:rsidRPr="00011219">
          <w:rPr>
            <w:rStyle w:val="Hipervnculo"/>
            <w:lang w:val="es-US"/>
          </w:rPr>
          <w:t xml:space="preserve">.3 </w:t>
        </w:r>
        <w:r w:rsidRPr="00011219">
          <w:rPr>
            <w:rStyle w:val="Hipervnculo"/>
          </w:rPr>
          <w:t xml:space="preserve">Evaluación </w:t>
        </w:r>
        <w:r w:rsidRPr="00011219">
          <w:rPr>
            <w:rStyle w:val="Hipervnculo"/>
            <w:i/>
          </w:rPr>
          <w:t>ex ante.</w:t>
        </w:r>
        <w:r>
          <w:rPr>
            <w:webHidden/>
          </w:rPr>
          <w:tab/>
        </w:r>
        <w:r>
          <w:rPr>
            <w:webHidden/>
          </w:rPr>
          <w:fldChar w:fldCharType="begin"/>
        </w:r>
        <w:r>
          <w:rPr>
            <w:webHidden/>
          </w:rPr>
          <w:instrText xml:space="preserve"> PAGEREF _Toc192683566 \h </w:instrText>
        </w:r>
        <w:r>
          <w:rPr>
            <w:webHidden/>
          </w:rPr>
        </w:r>
        <w:r>
          <w:rPr>
            <w:webHidden/>
          </w:rPr>
          <w:fldChar w:fldCharType="separate"/>
        </w:r>
        <w:r>
          <w:rPr>
            <w:webHidden/>
          </w:rPr>
          <w:t>52</w:t>
        </w:r>
        <w:r>
          <w:rPr>
            <w:webHidden/>
          </w:rPr>
          <w:fldChar w:fldCharType="end"/>
        </w:r>
      </w:hyperlink>
    </w:p>
    <w:p w14:paraId="74C92A96" w14:textId="0390A508" w:rsidR="00621A73" w:rsidRDefault="00621A73">
      <w:pPr>
        <w:pStyle w:val="TDC2"/>
        <w:rPr>
          <w:rFonts w:asciiTheme="minorHAnsi" w:eastAsiaTheme="minorEastAsia" w:hAnsiTheme="minorHAnsi" w:cstheme="minorBidi"/>
          <w:bCs w:val="0"/>
          <w:lang w:val="en-US" w:eastAsia="en-US"/>
        </w:rPr>
      </w:pPr>
      <w:hyperlink w:anchor="_Toc192683567" w:history="1">
        <w:r w:rsidRPr="00011219">
          <w:rPr>
            <w:rStyle w:val="Hipervnculo"/>
          </w:rPr>
          <w:t>V.</w:t>
        </w:r>
        <w:r w:rsidRPr="00011219">
          <w:rPr>
            <w:rStyle w:val="Hipervnculo"/>
            <w:lang w:val="es-CU"/>
          </w:rPr>
          <w:t>4</w:t>
        </w:r>
        <w:r w:rsidRPr="00011219">
          <w:rPr>
            <w:rStyle w:val="Hipervnculo"/>
            <w:lang w:val="es-US"/>
          </w:rPr>
          <w:t xml:space="preserve"> </w:t>
        </w:r>
        <w:r w:rsidRPr="00011219">
          <w:rPr>
            <w:rStyle w:val="Hipervnculo"/>
          </w:rPr>
          <w:t xml:space="preserve">Evaluaciones </w:t>
        </w:r>
        <w:r w:rsidRPr="00011219">
          <w:rPr>
            <w:rStyle w:val="Hipervnculo"/>
            <w:lang w:val="es-CU"/>
          </w:rPr>
          <w:t>intermedias</w:t>
        </w:r>
        <w:r w:rsidRPr="00011219">
          <w:rPr>
            <w:rStyle w:val="Hipervnculo"/>
          </w:rPr>
          <w:t>.</w:t>
        </w:r>
        <w:r>
          <w:rPr>
            <w:webHidden/>
          </w:rPr>
          <w:tab/>
        </w:r>
        <w:r>
          <w:rPr>
            <w:webHidden/>
          </w:rPr>
          <w:fldChar w:fldCharType="begin"/>
        </w:r>
        <w:r>
          <w:rPr>
            <w:webHidden/>
          </w:rPr>
          <w:instrText xml:space="preserve"> PAGEREF _Toc192683567 \h </w:instrText>
        </w:r>
        <w:r>
          <w:rPr>
            <w:webHidden/>
          </w:rPr>
        </w:r>
        <w:r>
          <w:rPr>
            <w:webHidden/>
          </w:rPr>
          <w:fldChar w:fldCharType="separate"/>
        </w:r>
        <w:r>
          <w:rPr>
            <w:webHidden/>
          </w:rPr>
          <w:t>53</w:t>
        </w:r>
        <w:r>
          <w:rPr>
            <w:webHidden/>
          </w:rPr>
          <w:fldChar w:fldCharType="end"/>
        </w:r>
      </w:hyperlink>
    </w:p>
    <w:p w14:paraId="6473C263" w14:textId="513BCD87" w:rsidR="00621A73" w:rsidRDefault="00621A73">
      <w:pPr>
        <w:pStyle w:val="TDC3"/>
        <w:rPr>
          <w:rFonts w:asciiTheme="minorHAnsi" w:eastAsiaTheme="minorEastAsia" w:hAnsiTheme="minorHAnsi" w:cstheme="minorBidi"/>
          <w:noProof/>
          <w:lang w:val="en-US"/>
        </w:rPr>
      </w:pPr>
      <w:hyperlink w:anchor="_Toc192683568" w:history="1">
        <w:r w:rsidRPr="00011219">
          <w:rPr>
            <w:rStyle w:val="Hipervnculo"/>
            <w:rFonts w:ascii="Arial" w:eastAsia="SimSun" w:hAnsi="Arial" w:cs="Arial"/>
            <w:noProof/>
            <w:lang w:val="es-US"/>
          </w:rPr>
          <w:t xml:space="preserve">V.4.1 </w:t>
        </w:r>
        <w:r w:rsidRPr="00011219">
          <w:rPr>
            <w:rStyle w:val="Hipervnculo"/>
            <w:rFonts w:ascii="Arial" w:eastAsia="SimSun" w:hAnsi="Arial" w:cs="Arial"/>
            <w:noProof/>
          </w:rPr>
          <w:t>Certificación de las actividades</w:t>
        </w:r>
        <w:r w:rsidRPr="00011219">
          <w:rPr>
            <w:rStyle w:val="Hipervnculo"/>
            <w:rFonts w:ascii="Arial" w:eastAsia="SimSun" w:hAnsi="Arial" w:cs="Arial"/>
            <w:noProof/>
            <w:lang w:val="es-CU"/>
          </w:rPr>
          <w:t xml:space="preserve"> y</w:t>
        </w:r>
        <w:r w:rsidRPr="00011219">
          <w:rPr>
            <w:rStyle w:val="Hipervnculo"/>
            <w:rFonts w:ascii="Arial" w:eastAsia="SimSun" w:hAnsi="Arial" w:cs="Arial"/>
            <w:noProof/>
          </w:rPr>
          <w:t xml:space="preserve"> resultados </w:t>
        </w:r>
        <w:r w:rsidRPr="00011219">
          <w:rPr>
            <w:rStyle w:val="Hipervnculo"/>
            <w:rFonts w:ascii="Arial" w:eastAsia="SimSun" w:hAnsi="Arial" w:cs="Arial"/>
            <w:noProof/>
            <w:lang w:val="es-CU"/>
          </w:rPr>
          <w:t xml:space="preserve">e informes de ejecución anuales </w:t>
        </w:r>
        <w:r w:rsidRPr="00011219">
          <w:rPr>
            <w:rStyle w:val="Hipervnculo"/>
            <w:rFonts w:ascii="Arial" w:eastAsia="SimSun" w:hAnsi="Arial" w:cs="Arial"/>
            <w:noProof/>
            <w:lang w:val="es-US"/>
          </w:rPr>
          <w:t>de los Programas.</w:t>
        </w:r>
        <w:r>
          <w:rPr>
            <w:noProof/>
            <w:webHidden/>
          </w:rPr>
          <w:tab/>
        </w:r>
        <w:r>
          <w:rPr>
            <w:noProof/>
            <w:webHidden/>
          </w:rPr>
          <w:fldChar w:fldCharType="begin"/>
        </w:r>
        <w:r>
          <w:rPr>
            <w:noProof/>
            <w:webHidden/>
          </w:rPr>
          <w:instrText xml:space="preserve"> PAGEREF _Toc192683568 \h </w:instrText>
        </w:r>
        <w:r>
          <w:rPr>
            <w:noProof/>
            <w:webHidden/>
          </w:rPr>
        </w:r>
        <w:r>
          <w:rPr>
            <w:noProof/>
            <w:webHidden/>
          </w:rPr>
          <w:fldChar w:fldCharType="separate"/>
        </w:r>
        <w:r>
          <w:rPr>
            <w:noProof/>
            <w:webHidden/>
          </w:rPr>
          <w:t>53</w:t>
        </w:r>
        <w:r>
          <w:rPr>
            <w:noProof/>
            <w:webHidden/>
          </w:rPr>
          <w:fldChar w:fldCharType="end"/>
        </w:r>
      </w:hyperlink>
    </w:p>
    <w:p w14:paraId="47F54095" w14:textId="304EB7B3" w:rsidR="00621A73" w:rsidRDefault="00621A73">
      <w:pPr>
        <w:pStyle w:val="TDC3"/>
        <w:rPr>
          <w:rFonts w:asciiTheme="minorHAnsi" w:eastAsiaTheme="minorEastAsia" w:hAnsiTheme="minorHAnsi" w:cstheme="minorBidi"/>
          <w:noProof/>
          <w:lang w:val="en-US"/>
        </w:rPr>
      </w:pPr>
      <w:hyperlink w:anchor="_Toc192683569" w:history="1">
        <w:r w:rsidRPr="00011219">
          <w:rPr>
            <w:rStyle w:val="Hipervnculo"/>
            <w:rFonts w:ascii="Arial" w:eastAsia="SimSun" w:hAnsi="Arial" w:cs="Arial"/>
            <w:noProof/>
            <w:lang w:val="es-US"/>
          </w:rPr>
          <w:t xml:space="preserve">V.4.2 </w:t>
        </w:r>
        <w:r w:rsidRPr="00011219">
          <w:rPr>
            <w:rStyle w:val="Hipervnculo"/>
            <w:rFonts w:ascii="Arial" w:eastAsia="SimSun" w:hAnsi="Arial" w:cs="Arial"/>
            <w:noProof/>
          </w:rPr>
          <w:t xml:space="preserve">Certificación de las actividades y resultados </w:t>
        </w:r>
        <w:r w:rsidRPr="00011219">
          <w:rPr>
            <w:rStyle w:val="Hipervnculo"/>
            <w:rFonts w:ascii="Arial" w:eastAsia="SimSun" w:hAnsi="Arial" w:cs="Arial"/>
            <w:noProof/>
            <w:lang w:val="es-US"/>
          </w:rPr>
          <w:t>de los Proyectos.</w:t>
        </w:r>
        <w:r>
          <w:rPr>
            <w:noProof/>
            <w:webHidden/>
          </w:rPr>
          <w:tab/>
        </w:r>
        <w:r>
          <w:rPr>
            <w:noProof/>
            <w:webHidden/>
          </w:rPr>
          <w:fldChar w:fldCharType="begin"/>
        </w:r>
        <w:r>
          <w:rPr>
            <w:noProof/>
            <w:webHidden/>
          </w:rPr>
          <w:instrText xml:space="preserve"> PAGEREF _Toc192683569 \h </w:instrText>
        </w:r>
        <w:r>
          <w:rPr>
            <w:noProof/>
            <w:webHidden/>
          </w:rPr>
        </w:r>
        <w:r>
          <w:rPr>
            <w:noProof/>
            <w:webHidden/>
          </w:rPr>
          <w:fldChar w:fldCharType="separate"/>
        </w:r>
        <w:r>
          <w:rPr>
            <w:noProof/>
            <w:webHidden/>
          </w:rPr>
          <w:t>54</w:t>
        </w:r>
        <w:r>
          <w:rPr>
            <w:noProof/>
            <w:webHidden/>
          </w:rPr>
          <w:fldChar w:fldCharType="end"/>
        </w:r>
      </w:hyperlink>
    </w:p>
    <w:p w14:paraId="26BB6E32" w14:textId="718ACFC5" w:rsidR="00621A73" w:rsidRDefault="00621A73">
      <w:pPr>
        <w:pStyle w:val="TDC3"/>
        <w:rPr>
          <w:rFonts w:asciiTheme="minorHAnsi" w:eastAsiaTheme="minorEastAsia" w:hAnsiTheme="minorHAnsi" w:cstheme="minorBidi"/>
          <w:noProof/>
          <w:lang w:val="en-US"/>
        </w:rPr>
      </w:pPr>
      <w:hyperlink w:anchor="_Toc192683570" w:history="1">
        <w:r w:rsidRPr="00011219">
          <w:rPr>
            <w:rStyle w:val="Hipervnculo"/>
            <w:rFonts w:ascii="Arial" w:eastAsia="SimSun" w:hAnsi="Arial" w:cs="Arial"/>
            <w:noProof/>
            <w:lang w:val="es-US"/>
          </w:rPr>
          <w:t xml:space="preserve">V.4.3 </w:t>
        </w:r>
        <w:r w:rsidRPr="00011219">
          <w:rPr>
            <w:rStyle w:val="Hipervnculo"/>
            <w:rFonts w:ascii="Arial" w:eastAsia="SimSun" w:hAnsi="Arial" w:cs="Arial"/>
            <w:noProof/>
          </w:rPr>
          <w:t xml:space="preserve">Informes científico técnicos anuales </w:t>
        </w:r>
        <w:r w:rsidRPr="00011219">
          <w:rPr>
            <w:rStyle w:val="Hipervnculo"/>
            <w:rFonts w:ascii="Arial" w:eastAsia="SimSun" w:hAnsi="Arial" w:cs="Arial"/>
            <w:noProof/>
            <w:lang w:val="es-US"/>
          </w:rPr>
          <w:t>de los proyectos.</w:t>
        </w:r>
        <w:r>
          <w:rPr>
            <w:noProof/>
            <w:webHidden/>
          </w:rPr>
          <w:tab/>
        </w:r>
        <w:r>
          <w:rPr>
            <w:noProof/>
            <w:webHidden/>
          </w:rPr>
          <w:fldChar w:fldCharType="begin"/>
        </w:r>
        <w:r>
          <w:rPr>
            <w:noProof/>
            <w:webHidden/>
          </w:rPr>
          <w:instrText xml:space="preserve"> PAGEREF _Toc192683570 \h </w:instrText>
        </w:r>
        <w:r>
          <w:rPr>
            <w:noProof/>
            <w:webHidden/>
          </w:rPr>
        </w:r>
        <w:r>
          <w:rPr>
            <w:noProof/>
            <w:webHidden/>
          </w:rPr>
          <w:fldChar w:fldCharType="separate"/>
        </w:r>
        <w:r>
          <w:rPr>
            <w:noProof/>
            <w:webHidden/>
          </w:rPr>
          <w:t>54</w:t>
        </w:r>
        <w:r>
          <w:rPr>
            <w:noProof/>
            <w:webHidden/>
          </w:rPr>
          <w:fldChar w:fldCharType="end"/>
        </w:r>
      </w:hyperlink>
    </w:p>
    <w:p w14:paraId="7F7F3460" w14:textId="6DB9C9E6" w:rsidR="00621A73" w:rsidRDefault="00621A73">
      <w:pPr>
        <w:pStyle w:val="TDC3"/>
        <w:rPr>
          <w:rFonts w:asciiTheme="minorHAnsi" w:eastAsiaTheme="minorEastAsia" w:hAnsiTheme="minorHAnsi" w:cstheme="minorBidi"/>
          <w:noProof/>
          <w:lang w:val="en-US"/>
        </w:rPr>
      </w:pPr>
      <w:hyperlink w:anchor="_Toc192683571" w:history="1">
        <w:r w:rsidRPr="00011219">
          <w:rPr>
            <w:rStyle w:val="Hipervnculo"/>
            <w:rFonts w:ascii="Arial" w:eastAsia="MS Mincho" w:hAnsi="Arial" w:cs="Arial"/>
            <w:noProof/>
          </w:rPr>
          <w:t>V.</w:t>
        </w:r>
        <w:r w:rsidRPr="00011219">
          <w:rPr>
            <w:rStyle w:val="Hipervnculo"/>
            <w:rFonts w:ascii="Arial" w:hAnsi="Arial" w:cs="Arial"/>
            <w:noProof/>
          </w:rPr>
          <w:t>4</w:t>
        </w:r>
        <w:r w:rsidRPr="00011219">
          <w:rPr>
            <w:rStyle w:val="Hipervnculo"/>
            <w:rFonts w:ascii="Arial" w:eastAsia="MS Mincho" w:hAnsi="Arial" w:cs="Arial"/>
            <w:noProof/>
          </w:rPr>
          <w:t>.</w:t>
        </w:r>
        <w:r w:rsidRPr="00011219">
          <w:rPr>
            <w:rStyle w:val="Hipervnculo"/>
            <w:rFonts w:ascii="Arial" w:eastAsia="MS Mincho" w:hAnsi="Arial" w:cs="Arial"/>
            <w:noProof/>
            <w:lang w:val="es-CU"/>
          </w:rPr>
          <w:t>4</w:t>
        </w:r>
        <w:r w:rsidRPr="00011219">
          <w:rPr>
            <w:rStyle w:val="Hipervnculo"/>
            <w:rFonts w:ascii="Arial" w:hAnsi="Arial" w:cs="Arial"/>
            <w:noProof/>
          </w:rPr>
          <w:t xml:space="preserve"> </w:t>
        </w:r>
        <w:r w:rsidRPr="00011219">
          <w:rPr>
            <w:rStyle w:val="Hipervnculo"/>
            <w:rFonts w:ascii="Arial" w:eastAsia="MS Mincho" w:hAnsi="Arial" w:cs="Arial"/>
            <w:noProof/>
          </w:rPr>
          <w:t xml:space="preserve"> Proyecto atrasado</w:t>
        </w:r>
        <w:r w:rsidRPr="00011219">
          <w:rPr>
            <w:rStyle w:val="Hipervnculo"/>
            <w:rFonts w:ascii="Arial" w:eastAsia="MS Mincho" w:hAnsi="Arial" w:cs="Arial"/>
            <w:noProof/>
            <w:lang w:val="es-CU"/>
          </w:rPr>
          <w:t>.</w:t>
        </w:r>
        <w:r>
          <w:rPr>
            <w:noProof/>
            <w:webHidden/>
          </w:rPr>
          <w:tab/>
        </w:r>
        <w:r>
          <w:rPr>
            <w:noProof/>
            <w:webHidden/>
          </w:rPr>
          <w:fldChar w:fldCharType="begin"/>
        </w:r>
        <w:r>
          <w:rPr>
            <w:noProof/>
            <w:webHidden/>
          </w:rPr>
          <w:instrText xml:space="preserve"> PAGEREF _Toc192683571 \h </w:instrText>
        </w:r>
        <w:r>
          <w:rPr>
            <w:noProof/>
            <w:webHidden/>
          </w:rPr>
        </w:r>
        <w:r>
          <w:rPr>
            <w:noProof/>
            <w:webHidden/>
          </w:rPr>
          <w:fldChar w:fldCharType="separate"/>
        </w:r>
        <w:r>
          <w:rPr>
            <w:noProof/>
            <w:webHidden/>
          </w:rPr>
          <w:t>55</w:t>
        </w:r>
        <w:r>
          <w:rPr>
            <w:noProof/>
            <w:webHidden/>
          </w:rPr>
          <w:fldChar w:fldCharType="end"/>
        </w:r>
      </w:hyperlink>
    </w:p>
    <w:p w14:paraId="4E093A44" w14:textId="6FC2BF4D" w:rsidR="00621A73" w:rsidRDefault="00621A73">
      <w:pPr>
        <w:pStyle w:val="TDC3"/>
        <w:rPr>
          <w:rFonts w:asciiTheme="minorHAnsi" w:eastAsiaTheme="minorEastAsia" w:hAnsiTheme="minorHAnsi" w:cstheme="minorBidi"/>
          <w:noProof/>
          <w:lang w:val="en-US"/>
        </w:rPr>
      </w:pPr>
      <w:hyperlink w:anchor="_Toc192683572" w:history="1">
        <w:r w:rsidRPr="00011219">
          <w:rPr>
            <w:rStyle w:val="Hipervnculo"/>
            <w:rFonts w:ascii="Arial" w:eastAsia="MS Mincho" w:hAnsi="Arial" w:cs="Arial"/>
            <w:noProof/>
          </w:rPr>
          <w:t>V.</w:t>
        </w:r>
        <w:r w:rsidRPr="00011219">
          <w:rPr>
            <w:rStyle w:val="Hipervnculo"/>
            <w:rFonts w:ascii="Arial" w:hAnsi="Arial" w:cs="Arial"/>
            <w:noProof/>
          </w:rPr>
          <w:t>4</w:t>
        </w:r>
        <w:r w:rsidRPr="00011219">
          <w:rPr>
            <w:rStyle w:val="Hipervnculo"/>
            <w:rFonts w:ascii="Arial" w:eastAsia="MS Mincho" w:hAnsi="Arial" w:cs="Arial"/>
            <w:noProof/>
          </w:rPr>
          <w:t xml:space="preserve">.5 Detención de </w:t>
        </w:r>
        <w:r w:rsidRPr="00011219">
          <w:rPr>
            <w:rStyle w:val="Hipervnculo"/>
            <w:rFonts w:ascii="Arial" w:eastAsia="MS Mincho" w:hAnsi="Arial" w:cs="Arial"/>
            <w:noProof/>
            <w:lang w:val="es-CU"/>
          </w:rPr>
          <w:t>un P</w:t>
        </w:r>
        <w:r w:rsidRPr="00011219">
          <w:rPr>
            <w:rStyle w:val="Hipervnculo"/>
            <w:rFonts w:ascii="Arial" w:eastAsia="MS Mincho" w:hAnsi="Arial" w:cs="Arial"/>
            <w:noProof/>
          </w:rPr>
          <w:t>royecto</w:t>
        </w:r>
        <w:r w:rsidRPr="00011219">
          <w:rPr>
            <w:rStyle w:val="Hipervnculo"/>
            <w:rFonts w:ascii="Arial" w:eastAsia="MS Mincho" w:hAnsi="Arial" w:cs="Arial"/>
            <w:noProof/>
            <w:lang w:val="es-CU"/>
          </w:rPr>
          <w:t>.</w:t>
        </w:r>
        <w:r>
          <w:rPr>
            <w:noProof/>
            <w:webHidden/>
          </w:rPr>
          <w:tab/>
        </w:r>
        <w:r>
          <w:rPr>
            <w:noProof/>
            <w:webHidden/>
          </w:rPr>
          <w:fldChar w:fldCharType="begin"/>
        </w:r>
        <w:r>
          <w:rPr>
            <w:noProof/>
            <w:webHidden/>
          </w:rPr>
          <w:instrText xml:space="preserve"> PAGEREF _Toc192683572 \h </w:instrText>
        </w:r>
        <w:r>
          <w:rPr>
            <w:noProof/>
            <w:webHidden/>
          </w:rPr>
        </w:r>
        <w:r>
          <w:rPr>
            <w:noProof/>
            <w:webHidden/>
          </w:rPr>
          <w:fldChar w:fldCharType="separate"/>
        </w:r>
        <w:r>
          <w:rPr>
            <w:noProof/>
            <w:webHidden/>
          </w:rPr>
          <w:t>55</w:t>
        </w:r>
        <w:r>
          <w:rPr>
            <w:noProof/>
            <w:webHidden/>
          </w:rPr>
          <w:fldChar w:fldCharType="end"/>
        </w:r>
      </w:hyperlink>
    </w:p>
    <w:p w14:paraId="530D120D" w14:textId="580B4772" w:rsidR="00621A73" w:rsidRDefault="00621A73">
      <w:pPr>
        <w:pStyle w:val="TDC3"/>
        <w:rPr>
          <w:rFonts w:asciiTheme="minorHAnsi" w:eastAsiaTheme="minorEastAsia" w:hAnsiTheme="minorHAnsi" w:cstheme="minorBidi"/>
          <w:noProof/>
          <w:lang w:val="en-US"/>
        </w:rPr>
      </w:pPr>
      <w:hyperlink w:anchor="_Toc192683573" w:history="1">
        <w:r w:rsidRPr="00011219">
          <w:rPr>
            <w:rStyle w:val="Hipervnculo"/>
            <w:rFonts w:ascii="Arial" w:eastAsia="MS Mincho" w:hAnsi="Arial" w:cs="Arial"/>
            <w:noProof/>
          </w:rPr>
          <w:t>V.</w:t>
        </w:r>
        <w:r w:rsidRPr="00011219">
          <w:rPr>
            <w:rStyle w:val="Hipervnculo"/>
            <w:rFonts w:ascii="Arial" w:hAnsi="Arial" w:cs="Arial"/>
            <w:noProof/>
          </w:rPr>
          <w:t>4</w:t>
        </w:r>
        <w:r w:rsidRPr="00011219">
          <w:rPr>
            <w:rStyle w:val="Hipervnculo"/>
            <w:rFonts w:ascii="Arial" w:eastAsia="MS Mincho" w:hAnsi="Arial" w:cs="Arial"/>
            <w:noProof/>
          </w:rPr>
          <w:t xml:space="preserve">.6 Puesta en ejecución de un </w:t>
        </w:r>
        <w:r w:rsidRPr="00011219">
          <w:rPr>
            <w:rStyle w:val="Hipervnculo"/>
            <w:rFonts w:ascii="Arial" w:eastAsia="MS Mincho" w:hAnsi="Arial" w:cs="Arial"/>
            <w:noProof/>
            <w:lang w:val="es-CU"/>
          </w:rPr>
          <w:t>P</w:t>
        </w:r>
        <w:r w:rsidRPr="00011219">
          <w:rPr>
            <w:rStyle w:val="Hipervnculo"/>
            <w:rFonts w:ascii="Arial" w:eastAsia="MS Mincho" w:hAnsi="Arial" w:cs="Arial"/>
            <w:noProof/>
          </w:rPr>
          <w:t>royecto detenido</w:t>
        </w:r>
        <w:r w:rsidRPr="00011219">
          <w:rPr>
            <w:rStyle w:val="Hipervnculo"/>
            <w:rFonts w:ascii="Arial" w:eastAsia="MS Mincho" w:hAnsi="Arial" w:cs="Arial"/>
            <w:noProof/>
            <w:lang w:val="es-CU"/>
          </w:rPr>
          <w:t>.</w:t>
        </w:r>
        <w:r>
          <w:rPr>
            <w:noProof/>
            <w:webHidden/>
          </w:rPr>
          <w:tab/>
        </w:r>
        <w:r>
          <w:rPr>
            <w:noProof/>
            <w:webHidden/>
          </w:rPr>
          <w:fldChar w:fldCharType="begin"/>
        </w:r>
        <w:r>
          <w:rPr>
            <w:noProof/>
            <w:webHidden/>
          </w:rPr>
          <w:instrText xml:space="preserve"> PAGEREF _Toc192683573 \h </w:instrText>
        </w:r>
        <w:r>
          <w:rPr>
            <w:noProof/>
            <w:webHidden/>
          </w:rPr>
        </w:r>
        <w:r>
          <w:rPr>
            <w:noProof/>
            <w:webHidden/>
          </w:rPr>
          <w:fldChar w:fldCharType="separate"/>
        </w:r>
        <w:r>
          <w:rPr>
            <w:noProof/>
            <w:webHidden/>
          </w:rPr>
          <w:t>55</w:t>
        </w:r>
        <w:r>
          <w:rPr>
            <w:noProof/>
            <w:webHidden/>
          </w:rPr>
          <w:fldChar w:fldCharType="end"/>
        </w:r>
      </w:hyperlink>
    </w:p>
    <w:p w14:paraId="377A6446" w14:textId="3FD750A9" w:rsidR="00621A73" w:rsidRDefault="00621A73">
      <w:pPr>
        <w:pStyle w:val="TDC3"/>
        <w:rPr>
          <w:rFonts w:asciiTheme="minorHAnsi" w:eastAsiaTheme="minorEastAsia" w:hAnsiTheme="minorHAnsi" w:cstheme="minorBidi"/>
          <w:noProof/>
          <w:lang w:val="en-US"/>
        </w:rPr>
      </w:pPr>
      <w:hyperlink w:anchor="_Toc192683574" w:history="1">
        <w:r w:rsidRPr="00011219">
          <w:rPr>
            <w:rStyle w:val="Hipervnculo"/>
            <w:rFonts w:ascii="Arial" w:eastAsia="MS Mincho" w:hAnsi="Arial" w:cs="Arial"/>
            <w:noProof/>
          </w:rPr>
          <w:t>V.</w:t>
        </w:r>
        <w:r w:rsidRPr="00011219">
          <w:rPr>
            <w:rStyle w:val="Hipervnculo"/>
            <w:rFonts w:ascii="Arial" w:hAnsi="Arial" w:cs="Arial"/>
            <w:noProof/>
          </w:rPr>
          <w:t>4</w:t>
        </w:r>
        <w:r w:rsidRPr="00011219">
          <w:rPr>
            <w:rStyle w:val="Hipervnculo"/>
            <w:rFonts w:ascii="Arial" w:eastAsia="MS Mincho" w:hAnsi="Arial" w:cs="Arial"/>
            <w:noProof/>
          </w:rPr>
          <w:t xml:space="preserve">.7 Cancelación de </w:t>
        </w:r>
        <w:r w:rsidRPr="00011219">
          <w:rPr>
            <w:rStyle w:val="Hipervnculo"/>
            <w:rFonts w:ascii="Arial" w:eastAsia="MS Mincho" w:hAnsi="Arial" w:cs="Arial"/>
            <w:noProof/>
            <w:lang w:val="es-CU"/>
          </w:rPr>
          <w:t>un P</w:t>
        </w:r>
        <w:r w:rsidRPr="00011219">
          <w:rPr>
            <w:rStyle w:val="Hipervnculo"/>
            <w:rFonts w:ascii="Arial" w:eastAsia="MS Mincho" w:hAnsi="Arial" w:cs="Arial"/>
            <w:noProof/>
          </w:rPr>
          <w:t>royecto</w:t>
        </w:r>
        <w:r w:rsidRPr="00011219">
          <w:rPr>
            <w:rStyle w:val="Hipervnculo"/>
            <w:rFonts w:ascii="Arial" w:eastAsia="MS Mincho" w:hAnsi="Arial" w:cs="Arial"/>
            <w:noProof/>
            <w:lang w:val="es-CU"/>
          </w:rPr>
          <w:t>.</w:t>
        </w:r>
        <w:r>
          <w:rPr>
            <w:noProof/>
            <w:webHidden/>
          </w:rPr>
          <w:tab/>
        </w:r>
        <w:r>
          <w:rPr>
            <w:noProof/>
            <w:webHidden/>
          </w:rPr>
          <w:fldChar w:fldCharType="begin"/>
        </w:r>
        <w:r>
          <w:rPr>
            <w:noProof/>
            <w:webHidden/>
          </w:rPr>
          <w:instrText xml:space="preserve"> PAGEREF _Toc192683574 \h </w:instrText>
        </w:r>
        <w:r>
          <w:rPr>
            <w:noProof/>
            <w:webHidden/>
          </w:rPr>
        </w:r>
        <w:r>
          <w:rPr>
            <w:noProof/>
            <w:webHidden/>
          </w:rPr>
          <w:fldChar w:fldCharType="separate"/>
        </w:r>
        <w:r>
          <w:rPr>
            <w:noProof/>
            <w:webHidden/>
          </w:rPr>
          <w:t>56</w:t>
        </w:r>
        <w:r>
          <w:rPr>
            <w:noProof/>
            <w:webHidden/>
          </w:rPr>
          <w:fldChar w:fldCharType="end"/>
        </w:r>
      </w:hyperlink>
    </w:p>
    <w:p w14:paraId="6D65AC51" w14:textId="2255D5E4" w:rsidR="00621A73" w:rsidRDefault="00621A73">
      <w:pPr>
        <w:pStyle w:val="TDC3"/>
        <w:rPr>
          <w:rFonts w:asciiTheme="minorHAnsi" w:eastAsiaTheme="minorEastAsia" w:hAnsiTheme="minorHAnsi" w:cstheme="minorBidi"/>
          <w:noProof/>
          <w:lang w:val="en-US"/>
        </w:rPr>
      </w:pPr>
      <w:hyperlink w:anchor="_Toc192683575" w:history="1">
        <w:r w:rsidRPr="00011219">
          <w:rPr>
            <w:rStyle w:val="Hipervnculo"/>
            <w:rFonts w:ascii="Arial" w:eastAsia="MS Mincho" w:hAnsi="Arial" w:cs="Arial"/>
            <w:noProof/>
          </w:rPr>
          <w:t>V.</w:t>
        </w:r>
        <w:r w:rsidRPr="00011219">
          <w:rPr>
            <w:rStyle w:val="Hipervnculo"/>
            <w:rFonts w:ascii="Arial" w:hAnsi="Arial" w:cs="Arial"/>
            <w:noProof/>
          </w:rPr>
          <w:t>4</w:t>
        </w:r>
        <w:r w:rsidRPr="00011219">
          <w:rPr>
            <w:rStyle w:val="Hipervnculo"/>
            <w:rFonts w:ascii="Arial" w:eastAsia="MS Mincho" w:hAnsi="Arial" w:cs="Arial"/>
            <w:noProof/>
          </w:rPr>
          <w:t>.8 Proyecto con prórroga</w:t>
        </w:r>
        <w:r w:rsidRPr="00011219">
          <w:rPr>
            <w:rStyle w:val="Hipervnculo"/>
            <w:rFonts w:ascii="Arial" w:eastAsia="MS Mincho" w:hAnsi="Arial" w:cs="Arial"/>
            <w:noProof/>
            <w:lang w:val="es-CU"/>
          </w:rPr>
          <w:t>.</w:t>
        </w:r>
        <w:r>
          <w:rPr>
            <w:noProof/>
            <w:webHidden/>
          </w:rPr>
          <w:tab/>
        </w:r>
        <w:r>
          <w:rPr>
            <w:noProof/>
            <w:webHidden/>
          </w:rPr>
          <w:fldChar w:fldCharType="begin"/>
        </w:r>
        <w:r>
          <w:rPr>
            <w:noProof/>
            <w:webHidden/>
          </w:rPr>
          <w:instrText xml:space="preserve"> PAGEREF _Toc192683575 \h </w:instrText>
        </w:r>
        <w:r>
          <w:rPr>
            <w:noProof/>
            <w:webHidden/>
          </w:rPr>
        </w:r>
        <w:r>
          <w:rPr>
            <w:noProof/>
            <w:webHidden/>
          </w:rPr>
          <w:fldChar w:fldCharType="separate"/>
        </w:r>
        <w:r>
          <w:rPr>
            <w:noProof/>
            <w:webHidden/>
          </w:rPr>
          <w:t>56</w:t>
        </w:r>
        <w:r>
          <w:rPr>
            <w:noProof/>
            <w:webHidden/>
          </w:rPr>
          <w:fldChar w:fldCharType="end"/>
        </w:r>
      </w:hyperlink>
    </w:p>
    <w:p w14:paraId="709085ED" w14:textId="4F2960DB" w:rsidR="00621A73" w:rsidRDefault="00621A73">
      <w:pPr>
        <w:pStyle w:val="TDC2"/>
        <w:rPr>
          <w:rFonts w:asciiTheme="minorHAnsi" w:eastAsiaTheme="minorEastAsia" w:hAnsiTheme="minorHAnsi" w:cstheme="minorBidi"/>
          <w:bCs w:val="0"/>
          <w:lang w:val="en-US" w:eastAsia="en-US"/>
        </w:rPr>
      </w:pPr>
      <w:hyperlink w:anchor="_Toc192683576" w:history="1">
        <w:r w:rsidRPr="00011219">
          <w:rPr>
            <w:rStyle w:val="Hipervnculo"/>
          </w:rPr>
          <w:t>V</w:t>
        </w:r>
        <w:r w:rsidRPr="00011219">
          <w:rPr>
            <w:rStyle w:val="Hipervnculo"/>
            <w:lang w:val="es-CU"/>
          </w:rPr>
          <w:t>.5</w:t>
        </w:r>
        <w:r w:rsidRPr="00011219">
          <w:rPr>
            <w:rStyle w:val="Hipervnculo"/>
            <w:lang w:val="es-US"/>
          </w:rPr>
          <w:t xml:space="preserve"> </w:t>
        </w:r>
        <w:r w:rsidRPr="00011219">
          <w:rPr>
            <w:rStyle w:val="Hipervnculo"/>
          </w:rPr>
          <w:t xml:space="preserve">Evaluación final y cierre de </w:t>
        </w:r>
        <w:r w:rsidRPr="00011219">
          <w:rPr>
            <w:rStyle w:val="Hipervnculo"/>
            <w:lang w:val="es-CU"/>
          </w:rPr>
          <w:t>P</w:t>
        </w:r>
        <w:r w:rsidRPr="00011219">
          <w:rPr>
            <w:rStyle w:val="Hipervnculo"/>
          </w:rPr>
          <w:t>royecto</w:t>
        </w:r>
        <w:r w:rsidRPr="00011219">
          <w:rPr>
            <w:rStyle w:val="Hipervnculo"/>
            <w:lang w:val="es-CU"/>
          </w:rPr>
          <w:t>s Asociados a Programas</w:t>
        </w:r>
        <w:r w:rsidRPr="00011219">
          <w:rPr>
            <w:rStyle w:val="Hipervnculo"/>
          </w:rPr>
          <w:t>.</w:t>
        </w:r>
        <w:r>
          <w:rPr>
            <w:webHidden/>
          </w:rPr>
          <w:tab/>
        </w:r>
        <w:r>
          <w:rPr>
            <w:webHidden/>
          </w:rPr>
          <w:fldChar w:fldCharType="begin"/>
        </w:r>
        <w:r>
          <w:rPr>
            <w:webHidden/>
          </w:rPr>
          <w:instrText xml:space="preserve"> PAGEREF _Toc192683576 \h </w:instrText>
        </w:r>
        <w:r>
          <w:rPr>
            <w:webHidden/>
          </w:rPr>
        </w:r>
        <w:r>
          <w:rPr>
            <w:webHidden/>
          </w:rPr>
          <w:fldChar w:fldCharType="separate"/>
        </w:r>
        <w:r>
          <w:rPr>
            <w:webHidden/>
          </w:rPr>
          <w:t>57</w:t>
        </w:r>
        <w:r>
          <w:rPr>
            <w:webHidden/>
          </w:rPr>
          <w:fldChar w:fldCharType="end"/>
        </w:r>
      </w:hyperlink>
    </w:p>
    <w:p w14:paraId="736EC184" w14:textId="6F228CFB" w:rsidR="00621A73" w:rsidRDefault="00621A73">
      <w:pPr>
        <w:pStyle w:val="TDC2"/>
        <w:rPr>
          <w:rFonts w:asciiTheme="minorHAnsi" w:eastAsiaTheme="minorEastAsia" w:hAnsiTheme="minorHAnsi" w:cstheme="minorBidi"/>
          <w:bCs w:val="0"/>
          <w:lang w:val="en-US" w:eastAsia="en-US"/>
        </w:rPr>
      </w:pPr>
      <w:hyperlink w:anchor="_Toc192683577" w:history="1">
        <w:r w:rsidRPr="00011219">
          <w:rPr>
            <w:rStyle w:val="Hipervnculo"/>
          </w:rPr>
          <w:t>V.</w:t>
        </w:r>
        <w:r w:rsidRPr="00011219">
          <w:rPr>
            <w:rStyle w:val="Hipervnculo"/>
            <w:lang w:val="es-CU"/>
          </w:rPr>
          <w:t>6</w:t>
        </w:r>
        <w:r w:rsidRPr="00011219">
          <w:rPr>
            <w:rStyle w:val="Hipervnculo"/>
          </w:rPr>
          <w:t xml:space="preserve"> Análisis y aprobación </w:t>
        </w:r>
        <w:r w:rsidRPr="00011219">
          <w:rPr>
            <w:rStyle w:val="Hipervnculo"/>
            <w:lang w:val="es-CU"/>
          </w:rPr>
          <w:t xml:space="preserve">de los informes </w:t>
        </w:r>
        <w:r w:rsidRPr="00011219">
          <w:rPr>
            <w:rStyle w:val="Hipervnculo"/>
          </w:rPr>
          <w:t>en el Grupo de Expertos.</w:t>
        </w:r>
        <w:r>
          <w:rPr>
            <w:webHidden/>
          </w:rPr>
          <w:tab/>
        </w:r>
        <w:r>
          <w:rPr>
            <w:webHidden/>
          </w:rPr>
          <w:fldChar w:fldCharType="begin"/>
        </w:r>
        <w:r>
          <w:rPr>
            <w:webHidden/>
          </w:rPr>
          <w:instrText xml:space="preserve"> PAGEREF _Toc192683577 \h </w:instrText>
        </w:r>
        <w:r>
          <w:rPr>
            <w:webHidden/>
          </w:rPr>
        </w:r>
        <w:r>
          <w:rPr>
            <w:webHidden/>
          </w:rPr>
          <w:fldChar w:fldCharType="separate"/>
        </w:r>
        <w:r>
          <w:rPr>
            <w:webHidden/>
          </w:rPr>
          <w:t>58</w:t>
        </w:r>
        <w:r>
          <w:rPr>
            <w:webHidden/>
          </w:rPr>
          <w:fldChar w:fldCharType="end"/>
        </w:r>
      </w:hyperlink>
    </w:p>
    <w:p w14:paraId="7B02DEDC" w14:textId="44F18DCD" w:rsidR="00621A73" w:rsidRDefault="00621A73">
      <w:pPr>
        <w:pStyle w:val="TDC2"/>
        <w:rPr>
          <w:rFonts w:asciiTheme="minorHAnsi" w:eastAsiaTheme="minorEastAsia" w:hAnsiTheme="minorHAnsi" w:cstheme="minorBidi"/>
          <w:bCs w:val="0"/>
          <w:lang w:val="en-US" w:eastAsia="en-US"/>
        </w:rPr>
      </w:pPr>
      <w:hyperlink w:anchor="_Toc192683578" w:history="1">
        <w:r w:rsidRPr="00011219">
          <w:rPr>
            <w:rStyle w:val="Hipervnculo"/>
          </w:rPr>
          <w:t>V.</w:t>
        </w:r>
        <w:r w:rsidRPr="00011219">
          <w:rPr>
            <w:rStyle w:val="Hipervnculo"/>
            <w:lang w:val="es-CU"/>
          </w:rPr>
          <w:t>7</w:t>
        </w:r>
        <w:r w:rsidRPr="00011219">
          <w:rPr>
            <w:rStyle w:val="Hipervnculo"/>
          </w:rPr>
          <w:t xml:space="preserve"> </w:t>
        </w:r>
        <w:r w:rsidRPr="00011219">
          <w:rPr>
            <w:rStyle w:val="Hipervnculo"/>
            <w:lang w:val="es-CU"/>
          </w:rPr>
          <w:t>Evaluación final</w:t>
        </w:r>
        <w:r w:rsidRPr="00011219">
          <w:rPr>
            <w:rStyle w:val="Hipervnculo"/>
          </w:rPr>
          <w:t xml:space="preserve"> y cierre del Programa.</w:t>
        </w:r>
        <w:r>
          <w:rPr>
            <w:webHidden/>
          </w:rPr>
          <w:tab/>
        </w:r>
        <w:r>
          <w:rPr>
            <w:webHidden/>
          </w:rPr>
          <w:fldChar w:fldCharType="begin"/>
        </w:r>
        <w:r>
          <w:rPr>
            <w:webHidden/>
          </w:rPr>
          <w:instrText xml:space="preserve"> PAGEREF _Toc192683578 \h </w:instrText>
        </w:r>
        <w:r>
          <w:rPr>
            <w:webHidden/>
          </w:rPr>
        </w:r>
        <w:r>
          <w:rPr>
            <w:webHidden/>
          </w:rPr>
          <w:fldChar w:fldCharType="separate"/>
        </w:r>
        <w:r>
          <w:rPr>
            <w:webHidden/>
          </w:rPr>
          <w:t>59</w:t>
        </w:r>
        <w:r>
          <w:rPr>
            <w:webHidden/>
          </w:rPr>
          <w:fldChar w:fldCharType="end"/>
        </w:r>
      </w:hyperlink>
    </w:p>
    <w:p w14:paraId="382C8C24" w14:textId="400E0304" w:rsidR="00621A73" w:rsidRDefault="00621A73">
      <w:pPr>
        <w:pStyle w:val="TDC2"/>
        <w:rPr>
          <w:rFonts w:asciiTheme="minorHAnsi" w:eastAsiaTheme="minorEastAsia" w:hAnsiTheme="minorHAnsi" w:cstheme="minorBidi"/>
          <w:bCs w:val="0"/>
          <w:lang w:val="en-US" w:eastAsia="en-US"/>
        </w:rPr>
      </w:pPr>
      <w:hyperlink w:anchor="_Toc192683579" w:history="1">
        <w:r w:rsidRPr="00011219">
          <w:rPr>
            <w:rStyle w:val="Hipervnculo"/>
            <w:lang w:eastAsia="zh-CN"/>
          </w:rPr>
          <w:t xml:space="preserve">V.8 </w:t>
        </w:r>
        <w:r w:rsidRPr="00011219">
          <w:rPr>
            <w:rStyle w:val="Hipervnculo"/>
            <w:lang w:val="es-CU" w:eastAsia="zh-CN"/>
          </w:rPr>
          <w:t>Evaluación final y c</w:t>
        </w:r>
        <w:r w:rsidRPr="00011219">
          <w:rPr>
            <w:rStyle w:val="Hipervnculo"/>
            <w:lang w:eastAsia="zh-CN"/>
          </w:rPr>
          <w:t>ierre de Proyectos No Asociados a Programas</w:t>
        </w:r>
        <w:r w:rsidRPr="00011219">
          <w:rPr>
            <w:rStyle w:val="Hipervnculo"/>
            <w:lang w:val="es-CU" w:eastAsia="zh-CN"/>
          </w:rPr>
          <w:t>.</w:t>
        </w:r>
        <w:r>
          <w:rPr>
            <w:webHidden/>
          </w:rPr>
          <w:tab/>
        </w:r>
        <w:r>
          <w:rPr>
            <w:webHidden/>
          </w:rPr>
          <w:fldChar w:fldCharType="begin"/>
        </w:r>
        <w:r>
          <w:rPr>
            <w:webHidden/>
          </w:rPr>
          <w:instrText xml:space="preserve"> PAGEREF _Toc192683579 \h </w:instrText>
        </w:r>
        <w:r>
          <w:rPr>
            <w:webHidden/>
          </w:rPr>
        </w:r>
        <w:r>
          <w:rPr>
            <w:webHidden/>
          </w:rPr>
          <w:fldChar w:fldCharType="separate"/>
        </w:r>
        <w:r>
          <w:rPr>
            <w:webHidden/>
          </w:rPr>
          <w:t>59</w:t>
        </w:r>
        <w:r>
          <w:rPr>
            <w:webHidden/>
          </w:rPr>
          <w:fldChar w:fldCharType="end"/>
        </w:r>
      </w:hyperlink>
    </w:p>
    <w:p w14:paraId="2009226A" w14:textId="7E6EEDF6" w:rsidR="00621A73" w:rsidRDefault="00621A73">
      <w:pPr>
        <w:pStyle w:val="TDC2"/>
        <w:rPr>
          <w:rFonts w:asciiTheme="minorHAnsi" w:eastAsiaTheme="minorEastAsia" w:hAnsiTheme="minorHAnsi" w:cstheme="minorBidi"/>
          <w:bCs w:val="0"/>
          <w:lang w:val="en-US" w:eastAsia="en-US"/>
        </w:rPr>
      </w:pPr>
      <w:hyperlink w:anchor="_Toc192683580" w:history="1">
        <w:r w:rsidRPr="00011219">
          <w:rPr>
            <w:rStyle w:val="Hipervnculo"/>
          </w:rPr>
          <w:t>V.9</w:t>
        </w:r>
        <w:r w:rsidRPr="00011219">
          <w:rPr>
            <w:rStyle w:val="Hipervnculo"/>
            <w:lang w:val="es-US"/>
          </w:rPr>
          <w:t xml:space="preserve"> </w:t>
        </w:r>
        <w:r w:rsidRPr="00011219">
          <w:rPr>
            <w:rStyle w:val="Hipervnculo"/>
          </w:rPr>
          <w:t xml:space="preserve">Evaluación </w:t>
        </w:r>
        <w:r w:rsidRPr="00011219">
          <w:rPr>
            <w:rStyle w:val="Hipervnculo"/>
            <w:i/>
          </w:rPr>
          <w:t>ex post</w:t>
        </w:r>
        <w:r w:rsidRPr="00011219">
          <w:rPr>
            <w:rStyle w:val="Hipervnculo"/>
          </w:rPr>
          <w:t>.</w:t>
        </w:r>
        <w:r>
          <w:rPr>
            <w:webHidden/>
          </w:rPr>
          <w:tab/>
        </w:r>
        <w:r>
          <w:rPr>
            <w:webHidden/>
          </w:rPr>
          <w:fldChar w:fldCharType="begin"/>
        </w:r>
        <w:r>
          <w:rPr>
            <w:webHidden/>
          </w:rPr>
          <w:instrText xml:space="preserve"> PAGEREF _Toc192683580 \h </w:instrText>
        </w:r>
        <w:r>
          <w:rPr>
            <w:webHidden/>
          </w:rPr>
        </w:r>
        <w:r>
          <w:rPr>
            <w:webHidden/>
          </w:rPr>
          <w:fldChar w:fldCharType="separate"/>
        </w:r>
        <w:r>
          <w:rPr>
            <w:webHidden/>
          </w:rPr>
          <w:t>59</w:t>
        </w:r>
        <w:r>
          <w:rPr>
            <w:webHidden/>
          </w:rPr>
          <w:fldChar w:fldCharType="end"/>
        </w:r>
      </w:hyperlink>
    </w:p>
    <w:p w14:paraId="1979EE1D" w14:textId="0288AE56" w:rsidR="00621A73" w:rsidRDefault="00621A73">
      <w:pPr>
        <w:pStyle w:val="TDC2"/>
        <w:rPr>
          <w:rFonts w:asciiTheme="minorHAnsi" w:eastAsiaTheme="minorEastAsia" w:hAnsiTheme="minorHAnsi" w:cstheme="minorBidi"/>
          <w:bCs w:val="0"/>
          <w:lang w:val="en-US" w:eastAsia="en-US"/>
        </w:rPr>
      </w:pPr>
      <w:hyperlink w:anchor="_Toc192683581" w:history="1">
        <w:r w:rsidRPr="00011219">
          <w:rPr>
            <w:rStyle w:val="Hipervnculo"/>
          </w:rPr>
          <w:t>V.10</w:t>
        </w:r>
        <w:r w:rsidRPr="00011219">
          <w:rPr>
            <w:rStyle w:val="Hipervnculo"/>
            <w:lang w:val="es-US"/>
          </w:rPr>
          <w:t xml:space="preserve"> </w:t>
        </w:r>
        <w:r w:rsidRPr="00011219">
          <w:rPr>
            <w:rStyle w:val="Hipervnculo"/>
          </w:rPr>
          <w:t>Control de los programas y proyectos.</w:t>
        </w:r>
        <w:r>
          <w:rPr>
            <w:webHidden/>
          </w:rPr>
          <w:tab/>
        </w:r>
        <w:r>
          <w:rPr>
            <w:webHidden/>
          </w:rPr>
          <w:fldChar w:fldCharType="begin"/>
        </w:r>
        <w:r>
          <w:rPr>
            <w:webHidden/>
          </w:rPr>
          <w:instrText xml:space="preserve"> PAGEREF _Toc192683581 \h </w:instrText>
        </w:r>
        <w:r>
          <w:rPr>
            <w:webHidden/>
          </w:rPr>
        </w:r>
        <w:r>
          <w:rPr>
            <w:webHidden/>
          </w:rPr>
          <w:fldChar w:fldCharType="separate"/>
        </w:r>
        <w:r>
          <w:rPr>
            <w:webHidden/>
          </w:rPr>
          <w:t>60</w:t>
        </w:r>
        <w:r>
          <w:rPr>
            <w:webHidden/>
          </w:rPr>
          <w:fldChar w:fldCharType="end"/>
        </w:r>
      </w:hyperlink>
    </w:p>
    <w:p w14:paraId="75B08B73" w14:textId="47A0A5BE" w:rsidR="00621A73" w:rsidRDefault="00621A73">
      <w:pPr>
        <w:pStyle w:val="TDC1"/>
        <w:rPr>
          <w:rFonts w:asciiTheme="minorHAnsi" w:eastAsiaTheme="minorEastAsia" w:hAnsiTheme="minorHAnsi" w:cstheme="minorBidi"/>
          <w:szCs w:val="22"/>
          <w:lang w:val="en-US"/>
        </w:rPr>
      </w:pPr>
      <w:hyperlink w:anchor="_Toc192683582" w:history="1">
        <w:r w:rsidRPr="00011219">
          <w:rPr>
            <w:rStyle w:val="Hipervnculo"/>
            <w:lang w:val="es-ES_tradnl"/>
          </w:rPr>
          <w:t>CAPÍTULO VI. ROLES EN EL SISTEMA DE PROGRAMAS Y PROYECTOS</w:t>
        </w:r>
        <w:r>
          <w:rPr>
            <w:webHidden/>
          </w:rPr>
          <w:tab/>
        </w:r>
        <w:r>
          <w:rPr>
            <w:webHidden/>
          </w:rPr>
          <w:fldChar w:fldCharType="begin"/>
        </w:r>
        <w:r>
          <w:rPr>
            <w:webHidden/>
          </w:rPr>
          <w:instrText xml:space="preserve"> PAGEREF _Toc192683582 \h </w:instrText>
        </w:r>
        <w:r>
          <w:rPr>
            <w:webHidden/>
          </w:rPr>
        </w:r>
        <w:r>
          <w:rPr>
            <w:webHidden/>
          </w:rPr>
          <w:fldChar w:fldCharType="separate"/>
        </w:r>
        <w:r>
          <w:rPr>
            <w:webHidden/>
          </w:rPr>
          <w:t>62</w:t>
        </w:r>
        <w:r>
          <w:rPr>
            <w:webHidden/>
          </w:rPr>
          <w:fldChar w:fldCharType="end"/>
        </w:r>
      </w:hyperlink>
    </w:p>
    <w:p w14:paraId="10E2AE78" w14:textId="48ABEF0B" w:rsidR="00621A73" w:rsidRDefault="00621A73">
      <w:pPr>
        <w:pStyle w:val="TDC2"/>
        <w:rPr>
          <w:rFonts w:asciiTheme="minorHAnsi" w:eastAsiaTheme="minorEastAsia" w:hAnsiTheme="minorHAnsi" w:cstheme="minorBidi"/>
          <w:bCs w:val="0"/>
          <w:lang w:val="en-US" w:eastAsia="en-US"/>
        </w:rPr>
      </w:pPr>
      <w:hyperlink w:anchor="_Toc192683583" w:history="1">
        <w:r w:rsidRPr="00011219">
          <w:rPr>
            <w:rStyle w:val="Hipervnculo"/>
            <w:lang w:eastAsia="zh-CN"/>
          </w:rPr>
          <w:t>VI.1 Sujetos participantes en el Sistema de Programas y Proyectos</w:t>
        </w:r>
        <w:r w:rsidRPr="00011219">
          <w:rPr>
            <w:rStyle w:val="Hipervnculo"/>
            <w:lang w:val="es-CU" w:eastAsia="zh-CN"/>
          </w:rPr>
          <w:t>.</w:t>
        </w:r>
        <w:r>
          <w:rPr>
            <w:webHidden/>
          </w:rPr>
          <w:tab/>
        </w:r>
        <w:r>
          <w:rPr>
            <w:webHidden/>
          </w:rPr>
          <w:fldChar w:fldCharType="begin"/>
        </w:r>
        <w:r>
          <w:rPr>
            <w:webHidden/>
          </w:rPr>
          <w:instrText xml:space="preserve"> PAGEREF _Toc192683583 \h </w:instrText>
        </w:r>
        <w:r>
          <w:rPr>
            <w:webHidden/>
          </w:rPr>
        </w:r>
        <w:r>
          <w:rPr>
            <w:webHidden/>
          </w:rPr>
          <w:fldChar w:fldCharType="separate"/>
        </w:r>
        <w:r>
          <w:rPr>
            <w:webHidden/>
          </w:rPr>
          <w:t>62</w:t>
        </w:r>
        <w:r>
          <w:rPr>
            <w:webHidden/>
          </w:rPr>
          <w:fldChar w:fldCharType="end"/>
        </w:r>
      </w:hyperlink>
    </w:p>
    <w:p w14:paraId="634BF673" w14:textId="37E3F5F5" w:rsidR="00621A73" w:rsidRDefault="00621A73">
      <w:pPr>
        <w:pStyle w:val="TDC2"/>
        <w:rPr>
          <w:rFonts w:asciiTheme="minorHAnsi" w:eastAsiaTheme="minorEastAsia" w:hAnsiTheme="minorHAnsi" w:cstheme="minorBidi"/>
          <w:bCs w:val="0"/>
          <w:lang w:val="en-US" w:eastAsia="en-US"/>
        </w:rPr>
      </w:pPr>
      <w:hyperlink w:anchor="_Toc192683584" w:history="1">
        <w:r w:rsidRPr="00011219">
          <w:rPr>
            <w:rStyle w:val="Hipervnculo"/>
            <w:lang w:eastAsia="zh-CN"/>
          </w:rPr>
          <w:t>VI.2 Roles del máximo nivel de dirección del Sistema de Programas y Proyectos</w:t>
        </w:r>
        <w:r w:rsidRPr="00011219">
          <w:rPr>
            <w:rStyle w:val="Hipervnculo"/>
            <w:lang w:val="es-CU" w:eastAsia="zh-CN"/>
          </w:rPr>
          <w:t>.</w:t>
        </w:r>
        <w:r>
          <w:rPr>
            <w:webHidden/>
          </w:rPr>
          <w:tab/>
        </w:r>
        <w:r>
          <w:rPr>
            <w:webHidden/>
          </w:rPr>
          <w:fldChar w:fldCharType="begin"/>
        </w:r>
        <w:r>
          <w:rPr>
            <w:webHidden/>
          </w:rPr>
          <w:instrText xml:space="preserve"> PAGEREF _Toc192683584 \h </w:instrText>
        </w:r>
        <w:r>
          <w:rPr>
            <w:webHidden/>
          </w:rPr>
        </w:r>
        <w:r>
          <w:rPr>
            <w:webHidden/>
          </w:rPr>
          <w:fldChar w:fldCharType="separate"/>
        </w:r>
        <w:r>
          <w:rPr>
            <w:webHidden/>
          </w:rPr>
          <w:t>62</w:t>
        </w:r>
        <w:r>
          <w:rPr>
            <w:webHidden/>
          </w:rPr>
          <w:fldChar w:fldCharType="end"/>
        </w:r>
      </w:hyperlink>
    </w:p>
    <w:p w14:paraId="743A9734" w14:textId="63ED5C3B" w:rsidR="00621A73" w:rsidRDefault="00621A73">
      <w:pPr>
        <w:pStyle w:val="TDC2"/>
        <w:rPr>
          <w:rFonts w:asciiTheme="minorHAnsi" w:eastAsiaTheme="minorEastAsia" w:hAnsiTheme="minorHAnsi" w:cstheme="minorBidi"/>
          <w:bCs w:val="0"/>
          <w:lang w:val="en-US" w:eastAsia="en-US"/>
        </w:rPr>
      </w:pPr>
      <w:hyperlink w:anchor="_Toc192683585" w:history="1">
        <w:r w:rsidRPr="00011219">
          <w:rPr>
            <w:rStyle w:val="Hipervnculo"/>
            <w:lang w:eastAsia="zh-CN"/>
          </w:rPr>
          <w:t>VI.3 Roles en los Programas de CTI.</w:t>
        </w:r>
        <w:r>
          <w:rPr>
            <w:webHidden/>
          </w:rPr>
          <w:tab/>
        </w:r>
        <w:r>
          <w:rPr>
            <w:webHidden/>
          </w:rPr>
          <w:fldChar w:fldCharType="begin"/>
        </w:r>
        <w:r>
          <w:rPr>
            <w:webHidden/>
          </w:rPr>
          <w:instrText xml:space="preserve"> PAGEREF _Toc192683585 \h </w:instrText>
        </w:r>
        <w:r>
          <w:rPr>
            <w:webHidden/>
          </w:rPr>
        </w:r>
        <w:r>
          <w:rPr>
            <w:webHidden/>
          </w:rPr>
          <w:fldChar w:fldCharType="separate"/>
        </w:r>
        <w:r>
          <w:rPr>
            <w:webHidden/>
          </w:rPr>
          <w:t>65</w:t>
        </w:r>
        <w:r>
          <w:rPr>
            <w:webHidden/>
          </w:rPr>
          <w:fldChar w:fldCharType="end"/>
        </w:r>
      </w:hyperlink>
    </w:p>
    <w:p w14:paraId="06C7A8A5" w14:textId="212F3BEF" w:rsidR="00621A73" w:rsidRDefault="00621A73">
      <w:pPr>
        <w:pStyle w:val="TDC2"/>
        <w:rPr>
          <w:rFonts w:asciiTheme="minorHAnsi" w:eastAsiaTheme="minorEastAsia" w:hAnsiTheme="minorHAnsi" w:cstheme="minorBidi"/>
          <w:bCs w:val="0"/>
          <w:lang w:val="en-US" w:eastAsia="en-US"/>
        </w:rPr>
      </w:pPr>
      <w:hyperlink w:anchor="_Toc192683586" w:history="1">
        <w:r w:rsidRPr="00011219">
          <w:rPr>
            <w:rStyle w:val="Hipervnculo"/>
            <w:lang w:eastAsia="zh-CN"/>
          </w:rPr>
          <w:t>VI.4 Roles en los Proyectos de CTI.</w:t>
        </w:r>
        <w:r>
          <w:rPr>
            <w:webHidden/>
          </w:rPr>
          <w:tab/>
        </w:r>
        <w:r>
          <w:rPr>
            <w:webHidden/>
          </w:rPr>
          <w:fldChar w:fldCharType="begin"/>
        </w:r>
        <w:r>
          <w:rPr>
            <w:webHidden/>
          </w:rPr>
          <w:instrText xml:space="preserve"> PAGEREF _Toc192683586 \h </w:instrText>
        </w:r>
        <w:r>
          <w:rPr>
            <w:webHidden/>
          </w:rPr>
        </w:r>
        <w:r>
          <w:rPr>
            <w:webHidden/>
          </w:rPr>
          <w:fldChar w:fldCharType="separate"/>
        </w:r>
        <w:r>
          <w:rPr>
            <w:webHidden/>
          </w:rPr>
          <w:t>68</w:t>
        </w:r>
        <w:r>
          <w:rPr>
            <w:webHidden/>
          </w:rPr>
          <w:fldChar w:fldCharType="end"/>
        </w:r>
      </w:hyperlink>
    </w:p>
    <w:p w14:paraId="349D7412" w14:textId="1C570CF5" w:rsidR="00621A73" w:rsidRDefault="00621A73">
      <w:pPr>
        <w:pStyle w:val="TDC1"/>
        <w:rPr>
          <w:rFonts w:asciiTheme="minorHAnsi" w:eastAsiaTheme="minorEastAsia" w:hAnsiTheme="minorHAnsi" w:cstheme="minorBidi"/>
          <w:szCs w:val="22"/>
          <w:lang w:val="en-US"/>
        </w:rPr>
      </w:pPr>
      <w:hyperlink w:anchor="_Toc192683587" w:history="1">
        <w:r w:rsidRPr="00011219">
          <w:rPr>
            <w:rStyle w:val="Hipervnculo"/>
          </w:rPr>
          <w:t>REFERENCIAS BIBLIOGRÁFICAS</w:t>
        </w:r>
        <w:r>
          <w:rPr>
            <w:webHidden/>
          </w:rPr>
          <w:tab/>
        </w:r>
        <w:r>
          <w:rPr>
            <w:webHidden/>
          </w:rPr>
          <w:fldChar w:fldCharType="begin"/>
        </w:r>
        <w:r>
          <w:rPr>
            <w:webHidden/>
          </w:rPr>
          <w:instrText xml:space="preserve"> PAGEREF _Toc192683587 \h </w:instrText>
        </w:r>
        <w:r>
          <w:rPr>
            <w:webHidden/>
          </w:rPr>
        </w:r>
        <w:r>
          <w:rPr>
            <w:webHidden/>
          </w:rPr>
          <w:fldChar w:fldCharType="separate"/>
        </w:r>
        <w:r>
          <w:rPr>
            <w:webHidden/>
          </w:rPr>
          <w:t>70</w:t>
        </w:r>
        <w:r>
          <w:rPr>
            <w:webHidden/>
          </w:rPr>
          <w:fldChar w:fldCharType="end"/>
        </w:r>
      </w:hyperlink>
    </w:p>
    <w:p w14:paraId="177A9DE0" w14:textId="72D65CB7" w:rsidR="00621A73" w:rsidRDefault="00621A73">
      <w:pPr>
        <w:pStyle w:val="TDC1"/>
        <w:rPr>
          <w:rFonts w:asciiTheme="minorHAnsi" w:eastAsiaTheme="minorEastAsia" w:hAnsiTheme="minorHAnsi" w:cstheme="minorBidi"/>
          <w:szCs w:val="22"/>
          <w:lang w:val="en-US"/>
        </w:rPr>
      </w:pPr>
      <w:hyperlink w:anchor="_Toc192683588" w:history="1">
        <w:r w:rsidRPr="00011219">
          <w:rPr>
            <w:rStyle w:val="Hipervnculo"/>
            <w:lang w:val="es-ES_tradnl"/>
          </w:rPr>
          <w:t>ANEXOS</w:t>
        </w:r>
        <w:r>
          <w:rPr>
            <w:webHidden/>
          </w:rPr>
          <w:tab/>
        </w:r>
        <w:r>
          <w:rPr>
            <w:webHidden/>
          </w:rPr>
          <w:fldChar w:fldCharType="begin"/>
        </w:r>
        <w:r>
          <w:rPr>
            <w:webHidden/>
          </w:rPr>
          <w:instrText xml:space="preserve"> PAGEREF _Toc192683588 \h </w:instrText>
        </w:r>
        <w:r>
          <w:rPr>
            <w:webHidden/>
          </w:rPr>
        </w:r>
        <w:r>
          <w:rPr>
            <w:webHidden/>
          </w:rPr>
          <w:fldChar w:fldCharType="separate"/>
        </w:r>
        <w:r>
          <w:rPr>
            <w:webHidden/>
          </w:rPr>
          <w:t>73</w:t>
        </w:r>
        <w:r>
          <w:rPr>
            <w:webHidden/>
          </w:rPr>
          <w:fldChar w:fldCharType="end"/>
        </w:r>
      </w:hyperlink>
    </w:p>
    <w:p w14:paraId="56074ADA" w14:textId="1427A045" w:rsidR="00621A73" w:rsidRDefault="00621A73">
      <w:pPr>
        <w:pStyle w:val="TDC2"/>
        <w:rPr>
          <w:rFonts w:asciiTheme="minorHAnsi" w:eastAsiaTheme="minorEastAsia" w:hAnsiTheme="minorHAnsi" w:cstheme="minorBidi"/>
          <w:bCs w:val="0"/>
          <w:lang w:val="en-US" w:eastAsia="en-US"/>
        </w:rPr>
      </w:pPr>
      <w:hyperlink w:anchor="_Toc192683589" w:history="1">
        <w:r w:rsidRPr="00011219">
          <w:rPr>
            <w:rStyle w:val="Hipervnculo"/>
          </w:rPr>
          <w:t>Resumen de los Anexos</w:t>
        </w:r>
        <w:r w:rsidRPr="00011219">
          <w:rPr>
            <w:rStyle w:val="Hipervnculo"/>
            <w:lang w:val="es-CU"/>
          </w:rPr>
          <w:t xml:space="preserve"> y otros documentos</w:t>
        </w:r>
        <w:r w:rsidRPr="00011219">
          <w:rPr>
            <w:rStyle w:val="Hipervnculo"/>
          </w:rPr>
          <w:t xml:space="preserve"> a completar por cada actor y frecuencia.</w:t>
        </w:r>
        <w:r>
          <w:rPr>
            <w:webHidden/>
          </w:rPr>
          <w:tab/>
        </w:r>
        <w:r>
          <w:rPr>
            <w:webHidden/>
          </w:rPr>
          <w:fldChar w:fldCharType="begin"/>
        </w:r>
        <w:r>
          <w:rPr>
            <w:webHidden/>
          </w:rPr>
          <w:instrText xml:space="preserve"> PAGEREF _Toc192683589 \h </w:instrText>
        </w:r>
        <w:r>
          <w:rPr>
            <w:webHidden/>
          </w:rPr>
        </w:r>
        <w:r>
          <w:rPr>
            <w:webHidden/>
          </w:rPr>
          <w:fldChar w:fldCharType="separate"/>
        </w:r>
        <w:r>
          <w:rPr>
            <w:webHidden/>
          </w:rPr>
          <w:t>74</w:t>
        </w:r>
        <w:r>
          <w:rPr>
            <w:webHidden/>
          </w:rPr>
          <w:fldChar w:fldCharType="end"/>
        </w:r>
      </w:hyperlink>
    </w:p>
    <w:p w14:paraId="70CF7B0A" w14:textId="61B7C216" w:rsidR="00621A73" w:rsidRDefault="00621A73">
      <w:pPr>
        <w:pStyle w:val="TDC2"/>
        <w:rPr>
          <w:rFonts w:asciiTheme="minorHAnsi" w:eastAsiaTheme="minorEastAsia" w:hAnsiTheme="minorHAnsi" w:cstheme="minorBidi"/>
          <w:bCs w:val="0"/>
          <w:lang w:val="en-US" w:eastAsia="en-US"/>
        </w:rPr>
      </w:pPr>
      <w:hyperlink w:anchor="_Toc192683590" w:history="1">
        <w:r w:rsidRPr="00011219">
          <w:rPr>
            <w:rStyle w:val="Hipervnculo"/>
            <w:lang w:val="es-ES_tradnl"/>
          </w:rPr>
          <w:t>Anexo 1</w:t>
        </w:r>
        <w:r w:rsidRPr="00011219">
          <w:rPr>
            <w:rStyle w:val="Hipervnculo"/>
            <w:lang w:val="es-MX"/>
          </w:rPr>
          <w:t xml:space="preserve">. </w:t>
        </w:r>
        <w:r w:rsidRPr="00011219">
          <w:rPr>
            <w:rStyle w:val="Hipervnculo"/>
            <w:lang w:val="es-US"/>
          </w:rPr>
          <w:t>Ficha del Programa de Ciencia, Tecnología e Innovación</w:t>
        </w:r>
        <w:r>
          <w:rPr>
            <w:webHidden/>
          </w:rPr>
          <w:tab/>
        </w:r>
        <w:r>
          <w:rPr>
            <w:webHidden/>
          </w:rPr>
          <w:fldChar w:fldCharType="begin"/>
        </w:r>
        <w:r>
          <w:rPr>
            <w:webHidden/>
          </w:rPr>
          <w:instrText xml:space="preserve"> PAGEREF _Toc192683590 \h </w:instrText>
        </w:r>
        <w:r>
          <w:rPr>
            <w:webHidden/>
          </w:rPr>
        </w:r>
        <w:r>
          <w:rPr>
            <w:webHidden/>
          </w:rPr>
          <w:fldChar w:fldCharType="separate"/>
        </w:r>
        <w:r>
          <w:rPr>
            <w:webHidden/>
          </w:rPr>
          <w:t>77</w:t>
        </w:r>
        <w:r>
          <w:rPr>
            <w:webHidden/>
          </w:rPr>
          <w:fldChar w:fldCharType="end"/>
        </w:r>
      </w:hyperlink>
    </w:p>
    <w:p w14:paraId="62B01369" w14:textId="40985238" w:rsidR="00621A73" w:rsidRDefault="00621A73">
      <w:pPr>
        <w:pStyle w:val="TDC2"/>
        <w:rPr>
          <w:rFonts w:asciiTheme="minorHAnsi" w:eastAsiaTheme="minorEastAsia" w:hAnsiTheme="minorHAnsi" w:cstheme="minorBidi"/>
          <w:bCs w:val="0"/>
          <w:lang w:val="en-US" w:eastAsia="en-US"/>
        </w:rPr>
      </w:pPr>
      <w:hyperlink w:anchor="_Toc192683591" w:history="1">
        <w:r w:rsidRPr="00011219">
          <w:rPr>
            <w:rStyle w:val="Hipervnculo"/>
            <w:lang w:val="es-ES_tradnl"/>
          </w:rPr>
          <w:t>Anexo 2. Dictamen de aprobación de la Ficha del Programa de Ciencia, Tecnología e Innovación</w:t>
        </w:r>
        <w:r>
          <w:rPr>
            <w:webHidden/>
          </w:rPr>
          <w:tab/>
        </w:r>
        <w:r>
          <w:rPr>
            <w:webHidden/>
          </w:rPr>
          <w:fldChar w:fldCharType="begin"/>
        </w:r>
        <w:r>
          <w:rPr>
            <w:webHidden/>
          </w:rPr>
          <w:instrText xml:space="preserve"> PAGEREF _Toc192683591 \h </w:instrText>
        </w:r>
        <w:r>
          <w:rPr>
            <w:webHidden/>
          </w:rPr>
        </w:r>
        <w:r>
          <w:rPr>
            <w:webHidden/>
          </w:rPr>
          <w:fldChar w:fldCharType="separate"/>
        </w:r>
        <w:r>
          <w:rPr>
            <w:webHidden/>
          </w:rPr>
          <w:t>78</w:t>
        </w:r>
        <w:r>
          <w:rPr>
            <w:webHidden/>
          </w:rPr>
          <w:fldChar w:fldCharType="end"/>
        </w:r>
      </w:hyperlink>
    </w:p>
    <w:p w14:paraId="17E588D3" w14:textId="3A290303" w:rsidR="00621A73" w:rsidRDefault="00621A73">
      <w:pPr>
        <w:pStyle w:val="TDC2"/>
        <w:rPr>
          <w:rFonts w:asciiTheme="minorHAnsi" w:eastAsiaTheme="minorEastAsia" w:hAnsiTheme="minorHAnsi" w:cstheme="minorBidi"/>
          <w:bCs w:val="0"/>
          <w:lang w:val="en-US" w:eastAsia="en-US"/>
        </w:rPr>
      </w:pPr>
      <w:hyperlink w:anchor="_Toc192683592" w:history="1">
        <w:r w:rsidRPr="00011219">
          <w:rPr>
            <w:rStyle w:val="Hipervnculo"/>
            <w:lang w:val="es-ES_tradnl"/>
          </w:rPr>
          <w:t>Anexo 3 Ficha del Proyecto de Ciencia, Tecnología e Innovación.</w:t>
        </w:r>
        <w:r>
          <w:rPr>
            <w:webHidden/>
          </w:rPr>
          <w:tab/>
        </w:r>
        <w:r>
          <w:rPr>
            <w:webHidden/>
          </w:rPr>
          <w:fldChar w:fldCharType="begin"/>
        </w:r>
        <w:r>
          <w:rPr>
            <w:webHidden/>
          </w:rPr>
          <w:instrText xml:space="preserve"> PAGEREF _Toc192683592 \h </w:instrText>
        </w:r>
        <w:r>
          <w:rPr>
            <w:webHidden/>
          </w:rPr>
        </w:r>
        <w:r>
          <w:rPr>
            <w:webHidden/>
          </w:rPr>
          <w:fldChar w:fldCharType="separate"/>
        </w:r>
        <w:r>
          <w:rPr>
            <w:webHidden/>
          </w:rPr>
          <w:t>79</w:t>
        </w:r>
        <w:r>
          <w:rPr>
            <w:webHidden/>
          </w:rPr>
          <w:fldChar w:fldCharType="end"/>
        </w:r>
      </w:hyperlink>
    </w:p>
    <w:p w14:paraId="5BBECCC9" w14:textId="3DD4F20B" w:rsidR="00621A73" w:rsidRDefault="00621A73">
      <w:pPr>
        <w:pStyle w:val="TDC2"/>
        <w:rPr>
          <w:rFonts w:asciiTheme="minorHAnsi" w:eastAsiaTheme="minorEastAsia" w:hAnsiTheme="minorHAnsi" w:cstheme="minorBidi"/>
          <w:bCs w:val="0"/>
          <w:lang w:val="en-US" w:eastAsia="en-US"/>
        </w:rPr>
      </w:pPr>
      <w:hyperlink w:anchor="_Toc192683593" w:history="1">
        <w:r w:rsidRPr="00011219">
          <w:rPr>
            <w:rStyle w:val="Hipervnculo"/>
            <w:lang w:val="es-ES_tradnl"/>
          </w:rPr>
          <w:t>Anexo 4. Dictamen de la evaluación del Órgano Consultivo de la Entidad Ejecutora Principal</w:t>
        </w:r>
        <w:r>
          <w:rPr>
            <w:webHidden/>
          </w:rPr>
          <w:tab/>
        </w:r>
        <w:r>
          <w:rPr>
            <w:webHidden/>
          </w:rPr>
          <w:fldChar w:fldCharType="begin"/>
        </w:r>
        <w:r>
          <w:rPr>
            <w:webHidden/>
          </w:rPr>
          <w:instrText xml:space="preserve"> PAGEREF _Toc192683593 \h </w:instrText>
        </w:r>
        <w:r>
          <w:rPr>
            <w:webHidden/>
          </w:rPr>
        </w:r>
        <w:r>
          <w:rPr>
            <w:webHidden/>
          </w:rPr>
          <w:fldChar w:fldCharType="separate"/>
        </w:r>
        <w:r>
          <w:rPr>
            <w:webHidden/>
          </w:rPr>
          <w:t>90</w:t>
        </w:r>
        <w:r>
          <w:rPr>
            <w:webHidden/>
          </w:rPr>
          <w:fldChar w:fldCharType="end"/>
        </w:r>
      </w:hyperlink>
    </w:p>
    <w:p w14:paraId="41C31575" w14:textId="1AD36A38" w:rsidR="00621A73" w:rsidRDefault="00621A73">
      <w:pPr>
        <w:pStyle w:val="TDC2"/>
        <w:rPr>
          <w:rFonts w:asciiTheme="minorHAnsi" w:eastAsiaTheme="minorEastAsia" w:hAnsiTheme="minorHAnsi" w:cstheme="minorBidi"/>
          <w:bCs w:val="0"/>
          <w:lang w:val="en-US" w:eastAsia="en-US"/>
        </w:rPr>
      </w:pPr>
      <w:hyperlink w:anchor="_Toc192683594" w:history="1">
        <w:r w:rsidRPr="00011219">
          <w:rPr>
            <w:rStyle w:val="Hipervnculo"/>
            <w:lang w:val="es-ES_tradnl"/>
          </w:rPr>
          <w:t xml:space="preserve">Anexo 5.a. Evaluación </w:t>
        </w:r>
        <w:r w:rsidRPr="00011219">
          <w:rPr>
            <w:rStyle w:val="Hipervnculo"/>
            <w:i/>
            <w:lang w:val="es-ES_tradnl"/>
          </w:rPr>
          <w:t>ex ante</w:t>
        </w:r>
        <w:r w:rsidRPr="00011219">
          <w:rPr>
            <w:rStyle w:val="Hipervnculo"/>
            <w:lang w:val="es-ES_tradnl"/>
          </w:rPr>
          <w:t xml:space="preserve"> de Proyectos de I+D</w:t>
        </w:r>
        <w:r>
          <w:rPr>
            <w:webHidden/>
          </w:rPr>
          <w:tab/>
        </w:r>
        <w:r>
          <w:rPr>
            <w:webHidden/>
          </w:rPr>
          <w:fldChar w:fldCharType="begin"/>
        </w:r>
        <w:r>
          <w:rPr>
            <w:webHidden/>
          </w:rPr>
          <w:instrText xml:space="preserve"> PAGEREF _Toc192683594 \h </w:instrText>
        </w:r>
        <w:r>
          <w:rPr>
            <w:webHidden/>
          </w:rPr>
        </w:r>
        <w:r>
          <w:rPr>
            <w:webHidden/>
          </w:rPr>
          <w:fldChar w:fldCharType="separate"/>
        </w:r>
        <w:r>
          <w:rPr>
            <w:webHidden/>
          </w:rPr>
          <w:t>91</w:t>
        </w:r>
        <w:r>
          <w:rPr>
            <w:webHidden/>
          </w:rPr>
          <w:fldChar w:fldCharType="end"/>
        </w:r>
      </w:hyperlink>
    </w:p>
    <w:p w14:paraId="741B0C8E" w14:textId="7CC4447A" w:rsidR="00621A73" w:rsidRDefault="00621A73">
      <w:pPr>
        <w:pStyle w:val="TDC2"/>
        <w:rPr>
          <w:rFonts w:asciiTheme="minorHAnsi" w:eastAsiaTheme="minorEastAsia" w:hAnsiTheme="minorHAnsi" w:cstheme="minorBidi"/>
          <w:bCs w:val="0"/>
          <w:lang w:val="en-US" w:eastAsia="en-US"/>
        </w:rPr>
      </w:pPr>
      <w:hyperlink w:anchor="_Toc192683595" w:history="1">
        <w:r w:rsidRPr="00011219">
          <w:rPr>
            <w:rStyle w:val="Hipervnculo"/>
            <w:lang w:val="es-ES_tradnl"/>
          </w:rPr>
          <w:t xml:space="preserve">Anexo 5.b. Evaluación </w:t>
        </w:r>
        <w:r w:rsidRPr="00011219">
          <w:rPr>
            <w:rStyle w:val="Hipervnculo"/>
            <w:i/>
            <w:lang w:val="es-ES_tradnl"/>
          </w:rPr>
          <w:t xml:space="preserve">ex ante </w:t>
        </w:r>
        <w:r w:rsidRPr="00011219">
          <w:rPr>
            <w:rStyle w:val="Hipervnculo"/>
            <w:lang w:val="es-ES_tradnl"/>
          </w:rPr>
          <w:t>de Proyectos de Innovación</w:t>
        </w:r>
        <w:r>
          <w:rPr>
            <w:webHidden/>
          </w:rPr>
          <w:tab/>
        </w:r>
        <w:r>
          <w:rPr>
            <w:webHidden/>
          </w:rPr>
          <w:fldChar w:fldCharType="begin"/>
        </w:r>
        <w:r>
          <w:rPr>
            <w:webHidden/>
          </w:rPr>
          <w:instrText xml:space="preserve"> PAGEREF _Toc192683595 \h </w:instrText>
        </w:r>
        <w:r>
          <w:rPr>
            <w:webHidden/>
          </w:rPr>
        </w:r>
        <w:r>
          <w:rPr>
            <w:webHidden/>
          </w:rPr>
          <w:fldChar w:fldCharType="separate"/>
        </w:r>
        <w:r>
          <w:rPr>
            <w:webHidden/>
          </w:rPr>
          <w:t>93</w:t>
        </w:r>
        <w:r>
          <w:rPr>
            <w:webHidden/>
          </w:rPr>
          <w:fldChar w:fldCharType="end"/>
        </w:r>
      </w:hyperlink>
    </w:p>
    <w:p w14:paraId="4CBDA8BC" w14:textId="5FEE05FF" w:rsidR="00621A73" w:rsidRDefault="00621A73">
      <w:pPr>
        <w:pStyle w:val="TDC2"/>
        <w:rPr>
          <w:rFonts w:asciiTheme="minorHAnsi" w:eastAsiaTheme="minorEastAsia" w:hAnsiTheme="minorHAnsi" w:cstheme="minorBidi"/>
          <w:bCs w:val="0"/>
          <w:lang w:val="en-US" w:eastAsia="en-US"/>
        </w:rPr>
      </w:pPr>
      <w:hyperlink w:anchor="_Toc192683596" w:history="1">
        <w:r w:rsidRPr="00011219">
          <w:rPr>
            <w:rStyle w:val="Hipervnculo"/>
            <w:lang w:val="es-ES_tradnl"/>
          </w:rPr>
          <w:t>Anexo</w:t>
        </w:r>
        <w:r w:rsidRPr="00011219">
          <w:rPr>
            <w:rStyle w:val="Hipervnculo"/>
          </w:rPr>
          <w:t xml:space="preserve"> 6. Compatibilización de Programas y Proyectos de Ciencia, Tecnología e Innovación con los Órganos de la Defensa.</w:t>
        </w:r>
        <w:r>
          <w:rPr>
            <w:webHidden/>
          </w:rPr>
          <w:tab/>
        </w:r>
        <w:r>
          <w:rPr>
            <w:webHidden/>
          </w:rPr>
          <w:fldChar w:fldCharType="begin"/>
        </w:r>
        <w:r>
          <w:rPr>
            <w:webHidden/>
          </w:rPr>
          <w:instrText xml:space="preserve"> PAGEREF _Toc192683596 \h </w:instrText>
        </w:r>
        <w:r>
          <w:rPr>
            <w:webHidden/>
          </w:rPr>
        </w:r>
        <w:r>
          <w:rPr>
            <w:webHidden/>
          </w:rPr>
          <w:fldChar w:fldCharType="separate"/>
        </w:r>
        <w:r>
          <w:rPr>
            <w:webHidden/>
          </w:rPr>
          <w:t>96</w:t>
        </w:r>
        <w:r>
          <w:rPr>
            <w:webHidden/>
          </w:rPr>
          <w:fldChar w:fldCharType="end"/>
        </w:r>
      </w:hyperlink>
    </w:p>
    <w:p w14:paraId="22FF0599" w14:textId="11FD2CC5" w:rsidR="00621A73" w:rsidRDefault="00621A73">
      <w:pPr>
        <w:pStyle w:val="TDC2"/>
        <w:rPr>
          <w:rFonts w:asciiTheme="minorHAnsi" w:eastAsiaTheme="minorEastAsia" w:hAnsiTheme="minorHAnsi" w:cstheme="minorBidi"/>
          <w:bCs w:val="0"/>
          <w:lang w:val="en-US" w:eastAsia="en-US"/>
        </w:rPr>
      </w:pPr>
      <w:hyperlink w:anchor="_Toc192683597" w:history="1">
        <w:r w:rsidRPr="00011219">
          <w:rPr>
            <w:rStyle w:val="Hipervnculo"/>
            <w:lang w:val="es-ES_tradnl"/>
          </w:rPr>
          <w:t>Anexo 7. Dictamen de aprobación o no de los proyectos por el Programa (Para Proyectos Asociados a Programa)</w:t>
        </w:r>
        <w:r>
          <w:rPr>
            <w:webHidden/>
          </w:rPr>
          <w:tab/>
        </w:r>
        <w:r>
          <w:rPr>
            <w:webHidden/>
          </w:rPr>
          <w:fldChar w:fldCharType="begin"/>
        </w:r>
        <w:r>
          <w:rPr>
            <w:webHidden/>
          </w:rPr>
          <w:instrText xml:space="preserve"> PAGEREF _Toc192683597 \h </w:instrText>
        </w:r>
        <w:r>
          <w:rPr>
            <w:webHidden/>
          </w:rPr>
        </w:r>
        <w:r>
          <w:rPr>
            <w:webHidden/>
          </w:rPr>
          <w:fldChar w:fldCharType="separate"/>
        </w:r>
        <w:r>
          <w:rPr>
            <w:webHidden/>
          </w:rPr>
          <w:t>98</w:t>
        </w:r>
        <w:r>
          <w:rPr>
            <w:webHidden/>
          </w:rPr>
          <w:fldChar w:fldCharType="end"/>
        </w:r>
      </w:hyperlink>
    </w:p>
    <w:p w14:paraId="2C867522" w14:textId="60411662" w:rsidR="00621A73" w:rsidRDefault="00621A73">
      <w:pPr>
        <w:pStyle w:val="TDC2"/>
        <w:rPr>
          <w:rFonts w:asciiTheme="minorHAnsi" w:eastAsiaTheme="minorEastAsia" w:hAnsiTheme="minorHAnsi" w:cstheme="minorBidi"/>
          <w:bCs w:val="0"/>
          <w:lang w:val="en-US" w:eastAsia="en-US"/>
        </w:rPr>
      </w:pPr>
      <w:hyperlink w:anchor="_Toc192683598" w:history="1">
        <w:r w:rsidRPr="00011219">
          <w:rPr>
            <w:rStyle w:val="Hipervnculo"/>
            <w:lang w:val="es-ES_tradnl"/>
          </w:rPr>
          <w:t>Anexo 8. Informe de la Carpeta de Proyectos del Programa</w:t>
        </w:r>
        <w:r>
          <w:rPr>
            <w:webHidden/>
          </w:rPr>
          <w:tab/>
        </w:r>
        <w:r>
          <w:rPr>
            <w:webHidden/>
          </w:rPr>
          <w:fldChar w:fldCharType="begin"/>
        </w:r>
        <w:r>
          <w:rPr>
            <w:webHidden/>
          </w:rPr>
          <w:instrText xml:space="preserve"> PAGEREF _Toc192683598 \h </w:instrText>
        </w:r>
        <w:r>
          <w:rPr>
            <w:webHidden/>
          </w:rPr>
        </w:r>
        <w:r>
          <w:rPr>
            <w:webHidden/>
          </w:rPr>
          <w:fldChar w:fldCharType="separate"/>
        </w:r>
        <w:r>
          <w:rPr>
            <w:webHidden/>
          </w:rPr>
          <w:t>99</w:t>
        </w:r>
        <w:r>
          <w:rPr>
            <w:webHidden/>
          </w:rPr>
          <w:fldChar w:fldCharType="end"/>
        </w:r>
      </w:hyperlink>
    </w:p>
    <w:p w14:paraId="3D4855D2" w14:textId="014431CE" w:rsidR="00621A73" w:rsidRDefault="00621A73">
      <w:pPr>
        <w:pStyle w:val="TDC2"/>
        <w:rPr>
          <w:rFonts w:asciiTheme="minorHAnsi" w:eastAsiaTheme="minorEastAsia" w:hAnsiTheme="minorHAnsi" w:cstheme="minorBidi"/>
          <w:bCs w:val="0"/>
          <w:lang w:val="en-US" w:eastAsia="en-US"/>
        </w:rPr>
      </w:pPr>
      <w:hyperlink w:anchor="_Toc192683599" w:history="1">
        <w:r w:rsidRPr="00011219">
          <w:rPr>
            <w:rStyle w:val="Hipervnculo"/>
            <w:lang w:val="es-ES_tradnl"/>
          </w:rPr>
          <w:t>Anexo 9. Cálculo del Presupuesto para la Gestión del Programa.</w:t>
        </w:r>
        <w:r>
          <w:rPr>
            <w:webHidden/>
          </w:rPr>
          <w:tab/>
        </w:r>
        <w:r>
          <w:rPr>
            <w:webHidden/>
          </w:rPr>
          <w:fldChar w:fldCharType="begin"/>
        </w:r>
        <w:r>
          <w:rPr>
            <w:webHidden/>
          </w:rPr>
          <w:instrText xml:space="preserve"> PAGEREF _Toc192683599 \h </w:instrText>
        </w:r>
        <w:r>
          <w:rPr>
            <w:webHidden/>
          </w:rPr>
        </w:r>
        <w:r>
          <w:rPr>
            <w:webHidden/>
          </w:rPr>
          <w:fldChar w:fldCharType="separate"/>
        </w:r>
        <w:r>
          <w:rPr>
            <w:webHidden/>
          </w:rPr>
          <w:t>100</w:t>
        </w:r>
        <w:r>
          <w:rPr>
            <w:webHidden/>
          </w:rPr>
          <w:fldChar w:fldCharType="end"/>
        </w:r>
      </w:hyperlink>
    </w:p>
    <w:p w14:paraId="1B11232C" w14:textId="71FC352E" w:rsidR="00621A73" w:rsidRDefault="00621A73">
      <w:pPr>
        <w:pStyle w:val="TDC2"/>
        <w:rPr>
          <w:rFonts w:asciiTheme="minorHAnsi" w:eastAsiaTheme="minorEastAsia" w:hAnsiTheme="minorHAnsi" w:cstheme="minorBidi"/>
          <w:bCs w:val="0"/>
          <w:lang w:val="en-US" w:eastAsia="en-US"/>
        </w:rPr>
      </w:pPr>
      <w:hyperlink w:anchor="_Toc192683600" w:history="1">
        <w:r w:rsidRPr="00011219">
          <w:rPr>
            <w:rStyle w:val="Hipervnculo"/>
            <w:lang w:val="es-ES_tradnl"/>
          </w:rPr>
          <w:t>Anexo 10. Cálculo de la remuneración.</w:t>
        </w:r>
        <w:r>
          <w:rPr>
            <w:webHidden/>
          </w:rPr>
          <w:tab/>
        </w:r>
        <w:r>
          <w:rPr>
            <w:webHidden/>
          </w:rPr>
          <w:fldChar w:fldCharType="begin"/>
        </w:r>
        <w:r>
          <w:rPr>
            <w:webHidden/>
          </w:rPr>
          <w:instrText xml:space="preserve"> PAGEREF _Toc192683600 \h </w:instrText>
        </w:r>
        <w:r>
          <w:rPr>
            <w:webHidden/>
          </w:rPr>
        </w:r>
        <w:r>
          <w:rPr>
            <w:webHidden/>
          </w:rPr>
          <w:fldChar w:fldCharType="separate"/>
        </w:r>
        <w:r>
          <w:rPr>
            <w:webHidden/>
          </w:rPr>
          <w:t>101</w:t>
        </w:r>
        <w:r>
          <w:rPr>
            <w:webHidden/>
          </w:rPr>
          <w:fldChar w:fldCharType="end"/>
        </w:r>
      </w:hyperlink>
    </w:p>
    <w:p w14:paraId="7B7F0634" w14:textId="3E86B29E" w:rsidR="00621A73" w:rsidRDefault="00621A73">
      <w:pPr>
        <w:pStyle w:val="TDC2"/>
        <w:rPr>
          <w:rFonts w:asciiTheme="minorHAnsi" w:eastAsiaTheme="minorEastAsia" w:hAnsiTheme="minorHAnsi" w:cstheme="minorBidi"/>
          <w:bCs w:val="0"/>
          <w:lang w:val="en-US" w:eastAsia="en-US"/>
        </w:rPr>
      </w:pPr>
      <w:hyperlink w:anchor="_Toc192683601" w:history="1">
        <w:r w:rsidRPr="00011219">
          <w:rPr>
            <w:rStyle w:val="Hipervnculo"/>
            <w:lang w:val="es-ES_tradnl"/>
          </w:rPr>
          <w:t>Anexo 11. Guía para elaborar el Informe Científico Técnico de Resultados (parcial o final).</w:t>
        </w:r>
        <w:r>
          <w:rPr>
            <w:webHidden/>
          </w:rPr>
          <w:tab/>
        </w:r>
        <w:r>
          <w:rPr>
            <w:webHidden/>
          </w:rPr>
          <w:fldChar w:fldCharType="begin"/>
        </w:r>
        <w:r>
          <w:rPr>
            <w:webHidden/>
          </w:rPr>
          <w:instrText xml:space="preserve"> PAGEREF _Toc192683601 \h </w:instrText>
        </w:r>
        <w:r>
          <w:rPr>
            <w:webHidden/>
          </w:rPr>
        </w:r>
        <w:r>
          <w:rPr>
            <w:webHidden/>
          </w:rPr>
          <w:fldChar w:fldCharType="separate"/>
        </w:r>
        <w:r>
          <w:rPr>
            <w:webHidden/>
          </w:rPr>
          <w:t>105</w:t>
        </w:r>
        <w:r>
          <w:rPr>
            <w:webHidden/>
          </w:rPr>
          <w:fldChar w:fldCharType="end"/>
        </w:r>
      </w:hyperlink>
    </w:p>
    <w:p w14:paraId="531DF412" w14:textId="4855110E" w:rsidR="00621A73" w:rsidRDefault="00621A73">
      <w:pPr>
        <w:pStyle w:val="TDC2"/>
        <w:rPr>
          <w:rFonts w:asciiTheme="minorHAnsi" w:eastAsiaTheme="minorEastAsia" w:hAnsiTheme="minorHAnsi" w:cstheme="minorBidi"/>
          <w:bCs w:val="0"/>
          <w:lang w:val="en-US" w:eastAsia="en-US"/>
        </w:rPr>
      </w:pPr>
      <w:hyperlink w:anchor="_Toc192683602" w:history="1">
        <w:r w:rsidRPr="00011219">
          <w:rPr>
            <w:rStyle w:val="Hipervnculo"/>
            <w:lang w:val="es-ES_tradnl"/>
          </w:rPr>
          <w:t>Anexo 12. Evaluación (Oponencia) del Informe Científico Técnico de Resultado parcial o final</w:t>
        </w:r>
        <w:r>
          <w:rPr>
            <w:webHidden/>
          </w:rPr>
          <w:tab/>
        </w:r>
        <w:r>
          <w:rPr>
            <w:webHidden/>
          </w:rPr>
          <w:fldChar w:fldCharType="begin"/>
        </w:r>
        <w:r>
          <w:rPr>
            <w:webHidden/>
          </w:rPr>
          <w:instrText xml:space="preserve"> PAGEREF _Toc192683602 \h </w:instrText>
        </w:r>
        <w:r>
          <w:rPr>
            <w:webHidden/>
          </w:rPr>
        </w:r>
        <w:r>
          <w:rPr>
            <w:webHidden/>
          </w:rPr>
          <w:fldChar w:fldCharType="separate"/>
        </w:r>
        <w:r>
          <w:rPr>
            <w:webHidden/>
          </w:rPr>
          <w:t>107</w:t>
        </w:r>
        <w:r>
          <w:rPr>
            <w:webHidden/>
          </w:rPr>
          <w:fldChar w:fldCharType="end"/>
        </w:r>
      </w:hyperlink>
    </w:p>
    <w:p w14:paraId="3F29480E" w14:textId="6A8EA97A" w:rsidR="00621A73" w:rsidRDefault="00621A73">
      <w:pPr>
        <w:pStyle w:val="TDC2"/>
        <w:rPr>
          <w:rFonts w:asciiTheme="minorHAnsi" w:eastAsiaTheme="minorEastAsia" w:hAnsiTheme="minorHAnsi" w:cstheme="minorBidi"/>
          <w:bCs w:val="0"/>
          <w:lang w:val="en-US" w:eastAsia="en-US"/>
        </w:rPr>
      </w:pPr>
      <w:hyperlink w:anchor="_Toc192683603" w:history="1">
        <w:r w:rsidRPr="00011219">
          <w:rPr>
            <w:rStyle w:val="Hipervnculo"/>
            <w:lang w:val="es-ES_tradnl"/>
          </w:rPr>
          <w:t>Anexo 13. Dictamen sobre el Informe Científico Técnico de Resultado.</w:t>
        </w:r>
        <w:r>
          <w:rPr>
            <w:webHidden/>
          </w:rPr>
          <w:tab/>
        </w:r>
        <w:r>
          <w:rPr>
            <w:webHidden/>
          </w:rPr>
          <w:fldChar w:fldCharType="begin"/>
        </w:r>
        <w:r>
          <w:rPr>
            <w:webHidden/>
          </w:rPr>
          <w:instrText xml:space="preserve"> PAGEREF _Toc192683603 \h </w:instrText>
        </w:r>
        <w:r>
          <w:rPr>
            <w:webHidden/>
          </w:rPr>
        </w:r>
        <w:r>
          <w:rPr>
            <w:webHidden/>
          </w:rPr>
          <w:fldChar w:fldCharType="separate"/>
        </w:r>
        <w:r>
          <w:rPr>
            <w:webHidden/>
          </w:rPr>
          <w:t>108</w:t>
        </w:r>
        <w:r>
          <w:rPr>
            <w:webHidden/>
          </w:rPr>
          <w:fldChar w:fldCharType="end"/>
        </w:r>
      </w:hyperlink>
    </w:p>
    <w:p w14:paraId="2DBE220B" w14:textId="0BF178DF" w:rsidR="00621A73" w:rsidRDefault="00621A73">
      <w:pPr>
        <w:pStyle w:val="TDC2"/>
        <w:rPr>
          <w:rFonts w:asciiTheme="minorHAnsi" w:eastAsiaTheme="minorEastAsia" w:hAnsiTheme="minorHAnsi" w:cstheme="minorBidi"/>
          <w:bCs w:val="0"/>
          <w:lang w:val="en-US" w:eastAsia="en-US"/>
        </w:rPr>
      </w:pPr>
      <w:hyperlink w:anchor="_Toc192683604" w:history="1">
        <w:r w:rsidRPr="00011219">
          <w:rPr>
            <w:rStyle w:val="Hipervnculo"/>
            <w:lang w:val="es-ES_tradnl"/>
          </w:rPr>
          <w:t>Anexo 14. Informe Final del Proyecto</w:t>
        </w:r>
        <w:r>
          <w:rPr>
            <w:webHidden/>
          </w:rPr>
          <w:tab/>
        </w:r>
        <w:r>
          <w:rPr>
            <w:webHidden/>
          </w:rPr>
          <w:fldChar w:fldCharType="begin"/>
        </w:r>
        <w:r>
          <w:rPr>
            <w:webHidden/>
          </w:rPr>
          <w:instrText xml:space="preserve"> PAGEREF _Toc192683604 \h </w:instrText>
        </w:r>
        <w:r>
          <w:rPr>
            <w:webHidden/>
          </w:rPr>
        </w:r>
        <w:r>
          <w:rPr>
            <w:webHidden/>
          </w:rPr>
          <w:fldChar w:fldCharType="separate"/>
        </w:r>
        <w:r>
          <w:rPr>
            <w:webHidden/>
          </w:rPr>
          <w:t>109</w:t>
        </w:r>
        <w:r>
          <w:rPr>
            <w:webHidden/>
          </w:rPr>
          <w:fldChar w:fldCharType="end"/>
        </w:r>
      </w:hyperlink>
    </w:p>
    <w:p w14:paraId="722CDB7B" w14:textId="5342682B" w:rsidR="00621A73" w:rsidRDefault="00621A73">
      <w:pPr>
        <w:pStyle w:val="TDC2"/>
        <w:rPr>
          <w:rFonts w:asciiTheme="minorHAnsi" w:eastAsiaTheme="minorEastAsia" w:hAnsiTheme="minorHAnsi" w:cstheme="minorBidi"/>
          <w:bCs w:val="0"/>
          <w:lang w:val="en-US" w:eastAsia="en-US"/>
        </w:rPr>
      </w:pPr>
      <w:hyperlink w:anchor="_Toc192683605" w:history="1">
        <w:r w:rsidRPr="00011219">
          <w:rPr>
            <w:rStyle w:val="Hipervnculo"/>
            <w:lang w:val="es-ES_tradnl"/>
          </w:rPr>
          <w:t>Anexo 15. Evaluación (Oponencia) del Informe Final de Proyecto</w:t>
        </w:r>
        <w:r>
          <w:rPr>
            <w:webHidden/>
          </w:rPr>
          <w:tab/>
        </w:r>
        <w:r>
          <w:rPr>
            <w:webHidden/>
          </w:rPr>
          <w:fldChar w:fldCharType="begin"/>
        </w:r>
        <w:r>
          <w:rPr>
            <w:webHidden/>
          </w:rPr>
          <w:instrText xml:space="preserve"> PAGEREF _Toc192683605 \h </w:instrText>
        </w:r>
        <w:r>
          <w:rPr>
            <w:webHidden/>
          </w:rPr>
        </w:r>
        <w:r>
          <w:rPr>
            <w:webHidden/>
          </w:rPr>
          <w:fldChar w:fldCharType="separate"/>
        </w:r>
        <w:r>
          <w:rPr>
            <w:webHidden/>
          </w:rPr>
          <w:t>110</w:t>
        </w:r>
        <w:r>
          <w:rPr>
            <w:webHidden/>
          </w:rPr>
          <w:fldChar w:fldCharType="end"/>
        </w:r>
      </w:hyperlink>
    </w:p>
    <w:p w14:paraId="3DECF592" w14:textId="00B3CAA9" w:rsidR="00621A73" w:rsidRDefault="00621A73">
      <w:pPr>
        <w:pStyle w:val="TDC2"/>
        <w:rPr>
          <w:rFonts w:asciiTheme="minorHAnsi" w:eastAsiaTheme="minorEastAsia" w:hAnsiTheme="minorHAnsi" w:cstheme="minorBidi"/>
          <w:bCs w:val="0"/>
          <w:lang w:val="en-US" w:eastAsia="en-US"/>
        </w:rPr>
      </w:pPr>
      <w:hyperlink w:anchor="_Toc192683606" w:history="1">
        <w:r w:rsidRPr="00011219">
          <w:rPr>
            <w:rStyle w:val="Hipervnculo"/>
            <w:lang w:val="es-ES_tradnl"/>
          </w:rPr>
          <w:t>Anexo 16. Dictamen del Programa sobre Informe Final de Proyecto</w:t>
        </w:r>
        <w:r>
          <w:rPr>
            <w:webHidden/>
          </w:rPr>
          <w:tab/>
        </w:r>
        <w:r>
          <w:rPr>
            <w:webHidden/>
          </w:rPr>
          <w:fldChar w:fldCharType="begin"/>
        </w:r>
        <w:r>
          <w:rPr>
            <w:webHidden/>
          </w:rPr>
          <w:instrText xml:space="preserve"> PAGEREF _Toc192683606 \h </w:instrText>
        </w:r>
        <w:r>
          <w:rPr>
            <w:webHidden/>
          </w:rPr>
        </w:r>
        <w:r>
          <w:rPr>
            <w:webHidden/>
          </w:rPr>
          <w:fldChar w:fldCharType="separate"/>
        </w:r>
        <w:r>
          <w:rPr>
            <w:webHidden/>
          </w:rPr>
          <w:t>111</w:t>
        </w:r>
        <w:r>
          <w:rPr>
            <w:webHidden/>
          </w:rPr>
          <w:fldChar w:fldCharType="end"/>
        </w:r>
      </w:hyperlink>
    </w:p>
    <w:p w14:paraId="4695AD7E" w14:textId="1FBCEAE5" w:rsidR="00621A73" w:rsidRDefault="00621A73">
      <w:pPr>
        <w:pStyle w:val="TDC2"/>
        <w:rPr>
          <w:rFonts w:asciiTheme="minorHAnsi" w:eastAsiaTheme="minorEastAsia" w:hAnsiTheme="minorHAnsi" w:cstheme="minorBidi"/>
          <w:bCs w:val="0"/>
          <w:lang w:val="en-US" w:eastAsia="en-US"/>
        </w:rPr>
      </w:pPr>
      <w:hyperlink w:anchor="_Toc192683607" w:history="1">
        <w:r w:rsidRPr="00011219">
          <w:rPr>
            <w:rStyle w:val="Hipervnculo"/>
            <w:lang w:val="es-ES_tradnl"/>
          </w:rPr>
          <w:t>Anexo 17. Informe de Ejecución Anual de Programa</w:t>
        </w:r>
        <w:r>
          <w:rPr>
            <w:webHidden/>
          </w:rPr>
          <w:tab/>
        </w:r>
        <w:r>
          <w:rPr>
            <w:webHidden/>
          </w:rPr>
          <w:fldChar w:fldCharType="begin"/>
        </w:r>
        <w:r>
          <w:rPr>
            <w:webHidden/>
          </w:rPr>
          <w:instrText xml:space="preserve"> PAGEREF _Toc192683607 \h </w:instrText>
        </w:r>
        <w:r>
          <w:rPr>
            <w:webHidden/>
          </w:rPr>
        </w:r>
        <w:r>
          <w:rPr>
            <w:webHidden/>
          </w:rPr>
          <w:fldChar w:fldCharType="separate"/>
        </w:r>
        <w:r>
          <w:rPr>
            <w:webHidden/>
          </w:rPr>
          <w:t>112</w:t>
        </w:r>
        <w:r>
          <w:rPr>
            <w:webHidden/>
          </w:rPr>
          <w:fldChar w:fldCharType="end"/>
        </w:r>
      </w:hyperlink>
    </w:p>
    <w:p w14:paraId="772D913D" w14:textId="619E5205" w:rsidR="00621A73" w:rsidRDefault="00621A73">
      <w:pPr>
        <w:pStyle w:val="TDC2"/>
        <w:rPr>
          <w:rFonts w:asciiTheme="minorHAnsi" w:eastAsiaTheme="minorEastAsia" w:hAnsiTheme="minorHAnsi" w:cstheme="minorBidi"/>
          <w:bCs w:val="0"/>
          <w:lang w:val="en-US" w:eastAsia="en-US"/>
        </w:rPr>
      </w:pPr>
      <w:hyperlink w:anchor="_Toc192683608" w:history="1">
        <w:r w:rsidRPr="00011219">
          <w:rPr>
            <w:rStyle w:val="Hipervnculo"/>
            <w:lang w:val="es-ES_tradnl"/>
          </w:rPr>
          <w:t>Anexo 18. Informe Final de Programa</w:t>
        </w:r>
        <w:r>
          <w:rPr>
            <w:webHidden/>
          </w:rPr>
          <w:tab/>
        </w:r>
        <w:r>
          <w:rPr>
            <w:webHidden/>
          </w:rPr>
          <w:fldChar w:fldCharType="begin"/>
        </w:r>
        <w:r>
          <w:rPr>
            <w:webHidden/>
          </w:rPr>
          <w:instrText xml:space="preserve"> PAGEREF _Toc192683608 \h </w:instrText>
        </w:r>
        <w:r>
          <w:rPr>
            <w:webHidden/>
          </w:rPr>
        </w:r>
        <w:r>
          <w:rPr>
            <w:webHidden/>
          </w:rPr>
          <w:fldChar w:fldCharType="separate"/>
        </w:r>
        <w:r>
          <w:rPr>
            <w:webHidden/>
          </w:rPr>
          <w:t>113</w:t>
        </w:r>
        <w:r>
          <w:rPr>
            <w:webHidden/>
          </w:rPr>
          <w:fldChar w:fldCharType="end"/>
        </w:r>
      </w:hyperlink>
    </w:p>
    <w:p w14:paraId="2A29C287" w14:textId="0542B941" w:rsidR="00621A73" w:rsidRDefault="00621A73">
      <w:pPr>
        <w:pStyle w:val="TDC2"/>
        <w:rPr>
          <w:rFonts w:asciiTheme="minorHAnsi" w:eastAsiaTheme="minorEastAsia" w:hAnsiTheme="minorHAnsi" w:cstheme="minorBidi"/>
          <w:bCs w:val="0"/>
          <w:lang w:val="en-US" w:eastAsia="en-US"/>
        </w:rPr>
      </w:pPr>
      <w:hyperlink w:anchor="_Toc192683609" w:history="1">
        <w:r w:rsidRPr="00011219">
          <w:rPr>
            <w:rStyle w:val="Hipervnculo"/>
            <w:lang w:val="es-ES_tradnl"/>
          </w:rPr>
          <w:t>Anexo 19. Control Interno de la Ejecución del presupuesto de los proyectos de un Programa.</w:t>
        </w:r>
        <w:r>
          <w:rPr>
            <w:webHidden/>
          </w:rPr>
          <w:tab/>
        </w:r>
        <w:r>
          <w:rPr>
            <w:webHidden/>
          </w:rPr>
          <w:fldChar w:fldCharType="begin"/>
        </w:r>
        <w:r>
          <w:rPr>
            <w:webHidden/>
          </w:rPr>
          <w:instrText xml:space="preserve"> PAGEREF _Toc192683609 \h </w:instrText>
        </w:r>
        <w:r>
          <w:rPr>
            <w:webHidden/>
          </w:rPr>
        </w:r>
        <w:r>
          <w:rPr>
            <w:webHidden/>
          </w:rPr>
          <w:fldChar w:fldCharType="separate"/>
        </w:r>
        <w:r>
          <w:rPr>
            <w:webHidden/>
          </w:rPr>
          <w:t>115</w:t>
        </w:r>
        <w:r>
          <w:rPr>
            <w:webHidden/>
          </w:rPr>
          <w:fldChar w:fldCharType="end"/>
        </w:r>
      </w:hyperlink>
    </w:p>
    <w:p w14:paraId="1F188824" w14:textId="23880096" w:rsidR="00621A73" w:rsidRDefault="00621A73">
      <w:pPr>
        <w:pStyle w:val="TDC2"/>
        <w:rPr>
          <w:rFonts w:asciiTheme="minorHAnsi" w:eastAsiaTheme="minorEastAsia" w:hAnsiTheme="minorHAnsi" w:cstheme="minorBidi"/>
          <w:bCs w:val="0"/>
          <w:lang w:val="en-US" w:eastAsia="en-US"/>
        </w:rPr>
      </w:pPr>
      <w:hyperlink w:anchor="_Toc192683610" w:history="1">
        <w:r w:rsidRPr="00011219">
          <w:rPr>
            <w:rStyle w:val="Hipervnculo"/>
            <w:lang w:val="es-ES_tradnl"/>
          </w:rPr>
          <w:t>Anexo 20. Certificación de Actividades del Proyecto/Programa</w:t>
        </w:r>
        <w:r>
          <w:rPr>
            <w:webHidden/>
          </w:rPr>
          <w:tab/>
        </w:r>
        <w:r>
          <w:rPr>
            <w:webHidden/>
          </w:rPr>
          <w:fldChar w:fldCharType="begin"/>
        </w:r>
        <w:r>
          <w:rPr>
            <w:webHidden/>
          </w:rPr>
          <w:instrText xml:space="preserve"> PAGEREF _Toc192683610 \h </w:instrText>
        </w:r>
        <w:r>
          <w:rPr>
            <w:webHidden/>
          </w:rPr>
        </w:r>
        <w:r>
          <w:rPr>
            <w:webHidden/>
          </w:rPr>
          <w:fldChar w:fldCharType="separate"/>
        </w:r>
        <w:r>
          <w:rPr>
            <w:webHidden/>
          </w:rPr>
          <w:t>116</w:t>
        </w:r>
        <w:r>
          <w:rPr>
            <w:webHidden/>
          </w:rPr>
          <w:fldChar w:fldCharType="end"/>
        </w:r>
      </w:hyperlink>
    </w:p>
    <w:p w14:paraId="0B2B916B" w14:textId="7A90E3B2" w:rsidR="00621A73" w:rsidRDefault="00621A73">
      <w:pPr>
        <w:pStyle w:val="TDC2"/>
        <w:rPr>
          <w:rFonts w:asciiTheme="minorHAnsi" w:eastAsiaTheme="minorEastAsia" w:hAnsiTheme="minorHAnsi" w:cstheme="minorBidi"/>
          <w:bCs w:val="0"/>
          <w:lang w:val="en-US" w:eastAsia="en-US"/>
        </w:rPr>
      </w:pPr>
      <w:hyperlink w:anchor="_Toc192683611" w:history="1">
        <w:r w:rsidRPr="00011219">
          <w:rPr>
            <w:rStyle w:val="Hipervnculo"/>
            <w:lang w:val="es-ES_tradnl"/>
          </w:rPr>
          <w:t>Anexo 21. Notificación de Ingresos y Gastos</w:t>
        </w:r>
        <w:r>
          <w:rPr>
            <w:webHidden/>
          </w:rPr>
          <w:tab/>
        </w:r>
        <w:r>
          <w:rPr>
            <w:webHidden/>
          </w:rPr>
          <w:fldChar w:fldCharType="begin"/>
        </w:r>
        <w:r>
          <w:rPr>
            <w:webHidden/>
          </w:rPr>
          <w:instrText xml:space="preserve"> PAGEREF _Toc192683611 \h </w:instrText>
        </w:r>
        <w:r>
          <w:rPr>
            <w:webHidden/>
          </w:rPr>
        </w:r>
        <w:r>
          <w:rPr>
            <w:webHidden/>
          </w:rPr>
          <w:fldChar w:fldCharType="separate"/>
        </w:r>
        <w:r>
          <w:rPr>
            <w:webHidden/>
          </w:rPr>
          <w:t>117</w:t>
        </w:r>
        <w:r>
          <w:rPr>
            <w:webHidden/>
          </w:rPr>
          <w:fldChar w:fldCharType="end"/>
        </w:r>
      </w:hyperlink>
    </w:p>
    <w:p w14:paraId="21765C29" w14:textId="20819621" w:rsidR="00621A73" w:rsidRDefault="00621A73">
      <w:pPr>
        <w:pStyle w:val="TDC2"/>
        <w:rPr>
          <w:rFonts w:asciiTheme="minorHAnsi" w:eastAsiaTheme="minorEastAsia" w:hAnsiTheme="minorHAnsi" w:cstheme="minorBidi"/>
          <w:bCs w:val="0"/>
          <w:lang w:val="en-US" w:eastAsia="en-US"/>
        </w:rPr>
      </w:pPr>
      <w:hyperlink w:anchor="_Toc192683612" w:history="1">
        <w:r w:rsidRPr="00011219">
          <w:rPr>
            <w:rStyle w:val="Hipervnculo"/>
            <w:lang w:val="es-ES_tradnl"/>
          </w:rPr>
          <w:t>Anexo 22. Acta para el Control de los Programas Nacionales, Sectoriales, Territoriales.</w:t>
        </w:r>
        <w:r>
          <w:rPr>
            <w:webHidden/>
          </w:rPr>
          <w:tab/>
        </w:r>
        <w:r>
          <w:rPr>
            <w:webHidden/>
          </w:rPr>
          <w:fldChar w:fldCharType="begin"/>
        </w:r>
        <w:r>
          <w:rPr>
            <w:webHidden/>
          </w:rPr>
          <w:instrText xml:space="preserve"> PAGEREF _Toc192683612 \h </w:instrText>
        </w:r>
        <w:r>
          <w:rPr>
            <w:webHidden/>
          </w:rPr>
        </w:r>
        <w:r>
          <w:rPr>
            <w:webHidden/>
          </w:rPr>
          <w:fldChar w:fldCharType="separate"/>
        </w:r>
        <w:r>
          <w:rPr>
            <w:webHidden/>
          </w:rPr>
          <w:t>118</w:t>
        </w:r>
        <w:r>
          <w:rPr>
            <w:webHidden/>
          </w:rPr>
          <w:fldChar w:fldCharType="end"/>
        </w:r>
      </w:hyperlink>
    </w:p>
    <w:p w14:paraId="54BA63C4" w14:textId="17AF1BE0" w:rsidR="00621A73" w:rsidRDefault="00621A73">
      <w:pPr>
        <w:pStyle w:val="TDC2"/>
        <w:rPr>
          <w:rFonts w:asciiTheme="minorHAnsi" w:eastAsiaTheme="minorEastAsia" w:hAnsiTheme="minorHAnsi" w:cstheme="minorBidi"/>
          <w:bCs w:val="0"/>
          <w:lang w:val="en-US" w:eastAsia="en-US"/>
        </w:rPr>
      </w:pPr>
      <w:hyperlink w:anchor="_Toc192683613" w:history="1">
        <w:r w:rsidRPr="00011219">
          <w:rPr>
            <w:rStyle w:val="Hipervnculo"/>
            <w:lang w:val="es-ES_tradnl"/>
          </w:rPr>
          <w:t>Anexo 23. Acta para el Control de los Proyectos Asociados a Programas Nacionales, Sectoriales, Territoriales y Proyectos no Asociados a Programas.</w:t>
        </w:r>
        <w:r>
          <w:rPr>
            <w:webHidden/>
          </w:rPr>
          <w:tab/>
        </w:r>
        <w:r>
          <w:rPr>
            <w:webHidden/>
          </w:rPr>
          <w:fldChar w:fldCharType="begin"/>
        </w:r>
        <w:r>
          <w:rPr>
            <w:webHidden/>
          </w:rPr>
          <w:instrText xml:space="preserve"> PAGEREF _Toc192683613 \h </w:instrText>
        </w:r>
        <w:r>
          <w:rPr>
            <w:webHidden/>
          </w:rPr>
        </w:r>
        <w:r>
          <w:rPr>
            <w:webHidden/>
          </w:rPr>
          <w:fldChar w:fldCharType="separate"/>
        </w:r>
        <w:r>
          <w:rPr>
            <w:webHidden/>
          </w:rPr>
          <w:t>120</w:t>
        </w:r>
        <w:r>
          <w:rPr>
            <w:webHidden/>
          </w:rPr>
          <w:fldChar w:fldCharType="end"/>
        </w:r>
      </w:hyperlink>
    </w:p>
    <w:p w14:paraId="0D922C00" w14:textId="4D80A7D9" w:rsidR="00621A73" w:rsidRDefault="00621A73">
      <w:pPr>
        <w:pStyle w:val="TDC2"/>
        <w:rPr>
          <w:rFonts w:asciiTheme="minorHAnsi" w:eastAsiaTheme="minorEastAsia" w:hAnsiTheme="minorHAnsi" w:cstheme="minorBidi"/>
          <w:bCs w:val="0"/>
          <w:lang w:val="en-US" w:eastAsia="en-US"/>
        </w:rPr>
      </w:pPr>
      <w:hyperlink w:anchor="_Toc192683614" w:history="1">
        <w:r w:rsidRPr="00011219">
          <w:rPr>
            <w:rStyle w:val="Hipervnculo"/>
          </w:rPr>
          <w:t xml:space="preserve">Anexo 24. Guía para la Evaluación </w:t>
        </w:r>
        <w:r w:rsidRPr="00011219">
          <w:rPr>
            <w:rStyle w:val="Hipervnculo"/>
            <w:i/>
          </w:rPr>
          <w:t>ex post</w:t>
        </w:r>
        <w:r w:rsidRPr="00011219">
          <w:rPr>
            <w:rStyle w:val="Hipervnculo"/>
          </w:rPr>
          <w:t xml:space="preserve"> de Proyecto.</w:t>
        </w:r>
        <w:r>
          <w:rPr>
            <w:webHidden/>
          </w:rPr>
          <w:tab/>
        </w:r>
        <w:r>
          <w:rPr>
            <w:webHidden/>
          </w:rPr>
          <w:fldChar w:fldCharType="begin"/>
        </w:r>
        <w:r>
          <w:rPr>
            <w:webHidden/>
          </w:rPr>
          <w:instrText xml:space="preserve"> PAGEREF _Toc192683614 \h </w:instrText>
        </w:r>
        <w:r>
          <w:rPr>
            <w:webHidden/>
          </w:rPr>
        </w:r>
        <w:r>
          <w:rPr>
            <w:webHidden/>
          </w:rPr>
          <w:fldChar w:fldCharType="separate"/>
        </w:r>
        <w:r>
          <w:rPr>
            <w:webHidden/>
          </w:rPr>
          <w:t>121</w:t>
        </w:r>
        <w:r>
          <w:rPr>
            <w:webHidden/>
          </w:rPr>
          <w:fldChar w:fldCharType="end"/>
        </w:r>
      </w:hyperlink>
    </w:p>
    <w:p w14:paraId="0C5420FC" w14:textId="008A5BCB" w:rsidR="00E06F9E" w:rsidRPr="007F320D" w:rsidRDefault="006661B5" w:rsidP="00C760C6">
      <w:pPr>
        <w:spacing w:before="120" w:after="120" w:line="240" w:lineRule="auto"/>
        <w:rPr>
          <w:rFonts w:ascii="Arial" w:hAnsi="Arial" w:cs="Arial"/>
          <w:color w:val="000000"/>
        </w:rPr>
      </w:pPr>
      <w:r>
        <w:rPr>
          <w:rFonts w:ascii="Arial" w:eastAsia="Calibri" w:hAnsi="Arial" w:cs="Arial"/>
          <w:noProof/>
          <w:szCs w:val="24"/>
          <w:highlight w:val="green"/>
        </w:rPr>
        <w:fldChar w:fldCharType="end"/>
      </w:r>
    </w:p>
    <w:p w14:paraId="12821CA5" w14:textId="77777777" w:rsidR="00E06F9E" w:rsidRPr="007F320D" w:rsidRDefault="00E06F9E" w:rsidP="00931972">
      <w:pPr>
        <w:pStyle w:val="Textoindependiente"/>
        <w:spacing w:before="120"/>
        <w:jc w:val="both"/>
        <w:rPr>
          <w:rFonts w:ascii="Arial" w:hAnsi="Arial" w:cs="Arial"/>
          <w:b/>
          <w:bCs/>
          <w:color w:val="000000"/>
          <w:sz w:val="22"/>
          <w:szCs w:val="22"/>
          <w:lang w:val="es-ES_tradnl"/>
        </w:rPr>
        <w:sectPr w:rsidR="00E06F9E" w:rsidRPr="007F320D" w:rsidSect="00AA2A2F">
          <w:headerReference w:type="default" r:id="rId13"/>
          <w:pgSz w:w="12242" w:h="15842" w:code="119"/>
          <w:pgMar w:top="1134" w:right="1134" w:bottom="1134" w:left="1134" w:header="708" w:footer="708" w:gutter="0"/>
          <w:cols w:space="708"/>
          <w:docGrid w:linePitch="360"/>
        </w:sectPr>
      </w:pPr>
    </w:p>
    <w:p w14:paraId="2491A927" w14:textId="77777777" w:rsidR="004D68E1" w:rsidRPr="007F320D" w:rsidRDefault="00305098" w:rsidP="00061C81">
      <w:pPr>
        <w:pStyle w:val="Ttulo1"/>
        <w:spacing w:before="240" w:line="240" w:lineRule="auto"/>
        <w:jc w:val="both"/>
        <w:rPr>
          <w:rFonts w:eastAsia="Calibri" w:cs="Arial"/>
          <w:color w:val="000000"/>
          <w:sz w:val="22"/>
          <w:szCs w:val="22"/>
        </w:rPr>
      </w:pPr>
      <w:bookmarkStart w:id="3" w:name="_Toc184810727"/>
      <w:bookmarkStart w:id="4" w:name="_Toc192683521"/>
      <w:r w:rsidRPr="007F320D">
        <w:rPr>
          <w:rFonts w:eastAsia="Calibri" w:cs="Arial"/>
          <w:color w:val="000000"/>
          <w:sz w:val="22"/>
          <w:szCs w:val="22"/>
        </w:rPr>
        <w:lastRenderedPageBreak/>
        <w:t>INTRODUC</w:t>
      </w:r>
      <w:r w:rsidR="00CC1386" w:rsidRPr="007F320D">
        <w:rPr>
          <w:rFonts w:eastAsia="Calibri" w:cs="Arial"/>
          <w:color w:val="000000"/>
          <w:sz w:val="22"/>
          <w:szCs w:val="22"/>
        </w:rPr>
        <w:t>CIÓ</w:t>
      </w:r>
      <w:r w:rsidR="004D68E1" w:rsidRPr="007F320D">
        <w:rPr>
          <w:rFonts w:eastAsia="Calibri" w:cs="Arial"/>
          <w:color w:val="000000"/>
          <w:sz w:val="22"/>
          <w:szCs w:val="22"/>
        </w:rPr>
        <w:t>N</w:t>
      </w:r>
      <w:bookmarkEnd w:id="0"/>
      <w:bookmarkEnd w:id="1"/>
      <w:bookmarkEnd w:id="2"/>
      <w:bookmarkEnd w:id="3"/>
      <w:bookmarkEnd w:id="4"/>
    </w:p>
    <w:p w14:paraId="03131463" w14:textId="49B5909D" w:rsidR="00820F65" w:rsidRPr="00820F65" w:rsidRDefault="00820F65" w:rsidP="00820F65">
      <w:pPr>
        <w:pStyle w:val="Textocomentario"/>
        <w:jc w:val="both"/>
        <w:rPr>
          <w:rFonts w:ascii="Arial" w:hAnsi="Arial" w:cs="Arial"/>
          <w:sz w:val="22"/>
          <w:szCs w:val="22"/>
        </w:rPr>
      </w:pPr>
      <w:r w:rsidRPr="00820F65">
        <w:rPr>
          <w:rFonts w:ascii="Arial" w:hAnsi="Arial" w:cs="Arial"/>
          <w:sz w:val="22"/>
          <w:szCs w:val="22"/>
        </w:rPr>
        <w:t>En el año 2011, comienza un proceso de transformación de la sociedad cubana con la Conceptualización del Modelo Económico y Social</w:t>
      </w:r>
      <w:r>
        <w:rPr>
          <w:rFonts w:ascii="Arial" w:hAnsi="Arial" w:cs="Arial"/>
          <w:sz w:val="22"/>
          <w:szCs w:val="22"/>
        </w:rPr>
        <w:t xml:space="preserve"> y l</w:t>
      </w:r>
      <w:r w:rsidRPr="00820F65">
        <w:rPr>
          <w:rFonts w:ascii="Arial" w:hAnsi="Arial" w:cs="Arial"/>
          <w:sz w:val="22"/>
          <w:szCs w:val="22"/>
        </w:rPr>
        <w:t>uego se definen los Lineamientos de la Política Económica y Social</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ZOTERO_ITEM CSL_CITATION {"citationID":"2TUzYQLP","properties":{"formattedCitation":"(Comit\\uc0\\u233{} Central del Partido Comunista de Cuba, 2021)","plainCitation":"(Comité Central del Partido Comunista de Cuba, 2021)","noteIndex":0},"citationItems":[{"id":2204,"uris":["http://zotero.org/users/186942/items/5N8YAXRH"],"itemData":{"id":2204,"type":"document","title":"Conceptualización del modelo económico y social cubano de desarrollo socialista. Lineamientos de la política económica y social del Partido y la Revolución para el período  2021-2026","URL":"https://www.tsp.gob.cu/sites/default/files/documentos/Conceptualizaci%C3%B3n%20y%20Lineamientos%20actualizados%20%281%29.pdf","author":[{"literal":"Comité Central del Partido Comunista de Cuba"}],"accessed":{"date-parts":[["2023",2,3]]},"issued":{"date-parts":[["2021"]]}}}],"schema":"https://github.com/citation-style-language/schema/raw/master/csl-citation.json"} </w:instrText>
      </w:r>
      <w:r>
        <w:rPr>
          <w:rFonts w:ascii="Arial" w:hAnsi="Arial" w:cs="Arial"/>
          <w:sz w:val="22"/>
          <w:szCs w:val="22"/>
        </w:rPr>
        <w:fldChar w:fldCharType="separate"/>
      </w:r>
      <w:r w:rsidR="004E6B54" w:rsidRPr="004E6B54">
        <w:rPr>
          <w:rFonts w:ascii="Arial" w:hAnsi="Arial" w:cs="Arial"/>
          <w:sz w:val="22"/>
          <w:szCs w:val="24"/>
        </w:rPr>
        <w:t>(Comité Central del Partido Comunista de Cuba, 2021)</w:t>
      </w:r>
      <w:r>
        <w:rPr>
          <w:rFonts w:ascii="Arial" w:hAnsi="Arial" w:cs="Arial"/>
          <w:sz w:val="22"/>
          <w:szCs w:val="22"/>
        </w:rPr>
        <w:fldChar w:fldCharType="end"/>
      </w:r>
      <w:r w:rsidRPr="00820F65">
        <w:rPr>
          <w:rFonts w:ascii="Arial" w:hAnsi="Arial" w:cs="Arial"/>
          <w:sz w:val="22"/>
          <w:szCs w:val="22"/>
        </w:rPr>
        <w:t xml:space="preserve">; posteriormente, en el 2019, se aprueba una nueva Constitución de la República </w:t>
      </w:r>
      <w:r w:rsidR="00D85C6C">
        <w:rPr>
          <w:rFonts w:ascii="Arial" w:hAnsi="Arial" w:cs="Arial"/>
          <w:sz w:val="22"/>
          <w:szCs w:val="22"/>
        </w:rPr>
        <w:fldChar w:fldCharType="begin"/>
      </w:r>
      <w:r w:rsidR="00D85C6C">
        <w:rPr>
          <w:rFonts w:ascii="Arial" w:hAnsi="Arial" w:cs="Arial"/>
          <w:sz w:val="22"/>
          <w:szCs w:val="22"/>
        </w:rPr>
        <w:instrText xml:space="preserve"> ADDIN ZOTERO_ITEM CSL_CITATION {"citationID":"tibMT3O3","properties":{"formattedCitation":"(Asamblea Nacional del Poder Popular, 2019)","plainCitation":"(Asamblea Nacional del Poder Popular, 2019)","noteIndex":0},"citationItems":[{"id":1833,"uris":["http://zotero.org/users/186942/items/WQWX5AWV"],"itemData":{"id":1833,"type":"document","title":"Constitución de la República de Cuba","URL":"https://www.gacetaoficial.gob.cu/sites/default/files/goc-2019-ex5_0.pdf","author":[{"literal":"Asamblea Nacional del Poder Popular"}],"issued":{"date-parts":[["2019",4,10]]}}}],"schema":"https://github.com/citation-style-language/schema/raw/master/csl-citation.json"} </w:instrText>
      </w:r>
      <w:r w:rsidR="00D85C6C">
        <w:rPr>
          <w:rFonts w:ascii="Arial" w:hAnsi="Arial" w:cs="Arial"/>
          <w:sz w:val="22"/>
          <w:szCs w:val="22"/>
        </w:rPr>
        <w:fldChar w:fldCharType="separate"/>
      </w:r>
      <w:r w:rsidR="004E6B54" w:rsidRPr="004E6B54">
        <w:rPr>
          <w:rFonts w:ascii="Arial" w:hAnsi="Arial" w:cs="Arial"/>
          <w:sz w:val="22"/>
        </w:rPr>
        <w:t>(Asamblea Nacional del Poder Popular, 2019)</w:t>
      </w:r>
      <w:r w:rsidR="00D85C6C">
        <w:rPr>
          <w:rFonts w:ascii="Arial" w:hAnsi="Arial" w:cs="Arial"/>
          <w:sz w:val="22"/>
          <w:szCs w:val="22"/>
        </w:rPr>
        <w:fldChar w:fldCharType="end"/>
      </w:r>
      <w:r w:rsidR="00D85C6C">
        <w:rPr>
          <w:rFonts w:ascii="Arial" w:hAnsi="Arial" w:cs="Arial"/>
          <w:sz w:val="22"/>
          <w:szCs w:val="22"/>
        </w:rPr>
        <w:t xml:space="preserve"> </w:t>
      </w:r>
      <w:r w:rsidRPr="00820F65">
        <w:rPr>
          <w:rFonts w:ascii="Arial" w:hAnsi="Arial" w:cs="Arial"/>
          <w:sz w:val="22"/>
          <w:szCs w:val="22"/>
        </w:rPr>
        <w:t>y finalmente, teniendo en cuenta la Agenda 2030 para el Desarrollo Sostenible adoptada por la Asamblea General de la Organización de Naciones Unidas (ONU), el país elabora el Plan Nacional de Desarrollo Económico y Social hasta el 2030</w:t>
      </w:r>
      <w:r w:rsidR="00D85C6C">
        <w:rPr>
          <w:rFonts w:ascii="Arial" w:hAnsi="Arial" w:cs="Arial"/>
          <w:sz w:val="22"/>
          <w:szCs w:val="22"/>
        </w:rPr>
        <w:t xml:space="preserve">, conocido como </w:t>
      </w:r>
      <w:r w:rsidRPr="00820F65">
        <w:rPr>
          <w:rFonts w:ascii="Arial" w:hAnsi="Arial" w:cs="Arial"/>
          <w:sz w:val="22"/>
          <w:szCs w:val="22"/>
        </w:rPr>
        <w:t>PNDES 2030</w:t>
      </w:r>
      <w:r w:rsidR="00D85C6C">
        <w:rPr>
          <w:rFonts w:ascii="Arial" w:hAnsi="Arial" w:cs="Arial"/>
          <w:sz w:val="22"/>
          <w:szCs w:val="22"/>
        </w:rPr>
        <w:t xml:space="preserve"> </w:t>
      </w:r>
      <w:r w:rsidR="00D85C6C">
        <w:rPr>
          <w:rFonts w:ascii="Arial" w:hAnsi="Arial" w:cs="Arial"/>
          <w:sz w:val="22"/>
          <w:szCs w:val="22"/>
        </w:rPr>
        <w:fldChar w:fldCharType="begin"/>
      </w:r>
      <w:r w:rsidR="00D85C6C">
        <w:rPr>
          <w:rFonts w:ascii="Arial" w:hAnsi="Arial" w:cs="Arial"/>
          <w:sz w:val="22"/>
          <w:szCs w:val="22"/>
        </w:rPr>
        <w:instrText xml:space="preserve"> ADDIN ZOTERO_ITEM CSL_CITATION {"citationID":"7QXUs4bu","properties":{"formattedCitation":"(Partido Comunista de Cuba, 2017)","plainCitation":"(Partido Comunista de Cuba, 2017)","noteIndex":0},"citationItems":[{"id":1834,"uris":["http://zotero.org/users/186942/items/HQLHSLAF"],"itemData":{"id":1834,"type":"document","title":"Plan Nacional de Desarrollo Económico y Social hasta 2030: Visión de la nación, ejes y sectores estratégicos","URL":"http://www.granma.cu/file/pdf/gaceta/Copia%20para%20el%20Sitio%20Web.pdf","author":[{"family":"Partido Comunista de Cuba","given":""}],"accessed":{"date-parts":[["2020",7,30]]},"issued":{"date-parts":[["2017"]]}}}],"schema":"https://github.com/citation-style-language/schema/raw/master/csl-citation.json"} </w:instrText>
      </w:r>
      <w:r w:rsidR="00D85C6C">
        <w:rPr>
          <w:rFonts w:ascii="Arial" w:hAnsi="Arial" w:cs="Arial"/>
          <w:sz w:val="22"/>
          <w:szCs w:val="22"/>
        </w:rPr>
        <w:fldChar w:fldCharType="separate"/>
      </w:r>
      <w:r w:rsidR="004E6B54" w:rsidRPr="004E6B54">
        <w:rPr>
          <w:rFonts w:ascii="Arial" w:hAnsi="Arial" w:cs="Arial"/>
          <w:sz w:val="22"/>
        </w:rPr>
        <w:t>(Partido Comunista de Cuba, 2017)</w:t>
      </w:r>
      <w:r w:rsidR="00D85C6C">
        <w:rPr>
          <w:rFonts w:ascii="Arial" w:hAnsi="Arial" w:cs="Arial"/>
          <w:sz w:val="22"/>
          <w:szCs w:val="22"/>
        </w:rPr>
        <w:fldChar w:fldCharType="end"/>
      </w:r>
      <w:r w:rsidRPr="00820F65">
        <w:rPr>
          <w:rFonts w:ascii="Arial" w:hAnsi="Arial" w:cs="Arial"/>
          <w:sz w:val="22"/>
          <w:szCs w:val="22"/>
        </w:rPr>
        <w:t xml:space="preserve">. Es en este contexto, que se realiza un diagnóstico del estado de la ciencia, la tecnología y la innovación en Cuba, en el cual se identifican problemas y necesidades, </w:t>
      </w:r>
      <w:r w:rsidR="00D85C6C">
        <w:rPr>
          <w:rFonts w:ascii="Arial" w:hAnsi="Arial" w:cs="Arial"/>
          <w:sz w:val="22"/>
          <w:szCs w:val="22"/>
        </w:rPr>
        <w:t>que condujeron a la elaboración y aprobación de</w:t>
      </w:r>
      <w:r w:rsidRPr="00820F65">
        <w:rPr>
          <w:rFonts w:ascii="Arial" w:hAnsi="Arial" w:cs="Arial"/>
          <w:sz w:val="22"/>
          <w:szCs w:val="22"/>
        </w:rPr>
        <w:t xml:space="preserve"> un conjunto de políticas y </w:t>
      </w:r>
      <w:r w:rsidR="00D85C6C">
        <w:rPr>
          <w:rFonts w:ascii="Arial" w:hAnsi="Arial" w:cs="Arial"/>
          <w:sz w:val="22"/>
          <w:szCs w:val="22"/>
        </w:rPr>
        <w:t xml:space="preserve">de </w:t>
      </w:r>
      <w:r w:rsidRPr="00820F65">
        <w:rPr>
          <w:rFonts w:ascii="Arial" w:hAnsi="Arial" w:cs="Arial"/>
          <w:sz w:val="22"/>
          <w:szCs w:val="22"/>
        </w:rPr>
        <w:t>las normativas jurídicas que las implementan</w:t>
      </w:r>
      <w:r w:rsidR="00D85C6C">
        <w:rPr>
          <w:rFonts w:ascii="Arial" w:hAnsi="Arial" w:cs="Arial"/>
          <w:sz w:val="22"/>
          <w:szCs w:val="22"/>
        </w:rPr>
        <w:t>. S</w:t>
      </w:r>
      <w:r w:rsidRPr="00820F65">
        <w:rPr>
          <w:rFonts w:ascii="Arial" w:hAnsi="Arial" w:cs="Arial"/>
          <w:sz w:val="22"/>
          <w:szCs w:val="22"/>
        </w:rPr>
        <w:t>e trazan principios rectores e instrumentan cambios en los procesos de gestión de la actividad, con el fin de solucionar viejas trabas y elevar el impacto de la ciencia en el desarrollo económico y social del país.</w:t>
      </w:r>
    </w:p>
    <w:p w14:paraId="0E01DDEE" w14:textId="45233AED" w:rsidR="00820F65" w:rsidRPr="00820F65" w:rsidRDefault="00820F65" w:rsidP="00820F65">
      <w:pPr>
        <w:pStyle w:val="Textocomentario"/>
        <w:jc w:val="both"/>
        <w:rPr>
          <w:rFonts w:ascii="Arial" w:hAnsi="Arial" w:cs="Arial"/>
          <w:sz w:val="22"/>
          <w:szCs w:val="22"/>
        </w:rPr>
      </w:pPr>
      <w:r w:rsidRPr="00820F65">
        <w:rPr>
          <w:rFonts w:ascii="Arial" w:hAnsi="Arial" w:cs="Arial"/>
          <w:sz w:val="22"/>
          <w:szCs w:val="22"/>
        </w:rPr>
        <w:t xml:space="preserve">A partir de la aprobación del Decreto Ley </w:t>
      </w:r>
      <w:r w:rsidR="00D85C6C">
        <w:rPr>
          <w:rFonts w:ascii="Arial" w:hAnsi="Arial" w:cs="Arial"/>
          <w:sz w:val="22"/>
          <w:szCs w:val="22"/>
        </w:rPr>
        <w:t xml:space="preserve">no. </w:t>
      </w:r>
      <w:r w:rsidRPr="00820F65">
        <w:rPr>
          <w:rFonts w:ascii="Arial" w:hAnsi="Arial" w:cs="Arial"/>
          <w:sz w:val="22"/>
          <w:szCs w:val="22"/>
        </w:rPr>
        <w:t xml:space="preserve">7/2020 </w:t>
      </w:r>
      <w:r w:rsidRPr="00D85C6C">
        <w:rPr>
          <w:rFonts w:ascii="Arial" w:hAnsi="Arial" w:cs="Arial"/>
          <w:sz w:val="22"/>
          <w:szCs w:val="22"/>
        </w:rPr>
        <w:t>“Del Sistema de Ciencia, Tecnología e Innovación”</w:t>
      </w:r>
      <w:r w:rsidRPr="00820F65">
        <w:rPr>
          <w:rFonts w:ascii="Arial" w:hAnsi="Arial" w:cs="Arial"/>
          <w:sz w:val="22"/>
          <w:szCs w:val="22"/>
          <w:lang w:val="es-AR"/>
        </w:rPr>
        <w:t xml:space="preserve"> </w:t>
      </w:r>
      <w:r w:rsidR="00D85C6C">
        <w:rPr>
          <w:rFonts w:ascii="Arial" w:hAnsi="Arial" w:cs="Arial"/>
          <w:sz w:val="22"/>
          <w:szCs w:val="22"/>
          <w:lang w:val="es-AR"/>
        </w:rPr>
        <w:fldChar w:fldCharType="begin"/>
      </w:r>
      <w:r w:rsidR="00D85C6C">
        <w:rPr>
          <w:rFonts w:ascii="Arial" w:hAnsi="Arial" w:cs="Arial"/>
          <w:sz w:val="22"/>
          <w:szCs w:val="22"/>
          <w:lang w:val="es-AR"/>
        </w:rPr>
        <w:instrText xml:space="preserve"> ADDIN ZOTERO_ITEM CSL_CITATION {"citationID":"b27QxqDP","properties":{"formattedCitation":"(Consejo de Estado de la Rep\\uc0\\u250{}blica de Cuba, 2021)","plainCitation":"(Consejo de Estado de la República de Cuba, 2021)","noteIndex":0},"citationItems":[{"id":2203,"uris":["http://zotero.org/users/186942/items/D7P6YSXG"],"itemData":{"id":2203,"type":"chapter","container-title":"Gaceta Oficial No. 93 Ordinaria de 18 de Agosto de 2021","page":"2603-2614","publisher":"Ministerio de Justicia","title":"Decreto-Ley No. 7. Del Sistema de Ciencia, Tecnología e Innovación","URL":"https://www.gacetaoficial.gob.cu/sites/default/files/goc-2021-o93.pdf","volume":"GOC-2021-765-O93","author":[{"literal":"Consejo de Estado de la República de Cuba"}],"accessed":{"date-parts":[["2022",9,10]]},"issued":{"date-parts":[["2021"]]}}}],"schema":"https://github.com/citation-style-language/schema/raw/master/csl-citation.json"} </w:instrText>
      </w:r>
      <w:r w:rsidR="00D85C6C">
        <w:rPr>
          <w:rFonts w:ascii="Arial" w:hAnsi="Arial" w:cs="Arial"/>
          <w:sz w:val="22"/>
          <w:szCs w:val="22"/>
          <w:lang w:val="es-AR"/>
        </w:rPr>
        <w:fldChar w:fldCharType="separate"/>
      </w:r>
      <w:r w:rsidR="004E6B54" w:rsidRPr="004E6B54">
        <w:rPr>
          <w:rFonts w:ascii="Arial" w:hAnsi="Arial" w:cs="Arial"/>
          <w:sz w:val="22"/>
          <w:szCs w:val="24"/>
        </w:rPr>
        <w:t>(Consejo de Estado de la República de Cuba, 2021)</w:t>
      </w:r>
      <w:r w:rsidR="00D85C6C">
        <w:rPr>
          <w:rFonts w:ascii="Arial" w:hAnsi="Arial" w:cs="Arial"/>
          <w:sz w:val="22"/>
          <w:szCs w:val="22"/>
          <w:lang w:val="es-AR"/>
        </w:rPr>
        <w:fldChar w:fldCharType="end"/>
      </w:r>
      <w:r w:rsidR="00D85C6C">
        <w:rPr>
          <w:rFonts w:ascii="Arial" w:hAnsi="Arial" w:cs="Arial"/>
          <w:sz w:val="22"/>
          <w:szCs w:val="22"/>
          <w:lang w:val="es-AR"/>
        </w:rPr>
        <w:t xml:space="preserve"> </w:t>
      </w:r>
      <w:r w:rsidRPr="00820F65">
        <w:rPr>
          <w:rFonts w:ascii="Arial" w:hAnsi="Arial" w:cs="Arial"/>
          <w:sz w:val="22"/>
          <w:szCs w:val="22"/>
          <w:lang w:val="es-AR"/>
        </w:rPr>
        <w:t xml:space="preserve">y </w:t>
      </w:r>
      <w:r w:rsidR="00D85C6C">
        <w:rPr>
          <w:rFonts w:ascii="Arial" w:hAnsi="Arial" w:cs="Arial"/>
          <w:sz w:val="22"/>
          <w:szCs w:val="22"/>
          <w:lang w:val="es-AR"/>
        </w:rPr>
        <w:t>d</w:t>
      </w:r>
      <w:r w:rsidRPr="00820F65">
        <w:rPr>
          <w:rFonts w:ascii="Arial" w:hAnsi="Arial" w:cs="Arial"/>
          <w:sz w:val="22"/>
          <w:szCs w:val="22"/>
        </w:rPr>
        <w:t xml:space="preserve">el </w:t>
      </w:r>
      <w:r w:rsidRPr="00820F65">
        <w:rPr>
          <w:rFonts w:ascii="Arial" w:hAnsi="Arial" w:cs="Arial"/>
          <w:bCs/>
          <w:sz w:val="22"/>
          <w:szCs w:val="22"/>
        </w:rPr>
        <w:t xml:space="preserve">Decreto </w:t>
      </w:r>
      <w:r w:rsidR="00D85C6C">
        <w:rPr>
          <w:rFonts w:ascii="Arial" w:hAnsi="Arial" w:cs="Arial"/>
          <w:bCs/>
          <w:sz w:val="22"/>
          <w:szCs w:val="22"/>
        </w:rPr>
        <w:t xml:space="preserve">no. </w:t>
      </w:r>
      <w:r w:rsidRPr="00820F65">
        <w:rPr>
          <w:rFonts w:ascii="Arial" w:hAnsi="Arial" w:cs="Arial"/>
          <w:bCs/>
          <w:sz w:val="22"/>
          <w:szCs w:val="22"/>
        </w:rPr>
        <w:t xml:space="preserve">40/2021 </w:t>
      </w:r>
      <w:r w:rsidRPr="00D85C6C">
        <w:rPr>
          <w:rFonts w:ascii="Arial" w:hAnsi="Arial" w:cs="Arial"/>
          <w:bCs/>
          <w:sz w:val="22"/>
          <w:szCs w:val="22"/>
        </w:rPr>
        <w:t>“Reglamento del Decreto Ley 7 del Sistema de Ciencia, Tecnología e Innovación”</w:t>
      </w:r>
      <w:r w:rsidR="00E86828">
        <w:rPr>
          <w:rFonts w:ascii="Arial" w:hAnsi="Arial" w:cs="Arial"/>
          <w:bCs/>
          <w:sz w:val="22"/>
          <w:szCs w:val="22"/>
        </w:rPr>
        <w:t xml:space="preserve"> </w:t>
      </w:r>
      <w:r w:rsidR="00E86828">
        <w:rPr>
          <w:rFonts w:ascii="Arial" w:hAnsi="Arial" w:cs="Arial"/>
          <w:bCs/>
          <w:sz w:val="22"/>
          <w:szCs w:val="22"/>
        </w:rPr>
        <w:fldChar w:fldCharType="begin"/>
      </w:r>
      <w:r w:rsidR="00E86828">
        <w:rPr>
          <w:rFonts w:ascii="Arial" w:hAnsi="Arial" w:cs="Arial"/>
          <w:bCs/>
          <w:sz w:val="22"/>
          <w:szCs w:val="22"/>
        </w:rPr>
        <w:instrText xml:space="preserve"> ADDIN ZOTERO_ITEM CSL_CITATION {"citationID":"whavme2I","properties":{"formattedCitation":"(Consejo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00E86828">
        <w:rPr>
          <w:rFonts w:ascii="Arial" w:hAnsi="Arial" w:cs="Arial"/>
          <w:bCs/>
          <w:sz w:val="22"/>
          <w:szCs w:val="22"/>
        </w:rPr>
        <w:fldChar w:fldCharType="separate"/>
      </w:r>
      <w:r w:rsidR="004E6B54" w:rsidRPr="004E6B54">
        <w:rPr>
          <w:rFonts w:ascii="Arial" w:hAnsi="Arial" w:cs="Arial"/>
          <w:sz w:val="22"/>
        </w:rPr>
        <w:t>(Consejo de Ministros, 2021)</w:t>
      </w:r>
      <w:r w:rsidR="00E86828">
        <w:rPr>
          <w:rFonts w:ascii="Arial" w:hAnsi="Arial" w:cs="Arial"/>
          <w:bCs/>
          <w:sz w:val="22"/>
          <w:szCs w:val="22"/>
        </w:rPr>
        <w:fldChar w:fldCharType="end"/>
      </w:r>
      <w:r w:rsidRPr="00820F65">
        <w:rPr>
          <w:rFonts w:ascii="Arial" w:hAnsi="Arial" w:cs="Arial"/>
          <w:sz w:val="22"/>
          <w:szCs w:val="22"/>
        </w:rPr>
        <w:t xml:space="preserve"> se produce una importante trans</w:t>
      </w:r>
      <w:r w:rsidR="006D1DDE">
        <w:rPr>
          <w:rFonts w:ascii="Arial" w:hAnsi="Arial" w:cs="Arial"/>
          <w:sz w:val="22"/>
          <w:szCs w:val="22"/>
        </w:rPr>
        <w:t>formación en la gestión de las actividades de ciencia, tecnología e i</w:t>
      </w:r>
      <w:r w:rsidRPr="00820F65">
        <w:rPr>
          <w:rFonts w:ascii="Arial" w:hAnsi="Arial" w:cs="Arial"/>
          <w:sz w:val="22"/>
          <w:szCs w:val="22"/>
        </w:rPr>
        <w:t xml:space="preserve">nnovación (ACTI) y </w:t>
      </w:r>
      <w:r w:rsidR="00E86828">
        <w:rPr>
          <w:rFonts w:ascii="Arial" w:hAnsi="Arial" w:cs="Arial"/>
          <w:sz w:val="22"/>
          <w:szCs w:val="22"/>
        </w:rPr>
        <w:t>d</w:t>
      </w:r>
      <w:r w:rsidRPr="00820F65">
        <w:rPr>
          <w:rFonts w:ascii="Arial" w:hAnsi="Arial" w:cs="Arial"/>
          <w:sz w:val="22"/>
          <w:szCs w:val="22"/>
        </w:rPr>
        <w:t>el Sistema de Programas y Proyectos (SPP) como parte del Sistema de Ciencia, Tecnología e Innovación (SCTI)</w:t>
      </w:r>
      <w:r w:rsidR="00E86828">
        <w:rPr>
          <w:rFonts w:ascii="Arial" w:hAnsi="Arial" w:cs="Arial"/>
          <w:sz w:val="22"/>
          <w:szCs w:val="22"/>
        </w:rPr>
        <w:t xml:space="preserve"> </w:t>
      </w:r>
      <w:r w:rsidRPr="00820F65">
        <w:rPr>
          <w:rFonts w:ascii="Arial" w:hAnsi="Arial" w:cs="Arial"/>
          <w:sz w:val="22"/>
          <w:szCs w:val="22"/>
        </w:rPr>
        <w:t>del país.</w:t>
      </w:r>
    </w:p>
    <w:p w14:paraId="78AB9D45" w14:textId="2A177B45" w:rsidR="00662F6F" w:rsidRDefault="00820F65" w:rsidP="00820F65">
      <w:pPr>
        <w:pStyle w:val="Textocomentario"/>
        <w:jc w:val="both"/>
        <w:rPr>
          <w:rFonts w:ascii="Arial" w:hAnsi="Arial" w:cs="Arial"/>
          <w:sz w:val="22"/>
          <w:szCs w:val="22"/>
        </w:rPr>
      </w:pPr>
      <w:r w:rsidRPr="00820F65">
        <w:rPr>
          <w:rFonts w:ascii="Arial" w:hAnsi="Arial" w:cs="Arial"/>
          <w:sz w:val="22"/>
          <w:szCs w:val="22"/>
        </w:rPr>
        <w:t>El presente Manual es el resultado de la</w:t>
      </w:r>
      <w:r w:rsidR="00662F6F">
        <w:rPr>
          <w:rFonts w:ascii="Arial" w:hAnsi="Arial" w:cs="Arial"/>
          <w:sz w:val="22"/>
          <w:szCs w:val="22"/>
        </w:rPr>
        <w:t>s</w:t>
      </w:r>
      <w:r w:rsidRPr="00820F65">
        <w:rPr>
          <w:rFonts w:ascii="Arial" w:hAnsi="Arial" w:cs="Arial"/>
          <w:sz w:val="22"/>
          <w:szCs w:val="22"/>
        </w:rPr>
        <w:t xml:space="preserve"> experiencia</w:t>
      </w:r>
      <w:r w:rsidR="00662F6F">
        <w:rPr>
          <w:rFonts w:ascii="Arial" w:hAnsi="Arial" w:cs="Arial"/>
          <w:sz w:val="22"/>
          <w:szCs w:val="22"/>
        </w:rPr>
        <w:t>s</w:t>
      </w:r>
      <w:r w:rsidRPr="00820F65">
        <w:rPr>
          <w:rFonts w:ascii="Arial" w:hAnsi="Arial" w:cs="Arial"/>
          <w:sz w:val="22"/>
          <w:szCs w:val="22"/>
        </w:rPr>
        <w:t xml:space="preserve"> adquirida</w:t>
      </w:r>
      <w:r w:rsidR="00662F6F">
        <w:rPr>
          <w:rFonts w:ascii="Arial" w:hAnsi="Arial" w:cs="Arial"/>
          <w:sz w:val="22"/>
          <w:szCs w:val="22"/>
        </w:rPr>
        <w:t>s</w:t>
      </w:r>
      <w:r w:rsidRPr="00820F65">
        <w:rPr>
          <w:rFonts w:ascii="Arial" w:hAnsi="Arial" w:cs="Arial"/>
          <w:sz w:val="22"/>
          <w:szCs w:val="22"/>
        </w:rPr>
        <w:t xml:space="preserve"> con la implantación del </w:t>
      </w:r>
      <w:r w:rsidR="00801B0A" w:rsidRPr="00801B0A">
        <w:rPr>
          <w:rFonts w:ascii="Arial" w:hAnsi="Arial" w:cs="Arial"/>
          <w:sz w:val="22"/>
          <w:szCs w:val="22"/>
        </w:rPr>
        <w:t>Sistema de Ciencia, Tecnología e Innovación</w:t>
      </w:r>
      <w:r w:rsidR="00801B0A">
        <w:rPr>
          <w:rFonts w:ascii="Arial" w:hAnsi="Arial" w:cs="Arial"/>
          <w:sz w:val="22"/>
          <w:szCs w:val="22"/>
        </w:rPr>
        <w:t xml:space="preserve"> (SC</w:t>
      </w:r>
      <w:r w:rsidRPr="00820F65">
        <w:rPr>
          <w:rFonts w:ascii="Arial" w:hAnsi="Arial" w:cs="Arial"/>
          <w:sz w:val="22"/>
          <w:szCs w:val="22"/>
        </w:rPr>
        <w:t>T</w:t>
      </w:r>
      <w:r w:rsidR="00E41133">
        <w:rPr>
          <w:rFonts w:ascii="Arial" w:hAnsi="Arial" w:cs="Arial"/>
          <w:sz w:val="22"/>
          <w:szCs w:val="22"/>
        </w:rPr>
        <w:t>I</w:t>
      </w:r>
      <w:r w:rsidRPr="00820F65">
        <w:rPr>
          <w:rFonts w:ascii="Arial" w:hAnsi="Arial" w:cs="Arial"/>
          <w:sz w:val="22"/>
          <w:szCs w:val="22"/>
        </w:rPr>
        <w:t>) que se adoptó a partir de 1995</w:t>
      </w:r>
      <w:r w:rsidR="002C3802">
        <w:rPr>
          <w:rFonts w:ascii="Arial" w:hAnsi="Arial" w:cs="Arial"/>
          <w:sz w:val="22"/>
          <w:szCs w:val="22"/>
        </w:rPr>
        <w:t xml:space="preserve"> y de las lecciones aprendidas </w:t>
      </w:r>
      <w:r w:rsidR="00304FE1">
        <w:rPr>
          <w:rFonts w:ascii="Arial" w:hAnsi="Arial" w:cs="Arial"/>
          <w:sz w:val="22"/>
          <w:szCs w:val="22"/>
        </w:rPr>
        <w:t xml:space="preserve">resultantes </w:t>
      </w:r>
      <w:r w:rsidR="002C3802">
        <w:rPr>
          <w:rFonts w:ascii="Arial" w:hAnsi="Arial" w:cs="Arial"/>
          <w:sz w:val="22"/>
          <w:szCs w:val="22"/>
        </w:rPr>
        <w:t>de la implementación de l</w:t>
      </w:r>
      <w:r w:rsidRPr="00820F65">
        <w:rPr>
          <w:rFonts w:ascii="Arial" w:hAnsi="Arial" w:cs="Arial"/>
          <w:sz w:val="22"/>
          <w:szCs w:val="22"/>
        </w:rPr>
        <w:t xml:space="preserve">os </w:t>
      </w:r>
      <w:r w:rsidR="002C3802">
        <w:rPr>
          <w:rFonts w:ascii="Arial" w:hAnsi="Arial" w:cs="Arial"/>
          <w:sz w:val="22"/>
          <w:szCs w:val="22"/>
        </w:rPr>
        <w:t xml:space="preserve">diferentes </w:t>
      </w:r>
      <w:r w:rsidR="00662F6F">
        <w:rPr>
          <w:rFonts w:ascii="Arial" w:hAnsi="Arial" w:cs="Arial"/>
          <w:sz w:val="22"/>
          <w:szCs w:val="22"/>
        </w:rPr>
        <w:t xml:space="preserve">normativas relacionadas con </w:t>
      </w:r>
      <w:r w:rsidRPr="00820F65">
        <w:rPr>
          <w:rFonts w:ascii="Arial" w:hAnsi="Arial" w:cs="Arial"/>
          <w:sz w:val="22"/>
          <w:szCs w:val="22"/>
        </w:rPr>
        <w:t>el Sistema de Programas y Proyectos</w:t>
      </w:r>
      <w:r w:rsidR="002C3802">
        <w:rPr>
          <w:rFonts w:ascii="Arial" w:hAnsi="Arial" w:cs="Arial"/>
          <w:sz w:val="22"/>
          <w:szCs w:val="22"/>
        </w:rPr>
        <w:t xml:space="preserve">, en particular de la Resolución 287/2019 </w:t>
      </w:r>
      <w:r w:rsidR="00662F6F" w:rsidRPr="00820F65">
        <w:rPr>
          <w:rFonts w:ascii="Arial" w:hAnsi="Arial" w:cs="Arial"/>
          <w:sz w:val="22"/>
          <w:szCs w:val="22"/>
          <w:lang w:val="es-ES_tradnl"/>
        </w:rPr>
        <w:t xml:space="preserve">del </w:t>
      </w:r>
      <w:r w:rsidR="00662F6F" w:rsidRPr="00820F65">
        <w:rPr>
          <w:rFonts w:ascii="Arial" w:hAnsi="Arial" w:cs="Arial"/>
          <w:sz w:val="22"/>
          <w:szCs w:val="22"/>
        </w:rPr>
        <w:t xml:space="preserve">Ministerio de Ciencia, Tecnología y Medio Ambiente (CITMA) </w:t>
      </w:r>
      <w:r w:rsidR="00662F6F">
        <w:rPr>
          <w:rFonts w:ascii="Arial" w:hAnsi="Arial" w:cs="Arial"/>
          <w:sz w:val="22"/>
          <w:szCs w:val="22"/>
        </w:rPr>
        <w:t xml:space="preserve"> </w:t>
      </w:r>
      <w:r w:rsidR="002C3802" w:rsidRPr="002C3802">
        <w:rPr>
          <w:rFonts w:ascii="Arial" w:hAnsi="Arial" w:cs="Arial"/>
          <w:sz w:val="22"/>
          <w:szCs w:val="22"/>
        </w:rPr>
        <w:t>“Reglamento para el Sistema de Programas y Proyectos de Ciencia, Tecnología e Innovación”</w:t>
      </w:r>
      <w:r w:rsidR="002C3802">
        <w:rPr>
          <w:rFonts w:ascii="Arial" w:hAnsi="Arial" w:cs="Arial"/>
          <w:sz w:val="22"/>
          <w:szCs w:val="22"/>
        </w:rPr>
        <w:t xml:space="preserve"> </w:t>
      </w:r>
      <w:r w:rsidR="002C3802">
        <w:rPr>
          <w:rFonts w:ascii="Arial" w:hAnsi="Arial" w:cs="Arial"/>
          <w:sz w:val="22"/>
          <w:szCs w:val="22"/>
        </w:rPr>
        <w:fldChar w:fldCharType="begin"/>
      </w:r>
      <w:r w:rsidR="002C3802">
        <w:rPr>
          <w:rFonts w:ascii="Arial" w:hAnsi="Arial" w:cs="Arial"/>
          <w:sz w:val="22"/>
          <w:szCs w:val="22"/>
        </w:rPr>
        <w:instrText xml:space="preserve"> ADDIN ZOTERO_ITEM CSL_CITATION {"citationID":"GrL14KoB","properties":{"formattedCitation":"(Ministra de Ciencia, Tecnolog\\uc0\\u237{}a y Medio Ambiente, 2019)","plainCitation":"(Ministra de Ciencia, Tecnología y Medio Ambiente, 2019)","noteIndex":0},"citationItems":[{"id":1826,"uris":["http://zotero.org/users/186942/items/E24T5ADX"],"itemData":{"id":1826,"type":"chapter","container-title":"Gaceta Oficial No. 86 Ordinaria de 8 de noviembre de 2019","page":"1938-1952","publisher":"Ministerio de Justicia","title":"Resolución No. 287. Reglamento para el Sistema de Programas y Proyectos de ciencia, tecnología e innovación","URL":"https://www.gacetaoficial.gob.cu/sites/default/files/goc-2019-o86.pdf","volume":"GOC-2019-1000-O86","author":[{"literal":"Ministra de Ciencia, Tecnología y Medio Ambiente"}],"issued":{"date-parts":[["2019"]]}}}],"schema":"https://github.com/citation-style-language/schema/raw/master/csl-citation.json"} </w:instrText>
      </w:r>
      <w:r w:rsidR="002C3802">
        <w:rPr>
          <w:rFonts w:ascii="Arial" w:hAnsi="Arial" w:cs="Arial"/>
          <w:sz w:val="22"/>
          <w:szCs w:val="22"/>
        </w:rPr>
        <w:fldChar w:fldCharType="separate"/>
      </w:r>
      <w:r w:rsidR="004E6B54" w:rsidRPr="004E6B54">
        <w:rPr>
          <w:rFonts w:ascii="Arial" w:hAnsi="Arial" w:cs="Arial"/>
          <w:sz w:val="22"/>
          <w:szCs w:val="24"/>
        </w:rPr>
        <w:t>(Ministra de Ciencia, Tecnología y Medio Ambiente, 2019)</w:t>
      </w:r>
      <w:r w:rsidR="002C3802">
        <w:rPr>
          <w:rFonts w:ascii="Arial" w:hAnsi="Arial" w:cs="Arial"/>
          <w:sz w:val="22"/>
          <w:szCs w:val="22"/>
        </w:rPr>
        <w:fldChar w:fldCharType="end"/>
      </w:r>
      <w:r w:rsidR="002C3802">
        <w:rPr>
          <w:rFonts w:ascii="Arial" w:hAnsi="Arial" w:cs="Arial"/>
          <w:sz w:val="22"/>
          <w:szCs w:val="22"/>
        </w:rPr>
        <w:t xml:space="preserve"> </w:t>
      </w:r>
      <w:r w:rsidRPr="00820F65">
        <w:rPr>
          <w:rFonts w:ascii="Arial" w:hAnsi="Arial" w:cs="Arial"/>
          <w:sz w:val="22"/>
          <w:szCs w:val="22"/>
        </w:rPr>
        <w:t>y sus Indicaciones Metodológicas. Igualmente, se han considerado las sugerencias y recomendacione</w:t>
      </w:r>
      <w:r w:rsidR="00541162">
        <w:rPr>
          <w:rFonts w:ascii="Arial" w:hAnsi="Arial" w:cs="Arial"/>
          <w:sz w:val="22"/>
          <w:szCs w:val="22"/>
        </w:rPr>
        <w:t>s efectuadas por Ó</w:t>
      </w:r>
      <w:r w:rsidRPr="00820F65">
        <w:rPr>
          <w:rFonts w:ascii="Arial" w:hAnsi="Arial" w:cs="Arial"/>
          <w:sz w:val="22"/>
          <w:szCs w:val="22"/>
        </w:rPr>
        <w:t>rganos</w:t>
      </w:r>
      <w:r w:rsidR="00541162">
        <w:rPr>
          <w:rFonts w:ascii="Arial" w:hAnsi="Arial" w:cs="Arial"/>
          <w:sz w:val="22"/>
          <w:szCs w:val="22"/>
        </w:rPr>
        <w:t xml:space="preserve"> del Estado (OE)</w:t>
      </w:r>
      <w:r w:rsidRPr="00820F65">
        <w:rPr>
          <w:rFonts w:ascii="Arial" w:hAnsi="Arial" w:cs="Arial"/>
          <w:sz w:val="22"/>
          <w:szCs w:val="22"/>
        </w:rPr>
        <w:t xml:space="preserve">, Organismos de la Administración Central del Estado (OACE), Entidades Nacionales (EN), Organizaciones Superiores de Dirección Empresarial (OSDE), territorios, y, en general, la comunidad científica del país. </w:t>
      </w:r>
    </w:p>
    <w:p w14:paraId="6ABD5E8B" w14:textId="7CFD44B9" w:rsidR="00820F65" w:rsidRPr="00820F65" w:rsidRDefault="00662F6F" w:rsidP="00820F65">
      <w:pPr>
        <w:pStyle w:val="Textocomentario"/>
        <w:jc w:val="both"/>
        <w:rPr>
          <w:rFonts w:ascii="Arial" w:hAnsi="Arial" w:cs="Arial"/>
          <w:sz w:val="22"/>
          <w:szCs w:val="22"/>
        </w:rPr>
      </w:pPr>
      <w:r>
        <w:rPr>
          <w:rFonts w:ascii="Arial" w:hAnsi="Arial" w:cs="Arial"/>
          <w:sz w:val="22"/>
          <w:szCs w:val="22"/>
        </w:rPr>
        <w:t xml:space="preserve">El Manual de gestión </w:t>
      </w:r>
      <w:r w:rsidRPr="00662F6F">
        <w:rPr>
          <w:rFonts w:ascii="Arial" w:hAnsi="Arial" w:cs="Arial"/>
          <w:sz w:val="22"/>
          <w:szCs w:val="22"/>
        </w:rPr>
        <w:t>del Siste</w:t>
      </w:r>
      <w:r>
        <w:rPr>
          <w:rFonts w:ascii="Arial" w:hAnsi="Arial" w:cs="Arial"/>
          <w:sz w:val="22"/>
          <w:szCs w:val="22"/>
        </w:rPr>
        <w:t xml:space="preserve">ma de Programas y Proyectos </w:t>
      </w:r>
      <w:r w:rsidR="0074665E">
        <w:rPr>
          <w:rFonts w:ascii="Arial" w:hAnsi="Arial" w:cs="Arial"/>
          <w:sz w:val="22"/>
          <w:szCs w:val="22"/>
        </w:rPr>
        <w:t xml:space="preserve">(SPP) </w:t>
      </w:r>
      <w:r>
        <w:rPr>
          <w:rFonts w:ascii="Arial" w:hAnsi="Arial" w:cs="Arial"/>
          <w:sz w:val="22"/>
          <w:szCs w:val="22"/>
        </w:rPr>
        <w:t>de ciencia, tecnología e i</w:t>
      </w:r>
      <w:r w:rsidRPr="00662F6F">
        <w:rPr>
          <w:rFonts w:ascii="Arial" w:hAnsi="Arial" w:cs="Arial"/>
          <w:sz w:val="22"/>
          <w:szCs w:val="22"/>
        </w:rPr>
        <w:t>nnovación</w:t>
      </w:r>
      <w:r>
        <w:rPr>
          <w:rFonts w:ascii="Arial" w:hAnsi="Arial" w:cs="Arial"/>
          <w:sz w:val="22"/>
          <w:szCs w:val="22"/>
        </w:rPr>
        <w:t xml:space="preserve"> </w:t>
      </w:r>
      <w:r w:rsidR="0074665E">
        <w:rPr>
          <w:rFonts w:ascii="Arial" w:hAnsi="Arial" w:cs="Arial"/>
          <w:sz w:val="22"/>
          <w:szCs w:val="22"/>
        </w:rPr>
        <w:t xml:space="preserve">(en lo adelante Manual) </w:t>
      </w:r>
      <w:r>
        <w:rPr>
          <w:rFonts w:ascii="Arial" w:hAnsi="Arial" w:cs="Arial"/>
          <w:sz w:val="22"/>
          <w:szCs w:val="22"/>
          <w:lang w:val="es-ES"/>
        </w:rPr>
        <w:t>d</w:t>
      </w:r>
      <w:r w:rsidRPr="00662F6F">
        <w:rPr>
          <w:rFonts w:ascii="Arial" w:hAnsi="Arial" w:cs="Arial"/>
          <w:sz w:val="22"/>
          <w:szCs w:val="22"/>
          <w:lang w:val="es-ES"/>
        </w:rPr>
        <w:t xml:space="preserve">escribe de manera detallada los procesos </w:t>
      </w:r>
      <w:r>
        <w:rPr>
          <w:rFonts w:ascii="Arial" w:hAnsi="Arial" w:cs="Arial"/>
          <w:sz w:val="22"/>
          <w:szCs w:val="22"/>
          <w:lang w:val="es-ES"/>
        </w:rPr>
        <w:t>de</w:t>
      </w:r>
      <w:r w:rsidRPr="00662F6F">
        <w:rPr>
          <w:rFonts w:ascii="Arial" w:hAnsi="Arial" w:cs="Arial"/>
          <w:sz w:val="22"/>
          <w:szCs w:val="22"/>
        </w:rPr>
        <w:t xml:space="preserve"> organización, planificación, elaboración, aprobación, financiamiento, ejecución, evaluación y</w:t>
      </w:r>
      <w:r w:rsidR="00101FD9">
        <w:rPr>
          <w:rFonts w:ascii="Arial" w:hAnsi="Arial" w:cs="Arial"/>
          <w:sz w:val="22"/>
          <w:szCs w:val="22"/>
        </w:rPr>
        <w:t>,</w:t>
      </w:r>
      <w:r w:rsidRPr="00662F6F">
        <w:rPr>
          <w:rFonts w:ascii="Arial" w:hAnsi="Arial" w:cs="Arial"/>
          <w:sz w:val="22"/>
          <w:szCs w:val="22"/>
        </w:rPr>
        <w:t xml:space="preserve"> control d</w:t>
      </w:r>
      <w:r w:rsidR="001B4CB7">
        <w:rPr>
          <w:rFonts w:ascii="Arial" w:hAnsi="Arial" w:cs="Arial"/>
          <w:sz w:val="22"/>
          <w:szCs w:val="22"/>
        </w:rPr>
        <w:t>e los Programas y Proyectos de ciencia, tecnología e</w:t>
      </w:r>
      <w:r w:rsidR="00101FD9">
        <w:rPr>
          <w:rFonts w:ascii="Arial" w:hAnsi="Arial" w:cs="Arial"/>
          <w:sz w:val="22"/>
          <w:szCs w:val="22"/>
        </w:rPr>
        <w:t xml:space="preserve"> </w:t>
      </w:r>
      <w:r w:rsidR="001B4CB7">
        <w:rPr>
          <w:rFonts w:ascii="Arial" w:hAnsi="Arial" w:cs="Arial"/>
          <w:sz w:val="22"/>
          <w:szCs w:val="22"/>
        </w:rPr>
        <w:t>i</w:t>
      </w:r>
      <w:r w:rsidRPr="00662F6F">
        <w:rPr>
          <w:rFonts w:ascii="Arial" w:hAnsi="Arial" w:cs="Arial"/>
          <w:sz w:val="22"/>
          <w:szCs w:val="22"/>
        </w:rPr>
        <w:t>nnovación (CTI) a todos los niveles</w:t>
      </w:r>
      <w:r w:rsidR="00304FE1">
        <w:rPr>
          <w:rFonts w:ascii="Arial" w:hAnsi="Arial" w:cs="Arial"/>
          <w:sz w:val="22"/>
          <w:szCs w:val="22"/>
        </w:rPr>
        <w:t xml:space="preserve">. </w:t>
      </w:r>
    </w:p>
    <w:p w14:paraId="38BF9091" w14:textId="18E6DCF3" w:rsidR="00AE5022" w:rsidRDefault="00AE5022" w:rsidP="00AE5022">
      <w:pPr>
        <w:pStyle w:val="Textocomentario"/>
        <w:jc w:val="both"/>
        <w:rPr>
          <w:rFonts w:ascii="Arial" w:hAnsi="Arial" w:cs="Arial"/>
          <w:sz w:val="22"/>
          <w:szCs w:val="22"/>
          <w:lang w:val="es-US"/>
        </w:rPr>
      </w:pPr>
      <w:r>
        <w:rPr>
          <w:rFonts w:ascii="Arial" w:hAnsi="Arial" w:cs="Arial"/>
          <w:sz w:val="22"/>
          <w:szCs w:val="22"/>
          <w:lang w:val="es-US"/>
        </w:rPr>
        <w:t xml:space="preserve">Será revisado y actualizado periódicamente, </w:t>
      </w:r>
      <w:r w:rsidR="00101FD9">
        <w:rPr>
          <w:rFonts w:ascii="Arial" w:hAnsi="Arial" w:cs="Arial"/>
          <w:sz w:val="22"/>
          <w:szCs w:val="22"/>
          <w:lang w:val="es-US"/>
        </w:rPr>
        <w:t>con el fin de</w:t>
      </w:r>
      <w:r>
        <w:rPr>
          <w:rFonts w:ascii="Arial" w:hAnsi="Arial" w:cs="Arial"/>
          <w:sz w:val="22"/>
          <w:szCs w:val="22"/>
          <w:lang w:val="es-US"/>
        </w:rPr>
        <w:t xml:space="preserve"> introducir las modificaciones que resulten necesa</w:t>
      </w:r>
      <w:r w:rsidR="00B00BAF">
        <w:rPr>
          <w:rFonts w:ascii="Arial" w:hAnsi="Arial" w:cs="Arial"/>
          <w:sz w:val="22"/>
          <w:szCs w:val="22"/>
          <w:lang w:val="es-US"/>
        </w:rPr>
        <w:t>rias para su perfeccionamiento.</w:t>
      </w:r>
    </w:p>
    <w:p w14:paraId="2819D070" w14:textId="2F7D1DA2" w:rsidR="004159D2" w:rsidRPr="00B00BAF" w:rsidRDefault="00E8149D" w:rsidP="006561E2">
      <w:pPr>
        <w:pStyle w:val="Ttulo1"/>
        <w:spacing w:before="240" w:line="240" w:lineRule="auto"/>
        <w:ind w:right="51"/>
        <w:jc w:val="both"/>
        <w:rPr>
          <w:rFonts w:cs="Arial"/>
          <w:color w:val="000000"/>
          <w:sz w:val="22"/>
          <w:szCs w:val="22"/>
          <w:lang w:val="es-ES_tradnl"/>
        </w:rPr>
      </w:pPr>
      <w:bookmarkStart w:id="5" w:name="_Toc34984042"/>
      <w:bookmarkStart w:id="6" w:name="_Toc38575471"/>
      <w:bookmarkStart w:id="7" w:name="_Toc184810728"/>
      <w:bookmarkStart w:id="8" w:name="_Toc14429287"/>
      <w:bookmarkStart w:id="9" w:name="_Toc16002257"/>
      <w:bookmarkStart w:id="10" w:name="_Toc192683522"/>
      <w:r w:rsidRPr="00B00BAF">
        <w:rPr>
          <w:rFonts w:cs="Arial"/>
          <w:color w:val="000000"/>
          <w:sz w:val="22"/>
          <w:szCs w:val="22"/>
          <w:lang w:val="es-ES_tradnl"/>
        </w:rPr>
        <w:t xml:space="preserve">OBJETIVO Y </w:t>
      </w:r>
      <w:bookmarkEnd w:id="5"/>
      <w:bookmarkEnd w:id="6"/>
      <w:bookmarkEnd w:id="7"/>
      <w:r w:rsidR="00B00BAF">
        <w:rPr>
          <w:rFonts w:cs="Arial"/>
          <w:color w:val="000000"/>
          <w:sz w:val="22"/>
          <w:szCs w:val="22"/>
          <w:lang w:val="es-ES_tradnl"/>
        </w:rPr>
        <w:t>ALCANCE</w:t>
      </w:r>
      <w:bookmarkEnd w:id="10"/>
    </w:p>
    <w:p w14:paraId="007DA01F" w14:textId="77777777" w:rsidR="00B00BAF" w:rsidRDefault="0055775D" w:rsidP="006561E2">
      <w:pPr>
        <w:pStyle w:val="Textoindependiente"/>
        <w:spacing w:before="120"/>
        <w:ind w:right="51"/>
        <w:jc w:val="both"/>
        <w:rPr>
          <w:rFonts w:ascii="Arial" w:hAnsi="Arial" w:cs="Arial"/>
          <w:sz w:val="22"/>
          <w:szCs w:val="22"/>
        </w:rPr>
      </w:pPr>
      <w:r w:rsidRPr="00B00BAF">
        <w:rPr>
          <w:rFonts w:ascii="Arial" w:hAnsi="Arial" w:cs="Arial"/>
          <w:bCs/>
          <w:color w:val="000000"/>
          <w:sz w:val="22"/>
          <w:szCs w:val="22"/>
          <w:lang w:val="es-ES_tradnl"/>
        </w:rPr>
        <w:t>El Manual t</w:t>
      </w:r>
      <w:r w:rsidR="00E8149D" w:rsidRPr="00B00BAF">
        <w:rPr>
          <w:rFonts w:ascii="Arial" w:hAnsi="Arial" w:cs="Arial"/>
          <w:bCs/>
          <w:color w:val="000000"/>
          <w:sz w:val="22"/>
          <w:szCs w:val="22"/>
          <w:lang w:val="es-ES_tradnl"/>
        </w:rPr>
        <w:t xml:space="preserve">iene como </w:t>
      </w:r>
      <w:r w:rsidR="00B00BAF">
        <w:rPr>
          <w:rFonts w:ascii="Arial" w:hAnsi="Arial" w:cs="Arial"/>
          <w:bCs/>
          <w:sz w:val="22"/>
          <w:szCs w:val="22"/>
          <w:lang w:val="es-ES_tradnl"/>
        </w:rPr>
        <w:t xml:space="preserve">objetivo </w:t>
      </w:r>
      <w:r w:rsidR="00B00BAF" w:rsidRPr="00B00BAF">
        <w:rPr>
          <w:rFonts w:ascii="Arial" w:hAnsi="Arial" w:cs="Arial"/>
          <w:bCs/>
          <w:sz w:val="22"/>
          <w:szCs w:val="22"/>
          <w:lang w:val="es-ES_tradnl"/>
        </w:rPr>
        <w:t xml:space="preserve">reunir, en un solo cuerpo y de forma organizada, los procedimientos que norman los distintos procesos y actividades que abarca el SPP de CTI, incluyendo los modelos de los principales registros. </w:t>
      </w:r>
      <w:r w:rsidR="00B00BAF" w:rsidRPr="00820F65">
        <w:rPr>
          <w:rFonts w:ascii="Arial" w:hAnsi="Arial" w:cs="Arial"/>
          <w:sz w:val="22"/>
          <w:szCs w:val="22"/>
        </w:rPr>
        <w:t xml:space="preserve">Su adopción permitirá </w:t>
      </w:r>
      <w:r w:rsidR="00B00BAF">
        <w:rPr>
          <w:rFonts w:ascii="Arial" w:hAnsi="Arial" w:cs="Arial"/>
          <w:sz w:val="22"/>
          <w:szCs w:val="22"/>
        </w:rPr>
        <w:t xml:space="preserve">estandarizar y </w:t>
      </w:r>
      <w:r w:rsidR="00B00BAF" w:rsidRPr="00820F65">
        <w:rPr>
          <w:rFonts w:ascii="Arial" w:hAnsi="Arial" w:cs="Arial"/>
          <w:sz w:val="22"/>
          <w:szCs w:val="22"/>
        </w:rPr>
        <w:t xml:space="preserve">mejorar la efectividad de </w:t>
      </w:r>
      <w:r w:rsidR="00B00BAF">
        <w:rPr>
          <w:rFonts w:ascii="Arial" w:hAnsi="Arial" w:cs="Arial"/>
          <w:sz w:val="22"/>
          <w:szCs w:val="22"/>
        </w:rPr>
        <w:t xml:space="preserve">estos procesos y de sus actividades, </w:t>
      </w:r>
      <w:r w:rsidR="00B00BAF" w:rsidRPr="00820F65">
        <w:rPr>
          <w:rFonts w:ascii="Arial" w:hAnsi="Arial" w:cs="Arial"/>
          <w:sz w:val="22"/>
          <w:szCs w:val="22"/>
        </w:rPr>
        <w:t xml:space="preserve">en aras de obtener mejores resultados.  </w:t>
      </w:r>
    </w:p>
    <w:p w14:paraId="6E1DDBD6" w14:textId="467AFE53" w:rsidR="003C437D" w:rsidRDefault="00B00BAF" w:rsidP="006561E2">
      <w:pPr>
        <w:pStyle w:val="Textoindependiente"/>
        <w:spacing w:before="120"/>
        <w:ind w:right="51"/>
        <w:jc w:val="both"/>
        <w:rPr>
          <w:rFonts w:ascii="Arial" w:hAnsi="Arial" w:cs="Arial"/>
          <w:sz w:val="22"/>
          <w:szCs w:val="22"/>
          <w:lang w:val="es-US"/>
        </w:rPr>
      </w:pPr>
      <w:r>
        <w:rPr>
          <w:rFonts w:ascii="Arial" w:hAnsi="Arial" w:cs="Arial"/>
          <w:sz w:val="22"/>
          <w:szCs w:val="22"/>
          <w:lang w:val="es-US"/>
        </w:rPr>
        <w:t xml:space="preserve">Como se especifica en el artículo 28 de la Resolución no. </w:t>
      </w:r>
      <w:r w:rsidR="00D15D6C" w:rsidRPr="00D15D6C">
        <w:rPr>
          <w:rFonts w:ascii="Arial" w:hAnsi="Arial" w:cs="Arial"/>
          <w:sz w:val="22"/>
          <w:szCs w:val="22"/>
          <w:lang w:val="es-US"/>
        </w:rPr>
        <w:t>2</w:t>
      </w:r>
      <w:r>
        <w:rPr>
          <w:rFonts w:ascii="Arial" w:hAnsi="Arial" w:cs="Arial"/>
          <w:sz w:val="22"/>
          <w:szCs w:val="22"/>
          <w:lang w:val="es-US"/>
        </w:rPr>
        <w:t xml:space="preserve">/2025 del CITMA </w:t>
      </w:r>
      <w:r w:rsidRPr="002C3802">
        <w:rPr>
          <w:rFonts w:ascii="Arial" w:hAnsi="Arial" w:cs="Arial"/>
          <w:sz w:val="22"/>
          <w:szCs w:val="22"/>
        </w:rPr>
        <w:t>“Reglamento para el Sistema de Programas y Proyectos de Ciencia, Tecnología e Innovación”</w:t>
      </w:r>
      <w:r w:rsidR="00567355">
        <w:rPr>
          <w:rFonts w:ascii="Arial" w:hAnsi="Arial" w:cs="Arial"/>
          <w:sz w:val="22"/>
          <w:szCs w:val="22"/>
        </w:rPr>
        <w:t xml:space="preserve"> </w:t>
      </w:r>
      <w:r w:rsidR="00567355">
        <w:rPr>
          <w:rFonts w:ascii="Arial" w:hAnsi="Arial" w:cs="Arial"/>
          <w:sz w:val="22"/>
          <w:szCs w:val="22"/>
        </w:rPr>
        <w:fldChar w:fldCharType="begin"/>
      </w:r>
      <w:r w:rsidR="00567355">
        <w:rPr>
          <w:rFonts w:ascii="Arial" w:hAnsi="Arial" w:cs="Arial"/>
          <w:sz w:val="22"/>
          <w:szCs w:val="22"/>
        </w:rPr>
        <w:instrText xml:space="preserve"> ADDIN ZOTERO_ITEM CSL_CITATION {"citationID":"o1CoyAcj","properties":{"formattedCitation":"(Ministro de Ciencia, Tecnolog\\uc0\\u237{}a y Medio Ambiente, 2025)","plainCitation":"(Ministro de Ciencia, Tecnología y Medio Ambiente, 2025)","noteIndex":0},"citationItems":[{"id":1442,"uris":["http://zotero.org/users/186942/items/4IJJNEX4"],"itemData":{"id":1442,"type":"chapter","collection-number":"13","collection-title":"Edición Ordinaria","container-title":"Gaceta Oficial","event-place":"La Habana","page":"138-154","publisher":"Ministerio de Justicia","publisher-place":"La Habana","title":"Resolución No. 2.  Reglamento para el sistema de programas y proyectos de ciencia, tecnología e innovación (GOC-2025-62-O13)","URL":"https://www.gacetaoficial.gob.cu/sites/default/files/goc-2025-o13_0.pdf","author":[{"literal":"Ministro de Ciencia, Tecnología y Medio Ambiente"}],"issued":{"date-parts":[["2025",2,25]]}}}],"schema":"https://github.com/citation-style-language/schema/raw/master/csl-citation.json"} </w:instrText>
      </w:r>
      <w:r w:rsidR="00567355">
        <w:rPr>
          <w:rFonts w:ascii="Arial" w:hAnsi="Arial" w:cs="Arial"/>
          <w:sz w:val="22"/>
          <w:szCs w:val="22"/>
        </w:rPr>
        <w:fldChar w:fldCharType="separate"/>
      </w:r>
      <w:r w:rsidR="00567355" w:rsidRPr="00567355">
        <w:rPr>
          <w:rFonts w:ascii="Arial" w:hAnsi="Arial" w:cs="Arial"/>
          <w:sz w:val="22"/>
          <w:szCs w:val="24"/>
        </w:rPr>
        <w:t xml:space="preserve">(Ministro de Ciencia, </w:t>
      </w:r>
      <w:r w:rsidR="00567355" w:rsidRPr="00567355">
        <w:rPr>
          <w:rFonts w:ascii="Arial" w:hAnsi="Arial" w:cs="Arial"/>
          <w:sz w:val="22"/>
          <w:szCs w:val="24"/>
        </w:rPr>
        <w:lastRenderedPageBreak/>
        <w:t>Tecnología y Medio Ambiente, 2025)</w:t>
      </w:r>
      <w:r w:rsidR="00567355">
        <w:rPr>
          <w:rFonts w:ascii="Arial" w:hAnsi="Arial" w:cs="Arial"/>
          <w:sz w:val="22"/>
          <w:szCs w:val="22"/>
        </w:rPr>
        <w:fldChar w:fldCharType="end"/>
      </w:r>
      <w:r>
        <w:rPr>
          <w:rFonts w:ascii="Arial" w:hAnsi="Arial" w:cs="Arial"/>
          <w:sz w:val="22"/>
          <w:szCs w:val="22"/>
        </w:rPr>
        <w:t xml:space="preserve">, este </w:t>
      </w:r>
      <w:r w:rsidRPr="0074665E">
        <w:rPr>
          <w:rFonts w:ascii="Arial" w:hAnsi="Arial" w:cs="Arial"/>
          <w:sz w:val="22"/>
          <w:szCs w:val="22"/>
          <w:lang w:val="es-US"/>
        </w:rPr>
        <w:t>es de obligatorio cumplimiento po</w:t>
      </w:r>
      <w:r w:rsidR="00A91D9E">
        <w:rPr>
          <w:rFonts w:ascii="Arial" w:hAnsi="Arial" w:cs="Arial"/>
          <w:sz w:val="22"/>
          <w:szCs w:val="22"/>
          <w:lang w:val="es-US"/>
        </w:rPr>
        <w:t xml:space="preserve">r todos los actores, ya sea personas naturales o jurídicas, </w:t>
      </w:r>
      <w:r w:rsidRPr="0074665E">
        <w:rPr>
          <w:rFonts w:ascii="Arial" w:hAnsi="Arial" w:cs="Arial"/>
          <w:sz w:val="22"/>
          <w:szCs w:val="22"/>
          <w:lang w:val="es-US"/>
        </w:rPr>
        <w:t xml:space="preserve">que participan en el </w:t>
      </w:r>
      <w:r>
        <w:rPr>
          <w:rFonts w:ascii="Arial" w:hAnsi="Arial" w:cs="Arial"/>
          <w:sz w:val="22"/>
          <w:szCs w:val="22"/>
          <w:lang w:val="es-US"/>
        </w:rPr>
        <w:t>SPP de CTI</w:t>
      </w:r>
      <w:r w:rsidR="00D15D6C">
        <w:rPr>
          <w:rFonts w:ascii="Arial" w:hAnsi="Arial" w:cs="Arial"/>
          <w:sz w:val="22"/>
          <w:szCs w:val="22"/>
          <w:lang w:val="es-US"/>
        </w:rPr>
        <w:t xml:space="preserve"> y es</w:t>
      </w:r>
      <w:r w:rsidRPr="0074665E">
        <w:rPr>
          <w:rFonts w:ascii="Arial" w:hAnsi="Arial" w:cs="Arial"/>
          <w:sz w:val="22"/>
          <w:szCs w:val="22"/>
          <w:lang w:val="es-US"/>
        </w:rPr>
        <w:t xml:space="preserve"> puesto en vigor mediante Instrucción </w:t>
      </w:r>
      <w:r w:rsidR="00A91D9E">
        <w:rPr>
          <w:rFonts w:ascii="Arial" w:hAnsi="Arial" w:cs="Arial"/>
          <w:sz w:val="22"/>
          <w:szCs w:val="22"/>
          <w:lang w:val="es-US"/>
        </w:rPr>
        <w:t>del titular del CITMA.</w:t>
      </w:r>
    </w:p>
    <w:p w14:paraId="777B8918" w14:textId="7E785C32" w:rsidR="00B263B0" w:rsidRDefault="00B263B0" w:rsidP="00B263B0">
      <w:pPr>
        <w:pStyle w:val="Ttulo1"/>
        <w:spacing w:before="240"/>
        <w:jc w:val="left"/>
      </w:pPr>
      <w:bookmarkStart w:id="11" w:name="_Toc192683523"/>
      <w:r>
        <w:t>PROCESOS PRINCIPALES DEL S</w:t>
      </w:r>
      <w:r>
        <w:rPr>
          <w:lang w:val="es-CU"/>
        </w:rPr>
        <w:t xml:space="preserve">ISTEMA DE </w:t>
      </w:r>
      <w:r>
        <w:t>P</w:t>
      </w:r>
      <w:r>
        <w:rPr>
          <w:lang w:val="es-CU"/>
        </w:rPr>
        <w:t xml:space="preserve">ROGRAMAS Y </w:t>
      </w:r>
      <w:r>
        <w:t>P</w:t>
      </w:r>
      <w:r>
        <w:rPr>
          <w:lang w:val="es-CU"/>
        </w:rPr>
        <w:t>ROYECTOS</w:t>
      </w:r>
      <w:bookmarkEnd w:id="11"/>
    </w:p>
    <w:p w14:paraId="1A1EF49C" w14:textId="677138AB" w:rsidR="00B263B0" w:rsidRDefault="00B263B0" w:rsidP="00B263B0">
      <w:pPr>
        <w:pStyle w:val="Textoindependiente"/>
        <w:ind w:right="51"/>
        <w:jc w:val="both"/>
        <w:rPr>
          <w:rFonts w:ascii="Arial" w:hAnsi="Arial" w:cs="Arial"/>
          <w:sz w:val="22"/>
          <w:szCs w:val="22"/>
          <w:lang w:val="es-US"/>
        </w:rPr>
      </w:pPr>
      <w:r>
        <w:rPr>
          <w:rFonts w:ascii="Arial" w:hAnsi="Arial" w:cs="Arial"/>
          <w:sz w:val="22"/>
          <w:szCs w:val="22"/>
          <w:lang w:val="es-US"/>
        </w:rPr>
        <w:t>En la Fig. 1 se muestran los procesos generales del SPP de CTI, que se describirán en detalle en los diferentes Capítulos de este Manual.</w:t>
      </w:r>
    </w:p>
    <w:p w14:paraId="2BDCA81D" w14:textId="0A3A7BE9" w:rsidR="00B263B0" w:rsidRDefault="00B263B0" w:rsidP="00B263B0">
      <w:pPr>
        <w:pStyle w:val="Textoindependiente"/>
        <w:spacing w:before="120"/>
        <w:ind w:right="51"/>
        <w:jc w:val="center"/>
        <w:rPr>
          <w:rFonts w:ascii="Arial" w:hAnsi="Arial" w:cs="Arial"/>
          <w:sz w:val="22"/>
          <w:szCs w:val="22"/>
          <w:lang w:val="es-US"/>
        </w:rPr>
      </w:pPr>
      <w:r>
        <w:rPr>
          <w:rFonts w:ascii="Arial" w:hAnsi="Arial" w:cs="Arial"/>
          <w:noProof/>
          <w:sz w:val="22"/>
          <w:szCs w:val="22"/>
          <w:lang w:eastAsia="en-US"/>
        </w:rPr>
        <w:drawing>
          <wp:inline distT="0" distB="0" distL="0" distR="0" wp14:anchorId="7833F7E6" wp14:editId="3412733B">
            <wp:extent cx="4861001" cy="36791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cesos SPP.png"/>
                    <pic:cNvPicPr/>
                  </pic:nvPicPr>
                  <pic:blipFill>
                    <a:blip r:embed="rId14">
                      <a:extLst>
                        <a:ext uri="{28A0092B-C50C-407E-A947-70E740481C1C}">
                          <a14:useLocalDpi xmlns:a14="http://schemas.microsoft.com/office/drawing/2010/main" val="0"/>
                        </a:ext>
                      </a:extLst>
                    </a:blip>
                    <a:stretch>
                      <a:fillRect/>
                    </a:stretch>
                  </pic:blipFill>
                  <pic:spPr>
                    <a:xfrm>
                      <a:off x="0" y="0"/>
                      <a:ext cx="4861001" cy="3679110"/>
                    </a:xfrm>
                    <a:prstGeom prst="rect">
                      <a:avLst/>
                    </a:prstGeom>
                  </pic:spPr>
                </pic:pic>
              </a:graphicData>
            </a:graphic>
          </wp:inline>
        </w:drawing>
      </w:r>
    </w:p>
    <w:p w14:paraId="00B042DC" w14:textId="7280BB69" w:rsidR="00B263B0" w:rsidRPr="00B00BAF" w:rsidRDefault="00B263B0" w:rsidP="00B263B0">
      <w:pPr>
        <w:pStyle w:val="Textoindependiente"/>
        <w:spacing w:before="120"/>
        <w:ind w:right="51"/>
        <w:jc w:val="center"/>
        <w:rPr>
          <w:rFonts w:ascii="Arial" w:hAnsi="Arial" w:cs="Arial"/>
          <w:sz w:val="22"/>
          <w:szCs w:val="22"/>
          <w:lang w:val="es-US"/>
        </w:rPr>
      </w:pPr>
      <w:r>
        <w:rPr>
          <w:rFonts w:ascii="Arial" w:hAnsi="Arial" w:cs="Arial"/>
          <w:sz w:val="22"/>
          <w:szCs w:val="22"/>
          <w:lang w:val="es-US"/>
        </w:rPr>
        <w:t>Fig. 1. Procesos principales del Sistema de Programas y Proyectos de CTI.</w:t>
      </w:r>
    </w:p>
    <w:p w14:paraId="0A878F14" w14:textId="77777777" w:rsidR="002B480D" w:rsidRPr="002E134C" w:rsidRDefault="002B480D" w:rsidP="00A91D9E">
      <w:pPr>
        <w:pStyle w:val="Textoindependiente"/>
        <w:spacing w:after="0"/>
        <w:ind w:right="51"/>
        <w:jc w:val="both"/>
        <w:rPr>
          <w:rFonts w:ascii="Arial" w:hAnsi="Arial" w:cs="Arial"/>
          <w:color w:val="000000"/>
          <w:sz w:val="22"/>
          <w:szCs w:val="22"/>
          <w:highlight w:val="green"/>
          <w:lang w:val="es-US"/>
        </w:rPr>
      </w:pPr>
    </w:p>
    <w:p w14:paraId="66B28A83" w14:textId="77777777" w:rsidR="00B263B0" w:rsidRDefault="00B263B0">
      <w:pPr>
        <w:spacing w:after="0" w:line="240" w:lineRule="auto"/>
        <w:rPr>
          <w:rFonts w:ascii="Arial" w:hAnsi="Arial"/>
          <w:b/>
          <w:bCs/>
          <w:lang w:val="es-CU" w:eastAsia="x-none"/>
        </w:rPr>
      </w:pPr>
      <w:r>
        <w:rPr>
          <w:lang w:val="es-CU"/>
        </w:rPr>
        <w:br w:type="page"/>
      </w:r>
    </w:p>
    <w:p w14:paraId="0D88A48C" w14:textId="6A29F540" w:rsidR="00A8230C" w:rsidRPr="00A91D9E" w:rsidRDefault="00A91D9E" w:rsidP="00A91D9E">
      <w:pPr>
        <w:pStyle w:val="Ttulo1"/>
        <w:jc w:val="left"/>
        <w:rPr>
          <w:sz w:val="22"/>
          <w:szCs w:val="22"/>
        </w:rPr>
      </w:pPr>
      <w:bookmarkStart w:id="12" w:name="_Toc192683524"/>
      <w:r>
        <w:rPr>
          <w:sz w:val="22"/>
          <w:szCs w:val="22"/>
          <w:lang w:val="es-CU"/>
        </w:rPr>
        <w:lastRenderedPageBreak/>
        <w:t>MARCO NORMATIVO</w:t>
      </w:r>
      <w:bookmarkEnd w:id="12"/>
      <w:r w:rsidR="00A8230C" w:rsidRPr="00A91D9E">
        <w:rPr>
          <w:sz w:val="22"/>
          <w:szCs w:val="22"/>
        </w:rPr>
        <w:t xml:space="preserve"> </w:t>
      </w:r>
      <w:r w:rsidR="00AC2B73" w:rsidRPr="00A91D9E">
        <w:rPr>
          <w:sz w:val="22"/>
          <w:szCs w:val="22"/>
        </w:rPr>
        <w:t xml:space="preserve"> </w:t>
      </w:r>
    </w:p>
    <w:p w14:paraId="4E1D3DC4" w14:textId="77777777" w:rsidR="003F4C5F" w:rsidRPr="00011041" w:rsidRDefault="003F4C5F" w:rsidP="00B01F1E">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eastAsia="SimSun" w:hAnsi="Arial" w:cs="Arial"/>
          <w:color w:val="000000"/>
          <w:lang w:eastAsia="zh-CN"/>
        </w:rPr>
        <w:t xml:space="preserve">Ley </w:t>
      </w:r>
      <w:r w:rsidR="00D47073" w:rsidRPr="00011041">
        <w:rPr>
          <w:rFonts w:ascii="Arial" w:hAnsi="Arial" w:cs="Arial"/>
          <w:bCs/>
          <w:color w:val="000000"/>
        </w:rPr>
        <w:t>No.</w:t>
      </w:r>
      <w:r w:rsidRPr="00011041">
        <w:rPr>
          <w:rFonts w:ascii="Arial" w:eastAsia="SimSun" w:hAnsi="Arial" w:cs="Arial"/>
          <w:color w:val="000000"/>
          <w:lang w:eastAsia="zh-CN"/>
        </w:rPr>
        <w:t xml:space="preserve">116 </w:t>
      </w:r>
      <w:r w:rsidR="00B82DEC" w:rsidRPr="00011041">
        <w:rPr>
          <w:rFonts w:ascii="Arial" w:eastAsia="SimSun" w:hAnsi="Arial" w:cs="Arial"/>
          <w:color w:val="000000"/>
          <w:lang w:eastAsia="zh-CN"/>
        </w:rPr>
        <w:t>“</w:t>
      </w:r>
      <w:r w:rsidRPr="00011041">
        <w:rPr>
          <w:rFonts w:ascii="Arial" w:eastAsia="SimSun" w:hAnsi="Arial" w:cs="Arial"/>
          <w:color w:val="000000"/>
          <w:lang w:eastAsia="zh-CN"/>
        </w:rPr>
        <w:t>Código de Trabajo</w:t>
      </w:r>
      <w:r w:rsidR="00B82DEC" w:rsidRPr="00011041">
        <w:rPr>
          <w:rFonts w:ascii="Arial" w:eastAsia="SimSun" w:hAnsi="Arial" w:cs="Arial"/>
          <w:color w:val="000000"/>
          <w:lang w:eastAsia="zh-CN"/>
        </w:rPr>
        <w:t>”</w:t>
      </w:r>
      <w:r w:rsidRPr="00011041">
        <w:rPr>
          <w:rFonts w:ascii="Arial" w:eastAsia="SimSun" w:hAnsi="Arial" w:cs="Arial"/>
          <w:color w:val="000000"/>
          <w:lang w:eastAsia="zh-CN"/>
        </w:rPr>
        <w:t>, de fecha 20 de diciembre de 2013</w:t>
      </w:r>
      <w:r w:rsidR="009C2236" w:rsidRPr="00011041">
        <w:rPr>
          <w:rFonts w:ascii="Arial" w:eastAsia="SimSun" w:hAnsi="Arial" w:cs="Arial"/>
          <w:color w:val="000000"/>
          <w:lang w:eastAsia="zh-CN"/>
        </w:rPr>
        <w:t>.</w:t>
      </w:r>
      <w:r w:rsidRPr="00011041">
        <w:rPr>
          <w:rFonts w:ascii="Arial" w:eastAsia="SimSun" w:hAnsi="Arial" w:cs="Arial"/>
          <w:color w:val="000000"/>
          <w:lang w:eastAsia="zh-CN"/>
        </w:rPr>
        <w:t xml:space="preserve"> </w:t>
      </w:r>
    </w:p>
    <w:p w14:paraId="52D756CD" w14:textId="77777777" w:rsidR="001E47C7" w:rsidRPr="00011041" w:rsidRDefault="00B82DEC" w:rsidP="00B01F1E">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hAnsi="Arial" w:cs="Arial"/>
          <w:bCs/>
          <w:color w:val="000000"/>
        </w:rPr>
        <w:t>Ley No.75</w:t>
      </w:r>
      <w:r w:rsidR="001E47C7" w:rsidRPr="00011041">
        <w:rPr>
          <w:rFonts w:ascii="Arial" w:hAnsi="Arial" w:cs="Arial"/>
          <w:bCs/>
          <w:color w:val="000000"/>
        </w:rPr>
        <w:t xml:space="preserve"> </w:t>
      </w:r>
      <w:r w:rsidRPr="00011041">
        <w:rPr>
          <w:rFonts w:ascii="Arial" w:hAnsi="Arial" w:cs="Arial"/>
          <w:bCs/>
          <w:color w:val="000000"/>
        </w:rPr>
        <w:t>“</w:t>
      </w:r>
      <w:r w:rsidR="001E47C7" w:rsidRPr="00011041">
        <w:rPr>
          <w:rFonts w:ascii="Arial" w:hAnsi="Arial" w:cs="Arial"/>
          <w:bCs/>
          <w:color w:val="000000"/>
        </w:rPr>
        <w:t>De la Defensa Nacional</w:t>
      </w:r>
      <w:r w:rsidRPr="00011041">
        <w:rPr>
          <w:rFonts w:ascii="Arial" w:hAnsi="Arial" w:cs="Arial"/>
          <w:bCs/>
          <w:color w:val="000000"/>
        </w:rPr>
        <w:t>”</w:t>
      </w:r>
      <w:r w:rsidR="001E47C7" w:rsidRPr="00011041">
        <w:rPr>
          <w:rFonts w:ascii="Arial" w:hAnsi="Arial" w:cs="Arial"/>
          <w:bCs/>
          <w:color w:val="000000"/>
        </w:rPr>
        <w:t>, de fecha 21 de diciembre de 1994</w:t>
      </w:r>
      <w:r w:rsidR="009C2236" w:rsidRPr="00011041">
        <w:rPr>
          <w:rFonts w:ascii="Arial" w:hAnsi="Arial" w:cs="Arial"/>
          <w:bCs/>
          <w:color w:val="000000"/>
        </w:rPr>
        <w:t>.</w:t>
      </w:r>
    </w:p>
    <w:p w14:paraId="6C2B3760" w14:textId="77777777" w:rsidR="00221539" w:rsidRPr="00011041" w:rsidRDefault="00221539" w:rsidP="00221539">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 Ley 96/2024 Modificativo del Decreto-Ley 7 “Del sistema de Ciencia, Tecnología e Innovación” (GOC-2025-58-O13).</w:t>
      </w:r>
    </w:p>
    <w:p w14:paraId="2A29E512" w14:textId="77777777" w:rsidR="00417C53" w:rsidRPr="00011041" w:rsidRDefault="00B82DEC" w:rsidP="00B01F1E">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hAnsi="Arial" w:cs="Arial"/>
          <w:bCs/>
          <w:color w:val="000000"/>
        </w:rPr>
        <w:t>Decreto</w:t>
      </w:r>
      <w:r w:rsidR="00D26019" w:rsidRPr="00011041">
        <w:rPr>
          <w:rFonts w:ascii="Arial" w:hAnsi="Arial" w:cs="Arial"/>
          <w:bCs/>
          <w:color w:val="000000"/>
        </w:rPr>
        <w:t>-</w:t>
      </w:r>
      <w:r w:rsidR="00417C53" w:rsidRPr="00011041">
        <w:rPr>
          <w:rFonts w:ascii="Arial" w:hAnsi="Arial" w:cs="Arial"/>
          <w:bCs/>
          <w:color w:val="000000"/>
        </w:rPr>
        <w:t>Ley</w:t>
      </w:r>
      <w:r w:rsidR="00D26019" w:rsidRPr="00011041">
        <w:rPr>
          <w:rFonts w:ascii="Arial" w:hAnsi="Arial" w:cs="Arial"/>
          <w:bCs/>
          <w:color w:val="000000"/>
        </w:rPr>
        <w:t xml:space="preserve"> </w:t>
      </w:r>
      <w:r w:rsidR="00417C53" w:rsidRPr="00011041">
        <w:rPr>
          <w:rFonts w:ascii="Arial" w:hAnsi="Arial" w:cs="Arial"/>
          <w:bCs/>
          <w:color w:val="000000"/>
        </w:rPr>
        <w:t xml:space="preserve">28/2021 </w:t>
      </w:r>
      <w:r w:rsidRPr="00011041">
        <w:rPr>
          <w:rFonts w:ascii="Arial" w:hAnsi="Arial" w:cs="Arial"/>
          <w:bCs/>
          <w:color w:val="000000"/>
        </w:rPr>
        <w:t>“</w:t>
      </w:r>
      <w:r w:rsidR="00417C53" w:rsidRPr="00011041">
        <w:rPr>
          <w:rFonts w:ascii="Arial" w:hAnsi="Arial" w:cs="Arial"/>
          <w:bCs/>
          <w:color w:val="000000"/>
        </w:rPr>
        <w:t xml:space="preserve">Del Consejo Técnico </w:t>
      </w:r>
      <w:r w:rsidR="00CD1C84" w:rsidRPr="00011041">
        <w:rPr>
          <w:rFonts w:ascii="Arial" w:hAnsi="Arial" w:cs="Arial"/>
          <w:bCs/>
          <w:color w:val="000000"/>
        </w:rPr>
        <w:t>Asesor” (</w:t>
      </w:r>
      <w:r w:rsidR="00BD7249" w:rsidRPr="00011041">
        <w:rPr>
          <w:rFonts w:ascii="Arial" w:hAnsi="Arial" w:cs="Arial"/>
          <w:bCs/>
          <w:color w:val="000000"/>
        </w:rPr>
        <w:t>GOC-2021-213-O24)</w:t>
      </w:r>
      <w:r w:rsidR="009C2236" w:rsidRPr="00011041">
        <w:rPr>
          <w:rFonts w:ascii="Arial" w:hAnsi="Arial" w:cs="Arial"/>
          <w:bCs/>
          <w:color w:val="000000"/>
        </w:rPr>
        <w:t>.</w:t>
      </w:r>
    </w:p>
    <w:p w14:paraId="24459AEA" w14:textId="77777777" w:rsidR="001E47C7" w:rsidRPr="00011041" w:rsidRDefault="00B82DEC" w:rsidP="00B01F1E">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Decreto</w:t>
      </w:r>
      <w:r w:rsidR="00D26019" w:rsidRPr="00011041">
        <w:rPr>
          <w:rFonts w:ascii="Arial" w:hAnsi="Arial" w:cs="Arial"/>
          <w:bCs/>
        </w:rPr>
        <w:t>-</w:t>
      </w:r>
      <w:r w:rsidR="001E47C7" w:rsidRPr="00011041">
        <w:rPr>
          <w:rFonts w:ascii="Arial" w:hAnsi="Arial" w:cs="Arial"/>
          <w:bCs/>
        </w:rPr>
        <w:t>Ley</w:t>
      </w:r>
      <w:r w:rsidR="00D26019" w:rsidRPr="00011041">
        <w:rPr>
          <w:rFonts w:ascii="Arial" w:hAnsi="Arial" w:cs="Arial"/>
          <w:bCs/>
        </w:rPr>
        <w:t xml:space="preserve"> </w:t>
      </w:r>
      <w:r w:rsidR="001E47C7" w:rsidRPr="00011041">
        <w:rPr>
          <w:rFonts w:ascii="Arial" w:hAnsi="Arial" w:cs="Arial"/>
          <w:bCs/>
        </w:rPr>
        <w:t xml:space="preserve">7/2020 </w:t>
      </w:r>
      <w:r w:rsidR="00D26019" w:rsidRPr="00011041">
        <w:rPr>
          <w:rFonts w:ascii="Arial" w:hAnsi="Arial" w:cs="Arial"/>
          <w:bCs/>
        </w:rPr>
        <w:t>“</w:t>
      </w:r>
      <w:r w:rsidR="001E47C7" w:rsidRPr="00011041">
        <w:rPr>
          <w:rFonts w:ascii="Arial" w:hAnsi="Arial" w:cs="Arial"/>
          <w:bCs/>
        </w:rPr>
        <w:t>Del Sistema de Ciencia, Tecnología e Innovación</w:t>
      </w:r>
      <w:r w:rsidR="00D26019" w:rsidRPr="00011041">
        <w:rPr>
          <w:rFonts w:ascii="Arial" w:hAnsi="Arial" w:cs="Arial"/>
          <w:bCs/>
        </w:rPr>
        <w:t>”</w:t>
      </w:r>
      <w:r w:rsidR="001E47C7" w:rsidRPr="00011041">
        <w:rPr>
          <w:rFonts w:ascii="Arial" w:hAnsi="Arial" w:cs="Arial"/>
          <w:bCs/>
        </w:rPr>
        <w:t xml:space="preserve"> </w:t>
      </w:r>
      <w:r w:rsidR="001E47C7" w:rsidRPr="00011041">
        <w:rPr>
          <w:rFonts w:ascii="ArialMT" w:hAnsi="ArialMT" w:cs="ArialMT"/>
          <w:lang w:val="es-AR" w:eastAsia="es-ES"/>
        </w:rPr>
        <w:t>(GOC-2021-765-O93)</w:t>
      </w:r>
      <w:r w:rsidR="009C2236" w:rsidRPr="00011041">
        <w:rPr>
          <w:rFonts w:ascii="ArialMT" w:hAnsi="ArialMT" w:cs="ArialMT"/>
          <w:lang w:val="es-AR" w:eastAsia="es-ES"/>
        </w:rPr>
        <w:t>.</w:t>
      </w:r>
    </w:p>
    <w:p w14:paraId="775D14DC" w14:textId="1DBBB4CE" w:rsidR="00221539" w:rsidRDefault="00221539" w:rsidP="00221539">
      <w:pPr>
        <w:pStyle w:val="Prrafodelista"/>
        <w:numPr>
          <w:ilvl w:val="0"/>
          <w:numId w:val="62"/>
        </w:numPr>
        <w:spacing w:before="120" w:after="120" w:line="240" w:lineRule="auto"/>
        <w:ind w:left="360" w:right="51"/>
        <w:jc w:val="both"/>
        <w:rPr>
          <w:rFonts w:ascii="Arial" w:hAnsi="Arial" w:cs="Arial"/>
          <w:bCs/>
          <w:color w:val="000000"/>
        </w:rPr>
      </w:pPr>
      <w:r w:rsidRPr="00221539">
        <w:rPr>
          <w:rFonts w:ascii="Arial" w:hAnsi="Arial" w:cs="Arial"/>
          <w:bCs/>
        </w:rPr>
        <w:t>Decreto</w:t>
      </w:r>
      <w:r w:rsidRPr="00221539">
        <w:rPr>
          <w:rFonts w:ascii="Arial" w:hAnsi="Arial" w:cs="Arial"/>
          <w:bCs/>
          <w:color w:val="000000"/>
        </w:rPr>
        <w:t xml:space="preserve"> Ley 337</w:t>
      </w:r>
      <w:r>
        <w:rPr>
          <w:rFonts w:ascii="Arial" w:hAnsi="Arial" w:cs="Arial"/>
          <w:bCs/>
          <w:color w:val="000000"/>
        </w:rPr>
        <w:t>/</w:t>
      </w:r>
      <w:r w:rsidRPr="00221539">
        <w:rPr>
          <w:rFonts w:ascii="Arial" w:hAnsi="Arial" w:cs="Arial"/>
          <w:bCs/>
          <w:color w:val="000000"/>
        </w:rPr>
        <w:t>2016</w:t>
      </w:r>
      <w:r>
        <w:rPr>
          <w:rFonts w:ascii="Arial" w:hAnsi="Arial" w:cs="Arial"/>
          <w:bCs/>
          <w:color w:val="000000"/>
        </w:rPr>
        <w:t xml:space="preserve"> “De </w:t>
      </w:r>
      <w:r w:rsidRPr="00221539">
        <w:rPr>
          <w:rFonts w:ascii="Arial" w:hAnsi="Arial" w:cs="Arial"/>
          <w:bCs/>
          <w:color w:val="000000"/>
        </w:rPr>
        <w:t>la protección contra las prácticas desleales en materia de propiedad industrial</w:t>
      </w:r>
      <w:r>
        <w:rPr>
          <w:rFonts w:ascii="Arial" w:hAnsi="Arial" w:cs="Arial"/>
          <w:bCs/>
          <w:color w:val="000000"/>
        </w:rPr>
        <w:t>”. (</w:t>
      </w:r>
      <w:r w:rsidRPr="00221539">
        <w:rPr>
          <w:rFonts w:ascii="Arial" w:hAnsi="Arial" w:cs="Arial"/>
          <w:bCs/>
          <w:color w:val="000000"/>
        </w:rPr>
        <w:t>GOC-2018-508-EX40</w:t>
      </w:r>
      <w:r>
        <w:rPr>
          <w:rFonts w:ascii="Arial" w:hAnsi="Arial" w:cs="Arial"/>
          <w:bCs/>
          <w:color w:val="000000"/>
        </w:rPr>
        <w:t>).</w:t>
      </w:r>
    </w:p>
    <w:p w14:paraId="17CFEDD4" w14:textId="5340C89D" w:rsidR="00F25C3F" w:rsidRDefault="00F25C3F" w:rsidP="00F25C3F">
      <w:pPr>
        <w:pStyle w:val="Prrafodelista"/>
        <w:numPr>
          <w:ilvl w:val="0"/>
          <w:numId w:val="62"/>
        </w:numPr>
        <w:spacing w:before="120" w:after="120" w:line="240" w:lineRule="auto"/>
        <w:ind w:left="360" w:right="51"/>
        <w:jc w:val="both"/>
        <w:rPr>
          <w:rFonts w:ascii="Arial" w:hAnsi="Arial" w:cs="Arial"/>
          <w:bCs/>
          <w:color w:val="000000"/>
        </w:rPr>
      </w:pPr>
      <w:r w:rsidRPr="00F25C3F">
        <w:rPr>
          <w:rFonts w:ascii="Arial" w:hAnsi="Arial" w:cs="Arial"/>
          <w:bCs/>
          <w:color w:val="000000"/>
        </w:rPr>
        <w:t>Decreto Ley 336</w:t>
      </w:r>
      <w:r>
        <w:rPr>
          <w:rFonts w:ascii="Arial" w:hAnsi="Arial" w:cs="Arial"/>
          <w:bCs/>
          <w:color w:val="000000"/>
        </w:rPr>
        <w:t>/</w:t>
      </w:r>
      <w:r w:rsidRPr="00F25C3F">
        <w:rPr>
          <w:rFonts w:ascii="Arial" w:hAnsi="Arial" w:cs="Arial"/>
          <w:bCs/>
          <w:color w:val="000000"/>
        </w:rPr>
        <w:t>2016</w:t>
      </w:r>
      <w:r>
        <w:rPr>
          <w:rFonts w:ascii="Arial" w:hAnsi="Arial" w:cs="Arial"/>
          <w:bCs/>
          <w:color w:val="000000"/>
        </w:rPr>
        <w:t xml:space="preserve"> “De </w:t>
      </w:r>
      <w:r w:rsidRPr="00F25C3F">
        <w:rPr>
          <w:rFonts w:ascii="Arial" w:hAnsi="Arial" w:cs="Arial"/>
          <w:bCs/>
          <w:color w:val="000000"/>
        </w:rPr>
        <w:t>las disposiciones contractuales de propiedad industrial en los negocios jurídicos</w:t>
      </w:r>
      <w:r>
        <w:rPr>
          <w:rFonts w:ascii="Arial" w:hAnsi="Arial" w:cs="Arial"/>
          <w:bCs/>
          <w:color w:val="000000"/>
        </w:rPr>
        <w:t>”. (</w:t>
      </w:r>
      <w:r w:rsidRPr="00F25C3F">
        <w:rPr>
          <w:rFonts w:ascii="Arial" w:hAnsi="Arial" w:cs="Arial"/>
          <w:bCs/>
          <w:color w:val="000000"/>
        </w:rPr>
        <w:t>GOC-2018-507-EX40</w:t>
      </w:r>
      <w:r>
        <w:rPr>
          <w:rFonts w:ascii="Arial" w:hAnsi="Arial" w:cs="Arial"/>
          <w:bCs/>
          <w:color w:val="000000"/>
        </w:rPr>
        <w:t>).</w:t>
      </w:r>
    </w:p>
    <w:p w14:paraId="1D54BF67" w14:textId="50FD1308" w:rsidR="00B85C94" w:rsidRPr="00011041" w:rsidRDefault="00D26019"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w:t>
      </w:r>
      <w:r w:rsidR="00B85C94" w:rsidRPr="00011041">
        <w:rPr>
          <w:rFonts w:ascii="Arial" w:hAnsi="Arial" w:cs="Arial"/>
          <w:bCs/>
          <w:color w:val="000000"/>
        </w:rPr>
        <w:t>Ley</w:t>
      </w:r>
      <w:r w:rsidRPr="00011041">
        <w:rPr>
          <w:rFonts w:ascii="Arial" w:hAnsi="Arial" w:cs="Arial"/>
          <w:bCs/>
          <w:color w:val="000000"/>
        </w:rPr>
        <w:t xml:space="preserve"> </w:t>
      </w:r>
      <w:r w:rsidR="00B85C94" w:rsidRPr="00011041">
        <w:rPr>
          <w:rFonts w:ascii="Arial" w:hAnsi="Arial" w:cs="Arial"/>
          <w:bCs/>
          <w:color w:val="000000"/>
        </w:rPr>
        <w:t xml:space="preserve">323/2014 </w:t>
      </w:r>
      <w:r w:rsidRPr="00011041">
        <w:rPr>
          <w:rFonts w:ascii="Arial" w:hAnsi="Arial" w:cs="Arial"/>
          <w:bCs/>
          <w:color w:val="000000"/>
        </w:rPr>
        <w:t>“</w:t>
      </w:r>
      <w:r w:rsidR="00B85C94" w:rsidRPr="00011041">
        <w:rPr>
          <w:rFonts w:ascii="Arial" w:hAnsi="Arial" w:cs="Arial"/>
          <w:bCs/>
          <w:color w:val="000000"/>
        </w:rPr>
        <w:t>De</w:t>
      </w:r>
      <w:r w:rsidR="00BE1915" w:rsidRPr="00011041">
        <w:rPr>
          <w:rFonts w:ascii="Arial" w:hAnsi="Arial" w:cs="Arial"/>
          <w:bCs/>
          <w:color w:val="000000"/>
        </w:rPr>
        <w:t xml:space="preserve"> </w:t>
      </w:r>
      <w:r w:rsidR="00B85C94" w:rsidRPr="00011041">
        <w:rPr>
          <w:rFonts w:ascii="Arial" w:hAnsi="Arial" w:cs="Arial"/>
          <w:bCs/>
          <w:color w:val="000000"/>
        </w:rPr>
        <w:t>las</w:t>
      </w:r>
      <w:r w:rsidR="00BE1915" w:rsidRPr="00011041">
        <w:rPr>
          <w:rFonts w:ascii="Arial" w:hAnsi="Arial" w:cs="Arial"/>
          <w:bCs/>
          <w:color w:val="000000"/>
        </w:rPr>
        <w:t xml:space="preserve"> </w:t>
      </w:r>
      <w:r w:rsidR="00B85C94" w:rsidRPr="00011041">
        <w:rPr>
          <w:rFonts w:ascii="Arial" w:hAnsi="Arial" w:cs="Arial"/>
          <w:bCs/>
          <w:color w:val="000000"/>
        </w:rPr>
        <w:t>Entidades</w:t>
      </w:r>
      <w:r w:rsidR="00BE1915" w:rsidRPr="00011041">
        <w:rPr>
          <w:rFonts w:ascii="Arial" w:hAnsi="Arial" w:cs="Arial"/>
          <w:bCs/>
          <w:color w:val="000000"/>
        </w:rPr>
        <w:t xml:space="preserve"> </w:t>
      </w:r>
      <w:r w:rsidR="00B85C94" w:rsidRPr="00011041">
        <w:rPr>
          <w:rFonts w:ascii="Arial" w:hAnsi="Arial" w:cs="Arial"/>
          <w:bCs/>
          <w:color w:val="000000"/>
        </w:rPr>
        <w:t>de Ciencia, Tecnología e</w:t>
      </w:r>
      <w:r w:rsidR="00BE1915" w:rsidRPr="00011041">
        <w:rPr>
          <w:rFonts w:ascii="Arial" w:hAnsi="Arial" w:cs="Arial"/>
          <w:bCs/>
          <w:color w:val="000000"/>
        </w:rPr>
        <w:t xml:space="preserve"> </w:t>
      </w:r>
      <w:r w:rsidR="00B85C94" w:rsidRPr="00011041">
        <w:rPr>
          <w:rFonts w:ascii="Arial" w:hAnsi="Arial" w:cs="Arial"/>
          <w:bCs/>
          <w:color w:val="000000"/>
        </w:rPr>
        <w:t>Innovación</w:t>
      </w:r>
      <w:r w:rsidRPr="00011041">
        <w:rPr>
          <w:rFonts w:ascii="Arial" w:hAnsi="Arial" w:cs="Arial"/>
          <w:bCs/>
          <w:color w:val="000000"/>
        </w:rPr>
        <w:t>”</w:t>
      </w:r>
      <w:r w:rsidR="00B85C94" w:rsidRPr="00011041">
        <w:rPr>
          <w:rFonts w:ascii="Arial" w:hAnsi="Arial" w:cs="Arial"/>
          <w:bCs/>
          <w:color w:val="000000"/>
        </w:rPr>
        <w:t xml:space="preserve"> (GOC-2014-EX37)</w:t>
      </w:r>
      <w:r w:rsidR="009C2236" w:rsidRPr="00011041">
        <w:rPr>
          <w:rFonts w:ascii="Arial" w:hAnsi="Arial" w:cs="Arial"/>
          <w:bCs/>
          <w:color w:val="000000"/>
        </w:rPr>
        <w:t>.</w:t>
      </w:r>
    </w:p>
    <w:p w14:paraId="573F9554" w14:textId="77777777" w:rsidR="00154EB0" w:rsidRPr="00011041" w:rsidRDefault="00154EB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Decreto-Ley 304/2012 “De la Contratación Económica” (GOC-2012-O62)</w:t>
      </w:r>
      <w:r w:rsidR="00B20798" w:rsidRPr="00011041">
        <w:rPr>
          <w:rFonts w:ascii="Arial" w:hAnsi="Arial" w:cs="Arial"/>
          <w:bCs/>
          <w:color w:val="000000"/>
        </w:rPr>
        <w:t>.</w:t>
      </w:r>
    </w:p>
    <w:p w14:paraId="3D509939" w14:textId="77777777" w:rsidR="00B20798" w:rsidRPr="00011041" w:rsidRDefault="00B20798"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Decreto-Ley 170/1997 “Del Sistema de medidas de la Defensa Civil”.</w:t>
      </w:r>
    </w:p>
    <w:p w14:paraId="51C3D793" w14:textId="77777777" w:rsidR="00F92D9C" w:rsidRPr="00011041" w:rsidRDefault="00F92D9C" w:rsidP="00F92D9C">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Decreto 120/2025 “De las Empresas de Alta Tecnología” (GOC-2025-61-O13).</w:t>
      </w:r>
    </w:p>
    <w:p w14:paraId="4BCDFD55" w14:textId="77777777" w:rsidR="00F92D9C" w:rsidRPr="00011041" w:rsidRDefault="00F92D9C" w:rsidP="00F92D9C">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 114/2024 Modificativo del Decreto 363 “De los Parques Científicos y Tecnológicos y de las empresas de Ciencia y Tecnología que Funcionan como Interface entre las universidades y entidades de Ciencia, Tecnología e Innovación con las entidades Productivas y de Servicios” (GOC-2025-60-O13).</w:t>
      </w:r>
    </w:p>
    <w:p w14:paraId="0EBE1F4E" w14:textId="77777777" w:rsidR="00F92D9C" w:rsidRPr="00011041" w:rsidRDefault="00F92D9C" w:rsidP="00F92D9C">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Decreto 113/2024 Modificativo del Decreto 40 Reglamento del Decreto-Ley 7 “Del sistema de Ciencia, Tecnología e Innovación” (GOC-2025-59-O13).</w:t>
      </w:r>
    </w:p>
    <w:p w14:paraId="5812F426" w14:textId="77777777" w:rsidR="000951BA" w:rsidRPr="00011041" w:rsidRDefault="000951BA" w:rsidP="00B01F1E">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Decreto 53/2021</w:t>
      </w:r>
      <w:r w:rsidR="00B82DEC" w:rsidRPr="00011041">
        <w:rPr>
          <w:rFonts w:ascii="Arial" w:hAnsi="Arial" w:cs="Arial"/>
          <w:bCs/>
        </w:rPr>
        <w:t xml:space="preserve"> “De la organización del sistema salarial en el sistema empresarial estatal cubano” </w:t>
      </w:r>
      <w:r w:rsidR="00B82DEC" w:rsidRPr="00011041">
        <w:rPr>
          <w:rFonts w:ascii="Arial" w:hAnsi="Arial" w:cs="Arial"/>
          <w:bCs/>
          <w:color w:val="000000"/>
        </w:rPr>
        <w:t>(GOC-2021-847-EX</w:t>
      </w:r>
      <w:r w:rsidR="00D26019" w:rsidRPr="00011041">
        <w:rPr>
          <w:rFonts w:ascii="Arial" w:hAnsi="Arial" w:cs="Arial"/>
          <w:bCs/>
          <w:color w:val="000000"/>
        </w:rPr>
        <w:t>80</w:t>
      </w:r>
      <w:r w:rsidR="00B82DEC" w:rsidRPr="00011041">
        <w:rPr>
          <w:rFonts w:ascii="Arial" w:hAnsi="Arial" w:cs="Arial"/>
          <w:bCs/>
          <w:color w:val="000000"/>
        </w:rPr>
        <w:t>)</w:t>
      </w:r>
      <w:r w:rsidR="009C2236" w:rsidRPr="00011041">
        <w:rPr>
          <w:rFonts w:ascii="Arial" w:hAnsi="Arial" w:cs="Arial"/>
          <w:bCs/>
          <w:color w:val="000000"/>
        </w:rPr>
        <w:t>.</w:t>
      </w:r>
    </w:p>
    <w:p w14:paraId="6A2D4AD7" w14:textId="77777777" w:rsidR="00157644" w:rsidRPr="00011041" w:rsidRDefault="00417C53" w:rsidP="00B01F1E">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color w:val="000000"/>
        </w:rPr>
        <w:t>Decreto 50/2021</w:t>
      </w:r>
      <w:r w:rsidR="00FF0709" w:rsidRPr="00011041">
        <w:rPr>
          <w:rFonts w:ascii="Arial" w:hAnsi="Arial" w:cs="Arial"/>
          <w:bCs/>
          <w:color w:val="000000"/>
        </w:rPr>
        <w:t xml:space="preserve"> “Modificativo del Decreto 326 Reglamento del Código de Trabajo de 12 de </w:t>
      </w:r>
      <w:r w:rsidR="00FF0709" w:rsidRPr="00011041">
        <w:rPr>
          <w:rFonts w:ascii="Arial" w:hAnsi="Arial" w:cs="Arial"/>
          <w:bCs/>
        </w:rPr>
        <w:t>junio de 2014” (GOC-2021-819-EX75)</w:t>
      </w:r>
      <w:r w:rsidR="009C2236" w:rsidRPr="00011041">
        <w:rPr>
          <w:rFonts w:ascii="Arial" w:hAnsi="Arial" w:cs="Arial"/>
          <w:bCs/>
        </w:rPr>
        <w:t>.</w:t>
      </w:r>
    </w:p>
    <w:p w14:paraId="669D0FAA" w14:textId="56E5F18D" w:rsidR="00D26019" w:rsidRPr="00011041" w:rsidRDefault="003F21FC" w:rsidP="00B01F1E">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 xml:space="preserve">Decreto 40/2021 </w:t>
      </w:r>
      <w:r w:rsidR="00157644" w:rsidRPr="00011041">
        <w:rPr>
          <w:rFonts w:ascii="Arial" w:hAnsi="Arial" w:cs="Arial"/>
          <w:bCs/>
        </w:rPr>
        <w:t>“</w:t>
      </w:r>
      <w:r w:rsidRPr="00011041">
        <w:rPr>
          <w:rFonts w:ascii="Arial" w:hAnsi="Arial" w:cs="Arial"/>
          <w:bCs/>
        </w:rPr>
        <w:t>Reglamento del Decreto Ley 7 del Sistema de Ciencia, Tecnología e Innovación</w:t>
      </w:r>
      <w:r w:rsidR="009C0D14" w:rsidRPr="00011041">
        <w:rPr>
          <w:rFonts w:ascii="Arial" w:hAnsi="Arial" w:cs="Arial"/>
          <w:bCs/>
        </w:rPr>
        <w:t>”</w:t>
      </w:r>
      <w:r w:rsidRPr="00011041">
        <w:rPr>
          <w:rFonts w:ascii="ArialMT" w:hAnsi="ArialMT" w:cs="ArialMT"/>
          <w:bCs/>
          <w:lang w:val="es-AR" w:eastAsia="es-ES"/>
        </w:rPr>
        <w:t xml:space="preserve"> </w:t>
      </w:r>
      <w:r w:rsidRPr="00011041">
        <w:rPr>
          <w:rFonts w:ascii="ArialMT" w:hAnsi="ArialMT" w:cs="ArialMT"/>
          <w:lang w:val="es-AR" w:eastAsia="es-ES"/>
        </w:rPr>
        <w:t>(GOC-2021-765-O93)</w:t>
      </w:r>
      <w:r w:rsidR="00157644" w:rsidRPr="00011041">
        <w:rPr>
          <w:rFonts w:ascii="Arial" w:hAnsi="Arial" w:cs="Arial"/>
          <w:bCs/>
          <w:lang w:val="es-AR" w:eastAsia="es-ES"/>
        </w:rPr>
        <w:t>.</w:t>
      </w:r>
    </w:p>
    <w:p w14:paraId="326EECBD" w14:textId="77777777" w:rsidR="00D26019" w:rsidRPr="00011041" w:rsidRDefault="00D26019" w:rsidP="00B01F1E">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Decreto 33/2021 “Para</w:t>
      </w:r>
      <w:r w:rsidR="00157644" w:rsidRPr="00011041">
        <w:rPr>
          <w:rFonts w:ascii="Arial" w:hAnsi="Arial" w:cs="Arial"/>
          <w:bCs/>
        </w:rPr>
        <w:t xml:space="preserve"> la G</w:t>
      </w:r>
      <w:r w:rsidRPr="00011041">
        <w:rPr>
          <w:rFonts w:ascii="Arial" w:hAnsi="Arial" w:cs="Arial"/>
          <w:bCs/>
        </w:rPr>
        <w:t xml:space="preserve">estión </w:t>
      </w:r>
      <w:r w:rsidR="00157644" w:rsidRPr="00011041">
        <w:rPr>
          <w:rFonts w:ascii="Arial" w:hAnsi="Arial" w:cs="Arial"/>
          <w:bCs/>
        </w:rPr>
        <w:t xml:space="preserve">Estratégica </w:t>
      </w:r>
      <w:r w:rsidRPr="00011041">
        <w:rPr>
          <w:rFonts w:ascii="Arial" w:hAnsi="Arial" w:cs="Arial"/>
          <w:bCs/>
        </w:rPr>
        <w:t xml:space="preserve">del </w:t>
      </w:r>
      <w:r w:rsidR="00157644" w:rsidRPr="00011041">
        <w:rPr>
          <w:rFonts w:ascii="Arial" w:hAnsi="Arial" w:cs="Arial"/>
          <w:bCs/>
        </w:rPr>
        <w:t>Desarrollo T</w:t>
      </w:r>
      <w:r w:rsidRPr="00011041">
        <w:rPr>
          <w:rFonts w:ascii="Arial" w:hAnsi="Arial" w:cs="Arial"/>
          <w:bCs/>
        </w:rPr>
        <w:t>erritorial”</w:t>
      </w:r>
      <w:r w:rsidR="00157644" w:rsidRPr="00011041">
        <w:rPr>
          <w:rFonts w:ascii="Arial" w:hAnsi="Arial" w:cs="Arial"/>
          <w:bCs/>
        </w:rPr>
        <w:t xml:space="preserve"> </w:t>
      </w:r>
      <w:r w:rsidR="00157644" w:rsidRPr="00011041">
        <w:rPr>
          <w:rFonts w:ascii="ArialMT" w:hAnsi="ArialMT" w:cs="ArialMT"/>
          <w:lang w:val="es-AR" w:eastAsia="es-ES"/>
        </w:rPr>
        <w:t>(GOC-2021-359-O40)</w:t>
      </w:r>
      <w:r w:rsidR="009C2236" w:rsidRPr="00011041">
        <w:rPr>
          <w:rFonts w:ascii="ArialMT" w:hAnsi="ArialMT" w:cs="ArialMT"/>
          <w:lang w:val="es-AR" w:eastAsia="es-ES"/>
        </w:rPr>
        <w:t>.</w:t>
      </w:r>
    </w:p>
    <w:p w14:paraId="2294FA5A" w14:textId="2DD9DC85" w:rsidR="00B85C94" w:rsidRPr="00011041" w:rsidRDefault="00221539" w:rsidP="00B01F1E">
      <w:pPr>
        <w:pStyle w:val="Prrafodelista"/>
        <w:numPr>
          <w:ilvl w:val="0"/>
          <w:numId w:val="62"/>
        </w:numPr>
        <w:spacing w:before="120" w:after="120" w:line="240" w:lineRule="auto"/>
        <w:ind w:left="360" w:right="51"/>
        <w:jc w:val="both"/>
        <w:rPr>
          <w:rFonts w:ascii="Arial" w:hAnsi="Arial" w:cs="Arial"/>
          <w:bCs/>
          <w:color w:val="000000"/>
        </w:rPr>
      </w:pPr>
      <w:r>
        <w:rPr>
          <w:rFonts w:ascii="Arial" w:hAnsi="Arial" w:cs="Arial"/>
          <w:bCs/>
          <w:color w:val="000000"/>
        </w:rPr>
        <w:t>Decreto 363/2019</w:t>
      </w:r>
      <w:r w:rsidR="00B85C94" w:rsidRPr="00011041">
        <w:rPr>
          <w:rFonts w:ascii="Arial" w:hAnsi="Arial" w:cs="Arial"/>
          <w:bCs/>
          <w:color w:val="000000"/>
        </w:rPr>
        <w:t xml:space="preserve"> De los Parques Científicos y Tecnológicos y de las empresas de Ciencia y Tecnología que funcionan como </w:t>
      </w:r>
      <w:r w:rsidR="00332865" w:rsidRPr="00011041">
        <w:rPr>
          <w:rFonts w:ascii="Arial" w:hAnsi="Arial" w:cs="Arial"/>
          <w:bCs/>
          <w:color w:val="000000"/>
        </w:rPr>
        <w:t>interfaz</w:t>
      </w:r>
      <w:r w:rsidR="00B85C94" w:rsidRPr="00011041">
        <w:rPr>
          <w:rFonts w:ascii="Arial" w:hAnsi="Arial" w:cs="Arial"/>
          <w:bCs/>
          <w:color w:val="000000"/>
        </w:rPr>
        <w:t xml:space="preserve"> entre las universidades y Entidades de Ciencia, Tecnología e Innovación con las entidades productivas y de servicios (GOC- 2019-998-O86).</w:t>
      </w:r>
    </w:p>
    <w:p w14:paraId="372D06E3" w14:textId="0BF24931" w:rsidR="00361249" w:rsidRDefault="00361249" w:rsidP="00361249">
      <w:pPr>
        <w:pStyle w:val="Prrafodelista"/>
        <w:numPr>
          <w:ilvl w:val="0"/>
          <w:numId w:val="62"/>
        </w:numPr>
        <w:spacing w:before="120" w:after="120" w:line="240" w:lineRule="auto"/>
        <w:ind w:left="360" w:right="51"/>
        <w:jc w:val="both"/>
        <w:rPr>
          <w:rFonts w:ascii="Arial" w:hAnsi="Arial" w:cs="Arial"/>
          <w:bCs/>
          <w:color w:val="000000"/>
        </w:rPr>
      </w:pPr>
      <w:r>
        <w:rPr>
          <w:rFonts w:ascii="Arial" w:hAnsi="Arial" w:cs="Arial"/>
          <w:bCs/>
          <w:color w:val="000000"/>
        </w:rPr>
        <w:t>Decreto 343/</w:t>
      </w:r>
      <w:r w:rsidRPr="00221539">
        <w:rPr>
          <w:rFonts w:ascii="Arial" w:hAnsi="Arial" w:cs="Arial"/>
          <w:bCs/>
          <w:color w:val="000000"/>
        </w:rPr>
        <w:t>2018</w:t>
      </w:r>
      <w:r>
        <w:rPr>
          <w:rFonts w:ascii="Arial" w:hAnsi="Arial" w:cs="Arial"/>
          <w:bCs/>
          <w:color w:val="000000"/>
        </w:rPr>
        <w:t xml:space="preserve"> “</w:t>
      </w:r>
      <w:r w:rsidRPr="00361249">
        <w:rPr>
          <w:rFonts w:ascii="Arial" w:hAnsi="Arial" w:cs="Arial"/>
          <w:bCs/>
          <w:color w:val="000000"/>
        </w:rPr>
        <w:t>Del Sistema de Propiedad Industrial</w:t>
      </w:r>
      <w:r>
        <w:rPr>
          <w:rFonts w:ascii="Arial" w:hAnsi="Arial" w:cs="Arial"/>
          <w:bCs/>
          <w:color w:val="000000"/>
        </w:rPr>
        <w:t>”. (</w:t>
      </w:r>
      <w:r w:rsidRPr="00361249">
        <w:rPr>
          <w:rFonts w:ascii="Arial" w:hAnsi="Arial" w:cs="Arial"/>
          <w:bCs/>
          <w:color w:val="000000"/>
        </w:rPr>
        <w:t>GOC-2018-511-EX40</w:t>
      </w:r>
      <w:r>
        <w:rPr>
          <w:rFonts w:ascii="Arial" w:hAnsi="Arial" w:cs="Arial"/>
          <w:bCs/>
          <w:color w:val="000000"/>
        </w:rPr>
        <w:t>).</w:t>
      </w:r>
    </w:p>
    <w:p w14:paraId="00188D1F" w14:textId="79233AC7" w:rsidR="00221539" w:rsidRDefault="00221539" w:rsidP="00221539">
      <w:pPr>
        <w:pStyle w:val="Prrafodelista"/>
        <w:numPr>
          <w:ilvl w:val="0"/>
          <w:numId w:val="62"/>
        </w:numPr>
        <w:spacing w:before="120" w:after="120" w:line="240" w:lineRule="auto"/>
        <w:ind w:left="360" w:right="51"/>
        <w:jc w:val="both"/>
        <w:rPr>
          <w:rFonts w:ascii="Arial" w:hAnsi="Arial" w:cs="Arial"/>
          <w:bCs/>
          <w:color w:val="000000"/>
        </w:rPr>
      </w:pPr>
      <w:r>
        <w:rPr>
          <w:rFonts w:ascii="Arial" w:hAnsi="Arial" w:cs="Arial"/>
          <w:bCs/>
          <w:color w:val="000000"/>
        </w:rPr>
        <w:t>Decreto 342/</w:t>
      </w:r>
      <w:r w:rsidRPr="00221539">
        <w:rPr>
          <w:rFonts w:ascii="Arial" w:hAnsi="Arial" w:cs="Arial"/>
          <w:bCs/>
          <w:color w:val="000000"/>
        </w:rPr>
        <w:t>2018</w:t>
      </w:r>
      <w:r>
        <w:rPr>
          <w:rFonts w:ascii="Arial" w:hAnsi="Arial" w:cs="Arial"/>
          <w:bCs/>
          <w:color w:val="000000"/>
        </w:rPr>
        <w:t xml:space="preserve"> “R</w:t>
      </w:r>
      <w:r w:rsidRPr="00221539">
        <w:rPr>
          <w:rFonts w:ascii="Arial" w:hAnsi="Arial" w:cs="Arial"/>
          <w:bCs/>
          <w:color w:val="000000"/>
        </w:rPr>
        <w:t>eglamento del Decreto-Ley No.290 de las Invenciones y Dibujos y Modelos Industriales</w:t>
      </w:r>
      <w:r>
        <w:rPr>
          <w:rFonts w:ascii="Arial" w:hAnsi="Arial" w:cs="Arial"/>
          <w:bCs/>
          <w:color w:val="000000"/>
        </w:rPr>
        <w:t>”. (</w:t>
      </w:r>
      <w:r w:rsidRPr="00221539">
        <w:rPr>
          <w:rFonts w:ascii="Arial" w:hAnsi="Arial" w:cs="Arial"/>
          <w:bCs/>
          <w:color w:val="000000"/>
        </w:rPr>
        <w:t>GOC-2018-510-EX40</w:t>
      </w:r>
      <w:r>
        <w:rPr>
          <w:rFonts w:ascii="Arial" w:hAnsi="Arial" w:cs="Arial"/>
          <w:bCs/>
          <w:color w:val="000000"/>
        </w:rPr>
        <w:t>).</w:t>
      </w:r>
    </w:p>
    <w:p w14:paraId="48551BCC" w14:textId="455C46E5" w:rsidR="000B61C8" w:rsidRPr="00011041" w:rsidRDefault="000B61C8"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 325/2014 “Reglamento de la Ley de Inversión Extranjera” de fecha 29 de marzo de 2014 (GOC-2014-EX05).</w:t>
      </w:r>
    </w:p>
    <w:p w14:paraId="6681A853" w14:textId="77777777" w:rsidR="00F92D9C" w:rsidRPr="00011041" w:rsidRDefault="00F92D9C" w:rsidP="00F92D9C">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 327/2014 “Reglamento del Proceso Inversionista” de fecha 23 de enero de 2015 (GOC-2014-EX05).</w:t>
      </w:r>
    </w:p>
    <w:p w14:paraId="0418376E" w14:textId="77777777" w:rsidR="00FF0709" w:rsidRPr="00011041" w:rsidRDefault="00FF0709"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Decreto 326/2014 “Reglamento del Código de Trabajo” </w:t>
      </w:r>
      <w:r w:rsidR="002D4F26" w:rsidRPr="00011041">
        <w:rPr>
          <w:rFonts w:ascii="Arial" w:hAnsi="Arial" w:cs="Arial"/>
          <w:bCs/>
          <w:color w:val="000000"/>
        </w:rPr>
        <w:t>de fecha 12 de junio de 2014</w:t>
      </w:r>
      <w:r w:rsidR="000B61C8" w:rsidRPr="00011041">
        <w:rPr>
          <w:rFonts w:ascii="Arial" w:hAnsi="Arial" w:cs="Arial"/>
          <w:bCs/>
          <w:color w:val="000000"/>
        </w:rPr>
        <w:t>.</w:t>
      </w:r>
    </w:p>
    <w:p w14:paraId="6BBFCBCE" w14:textId="77777777" w:rsidR="00154EB0" w:rsidRPr="00011041" w:rsidRDefault="00154EB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Decreto 310/2012 “De los tipos de contratos” (GOC-2012-O62).</w:t>
      </w:r>
    </w:p>
    <w:p w14:paraId="37FA80D1" w14:textId="77777777" w:rsidR="00EA3674" w:rsidRPr="00011041" w:rsidRDefault="00EA3674" w:rsidP="00B01F1E">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color w:val="000000"/>
        </w:rPr>
        <w:t>Decreto 262/1999 “Reglamento para la compatibilización del desarrollo económico social del país con los intereses de la defensa”, de fecha 14 de mayo de 19</w:t>
      </w:r>
      <w:r w:rsidRPr="00011041">
        <w:rPr>
          <w:rFonts w:ascii="Arial" w:hAnsi="Arial" w:cs="Arial"/>
          <w:bCs/>
        </w:rPr>
        <w:t>99</w:t>
      </w:r>
      <w:r w:rsidR="009C2236" w:rsidRPr="00011041">
        <w:rPr>
          <w:rFonts w:ascii="Arial" w:hAnsi="Arial" w:cs="Arial"/>
          <w:bCs/>
        </w:rPr>
        <w:t>.</w:t>
      </w:r>
    </w:p>
    <w:p w14:paraId="4A09913B" w14:textId="667295A5" w:rsidR="00092552" w:rsidRPr="00011041" w:rsidRDefault="005E363F" w:rsidP="00B01F1E">
      <w:pPr>
        <w:pStyle w:val="Prrafodelista"/>
        <w:numPr>
          <w:ilvl w:val="0"/>
          <w:numId w:val="62"/>
        </w:numPr>
        <w:spacing w:after="120" w:line="240" w:lineRule="auto"/>
        <w:ind w:left="360" w:right="51"/>
        <w:jc w:val="both"/>
        <w:rPr>
          <w:rFonts w:ascii="Arial" w:hAnsi="Arial" w:cs="Arial"/>
          <w:bCs/>
        </w:rPr>
      </w:pPr>
      <w:r w:rsidRPr="00011041">
        <w:rPr>
          <w:rFonts w:ascii="Arial" w:hAnsi="Arial" w:cs="Arial"/>
          <w:bCs/>
        </w:rPr>
        <w:t xml:space="preserve">Resolución 2/2025 </w:t>
      </w:r>
      <w:r w:rsidR="00011041" w:rsidRPr="00011041">
        <w:rPr>
          <w:rFonts w:ascii="Arial" w:hAnsi="Arial" w:cs="Arial"/>
          <w:bCs/>
        </w:rPr>
        <w:t>del CITMA “</w:t>
      </w:r>
      <w:r w:rsidRPr="00011041">
        <w:rPr>
          <w:rFonts w:ascii="Arial" w:hAnsi="Arial" w:cs="Arial"/>
          <w:bCs/>
        </w:rPr>
        <w:t>Reglamento para el Sistema de Programas y Proyectos de Ciencia, Tecnología e Innovación</w:t>
      </w:r>
      <w:r w:rsidR="00011041" w:rsidRPr="00011041">
        <w:rPr>
          <w:rFonts w:ascii="Arial" w:hAnsi="Arial" w:cs="Arial"/>
          <w:bCs/>
        </w:rPr>
        <w:t>” (GOC-2025-62-O13)</w:t>
      </w:r>
      <w:r w:rsidR="00626B9C" w:rsidRPr="00011041">
        <w:rPr>
          <w:rFonts w:ascii="Arial" w:hAnsi="Arial" w:cs="Arial"/>
          <w:bCs/>
          <w:iCs/>
          <w:lang w:val="es-ES_tradnl"/>
        </w:rPr>
        <w:t>.</w:t>
      </w:r>
    </w:p>
    <w:p w14:paraId="5B8D4E51" w14:textId="23FEC53B" w:rsidR="00011041" w:rsidRPr="00011041" w:rsidRDefault="00011041" w:rsidP="00B01F1E">
      <w:pPr>
        <w:pStyle w:val="Prrafodelista"/>
        <w:numPr>
          <w:ilvl w:val="0"/>
          <w:numId w:val="62"/>
        </w:numPr>
        <w:spacing w:after="120" w:line="240" w:lineRule="auto"/>
        <w:ind w:left="360" w:right="51"/>
        <w:jc w:val="both"/>
        <w:rPr>
          <w:rFonts w:ascii="Arial" w:hAnsi="Arial" w:cs="Arial"/>
          <w:bCs/>
          <w:color w:val="000000"/>
        </w:rPr>
      </w:pPr>
      <w:r w:rsidRPr="00011041">
        <w:rPr>
          <w:rFonts w:ascii="Arial" w:hAnsi="Arial" w:cs="Arial"/>
          <w:bCs/>
          <w:color w:val="000000"/>
        </w:rPr>
        <w:t>Resolución 3/2025 del CITMA “Reglamento para el Otorgamiento de la Categoría de Empresa de Alta Tecnología” (GOC-2025-63-O13).</w:t>
      </w:r>
    </w:p>
    <w:p w14:paraId="6C1565FD" w14:textId="734FE83D" w:rsidR="00ED3998" w:rsidRPr="00011041" w:rsidRDefault="00ED3998"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w:t>
      </w:r>
      <w:r w:rsidRPr="00011041">
        <w:rPr>
          <w:rFonts w:ascii="Arial" w:hAnsi="Arial" w:cs="Arial"/>
          <w:bCs/>
          <w:color w:val="000000"/>
          <w:lang w:val="es-US"/>
        </w:rPr>
        <w:t>ó</w:t>
      </w:r>
      <w:r w:rsidRPr="00011041">
        <w:rPr>
          <w:rFonts w:ascii="Arial" w:hAnsi="Arial" w:cs="Arial"/>
          <w:bCs/>
          <w:color w:val="000000"/>
        </w:rPr>
        <w:t>n 212/2021 del CITMA</w:t>
      </w:r>
      <w:r w:rsidR="009C0D14" w:rsidRPr="00011041">
        <w:rPr>
          <w:rFonts w:ascii="Arial" w:hAnsi="Arial" w:cs="Arial"/>
          <w:bCs/>
          <w:color w:val="000000"/>
        </w:rPr>
        <w:t>.</w:t>
      </w:r>
      <w:r w:rsidRPr="00011041">
        <w:rPr>
          <w:rFonts w:ascii="Arial" w:hAnsi="Arial" w:cs="Arial"/>
          <w:bCs/>
          <w:color w:val="000000"/>
        </w:rPr>
        <w:t xml:space="preserve"> Establecimiento de cuantía de la remuneración por una innovación o racionalización </w:t>
      </w:r>
      <w:r w:rsidRPr="00011041">
        <w:rPr>
          <w:rFonts w:ascii="ArialMT" w:hAnsi="ArialMT" w:cs="ArialMT"/>
          <w:lang w:val="es-AR" w:eastAsia="es-ES"/>
        </w:rPr>
        <w:t>(GOC-2021-765-O93)</w:t>
      </w:r>
      <w:r w:rsidR="009C2236" w:rsidRPr="00011041">
        <w:rPr>
          <w:rFonts w:ascii="ArialMT" w:hAnsi="ArialMT" w:cs="ArialMT"/>
          <w:lang w:val="es-AR" w:eastAsia="es-ES"/>
        </w:rPr>
        <w:t>.</w:t>
      </w:r>
    </w:p>
    <w:p w14:paraId="0BF687C9" w14:textId="77777777" w:rsidR="00ED3998" w:rsidRPr="00011041" w:rsidRDefault="00ED3998"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lastRenderedPageBreak/>
        <w:t>Resoluci</w:t>
      </w:r>
      <w:r w:rsidRPr="00011041">
        <w:rPr>
          <w:rFonts w:ascii="Arial" w:hAnsi="Arial" w:cs="Arial"/>
          <w:bCs/>
          <w:color w:val="000000"/>
          <w:lang w:val="es-US"/>
        </w:rPr>
        <w:t>ó</w:t>
      </w:r>
      <w:r w:rsidRPr="00011041">
        <w:rPr>
          <w:rFonts w:ascii="Arial" w:hAnsi="Arial" w:cs="Arial"/>
          <w:bCs/>
          <w:color w:val="000000"/>
        </w:rPr>
        <w:t>n 211/2021 del CITMA</w:t>
      </w:r>
      <w:r w:rsidR="009C0D14" w:rsidRPr="00011041">
        <w:rPr>
          <w:rFonts w:ascii="Arial" w:hAnsi="Arial" w:cs="Arial"/>
          <w:bCs/>
          <w:color w:val="000000"/>
        </w:rPr>
        <w:t>.</w:t>
      </w:r>
      <w:r w:rsidRPr="00011041">
        <w:rPr>
          <w:rFonts w:ascii="Arial" w:hAnsi="Arial" w:cs="Arial"/>
          <w:bCs/>
          <w:color w:val="000000"/>
        </w:rPr>
        <w:t xml:space="preserve"> Otorgamiento de condición de Empresa Innovadora de la República de Cuba </w:t>
      </w:r>
      <w:r w:rsidRPr="00011041">
        <w:rPr>
          <w:rFonts w:ascii="ArialMT" w:hAnsi="ArialMT" w:cs="ArialMT"/>
          <w:lang w:val="es-AR" w:eastAsia="es-ES"/>
        </w:rPr>
        <w:t>(GOC-2021-765-O93)</w:t>
      </w:r>
      <w:r w:rsidR="009C2236" w:rsidRPr="00011041">
        <w:rPr>
          <w:rFonts w:ascii="ArialMT" w:hAnsi="ArialMT" w:cs="ArialMT"/>
          <w:lang w:val="es-AR" w:eastAsia="es-ES"/>
        </w:rPr>
        <w:t>.</w:t>
      </w:r>
    </w:p>
    <w:p w14:paraId="0BC3DAA7" w14:textId="77777777" w:rsidR="007E23F3" w:rsidRPr="00011041" w:rsidRDefault="007E23F3"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w:t>
      </w:r>
      <w:r w:rsidRPr="00011041">
        <w:rPr>
          <w:rFonts w:ascii="Arial" w:hAnsi="Arial" w:cs="Arial"/>
          <w:bCs/>
          <w:color w:val="000000"/>
          <w:lang w:val="es-US"/>
        </w:rPr>
        <w:t>ó</w:t>
      </w:r>
      <w:r w:rsidRPr="00011041">
        <w:rPr>
          <w:rFonts w:ascii="Arial" w:hAnsi="Arial" w:cs="Arial"/>
          <w:bCs/>
          <w:color w:val="000000"/>
        </w:rPr>
        <w:t>n 210/2021 del CITMA</w:t>
      </w:r>
      <w:r w:rsidR="009C0D14" w:rsidRPr="00011041">
        <w:rPr>
          <w:rFonts w:ascii="Arial" w:hAnsi="Arial" w:cs="Arial"/>
          <w:bCs/>
          <w:color w:val="000000"/>
        </w:rPr>
        <w:t>.</w:t>
      </w:r>
      <w:r w:rsidRPr="00011041">
        <w:rPr>
          <w:rFonts w:ascii="Arial" w:hAnsi="Arial" w:cs="Arial"/>
          <w:bCs/>
          <w:color w:val="000000"/>
        </w:rPr>
        <w:t xml:space="preserve"> Procedimiento para el otorgamiento del Reconocimiento a la Innovación para el Desarrollo Local</w:t>
      </w:r>
      <w:r w:rsidRPr="00011041">
        <w:rPr>
          <w:rFonts w:ascii="ArialMT" w:hAnsi="ArialMT" w:cs="ArialMT"/>
          <w:lang w:val="es-AR" w:eastAsia="es-ES"/>
        </w:rPr>
        <w:t xml:space="preserve"> (GOC-2021-765-O93)</w:t>
      </w:r>
      <w:r w:rsidR="009C2236" w:rsidRPr="00011041">
        <w:rPr>
          <w:rFonts w:ascii="ArialMT" w:hAnsi="ArialMT" w:cs="ArialMT"/>
          <w:lang w:val="es-AR" w:eastAsia="es-ES"/>
        </w:rPr>
        <w:t>.</w:t>
      </w:r>
    </w:p>
    <w:p w14:paraId="73A7E7B8" w14:textId="77777777" w:rsidR="007E23F3" w:rsidRPr="00011041" w:rsidRDefault="007E23F3"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w:t>
      </w:r>
      <w:r w:rsidRPr="00011041">
        <w:rPr>
          <w:rFonts w:ascii="Arial" w:hAnsi="Arial" w:cs="Arial"/>
          <w:bCs/>
          <w:color w:val="000000"/>
          <w:lang w:val="es-US"/>
        </w:rPr>
        <w:t>ó</w:t>
      </w:r>
      <w:r w:rsidRPr="00011041">
        <w:rPr>
          <w:rFonts w:ascii="Arial" w:hAnsi="Arial" w:cs="Arial"/>
          <w:bCs/>
          <w:color w:val="000000"/>
        </w:rPr>
        <w:t>n 208/2021 del CITMA</w:t>
      </w:r>
      <w:r w:rsidR="009C0D14" w:rsidRPr="00011041">
        <w:rPr>
          <w:rFonts w:ascii="Arial" w:hAnsi="Arial" w:cs="Arial"/>
          <w:bCs/>
          <w:color w:val="000000"/>
        </w:rPr>
        <w:t>.</w:t>
      </w:r>
      <w:r w:rsidRPr="00011041">
        <w:rPr>
          <w:rFonts w:ascii="Arial" w:hAnsi="Arial" w:cs="Arial"/>
          <w:bCs/>
          <w:color w:val="000000"/>
        </w:rPr>
        <w:t xml:space="preserve"> Sistema Nacional de Categorías científicas y tecnológicas y su Reglamento </w:t>
      </w:r>
      <w:r w:rsidRPr="00011041">
        <w:rPr>
          <w:rFonts w:ascii="ArialMT" w:hAnsi="ArialMT" w:cs="ArialMT"/>
          <w:lang w:val="es-AR" w:eastAsia="es-ES"/>
        </w:rPr>
        <w:t>(GOC-2021-765-O93)</w:t>
      </w:r>
      <w:r w:rsidR="009C2236" w:rsidRPr="00011041">
        <w:rPr>
          <w:rFonts w:ascii="ArialMT" w:hAnsi="ArialMT" w:cs="ArialMT"/>
          <w:lang w:val="es-AR" w:eastAsia="es-ES"/>
        </w:rPr>
        <w:t>.</w:t>
      </w:r>
    </w:p>
    <w:p w14:paraId="0B7180BF" w14:textId="20F844ED" w:rsidR="009A4A03" w:rsidRDefault="009A4A03"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286/2019 del CITMA. Reglamento para la organización y funcionamiento del Registro Nacional de Entidades de Ciencia, Tecnología e Innovación (GOC-2019-999-O86).</w:t>
      </w:r>
    </w:p>
    <w:p w14:paraId="090DFFED" w14:textId="106E3A42" w:rsidR="00624F4D" w:rsidRDefault="00624F4D" w:rsidP="00624F4D">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w:t>
      </w:r>
      <w:r>
        <w:rPr>
          <w:rFonts w:ascii="Arial" w:hAnsi="Arial" w:cs="Arial"/>
          <w:bCs/>
          <w:color w:val="000000"/>
        </w:rPr>
        <w:t>152</w:t>
      </w:r>
      <w:r w:rsidRPr="00011041">
        <w:rPr>
          <w:rFonts w:ascii="Arial" w:hAnsi="Arial" w:cs="Arial"/>
          <w:bCs/>
          <w:color w:val="000000"/>
        </w:rPr>
        <w:t>/201</w:t>
      </w:r>
      <w:r>
        <w:rPr>
          <w:rFonts w:ascii="Arial" w:hAnsi="Arial" w:cs="Arial"/>
          <w:bCs/>
          <w:color w:val="000000"/>
        </w:rPr>
        <w:t>8</w:t>
      </w:r>
      <w:r w:rsidRPr="00011041">
        <w:rPr>
          <w:rFonts w:ascii="Arial" w:hAnsi="Arial" w:cs="Arial"/>
          <w:bCs/>
          <w:color w:val="000000"/>
        </w:rPr>
        <w:t xml:space="preserve"> del CITMA. </w:t>
      </w:r>
      <w:r w:rsidRPr="00624F4D">
        <w:rPr>
          <w:rFonts w:ascii="Arial" w:hAnsi="Arial" w:cs="Arial"/>
          <w:bCs/>
          <w:color w:val="000000"/>
        </w:rPr>
        <w:t>Procedimiento para la Remuneración a Inventores, Autores y Obtentores</w:t>
      </w:r>
      <w:r w:rsidRPr="00011041">
        <w:rPr>
          <w:rFonts w:ascii="Arial" w:hAnsi="Arial" w:cs="Arial"/>
          <w:bCs/>
          <w:color w:val="000000"/>
        </w:rPr>
        <w:t xml:space="preserve"> (</w:t>
      </w:r>
      <w:r w:rsidRPr="00624F4D">
        <w:rPr>
          <w:rFonts w:ascii="Arial" w:hAnsi="Arial" w:cs="Arial"/>
          <w:bCs/>
          <w:color w:val="000000"/>
        </w:rPr>
        <w:t>GOC-2018-515-EX40</w:t>
      </w:r>
      <w:r w:rsidRPr="00011041">
        <w:rPr>
          <w:rFonts w:ascii="Arial" w:hAnsi="Arial" w:cs="Arial"/>
          <w:bCs/>
          <w:color w:val="000000"/>
        </w:rPr>
        <w:t>).</w:t>
      </w:r>
    </w:p>
    <w:p w14:paraId="1C64DF74" w14:textId="77777777" w:rsidR="002F5A20" w:rsidRPr="00011041" w:rsidRDefault="002F5A2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224/2014 del CITMA. Procedimiento de los permisos requeridos en el proceso inversionista para la tecnología que se otorgan por el Ministerio de Ciencia</w:t>
      </w:r>
      <w:r w:rsidR="00F10B57" w:rsidRPr="00011041">
        <w:rPr>
          <w:rFonts w:ascii="Arial" w:hAnsi="Arial" w:cs="Arial"/>
          <w:bCs/>
          <w:color w:val="000000"/>
        </w:rPr>
        <w:t>, Tecnología y Medio Ambiente.</w:t>
      </w:r>
    </w:p>
    <w:p w14:paraId="64DD243A" w14:textId="77777777" w:rsidR="002F5A20" w:rsidRPr="00011041" w:rsidRDefault="002F5A2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166/2014 del CITMA. Norma para el funcionamiento del Fondo Financiero de Ciencia e Innovación (FONCI). (GOC-2014-EX37).</w:t>
      </w:r>
    </w:p>
    <w:p w14:paraId="12C3C307" w14:textId="77777777" w:rsidR="002F5A20" w:rsidRPr="00011041" w:rsidRDefault="002F5A2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165/2014 del CITMA. Reglamento para el Consejo Científico de las Entidades de Ciencia, Tecnología e Innovación. (GOC-2014-EX37). </w:t>
      </w:r>
    </w:p>
    <w:p w14:paraId="7B1DA3FA" w14:textId="77777777" w:rsidR="002F5A20" w:rsidRPr="00011041" w:rsidRDefault="002F5A2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132/2009 del CITMA. Reglamento del Proceso de Evaluación de Impacto Ambiental.</w:t>
      </w:r>
    </w:p>
    <w:p w14:paraId="3B28B61E" w14:textId="77777777" w:rsidR="002F5A20" w:rsidRPr="00011041" w:rsidRDefault="002F5A2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23/2000 del CITMA. Normas para la organización, planificación, financiamiento y control del proceso de generalización de los resultados científico-técnicos (GOC-2000-Ordinaria)</w:t>
      </w:r>
      <w:r w:rsidR="009C2236" w:rsidRPr="00011041">
        <w:rPr>
          <w:rFonts w:ascii="Arial" w:hAnsi="Arial" w:cs="Arial"/>
          <w:bCs/>
          <w:color w:val="000000"/>
        </w:rPr>
        <w:t>.</w:t>
      </w:r>
    </w:p>
    <w:p w14:paraId="23DF5FF6" w14:textId="77777777" w:rsidR="00883A67" w:rsidRPr="00011041" w:rsidRDefault="009A4A03"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w:t>
      </w:r>
      <w:r w:rsidR="00883A67" w:rsidRPr="00011041">
        <w:rPr>
          <w:rFonts w:ascii="Arial" w:hAnsi="Arial" w:cs="Arial"/>
          <w:bCs/>
          <w:color w:val="000000"/>
        </w:rPr>
        <w:t>77/2000 del Ministro</w:t>
      </w:r>
      <w:r w:rsidR="001E47C7" w:rsidRPr="00011041">
        <w:rPr>
          <w:rFonts w:ascii="Arial" w:hAnsi="Arial" w:cs="Arial"/>
          <w:bCs/>
          <w:color w:val="000000"/>
        </w:rPr>
        <w:t xml:space="preserve"> </w:t>
      </w:r>
      <w:r w:rsidR="00883A67" w:rsidRPr="00011041">
        <w:rPr>
          <w:rFonts w:ascii="Arial" w:hAnsi="Arial" w:cs="Arial"/>
          <w:bCs/>
          <w:color w:val="000000"/>
        </w:rPr>
        <w:t>de las FAR, del 22 de mayo de 2000.</w:t>
      </w:r>
      <w:r w:rsidR="007728B4" w:rsidRPr="00011041">
        <w:rPr>
          <w:rFonts w:ascii="Arial" w:hAnsi="Arial" w:cs="Arial"/>
          <w:bCs/>
          <w:color w:val="000000"/>
        </w:rPr>
        <w:t xml:space="preserve"> Compatibilización con los intereses de la defensa.</w:t>
      </w:r>
    </w:p>
    <w:p w14:paraId="4B7129A6" w14:textId="77777777" w:rsidR="00B20798" w:rsidRPr="00011041" w:rsidRDefault="00B20798"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6/2002 del Estado Mayor Nacional de la Defensa Civil. Procedimiento de compatibilización con los intereses de la defensa.</w:t>
      </w:r>
    </w:p>
    <w:p w14:paraId="13ECA32A" w14:textId="33077282" w:rsidR="001A425A" w:rsidRPr="000A5D6C" w:rsidRDefault="001A425A" w:rsidP="001A425A">
      <w:pPr>
        <w:pStyle w:val="Prrafodelista"/>
        <w:numPr>
          <w:ilvl w:val="0"/>
          <w:numId w:val="62"/>
        </w:numPr>
        <w:spacing w:before="120" w:after="120" w:line="240" w:lineRule="auto"/>
        <w:ind w:left="360" w:right="51"/>
        <w:jc w:val="both"/>
        <w:rPr>
          <w:rFonts w:ascii="Arial" w:hAnsi="Arial" w:cs="Arial"/>
          <w:bCs/>
          <w:color w:val="000000"/>
          <w:lang w:val="en-US"/>
        </w:rPr>
      </w:pPr>
      <w:r w:rsidRPr="001A425A">
        <w:rPr>
          <w:rFonts w:ascii="Arial" w:hAnsi="Arial" w:cs="Arial"/>
          <w:bCs/>
          <w:color w:val="000000"/>
        </w:rPr>
        <w:t>Resolución</w:t>
      </w:r>
      <w:r w:rsidRPr="001A425A">
        <w:rPr>
          <w:rFonts w:ascii="Arial" w:hAnsi="Arial" w:cs="Arial"/>
          <w:bCs/>
          <w:color w:val="000000"/>
          <w:lang w:val="en-US"/>
        </w:rPr>
        <w:t xml:space="preserve"> 201</w:t>
      </w:r>
      <w:r>
        <w:rPr>
          <w:rFonts w:ascii="Arial" w:hAnsi="Arial" w:cs="Arial"/>
          <w:bCs/>
          <w:color w:val="000000"/>
          <w:lang w:val="en-US"/>
        </w:rPr>
        <w:t>/</w:t>
      </w:r>
      <w:r w:rsidRPr="001A425A">
        <w:rPr>
          <w:rFonts w:ascii="Arial" w:hAnsi="Arial" w:cs="Arial"/>
          <w:bCs/>
          <w:color w:val="000000"/>
          <w:lang w:val="en-US"/>
        </w:rPr>
        <w:t>2023 de</w:t>
      </w:r>
      <w:r>
        <w:rPr>
          <w:rFonts w:ascii="Arial" w:hAnsi="Arial" w:cs="Arial"/>
          <w:bCs/>
          <w:color w:val="000000"/>
          <w:lang w:val="en-US"/>
        </w:rPr>
        <w:t>l</w:t>
      </w:r>
      <w:r w:rsidRPr="001A425A">
        <w:rPr>
          <w:rFonts w:ascii="Arial" w:hAnsi="Arial" w:cs="Arial"/>
          <w:bCs/>
          <w:color w:val="000000"/>
          <w:lang w:val="en-US"/>
        </w:rPr>
        <w:t xml:space="preserve"> Ministerio de Finanzas y Precios</w:t>
      </w:r>
      <w:r>
        <w:rPr>
          <w:rFonts w:ascii="Arial" w:hAnsi="Arial" w:cs="Arial"/>
          <w:bCs/>
          <w:color w:val="000000"/>
          <w:lang w:val="en-US"/>
        </w:rPr>
        <w:t xml:space="preserve"> (MFP). </w:t>
      </w:r>
      <w:r w:rsidRPr="001A425A">
        <w:rPr>
          <w:rFonts w:ascii="Arial" w:hAnsi="Arial" w:cs="Arial"/>
          <w:bCs/>
          <w:color w:val="000000"/>
        </w:rPr>
        <w:t>Procedimiento para el sistema de relaciones financieras entre las empresas estatales, las sociedades mercantiles de capital ciento por ciento cubano y las organizaciones superior</w:t>
      </w:r>
      <w:r>
        <w:rPr>
          <w:rFonts w:ascii="Arial" w:hAnsi="Arial" w:cs="Arial"/>
          <w:bCs/>
          <w:color w:val="000000"/>
        </w:rPr>
        <w:t>es de dirección empresarial. (</w:t>
      </w:r>
      <w:r w:rsidRPr="001A425A">
        <w:rPr>
          <w:rFonts w:ascii="Arial" w:hAnsi="Arial" w:cs="Arial"/>
          <w:bCs/>
          <w:color w:val="000000"/>
        </w:rPr>
        <w:t>GOC-2023-804-EX64</w:t>
      </w:r>
      <w:r>
        <w:rPr>
          <w:rFonts w:ascii="Arial" w:hAnsi="Arial" w:cs="Arial"/>
          <w:bCs/>
          <w:color w:val="000000"/>
        </w:rPr>
        <w:t>).</w:t>
      </w:r>
    </w:p>
    <w:p w14:paraId="1ADEB19C" w14:textId="2A8D3846" w:rsidR="00CC46C6" w:rsidRPr="00CC46C6" w:rsidRDefault="00CC46C6" w:rsidP="00CC46C6">
      <w:pPr>
        <w:pStyle w:val="Prrafodelista"/>
        <w:numPr>
          <w:ilvl w:val="0"/>
          <w:numId w:val="62"/>
        </w:numPr>
        <w:spacing w:before="120" w:after="120" w:line="240" w:lineRule="auto"/>
        <w:ind w:left="360" w:right="51"/>
        <w:jc w:val="both"/>
        <w:rPr>
          <w:rFonts w:ascii="Arial" w:hAnsi="Arial" w:cs="Arial"/>
          <w:bCs/>
          <w:color w:val="000000"/>
          <w:lang w:val="en-US"/>
        </w:rPr>
      </w:pPr>
      <w:r w:rsidRPr="00CC46C6">
        <w:rPr>
          <w:rFonts w:ascii="Arial" w:hAnsi="Arial" w:cs="Arial"/>
          <w:bCs/>
          <w:color w:val="000000"/>
          <w:lang w:val="en-US"/>
        </w:rPr>
        <w:t>Resolución 148/2023 del MFP. Metodología para la elaboración de la ficha de costos y gastos de productos y servicios para la evaluación de precios y tarifas</w:t>
      </w:r>
      <w:r>
        <w:rPr>
          <w:rFonts w:ascii="Arial" w:hAnsi="Arial" w:cs="Arial"/>
          <w:bCs/>
          <w:color w:val="000000"/>
          <w:lang w:val="en-US"/>
        </w:rPr>
        <w:t>. (</w:t>
      </w:r>
      <w:r w:rsidRPr="00CC46C6">
        <w:rPr>
          <w:rFonts w:ascii="Arial" w:hAnsi="Arial" w:cs="Arial"/>
          <w:bCs/>
          <w:color w:val="000000"/>
          <w:lang w:val="en-US"/>
        </w:rPr>
        <w:t>GOC-2023-593-O64</w:t>
      </w:r>
      <w:r>
        <w:rPr>
          <w:rFonts w:ascii="Arial" w:hAnsi="Arial" w:cs="Arial"/>
          <w:bCs/>
          <w:color w:val="000000"/>
          <w:lang w:val="en-US"/>
        </w:rPr>
        <w:t>).</w:t>
      </w:r>
    </w:p>
    <w:p w14:paraId="3FC0C390" w14:textId="465EDA6B" w:rsidR="000A5D6C" w:rsidRPr="000A5D6C" w:rsidRDefault="000A5D6C" w:rsidP="000A5D6C">
      <w:pPr>
        <w:pStyle w:val="Prrafodelista"/>
        <w:numPr>
          <w:ilvl w:val="0"/>
          <w:numId w:val="62"/>
        </w:numPr>
        <w:spacing w:before="120" w:after="120" w:line="240" w:lineRule="auto"/>
        <w:ind w:left="360" w:right="51"/>
        <w:jc w:val="both"/>
        <w:rPr>
          <w:rFonts w:ascii="Arial" w:hAnsi="Arial" w:cs="Arial"/>
          <w:bCs/>
          <w:color w:val="000000"/>
          <w:lang w:val="en-US"/>
        </w:rPr>
      </w:pPr>
      <w:r w:rsidRPr="000A5D6C">
        <w:rPr>
          <w:rFonts w:ascii="Arial" w:hAnsi="Arial" w:cs="Arial"/>
          <w:bCs/>
          <w:color w:val="000000"/>
        </w:rPr>
        <w:t>Resolución</w:t>
      </w:r>
      <w:r w:rsidRPr="000A5D6C">
        <w:rPr>
          <w:rFonts w:ascii="Arial" w:hAnsi="Arial" w:cs="Arial"/>
          <w:bCs/>
          <w:color w:val="000000"/>
          <w:lang w:val="en-US"/>
        </w:rPr>
        <w:t xml:space="preserve"> </w:t>
      </w:r>
      <w:r>
        <w:rPr>
          <w:rFonts w:ascii="Arial" w:hAnsi="Arial" w:cs="Arial"/>
          <w:bCs/>
          <w:color w:val="000000"/>
          <w:lang w:val="en-US"/>
        </w:rPr>
        <w:t>41</w:t>
      </w:r>
      <w:r w:rsidRPr="000A5D6C">
        <w:rPr>
          <w:rFonts w:ascii="Arial" w:hAnsi="Arial" w:cs="Arial"/>
          <w:bCs/>
          <w:color w:val="000000"/>
          <w:lang w:val="en-US"/>
        </w:rPr>
        <w:t xml:space="preserve">/2023 del </w:t>
      </w:r>
      <w:r w:rsidR="00CC46C6">
        <w:rPr>
          <w:rFonts w:ascii="Arial" w:hAnsi="Arial" w:cs="Arial"/>
          <w:bCs/>
          <w:color w:val="000000"/>
          <w:lang w:val="en-US"/>
        </w:rPr>
        <w:t>MFP</w:t>
      </w:r>
      <w:r w:rsidRPr="000A5D6C">
        <w:rPr>
          <w:rFonts w:ascii="Arial" w:hAnsi="Arial" w:cs="Arial"/>
          <w:bCs/>
          <w:color w:val="000000"/>
          <w:lang w:val="en-US"/>
        </w:rPr>
        <w:t>.</w:t>
      </w:r>
      <w:r>
        <w:rPr>
          <w:rFonts w:ascii="Arial" w:hAnsi="Arial" w:cs="Arial"/>
          <w:bCs/>
          <w:color w:val="000000"/>
          <w:lang w:val="en-US"/>
        </w:rPr>
        <w:t xml:space="preserve"> </w:t>
      </w:r>
      <w:r w:rsidRPr="000A5D6C">
        <w:rPr>
          <w:rFonts w:ascii="Arial" w:hAnsi="Arial" w:cs="Arial"/>
          <w:bCs/>
          <w:color w:val="000000"/>
          <w:lang w:val="en-US"/>
        </w:rPr>
        <w:t>Establece la forma de cálculo de la Contribución Especial a la Seguridad Social y el Impuesto sobre los Ingresos Personales</w:t>
      </w:r>
      <w:r>
        <w:rPr>
          <w:rFonts w:ascii="Arial" w:hAnsi="Arial" w:cs="Arial"/>
          <w:bCs/>
          <w:color w:val="000000"/>
          <w:lang w:val="en-US"/>
        </w:rPr>
        <w:t>. (</w:t>
      </w:r>
      <w:r w:rsidRPr="000A5D6C">
        <w:rPr>
          <w:rFonts w:ascii="Arial" w:hAnsi="Arial" w:cs="Arial"/>
          <w:bCs/>
          <w:color w:val="000000"/>
          <w:lang w:val="en-US"/>
        </w:rPr>
        <w:t>GOC-2023-271-EX20</w:t>
      </w:r>
      <w:r>
        <w:rPr>
          <w:rFonts w:ascii="Arial" w:hAnsi="Arial" w:cs="Arial"/>
          <w:bCs/>
          <w:color w:val="000000"/>
          <w:lang w:val="en-US"/>
        </w:rPr>
        <w:t>).</w:t>
      </w:r>
    </w:p>
    <w:p w14:paraId="4F579182" w14:textId="34AFFCE7" w:rsidR="00417C53" w:rsidRPr="00011041" w:rsidRDefault="00417C53"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128/2020 del </w:t>
      </w:r>
      <w:r w:rsidR="001A425A">
        <w:rPr>
          <w:rFonts w:ascii="Arial" w:hAnsi="Arial" w:cs="Arial"/>
          <w:bCs/>
          <w:color w:val="000000"/>
        </w:rPr>
        <w:t>MFP</w:t>
      </w:r>
      <w:r w:rsidR="009C0D14" w:rsidRPr="00011041">
        <w:rPr>
          <w:rFonts w:ascii="Arial" w:hAnsi="Arial" w:cs="Arial"/>
          <w:bCs/>
          <w:color w:val="000000"/>
        </w:rPr>
        <w:t>.</w:t>
      </w:r>
      <w:r w:rsidRPr="00011041">
        <w:rPr>
          <w:rFonts w:ascii="Arial" w:hAnsi="Arial" w:cs="Arial"/>
          <w:bCs/>
          <w:color w:val="000000"/>
        </w:rPr>
        <w:t xml:space="preserve"> Procedimiento para las actividades autofinanciadas de Ciencia, Tecnología e Innovación que se aprueban en las unidades presupuestadas.</w:t>
      </w:r>
    </w:p>
    <w:p w14:paraId="6D75F7A6" w14:textId="77777777" w:rsidR="00417C53" w:rsidRPr="00011041" w:rsidRDefault="00417C53"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127/2020 del MFP</w:t>
      </w:r>
      <w:r w:rsidR="009C0D14" w:rsidRPr="00011041">
        <w:rPr>
          <w:rFonts w:ascii="Arial" w:hAnsi="Arial" w:cs="Arial"/>
          <w:bCs/>
          <w:color w:val="000000"/>
        </w:rPr>
        <w:t>.</w:t>
      </w:r>
      <w:r w:rsidRPr="00011041">
        <w:rPr>
          <w:rFonts w:ascii="Arial" w:hAnsi="Arial" w:cs="Arial"/>
          <w:bCs/>
          <w:color w:val="000000"/>
        </w:rPr>
        <w:t xml:space="preserve"> Metodología para la notificación</w:t>
      </w:r>
      <w:r w:rsidR="007728B4" w:rsidRPr="00011041">
        <w:rPr>
          <w:rFonts w:ascii="Arial" w:hAnsi="Arial" w:cs="Arial"/>
          <w:bCs/>
          <w:color w:val="000000"/>
        </w:rPr>
        <w:t xml:space="preserve"> del Plan de la Economía</w:t>
      </w:r>
      <w:r w:rsidR="00C83B4A" w:rsidRPr="00011041">
        <w:rPr>
          <w:rFonts w:ascii="Arial" w:hAnsi="Arial" w:cs="Arial"/>
          <w:bCs/>
          <w:color w:val="000000"/>
        </w:rPr>
        <w:t>.</w:t>
      </w:r>
    </w:p>
    <w:p w14:paraId="61AA89D2" w14:textId="77777777" w:rsidR="00F10B57" w:rsidRPr="00011041" w:rsidRDefault="00F10B57"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39/2020 del MFP. Procedimiento para el Sistema de Relaciones Financieras entre las Empresas Estatales, las Sociedades Mercantiles de Capital Ciento por Ciento (100%) </w:t>
      </w:r>
      <w:r w:rsidR="00C83B4A" w:rsidRPr="00011041">
        <w:rPr>
          <w:rFonts w:ascii="Arial" w:hAnsi="Arial" w:cs="Arial"/>
          <w:bCs/>
          <w:color w:val="000000"/>
        </w:rPr>
        <w:t>cubano</w:t>
      </w:r>
      <w:r w:rsidRPr="00011041">
        <w:rPr>
          <w:rFonts w:ascii="Arial" w:hAnsi="Arial" w:cs="Arial"/>
          <w:bCs/>
          <w:color w:val="000000"/>
        </w:rPr>
        <w:t xml:space="preserve"> y las Organizaciones Superiores de Dirección Empresarial, con el Estado. (GOC-2020-99-EX8)</w:t>
      </w:r>
      <w:r w:rsidR="00C83B4A" w:rsidRPr="00011041">
        <w:rPr>
          <w:rFonts w:ascii="Arial" w:hAnsi="Arial" w:cs="Arial"/>
          <w:bCs/>
          <w:color w:val="000000"/>
        </w:rPr>
        <w:t>.</w:t>
      </w:r>
    </w:p>
    <w:p w14:paraId="66763A7E" w14:textId="77777777" w:rsidR="00F10B57" w:rsidRPr="00011041" w:rsidRDefault="00F10B57"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434/2019 del MFP. Establecimiento de Régimen Especial de Tributación a las empresas de </w:t>
      </w:r>
      <w:r w:rsidR="00332865" w:rsidRPr="00011041">
        <w:rPr>
          <w:rFonts w:ascii="Arial" w:hAnsi="Arial" w:cs="Arial"/>
          <w:bCs/>
          <w:color w:val="000000"/>
        </w:rPr>
        <w:t>interfaz</w:t>
      </w:r>
      <w:r w:rsidRPr="00011041">
        <w:rPr>
          <w:rFonts w:ascii="Arial" w:hAnsi="Arial" w:cs="Arial"/>
          <w:bCs/>
          <w:color w:val="000000"/>
        </w:rPr>
        <w:t xml:space="preserve"> entre universidades y ECTI con las entidades de bienes y servicios (GOC-2019-1001-O86).</w:t>
      </w:r>
    </w:p>
    <w:p w14:paraId="1ED12001" w14:textId="59297C33" w:rsidR="00241372" w:rsidRPr="00241372" w:rsidRDefault="00241372" w:rsidP="00241372">
      <w:pPr>
        <w:pStyle w:val="Prrafodelista"/>
        <w:numPr>
          <w:ilvl w:val="0"/>
          <w:numId w:val="62"/>
        </w:numPr>
        <w:spacing w:before="120" w:after="120" w:line="240" w:lineRule="auto"/>
        <w:ind w:left="360" w:right="51"/>
        <w:jc w:val="both"/>
        <w:rPr>
          <w:rFonts w:ascii="Arial" w:hAnsi="Arial" w:cs="Arial"/>
          <w:bCs/>
          <w:color w:val="000000"/>
        </w:rPr>
      </w:pPr>
      <w:r w:rsidRPr="00241372">
        <w:rPr>
          <w:rFonts w:ascii="Arial" w:hAnsi="Arial" w:cs="Arial"/>
          <w:bCs/>
          <w:color w:val="000000"/>
        </w:rPr>
        <w:t>Resolución 3/2018 del MFP. Norma Cubana de Contabilidad No. 8 “Activos Fijos Intangibles” (NCC No. 8), la que se integra a la Sección II del Manual de Normas Cubanas de Información Financiera</w:t>
      </w:r>
      <w:r>
        <w:rPr>
          <w:rFonts w:ascii="Arial" w:hAnsi="Arial" w:cs="Arial"/>
          <w:bCs/>
          <w:color w:val="000000"/>
        </w:rPr>
        <w:t xml:space="preserve">. </w:t>
      </w:r>
      <w:r w:rsidRPr="00241372">
        <w:rPr>
          <w:rFonts w:ascii="Arial" w:hAnsi="Arial" w:cs="Arial"/>
          <w:bCs/>
          <w:color w:val="000000"/>
        </w:rPr>
        <w:t>(GOC-2018-126-O7)</w:t>
      </w:r>
      <w:r>
        <w:rPr>
          <w:rFonts w:ascii="Arial" w:hAnsi="Arial" w:cs="Arial"/>
          <w:bCs/>
          <w:color w:val="000000"/>
        </w:rPr>
        <w:t>.</w:t>
      </w:r>
    </w:p>
    <w:p w14:paraId="60AEE19E" w14:textId="05AED294" w:rsidR="00E45B57" w:rsidRPr="00011041" w:rsidRDefault="00E45B57"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499/2016. Norma Específica de Contabilidad de la Actividad Presupuestada No. 2 “Proformas de Estados Financieros para la actividad presu</w:t>
      </w:r>
      <w:r w:rsidR="0082352C" w:rsidRPr="00011041">
        <w:rPr>
          <w:rFonts w:ascii="Arial" w:hAnsi="Arial" w:cs="Arial"/>
          <w:bCs/>
          <w:color w:val="000000"/>
        </w:rPr>
        <w:t>p</w:t>
      </w:r>
      <w:r w:rsidRPr="00011041">
        <w:rPr>
          <w:rFonts w:ascii="Arial" w:hAnsi="Arial" w:cs="Arial"/>
          <w:bCs/>
          <w:color w:val="000000"/>
        </w:rPr>
        <w:t>uestada” (GOC-2017-17-EX1).</w:t>
      </w:r>
    </w:p>
    <w:p w14:paraId="30124F2E" w14:textId="77777777" w:rsidR="002A1570" w:rsidRPr="00011041" w:rsidRDefault="002A1570"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Resolución 498/2016. Norma Específica de Contabilidad No. 5 “Proformas de Estados Financieros para la actividad empresarial, unidades presupuestadas de tratamiento especial y el sector cooperativo agropecuario y no agropecuario” (GOC-2017-16-EX1).</w:t>
      </w:r>
    </w:p>
    <w:p w14:paraId="497456F3" w14:textId="77777777" w:rsidR="00E45B57" w:rsidRPr="00011041" w:rsidRDefault="00E45B57"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lastRenderedPageBreak/>
        <w:t>Resolución 497/2016. Clasificador por Objeto del Gasto del Presupuesto del Estado (GOC-2017-15-EX1).</w:t>
      </w:r>
    </w:p>
    <w:p w14:paraId="0F388DCF" w14:textId="77777777" w:rsidR="00F10B57" w:rsidRPr="00011041" w:rsidRDefault="00883A67" w:rsidP="00B01F1E">
      <w:pPr>
        <w:pStyle w:val="Prrafodelista"/>
        <w:numPr>
          <w:ilvl w:val="0"/>
          <w:numId w:val="62"/>
        </w:numPr>
        <w:spacing w:before="120" w:after="120" w:line="240" w:lineRule="auto"/>
        <w:ind w:left="360" w:right="51"/>
        <w:jc w:val="both"/>
        <w:rPr>
          <w:rFonts w:ascii="Arial" w:hAnsi="Arial" w:cs="Arial"/>
          <w:color w:val="000000"/>
        </w:rPr>
      </w:pPr>
      <w:r w:rsidRPr="00011041">
        <w:rPr>
          <w:rFonts w:ascii="Arial" w:hAnsi="Arial" w:cs="Arial"/>
          <w:bCs/>
          <w:color w:val="000000"/>
        </w:rPr>
        <w:t>Resolución 58/2016 del MF</w:t>
      </w:r>
      <w:r w:rsidR="009A4A03" w:rsidRPr="00011041">
        <w:rPr>
          <w:rFonts w:ascii="Arial" w:hAnsi="Arial" w:cs="Arial"/>
          <w:bCs/>
          <w:color w:val="000000"/>
        </w:rPr>
        <w:t>P</w:t>
      </w:r>
      <w:r w:rsidRPr="00011041">
        <w:rPr>
          <w:rFonts w:ascii="Arial" w:hAnsi="Arial" w:cs="Arial"/>
          <w:bCs/>
          <w:color w:val="000000"/>
        </w:rPr>
        <w:t>. Procedimiento Financiero, Presupuestario, Contable y de precios a aplicar en las Entidades del Sistema de Ciencia, Tecnología e Innovación (GOC-2016-116-EX4).</w:t>
      </w:r>
      <w:r w:rsidR="00F10B57" w:rsidRPr="00011041">
        <w:rPr>
          <w:rFonts w:ascii="Arial" w:hAnsi="Arial" w:cs="Arial"/>
          <w:bCs/>
          <w:color w:val="000000"/>
        </w:rPr>
        <w:t xml:space="preserve"> </w:t>
      </w:r>
    </w:p>
    <w:p w14:paraId="07A4F666" w14:textId="77777777" w:rsidR="00F10B57" w:rsidRPr="00011041" w:rsidRDefault="00F10B57" w:rsidP="00B01F1E">
      <w:pPr>
        <w:pStyle w:val="Prrafodelista"/>
        <w:numPr>
          <w:ilvl w:val="0"/>
          <w:numId w:val="62"/>
        </w:numPr>
        <w:spacing w:before="120" w:after="120" w:line="240" w:lineRule="auto"/>
        <w:ind w:left="360" w:right="51"/>
        <w:jc w:val="both"/>
        <w:rPr>
          <w:rFonts w:ascii="Arial" w:hAnsi="Arial" w:cs="Arial"/>
          <w:color w:val="000000"/>
        </w:rPr>
      </w:pPr>
      <w:r w:rsidRPr="00011041">
        <w:rPr>
          <w:rFonts w:ascii="Arial" w:hAnsi="Arial" w:cs="Arial"/>
          <w:bCs/>
          <w:color w:val="000000"/>
        </w:rPr>
        <w:t>Resolución</w:t>
      </w:r>
      <w:r w:rsidRPr="00011041">
        <w:rPr>
          <w:rFonts w:ascii="Arial" w:hAnsi="Arial" w:cs="Arial"/>
          <w:color w:val="000000"/>
        </w:rPr>
        <w:t xml:space="preserve"> 113/2010 del MFP. Sistema de Relaciones financieras entre las organizaciones empresariales estatales, a través de su órgano u organismo a la que se subordina. (Fondo de Desarrollo de las Empresas).</w:t>
      </w:r>
      <w:r w:rsidR="006D3D6A" w:rsidRPr="00011041">
        <w:rPr>
          <w:rFonts w:ascii="Arial" w:hAnsi="Arial" w:cs="Arial"/>
          <w:color w:val="000000"/>
        </w:rPr>
        <w:t xml:space="preserve"> d</w:t>
      </w:r>
      <w:r w:rsidRPr="00011041">
        <w:rPr>
          <w:rFonts w:ascii="Arial" w:hAnsi="Arial" w:cs="Arial"/>
          <w:color w:val="000000"/>
        </w:rPr>
        <w:t>el 26 de abril del 2010.</w:t>
      </w:r>
    </w:p>
    <w:p w14:paraId="5E8D635F" w14:textId="77777777" w:rsidR="00266121" w:rsidRPr="00011041" w:rsidRDefault="00266121" w:rsidP="00B01F1E">
      <w:pPr>
        <w:pStyle w:val="Prrafodelista"/>
        <w:numPr>
          <w:ilvl w:val="0"/>
          <w:numId w:val="62"/>
        </w:numPr>
        <w:spacing w:before="120" w:after="120" w:line="240" w:lineRule="auto"/>
        <w:ind w:left="360" w:right="51"/>
        <w:jc w:val="both"/>
        <w:rPr>
          <w:rFonts w:ascii="Arial" w:hAnsi="Arial" w:cs="Arial"/>
          <w:color w:val="000000"/>
        </w:rPr>
      </w:pPr>
      <w:r w:rsidRPr="00011041">
        <w:rPr>
          <w:rFonts w:ascii="Arial" w:hAnsi="Arial" w:cs="Arial"/>
          <w:color w:val="000000"/>
        </w:rPr>
        <w:t>Resolución 207/2018 del Ministerio de Comercio Exterior. Bases metodológicas para la presentación de oportunidades de inversión extranjera y la elaboración de estudios de pre o factibilidad técnico-económica para oportunidades. (GOC-2018-502-EX38)</w:t>
      </w:r>
      <w:r w:rsidR="003C5791" w:rsidRPr="00011041">
        <w:rPr>
          <w:rFonts w:ascii="Arial" w:hAnsi="Arial" w:cs="Arial"/>
          <w:color w:val="000000"/>
        </w:rPr>
        <w:t>.</w:t>
      </w:r>
      <w:r w:rsidRPr="00011041">
        <w:rPr>
          <w:rFonts w:ascii="Arial" w:hAnsi="Arial" w:cs="Arial"/>
          <w:color w:val="000000"/>
        </w:rPr>
        <w:t xml:space="preserve"> </w:t>
      </w:r>
    </w:p>
    <w:p w14:paraId="712A15D1" w14:textId="77777777" w:rsidR="0022447B" w:rsidRPr="00011041" w:rsidRDefault="0022447B" w:rsidP="00B01F1E">
      <w:pPr>
        <w:pStyle w:val="Prrafodelista"/>
        <w:numPr>
          <w:ilvl w:val="0"/>
          <w:numId w:val="62"/>
        </w:numPr>
        <w:spacing w:before="120" w:after="120" w:line="240" w:lineRule="auto"/>
        <w:ind w:left="360" w:right="51"/>
        <w:jc w:val="both"/>
        <w:rPr>
          <w:rFonts w:ascii="Arial" w:hAnsi="Arial" w:cs="Arial"/>
          <w:bCs/>
          <w:color w:val="000000"/>
        </w:rPr>
      </w:pPr>
      <w:r w:rsidRPr="00011041">
        <w:rPr>
          <w:rFonts w:ascii="Arial" w:hAnsi="Arial" w:cs="Arial"/>
          <w:bCs/>
          <w:color w:val="000000"/>
        </w:rPr>
        <w:t xml:space="preserve">Resolución 39/2020 del Ministerio de Trabajo y Seguridad Social (MTSS). Sistema salarial del Ministerio de Ciencia, Tecnología y Medio Ambiente, del Órgano Central y las entidades subordinadas y </w:t>
      </w:r>
      <w:r w:rsidR="002A5776" w:rsidRPr="00011041">
        <w:rPr>
          <w:rFonts w:ascii="Arial" w:hAnsi="Arial" w:cs="Arial"/>
          <w:bCs/>
          <w:color w:val="000000"/>
        </w:rPr>
        <w:t>adscrit</w:t>
      </w:r>
      <w:r w:rsidRPr="00011041">
        <w:rPr>
          <w:rFonts w:ascii="Arial" w:hAnsi="Arial" w:cs="Arial"/>
          <w:bCs/>
          <w:color w:val="000000"/>
        </w:rPr>
        <w:t>as.</w:t>
      </w:r>
    </w:p>
    <w:p w14:paraId="7693D8C0" w14:textId="77777777" w:rsidR="0022447B" w:rsidRPr="00011041" w:rsidRDefault="0022447B" w:rsidP="00B01F1E">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eastAsia="SimSun" w:hAnsi="Arial" w:cs="Arial"/>
          <w:color w:val="000000"/>
          <w:lang w:eastAsia="zh-CN"/>
        </w:rPr>
        <w:t>Resolución 34/2019 del MTSS. Sistema salarial para los trabajadores de la actividad de Ciencia, Tecnología e Innovación, en el sector presupuestado.</w:t>
      </w:r>
    </w:p>
    <w:p w14:paraId="20EF3843" w14:textId="442ACD17" w:rsidR="008B2E5A" w:rsidRDefault="0022447B" w:rsidP="00B01F1E">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eastAsia="SimSun" w:hAnsi="Arial" w:cs="Arial"/>
          <w:color w:val="000000"/>
          <w:lang w:eastAsia="zh-CN"/>
        </w:rPr>
        <w:t>Resolución 25/2019 del MTSS. Establece salario mínimo del país en 2100 pesos mensuales y aprueba la escala y tarifas salariales de aplicación a todos los trabajadores de todas las categorías ocupacionales que laboran en las unidades presupuestadas (GOC-2020-794-EX69).</w:t>
      </w:r>
      <w:bookmarkStart w:id="13" w:name="_Toc34984049"/>
      <w:bookmarkStart w:id="14" w:name="_Toc38575472"/>
    </w:p>
    <w:p w14:paraId="40636AFD" w14:textId="77777777" w:rsidR="00BE1731" w:rsidRPr="00381CD3" w:rsidRDefault="00BE1731" w:rsidP="00BE1731">
      <w:pPr>
        <w:pStyle w:val="Prrafodelista"/>
        <w:numPr>
          <w:ilvl w:val="0"/>
          <w:numId w:val="62"/>
        </w:numPr>
        <w:spacing w:before="120" w:after="120" w:line="240" w:lineRule="auto"/>
        <w:ind w:left="360" w:right="51"/>
        <w:jc w:val="both"/>
        <w:rPr>
          <w:rFonts w:ascii="Arial" w:hAnsi="Arial" w:cs="Arial"/>
          <w:bCs/>
        </w:rPr>
      </w:pPr>
      <w:r w:rsidRPr="00381CD3">
        <w:rPr>
          <w:rFonts w:ascii="Arial" w:hAnsi="Arial" w:cs="Arial"/>
          <w:bCs/>
        </w:rPr>
        <w:t>Norma Cubana 1306:2019 - Gestión de la I+D+i. Terminología y Definiciones de las Actividades de I+D+i.</w:t>
      </w:r>
    </w:p>
    <w:p w14:paraId="410C3A49" w14:textId="6728DA80" w:rsidR="00BE1731" w:rsidRPr="00381CD3" w:rsidRDefault="00BE1731" w:rsidP="00BE1731">
      <w:pPr>
        <w:pStyle w:val="Prrafodelista"/>
        <w:numPr>
          <w:ilvl w:val="0"/>
          <w:numId w:val="62"/>
        </w:numPr>
        <w:spacing w:before="120" w:after="120" w:line="240" w:lineRule="auto"/>
        <w:ind w:left="360" w:right="51"/>
        <w:jc w:val="both"/>
        <w:rPr>
          <w:rFonts w:ascii="Arial" w:hAnsi="Arial" w:cs="Arial"/>
          <w:bCs/>
        </w:rPr>
      </w:pPr>
      <w:r>
        <w:rPr>
          <w:rFonts w:ascii="Arial" w:hAnsi="Arial" w:cs="Arial"/>
          <w:bCs/>
        </w:rPr>
        <w:t>NC</w:t>
      </w:r>
      <w:r w:rsidRPr="00381CD3">
        <w:rPr>
          <w:rFonts w:ascii="Arial" w:hAnsi="Arial" w:cs="Arial"/>
          <w:bCs/>
        </w:rPr>
        <w:t xml:space="preserve"> </w:t>
      </w:r>
      <w:r>
        <w:rPr>
          <w:rFonts w:ascii="Arial" w:hAnsi="Arial" w:cs="Arial"/>
          <w:bCs/>
        </w:rPr>
        <w:t>1307:2022</w:t>
      </w:r>
      <w:r w:rsidRPr="00381CD3">
        <w:rPr>
          <w:rFonts w:ascii="Arial" w:hAnsi="Arial" w:cs="Arial"/>
          <w:bCs/>
        </w:rPr>
        <w:t xml:space="preserve"> - Gestión de la I+D+i. Requisitos del Sistema de Gestión de la I+D+i.</w:t>
      </w:r>
    </w:p>
    <w:p w14:paraId="0D24DC36" w14:textId="77777777" w:rsidR="00BE1731" w:rsidRPr="00011041" w:rsidRDefault="00BE1731" w:rsidP="00BE1731">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NC 1308:2019 - Gestión de la I+D+i: Sistema de Vigilancia e Inteligencia.</w:t>
      </w:r>
    </w:p>
    <w:p w14:paraId="5A20C75A" w14:textId="77777777" w:rsidR="00BE1731" w:rsidRPr="00011041" w:rsidRDefault="00BE1731" w:rsidP="00BE1731">
      <w:pPr>
        <w:pStyle w:val="Prrafodelista"/>
        <w:numPr>
          <w:ilvl w:val="0"/>
          <w:numId w:val="62"/>
        </w:numPr>
        <w:spacing w:before="120" w:after="120" w:line="240" w:lineRule="auto"/>
        <w:ind w:left="360" w:right="51"/>
        <w:jc w:val="both"/>
        <w:rPr>
          <w:rFonts w:ascii="Arial" w:hAnsi="Arial" w:cs="Arial"/>
          <w:bCs/>
        </w:rPr>
      </w:pPr>
      <w:r w:rsidRPr="00011041">
        <w:rPr>
          <w:rFonts w:ascii="Arial" w:hAnsi="Arial" w:cs="Arial"/>
          <w:bCs/>
        </w:rPr>
        <w:t>NC-ISO 56002:2020 - Gestión de la innovación - Sistema de gestión de la innovación – Orientación.</w:t>
      </w:r>
    </w:p>
    <w:p w14:paraId="2C70ECB3" w14:textId="2552185C" w:rsidR="00291AD5" w:rsidRPr="00291AD5" w:rsidRDefault="00291AD5" w:rsidP="00291AD5">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291AD5">
        <w:rPr>
          <w:rFonts w:ascii="Arial" w:eastAsia="SimSun" w:hAnsi="Arial" w:cs="Arial"/>
          <w:color w:val="000000"/>
          <w:lang w:eastAsia="zh-CN"/>
        </w:rPr>
        <w:t>PC No. 4. Procedimiento para el registro contable de los activos fijos intangibles en las entidades</w:t>
      </w:r>
      <w:r>
        <w:rPr>
          <w:rFonts w:ascii="Arial" w:eastAsia="SimSun" w:hAnsi="Arial" w:cs="Arial"/>
          <w:color w:val="000000"/>
          <w:lang w:eastAsia="zh-CN"/>
        </w:rPr>
        <w:t xml:space="preserve">. </w:t>
      </w:r>
      <w:r w:rsidRPr="00011041">
        <w:rPr>
          <w:rFonts w:ascii="Arial" w:eastAsia="SimSun" w:hAnsi="Arial" w:cs="Arial"/>
          <w:color w:val="000000"/>
          <w:lang w:eastAsia="zh-CN"/>
        </w:rPr>
        <w:t>MFP.</w:t>
      </w:r>
    </w:p>
    <w:p w14:paraId="1290C5A3" w14:textId="5C9AE904" w:rsidR="00C83B4A" w:rsidRDefault="00C83B4A" w:rsidP="00B01F1E">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eastAsia="SimSun" w:hAnsi="Arial" w:cs="Arial"/>
          <w:color w:val="000000"/>
          <w:lang w:eastAsia="zh-CN"/>
        </w:rPr>
        <w:t>PC-CG No.</w:t>
      </w:r>
      <w:r w:rsidR="00291AD5">
        <w:rPr>
          <w:rFonts w:ascii="Arial" w:eastAsia="SimSun" w:hAnsi="Arial" w:cs="Arial"/>
          <w:color w:val="000000"/>
          <w:lang w:eastAsia="zh-CN"/>
        </w:rPr>
        <w:t xml:space="preserve"> </w:t>
      </w:r>
      <w:r w:rsidRPr="00011041">
        <w:rPr>
          <w:rFonts w:ascii="Arial" w:eastAsia="SimSun" w:hAnsi="Arial" w:cs="Arial"/>
          <w:color w:val="000000"/>
          <w:lang w:eastAsia="zh-CN"/>
        </w:rPr>
        <w:t>15</w:t>
      </w:r>
      <w:r w:rsidR="00291AD5">
        <w:rPr>
          <w:rFonts w:ascii="Arial" w:eastAsia="SimSun" w:hAnsi="Arial" w:cs="Arial"/>
          <w:color w:val="000000"/>
          <w:lang w:eastAsia="zh-CN"/>
        </w:rPr>
        <w:t>.</w:t>
      </w:r>
      <w:r w:rsidRPr="00011041">
        <w:rPr>
          <w:rFonts w:ascii="Arial" w:eastAsia="SimSun" w:hAnsi="Arial" w:cs="Arial"/>
          <w:color w:val="000000"/>
          <w:lang w:eastAsia="zh-CN"/>
        </w:rPr>
        <w:t xml:space="preserve"> Procedimiento para el Registro contable de las operaciones en Programas y Proyectos de Ciencia, Tecnologia e Innovacion en el Sector Empresarial. 29/11/2021. MFP.</w:t>
      </w:r>
    </w:p>
    <w:p w14:paraId="3DEA2A5A" w14:textId="2B35E248" w:rsidR="00291AD5" w:rsidRPr="00291AD5" w:rsidRDefault="00291AD5" w:rsidP="00291AD5">
      <w:pPr>
        <w:pStyle w:val="Prrafodelista"/>
        <w:numPr>
          <w:ilvl w:val="0"/>
          <w:numId w:val="62"/>
        </w:numPr>
        <w:spacing w:before="120" w:after="120" w:line="240" w:lineRule="auto"/>
        <w:ind w:left="360" w:right="51"/>
        <w:jc w:val="both"/>
        <w:rPr>
          <w:rFonts w:ascii="Arial" w:eastAsia="SimSun" w:hAnsi="Arial" w:cs="Arial"/>
          <w:color w:val="000000"/>
          <w:lang w:eastAsia="zh-CN"/>
        </w:rPr>
      </w:pPr>
      <w:r w:rsidRPr="00011041">
        <w:rPr>
          <w:rFonts w:ascii="Arial" w:eastAsia="SimSun" w:hAnsi="Arial" w:cs="Arial"/>
          <w:color w:val="000000"/>
          <w:lang w:eastAsia="zh-CN"/>
        </w:rPr>
        <w:t>PC-CG No.</w:t>
      </w:r>
      <w:r>
        <w:rPr>
          <w:rFonts w:ascii="Arial" w:eastAsia="SimSun" w:hAnsi="Arial" w:cs="Arial"/>
          <w:color w:val="000000"/>
          <w:lang w:eastAsia="zh-CN"/>
        </w:rPr>
        <w:t xml:space="preserve"> </w:t>
      </w:r>
      <w:r w:rsidRPr="00011041">
        <w:rPr>
          <w:rFonts w:ascii="Arial" w:eastAsia="SimSun" w:hAnsi="Arial" w:cs="Arial"/>
          <w:color w:val="000000"/>
          <w:lang w:eastAsia="zh-CN"/>
        </w:rPr>
        <w:t>46</w:t>
      </w:r>
      <w:r>
        <w:rPr>
          <w:rFonts w:ascii="Arial" w:eastAsia="SimSun" w:hAnsi="Arial" w:cs="Arial"/>
          <w:color w:val="000000"/>
          <w:lang w:eastAsia="zh-CN"/>
        </w:rPr>
        <w:t>.</w:t>
      </w:r>
      <w:r w:rsidRPr="00011041">
        <w:rPr>
          <w:rFonts w:ascii="Arial" w:eastAsia="SimSun" w:hAnsi="Arial" w:cs="Arial"/>
          <w:color w:val="000000"/>
          <w:lang w:eastAsia="zh-CN"/>
        </w:rPr>
        <w:t xml:space="preserve"> Procedimiento para el Registro contable de las operaciones en Programas y Proyectos de Ciencia, Tecnologia e Innovacion en la Actividad Presupuestada. </w:t>
      </w:r>
      <w:r>
        <w:rPr>
          <w:rFonts w:ascii="Arial" w:eastAsia="SimSun" w:hAnsi="Arial" w:cs="Arial"/>
          <w:color w:val="000000"/>
          <w:lang w:eastAsia="zh-CN"/>
        </w:rPr>
        <w:t>29/11/2021. MFP.</w:t>
      </w:r>
    </w:p>
    <w:p w14:paraId="770ACCBE" w14:textId="77777777" w:rsidR="004649C8" w:rsidRDefault="004649C8">
      <w:pPr>
        <w:spacing w:after="0" w:line="240" w:lineRule="auto"/>
        <w:rPr>
          <w:rFonts w:ascii="Arial" w:hAnsi="Arial" w:cs="Arial"/>
          <w:bCs/>
          <w:color w:val="000000"/>
        </w:rPr>
      </w:pPr>
      <w:bookmarkStart w:id="15" w:name="_Toc34984051"/>
      <w:bookmarkStart w:id="16" w:name="_Toc38575474"/>
      <w:bookmarkStart w:id="17" w:name="_Toc184810729"/>
      <w:bookmarkEnd w:id="13"/>
      <w:bookmarkEnd w:id="14"/>
      <w:r>
        <w:rPr>
          <w:rFonts w:cs="Arial"/>
          <w:b/>
          <w:color w:val="000000"/>
        </w:rPr>
        <w:br w:type="page"/>
      </w:r>
    </w:p>
    <w:p w14:paraId="04DDB964" w14:textId="0CFD935B" w:rsidR="006D1DDE" w:rsidRPr="007F320D" w:rsidRDefault="006D1DDE" w:rsidP="006D1DDE">
      <w:pPr>
        <w:pStyle w:val="Ttulo1"/>
        <w:spacing w:before="240" w:after="360"/>
        <w:ind w:right="51"/>
        <w:jc w:val="both"/>
      </w:pPr>
      <w:bookmarkStart w:id="18" w:name="_Toc192683525"/>
      <w:r>
        <w:rPr>
          <w:lang w:val="es-ES"/>
        </w:rPr>
        <w:lastRenderedPageBreak/>
        <w:t>SIGLAS Y ACRÓNIMOS</w:t>
      </w:r>
      <w:bookmarkEnd w:id="18"/>
    </w:p>
    <w:p w14:paraId="1DCB2456" w14:textId="77777777" w:rsidR="001405E8" w:rsidRPr="00082A83" w:rsidRDefault="001405E8" w:rsidP="001405E8">
      <w:pPr>
        <w:spacing w:line="240" w:lineRule="auto"/>
        <w:rPr>
          <w:rFonts w:ascii="Arial" w:hAnsi="Arial" w:cs="Arial"/>
        </w:rPr>
      </w:pPr>
      <w:r w:rsidRPr="00082A83">
        <w:rPr>
          <w:rFonts w:ascii="Arial" w:hAnsi="Arial" w:cs="Arial"/>
          <w:b/>
        </w:rPr>
        <w:t>ACTI:</w:t>
      </w:r>
      <w:r w:rsidRPr="00082A83">
        <w:rPr>
          <w:rFonts w:ascii="Arial" w:hAnsi="Arial" w:cs="Arial"/>
        </w:rPr>
        <w:t xml:space="preserve"> Actividades de ciencia, tecnología e innovación.</w:t>
      </w:r>
    </w:p>
    <w:p w14:paraId="153DA913"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AENTA:</w:t>
      </w:r>
      <w:r w:rsidRPr="001405E8">
        <w:rPr>
          <w:rFonts w:ascii="Arial" w:hAnsi="Arial" w:cs="Arial"/>
          <w:lang w:val="es-CU"/>
        </w:rPr>
        <w:t xml:space="preserve"> Agencia de Energía Nuclear y Tecnologías de Avanzada.</w:t>
      </w:r>
    </w:p>
    <w:p w14:paraId="798BE95C" w14:textId="77777777" w:rsidR="001405E8" w:rsidRDefault="001405E8" w:rsidP="001405E8">
      <w:pPr>
        <w:spacing w:line="240" w:lineRule="auto"/>
        <w:rPr>
          <w:rFonts w:ascii="Arial" w:hAnsi="Arial" w:cs="Arial"/>
        </w:rPr>
      </w:pPr>
      <w:r w:rsidRPr="00422060">
        <w:rPr>
          <w:rFonts w:ascii="Arial" w:hAnsi="Arial" w:cs="Arial"/>
          <w:b/>
        </w:rPr>
        <w:t>Azcuba:</w:t>
      </w:r>
      <w:r>
        <w:rPr>
          <w:rFonts w:ascii="Arial" w:hAnsi="Arial" w:cs="Arial"/>
        </w:rPr>
        <w:t xml:space="preserve"> </w:t>
      </w:r>
      <w:r w:rsidRPr="00422060">
        <w:rPr>
          <w:rFonts w:ascii="Arial" w:hAnsi="Arial" w:cs="Arial"/>
        </w:rPr>
        <w:t>Grupo Empresarial de la Agroindustria Azucarer</w:t>
      </w:r>
      <w:r>
        <w:rPr>
          <w:rFonts w:ascii="Arial" w:hAnsi="Arial" w:cs="Arial"/>
        </w:rPr>
        <w:t>a.</w:t>
      </w:r>
    </w:p>
    <w:p w14:paraId="078455C0" w14:textId="77777777" w:rsidR="001405E8" w:rsidRDefault="001405E8" w:rsidP="001405E8">
      <w:pPr>
        <w:spacing w:line="240" w:lineRule="auto"/>
        <w:rPr>
          <w:rFonts w:ascii="Arial" w:hAnsi="Arial" w:cs="Arial"/>
        </w:rPr>
      </w:pPr>
      <w:r w:rsidRPr="00422060">
        <w:rPr>
          <w:rFonts w:ascii="Arial" w:hAnsi="Arial" w:cs="Arial"/>
          <w:b/>
        </w:rPr>
        <w:t>BioCubaFarma:</w:t>
      </w:r>
      <w:r>
        <w:rPr>
          <w:rFonts w:ascii="Arial" w:hAnsi="Arial" w:cs="Arial"/>
        </w:rPr>
        <w:t xml:space="preserve"> G</w:t>
      </w:r>
      <w:r w:rsidRPr="00422060">
        <w:rPr>
          <w:rFonts w:ascii="Arial" w:hAnsi="Arial" w:cs="Arial"/>
        </w:rPr>
        <w:t xml:space="preserve">rupo </w:t>
      </w:r>
      <w:r>
        <w:rPr>
          <w:rFonts w:ascii="Arial" w:hAnsi="Arial" w:cs="Arial"/>
        </w:rPr>
        <w:t xml:space="preserve">Empresarial </w:t>
      </w:r>
      <w:r w:rsidRPr="00422060">
        <w:rPr>
          <w:rFonts w:ascii="Arial" w:hAnsi="Arial" w:cs="Arial"/>
        </w:rPr>
        <w:t>de las Industrias Biotecnológica y Farmacéutica de Cuba</w:t>
      </w:r>
      <w:r>
        <w:rPr>
          <w:rFonts w:ascii="Arial" w:hAnsi="Arial" w:cs="Arial"/>
        </w:rPr>
        <w:t>.</w:t>
      </w:r>
    </w:p>
    <w:p w14:paraId="7ADA6CCE" w14:textId="77777777" w:rsidR="001405E8" w:rsidRPr="00082A83" w:rsidRDefault="001405E8" w:rsidP="001405E8">
      <w:pPr>
        <w:spacing w:line="240" w:lineRule="auto"/>
        <w:rPr>
          <w:rFonts w:ascii="Arial" w:hAnsi="Arial" w:cs="Arial"/>
        </w:rPr>
      </w:pPr>
      <w:r w:rsidRPr="00082A83">
        <w:rPr>
          <w:rFonts w:ascii="Arial" w:hAnsi="Arial" w:cs="Arial"/>
          <w:b/>
        </w:rPr>
        <w:t>CITMA:</w:t>
      </w:r>
      <w:r w:rsidRPr="00082A83">
        <w:rPr>
          <w:rFonts w:ascii="Arial" w:hAnsi="Arial" w:cs="Arial"/>
        </w:rPr>
        <w:t xml:space="preserve"> Ministerio de Ciencia, Tecnología y Medio Ambiente.</w:t>
      </w:r>
    </w:p>
    <w:p w14:paraId="288D14AC" w14:textId="77777777" w:rsidR="001405E8" w:rsidRDefault="001405E8" w:rsidP="001405E8">
      <w:pPr>
        <w:spacing w:line="240" w:lineRule="auto"/>
        <w:rPr>
          <w:rFonts w:ascii="Arial" w:hAnsi="Arial" w:cs="Arial"/>
        </w:rPr>
      </w:pPr>
      <w:r w:rsidRPr="00CB1029">
        <w:rPr>
          <w:rFonts w:ascii="Arial" w:hAnsi="Arial" w:cs="Arial"/>
          <w:b/>
        </w:rPr>
        <w:t>COAR</w:t>
      </w:r>
      <w:r>
        <w:rPr>
          <w:rFonts w:ascii="Arial" w:hAnsi="Arial" w:cs="Arial"/>
        </w:rPr>
        <w:t xml:space="preserve"> (del inglés </w:t>
      </w:r>
      <w:r w:rsidRPr="00CB1029">
        <w:rPr>
          <w:rFonts w:ascii="Arial" w:hAnsi="Arial" w:cs="Arial"/>
          <w:i/>
        </w:rPr>
        <w:t>Confederation of Open Access Repositories</w:t>
      </w:r>
      <w:r>
        <w:rPr>
          <w:rFonts w:ascii="Arial" w:hAnsi="Arial" w:cs="Arial"/>
        </w:rPr>
        <w:t>): Confedereción de Repositorios de Acceso Abierto.</w:t>
      </w:r>
    </w:p>
    <w:p w14:paraId="475ECB72"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 xml:space="preserve">CRediT </w:t>
      </w:r>
      <w:r w:rsidRPr="001405E8">
        <w:rPr>
          <w:rFonts w:ascii="Arial" w:hAnsi="Arial" w:cs="Arial"/>
          <w:lang w:val="es-CU"/>
        </w:rPr>
        <w:t xml:space="preserve">(del inglés </w:t>
      </w:r>
      <w:r w:rsidRPr="001405E8">
        <w:rPr>
          <w:rFonts w:ascii="Arial" w:hAnsi="Arial" w:cs="Arial"/>
          <w:i/>
          <w:lang w:val="es-CU"/>
        </w:rPr>
        <w:t>Contributor Roles Taxonomy</w:t>
      </w:r>
      <w:r w:rsidRPr="001405E8">
        <w:rPr>
          <w:rFonts w:ascii="Arial" w:hAnsi="Arial" w:cs="Arial"/>
          <w:lang w:val="es-CU"/>
        </w:rPr>
        <w:t>): Taxonomía de los roles del contribuyente.</w:t>
      </w:r>
    </w:p>
    <w:p w14:paraId="1AAFC0C3" w14:textId="77777777" w:rsidR="001405E8" w:rsidRDefault="001405E8" w:rsidP="001405E8">
      <w:pPr>
        <w:spacing w:line="240" w:lineRule="auto"/>
        <w:rPr>
          <w:rFonts w:ascii="Arial" w:hAnsi="Arial" w:cs="Arial"/>
        </w:rPr>
      </w:pPr>
      <w:r w:rsidRPr="006D1DDE">
        <w:rPr>
          <w:rFonts w:ascii="Arial" w:hAnsi="Arial" w:cs="Arial"/>
          <w:b/>
        </w:rPr>
        <w:t>CTI:</w:t>
      </w:r>
      <w:r>
        <w:rPr>
          <w:rFonts w:ascii="Arial" w:hAnsi="Arial" w:cs="Arial"/>
        </w:rPr>
        <w:t xml:space="preserve"> Ciencia, tecnología e innovación.</w:t>
      </w:r>
    </w:p>
    <w:p w14:paraId="6382C557" w14:textId="77777777" w:rsidR="001405E8" w:rsidRDefault="001405E8" w:rsidP="001405E8">
      <w:pPr>
        <w:spacing w:line="240" w:lineRule="auto"/>
        <w:rPr>
          <w:rFonts w:ascii="Arial" w:hAnsi="Arial" w:cs="Arial"/>
        </w:rPr>
      </w:pPr>
      <w:r w:rsidRPr="00082A83">
        <w:rPr>
          <w:rFonts w:ascii="Arial" w:hAnsi="Arial" w:cs="Arial"/>
          <w:b/>
        </w:rPr>
        <w:t>DGCTI:</w:t>
      </w:r>
      <w:r>
        <w:rPr>
          <w:rFonts w:ascii="Arial" w:hAnsi="Arial" w:cs="Arial"/>
        </w:rPr>
        <w:t xml:space="preserve"> </w:t>
      </w:r>
      <w:r w:rsidRPr="00082A83">
        <w:rPr>
          <w:rFonts w:ascii="Arial" w:hAnsi="Arial" w:cs="Arial"/>
        </w:rPr>
        <w:t>Dirección General de Ciencia, Tecnología e Innovación</w:t>
      </w:r>
      <w:r>
        <w:rPr>
          <w:rFonts w:ascii="Arial" w:hAnsi="Arial" w:cs="Arial"/>
        </w:rPr>
        <w:t>.</w:t>
      </w:r>
    </w:p>
    <w:p w14:paraId="2AD985E8" w14:textId="402EDB1D" w:rsidR="001405E8" w:rsidRDefault="001405E8" w:rsidP="001405E8">
      <w:pPr>
        <w:spacing w:line="240" w:lineRule="auto"/>
        <w:rPr>
          <w:rFonts w:ascii="Arial" w:hAnsi="Arial" w:cs="Arial"/>
          <w:lang w:val="es-CU"/>
        </w:rPr>
      </w:pPr>
      <w:r w:rsidRPr="001405E8">
        <w:rPr>
          <w:rFonts w:ascii="Arial" w:hAnsi="Arial" w:cs="Arial"/>
          <w:b/>
          <w:lang w:val="es-CU"/>
        </w:rPr>
        <w:t>DUINE:</w:t>
      </w:r>
      <w:r w:rsidRPr="001405E8">
        <w:rPr>
          <w:rFonts w:ascii="Arial" w:hAnsi="Arial" w:cs="Arial"/>
          <w:lang w:val="es-CU"/>
        </w:rPr>
        <w:t xml:space="preserve"> Directorio de Unidades Institucionales y Establecimientos.</w:t>
      </w:r>
    </w:p>
    <w:p w14:paraId="4CE221EF" w14:textId="3029C595" w:rsidR="002B47F1" w:rsidRPr="005100DF" w:rsidRDefault="002B47F1" w:rsidP="001405E8">
      <w:pPr>
        <w:spacing w:line="240" w:lineRule="auto"/>
        <w:rPr>
          <w:rFonts w:ascii="Arial" w:hAnsi="Arial" w:cs="Arial"/>
          <w:b/>
          <w:lang w:val="es-CU"/>
        </w:rPr>
      </w:pPr>
      <w:r w:rsidRPr="005100DF">
        <w:rPr>
          <w:rFonts w:ascii="Arial" w:hAnsi="Arial" w:cs="Arial"/>
          <w:b/>
          <w:lang w:val="es-CU"/>
        </w:rPr>
        <w:t xml:space="preserve">ECTI: </w:t>
      </w:r>
      <w:r w:rsidRPr="005100DF">
        <w:rPr>
          <w:rFonts w:ascii="Arial" w:hAnsi="Arial" w:cs="Arial"/>
          <w:lang w:val="es-CU"/>
        </w:rPr>
        <w:t>Entidad de Ciencia, Tecnología e Innovación</w:t>
      </w:r>
      <w:r w:rsidR="005100DF" w:rsidRPr="005100DF">
        <w:rPr>
          <w:rFonts w:ascii="Arial" w:hAnsi="Arial" w:cs="Arial"/>
          <w:lang w:val="es-CU"/>
        </w:rPr>
        <w:t>.</w:t>
      </w:r>
    </w:p>
    <w:p w14:paraId="065B1FAB" w14:textId="604B8960" w:rsidR="003E455B" w:rsidRPr="005100DF" w:rsidRDefault="003E455B" w:rsidP="001405E8">
      <w:pPr>
        <w:spacing w:line="240" w:lineRule="auto"/>
        <w:rPr>
          <w:rFonts w:ascii="Arial" w:hAnsi="Arial" w:cs="Arial"/>
          <w:lang w:val="es-CU"/>
        </w:rPr>
      </w:pPr>
      <w:r w:rsidRPr="005100DF">
        <w:rPr>
          <w:rFonts w:ascii="Arial" w:hAnsi="Arial" w:cs="Arial"/>
          <w:b/>
          <w:lang w:val="es-CU"/>
        </w:rPr>
        <w:t>EEP:</w:t>
      </w:r>
      <w:r w:rsidRPr="005100DF">
        <w:rPr>
          <w:rFonts w:ascii="Arial" w:hAnsi="Arial" w:cs="Arial"/>
          <w:lang w:val="es-CU"/>
        </w:rPr>
        <w:t xml:space="preserve"> Entidad Ejecutora Principal</w:t>
      </w:r>
      <w:r w:rsidR="00123CE6" w:rsidRPr="005100DF">
        <w:rPr>
          <w:rFonts w:ascii="Arial" w:hAnsi="Arial" w:cs="Arial"/>
          <w:lang w:val="es-CU"/>
        </w:rPr>
        <w:t>.</w:t>
      </w:r>
    </w:p>
    <w:p w14:paraId="75361C73" w14:textId="722BE91F" w:rsidR="003E455B" w:rsidRPr="005100DF" w:rsidRDefault="003E455B" w:rsidP="001405E8">
      <w:pPr>
        <w:spacing w:line="240" w:lineRule="auto"/>
        <w:rPr>
          <w:rFonts w:ascii="Arial" w:hAnsi="Arial" w:cs="Arial"/>
          <w:lang w:val="es-CU"/>
        </w:rPr>
      </w:pPr>
      <w:r w:rsidRPr="005100DF">
        <w:rPr>
          <w:rFonts w:ascii="Arial" w:hAnsi="Arial" w:cs="Arial"/>
          <w:b/>
          <w:lang w:val="es-CU"/>
        </w:rPr>
        <w:t>EP:</w:t>
      </w:r>
      <w:r w:rsidRPr="005100DF">
        <w:rPr>
          <w:rFonts w:ascii="Arial" w:hAnsi="Arial" w:cs="Arial"/>
          <w:lang w:val="es-CU"/>
        </w:rPr>
        <w:t xml:space="preserve"> Entidad Participante</w:t>
      </w:r>
      <w:r w:rsidR="00123CE6" w:rsidRPr="005100DF">
        <w:rPr>
          <w:rFonts w:ascii="Arial" w:hAnsi="Arial" w:cs="Arial"/>
          <w:lang w:val="es-CU"/>
        </w:rPr>
        <w:t>.</w:t>
      </w:r>
    </w:p>
    <w:p w14:paraId="199B3F61" w14:textId="03B6518F" w:rsidR="00123CE6" w:rsidRPr="005100DF" w:rsidRDefault="00123CE6" w:rsidP="001405E8">
      <w:pPr>
        <w:spacing w:line="240" w:lineRule="auto"/>
        <w:rPr>
          <w:rFonts w:ascii="Arial" w:hAnsi="Arial" w:cs="Arial"/>
          <w:lang w:val="es-CU"/>
        </w:rPr>
      </w:pPr>
      <w:r w:rsidRPr="005100DF">
        <w:rPr>
          <w:rFonts w:ascii="Arial" w:hAnsi="Arial" w:cs="Arial"/>
          <w:b/>
          <w:lang w:val="es-CU"/>
        </w:rPr>
        <w:t>EMNDC:</w:t>
      </w:r>
      <w:r w:rsidRPr="005100DF">
        <w:rPr>
          <w:rFonts w:ascii="Arial" w:hAnsi="Arial" w:cs="Arial"/>
          <w:lang w:val="es-CU"/>
        </w:rPr>
        <w:t xml:space="preserve"> Estado Mayor Nacional de la Defensa Civil</w:t>
      </w:r>
      <w:r w:rsidR="005100DF" w:rsidRPr="005100DF">
        <w:rPr>
          <w:rFonts w:ascii="Arial" w:hAnsi="Arial" w:cs="Arial"/>
          <w:lang w:val="es-CU"/>
        </w:rPr>
        <w:t>.</w:t>
      </w:r>
    </w:p>
    <w:p w14:paraId="75F2CCF3" w14:textId="77777777" w:rsidR="001405E8" w:rsidRDefault="001405E8" w:rsidP="001405E8">
      <w:pPr>
        <w:spacing w:line="240" w:lineRule="auto"/>
        <w:rPr>
          <w:rFonts w:ascii="Arial" w:hAnsi="Arial" w:cs="Arial"/>
        </w:rPr>
      </w:pPr>
      <w:r w:rsidRPr="00082A83">
        <w:rPr>
          <w:rFonts w:ascii="Arial" w:hAnsi="Arial" w:cs="Arial"/>
          <w:b/>
        </w:rPr>
        <w:t>EN:</w:t>
      </w:r>
      <w:r>
        <w:rPr>
          <w:rFonts w:ascii="Arial" w:hAnsi="Arial" w:cs="Arial"/>
        </w:rPr>
        <w:t xml:space="preserve"> E</w:t>
      </w:r>
      <w:r w:rsidRPr="00082A83">
        <w:rPr>
          <w:rFonts w:ascii="Arial" w:hAnsi="Arial" w:cs="Arial"/>
        </w:rPr>
        <w:t>ntidad nacional</w:t>
      </w:r>
      <w:r>
        <w:rPr>
          <w:rFonts w:ascii="Arial" w:hAnsi="Arial" w:cs="Arial"/>
        </w:rPr>
        <w:t>.</w:t>
      </w:r>
    </w:p>
    <w:p w14:paraId="7EAD84E7"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FNMA:</w:t>
      </w:r>
      <w:r w:rsidRPr="001405E8">
        <w:rPr>
          <w:rFonts w:ascii="Arial" w:hAnsi="Arial" w:cs="Arial"/>
          <w:lang w:val="es-CU"/>
        </w:rPr>
        <w:t xml:space="preserve"> Fondo Nacional de Medio Ambiente.</w:t>
      </w:r>
    </w:p>
    <w:p w14:paraId="61D09138" w14:textId="3863B932" w:rsidR="001405E8" w:rsidRDefault="001405E8" w:rsidP="001405E8">
      <w:pPr>
        <w:spacing w:line="240" w:lineRule="auto"/>
        <w:rPr>
          <w:rFonts w:ascii="Arial" w:hAnsi="Arial" w:cs="Arial"/>
          <w:lang w:val="es-CU"/>
        </w:rPr>
      </w:pPr>
      <w:r w:rsidRPr="001405E8">
        <w:rPr>
          <w:rFonts w:ascii="Arial" w:hAnsi="Arial" w:cs="Arial"/>
          <w:b/>
          <w:lang w:val="es-CU"/>
        </w:rPr>
        <w:t>FONCI:</w:t>
      </w:r>
      <w:r w:rsidRPr="001405E8">
        <w:rPr>
          <w:rFonts w:ascii="Arial" w:hAnsi="Arial" w:cs="Arial"/>
          <w:lang w:val="es-CU"/>
        </w:rPr>
        <w:t xml:space="preserve"> Fondo Financiero para la Ciencia y la Innovación.</w:t>
      </w:r>
    </w:p>
    <w:p w14:paraId="64C49192" w14:textId="01B6590E" w:rsidR="005D2293" w:rsidRPr="005100DF" w:rsidRDefault="005D2293" w:rsidP="001405E8">
      <w:pPr>
        <w:spacing w:line="240" w:lineRule="auto"/>
        <w:rPr>
          <w:rFonts w:ascii="Arial" w:hAnsi="Arial" w:cs="Arial"/>
          <w:lang w:val="es-CU"/>
        </w:rPr>
      </w:pPr>
      <w:r w:rsidRPr="005100DF">
        <w:rPr>
          <w:rFonts w:ascii="Arial" w:hAnsi="Arial" w:cs="Arial"/>
          <w:b/>
          <w:lang w:val="es-CU"/>
        </w:rPr>
        <w:t>I+D:</w:t>
      </w:r>
      <w:r w:rsidRPr="005100DF">
        <w:rPr>
          <w:rFonts w:ascii="Arial" w:hAnsi="Arial" w:cs="Arial"/>
          <w:lang w:val="es-CU"/>
        </w:rPr>
        <w:t xml:space="preserve"> Investigacion y Desarrollo</w:t>
      </w:r>
      <w:r w:rsidR="00F1415D" w:rsidRPr="005100DF">
        <w:rPr>
          <w:rFonts w:ascii="Arial" w:hAnsi="Arial" w:cs="Arial"/>
          <w:lang w:val="es-CU"/>
        </w:rPr>
        <w:t>.</w:t>
      </w:r>
    </w:p>
    <w:p w14:paraId="41B667A0" w14:textId="704DB54B" w:rsidR="005D2293" w:rsidRPr="005100DF" w:rsidRDefault="005D2293" w:rsidP="001405E8">
      <w:pPr>
        <w:spacing w:line="240" w:lineRule="auto"/>
        <w:rPr>
          <w:rFonts w:ascii="Arial" w:hAnsi="Arial" w:cs="Arial"/>
          <w:lang w:val="es-CU"/>
        </w:rPr>
      </w:pPr>
      <w:r w:rsidRPr="005100DF">
        <w:rPr>
          <w:rFonts w:ascii="Arial" w:hAnsi="Arial" w:cs="Arial"/>
          <w:b/>
          <w:lang w:val="es-CU"/>
        </w:rPr>
        <w:t>I+D+i:</w:t>
      </w:r>
      <w:r w:rsidRPr="005100DF">
        <w:rPr>
          <w:rFonts w:ascii="Arial" w:hAnsi="Arial" w:cs="Arial"/>
          <w:lang w:val="es-CU"/>
        </w:rPr>
        <w:t xml:space="preserve"> Investigación, desarrollo e innovación</w:t>
      </w:r>
      <w:r w:rsidR="00F1415D" w:rsidRPr="005100DF">
        <w:rPr>
          <w:rFonts w:ascii="Arial" w:hAnsi="Arial" w:cs="Arial"/>
          <w:lang w:val="es-CU"/>
        </w:rPr>
        <w:t>.</w:t>
      </w:r>
    </w:p>
    <w:p w14:paraId="7030EE90" w14:textId="2456D432" w:rsidR="00F1415D" w:rsidRPr="005100DF" w:rsidRDefault="00F1415D" w:rsidP="001405E8">
      <w:pPr>
        <w:spacing w:line="240" w:lineRule="auto"/>
        <w:rPr>
          <w:rFonts w:ascii="Arial" w:hAnsi="Arial" w:cs="Arial"/>
          <w:lang w:val="es-CU"/>
        </w:rPr>
      </w:pPr>
      <w:r w:rsidRPr="005100DF">
        <w:rPr>
          <w:rFonts w:ascii="Arial" w:hAnsi="Arial" w:cs="Arial"/>
          <w:b/>
          <w:lang w:val="es-CU"/>
        </w:rPr>
        <w:t>MCE:</w:t>
      </w:r>
      <w:r w:rsidRPr="005100DF">
        <w:rPr>
          <w:rFonts w:ascii="Arial" w:hAnsi="Arial" w:cs="Arial"/>
          <w:lang w:val="es-CU"/>
        </w:rPr>
        <w:t xml:space="preserve"> Máxima Cuantía Establecida</w:t>
      </w:r>
      <w:r w:rsidR="005100DF" w:rsidRPr="005100DF">
        <w:rPr>
          <w:rFonts w:ascii="Arial" w:hAnsi="Arial" w:cs="Arial"/>
          <w:lang w:val="es-CU"/>
        </w:rPr>
        <w:t>.</w:t>
      </w:r>
    </w:p>
    <w:p w14:paraId="19600290"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MEP:</w:t>
      </w:r>
      <w:r w:rsidRPr="001405E8">
        <w:rPr>
          <w:rFonts w:ascii="Arial" w:hAnsi="Arial" w:cs="Arial"/>
          <w:lang w:val="es-CU"/>
        </w:rPr>
        <w:t xml:space="preserve"> Ministerio de Economía y Planificación.</w:t>
      </w:r>
    </w:p>
    <w:p w14:paraId="134F1366"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MFP:</w:t>
      </w:r>
      <w:r w:rsidRPr="001405E8">
        <w:rPr>
          <w:rFonts w:ascii="Arial" w:hAnsi="Arial" w:cs="Arial"/>
          <w:lang w:val="es-CU"/>
        </w:rPr>
        <w:t xml:space="preserve"> Ministerio de Finanzas y Precios.</w:t>
      </w:r>
    </w:p>
    <w:p w14:paraId="5BA7F5A9" w14:textId="4447C0CD" w:rsidR="001405E8" w:rsidRDefault="001405E8" w:rsidP="001405E8">
      <w:pPr>
        <w:spacing w:line="240" w:lineRule="auto"/>
        <w:rPr>
          <w:rFonts w:ascii="Arial" w:hAnsi="Arial" w:cs="Arial"/>
          <w:lang w:val="es-CU"/>
        </w:rPr>
      </w:pPr>
      <w:r w:rsidRPr="001405E8">
        <w:rPr>
          <w:rFonts w:ascii="Arial" w:hAnsi="Arial" w:cs="Arial"/>
          <w:b/>
          <w:lang w:val="es-CU"/>
        </w:rPr>
        <w:t xml:space="preserve">MINAG: </w:t>
      </w:r>
      <w:r w:rsidRPr="001405E8">
        <w:rPr>
          <w:rFonts w:ascii="Arial" w:hAnsi="Arial" w:cs="Arial"/>
          <w:lang w:val="es-CU"/>
        </w:rPr>
        <w:t>Ministerio de la Agricultura.</w:t>
      </w:r>
    </w:p>
    <w:p w14:paraId="0FBC645F" w14:textId="32893EAC" w:rsidR="002940FC" w:rsidRPr="005100DF" w:rsidRDefault="002940FC" w:rsidP="002940FC">
      <w:pPr>
        <w:spacing w:line="240" w:lineRule="auto"/>
        <w:rPr>
          <w:rFonts w:ascii="Arial" w:hAnsi="Arial" w:cs="Arial"/>
          <w:b/>
          <w:lang w:val="es-CU"/>
        </w:rPr>
      </w:pPr>
      <w:r w:rsidRPr="005100DF">
        <w:rPr>
          <w:rFonts w:ascii="Arial" w:hAnsi="Arial" w:cs="Arial"/>
          <w:b/>
          <w:lang w:val="es-CU"/>
        </w:rPr>
        <w:t xml:space="preserve">MINFAR: </w:t>
      </w:r>
      <w:r w:rsidRPr="005100DF">
        <w:rPr>
          <w:rFonts w:ascii="Arial" w:hAnsi="Arial" w:cs="Arial"/>
          <w:lang w:val="es-CU"/>
        </w:rPr>
        <w:t>Ministerio de las Fuerzas Armadas Revolucionarias</w:t>
      </w:r>
      <w:r w:rsidR="005100DF" w:rsidRPr="005100DF">
        <w:rPr>
          <w:rFonts w:ascii="Arial" w:hAnsi="Arial" w:cs="Arial"/>
          <w:lang w:val="es-CU"/>
        </w:rPr>
        <w:t>.</w:t>
      </w:r>
    </w:p>
    <w:p w14:paraId="55884AC8" w14:textId="77777777" w:rsidR="001405E8" w:rsidRPr="00003074" w:rsidRDefault="001405E8" w:rsidP="001405E8">
      <w:pPr>
        <w:spacing w:line="240" w:lineRule="auto"/>
        <w:rPr>
          <w:rFonts w:ascii="Arial" w:hAnsi="Arial" w:cs="Arial"/>
        </w:rPr>
      </w:pPr>
      <w:r w:rsidRPr="00003074">
        <w:rPr>
          <w:rFonts w:ascii="Arial" w:hAnsi="Arial" w:cs="Arial"/>
          <w:b/>
        </w:rPr>
        <w:t>MRL</w:t>
      </w:r>
      <w:r>
        <w:rPr>
          <w:rFonts w:ascii="Arial" w:hAnsi="Arial" w:cs="Arial"/>
        </w:rPr>
        <w:t xml:space="preserve"> (del inglés </w:t>
      </w:r>
      <w:r w:rsidRPr="00003074">
        <w:rPr>
          <w:rFonts w:ascii="Arial" w:hAnsi="Arial" w:cs="Arial"/>
          <w:i/>
        </w:rPr>
        <w:t>Manufactur</w:t>
      </w:r>
      <w:r>
        <w:rPr>
          <w:rFonts w:ascii="Arial" w:hAnsi="Arial" w:cs="Arial"/>
          <w:i/>
        </w:rPr>
        <w:t>ing</w:t>
      </w:r>
      <w:r>
        <w:rPr>
          <w:rFonts w:ascii="Arial" w:hAnsi="Arial" w:cs="Arial"/>
        </w:rPr>
        <w:t xml:space="preserve"> </w:t>
      </w:r>
      <w:r w:rsidRPr="00564E25">
        <w:rPr>
          <w:rFonts w:ascii="Arial" w:hAnsi="Arial" w:cs="Arial"/>
          <w:i/>
        </w:rPr>
        <w:t>Readiness Level</w:t>
      </w:r>
      <w:r>
        <w:rPr>
          <w:rFonts w:ascii="Arial" w:hAnsi="Arial" w:cs="Arial"/>
        </w:rPr>
        <w:t xml:space="preserve">): </w:t>
      </w:r>
      <w:r w:rsidRPr="00003074">
        <w:rPr>
          <w:rFonts w:ascii="Arial" w:hAnsi="Arial" w:cs="Arial"/>
        </w:rPr>
        <w:t>Nivel de madurez de manufactura</w:t>
      </w:r>
      <w:r>
        <w:rPr>
          <w:rFonts w:ascii="Arial" w:hAnsi="Arial" w:cs="Arial"/>
        </w:rPr>
        <w:t>.</w:t>
      </w:r>
    </w:p>
    <w:p w14:paraId="68A9B432"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NASA:</w:t>
      </w:r>
      <w:r w:rsidRPr="001405E8">
        <w:rPr>
          <w:rFonts w:ascii="Arial" w:hAnsi="Arial" w:cs="Arial"/>
          <w:lang w:val="es-CU"/>
        </w:rPr>
        <w:t xml:space="preserve"> Administración Nacional de Aeronáutica y del Espacio.</w:t>
      </w:r>
    </w:p>
    <w:p w14:paraId="5172BE53" w14:textId="77777777" w:rsidR="001405E8" w:rsidRDefault="001405E8" w:rsidP="001405E8">
      <w:pPr>
        <w:spacing w:line="240" w:lineRule="auto"/>
        <w:rPr>
          <w:rFonts w:ascii="Arial" w:hAnsi="Arial" w:cs="Arial"/>
        </w:rPr>
      </w:pPr>
      <w:r w:rsidRPr="00082A83">
        <w:rPr>
          <w:rFonts w:ascii="Arial" w:hAnsi="Arial" w:cs="Arial"/>
          <w:b/>
        </w:rPr>
        <w:lastRenderedPageBreak/>
        <w:t>OACE:</w:t>
      </w:r>
      <w:r>
        <w:rPr>
          <w:rFonts w:ascii="Arial" w:hAnsi="Arial" w:cs="Arial"/>
        </w:rPr>
        <w:t xml:space="preserve"> O</w:t>
      </w:r>
      <w:r w:rsidRPr="00082A83">
        <w:rPr>
          <w:rFonts w:ascii="Arial" w:hAnsi="Arial" w:cs="Arial"/>
        </w:rPr>
        <w:t>rganismo de la Ad</w:t>
      </w:r>
      <w:r>
        <w:rPr>
          <w:rFonts w:ascii="Arial" w:hAnsi="Arial" w:cs="Arial"/>
        </w:rPr>
        <w:t>ministración Central del Estado.</w:t>
      </w:r>
    </w:p>
    <w:p w14:paraId="39FC6007" w14:textId="7B9797BB" w:rsidR="001405E8" w:rsidRDefault="001405E8" w:rsidP="001405E8">
      <w:pPr>
        <w:spacing w:line="240" w:lineRule="auto"/>
        <w:rPr>
          <w:rFonts w:ascii="Arial" w:hAnsi="Arial" w:cs="Arial"/>
        </w:rPr>
      </w:pPr>
      <w:r w:rsidRPr="00082A83">
        <w:rPr>
          <w:rFonts w:ascii="Arial" w:hAnsi="Arial" w:cs="Arial"/>
          <w:b/>
        </w:rPr>
        <w:t>OE:</w:t>
      </w:r>
      <w:r>
        <w:rPr>
          <w:rFonts w:ascii="Arial" w:hAnsi="Arial" w:cs="Arial"/>
        </w:rPr>
        <w:t xml:space="preserve"> Ó</w:t>
      </w:r>
      <w:r w:rsidRPr="00082A83">
        <w:rPr>
          <w:rFonts w:ascii="Arial" w:hAnsi="Arial" w:cs="Arial"/>
        </w:rPr>
        <w:t>rgano del Estado</w:t>
      </w:r>
      <w:r>
        <w:rPr>
          <w:rFonts w:ascii="Arial" w:hAnsi="Arial" w:cs="Arial"/>
        </w:rPr>
        <w:t>.</w:t>
      </w:r>
    </w:p>
    <w:p w14:paraId="01A4DF31" w14:textId="1155CBAF" w:rsidR="00DC71DB" w:rsidRPr="005100DF" w:rsidRDefault="00DC71DB" w:rsidP="001405E8">
      <w:pPr>
        <w:spacing w:line="240" w:lineRule="auto"/>
        <w:rPr>
          <w:rFonts w:ascii="Arial" w:hAnsi="Arial" w:cs="Arial"/>
        </w:rPr>
      </w:pPr>
      <w:r w:rsidRPr="005100DF">
        <w:rPr>
          <w:rFonts w:ascii="Arial" w:hAnsi="Arial" w:cs="Arial"/>
          <w:b/>
        </w:rPr>
        <w:t>OECD</w:t>
      </w:r>
      <w:r w:rsidRPr="005100DF">
        <w:rPr>
          <w:rFonts w:ascii="Arial" w:hAnsi="Arial" w:cs="Arial"/>
        </w:rPr>
        <w:t xml:space="preserve"> (del inglés </w:t>
      </w:r>
      <w:r w:rsidRPr="005100DF">
        <w:rPr>
          <w:rFonts w:ascii="Arial" w:hAnsi="Arial" w:cs="Arial"/>
          <w:i/>
        </w:rPr>
        <w:t>Organisation for Economic Co-Operation and Development</w:t>
      </w:r>
      <w:r w:rsidRPr="005100DF">
        <w:rPr>
          <w:rFonts w:ascii="Arial" w:hAnsi="Arial" w:cs="Arial"/>
        </w:rPr>
        <w:t>): Organización para la cooperación y el desarrollo económico</w:t>
      </w:r>
      <w:r w:rsidR="005100DF" w:rsidRPr="005100DF">
        <w:rPr>
          <w:rFonts w:ascii="Arial" w:hAnsi="Arial" w:cs="Arial"/>
        </w:rPr>
        <w:t>.</w:t>
      </w:r>
    </w:p>
    <w:p w14:paraId="21FCB946" w14:textId="77777777" w:rsidR="001405E8" w:rsidRDefault="001405E8" w:rsidP="001405E8">
      <w:pPr>
        <w:spacing w:line="240" w:lineRule="auto"/>
        <w:rPr>
          <w:rFonts w:ascii="Arial" w:hAnsi="Arial" w:cs="Arial"/>
        </w:rPr>
      </w:pPr>
      <w:r w:rsidRPr="00082A83">
        <w:rPr>
          <w:rFonts w:ascii="Arial" w:hAnsi="Arial" w:cs="Arial"/>
          <w:b/>
        </w:rPr>
        <w:t>OGFPI:</w:t>
      </w:r>
      <w:r>
        <w:rPr>
          <w:rFonts w:ascii="Arial" w:hAnsi="Arial" w:cs="Arial"/>
        </w:rPr>
        <w:t xml:space="preserve"> </w:t>
      </w:r>
      <w:r w:rsidRPr="00082A83">
        <w:rPr>
          <w:rFonts w:ascii="Arial" w:hAnsi="Arial" w:cs="Arial"/>
        </w:rPr>
        <w:t>Oficina de Gestión de Fondos y Proyectos Internacionales</w:t>
      </w:r>
      <w:r>
        <w:rPr>
          <w:rFonts w:ascii="Arial" w:hAnsi="Arial" w:cs="Arial"/>
        </w:rPr>
        <w:t>.</w:t>
      </w:r>
    </w:p>
    <w:p w14:paraId="775C65E7" w14:textId="77777777" w:rsidR="001405E8" w:rsidRPr="00003074" w:rsidRDefault="001405E8" w:rsidP="001405E8">
      <w:pPr>
        <w:spacing w:line="240" w:lineRule="auto"/>
        <w:rPr>
          <w:rFonts w:ascii="Arial" w:hAnsi="Arial" w:cs="Arial"/>
        </w:rPr>
      </w:pPr>
      <w:r>
        <w:rPr>
          <w:rFonts w:ascii="Arial" w:hAnsi="Arial" w:cs="Arial"/>
          <w:b/>
        </w:rPr>
        <w:t>O</w:t>
      </w:r>
      <w:r w:rsidRPr="00564E25">
        <w:rPr>
          <w:rFonts w:ascii="Arial" w:hAnsi="Arial" w:cs="Arial"/>
          <w:b/>
        </w:rPr>
        <w:t>RL</w:t>
      </w:r>
      <w:r w:rsidRPr="00003074">
        <w:rPr>
          <w:rFonts w:ascii="Arial" w:hAnsi="Arial" w:cs="Arial"/>
        </w:rPr>
        <w:t xml:space="preserve"> (d</w:t>
      </w:r>
      <w:r>
        <w:rPr>
          <w:rFonts w:ascii="Arial" w:hAnsi="Arial" w:cs="Arial"/>
        </w:rPr>
        <w:t xml:space="preserve">el inglés </w:t>
      </w:r>
      <w:r w:rsidRPr="00003074">
        <w:rPr>
          <w:rFonts w:ascii="Arial" w:hAnsi="Arial" w:cs="Arial"/>
          <w:i/>
        </w:rPr>
        <w:t xml:space="preserve">Organisational </w:t>
      </w:r>
      <w:r w:rsidRPr="00564E25">
        <w:rPr>
          <w:rFonts w:ascii="Arial" w:hAnsi="Arial" w:cs="Arial"/>
          <w:i/>
        </w:rPr>
        <w:t>Readiness Level</w:t>
      </w:r>
      <w:r>
        <w:rPr>
          <w:rFonts w:ascii="Arial" w:hAnsi="Arial" w:cs="Arial"/>
        </w:rPr>
        <w:t>): Nivel de p</w:t>
      </w:r>
      <w:r w:rsidRPr="00003074">
        <w:rPr>
          <w:rFonts w:ascii="Arial" w:hAnsi="Arial" w:cs="Arial"/>
        </w:rPr>
        <w:t xml:space="preserve">reparación </w:t>
      </w:r>
      <w:r>
        <w:rPr>
          <w:rFonts w:ascii="Arial" w:hAnsi="Arial" w:cs="Arial"/>
        </w:rPr>
        <w:t>organizacional.</w:t>
      </w:r>
    </w:p>
    <w:p w14:paraId="2EBE46F4" w14:textId="77777777" w:rsidR="001405E8" w:rsidRDefault="001405E8" w:rsidP="001405E8">
      <w:pPr>
        <w:spacing w:line="240" w:lineRule="auto"/>
        <w:rPr>
          <w:rFonts w:ascii="Arial" w:hAnsi="Arial" w:cs="Arial"/>
        </w:rPr>
      </w:pPr>
      <w:r w:rsidRPr="00082A83">
        <w:rPr>
          <w:rFonts w:ascii="Arial" w:hAnsi="Arial" w:cs="Arial"/>
          <w:b/>
        </w:rPr>
        <w:t>O</w:t>
      </w:r>
      <w:r>
        <w:rPr>
          <w:rFonts w:ascii="Arial" w:hAnsi="Arial" w:cs="Arial"/>
          <w:b/>
        </w:rPr>
        <w:t>SDE</w:t>
      </w:r>
      <w:r w:rsidRPr="00082A83">
        <w:rPr>
          <w:rFonts w:ascii="Arial" w:hAnsi="Arial" w:cs="Arial"/>
          <w:b/>
        </w:rPr>
        <w:t>:</w:t>
      </w:r>
      <w:r>
        <w:rPr>
          <w:rFonts w:ascii="Arial" w:hAnsi="Arial" w:cs="Arial"/>
        </w:rPr>
        <w:t xml:space="preserve"> O</w:t>
      </w:r>
      <w:r w:rsidRPr="00082A83">
        <w:rPr>
          <w:rFonts w:ascii="Arial" w:hAnsi="Arial" w:cs="Arial"/>
        </w:rPr>
        <w:t>rganización sup</w:t>
      </w:r>
      <w:r>
        <w:rPr>
          <w:rFonts w:ascii="Arial" w:hAnsi="Arial" w:cs="Arial"/>
        </w:rPr>
        <w:t>erior</w:t>
      </w:r>
      <w:r w:rsidRPr="00082A83">
        <w:rPr>
          <w:rFonts w:ascii="Arial" w:hAnsi="Arial" w:cs="Arial"/>
        </w:rPr>
        <w:t xml:space="preserve"> de dirección empresarial</w:t>
      </w:r>
      <w:r>
        <w:rPr>
          <w:rFonts w:ascii="Arial" w:hAnsi="Arial" w:cs="Arial"/>
        </w:rPr>
        <w:t>.</w:t>
      </w:r>
    </w:p>
    <w:p w14:paraId="54B4D82E" w14:textId="77777777" w:rsidR="001405E8" w:rsidRDefault="001405E8" w:rsidP="001405E8">
      <w:pPr>
        <w:spacing w:line="240" w:lineRule="auto"/>
        <w:rPr>
          <w:rFonts w:ascii="Arial" w:hAnsi="Arial" w:cs="Arial"/>
        </w:rPr>
      </w:pPr>
      <w:r w:rsidRPr="00786AE6">
        <w:rPr>
          <w:rFonts w:ascii="Arial" w:hAnsi="Arial" w:cs="Arial"/>
          <w:b/>
        </w:rPr>
        <w:t>PAP:</w:t>
      </w:r>
      <w:r>
        <w:rPr>
          <w:rFonts w:ascii="Arial" w:hAnsi="Arial" w:cs="Arial"/>
        </w:rPr>
        <w:t xml:space="preserve"> Proyecto Asociado a Programas.</w:t>
      </w:r>
    </w:p>
    <w:p w14:paraId="38D638E0" w14:textId="4140AD18" w:rsidR="001405E8" w:rsidRDefault="001405E8" w:rsidP="001405E8">
      <w:pPr>
        <w:spacing w:line="240" w:lineRule="auto"/>
        <w:rPr>
          <w:rFonts w:ascii="Arial" w:hAnsi="Arial" w:cs="Arial"/>
        </w:rPr>
      </w:pPr>
      <w:r w:rsidRPr="00786AE6">
        <w:rPr>
          <w:rFonts w:ascii="Arial" w:hAnsi="Arial" w:cs="Arial"/>
          <w:b/>
        </w:rPr>
        <w:t>PNAP:</w:t>
      </w:r>
      <w:r>
        <w:rPr>
          <w:rFonts w:ascii="Arial" w:hAnsi="Arial" w:cs="Arial"/>
        </w:rPr>
        <w:t xml:space="preserve"> </w:t>
      </w:r>
      <w:r w:rsidRPr="00786AE6">
        <w:rPr>
          <w:rFonts w:ascii="Arial" w:hAnsi="Arial" w:cs="Arial"/>
        </w:rPr>
        <w:t>Proyecto No Asociado a Programas</w:t>
      </w:r>
      <w:r>
        <w:rPr>
          <w:rFonts w:ascii="Arial" w:hAnsi="Arial" w:cs="Arial"/>
        </w:rPr>
        <w:t>.</w:t>
      </w:r>
    </w:p>
    <w:p w14:paraId="693D3813" w14:textId="1EE5CEC9" w:rsidR="00043E62" w:rsidRPr="005100DF" w:rsidRDefault="00043E62" w:rsidP="001405E8">
      <w:pPr>
        <w:spacing w:line="240" w:lineRule="auto"/>
        <w:rPr>
          <w:rFonts w:ascii="Arial" w:hAnsi="Arial" w:cs="Arial"/>
        </w:rPr>
      </w:pPr>
      <w:r w:rsidRPr="005100DF">
        <w:rPr>
          <w:rFonts w:ascii="Arial" w:hAnsi="Arial" w:cs="Arial"/>
          <w:b/>
        </w:rPr>
        <w:t>PNCTI:</w:t>
      </w:r>
      <w:r w:rsidRPr="005100DF">
        <w:rPr>
          <w:rFonts w:ascii="Arial" w:hAnsi="Arial" w:cs="Arial"/>
        </w:rPr>
        <w:t xml:space="preserve"> Programa Nacional de Ciencia, Tecnología e Innovación</w:t>
      </w:r>
      <w:r w:rsidR="005100DF" w:rsidRPr="005100DF">
        <w:rPr>
          <w:rFonts w:ascii="Arial" w:hAnsi="Arial" w:cs="Arial"/>
        </w:rPr>
        <w:t>.</w:t>
      </w:r>
    </w:p>
    <w:p w14:paraId="79763E30" w14:textId="5BDBA8BF" w:rsidR="00043E62" w:rsidRPr="005100DF" w:rsidRDefault="00043E62" w:rsidP="001405E8">
      <w:pPr>
        <w:spacing w:line="240" w:lineRule="auto"/>
        <w:rPr>
          <w:rFonts w:ascii="Arial" w:hAnsi="Arial" w:cs="Arial"/>
          <w:b/>
        </w:rPr>
      </w:pPr>
      <w:r w:rsidRPr="005100DF">
        <w:rPr>
          <w:rFonts w:ascii="Arial" w:hAnsi="Arial" w:cs="Arial"/>
          <w:b/>
        </w:rPr>
        <w:t xml:space="preserve">PSCTI: </w:t>
      </w:r>
      <w:r w:rsidRPr="005100DF">
        <w:rPr>
          <w:rFonts w:ascii="Arial" w:hAnsi="Arial" w:cs="Arial"/>
        </w:rPr>
        <w:t>Programa Sectorial de Ciencia, Tecnología e Innovación</w:t>
      </w:r>
      <w:r w:rsidR="005100DF" w:rsidRPr="005100DF">
        <w:rPr>
          <w:rFonts w:ascii="Arial" w:hAnsi="Arial" w:cs="Arial"/>
        </w:rPr>
        <w:t>.</w:t>
      </w:r>
    </w:p>
    <w:p w14:paraId="12CFDDEA" w14:textId="783D8C2D" w:rsidR="00043E62" w:rsidRPr="005100DF" w:rsidRDefault="00043E62" w:rsidP="001405E8">
      <w:pPr>
        <w:spacing w:line="240" w:lineRule="auto"/>
        <w:rPr>
          <w:rFonts w:ascii="Arial" w:hAnsi="Arial" w:cs="Arial"/>
          <w:b/>
        </w:rPr>
      </w:pPr>
      <w:r w:rsidRPr="005100DF">
        <w:rPr>
          <w:rFonts w:ascii="Arial" w:hAnsi="Arial" w:cs="Arial"/>
          <w:b/>
        </w:rPr>
        <w:t xml:space="preserve">PTCTI: </w:t>
      </w:r>
      <w:r w:rsidRPr="005100DF">
        <w:rPr>
          <w:rFonts w:ascii="Arial" w:hAnsi="Arial" w:cs="Arial"/>
        </w:rPr>
        <w:t>Programa Territorial de Ciencia, Tecnología e Innovación</w:t>
      </w:r>
      <w:r w:rsidR="005100DF" w:rsidRPr="005100DF">
        <w:rPr>
          <w:rFonts w:ascii="Arial" w:hAnsi="Arial" w:cs="Arial"/>
        </w:rPr>
        <w:t>.</w:t>
      </w:r>
    </w:p>
    <w:p w14:paraId="0D50ACE4" w14:textId="77777777" w:rsidR="001405E8" w:rsidRPr="00082A83" w:rsidRDefault="001405E8" w:rsidP="001405E8">
      <w:pPr>
        <w:spacing w:line="240" w:lineRule="auto"/>
        <w:rPr>
          <w:rFonts w:ascii="Arial" w:hAnsi="Arial" w:cs="Arial"/>
        </w:rPr>
      </w:pPr>
      <w:r>
        <w:rPr>
          <w:rFonts w:ascii="Arial" w:hAnsi="Arial" w:cs="Arial"/>
          <w:b/>
        </w:rPr>
        <w:t>PNDES 20</w:t>
      </w:r>
      <w:r w:rsidRPr="00082A83">
        <w:rPr>
          <w:rFonts w:ascii="Arial" w:hAnsi="Arial" w:cs="Arial"/>
          <w:b/>
        </w:rPr>
        <w:t>3</w:t>
      </w:r>
      <w:r>
        <w:rPr>
          <w:rFonts w:ascii="Arial" w:hAnsi="Arial" w:cs="Arial"/>
          <w:b/>
        </w:rPr>
        <w:t>0</w:t>
      </w:r>
      <w:r w:rsidRPr="00082A83">
        <w:rPr>
          <w:rFonts w:ascii="Arial" w:hAnsi="Arial" w:cs="Arial"/>
          <w:b/>
        </w:rPr>
        <w:t xml:space="preserve">: </w:t>
      </w:r>
      <w:r w:rsidRPr="00082A83">
        <w:rPr>
          <w:rFonts w:ascii="Arial" w:hAnsi="Arial" w:cs="Arial"/>
        </w:rPr>
        <w:t>Plan Nacional de Desarrollo Económico y Social hasta el 2030.</w:t>
      </w:r>
    </w:p>
    <w:p w14:paraId="6B054D30" w14:textId="77777777" w:rsidR="001405E8" w:rsidRPr="00082A83" w:rsidRDefault="001405E8" w:rsidP="001405E8">
      <w:pPr>
        <w:spacing w:line="240" w:lineRule="auto"/>
        <w:rPr>
          <w:rFonts w:ascii="Arial" w:hAnsi="Arial" w:cs="Arial"/>
        </w:rPr>
      </w:pPr>
      <w:r w:rsidRPr="00082A83">
        <w:rPr>
          <w:rFonts w:ascii="Arial" w:hAnsi="Arial" w:cs="Arial"/>
          <w:b/>
        </w:rPr>
        <w:t>SCTI:</w:t>
      </w:r>
      <w:r w:rsidRPr="00082A83">
        <w:rPr>
          <w:rFonts w:ascii="Arial" w:hAnsi="Arial" w:cs="Arial"/>
        </w:rPr>
        <w:t xml:space="preserve"> Sistema de Ciencia, Tecnología e Innovación.</w:t>
      </w:r>
    </w:p>
    <w:p w14:paraId="456F2AA4" w14:textId="77777777" w:rsidR="001405E8" w:rsidRDefault="001405E8" w:rsidP="001405E8">
      <w:pPr>
        <w:spacing w:line="240" w:lineRule="auto"/>
        <w:rPr>
          <w:rFonts w:ascii="Arial" w:hAnsi="Arial" w:cs="Arial"/>
        </w:rPr>
      </w:pPr>
      <w:r w:rsidRPr="006D1DDE">
        <w:rPr>
          <w:rFonts w:ascii="Arial" w:hAnsi="Arial" w:cs="Arial"/>
          <w:b/>
        </w:rPr>
        <w:t>SPP:</w:t>
      </w:r>
      <w:r w:rsidRPr="006D1DDE">
        <w:rPr>
          <w:rFonts w:ascii="Arial" w:hAnsi="Arial" w:cs="Arial"/>
        </w:rPr>
        <w:t xml:space="preserve"> Sistema de Programas y Proyectos</w:t>
      </w:r>
      <w:r>
        <w:rPr>
          <w:rFonts w:ascii="Arial" w:hAnsi="Arial" w:cs="Arial"/>
        </w:rPr>
        <w:t>.</w:t>
      </w:r>
    </w:p>
    <w:p w14:paraId="54C3A753" w14:textId="77777777" w:rsidR="001405E8" w:rsidRDefault="001405E8" w:rsidP="001405E8">
      <w:pPr>
        <w:spacing w:line="240" w:lineRule="auto"/>
        <w:rPr>
          <w:rFonts w:ascii="Arial" w:hAnsi="Arial" w:cs="Arial"/>
        </w:rPr>
      </w:pPr>
      <w:r>
        <w:rPr>
          <w:rFonts w:ascii="Arial" w:hAnsi="Arial" w:cs="Arial"/>
          <w:b/>
        </w:rPr>
        <w:t>S</w:t>
      </w:r>
      <w:r w:rsidRPr="00564E25">
        <w:rPr>
          <w:rFonts w:ascii="Arial" w:hAnsi="Arial" w:cs="Arial"/>
          <w:b/>
        </w:rPr>
        <w:t>RL</w:t>
      </w:r>
      <w:r w:rsidRPr="00003074">
        <w:rPr>
          <w:rFonts w:ascii="Arial" w:hAnsi="Arial" w:cs="Arial"/>
        </w:rPr>
        <w:t xml:space="preserve"> (d</w:t>
      </w:r>
      <w:r>
        <w:rPr>
          <w:rFonts w:ascii="Arial" w:hAnsi="Arial" w:cs="Arial"/>
        </w:rPr>
        <w:t xml:space="preserve">el inglés </w:t>
      </w:r>
      <w:r>
        <w:rPr>
          <w:rFonts w:ascii="Arial" w:hAnsi="Arial" w:cs="Arial"/>
          <w:i/>
        </w:rPr>
        <w:t>Social</w:t>
      </w:r>
      <w:r w:rsidRPr="00564E25">
        <w:rPr>
          <w:rFonts w:ascii="Arial" w:hAnsi="Arial" w:cs="Arial"/>
          <w:i/>
        </w:rPr>
        <w:t xml:space="preserve"> Readiness Level</w:t>
      </w:r>
      <w:r>
        <w:rPr>
          <w:rFonts w:ascii="Arial" w:hAnsi="Arial" w:cs="Arial"/>
        </w:rPr>
        <w:t xml:space="preserve">): </w:t>
      </w:r>
      <w:r w:rsidRPr="00003074">
        <w:rPr>
          <w:rFonts w:ascii="Arial" w:hAnsi="Arial" w:cs="Arial"/>
        </w:rPr>
        <w:t>Nivel de ma</w:t>
      </w:r>
      <w:r>
        <w:rPr>
          <w:rFonts w:ascii="Arial" w:hAnsi="Arial" w:cs="Arial"/>
        </w:rPr>
        <w:t>durez en innovación social</w:t>
      </w:r>
      <w:r w:rsidRPr="00003074">
        <w:rPr>
          <w:rFonts w:ascii="Arial" w:hAnsi="Arial" w:cs="Arial"/>
        </w:rPr>
        <w:t>.</w:t>
      </w:r>
    </w:p>
    <w:p w14:paraId="70F6FB82"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TIR:</w:t>
      </w:r>
      <w:r w:rsidRPr="001405E8">
        <w:rPr>
          <w:rFonts w:ascii="Arial" w:hAnsi="Arial" w:cs="Arial"/>
          <w:lang w:val="es-CU"/>
        </w:rPr>
        <w:t xml:space="preserve"> Tasa Interna de Retorno.</w:t>
      </w:r>
    </w:p>
    <w:p w14:paraId="4E1B9AB2" w14:textId="77777777" w:rsidR="001405E8" w:rsidRDefault="001405E8" w:rsidP="001405E8">
      <w:pPr>
        <w:spacing w:line="240" w:lineRule="auto"/>
        <w:rPr>
          <w:rFonts w:ascii="Arial" w:hAnsi="Arial" w:cs="Arial"/>
        </w:rPr>
      </w:pPr>
      <w:r w:rsidRPr="00564E25">
        <w:rPr>
          <w:rFonts w:ascii="Arial" w:hAnsi="Arial" w:cs="Arial"/>
          <w:b/>
        </w:rPr>
        <w:t>TRL</w:t>
      </w:r>
      <w:r w:rsidRPr="00003074">
        <w:rPr>
          <w:rFonts w:ascii="Arial" w:hAnsi="Arial" w:cs="Arial"/>
        </w:rPr>
        <w:t xml:space="preserve"> (d</w:t>
      </w:r>
      <w:r>
        <w:rPr>
          <w:rFonts w:ascii="Arial" w:hAnsi="Arial" w:cs="Arial"/>
        </w:rPr>
        <w:t xml:space="preserve">el inglés </w:t>
      </w:r>
      <w:r w:rsidRPr="00564E25">
        <w:rPr>
          <w:rFonts w:ascii="Arial" w:hAnsi="Arial" w:cs="Arial"/>
          <w:i/>
        </w:rPr>
        <w:t>Technology Readiness Level</w:t>
      </w:r>
      <w:r>
        <w:rPr>
          <w:rFonts w:ascii="Arial" w:hAnsi="Arial" w:cs="Arial"/>
        </w:rPr>
        <w:t>): Nivel de madurez tecnológica.</w:t>
      </w:r>
    </w:p>
    <w:p w14:paraId="140A6ADF"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UP:</w:t>
      </w:r>
      <w:r w:rsidRPr="001405E8">
        <w:rPr>
          <w:rFonts w:ascii="Arial" w:hAnsi="Arial" w:cs="Arial"/>
          <w:lang w:val="es-CU"/>
        </w:rPr>
        <w:t xml:space="preserve"> Unidad Presupuestada.</w:t>
      </w:r>
    </w:p>
    <w:p w14:paraId="6EB29612" w14:textId="77777777" w:rsidR="001405E8" w:rsidRPr="001405E8" w:rsidRDefault="001405E8" w:rsidP="001405E8">
      <w:pPr>
        <w:spacing w:line="240" w:lineRule="auto"/>
        <w:rPr>
          <w:rFonts w:ascii="Arial" w:hAnsi="Arial" w:cs="Arial"/>
          <w:lang w:val="es-CU"/>
        </w:rPr>
      </w:pPr>
      <w:r w:rsidRPr="001405E8">
        <w:rPr>
          <w:rFonts w:ascii="Arial" w:hAnsi="Arial" w:cs="Arial"/>
          <w:b/>
          <w:lang w:val="es-CU"/>
        </w:rPr>
        <w:t>VAN:</w:t>
      </w:r>
      <w:r w:rsidRPr="001405E8">
        <w:rPr>
          <w:rFonts w:ascii="Arial" w:hAnsi="Arial" w:cs="Arial"/>
          <w:lang w:val="es-CU"/>
        </w:rPr>
        <w:t xml:space="preserve"> Valor Actual Neto.</w:t>
      </w:r>
    </w:p>
    <w:p w14:paraId="1929CAE0" w14:textId="77777777" w:rsidR="005537E5" w:rsidRDefault="005537E5">
      <w:pPr>
        <w:spacing w:after="0" w:line="240" w:lineRule="auto"/>
        <w:rPr>
          <w:rFonts w:ascii="Arial" w:hAnsi="Arial"/>
          <w:b/>
          <w:bCs/>
          <w:sz w:val="24"/>
          <w:szCs w:val="28"/>
          <w:lang w:eastAsia="x-none"/>
        </w:rPr>
      </w:pPr>
      <w:r>
        <w:br w:type="page"/>
      </w:r>
    </w:p>
    <w:p w14:paraId="23878C3E" w14:textId="115588FE" w:rsidR="004159D2" w:rsidRPr="007F320D" w:rsidRDefault="001D585E" w:rsidP="00EF6732">
      <w:pPr>
        <w:pStyle w:val="Ttulo1"/>
        <w:spacing w:before="240" w:after="360"/>
        <w:ind w:right="51"/>
        <w:jc w:val="both"/>
      </w:pPr>
      <w:bookmarkStart w:id="19" w:name="_Toc192683526"/>
      <w:r w:rsidRPr="007F320D">
        <w:rPr>
          <w:lang w:val="es-ES"/>
        </w:rPr>
        <w:lastRenderedPageBreak/>
        <w:t>TÉRMINOS</w:t>
      </w:r>
      <w:bookmarkEnd w:id="15"/>
      <w:bookmarkEnd w:id="16"/>
      <w:bookmarkEnd w:id="17"/>
      <w:r w:rsidR="00B87705">
        <w:rPr>
          <w:lang w:val="es-ES"/>
        </w:rPr>
        <w:t xml:space="preserve"> Y DEFINICIONES</w:t>
      </w:r>
      <w:bookmarkEnd w:id="19"/>
    </w:p>
    <w:p w14:paraId="52B6EF65" w14:textId="230A5A14" w:rsidR="00404978" w:rsidRDefault="00404978" w:rsidP="009D7780">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Actividad de ciencia, tecnología e innovación:</w:t>
      </w:r>
      <w:r>
        <w:rPr>
          <w:rFonts w:ascii="Arial" w:hAnsi="Arial" w:cs="Arial"/>
          <w:bCs/>
          <w:color w:val="000000"/>
          <w:sz w:val="22"/>
          <w:szCs w:val="22"/>
          <w:lang w:val="es-ES_tradnl"/>
        </w:rPr>
        <w:t xml:space="preserve"> “actividad de carácter sistemático que está</w:t>
      </w:r>
      <w:r w:rsidRPr="00031B8B">
        <w:rPr>
          <w:rFonts w:ascii="Arial" w:hAnsi="Arial" w:cs="Arial"/>
          <w:bCs/>
          <w:color w:val="000000"/>
          <w:sz w:val="22"/>
          <w:szCs w:val="22"/>
          <w:lang w:val="es-ES_tradnl"/>
        </w:rPr>
        <w:t xml:space="preserve"> estrechament</w:t>
      </w:r>
      <w:r>
        <w:rPr>
          <w:rFonts w:ascii="Arial" w:hAnsi="Arial" w:cs="Arial"/>
          <w:bCs/>
          <w:color w:val="000000"/>
          <w:sz w:val="22"/>
          <w:szCs w:val="22"/>
          <w:lang w:val="es-ES_tradnl"/>
        </w:rPr>
        <w:t>e relacionada</w:t>
      </w:r>
      <w:r w:rsidRPr="00031B8B">
        <w:rPr>
          <w:rFonts w:ascii="Arial" w:hAnsi="Arial" w:cs="Arial"/>
          <w:bCs/>
          <w:color w:val="000000"/>
          <w:sz w:val="22"/>
          <w:szCs w:val="22"/>
          <w:lang w:val="es-ES_tradnl"/>
        </w:rPr>
        <w:t xml:space="preserve"> con la producción, difusión y utilización</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del nuevo</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conocimiento en los diferentes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campos de la ciencia</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y la tecnología</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con</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impacto</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en</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la economía</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y la</w:t>
      </w:r>
      <w:r>
        <w:rPr>
          <w:rFonts w:ascii="Arial" w:hAnsi="Arial" w:cs="Arial"/>
          <w:bCs/>
          <w:color w:val="000000"/>
          <w:sz w:val="22"/>
          <w:szCs w:val="22"/>
          <w:lang w:val="es-ES_tradnl"/>
        </w:rPr>
        <w:t xml:space="preserve"> sociedad. Comprende la </w:t>
      </w:r>
      <w:r w:rsidRPr="00031B8B">
        <w:rPr>
          <w:rFonts w:ascii="Arial" w:hAnsi="Arial" w:cs="Arial"/>
          <w:bCs/>
          <w:color w:val="000000"/>
          <w:sz w:val="22"/>
          <w:szCs w:val="22"/>
          <w:lang w:val="es-ES_tradnl"/>
        </w:rPr>
        <w:t>investigación</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y desarrollo</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(I+D),</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la</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innovación,</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los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servicios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científicos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y</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tecnológicos,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las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producciones</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especializadas, las actividades de interface y la transferencia de</w:t>
      </w:r>
      <w:r>
        <w:rPr>
          <w:rFonts w:ascii="Arial" w:hAnsi="Arial" w:cs="Arial"/>
          <w:bCs/>
          <w:color w:val="000000"/>
          <w:sz w:val="22"/>
          <w:szCs w:val="22"/>
          <w:lang w:val="es-ES_tradnl"/>
        </w:rPr>
        <w:t xml:space="preserve"> </w:t>
      </w:r>
      <w:r w:rsidRPr="00031B8B">
        <w:rPr>
          <w:rFonts w:ascii="Arial" w:hAnsi="Arial" w:cs="Arial"/>
          <w:bCs/>
          <w:color w:val="000000"/>
          <w:sz w:val="22"/>
          <w:szCs w:val="22"/>
          <w:lang w:val="es-ES_tradnl"/>
        </w:rPr>
        <w:t>tecnología</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{"citationID":"i3F4VwWv","properties":{"formattedCitation":"(Consejo de Estado de la Rep\\uc0\\u250{}blica de Cuba, 2021)","plainCitation":"(Consejo de Estado de la República de Cuba, 2021)","noteIndex":0},"citationItems":[{"id":2203,"uris":["http://zotero.org/users/186942/items/D7P6YSXG"],"itemData":{"id":2203,"type":"chapter","container-title":"Gaceta Oficial No. 93 Ordinaria de 18 de Agosto de 2021","page":"2603-2614","publisher":"Ministerio de Justicia","title":"Decreto-Ley No. 7. Del Sistema de Ciencia, Tecnología e Innovación","URL":"https://www.gacetaoficial.gob.cu/sites/default/files/goc-2021-o93.pdf","volume":"GOC-2021-765-O93","author":[{"literal":"Consejo de Estado de la República de Cuba"}],"accessed":{"date-parts":[["2022",9,10]]},"issued":{"date-parts":[["2021"]]}}}],"schema":"https://github.com/citation-style-language/schema/raw/master/csl-citation.json"}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szCs w:val="24"/>
        </w:rPr>
        <w:t>(Consejo de Estado de la República de Cuba, 2021)</w:t>
      </w:r>
      <w:r>
        <w:rPr>
          <w:rFonts w:ascii="Arial" w:hAnsi="Arial" w:cs="Arial"/>
          <w:bCs/>
          <w:color w:val="000000"/>
          <w:sz w:val="22"/>
          <w:szCs w:val="22"/>
          <w:lang w:val="es-ES_tradnl"/>
        </w:rPr>
        <w:fldChar w:fldCharType="end"/>
      </w:r>
      <w:r>
        <w:rPr>
          <w:rFonts w:ascii="Arial" w:hAnsi="Arial" w:cs="Arial"/>
          <w:bCs/>
          <w:color w:val="000000"/>
          <w:sz w:val="22"/>
          <w:szCs w:val="22"/>
          <w:lang w:val="es-ES_tradnl"/>
        </w:rPr>
        <w:t xml:space="preserve">. </w:t>
      </w:r>
      <w:r w:rsidRPr="009D7780">
        <w:rPr>
          <w:rFonts w:ascii="Arial" w:hAnsi="Arial" w:cs="Arial"/>
          <w:bCs/>
          <w:color w:val="000000"/>
          <w:sz w:val="22"/>
          <w:szCs w:val="22"/>
          <w:lang w:val="es-ES_tradnl"/>
        </w:rPr>
        <w:t xml:space="preserve">En </w:t>
      </w:r>
      <w:r>
        <w:rPr>
          <w:rFonts w:ascii="Arial" w:hAnsi="Arial" w:cs="Arial"/>
          <w:bCs/>
          <w:color w:val="000000"/>
          <w:sz w:val="22"/>
          <w:szCs w:val="22"/>
          <w:lang w:val="es-ES_tradnl"/>
        </w:rPr>
        <w:t xml:space="preserve">muchos casos se organizan como un </w:t>
      </w:r>
      <w:r w:rsidR="006A0431">
        <w:rPr>
          <w:rFonts w:ascii="Arial" w:hAnsi="Arial" w:cs="Arial"/>
          <w:bCs/>
          <w:color w:val="000000"/>
          <w:sz w:val="22"/>
          <w:szCs w:val="22"/>
          <w:lang w:val="es-ES_tradnl"/>
        </w:rPr>
        <w:t>Proyecto</w:t>
      </w:r>
      <w:r w:rsidR="006A0431" w:rsidRPr="009D7780">
        <w:rPr>
          <w:rFonts w:ascii="Arial" w:hAnsi="Arial" w:cs="Arial"/>
          <w:bCs/>
          <w:color w:val="000000"/>
          <w:sz w:val="22"/>
          <w:szCs w:val="22"/>
          <w:lang w:val="es-ES_tradnl"/>
        </w:rPr>
        <w:t xml:space="preserve"> </w:t>
      </w:r>
      <w:r w:rsidRPr="009D7780">
        <w:rPr>
          <w:rFonts w:ascii="Arial" w:hAnsi="Arial" w:cs="Arial"/>
          <w:bCs/>
          <w:color w:val="000000"/>
          <w:sz w:val="22"/>
          <w:szCs w:val="22"/>
          <w:lang w:val="es-ES_tradnl"/>
        </w:rPr>
        <w:t xml:space="preserve">de </w:t>
      </w:r>
      <w:r w:rsidR="00BA6FC3">
        <w:rPr>
          <w:rFonts w:ascii="Arial" w:hAnsi="Arial" w:cs="Arial"/>
          <w:bCs/>
          <w:color w:val="000000"/>
          <w:sz w:val="22"/>
          <w:szCs w:val="22"/>
          <w:lang w:val="es-ES_tradnl"/>
        </w:rPr>
        <w:t>CTI</w:t>
      </w:r>
      <w:r>
        <w:rPr>
          <w:rFonts w:ascii="Arial" w:hAnsi="Arial" w:cs="Arial"/>
          <w:bCs/>
          <w:color w:val="000000"/>
          <w:sz w:val="22"/>
          <w:szCs w:val="22"/>
          <w:lang w:val="es-ES_tradnl"/>
        </w:rPr>
        <w:t xml:space="preserve">, que integra un conjunto de actividades, </w:t>
      </w:r>
      <w:r w:rsidRPr="009D7780">
        <w:rPr>
          <w:rFonts w:ascii="Arial" w:hAnsi="Arial" w:cs="Arial"/>
          <w:bCs/>
          <w:color w:val="000000"/>
          <w:sz w:val="22"/>
          <w:szCs w:val="22"/>
          <w:lang w:val="es-ES_tradnl"/>
        </w:rPr>
        <w:t>se gestiona con un objetivo</w:t>
      </w:r>
      <w:r>
        <w:rPr>
          <w:rFonts w:ascii="Arial" w:hAnsi="Arial" w:cs="Arial"/>
          <w:bCs/>
          <w:color w:val="000000"/>
          <w:sz w:val="22"/>
          <w:szCs w:val="22"/>
          <w:lang w:val="es-ES_tradnl"/>
        </w:rPr>
        <w:t xml:space="preserve"> </w:t>
      </w:r>
      <w:r w:rsidRPr="009D7780">
        <w:rPr>
          <w:rFonts w:ascii="Arial" w:hAnsi="Arial" w:cs="Arial"/>
          <w:bCs/>
          <w:color w:val="000000"/>
          <w:sz w:val="22"/>
          <w:szCs w:val="22"/>
          <w:lang w:val="es-ES_tradnl"/>
        </w:rPr>
        <w:t>específico y tiene sus propias metas y resultados esperados</w:t>
      </w:r>
      <w:r>
        <w:rPr>
          <w:rFonts w:ascii="Arial" w:hAnsi="Arial" w:cs="Arial"/>
          <w:bCs/>
          <w:color w:val="000000"/>
          <w:sz w:val="22"/>
          <w:szCs w:val="22"/>
          <w:lang w:val="es-ES_tradnl"/>
        </w:rPr>
        <w:t>.</w:t>
      </w:r>
    </w:p>
    <w:p w14:paraId="5F2E644A" w14:textId="1AC4643D" w:rsidR="00706028" w:rsidRPr="00031B8B" w:rsidRDefault="00706028" w:rsidP="009D7780">
      <w:pPr>
        <w:pStyle w:val="Textoindependiente"/>
        <w:spacing w:before="120"/>
        <w:ind w:right="51"/>
        <w:jc w:val="both"/>
        <w:rPr>
          <w:rFonts w:ascii="Arial" w:hAnsi="Arial" w:cs="Arial"/>
          <w:bCs/>
          <w:color w:val="000000"/>
          <w:sz w:val="22"/>
          <w:szCs w:val="22"/>
          <w:lang w:val="es-ES_tradnl"/>
        </w:rPr>
      </w:pPr>
      <w:r w:rsidRPr="00706028">
        <w:rPr>
          <w:rFonts w:ascii="Arial" w:hAnsi="Arial" w:cs="Arial"/>
          <w:b/>
          <w:bCs/>
          <w:color w:val="000000"/>
          <w:sz w:val="22"/>
          <w:szCs w:val="22"/>
          <w:lang w:val="es-ES_tradnl"/>
        </w:rPr>
        <w:t>Activo intangible:</w:t>
      </w:r>
      <w:r>
        <w:rPr>
          <w:rFonts w:ascii="Arial" w:hAnsi="Arial" w:cs="Arial"/>
          <w:bCs/>
          <w:color w:val="000000"/>
          <w:sz w:val="22"/>
          <w:szCs w:val="22"/>
          <w:lang w:val="es-ES_tradnl"/>
        </w:rPr>
        <w:t xml:space="preserve"> e</w:t>
      </w:r>
      <w:r w:rsidRPr="00706028">
        <w:rPr>
          <w:rFonts w:ascii="Arial" w:hAnsi="Arial" w:cs="Arial"/>
          <w:bCs/>
          <w:color w:val="000000"/>
          <w:sz w:val="22"/>
          <w:szCs w:val="22"/>
          <w:lang w:val="es-ES_tradnl"/>
        </w:rPr>
        <w:t>s un activo identificable, de carácter no monetario y sin apariencia física</w:t>
      </w:r>
      <w:r w:rsidR="00825BD8">
        <w:rPr>
          <w:rFonts w:ascii="Arial" w:hAnsi="Arial" w:cs="Arial"/>
          <w:bCs/>
          <w:color w:val="000000"/>
          <w:sz w:val="22"/>
          <w:szCs w:val="22"/>
          <w:lang w:val="es-ES_tradnl"/>
        </w:rPr>
        <w:t>; pero que es capaz de generar valor</w:t>
      </w:r>
      <w:r w:rsidRPr="00706028">
        <w:rPr>
          <w:rFonts w:ascii="Arial" w:hAnsi="Arial" w:cs="Arial"/>
          <w:bCs/>
          <w:color w:val="000000"/>
          <w:sz w:val="22"/>
          <w:szCs w:val="22"/>
          <w:lang w:val="es-ES_tradnl"/>
        </w:rPr>
        <w:t>.</w:t>
      </w:r>
      <w:r w:rsidR="00825BD8">
        <w:rPr>
          <w:rFonts w:ascii="Arial" w:hAnsi="Arial" w:cs="Arial"/>
          <w:bCs/>
          <w:color w:val="000000"/>
          <w:sz w:val="22"/>
          <w:szCs w:val="22"/>
          <w:lang w:val="es-ES_tradnl"/>
        </w:rPr>
        <w:t xml:space="preserve"> Entre ellos se encuentran activos como </w:t>
      </w:r>
      <w:r w:rsidR="00825BD8" w:rsidRPr="00825BD8">
        <w:rPr>
          <w:rFonts w:ascii="Arial" w:hAnsi="Arial" w:cs="Arial"/>
          <w:bCs/>
          <w:color w:val="000000"/>
          <w:sz w:val="22"/>
          <w:szCs w:val="22"/>
          <w:lang w:val="es-ES_tradnl"/>
        </w:rPr>
        <w:t>software, diseños, patentes, marcas, secretos industriales, tecnología</w:t>
      </w:r>
      <w:r w:rsidR="00825BD8">
        <w:rPr>
          <w:rFonts w:ascii="Arial" w:hAnsi="Arial" w:cs="Arial"/>
          <w:bCs/>
          <w:color w:val="000000"/>
          <w:sz w:val="22"/>
          <w:szCs w:val="22"/>
          <w:lang w:val="es-ES_tradnl"/>
        </w:rPr>
        <w:t>s y</w:t>
      </w:r>
      <w:r w:rsidR="00825BD8" w:rsidRPr="00825BD8">
        <w:rPr>
          <w:rFonts w:ascii="Arial" w:hAnsi="Arial" w:cs="Arial"/>
          <w:bCs/>
          <w:color w:val="000000"/>
          <w:sz w:val="22"/>
          <w:szCs w:val="22"/>
          <w:lang w:val="es-ES_tradnl"/>
        </w:rPr>
        <w:t xml:space="preserve"> competencias de los trabajadores y del equipo directivo</w:t>
      </w:r>
      <w:r w:rsidR="00825BD8">
        <w:rPr>
          <w:rFonts w:ascii="Arial" w:hAnsi="Arial" w:cs="Arial"/>
          <w:bCs/>
          <w:color w:val="000000"/>
          <w:sz w:val="22"/>
          <w:szCs w:val="22"/>
          <w:lang w:val="es-ES_tradnl"/>
        </w:rPr>
        <w:t xml:space="preserve"> </w:t>
      </w:r>
      <w:r w:rsidR="00825BD8">
        <w:rPr>
          <w:rFonts w:ascii="Arial" w:hAnsi="Arial" w:cs="Arial"/>
          <w:bCs/>
          <w:color w:val="000000"/>
          <w:sz w:val="22"/>
          <w:szCs w:val="22"/>
          <w:lang w:val="es-ES_tradnl"/>
        </w:rPr>
        <w:fldChar w:fldCharType="begin"/>
      </w:r>
      <w:r w:rsidR="00825BD8">
        <w:rPr>
          <w:rFonts w:ascii="Arial" w:hAnsi="Arial" w:cs="Arial"/>
          <w:bCs/>
          <w:color w:val="000000"/>
          <w:sz w:val="22"/>
          <w:szCs w:val="22"/>
          <w:lang w:val="es-ES_tradnl"/>
        </w:rPr>
        <w:instrText xml:space="preserve"> ADDIN ZOTERO_ITEM CSL_CITATION {"citationID":"SD2cPszy","properties":{"formattedCitation":"(Egan &amp; Katzeff, 2023; IFRS Foundation, 2014)","plainCitation":"(Egan &amp; Katzeff, 2023; IFRS Foundation, 2014)","noteIndex":0},"citationItems":[{"id":5062,"uris":["http://zotero.org/users/186942/items/3TR549PT"],"itemData":{"id":5062,"type":"webpage","abstract":"Do you want a portfolio packed with wildly successful stocks like Apple, Microsoft and Amazon.com?\n\nOne way to get there is to focus on companies whose intangible assets are soaring. Why? These juggernauts own some of the world’s most valuable intangible assets, according to the 2022 Brand Finance","container-title":"Forbes Advisor","language":"en-US","note":"section: Investing","title":"What Are Intangible Assets?","URL":"https://www.forbes.com/advisor/investing/what-are-intangible-assets/","author":[{"family":"Egan","given":"John"},{"family":"Katzeff","given":"Paul"}],"accessed":{"date-parts":[["2025",3,6]]},"issued":{"date-parts":[["2023",6,13]]}}},{"id":5065,"uris":["http://zotero.org/users/186942/items/XC3UIT6S"],"itemData":{"id":5065,"type":"document","title":"Norma Internacional de Contabilidad 38  Activos intangibles","URL":"https://www.mef.gob.pe/contenidos/conta_publ/con_nor_co/vigentes/nic/NIC_038_2014.pdf","author":[{"literal":"IFRS Foundation"}],"accessed":{"date-parts":[["2025",3,6]]},"issued":{"date-parts":[["2014"]]}}}],"schema":"https://github.com/citation-style-language/schema/raw/master/csl-citation.json"} </w:instrText>
      </w:r>
      <w:r w:rsidR="00825BD8">
        <w:rPr>
          <w:rFonts w:ascii="Arial" w:hAnsi="Arial" w:cs="Arial"/>
          <w:bCs/>
          <w:color w:val="000000"/>
          <w:sz w:val="22"/>
          <w:szCs w:val="22"/>
          <w:lang w:val="es-ES_tradnl"/>
        </w:rPr>
        <w:fldChar w:fldCharType="separate"/>
      </w:r>
      <w:r w:rsidR="00825BD8" w:rsidRPr="00825BD8">
        <w:rPr>
          <w:rFonts w:ascii="Arial" w:hAnsi="Arial" w:cs="Arial"/>
          <w:sz w:val="22"/>
        </w:rPr>
        <w:t>(Egan &amp; Katzeff, 2023; IFRS Foundation, 2014)</w:t>
      </w:r>
      <w:r w:rsidR="00825BD8">
        <w:rPr>
          <w:rFonts w:ascii="Arial" w:hAnsi="Arial" w:cs="Arial"/>
          <w:bCs/>
          <w:color w:val="000000"/>
          <w:sz w:val="22"/>
          <w:szCs w:val="22"/>
          <w:lang w:val="es-ES_tradnl"/>
        </w:rPr>
        <w:fldChar w:fldCharType="end"/>
      </w:r>
      <w:r w:rsidR="00825BD8">
        <w:rPr>
          <w:rFonts w:ascii="Arial" w:hAnsi="Arial" w:cs="Arial"/>
          <w:bCs/>
          <w:color w:val="000000"/>
          <w:sz w:val="22"/>
          <w:szCs w:val="22"/>
          <w:lang w:val="es-ES_tradnl"/>
        </w:rPr>
        <w:t>.</w:t>
      </w:r>
    </w:p>
    <w:p w14:paraId="4F0ACBEF" w14:textId="77777777" w:rsidR="00404978" w:rsidRPr="00FC23D9" w:rsidRDefault="00404978" w:rsidP="00FC23D9">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Beneficiario: “</w:t>
      </w:r>
      <w:r w:rsidRPr="00FC23D9">
        <w:rPr>
          <w:rFonts w:ascii="Arial" w:hAnsi="Arial" w:cs="Arial"/>
          <w:bCs/>
          <w:color w:val="000000"/>
          <w:sz w:val="22"/>
          <w:szCs w:val="22"/>
          <w:lang w:val="es-ES_tradnl"/>
        </w:rPr>
        <w:t>persona, grupo u organización que se beneficia, directa o indirectamente, de una intervención, sean o no objetivo de esta</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{"citationID":"yAL0lx72","properties":{"formattedCitation":"(OECD,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2023)</w:t>
      </w:r>
      <w:r>
        <w:rPr>
          <w:rFonts w:ascii="Arial" w:hAnsi="Arial" w:cs="Arial"/>
          <w:bCs/>
          <w:color w:val="000000"/>
          <w:sz w:val="22"/>
          <w:szCs w:val="22"/>
          <w:lang w:val="es-ES_tradnl"/>
        </w:rPr>
        <w:fldChar w:fldCharType="end"/>
      </w:r>
      <w:r w:rsidRPr="00FC23D9">
        <w:rPr>
          <w:rFonts w:ascii="Arial" w:hAnsi="Arial" w:cs="Arial"/>
          <w:bCs/>
          <w:color w:val="000000"/>
          <w:sz w:val="22"/>
          <w:szCs w:val="22"/>
          <w:lang w:val="es-ES_tradnl"/>
        </w:rPr>
        <w:t>.</w:t>
      </w:r>
    </w:p>
    <w:p w14:paraId="6C3E6C49" w14:textId="0A1EA101" w:rsidR="00404978" w:rsidRPr="001B6B69" w:rsidRDefault="00404978" w:rsidP="00BE457B">
      <w:pPr>
        <w:pStyle w:val="Textoindependiente"/>
        <w:widowControl/>
        <w:suppressAutoHyphens w:val="0"/>
        <w:spacing w:before="120"/>
        <w:ind w:right="51"/>
        <w:jc w:val="both"/>
        <w:rPr>
          <w:rFonts w:ascii="Arial" w:hAnsi="Arial" w:cs="Arial"/>
          <w:sz w:val="22"/>
          <w:szCs w:val="22"/>
        </w:rPr>
      </w:pPr>
      <w:r w:rsidRPr="001B6B69">
        <w:rPr>
          <w:rFonts w:ascii="Arial" w:hAnsi="Arial" w:cs="Arial"/>
          <w:b/>
          <w:bCs/>
          <w:sz w:val="22"/>
          <w:szCs w:val="22"/>
        </w:rPr>
        <w:t xml:space="preserve">Ciclo de vida del </w:t>
      </w:r>
      <w:r w:rsidR="006A0431" w:rsidRPr="001B6B69">
        <w:rPr>
          <w:rFonts w:ascii="Arial" w:hAnsi="Arial" w:cs="Arial"/>
          <w:b/>
          <w:bCs/>
          <w:sz w:val="22"/>
          <w:szCs w:val="22"/>
        </w:rPr>
        <w:t>Proyecto</w:t>
      </w:r>
      <w:r w:rsidRPr="001B6B69">
        <w:rPr>
          <w:rFonts w:ascii="Arial" w:hAnsi="Arial" w:cs="Arial"/>
          <w:b/>
          <w:bCs/>
          <w:sz w:val="22"/>
          <w:szCs w:val="22"/>
        </w:rPr>
        <w:t xml:space="preserve">: </w:t>
      </w:r>
      <w:r w:rsidRPr="001B6B69">
        <w:rPr>
          <w:rFonts w:ascii="Arial" w:hAnsi="Arial" w:cs="Arial"/>
          <w:iCs/>
          <w:sz w:val="22"/>
          <w:szCs w:val="22"/>
        </w:rPr>
        <w:t xml:space="preserve">“es la serie de fases por las que atraviesa un </w:t>
      </w:r>
      <w:r w:rsidR="006A0431" w:rsidRPr="001B6B69">
        <w:rPr>
          <w:rFonts w:ascii="Arial" w:hAnsi="Arial" w:cs="Arial"/>
          <w:iCs/>
          <w:sz w:val="22"/>
          <w:szCs w:val="22"/>
        </w:rPr>
        <w:t>Proyecto</w:t>
      </w:r>
      <w:r w:rsidRPr="001B6B69">
        <w:rPr>
          <w:rFonts w:ascii="Arial" w:hAnsi="Arial" w:cs="Arial"/>
          <w:iCs/>
          <w:sz w:val="22"/>
          <w:szCs w:val="22"/>
        </w:rPr>
        <w:t xml:space="preserve"> desde su inicio hasta su cierre. (…) Las fases </w:t>
      </w:r>
      <w:r w:rsidR="00AA0EC6">
        <w:rPr>
          <w:rFonts w:ascii="Arial" w:hAnsi="Arial" w:cs="Arial"/>
          <w:iCs/>
          <w:sz w:val="22"/>
          <w:szCs w:val="22"/>
        </w:rPr>
        <w:t>se acotan</w:t>
      </w:r>
      <w:r w:rsidRPr="001B6B69">
        <w:rPr>
          <w:rFonts w:ascii="Arial" w:hAnsi="Arial" w:cs="Arial"/>
          <w:iCs/>
          <w:sz w:val="22"/>
          <w:szCs w:val="22"/>
        </w:rPr>
        <w:t xml:space="preserve"> en el tiempo con un inicio y un final o punto de control” </w:t>
      </w:r>
      <w:r w:rsidRPr="001B6B69">
        <w:rPr>
          <w:rFonts w:ascii="Arial" w:hAnsi="Arial" w:cs="Arial"/>
          <w:iCs/>
          <w:sz w:val="22"/>
          <w:szCs w:val="22"/>
        </w:rPr>
        <w:fldChar w:fldCharType="begin"/>
      </w:r>
      <w:r w:rsidRPr="001B6B69">
        <w:rPr>
          <w:rFonts w:ascii="Arial" w:hAnsi="Arial" w:cs="Arial"/>
          <w:iCs/>
          <w:sz w:val="22"/>
          <w:szCs w:val="22"/>
        </w:rPr>
        <w:instrText xml:space="preserve"> ADDIN ZOTERO_ITEM CSL_CITATION {"citationID":"HYfu4fO3","properties":{"formattedCitation":"(Project Management Institute, 2017)","plainCitation":"(Project Management Institute, 2017)","noteIndex":0},"citationItems":[{"id":5043,"uris":["http://zotero.org/users/186942/items/2TJD4DNQ"],"itemData":{"id":5043,"type":"book","abstract":"\"The PMBOK","call-number":"HD69.P75 G845 2017","collection-title":"PMBOK guide","edition":"Sixth edition","event-place":"Newtown Square, PA","ISBN":"978-1-62825-184-5","number-of-pages":"756","publisher":"Project Management Institute","publisher-place":"Newtown Square, PA","source":"Library of Congress ISBN","title":"A guide to the project management body of knowledge / Project Management Institute","editor":[{"literal":"Project Management Institute"}],"issued":{"date-parts":[["2017"]]}}}],"schema":"https://github.com/citation-style-language/schema/raw/master/csl-citation.json"} </w:instrText>
      </w:r>
      <w:r w:rsidRPr="001B6B69">
        <w:rPr>
          <w:rFonts w:ascii="Arial" w:hAnsi="Arial" w:cs="Arial"/>
          <w:iCs/>
          <w:sz w:val="22"/>
          <w:szCs w:val="22"/>
        </w:rPr>
        <w:fldChar w:fldCharType="separate"/>
      </w:r>
      <w:r w:rsidRPr="004E6B54">
        <w:rPr>
          <w:rFonts w:ascii="Arial" w:hAnsi="Arial" w:cs="Arial"/>
          <w:sz w:val="22"/>
        </w:rPr>
        <w:t>(Project Management Institute, 2017)</w:t>
      </w:r>
      <w:r w:rsidRPr="001B6B69">
        <w:rPr>
          <w:rFonts w:ascii="Arial" w:hAnsi="Arial" w:cs="Arial"/>
          <w:iCs/>
          <w:sz w:val="22"/>
          <w:szCs w:val="22"/>
        </w:rPr>
        <w:fldChar w:fldCharType="end"/>
      </w:r>
      <w:r w:rsidRPr="001B6B69">
        <w:rPr>
          <w:rFonts w:ascii="Arial" w:hAnsi="Arial" w:cs="Arial"/>
          <w:iCs/>
          <w:sz w:val="22"/>
          <w:szCs w:val="22"/>
        </w:rPr>
        <w:t>.</w:t>
      </w:r>
    </w:p>
    <w:p w14:paraId="21736388" w14:textId="4032B5A7" w:rsidR="0061342A" w:rsidRPr="0061342A" w:rsidRDefault="0061342A" w:rsidP="0061342A">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Ciencia:</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proceso en virtud del cual la humanidad, actuando individualmente</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o en pequeños o grandes grupos, hace un esfuerzo organizado, mediante el estudio objetivo de</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los fenómenos observados y su validación a través del intercambio de conclusiones y datos y el</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examen entre pares, para descubrir y dominar la cadena de causalidades, relaciones o</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interacciones; reúne subsistemas de conocimiento de forma coordinada por medio de la reflexión</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sistemática y la conceptualización; y con ello se da a sí misma la posibilidad de utilizar, para su</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propio progreso, la comprensión de los procesos y de los fenómenos que ocurren en la naturaleza</w:t>
      </w:r>
      <w:r>
        <w:rPr>
          <w:rFonts w:ascii="Arial" w:hAnsi="Arial" w:cs="Arial"/>
          <w:bCs/>
          <w:color w:val="000000"/>
          <w:sz w:val="22"/>
          <w:szCs w:val="22"/>
          <w:lang w:val="es-ES_tradnl"/>
        </w:rPr>
        <w:t xml:space="preserve"> </w:t>
      </w:r>
      <w:r w:rsidRPr="0061342A">
        <w:rPr>
          <w:rFonts w:ascii="Arial" w:hAnsi="Arial" w:cs="Arial"/>
          <w:bCs/>
          <w:color w:val="000000"/>
          <w:sz w:val="22"/>
          <w:szCs w:val="22"/>
          <w:lang w:val="es-ES_tradnl"/>
        </w:rPr>
        <w:t>y en la sociedad</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{"citationID":"pRpJT804","properties":{"formattedCitation":"(UNESCO, 2019)","plainCitation":"(UNESCO, 2019)","noteIndex":0},"citationItems":[{"id":2185,"uris":["http://zotero.org/users/186942/items/7XCZFLKG"],"itemData":{"id":2185,"type":"report","event-place":"París, Francia/Montevideo, Uruguay","number":"SHS/BIO/PI/2017/3","page":"24","publisher":"Organización de las Naciones Unidas para la Educación, la Ciencia y la Cultura/Oficina Regional de Ciencias de la UNESCO para América Latina y el Caribe","publisher-place":"París, Francia/Montevideo, Uruguay","title":"Recomendación sobre la Ciencia y los Investigadores Científicos","URL":"https://unesdoc.unesco.org/ark:/48223/pf0000263618_spa","author":[{"literal":"UNESCO"}],"accessed":{"date-parts":[["2022",2,11]]},"issued":{"date-parts":[["2019"]]}}}],"schema":"https://github.com/citation-style-language/schema/raw/master/csl-citation.json"} </w:instrText>
      </w:r>
      <w:r>
        <w:rPr>
          <w:rFonts w:ascii="Arial" w:hAnsi="Arial" w:cs="Arial"/>
          <w:bCs/>
          <w:color w:val="000000"/>
          <w:sz w:val="22"/>
          <w:szCs w:val="22"/>
          <w:lang w:val="es-ES_tradnl"/>
        </w:rPr>
        <w:fldChar w:fldCharType="separate"/>
      </w:r>
      <w:r w:rsidRPr="0061342A">
        <w:rPr>
          <w:rFonts w:ascii="Arial" w:hAnsi="Arial" w:cs="Arial"/>
          <w:sz w:val="22"/>
        </w:rPr>
        <w:t>(UNESCO, 2019)</w:t>
      </w:r>
      <w:r>
        <w:rPr>
          <w:rFonts w:ascii="Arial" w:hAnsi="Arial" w:cs="Arial"/>
          <w:bCs/>
          <w:color w:val="000000"/>
          <w:sz w:val="22"/>
          <w:szCs w:val="22"/>
          <w:lang w:val="es-ES_tradnl"/>
        </w:rPr>
        <w:fldChar w:fldCharType="end"/>
      </w:r>
      <w:r>
        <w:rPr>
          <w:rFonts w:ascii="Arial" w:hAnsi="Arial" w:cs="Arial"/>
          <w:bCs/>
          <w:color w:val="000000"/>
          <w:sz w:val="22"/>
          <w:szCs w:val="22"/>
          <w:lang w:val="es-ES_tradnl"/>
        </w:rPr>
        <w:t>.</w:t>
      </w:r>
    </w:p>
    <w:p w14:paraId="31CD0BE8" w14:textId="6BA1FE10" w:rsidR="00404978" w:rsidRDefault="00404978" w:rsidP="006A1B43">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Cliente: </w:t>
      </w:r>
      <w:r w:rsidRPr="002B09E4">
        <w:rPr>
          <w:rFonts w:ascii="Arial" w:hAnsi="Arial" w:cs="Arial"/>
          <w:bCs/>
          <w:color w:val="000000"/>
          <w:sz w:val="22"/>
          <w:szCs w:val="22"/>
          <w:lang w:val="es-ES_tradnl"/>
        </w:rPr>
        <w:t xml:space="preserve">organización que recibe los principales beneficios de los resultados del </w:t>
      </w:r>
      <w:r w:rsidR="006A0431" w:rsidRPr="002B09E4">
        <w:rPr>
          <w:rFonts w:ascii="Arial" w:hAnsi="Arial" w:cs="Arial"/>
          <w:bCs/>
          <w:color w:val="000000"/>
          <w:sz w:val="22"/>
          <w:szCs w:val="22"/>
          <w:lang w:val="es-ES_tradnl"/>
        </w:rPr>
        <w:t>Proyecto</w:t>
      </w:r>
      <w:r w:rsidRPr="002B09E4">
        <w:rPr>
          <w:rFonts w:ascii="Arial" w:hAnsi="Arial" w:cs="Arial"/>
          <w:bCs/>
          <w:color w:val="000000"/>
          <w:sz w:val="22"/>
          <w:szCs w:val="22"/>
          <w:lang w:val="es-ES_tradnl"/>
        </w:rPr>
        <w:t xml:space="preserve">, </w:t>
      </w:r>
      <w:r>
        <w:rPr>
          <w:rFonts w:ascii="Arial" w:hAnsi="Arial" w:cs="Arial"/>
          <w:bCs/>
          <w:color w:val="000000"/>
          <w:sz w:val="22"/>
          <w:szCs w:val="22"/>
          <w:lang w:val="es-ES_tradnl"/>
        </w:rPr>
        <w:t xml:space="preserve">debe implicarse en las diferentes etapas del ciclo de vida del </w:t>
      </w:r>
      <w:r w:rsidR="006A0431">
        <w:rPr>
          <w:rFonts w:ascii="Arial" w:hAnsi="Arial" w:cs="Arial"/>
          <w:bCs/>
          <w:color w:val="000000"/>
          <w:sz w:val="22"/>
          <w:szCs w:val="22"/>
          <w:lang w:val="es-ES_tradnl"/>
        </w:rPr>
        <w:t>Proyecto</w:t>
      </w:r>
      <w:r>
        <w:rPr>
          <w:rFonts w:ascii="Arial" w:hAnsi="Arial" w:cs="Arial"/>
          <w:bCs/>
          <w:color w:val="000000"/>
          <w:sz w:val="22"/>
          <w:szCs w:val="22"/>
          <w:lang w:val="es-ES_tradnl"/>
        </w:rPr>
        <w:t>. A</w:t>
      </w:r>
      <w:r w:rsidRPr="002B09E4">
        <w:rPr>
          <w:rFonts w:ascii="Arial" w:hAnsi="Arial" w:cs="Arial"/>
          <w:bCs/>
          <w:color w:val="000000"/>
          <w:sz w:val="22"/>
          <w:szCs w:val="22"/>
          <w:lang w:val="es-ES_tradnl"/>
        </w:rPr>
        <w:t xml:space="preserve">sume </w:t>
      </w:r>
      <w:r>
        <w:rPr>
          <w:rFonts w:ascii="Arial" w:hAnsi="Arial" w:cs="Arial"/>
          <w:bCs/>
          <w:color w:val="000000"/>
          <w:sz w:val="22"/>
          <w:szCs w:val="22"/>
          <w:lang w:val="es-ES_tradnl"/>
        </w:rPr>
        <w:t>compromisos para contribuir a su</w:t>
      </w:r>
      <w:r w:rsidRPr="002B09E4">
        <w:rPr>
          <w:rFonts w:ascii="Arial" w:hAnsi="Arial" w:cs="Arial"/>
          <w:bCs/>
          <w:color w:val="000000"/>
          <w:sz w:val="22"/>
          <w:szCs w:val="22"/>
          <w:lang w:val="es-ES_tradnl"/>
        </w:rPr>
        <w:t xml:space="preserve"> ejecución y para la </w:t>
      </w:r>
      <w:r>
        <w:rPr>
          <w:rFonts w:ascii="Arial" w:hAnsi="Arial" w:cs="Arial"/>
          <w:bCs/>
          <w:color w:val="000000"/>
          <w:sz w:val="22"/>
          <w:szCs w:val="22"/>
          <w:lang w:val="es-ES_tradnl"/>
        </w:rPr>
        <w:t xml:space="preserve">validación, </w:t>
      </w:r>
      <w:r w:rsidRPr="002B09E4">
        <w:rPr>
          <w:rFonts w:ascii="Arial" w:hAnsi="Arial" w:cs="Arial"/>
          <w:bCs/>
          <w:color w:val="000000"/>
          <w:sz w:val="22"/>
          <w:szCs w:val="22"/>
          <w:lang w:val="es-ES_tradnl"/>
        </w:rPr>
        <w:t xml:space="preserve">aplicación y evaluación de </w:t>
      </w:r>
      <w:r>
        <w:rPr>
          <w:rFonts w:ascii="Arial" w:hAnsi="Arial" w:cs="Arial"/>
          <w:bCs/>
          <w:color w:val="000000"/>
          <w:sz w:val="22"/>
          <w:szCs w:val="22"/>
          <w:lang w:val="es-ES_tradnl"/>
        </w:rPr>
        <w:t>lo</w:t>
      </w:r>
      <w:r w:rsidRPr="002B09E4">
        <w:rPr>
          <w:rFonts w:ascii="Arial" w:hAnsi="Arial" w:cs="Arial"/>
          <w:bCs/>
          <w:color w:val="000000"/>
          <w:sz w:val="22"/>
          <w:szCs w:val="22"/>
          <w:lang w:val="es-ES_tradnl"/>
        </w:rPr>
        <w:t>s resultados.</w:t>
      </w:r>
    </w:p>
    <w:p w14:paraId="409CA905" w14:textId="6851E189" w:rsidR="001052D1" w:rsidRPr="002B09E4" w:rsidRDefault="001052D1" w:rsidP="006A1B43">
      <w:pPr>
        <w:pStyle w:val="Textoindependiente"/>
        <w:spacing w:before="120"/>
        <w:ind w:right="51"/>
        <w:jc w:val="both"/>
        <w:rPr>
          <w:rFonts w:ascii="Arial" w:hAnsi="Arial" w:cs="Arial"/>
          <w:bCs/>
          <w:color w:val="000000"/>
          <w:sz w:val="22"/>
          <w:szCs w:val="22"/>
          <w:lang w:val="es-ES_tradnl"/>
        </w:rPr>
      </w:pPr>
      <w:r w:rsidRPr="001052D1">
        <w:rPr>
          <w:rFonts w:ascii="Arial" w:hAnsi="Arial" w:cs="Arial"/>
          <w:b/>
          <w:bCs/>
          <w:color w:val="000000"/>
          <w:sz w:val="22"/>
          <w:szCs w:val="22"/>
          <w:lang w:val="es-ES_tradnl"/>
        </w:rPr>
        <w:t>Derechos de autor:</w:t>
      </w:r>
      <w:r>
        <w:rPr>
          <w:rFonts w:ascii="Arial" w:hAnsi="Arial" w:cs="Arial"/>
          <w:bCs/>
          <w:color w:val="000000"/>
          <w:sz w:val="22"/>
          <w:szCs w:val="22"/>
          <w:lang w:val="es-ES_tradnl"/>
        </w:rPr>
        <w:t xml:space="preserve"> se refiere a</w:t>
      </w:r>
      <w:r w:rsidRPr="001052D1">
        <w:rPr>
          <w:rFonts w:ascii="Arial" w:hAnsi="Arial" w:cs="Arial"/>
          <w:bCs/>
          <w:color w:val="000000"/>
          <w:sz w:val="22"/>
          <w:szCs w:val="22"/>
          <w:lang w:val="es-ES_tradnl"/>
        </w:rPr>
        <w:t xml:space="preserve"> los derechos de los creadores sobre sus obras literarias</w:t>
      </w:r>
      <w:r>
        <w:rPr>
          <w:rFonts w:ascii="Arial" w:hAnsi="Arial" w:cs="Arial"/>
          <w:bCs/>
          <w:color w:val="000000"/>
          <w:sz w:val="22"/>
          <w:szCs w:val="22"/>
          <w:lang w:val="es-ES_tradnl"/>
        </w:rPr>
        <w:t xml:space="preserve">, </w:t>
      </w:r>
      <w:r w:rsidRPr="001052D1">
        <w:rPr>
          <w:rFonts w:ascii="Arial" w:hAnsi="Arial" w:cs="Arial"/>
          <w:bCs/>
          <w:color w:val="000000"/>
          <w:sz w:val="22"/>
          <w:szCs w:val="22"/>
          <w:lang w:val="es-ES_tradnl"/>
        </w:rPr>
        <w:t>artísticas</w:t>
      </w:r>
      <w:r>
        <w:rPr>
          <w:rFonts w:ascii="Arial" w:hAnsi="Arial" w:cs="Arial"/>
          <w:bCs/>
          <w:color w:val="000000"/>
          <w:sz w:val="22"/>
          <w:szCs w:val="22"/>
          <w:lang w:val="es-ES_tradnl"/>
        </w:rPr>
        <w:t xml:space="preserve"> y científicas</w:t>
      </w:r>
      <w:r w:rsidRPr="001052D1">
        <w:rPr>
          <w:rFonts w:ascii="Arial" w:hAnsi="Arial" w:cs="Arial"/>
          <w:bCs/>
          <w:color w:val="000000"/>
          <w:sz w:val="22"/>
          <w:szCs w:val="22"/>
          <w:lang w:val="es-ES_tradnl"/>
        </w:rPr>
        <w:t xml:space="preserve">. </w:t>
      </w:r>
      <w:r>
        <w:rPr>
          <w:rFonts w:ascii="Arial" w:hAnsi="Arial" w:cs="Arial"/>
          <w:bCs/>
          <w:color w:val="000000"/>
          <w:sz w:val="22"/>
          <w:szCs w:val="22"/>
          <w:lang w:val="es-ES_tradnl"/>
        </w:rPr>
        <w:t>A</w:t>
      </w:r>
      <w:r w:rsidRPr="001052D1">
        <w:rPr>
          <w:rFonts w:ascii="Arial" w:hAnsi="Arial" w:cs="Arial"/>
          <w:bCs/>
          <w:color w:val="000000"/>
          <w:sz w:val="22"/>
          <w:szCs w:val="22"/>
          <w:lang w:val="es-ES_tradnl"/>
        </w:rPr>
        <w:t>barca</w:t>
      </w:r>
      <w:r>
        <w:rPr>
          <w:rFonts w:ascii="Arial" w:hAnsi="Arial" w:cs="Arial"/>
          <w:bCs/>
          <w:color w:val="000000"/>
          <w:sz w:val="22"/>
          <w:szCs w:val="22"/>
          <w:lang w:val="es-ES_tradnl"/>
        </w:rPr>
        <w:t xml:space="preserve"> una variedad de obras, </w:t>
      </w:r>
      <w:r w:rsidRPr="001052D1">
        <w:rPr>
          <w:rFonts w:ascii="Arial" w:hAnsi="Arial" w:cs="Arial"/>
          <w:bCs/>
          <w:color w:val="000000"/>
          <w:sz w:val="22"/>
          <w:szCs w:val="22"/>
          <w:lang w:val="es-ES_tradnl"/>
        </w:rPr>
        <w:t>desde los libros, la música, la pintura, la escultura y las películas hasta los programas informáticos, las bases de datos, los anuncios publicitarios, los mapas y los dibujos técnicos</w:t>
      </w:r>
      <w:r w:rsidR="00C068DE">
        <w:rPr>
          <w:rFonts w:ascii="Arial" w:hAnsi="Arial" w:cs="Arial"/>
          <w:bCs/>
          <w:color w:val="000000"/>
          <w:sz w:val="22"/>
          <w:szCs w:val="22"/>
          <w:lang w:val="es-ES_tradnl"/>
        </w:rPr>
        <w:t xml:space="preserve">, entre otras cosas </w:t>
      </w:r>
      <w:r w:rsidR="00C068DE">
        <w:rPr>
          <w:rFonts w:ascii="Arial" w:hAnsi="Arial" w:cs="Arial"/>
          <w:bCs/>
          <w:color w:val="000000"/>
          <w:sz w:val="22"/>
          <w:szCs w:val="22"/>
          <w:lang w:val="es-ES_tradnl"/>
        </w:rPr>
        <w:fldChar w:fldCharType="begin"/>
      </w:r>
      <w:r w:rsidR="00C068DE">
        <w:rPr>
          <w:rFonts w:ascii="Arial" w:hAnsi="Arial" w:cs="Arial"/>
          <w:bCs/>
          <w:color w:val="000000"/>
          <w:sz w:val="22"/>
          <w:szCs w:val="22"/>
          <w:lang w:val="es-ES_tradnl"/>
        </w:rPr>
        <w:instrText xml:space="preserve"> ADDIN ZOTERO_ITEM CSL_CITATION {"citationID":"F3zvZ0Tb","properties":{"formattedCitation":"(OMPI, 2020)","plainCitation":"(OMPI, 2020)","noteIndex":0},"citationItems":[{"id":5061,"uris":["http://zotero.org/users/186942/items/HT8KJJIE"],"itemData":{"id":5061,"type":"document","language":"es","source":"Zotero","title":"¿Qué es la Propiedad Intelectual?","URL":"https://www.wipo.int/edocs/pubdocs/es/wipo_pub_450_2020.pdf","author":[{"literal":"OMPI"}],"issued":{"date-parts":[["2020"]]}}}],"schema":"https://github.com/citation-style-language/schema/raw/master/csl-citation.json"} </w:instrText>
      </w:r>
      <w:r w:rsidR="00C068DE">
        <w:rPr>
          <w:rFonts w:ascii="Arial" w:hAnsi="Arial" w:cs="Arial"/>
          <w:bCs/>
          <w:color w:val="000000"/>
          <w:sz w:val="22"/>
          <w:szCs w:val="22"/>
          <w:lang w:val="es-ES_tradnl"/>
        </w:rPr>
        <w:fldChar w:fldCharType="separate"/>
      </w:r>
      <w:r w:rsidR="00C068DE" w:rsidRPr="00C068DE">
        <w:rPr>
          <w:rFonts w:ascii="Arial" w:hAnsi="Arial" w:cs="Arial"/>
          <w:sz w:val="22"/>
        </w:rPr>
        <w:t>(OMPI, 2020)</w:t>
      </w:r>
      <w:r w:rsidR="00C068DE">
        <w:rPr>
          <w:rFonts w:ascii="Arial" w:hAnsi="Arial" w:cs="Arial"/>
          <w:bCs/>
          <w:color w:val="000000"/>
          <w:sz w:val="22"/>
          <w:szCs w:val="22"/>
          <w:lang w:val="es-ES_tradnl"/>
        </w:rPr>
        <w:fldChar w:fldCharType="end"/>
      </w:r>
      <w:r w:rsidRPr="001052D1">
        <w:rPr>
          <w:rFonts w:ascii="Arial" w:hAnsi="Arial" w:cs="Arial"/>
          <w:bCs/>
          <w:color w:val="000000"/>
          <w:sz w:val="22"/>
          <w:szCs w:val="22"/>
          <w:lang w:val="es-ES_tradnl"/>
        </w:rPr>
        <w:t>.</w:t>
      </w:r>
    </w:p>
    <w:p w14:paraId="224E7F9A" w14:textId="77777777" w:rsidR="00404978" w:rsidRPr="00380433" w:rsidRDefault="00404978" w:rsidP="00380433">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Desarrollo experimental: </w:t>
      </w:r>
      <w:r w:rsidRPr="00380433">
        <w:rPr>
          <w:rFonts w:ascii="Arial" w:hAnsi="Arial" w:cs="Arial"/>
          <w:bCs/>
          <w:color w:val="000000"/>
          <w:sz w:val="22"/>
          <w:szCs w:val="22"/>
          <w:lang w:val="es-ES_tradnl"/>
        </w:rPr>
        <w:t>“consiste en trabajos sistemáticos basados en los conocimientos adquiridos de la investigación y de la experiencia práctica, y en la producción de nuevos conocimientos, que se orientan a la fabricación de nuevos productos o procesos, o a mejorar productos o procesos que ya existen”</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{"citationID":"HJHRYVLC","properties":{"formattedCitation":"(OECD,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2018)</w:t>
      </w:r>
      <w:r>
        <w:rPr>
          <w:rFonts w:ascii="Arial" w:hAnsi="Arial" w:cs="Arial"/>
          <w:bCs/>
          <w:color w:val="000000"/>
          <w:sz w:val="22"/>
          <w:szCs w:val="22"/>
          <w:lang w:val="es-ES_tradnl"/>
        </w:rPr>
        <w:fldChar w:fldCharType="end"/>
      </w:r>
      <w:r w:rsidRPr="00380433">
        <w:rPr>
          <w:rFonts w:ascii="Arial" w:hAnsi="Arial" w:cs="Arial"/>
          <w:bCs/>
          <w:color w:val="000000"/>
          <w:sz w:val="22"/>
          <w:szCs w:val="22"/>
          <w:lang w:val="es-ES_tradnl"/>
        </w:rPr>
        <w:t>.</w:t>
      </w:r>
      <w:r>
        <w:rPr>
          <w:rFonts w:ascii="Arial" w:hAnsi="Arial" w:cs="Arial"/>
          <w:bCs/>
          <w:color w:val="000000"/>
          <w:sz w:val="22"/>
          <w:szCs w:val="22"/>
          <w:lang w:val="es-ES_tradnl"/>
        </w:rPr>
        <w:t xml:space="preserve"> </w:t>
      </w:r>
      <w:r w:rsidRPr="00380433">
        <w:rPr>
          <w:rFonts w:ascii="Arial" w:hAnsi="Arial" w:cs="Arial"/>
          <w:bCs/>
          <w:color w:val="000000"/>
          <w:sz w:val="22"/>
          <w:szCs w:val="22"/>
          <w:lang w:val="es-ES_tradnl"/>
        </w:rPr>
        <w:t>El desarrollo de nuevos productos o procesos se considera desarrollo</w:t>
      </w:r>
      <w:r>
        <w:rPr>
          <w:rFonts w:ascii="Arial" w:hAnsi="Arial" w:cs="Arial"/>
          <w:bCs/>
          <w:color w:val="000000"/>
          <w:sz w:val="22"/>
          <w:szCs w:val="22"/>
          <w:lang w:val="es-ES_tradnl"/>
        </w:rPr>
        <w:t xml:space="preserve"> </w:t>
      </w:r>
      <w:r w:rsidRPr="00380433">
        <w:rPr>
          <w:rFonts w:ascii="Arial" w:hAnsi="Arial" w:cs="Arial"/>
          <w:bCs/>
          <w:color w:val="000000"/>
          <w:sz w:val="22"/>
          <w:szCs w:val="22"/>
          <w:lang w:val="es-ES_tradnl"/>
        </w:rPr>
        <w:t>experimental</w:t>
      </w:r>
      <w:r>
        <w:rPr>
          <w:rFonts w:ascii="Arial" w:hAnsi="Arial" w:cs="Arial"/>
          <w:bCs/>
          <w:color w:val="000000"/>
          <w:sz w:val="22"/>
          <w:szCs w:val="22"/>
          <w:lang w:val="es-ES_tradnl"/>
        </w:rPr>
        <w:t xml:space="preserve"> si cumple con las características de la I+D: n</w:t>
      </w:r>
      <w:r w:rsidRPr="00380433">
        <w:rPr>
          <w:rFonts w:ascii="Arial" w:hAnsi="Arial" w:cs="Arial"/>
          <w:bCs/>
          <w:color w:val="000000"/>
          <w:sz w:val="22"/>
          <w:szCs w:val="22"/>
          <w:lang w:val="es-ES_tradnl"/>
        </w:rPr>
        <w:t>ovedosa</w:t>
      </w:r>
      <w:r>
        <w:rPr>
          <w:rFonts w:ascii="Arial" w:hAnsi="Arial" w:cs="Arial"/>
          <w:bCs/>
          <w:color w:val="000000"/>
          <w:sz w:val="22"/>
          <w:szCs w:val="22"/>
          <w:lang w:val="es-ES_tradnl"/>
        </w:rPr>
        <w:t>, c</w:t>
      </w:r>
      <w:r w:rsidRPr="00380433">
        <w:rPr>
          <w:rFonts w:ascii="Arial" w:hAnsi="Arial" w:cs="Arial"/>
          <w:bCs/>
          <w:color w:val="000000"/>
          <w:sz w:val="22"/>
          <w:szCs w:val="22"/>
          <w:lang w:val="es-ES_tradnl"/>
        </w:rPr>
        <w:t>reativa</w:t>
      </w:r>
      <w:r>
        <w:rPr>
          <w:rFonts w:ascii="Arial" w:hAnsi="Arial" w:cs="Arial"/>
          <w:bCs/>
          <w:color w:val="000000"/>
          <w:sz w:val="22"/>
          <w:szCs w:val="22"/>
          <w:lang w:val="es-ES_tradnl"/>
        </w:rPr>
        <w:t>, i</w:t>
      </w:r>
      <w:r w:rsidRPr="00380433">
        <w:rPr>
          <w:rFonts w:ascii="Arial" w:hAnsi="Arial" w:cs="Arial"/>
          <w:bCs/>
          <w:color w:val="000000"/>
          <w:sz w:val="22"/>
          <w:szCs w:val="22"/>
          <w:lang w:val="es-ES_tradnl"/>
        </w:rPr>
        <w:t>ncierta</w:t>
      </w:r>
      <w:r>
        <w:rPr>
          <w:rFonts w:ascii="Arial" w:hAnsi="Arial" w:cs="Arial"/>
          <w:bCs/>
          <w:color w:val="000000"/>
          <w:sz w:val="22"/>
          <w:szCs w:val="22"/>
          <w:lang w:val="es-ES_tradnl"/>
        </w:rPr>
        <w:t>, s</w:t>
      </w:r>
      <w:r w:rsidRPr="00380433">
        <w:rPr>
          <w:rFonts w:ascii="Arial" w:hAnsi="Arial" w:cs="Arial"/>
          <w:bCs/>
          <w:color w:val="000000"/>
          <w:sz w:val="22"/>
          <w:szCs w:val="22"/>
          <w:lang w:val="es-ES_tradnl"/>
        </w:rPr>
        <w:t>istemática</w:t>
      </w:r>
      <w:r>
        <w:rPr>
          <w:rFonts w:ascii="Arial" w:hAnsi="Arial" w:cs="Arial"/>
          <w:bCs/>
          <w:color w:val="000000"/>
          <w:sz w:val="22"/>
          <w:szCs w:val="22"/>
          <w:lang w:val="es-ES_tradnl"/>
        </w:rPr>
        <w:t xml:space="preserve"> y t</w:t>
      </w:r>
      <w:r w:rsidRPr="00380433">
        <w:rPr>
          <w:rFonts w:ascii="Arial" w:hAnsi="Arial" w:cs="Arial"/>
          <w:bCs/>
          <w:color w:val="000000"/>
          <w:sz w:val="22"/>
          <w:szCs w:val="22"/>
          <w:lang w:val="es-ES_tradnl"/>
        </w:rPr>
        <w:t>ransferible y/o reproducible</w:t>
      </w:r>
      <w:r>
        <w:rPr>
          <w:rFonts w:ascii="Arial" w:hAnsi="Arial" w:cs="Arial"/>
          <w:bCs/>
          <w:color w:val="000000"/>
          <w:sz w:val="22"/>
          <w:szCs w:val="22"/>
          <w:lang w:val="es-ES_tradnl"/>
        </w:rPr>
        <w:t>.</w:t>
      </w:r>
    </w:p>
    <w:p w14:paraId="3881F2E4" w14:textId="77777777" w:rsidR="00404978" w:rsidRPr="00C008AB" w:rsidRDefault="00404978" w:rsidP="00C008AB">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Efectos: “</w:t>
      </w:r>
      <w:r w:rsidRPr="00C008AB">
        <w:rPr>
          <w:rFonts w:ascii="Arial" w:hAnsi="Arial" w:cs="Arial"/>
          <w:bCs/>
          <w:color w:val="000000"/>
          <w:sz w:val="22"/>
          <w:szCs w:val="22"/>
          <w:lang w:val="es-ES_tradnl"/>
        </w:rPr>
        <w:t>cambios intencionales o no intencionales debidos directa o indirectamente a una intervención”</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{"citationID":"YWXsPg0T","properties":{"formattedCitation":"(OECD,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2023)</w:t>
      </w:r>
      <w:r>
        <w:rPr>
          <w:rFonts w:ascii="Arial" w:hAnsi="Arial" w:cs="Arial"/>
          <w:bCs/>
          <w:color w:val="000000"/>
          <w:sz w:val="22"/>
          <w:szCs w:val="22"/>
          <w:lang w:val="es-ES_tradnl"/>
        </w:rPr>
        <w:fldChar w:fldCharType="end"/>
      </w:r>
      <w:r w:rsidRPr="00C008AB">
        <w:rPr>
          <w:rFonts w:ascii="Arial" w:hAnsi="Arial" w:cs="Arial"/>
          <w:bCs/>
          <w:color w:val="000000"/>
          <w:sz w:val="22"/>
          <w:szCs w:val="22"/>
          <w:lang w:val="es-ES_tradnl"/>
        </w:rPr>
        <w:t>.</w:t>
      </w:r>
    </w:p>
    <w:p w14:paraId="6C4FD44A" w14:textId="77777777" w:rsidR="00404978" w:rsidRDefault="00404978" w:rsidP="00C008AB">
      <w:pPr>
        <w:pStyle w:val="Textoindependiente"/>
        <w:spacing w:before="120"/>
        <w:ind w:right="51"/>
        <w:jc w:val="both"/>
        <w:rPr>
          <w:rFonts w:ascii="Arial" w:hAnsi="Arial" w:cs="Arial"/>
          <w:b/>
          <w:bCs/>
          <w:color w:val="000000"/>
          <w:sz w:val="22"/>
          <w:szCs w:val="22"/>
          <w:lang w:val="es-ES_tradnl"/>
        </w:rPr>
      </w:pPr>
      <w:r>
        <w:rPr>
          <w:rFonts w:ascii="Arial" w:hAnsi="Arial" w:cs="Arial"/>
          <w:b/>
          <w:bCs/>
          <w:color w:val="000000"/>
          <w:sz w:val="22"/>
          <w:szCs w:val="22"/>
          <w:lang w:val="es-ES_tradnl"/>
        </w:rPr>
        <w:t xml:space="preserve">Eficacia: </w:t>
      </w:r>
      <w:r w:rsidRPr="00C008AB">
        <w:rPr>
          <w:rFonts w:ascii="Arial" w:hAnsi="Arial" w:cs="Arial"/>
          <w:bCs/>
          <w:color w:val="000000"/>
          <w:sz w:val="22"/>
          <w:szCs w:val="22"/>
          <w:lang w:val="es-ES_tradnl"/>
        </w:rPr>
        <w:t>“medida en que la intervención ha logrado, o se espera que logre, sus objetivos y sus resultados”</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{"citationID":"VH92uX2O","properties":{"formattedCitation":"(OECD,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2023)</w:t>
      </w:r>
      <w:r>
        <w:rPr>
          <w:rFonts w:ascii="Arial" w:hAnsi="Arial" w:cs="Arial"/>
          <w:bCs/>
          <w:color w:val="000000"/>
          <w:sz w:val="22"/>
          <w:szCs w:val="22"/>
          <w:lang w:val="es-ES_tradnl"/>
        </w:rPr>
        <w:fldChar w:fldCharType="end"/>
      </w:r>
      <w:r w:rsidRPr="00C008AB">
        <w:rPr>
          <w:rFonts w:ascii="Arial" w:hAnsi="Arial" w:cs="Arial"/>
          <w:bCs/>
          <w:color w:val="000000"/>
          <w:sz w:val="22"/>
          <w:szCs w:val="22"/>
          <w:lang w:val="es-ES_tradnl"/>
        </w:rPr>
        <w:t>.</w:t>
      </w:r>
      <w:r>
        <w:rPr>
          <w:rFonts w:ascii="Arial" w:hAnsi="Arial" w:cs="Arial"/>
          <w:b/>
          <w:bCs/>
          <w:color w:val="000000"/>
          <w:sz w:val="22"/>
          <w:szCs w:val="22"/>
          <w:lang w:val="es-ES_tradnl"/>
        </w:rPr>
        <w:t xml:space="preserve"> </w:t>
      </w:r>
    </w:p>
    <w:p w14:paraId="4D901551" w14:textId="77777777" w:rsidR="00404978" w:rsidRPr="00C008AB" w:rsidRDefault="00404978" w:rsidP="00C008AB">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Eficiencia: </w:t>
      </w:r>
      <w:r w:rsidRPr="00C008AB">
        <w:rPr>
          <w:rFonts w:ascii="Arial" w:hAnsi="Arial" w:cs="Arial"/>
          <w:bCs/>
          <w:color w:val="000000"/>
          <w:sz w:val="22"/>
          <w:szCs w:val="22"/>
          <w:lang w:val="es-ES_tradnl"/>
        </w:rPr>
        <w:t xml:space="preserve">“medida en que la intervención brinda, o podría brindar, resultados de forma rentable y </w:t>
      </w:r>
      <w:r w:rsidRPr="00C008AB">
        <w:rPr>
          <w:rFonts w:ascii="Arial" w:hAnsi="Arial" w:cs="Arial"/>
          <w:bCs/>
          <w:color w:val="000000"/>
          <w:sz w:val="22"/>
          <w:szCs w:val="22"/>
          <w:lang w:val="es-ES_tradnl"/>
        </w:rPr>
        <w:lastRenderedPageBreak/>
        <w:t xml:space="preserve">oportuna”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{"citationID":"yzE0k8RF","properties":{"formattedCitation":"(OECD,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2023)</w:t>
      </w:r>
      <w:r>
        <w:rPr>
          <w:rFonts w:ascii="Arial" w:hAnsi="Arial" w:cs="Arial"/>
          <w:bCs/>
          <w:color w:val="000000"/>
          <w:sz w:val="22"/>
          <w:szCs w:val="22"/>
          <w:lang w:val="es-ES_tradnl"/>
        </w:rPr>
        <w:fldChar w:fldCharType="end"/>
      </w:r>
      <w:r w:rsidRPr="00C008AB">
        <w:rPr>
          <w:rFonts w:ascii="Arial" w:hAnsi="Arial" w:cs="Arial"/>
          <w:bCs/>
          <w:color w:val="000000"/>
          <w:sz w:val="22"/>
          <w:szCs w:val="22"/>
          <w:lang w:val="es-ES_tradnl"/>
        </w:rPr>
        <w:t>.</w:t>
      </w:r>
    </w:p>
    <w:p w14:paraId="2B8E96C6" w14:textId="7E796D4F" w:rsidR="00404978" w:rsidRPr="009403A8" w:rsidRDefault="00404978" w:rsidP="006A1B43">
      <w:pPr>
        <w:pStyle w:val="Textoindependiente"/>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 xml:space="preserve">Entidad de </w:t>
      </w:r>
      <w:r>
        <w:rPr>
          <w:rFonts w:ascii="Arial" w:hAnsi="Arial" w:cs="Arial"/>
          <w:b/>
          <w:bCs/>
          <w:color w:val="000000"/>
          <w:sz w:val="22"/>
          <w:szCs w:val="22"/>
          <w:lang w:val="es-ES_tradnl"/>
        </w:rPr>
        <w:t>ciencia, tecnología e innovación: “</w:t>
      </w:r>
      <w:r w:rsidRPr="009403A8">
        <w:rPr>
          <w:rFonts w:ascii="Arial" w:hAnsi="Arial" w:cs="Arial"/>
          <w:bCs/>
          <w:color w:val="000000"/>
          <w:sz w:val="22"/>
          <w:szCs w:val="22"/>
          <w:lang w:val="es-ES_tradnl"/>
        </w:rPr>
        <w:t>entidad que tiene como actividad fundamental la investigación científica, la innovación, los servicios científicos y tecnológicos y las producciones especializadas con valor agregado</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sidR="002C7DD9">
        <w:rPr>
          <w:rFonts w:ascii="Arial" w:hAnsi="Arial" w:cs="Arial"/>
          <w:bCs/>
          <w:color w:val="000000"/>
          <w:sz w:val="22"/>
          <w:szCs w:val="22"/>
          <w:lang w:val="es-ES_tradnl"/>
        </w:rPr>
        <w:instrText xml:space="preserve"> ADDIN ZOTERO_ITEM CSL_CITATION {"citationID":"BTtOxY9W","properties":{"formattedCitation":"(Consejo de Estado de la Rep\\uc0\\u250{}blica de Cuba, 2014)","plainCitation":"(Consejo de Estado de la República de Cuba, 2014)","noteIndex":0},"citationItems":[{"id":206,"uris":["http://zotero.org/users/186942/items/BIPPCKRL"],"itemData":{"id":206,"type":"article-newspaper","container-title":"Gaceta Oficial de la República de Cuba","event-place":"La Habana","note":"publisher: Ministerio de Justicia","page":"915-920","publisher-place":"La Habana","title":"Decreto-Ley No. 323. De las Entidades de Ciencia, Tecnología e Innovación","author":[{"literal":"Consejo de Estado de la República de Cuba"}],"accessed":{"date-parts":[["2015",11,12]]},"issued":{"date-parts":[["2014",8,29]]}}}],"schema":"https://github.com/citation-style-language/schema/raw/master/csl-citation.json"}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szCs w:val="24"/>
        </w:rPr>
        <w:t>(Consejo de Estado de la República de Cuba, 2014)</w:t>
      </w:r>
      <w:r>
        <w:rPr>
          <w:rFonts w:ascii="Arial" w:hAnsi="Arial" w:cs="Arial"/>
          <w:bCs/>
          <w:color w:val="000000"/>
          <w:sz w:val="22"/>
          <w:szCs w:val="22"/>
          <w:lang w:val="es-ES_tradnl"/>
        </w:rPr>
        <w:fldChar w:fldCharType="end"/>
      </w:r>
      <w:r w:rsidRPr="009403A8">
        <w:rPr>
          <w:rFonts w:ascii="Arial" w:hAnsi="Arial" w:cs="Arial"/>
          <w:bCs/>
          <w:color w:val="000000"/>
          <w:sz w:val="22"/>
          <w:szCs w:val="22"/>
          <w:lang w:val="es-ES_tradnl"/>
        </w:rPr>
        <w:t>. Se inscribe en el Registro Nacional de Entidades de Ciencia, Tecnología e Innovación.</w:t>
      </w:r>
      <w:r>
        <w:rPr>
          <w:rFonts w:ascii="Arial" w:hAnsi="Arial" w:cs="Arial"/>
          <w:bCs/>
          <w:color w:val="000000"/>
          <w:sz w:val="22"/>
          <w:szCs w:val="22"/>
          <w:lang w:val="es-ES_tradnl"/>
        </w:rPr>
        <w:t xml:space="preserve"> En correspondencia con su misió</w:t>
      </w:r>
      <w:r w:rsidRPr="009403A8">
        <w:rPr>
          <w:rFonts w:ascii="Arial" w:hAnsi="Arial" w:cs="Arial"/>
          <w:bCs/>
          <w:color w:val="000000"/>
          <w:sz w:val="22"/>
          <w:szCs w:val="22"/>
          <w:lang w:val="es-ES_tradnl"/>
        </w:rPr>
        <w:t>n, se puede clasifica</w:t>
      </w:r>
      <w:r>
        <w:rPr>
          <w:rFonts w:ascii="Arial" w:hAnsi="Arial" w:cs="Arial"/>
          <w:bCs/>
          <w:color w:val="000000"/>
          <w:sz w:val="22"/>
          <w:szCs w:val="22"/>
          <w:lang w:val="es-ES_tradnl"/>
        </w:rPr>
        <w:t>r como Centro de investigación, C</w:t>
      </w:r>
      <w:r w:rsidRPr="009403A8">
        <w:rPr>
          <w:rFonts w:ascii="Arial" w:hAnsi="Arial" w:cs="Arial"/>
          <w:bCs/>
          <w:color w:val="000000"/>
          <w:sz w:val="22"/>
          <w:szCs w:val="22"/>
          <w:lang w:val="es-ES_tradnl"/>
        </w:rPr>
        <w:t>e</w:t>
      </w:r>
      <w:r>
        <w:rPr>
          <w:rFonts w:ascii="Arial" w:hAnsi="Arial" w:cs="Arial"/>
          <w:bCs/>
          <w:color w:val="000000"/>
          <w:sz w:val="22"/>
          <w:szCs w:val="22"/>
          <w:lang w:val="es-ES_tradnl"/>
        </w:rPr>
        <w:t>ntro</w:t>
      </w:r>
      <w:r w:rsidRPr="009403A8">
        <w:rPr>
          <w:rFonts w:ascii="Arial" w:hAnsi="Arial" w:cs="Arial"/>
          <w:bCs/>
          <w:color w:val="000000"/>
          <w:sz w:val="22"/>
          <w:szCs w:val="22"/>
          <w:lang w:val="es-ES_tradnl"/>
        </w:rPr>
        <w:t xml:space="preserve"> de servici</w:t>
      </w:r>
      <w:r>
        <w:rPr>
          <w:rFonts w:ascii="Arial" w:hAnsi="Arial" w:cs="Arial"/>
          <w:bCs/>
          <w:color w:val="000000"/>
          <w:sz w:val="22"/>
          <w:szCs w:val="22"/>
          <w:lang w:val="es-ES_tradnl"/>
        </w:rPr>
        <w:t>os científicos y tecnológicos, Unidad de desarrollo e innovación, P</w:t>
      </w:r>
      <w:r w:rsidRPr="009403A8">
        <w:rPr>
          <w:rFonts w:ascii="Arial" w:hAnsi="Arial" w:cs="Arial"/>
          <w:bCs/>
          <w:color w:val="000000"/>
          <w:sz w:val="22"/>
          <w:szCs w:val="22"/>
          <w:lang w:val="es-ES_tradnl"/>
        </w:rPr>
        <w:t>a</w:t>
      </w:r>
      <w:r>
        <w:rPr>
          <w:rFonts w:ascii="Arial" w:hAnsi="Arial" w:cs="Arial"/>
          <w:bCs/>
          <w:color w:val="000000"/>
          <w:sz w:val="22"/>
          <w:szCs w:val="22"/>
          <w:lang w:val="es-ES_tradnl"/>
        </w:rPr>
        <w:t>rque científico y tecnológico, E</w:t>
      </w:r>
      <w:r w:rsidRPr="009403A8">
        <w:rPr>
          <w:rFonts w:ascii="Arial" w:hAnsi="Arial" w:cs="Arial"/>
          <w:bCs/>
          <w:color w:val="000000"/>
          <w:sz w:val="22"/>
          <w:szCs w:val="22"/>
          <w:lang w:val="es-ES_tradnl"/>
        </w:rPr>
        <w:t xml:space="preserve">mpresa de alta </w:t>
      </w:r>
      <w:r>
        <w:rPr>
          <w:rFonts w:ascii="Arial" w:hAnsi="Arial" w:cs="Arial"/>
          <w:bCs/>
          <w:color w:val="000000"/>
          <w:sz w:val="22"/>
          <w:szCs w:val="22"/>
          <w:lang w:val="es-ES_tradnl"/>
        </w:rPr>
        <w:t>tecnología, E</w:t>
      </w:r>
      <w:r w:rsidRPr="009403A8">
        <w:rPr>
          <w:rFonts w:ascii="Arial" w:hAnsi="Arial" w:cs="Arial"/>
          <w:bCs/>
          <w:color w:val="000000"/>
          <w:sz w:val="22"/>
          <w:szCs w:val="22"/>
          <w:lang w:val="es-ES_tradnl"/>
        </w:rPr>
        <w:t>mpresa</w:t>
      </w:r>
      <w:r>
        <w:rPr>
          <w:rFonts w:ascii="Arial" w:hAnsi="Arial" w:cs="Arial"/>
          <w:bCs/>
          <w:color w:val="000000"/>
          <w:sz w:val="22"/>
          <w:szCs w:val="22"/>
          <w:lang w:val="es-ES_tradnl"/>
        </w:rPr>
        <w:t xml:space="preserve"> de interface, F</w:t>
      </w:r>
      <w:r w:rsidRPr="009403A8">
        <w:rPr>
          <w:rFonts w:ascii="Arial" w:hAnsi="Arial" w:cs="Arial"/>
          <w:bCs/>
          <w:color w:val="000000"/>
          <w:sz w:val="22"/>
          <w:szCs w:val="22"/>
          <w:lang w:val="es-ES_tradnl"/>
        </w:rPr>
        <w:t>undación</w:t>
      </w:r>
      <w:r>
        <w:rPr>
          <w:rFonts w:ascii="Arial" w:hAnsi="Arial" w:cs="Arial"/>
          <w:b/>
          <w:bCs/>
          <w:color w:val="000000"/>
          <w:sz w:val="22"/>
          <w:szCs w:val="22"/>
          <w:lang w:val="es-ES_tradnl"/>
        </w:rPr>
        <w:t xml:space="preserve"> </w:t>
      </w:r>
      <w:r w:rsidRPr="009403A8">
        <w:rPr>
          <w:rFonts w:ascii="Arial" w:hAnsi="Arial" w:cs="Arial"/>
          <w:bCs/>
          <w:color w:val="000000"/>
          <w:sz w:val="22"/>
          <w:szCs w:val="22"/>
          <w:lang w:val="es-ES_tradnl"/>
        </w:rPr>
        <w:t>de innovación y desarrollo u otra que se considere.</w:t>
      </w:r>
    </w:p>
    <w:p w14:paraId="183AF54F" w14:textId="610A48FC" w:rsidR="00404978" w:rsidRPr="002A7F20" w:rsidRDefault="00404978" w:rsidP="002A7F20">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Entidad ejecutora principal: </w:t>
      </w:r>
      <w:r>
        <w:rPr>
          <w:rFonts w:ascii="Arial" w:hAnsi="Arial" w:cs="Arial"/>
          <w:bCs/>
          <w:color w:val="000000"/>
          <w:sz w:val="22"/>
          <w:szCs w:val="22"/>
          <w:lang w:val="es-ES_tradnl"/>
        </w:rPr>
        <w:t>organización</w:t>
      </w:r>
      <w:r w:rsidRPr="002A7F20">
        <w:rPr>
          <w:rFonts w:ascii="Arial" w:hAnsi="Arial" w:cs="Arial"/>
          <w:bCs/>
          <w:color w:val="000000"/>
          <w:sz w:val="22"/>
          <w:szCs w:val="22"/>
          <w:lang w:val="es-ES_tradnl"/>
        </w:rPr>
        <w:t xml:space="preserve"> directamente responsable de la ejecución del </w:t>
      </w:r>
      <w:r w:rsidR="006A0431" w:rsidRPr="002A7F20">
        <w:rPr>
          <w:rFonts w:ascii="Arial" w:hAnsi="Arial" w:cs="Arial"/>
          <w:bCs/>
          <w:color w:val="000000"/>
          <w:sz w:val="22"/>
          <w:szCs w:val="22"/>
          <w:lang w:val="es-ES_tradnl"/>
        </w:rPr>
        <w:t>Proyecto</w:t>
      </w:r>
      <w:r w:rsidRPr="002A7F20">
        <w:rPr>
          <w:rFonts w:ascii="Arial" w:hAnsi="Arial" w:cs="Arial"/>
          <w:bCs/>
          <w:color w:val="000000"/>
          <w:sz w:val="22"/>
          <w:szCs w:val="22"/>
          <w:lang w:val="es-ES_tradnl"/>
        </w:rPr>
        <w:t>, de acuerdo con el contrato u otro documento correspondiente</w:t>
      </w:r>
      <w:r>
        <w:rPr>
          <w:rFonts w:ascii="Arial" w:hAnsi="Arial" w:cs="Arial"/>
          <w:bCs/>
          <w:color w:val="000000"/>
          <w:sz w:val="22"/>
          <w:szCs w:val="22"/>
          <w:lang w:val="es-ES_tradnl"/>
        </w:rPr>
        <w:t>;</w:t>
      </w:r>
      <w:r w:rsidRPr="002A7F20">
        <w:rPr>
          <w:rFonts w:ascii="Arial" w:hAnsi="Arial" w:cs="Arial"/>
          <w:bCs/>
          <w:color w:val="000000"/>
          <w:sz w:val="22"/>
          <w:szCs w:val="22"/>
          <w:lang w:val="es-ES_tradnl"/>
        </w:rPr>
        <w:t xml:space="preserve"> posee las capacidades y la infraestructura adecuadas en los aspectos científicos, técnicos y de gestión para garantizar la adecuada ejecución del </w:t>
      </w:r>
      <w:r w:rsidR="006A0431" w:rsidRPr="002A7F20">
        <w:rPr>
          <w:rFonts w:ascii="Arial" w:hAnsi="Arial" w:cs="Arial"/>
          <w:bCs/>
          <w:color w:val="000000"/>
          <w:sz w:val="22"/>
          <w:szCs w:val="22"/>
          <w:lang w:val="es-ES_tradnl"/>
        </w:rPr>
        <w:t>Proyecto</w:t>
      </w:r>
      <w:r w:rsidRPr="002A7F20">
        <w:rPr>
          <w:rFonts w:ascii="Arial" w:hAnsi="Arial" w:cs="Arial"/>
          <w:bCs/>
          <w:color w:val="000000"/>
          <w:sz w:val="22"/>
          <w:szCs w:val="22"/>
          <w:lang w:val="es-ES_tradnl"/>
        </w:rPr>
        <w:t>.</w:t>
      </w:r>
      <w:r>
        <w:rPr>
          <w:rFonts w:ascii="Arial" w:hAnsi="Arial" w:cs="Arial"/>
          <w:bCs/>
          <w:color w:val="000000"/>
          <w:sz w:val="22"/>
          <w:szCs w:val="22"/>
          <w:lang w:val="es-ES_tradnl"/>
        </w:rPr>
        <w:t xml:space="preserve"> </w:t>
      </w:r>
    </w:p>
    <w:p w14:paraId="28E1A733" w14:textId="739484F6" w:rsidR="00404978" w:rsidRPr="0054609B" w:rsidRDefault="00404978" w:rsidP="00B63747">
      <w:pPr>
        <w:pStyle w:val="Textoindependiente"/>
        <w:widowControl/>
        <w:suppressAutoHyphens w:val="0"/>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Entidad financista: </w:t>
      </w:r>
      <w:r w:rsidRPr="0054609B">
        <w:rPr>
          <w:rFonts w:ascii="Arial" w:hAnsi="Arial" w:cs="Arial"/>
          <w:bCs/>
          <w:color w:val="000000"/>
          <w:sz w:val="22"/>
          <w:szCs w:val="22"/>
          <w:lang w:val="es-ES_tradnl"/>
        </w:rPr>
        <w:t xml:space="preserve">entidad que financia total o parcialmente </w:t>
      </w:r>
      <w:r>
        <w:rPr>
          <w:rFonts w:ascii="Arial" w:hAnsi="Arial" w:cs="Arial"/>
          <w:bCs/>
          <w:color w:val="000000"/>
          <w:sz w:val="22"/>
          <w:szCs w:val="22"/>
          <w:lang w:val="es-ES_tradnl"/>
        </w:rPr>
        <w:t>los costos d</w:t>
      </w:r>
      <w:r w:rsidRPr="0054609B">
        <w:rPr>
          <w:rFonts w:ascii="Arial" w:hAnsi="Arial" w:cs="Arial"/>
          <w:bCs/>
          <w:color w:val="000000"/>
          <w:sz w:val="22"/>
          <w:szCs w:val="22"/>
          <w:lang w:val="es-ES_tradnl"/>
        </w:rPr>
        <w:t xml:space="preserve">el </w:t>
      </w:r>
      <w:r w:rsidR="006A0431" w:rsidRPr="0054609B">
        <w:rPr>
          <w:rFonts w:ascii="Arial" w:hAnsi="Arial" w:cs="Arial"/>
          <w:bCs/>
          <w:color w:val="000000"/>
          <w:sz w:val="22"/>
          <w:szCs w:val="22"/>
          <w:lang w:val="es-ES_tradnl"/>
        </w:rPr>
        <w:t>Proyecto</w:t>
      </w:r>
      <w:r w:rsidRPr="0054609B">
        <w:rPr>
          <w:rFonts w:ascii="Arial" w:hAnsi="Arial" w:cs="Arial"/>
          <w:bCs/>
          <w:color w:val="000000"/>
          <w:sz w:val="22"/>
          <w:szCs w:val="22"/>
          <w:lang w:val="es-ES_tradnl"/>
        </w:rPr>
        <w:t>, según el mecanismo de financiamiento específico acordado entre las partes.</w:t>
      </w:r>
    </w:p>
    <w:p w14:paraId="73D81EA6" w14:textId="6C647E79" w:rsidR="00404978" w:rsidRPr="00B63747" w:rsidRDefault="00404978" w:rsidP="005A563C">
      <w:pPr>
        <w:pStyle w:val="Textoindependiente"/>
        <w:widowControl/>
        <w:suppressAutoHyphens w:val="0"/>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Entidad p</w:t>
      </w:r>
      <w:r w:rsidRPr="005A563C">
        <w:rPr>
          <w:rFonts w:ascii="Arial" w:hAnsi="Arial" w:cs="Arial"/>
          <w:b/>
          <w:bCs/>
          <w:color w:val="000000"/>
          <w:sz w:val="22"/>
          <w:szCs w:val="22"/>
          <w:lang w:val="es-ES_tradnl"/>
        </w:rPr>
        <w:t>articipante</w:t>
      </w:r>
      <w:r>
        <w:rPr>
          <w:rFonts w:ascii="Arial" w:hAnsi="Arial" w:cs="Arial"/>
          <w:b/>
          <w:bCs/>
          <w:color w:val="000000"/>
          <w:sz w:val="22"/>
          <w:szCs w:val="22"/>
          <w:lang w:val="es-ES_tradnl"/>
        </w:rPr>
        <w:t xml:space="preserve">: </w:t>
      </w:r>
      <w:r>
        <w:rPr>
          <w:rFonts w:ascii="Arial" w:hAnsi="Arial" w:cs="Arial"/>
          <w:bCs/>
          <w:color w:val="000000"/>
          <w:sz w:val="22"/>
          <w:szCs w:val="22"/>
          <w:lang w:val="es-ES_tradnl"/>
        </w:rPr>
        <w:t>organización</w:t>
      </w:r>
      <w:r w:rsidRPr="00B63747">
        <w:rPr>
          <w:rFonts w:ascii="Arial" w:hAnsi="Arial" w:cs="Arial"/>
          <w:bCs/>
          <w:color w:val="000000"/>
          <w:sz w:val="22"/>
          <w:szCs w:val="22"/>
          <w:lang w:val="es-ES_tradnl"/>
        </w:rPr>
        <w:t xml:space="preserve"> que participa directamente en la ejecución de las actividades y la obtención de los resultados del </w:t>
      </w:r>
      <w:r w:rsidR="006A0431" w:rsidRPr="00B63747">
        <w:rPr>
          <w:rFonts w:ascii="Arial" w:hAnsi="Arial" w:cs="Arial"/>
          <w:bCs/>
          <w:color w:val="000000"/>
          <w:sz w:val="22"/>
          <w:szCs w:val="22"/>
          <w:lang w:val="es-ES_tradnl"/>
        </w:rPr>
        <w:t>Proyecto</w:t>
      </w:r>
      <w:r w:rsidRPr="00B63747">
        <w:rPr>
          <w:rFonts w:ascii="Arial" w:hAnsi="Arial" w:cs="Arial"/>
          <w:bCs/>
          <w:color w:val="000000"/>
          <w:sz w:val="22"/>
          <w:szCs w:val="22"/>
          <w:lang w:val="es-ES_tradnl"/>
        </w:rPr>
        <w:t xml:space="preserve"> y que asume compromisos contractuales </w:t>
      </w:r>
      <w:r>
        <w:rPr>
          <w:rFonts w:ascii="Arial" w:hAnsi="Arial" w:cs="Arial"/>
          <w:bCs/>
          <w:color w:val="000000"/>
          <w:sz w:val="22"/>
          <w:szCs w:val="22"/>
          <w:lang w:val="es-ES_tradnl"/>
        </w:rPr>
        <w:t xml:space="preserve">con la entidad ejecutora principal </w:t>
      </w:r>
      <w:r w:rsidRPr="00B63747">
        <w:rPr>
          <w:rFonts w:ascii="Arial" w:hAnsi="Arial" w:cs="Arial"/>
          <w:bCs/>
          <w:color w:val="000000"/>
          <w:sz w:val="22"/>
          <w:szCs w:val="22"/>
          <w:lang w:val="es-ES_tradnl"/>
        </w:rPr>
        <w:t xml:space="preserve">para garantizar su realización. Puede contribuir además con infraestructura, recursos materiales y financieros para la ejecución del </w:t>
      </w:r>
      <w:r w:rsidR="006A0431" w:rsidRPr="00B63747">
        <w:rPr>
          <w:rFonts w:ascii="Arial" w:hAnsi="Arial" w:cs="Arial"/>
          <w:bCs/>
          <w:color w:val="000000"/>
          <w:sz w:val="22"/>
          <w:szCs w:val="22"/>
          <w:lang w:val="es-ES_tradnl"/>
        </w:rPr>
        <w:t>Proyecto</w:t>
      </w:r>
      <w:r w:rsidRPr="00B63747">
        <w:rPr>
          <w:rFonts w:ascii="Arial" w:hAnsi="Arial" w:cs="Arial"/>
          <w:bCs/>
          <w:color w:val="000000"/>
          <w:sz w:val="22"/>
          <w:szCs w:val="22"/>
          <w:lang w:val="es-ES_tradnl"/>
        </w:rPr>
        <w:t>.</w:t>
      </w:r>
      <w:r>
        <w:rPr>
          <w:rFonts w:ascii="Arial" w:hAnsi="Arial" w:cs="Arial"/>
          <w:bCs/>
          <w:color w:val="000000"/>
          <w:sz w:val="22"/>
          <w:szCs w:val="22"/>
          <w:lang w:val="es-ES_tradnl"/>
        </w:rPr>
        <w:t xml:space="preserve"> </w:t>
      </w:r>
      <w:r w:rsidRPr="0076723C">
        <w:rPr>
          <w:rFonts w:ascii="Arial" w:hAnsi="Arial" w:cs="Arial"/>
          <w:bCs/>
          <w:color w:val="000000"/>
          <w:sz w:val="22"/>
          <w:szCs w:val="22"/>
          <w:lang w:val="es-ES_tradnl"/>
        </w:rPr>
        <w:t xml:space="preserve">Normalmente </w:t>
      </w:r>
      <w:r>
        <w:rPr>
          <w:rFonts w:ascii="Arial" w:hAnsi="Arial" w:cs="Arial"/>
          <w:bCs/>
          <w:color w:val="000000"/>
          <w:sz w:val="22"/>
          <w:szCs w:val="22"/>
          <w:lang w:val="es-ES_tradnl"/>
        </w:rPr>
        <w:t>tiene derechos sobre la propiedad intelectual</w:t>
      </w:r>
      <w:r w:rsidRPr="0076723C">
        <w:rPr>
          <w:rFonts w:ascii="Arial" w:hAnsi="Arial" w:cs="Arial"/>
          <w:bCs/>
          <w:color w:val="000000"/>
          <w:sz w:val="22"/>
          <w:szCs w:val="22"/>
          <w:lang w:val="es-ES_tradnl"/>
        </w:rPr>
        <w:t xml:space="preserve"> generada</w:t>
      </w:r>
      <w:r>
        <w:rPr>
          <w:rFonts w:ascii="Arial" w:hAnsi="Arial" w:cs="Arial"/>
          <w:bCs/>
          <w:color w:val="000000"/>
          <w:sz w:val="22"/>
          <w:szCs w:val="22"/>
          <w:lang w:val="es-ES_tradnl"/>
        </w:rPr>
        <w:t xml:space="preserve"> en el </w:t>
      </w:r>
      <w:r w:rsidR="006A0431">
        <w:rPr>
          <w:rFonts w:ascii="Arial" w:hAnsi="Arial" w:cs="Arial"/>
          <w:bCs/>
          <w:color w:val="000000"/>
          <w:sz w:val="22"/>
          <w:szCs w:val="22"/>
          <w:lang w:val="es-ES_tradnl"/>
        </w:rPr>
        <w:t>Proyecto</w:t>
      </w:r>
      <w:r w:rsidRPr="0076723C">
        <w:rPr>
          <w:rFonts w:ascii="Arial" w:hAnsi="Arial" w:cs="Arial"/>
          <w:bCs/>
          <w:color w:val="000000"/>
          <w:sz w:val="22"/>
          <w:szCs w:val="22"/>
          <w:lang w:val="es-ES_tradnl"/>
        </w:rPr>
        <w:t>.</w:t>
      </w:r>
      <w:r>
        <w:rPr>
          <w:rFonts w:ascii="Arial" w:hAnsi="Arial" w:cs="Arial"/>
          <w:bCs/>
          <w:color w:val="000000"/>
          <w:sz w:val="22"/>
          <w:szCs w:val="22"/>
          <w:lang w:val="es-ES_tradnl"/>
        </w:rPr>
        <w:t xml:space="preserve"> También se beneficia con una parte de la remuneración por el aporte de conocimiento y por la introducción y comercialización de los resultados.</w:t>
      </w:r>
    </w:p>
    <w:p w14:paraId="451CBF50" w14:textId="77777777" w:rsidR="00404978" w:rsidRDefault="00404978" w:rsidP="00772D31">
      <w:pPr>
        <w:pStyle w:val="Textoindependiente"/>
        <w:widowControl/>
        <w:suppressAutoHyphens w:val="0"/>
        <w:spacing w:before="120"/>
        <w:ind w:right="51"/>
        <w:jc w:val="both"/>
        <w:rPr>
          <w:rFonts w:ascii="Arial" w:hAnsi="Arial" w:cs="Arial"/>
          <w:b/>
          <w:bCs/>
          <w:color w:val="000000"/>
          <w:sz w:val="22"/>
          <w:szCs w:val="22"/>
          <w:lang w:val="es-ES_tradnl"/>
        </w:rPr>
      </w:pPr>
      <w:r>
        <w:rPr>
          <w:rFonts w:ascii="Arial" w:hAnsi="Arial" w:cs="Arial"/>
          <w:b/>
          <w:bCs/>
          <w:color w:val="000000"/>
          <w:sz w:val="22"/>
          <w:szCs w:val="22"/>
          <w:lang w:val="es-ES_tradnl"/>
        </w:rPr>
        <w:t xml:space="preserve">Entidad que dirige el Programa: </w:t>
      </w:r>
      <w:r w:rsidRPr="004E0A70">
        <w:rPr>
          <w:rFonts w:ascii="Arial" w:hAnsi="Arial" w:cs="Arial"/>
          <w:bCs/>
          <w:sz w:val="22"/>
          <w:szCs w:val="22"/>
          <w:lang w:val="es-ES_tradnl"/>
        </w:rPr>
        <w:t>organismo o entidad que aprueba el Programa, al nivel que le corresponda; tiene como funciones evaluar y dictaminar la propuesta de Ficha del Programa, y una vez aprobado, realizar su seguimiento, control y evaluación. El jefe de esta entidad es quien designa al Jefe y al Secretario Ejecutivo del Programa.</w:t>
      </w:r>
    </w:p>
    <w:p w14:paraId="7AE44763" w14:textId="40762003" w:rsidR="00404978" w:rsidRDefault="00404978" w:rsidP="00645D95">
      <w:pPr>
        <w:pStyle w:val="Textoindependiente"/>
        <w:spacing w:before="120"/>
        <w:ind w:right="51"/>
        <w:jc w:val="both"/>
        <w:rPr>
          <w:rFonts w:ascii="Arial" w:hAnsi="Arial" w:cs="Arial"/>
          <w:b/>
          <w:bCs/>
          <w:color w:val="000000"/>
          <w:sz w:val="22"/>
          <w:szCs w:val="22"/>
          <w:lang w:val="es-ES_tradnl"/>
        </w:rPr>
      </w:pPr>
      <w:r>
        <w:rPr>
          <w:rFonts w:ascii="Arial" w:hAnsi="Arial" w:cs="Arial"/>
          <w:b/>
          <w:bCs/>
          <w:color w:val="000000"/>
          <w:sz w:val="22"/>
          <w:szCs w:val="22"/>
          <w:lang w:val="es-ES_tradnl"/>
        </w:rPr>
        <w:t xml:space="preserve">Entidad que gestiona el Programa: </w:t>
      </w:r>
      <w:r>
        <w:rPr>
          <w:rFonts w:ascii="Arial" w:hAnsi="Arial" w:cs="Arial"/>
          <w:bCs/>
          <w:sz w:val="22"/>
          <w:szCs w:val="22"/>
          <w:lang w:val="es-ES_tradnl"/>
        </w:rPr>
        <w:t xml:space="preserve">organismo o entidad designado para la gestión del Programa. Tiene la responsabilidad de </w:t>
      </w:r>
      <w:r w:rsidRPr="004E0A70">
        <w:rPr>
          <w:rFonts w:ascii="Arial" w:hAnsi="Arial" w:cs="Arial"/>
          <w:bCs/>
          <w:sz w:val="22"/>
          <w:szCs w:val="22"/>
          <w:lang w:val="es-ES_tradnl"/>
        </w:rPr>
        <w:t>planifica</w:t>
      </w:r>
      <w:r>
        <w:rPr>
          <w:rFonts w:ascii="Arial" w:hAnsi="Arial" w:cs="Arial"/>
          <w:bCs/>
          <w:sz w:val="22"/>
          <w:szCs w:val="22"/>
          <w:lang w:val="es-ES_tradnl"/>
        </w:rPr>
        <w:t xml:space="preserve">r y garantizar el uso adecuado los recursos necesarios para la efectiva gestión del Programa. El jefe de esta entidad es quien </w:t>
      </w:r>
      <w:r w:rsidRPr="004E0A70">
        <w:rPr>
          <w:rFonts w:ascii="Arial" w:hAnsi="Arial" w:cs="Arial"/>
          <w:bCs/>
          <w:sz w:val="22"/>
          <w:szCs w:val="22"/>
          <w:lang w:val="es-ES_tradnl"/>
        </w:rPr>
        <w:t xml:space="preserve">nombra mediante resolución al Grupo de Expertos y </w:t>
      </w:r>
      <w:r>
        <w:rPr>
          <w:rFonts w:ascii="Arial" w:hAnsi="Arial" w:cs="Arial"/>
          <w:bCs/>
          <w:sz w:val="22"/>
          <w:szCs w:val="22"/>
          <w:lang w:val="es-ES_tradnl"/>
        </w:rPr>
        <w:t>a</w:t>
      </w:r>
      <w:r w:rsidR="001357AF">
        <w:rPr>
          <w:rFonts w:ascii="Arial" w:hAnsi="Arial" w:cs="Arial"/>
          <w:bCs/>
          <w:sz w:val="22"/>
          <w:szCs w:val="22"/>
          <w:lang w:val="es-ES_tradnl"/>
        </w:rPr>
        <w:t xml:space="preserve">l gestor </w:t>
      </w:r>
      <w:r>
        <w:rPr>
          <w:rFonts w:ascii="Arial" w:hAnsi="Arial" w:cs="Arial"/>
          <w:bCs/>
          <w:sz w:val="22"/>
          <w:szCs w:val="22"/>
          <w:lang w:val="es-ES_tradnl"/>
        </w:rPr>
        <w:t>o grupo gestor</w:t>
      </w:r>
      <w:r w:rsidRPr="004E0A70">
        <w:rPr>
          <w:rFonts w:ascii="Arial" w:hAnsi="Arial" w:cs="Arial"/>
          <w:bCs/>
          <w:sz w:val="22"/>
          <w:szCs w:val="22"/>
          <w:lang w:val="es-ES_tradnl"/>
        </w:rPr>
        <w:t xml:space="preserve"> del Programa</w:t>
      </w:r>
      <w:r>
        <w:rPr>
          <w:rFonts w:ascii="Arial" w:hAnsi="Arial" w:cs="Arial"/>
          <w:bCs/>
          <w:sz w:val="22"/>
          <w:szCs w:val="22"/>
          <w:lang w:val="es-ES_tradnl"/>
        </w:rPr>
        <w:t>, si procede.</w:t>
      </w:r>
    </w:p>
    <w:p w14:paraId="22938D50" w14:textId="77777777" w:rsidR="00404978" w:rsidRPr="007F320D" w:rsidRDefault="00404978" w:rsidP="00141688">
      <w:pPr>
        <w:pStyle w:val="Textoindependiente"/>
        <w:widowControl/>
        <w:suppressAutoHyphens w:val="0"/>
        <w:spacing w:before="120"/>
        <w:ind w:right="51"/>
        <w:jc w:val="both"/>
        <w:rPr>
          <w:rFonts w:ascii="Arial" w:hAnsi="Arial" w:cs="Arial"/>
          <w:bCs/>
          <w:color w:val="000000"/>
          <w:sz w:val="22"/>
          <w:szCs w:val="22"/>
          <w:lang w:val="es-ES_tradnl"/>
        </w:rPr>
      </w:pPr>
      <w:r w:rsidRPr="007F320D">
        <w:rPr>
          <w:rFonts w:ascii="Arial" w:hAnsi="Arial" w:cs="Arial"/>
          <w:b/>
          <w:bCs/>
          <w:color w:val="000000"/>
          <w:sz w:val="22"/>
          <w:szCs w:val="22"/>
          <w:lang w:val="es-ES_tradnl"/>
        </w:rPr>
        <w:t>Equipo de Dirección del Programa</w:t>
      </w:r>
      <w:r>
        <w:rPr>
          <w:rFonts w:ascii="Arial" w:hAnsi="Arial" w:cs="Arial"/>
          <w:b/>
          <w:bCs/>
          <w:color w:val="000000"/>
          <w:sz w:val="22"/>
          <w:szCs w:val="22"/>
          <w:lang w:val="es-ES_tradnl"/>
        </w:rPr>
        <w:t>:</w:t>
      </w:r>
      <w:r w:rsidRPr="007F320D">
        <w:rPr>
          <w:rFonts w:ascii="Arial" w:hAnsi="Arial" w:cs="Arial"/>
          <w:bCs/>
          <w:color w:val="000000"/>
          <w:sz w:val="22"/>
          <w:szCs w:val="22"/>
          <w:lang w:val="es-ES_tradnl"/>
        </w:rPr>
        <w:t xml:space="preserve"> estructura encargada de coordinar y controlar la ejecución del Programa</w:t>
      </w:r>
      <w:r>
        <w:rPr>
          <w:rFonts w:ascii="Arial" w:hAnsi="Arial" w:cs="Arial"/>
          <w:bCs/>
          <w:color w:val="000000"/>
          <w:sz w:val="22"/>
          <w:szCs w:val="22"/>
          <w:lang w:val="es-ES_tradnl"/>
        </w:rPr>
        <w:t>. E</w:t>
      </w:r>
      <w:r w:rsidRPr="007F320D">
        <w:rPr>
          <w:rFonts w:ascii="Arial" w:hAnsi="Arial" w:cs="Arial"/>
          <w:bCs/>
          <w:color w:val="000000"/>
          <w:sz w:val="22"/>
          <w:szCs w:val="22"/>
          <w:lang w:val="es-ES_tradnl"/>
        </w:rPr>
        <w:t>stá constituido por un Jefe, un Secretario Ejecutivo y el Grupo de Expertos del Programa.</w:t>
      </w:r>
    </w:p>
    <w:p w14:paraId="43CB7D6A" w14:textId="77777777" w:rsidR="00BB41E2" w:rsidRPr="00645662" w:rsidRDefault="00BB41E2" w:rsidP="00BB41E2">
      <w:pPr>
        <w:pStyle w:val="Textoindependiente"/>
        <w:widowControl/>
        <w:suppressAutoHyphens w:val="0"/>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Evaluación: </w:t>
      </w:r>
      <w:r w:rsidRPr="00645662">
        <w:rPr>
          <w:rFonts w:ascii="Arial" w:hAnsi="Arial" w:cs="Arial"/>
          <w:bCs/>
          <w:color w:val="000000"/>
          <w:sz w:val="22"/>
          <w:szCs w:val="22"/>
          <w:lang w:val="es-ES_tradnl"/>
        </w:rPr>
        <w:t xml:space="preserve">proceso que se realiza en todo el ciclo de vida de los </w:t>
      </w:r>
      <w:r>
        <w:rPr>
          <w:rFonts w:ascii="Arial" w:hAnsi="Arial" w:cs="Arial"/>
          <w:bCs/>
          <w:color w:val="000000"/>
          <w:sz w:val="22"/>
          <w:szCs w:val="22"/>
          <w:lang w:val="es-ES_tradnl"/>
        </w:rPr>
        <w:t>p</w:t>
      </w:r>
      <w:r w:rsidRPr="00645662">
        <w:rPr>
          <w:rFonts w:ascii="Arial" w:hAnsi="Arial" w:cs="Arial"/>
          <w:bCs/>
          <w:color w:val="000000"/>
          <w:sz w:val="22"/>
          <w:szCs w:val="22"/>
          <w:lang w:val="es-ES_tradnl"/>
        </w:rPr>
        <w:t xml:space="preserve">rogramas y </w:t>
      </w:r>
      <w:r>
        <w:rPr>
          <w:rFonts w:ascii="Arial" w:hAnsi="Arial" w:cs="Arial"/>
          <w:bCs/>
          <w:color w:val="000000"/>
          <w:sz w:val="22"/>
          <w:szCs w:val="22"/>
          <w:lang w:val="es-ES_tradnl"/>
        </w:rPr>
        <w:t>p</w:t>
      </w:r>
      <w:r w:rsidRPr="00645662">
        <w:rPr>
          <w:rFonts w:ascii="Arial" w:hAnsi="Arial" w:cs="Arial"/>
          <w:bCs/>
          <w:color w:val="000000"/>
          <w:sz w:val="22"/>
          <w:szCs w:val="22"/>
          <w:lang w:val="es-ES_tradnl"/>
        </w:rPr>
        <w:t>royectos con el objetivo de</w:t>
      </w:r>
      <w:r>
        <w:rPr>
          <w:rFonts w:ascii="Arial" w:hAnsi="Arial" w:cs="Arial"/>
          <w:b/>
          <w:bCs/>
          <w:color w:val="000000"/>
          <w:sz w:val="22"/>
          <w:szCs w:val="22"/>
          <w:lang w:val="es-ES_tradnl"/>
        </w:rPr>
        <w:t xml:space="preserve"> </w:t>
      </w:r>
      <w:r w:rsidRPr="00645662">
        <w:rPr>
          <w:rFonts w:ascii="Arial" w:hAnsi="Arial" w:cs="Arial"/>
          <w:bCs/>
          <w:color w:val="000000"/>
          <w:sz w:val="22"/>
          <w:szCs w:val="22"/>
          <w:lang w:val="es-ES_tradnl"/>
        </w:rPr>
        <w:t>realizar una valoración sistemática y objetiva de</w:t>
      </w:r>
      <w:r>
        <w:rPr>
          <w:rFonts w:ascii="Arial" w:hAnsi="Arial" w:cs="Arial"/>
          <w:bCs/>
          <w:color w:val="000000"/>
          <w:sz w:val="22"/>
          <w:szCs w:val="22"/>
          <w:lang w:val="es-ES_tradnl"/>
        </w:rPr>
        <w:t xml:space="preserve"> su</w:t>
      </w:r>
      <w:r w:rsidRPr="00645662">
        <w:rPr>
          <w:rFonts w:ascii="Arial" w:hAnsi="Arial" w:cs="Arial"/>
          <w:bCs/>
          <w:color w:val="000000"/>
          <w:sz w:val="22"/>
          <w:szCs w:val="22"/>
          <w:lang w:val="es-ES_tradnl"/>
        </w:rPr>
        <w:t xml:space="preserve"> diseño, ejecución, efectividad</w:t>
      </w:r>
      <w:r>
        <w:rPr>
          <w:rFonts w:ascii="Arial" w:hAnsi="Arial" w:cs="Arial"/>
          <w:bCs/>
          <w:color w:val="000000"/>
          <w:sz w:val="22"/>
          <w:szCs w:val="22"/>
          <w:lang w:val="es-ES_tradnl"/>
        </w:rPr>
        <w:t>, proceso, gestión y resultados. I</w:t>
      </w:r>
      <w:r w:rsidRPr="00645662">
        <w:rPr>
          <w:rFonts w:ascii="Arial" w:hAnsi="Arial" w:cs="Arial"/>
          <w:bCs/>
          <w:color w:val="000000"/>
          <w:sz w:val="22"/>
          <w:szCs w:val="22"/>
          <w:lang w:val="es-ES_tradnl"/>
        </w:rPr>
        <w:t xml:space="preserve">ncluye la evaluación </w:t>
      </w:r>
      <w:r w:rsidRPr="00645662">
        <w:rPr>
          <w:rFonts w:ascii="Arial" w:hAnsi="Arial" w:cs="Arial"/>
          <w:bCs/>
          <w:i/>
          <w:color w:val="000000"/>
          <w:sz w:val="22"/>
          <w:szCs w:val="22"/>
          <w:lang w:val="es-ES_tradnl"/>
        </w:rPr>
        <w:t>ex ante</w:t>
      </w:r>
      <w:r w:rsidRPr="00645662">
        <w:rPr>
          <w:rFonts w:ascii="Arial" w:hAnsi="Arial" w:cs="Arial"/>
          <w:bCs/>
          <w:color w:val="000000"/>
          <w:sz w:val="22"/>
          <w:szCs w:val="22"/>
          <w:lang w:val="es-ES_tradnl"/>
        </w:rPr>
        <w:t xml:space="preserve">, las intermedias o de seguimiento, la final y la </w:t>
      </w:r>
      <w:r w:rsidRPr="00645662">
        <w:rPr>
          <w:rFonts w:ascii="Arial" w:hAnsi="Arial" w:cs="Arial"/>
          <w:bCs/>
          <w:i/>
          <w:color w:val="000000"/>
          <w:sz w:val="22"/>
          <w:szCs w:val="22"/>
          <w:lang w:val="es-ES_tradnl"/>
        </w:rPr>
        <w:t>ex post</w:t>
      </w:r>
      <w:r w:rsidRPr="00645662">
        <w:rPr>
          <w:rFonts w:ascii="Arial" w:hAnsi="Arial" w:cs="Arial"/>
          <w:bCs/>
          <w:color w:val="000000"/>
          <w:sz w:val="22"/>
          <w:szCs w:val="22"/>
          <w:lang w:val="es-ES_tradnl"/>
        </w:rPr>
        <w:t xml:space="preserve"> o posterior y se efectúa a partir de indicadores y metodologías específicas en correspondenc</w:t>
      </w:r>
      <w:r>
        <w:rPr>
          <w:rFonts w:ascii="Arial" w:hAnsi="Arial" w:cs="Arial"/>
          <w:bCs/>
          <w:color w:val="000000"/>
          <w:sz w:val="22"/>
          <w:szCs w:val="22"/>
          <w:lang w:val="es-ES_tradnl"/>
        </w:rPr>
        <w:t>ia con los objetivos de cada una de ellas.</w:t>
      </w:r>
    </w:p>
    <w:p w14:paraId="11A102B8" w14:textId="579ADF62" w:rsidR="00404978" w:rsidRPr="0037064D" w:rsidRDefault="00404978" w:rsidP="00952F59">
      <w:pPr>
        <w:pStyle w:val="Textoindependiente"/>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Evaluación de impacto</w:t>
      </w:r>
      <w:r>
        <w:rPr>
          <w:rFonts w:ascii="Arial" w:hAnsi="Arial" w:cs="Arial"/>
          <w:b/>
          <w:bCs/>
          <w:color w:val="000000"/>
          <w:sz w:val="22"/>
          <w:szCs w:val="22"/>
          <w:lang w:val="es-ES_tradnl"/>
        </w:rPr>
        <w:t xml:space="preserve">: </w:t>
      </w:r>
      <w:r w:rsidRPr="00574D0B">
        <w:rPr>
          <w:rFonts w:ascii="Arial" w:hAnsi="Arial" w:cs="Arial"/>
          <w:bCs/>
          <w:color w:val="000000"/>
          <w:sz w:val="22"/>
          <w:szCs w:val="22"/>
          <w:lang w:val="es-ES_tradnl"/>
        </w:rPr>
        <w:t xml:space="preserve">evaluación </w:t>
      </w:r>
      <w:r>
        <w:rPr>
          <w:rFonts w:ascii="Arial" w:hAnsi="Arial" w:cs="Arial"/>
          <w:bCs/>
          <w:color w:val="000000"/>
          <w:sz w:val="22"/>
          <w:szCs w:val="22"/>
          <w:lang w:val="es-ES_tradnl"/>
        </w:rPr>
        <w:t>que se realiza con el objetivo de verificar los cambios</w:t>
      </w:r>
      <w:r w:rsidRPr="003C48F3">
        <w:rPr>
          <w:rFonts w:ascii="Arial" w:hAnsi="Arial" w:cs="Arial"/>
          <w:bCs/>
          <w:color w:val="000000"/>
          <w:sz w:val="22"/>
          <w:szCs w:val="22"/>
          <w:lang w:val="es-ES_tradnl"/>
        </w:rPr>
        <w:t xml:space="preserve"> atribuibles</w:t>
      </w:r>
      <w:r>
        <w:rPr>
          <w:rFonts w:ascii="Arial" w:hAnsi="Arial" w:cs="Arial"/>
          <w:bCs/>
          <w:color w:val="000000"/>
          <w:sz w:val="22"/>
          <w:szCs w:val="22"/>
          <w:lang w:val="es-ES_tradnl"/>
        </w:rPr>
        <w:t xml:space="preserve"> a los programas y proyectos. Permite conocer en qué medida y cómo se ha producido </w:t>
      </w:r>
      <w:r w:rsidRPr="00925137">
        <w:rPr>
          <w:rFonts w:ascii="Arial" w:hAnsi="Arial" w:cs="Arial"/>
          <w:bCs/>
          <w:color w:val="000000"/>
          <w:sz w:val="22"/>
          <w:szCs w:val="22"/>
          <w:lang w:val="es-ES_tradnl"/>
        </w:rPr>
        <w:t>el cambio esperado</w:t>
      </w:r>
      <w:r>
        <w:rPr>
          <w:rFonts w:ascii="Arial" w:hAnsi="Arial" w:cs="Arial"/>
          <w:bCs/>
          <w:color w:val="000000"/>
          <w:sz w:val="22"/>
          <w:szCs w:val="22"/>
          <w:lang w:val="es-ES_tradnl"/>
        </w:rPr>
        <w:t xml:space="preserve"> </w:t>
      </w:r>
      <w:r w:rsidRPr="00727934">
        <w:rPr>
          <w:rFonts w:ascii="Arial" w:hAnsi="Arial" w:cs="Arial"/>
          <w:bCs/>
          <w:color w:val="000000"/>
          <w:lang w:val="es-ES_tradnl"/>
        </w:rPr>
        <w:fldChar w:fldCharType="begin"/>
      </w:r>
      <w:r w:rsidRPr="00727934">
        <w:rPr>
          <w:rFonts w:ascii="Arial" w:hAnsi="Arial" w:cs="Arial"/>
          <w:bCs/>
          <w:color w:val="000000"/>
          <w:lang w:val="es-ES_tradnl"/>
        </w:rPr>
        <w:instrText xml:space="preserve"> ADDIN ZOTERO_ITEM CSL_CITATION {"citationID":"d48mwmkV","properties":{"formattedCitation":"(Blundo Canto et\\uc0\\u160{}al., 2020; OECD, 2023)","plainCitation":"(Blundo Canto et al., 2020; OECD, 2023)","noteIndex":0},"citationItems":[{"id":5037,"uris":["http://zotero.org/users/186942/items/7X965EKC"],"itemData":{"id":5037,"type":"book","event-place":"Montpellier, France","ISBN":"978-2-87614-766-9","language":"es","license":"https://creativecommons.org/licenses/by/4.0/","note":"DOI: 10.19182/agritrop/00145","publisher":"CIRAD","publisher-place":"Montpellier, France","source":"DOI.org (Crossref)","title":"ImpresS ex ante. Enfoque para co-construir ex ante las vías de impacto de la investigación para el desarrollo. Guía metodológica ImpresS ex ante (segunda versión)","URL":"http://agritrop.cirad.fr/597517/","author":[{"family":"Blundo Canto","given":"Genowefa"},{"family":"De Romemont","given":"Aurelle"},{"family":"Hainzelin","given":"Etienne"},{"family":"Faure","given":"Guy"},{"family":"Monier","given":"Christelle"},{"family":"Triomphe","given":"Bernard"},{"family":"Barret","given":"Danielle"},{"family":"Vall","given":"Eric"}],"accessed":{"date-parts":[["2025",2,20]]},"issued":{"date-parts":[["2020"]]}}},{"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sidRPr="00727934">
        <w:rPr>
          <w:rFonts w:ascii="Arial" w:hAnsi="Arial" w:cs="Arial"/>
          <w:bCs/>
          <w:color w:val="000000"/>
          <w:lang w:val="es-ES_tradnl"/>
        </w:rPr>
        <w:fldChar w:fldCharType="separate"/>
      </w:r>
      <w:r w:rsidRPr="00727934">
        <w:rPr>
          <w:rFonts w:ascii="Arial" w:hAnsi="Arial" w:cs="Arial"/>
          <w:bCs/>
          <w:color w:val="000000"/>
        </w:rPr>
        <w:t>(Blundo Canto et al., 2020; OECD, 2023)</w:t>
      </w:r>
      <w:r w:rsidRPr="00727934">
        <w:rPr>
          <w:rFonts w:ascii="Arial" w:hAnsi="Arial" w:cs="Arial"/>
          <w:bCs/>
          <w:color w:val="000000"/>
          <w:lang w:val="es-ES_tradnl"/>
        </w:rPr>
        <w:fldChar w:fldCharType="end"/>
      </w:r>
      <w:r>
        <w:rPr>
          <w:rFonts w:ascii="Arial" w:hAnsi="Arial" w:cs="Arial"/>
          <w:bCs/>
          <w:color w:val="000000"/>
          <w:sz w:val="22"/>
          <w:szCs w:val="22"/>
          <w:lang w:val="es-ES_tradnl"/>
        </w:rPr>
        <w:t xml:space="preserve">. Forma parte de la evaluación </w:t>
      </w:r>
      <w:r w:rsidRPr="00645662">
        <w:rPr>
          <w:rFonts w:ascii="Arial" w:hAnsi="Arial" w:cs="Arial"/>
          <w:bCs/>
          <w:i/>
          <w:color w:val="000000"/>
          <w:sz w:val="22"/>
          <w:szCs w:val="22"/>
          <w:lang w:val="es-ES_tradnl"/>
        </w:rPr>
        <w:t>ex post</w:t>
      </w:r>
      <w:r>
        <w:rPr>
          <w:rFonts w:ascii="Arial" w:hAnsi="Arial" w:cs="Arial"/>
          <w:bCs/>
          <w:color w:val="000000"/>
          <w:sz w:val="22"/>
          <w:szCs w:val="22"/>
          <w:lang w:val="es-ES_tradnl"/>
        </w:rPr>
        <w:t xml:space="preserve"> y se realiza después de transcurrido un tiempo prudencial, de forma tal que se haya producido un </w:t>
      </w:r>
      <w:r w:rsidRPr="0037064D">
        <w:rPr>
          <w:rFonts w:ascii="Arial" w:hAnsi="Arial" w:cs="Arial"/>
          <w:bCs/>
          <w:color w:val="000000"/>
          <w:sz w:val="22"/>
          <w:szCs w:val="22"/>
          <w:lang w:val="es-ES_tradnl"/>
        </w:rPr>
        <w:t>efecto susceptible de evaluar</w:t>
      </w:r>
      <w:r>
        <w:rPr>
          <w:rFonts w:ascii="Arial" w:hAnsi="Arial" w:cs="Arial"/>
          <w:bCs/>
          <w:color w:val="000000"/>
          <w:sz w:val="22"/>
          <w:szCs w:val="22"/>
          <w:lang w:val="es-ES_tradnl"/>
        </w:rPr>
        <w:t>. El impacto de los programa</w:t>
      </w:r>
      <w:r w:rsidR="00B46CC8">
        <w:rPr>
          <w:rFonts w:ascii="Arial" w:hAnsi="Arial" w:cs="Arial"/>
          <w:bCs/>
          <w:color w:val="000000"/>
          <w:sz w:val="22"/>
          <w:szCs w:val="22"/>
          <w:lang w:val="es-ES_tradnl"/>
        </w:rPr>
        <w:t>s</w:t>
      </w:r>
      <w:r>
        <w:rPr>
          <w:rFonts w:ascii="Arial" w:hAnsi="Arial" w:cs="Arial"/>
          <w:bCs/>
          <w:color w:val="000000"/>
          <w:sz w:val="22"/>
          <w:szCs w:val="22"/>
          <w:lang w:val="es-ES_tradnl"/>
        </w:rPr>
        <w:t xml:space="preserve"> y proyectos pueden ser científico, tecnológico, económico, ambiental y social</w:t>
      </w:r>
      <w:r w:rsidR="00D001AC">
        <w:rPr>
          <w:rFonts w:ascii="Arial" w:hAnsi="Arial" w:cs="Arial"/>
          <w:bCs/>
          <w:color w:val="000000"/>
          <w:sz w:val="22"/>
          <w:szCs w:val="22"/>
          <w:lang w:val="es-ES_tradnl"/>
        </w:rPr>
        <w:t>, entre otros</w:t>
      </w:r>
      <w:r>
        <w:rPr>
          <w:rFonts w:ascii="Arial" w:hAnsi="Arial" w:cs="Arial"/>
          <w:bCs/>
          <w:color w:val="000000"/>
          <w:sz w:val="22"/>
          <w:szCs w:val="22"/>
          <w:lang w:val="es-ES_tradnl"/>
        </w:rPr>
        <w:t>.</w:t>
      </w:r>
    </w:p>
    <w:p w14:paraId="68F1F959" w14:textId="62E20FB0" w:rsidR="00404978" w:rsidRPr="00574D0B" w:rsidRDefault="00404978" w:rsidP="00645662">
      <w:pPr>
        <w:pStyle w:val="Textoindependiente"/>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 xml:space="preserve">Evaluación </w:t>
      </w:r>
      <w:r w:rsidRPr="00645662">
        <w:rPr>
          <w:rFonts w:ascii="Arial" w:hAnsi="Arial" w:cs="Arial"/>
          <w:b/>
          <w:bCs/>
          <w:i/>
          <w:color w:val="000000"/>
          <w:sz w:val="22"/>
          <w:szCs w:val="22"/>
          <w:lang w:val="es-ES_tradnl"/>
        </w:rPr>
        <w:t>ex ante</w:t>
      </w:r>
      <w:r>
        <w:rPr>
          <w:rFonts w:ascii="Arial" w:hAnsi="Arial" w:cs="Arial"/>
          <w:b/>
          <w:bCs/>
          <w:color w:val="000000"/>
          <w:sz w:val="22"/>
          <w:szCs w:val="22"/>
          <w:lang w:val="es-ES_tradnl"/>
        </w:rPr>
        <w:t xml:space="preserve">: </w:t>
      </w:r>
      <w:r w:rsidRPr="00C008AB">
        <w:rPr>
          <w:rFonts w:ascii="Arial" w:hAnsi="Arial" w:cs="Arial"/>
          <w:bCs/>
          <w:color w:val="000000"/>
          <w:sz w:val="22"/>
          <w:szCs w:val="22"/>
          <w:lang w:val="es-ES_tradnl"/>
        </w:rPr>
        <w:t>evaluación que se realiza antes de poner en práctica un Programa o Proyecto. S</w:t>
      </w:r>
      <w:r w:rsidRPr="00021CE0">
        <w:rPr>
          <w:rFonts w:ascii="Arial" w:hAnsi="Arial" w:cs="Arial"/>
          <w:bCs/>
          <w:color w:val="000000"/>
          <w:sz w:val="22"/>
          <w:szCs w:val="22"/>
          <w:lang w:val="es-ES_tradnl"/>
        </w:rPr>
        <w:t>u objetivo es</w:t>
      </w:r>
      <w:r w:rsidRPr="00645662">
        <w:rPr>
          <w:rFonts w:ascii="Arial" w:hAnsi="Arial" w:cs="Arial"/>
          <w:bCs/>
          <w:color w:val="000000"/>
          <w:sz w:val="22"/>
          <w:szCs w:val="22"/>
          <w:lang w:val="es-ES_tradnl"/>
        </w:rPr>
        <w:t xml:space="preserve"> aportar criterios que permitan decidir si los </w:t>
      </w:r>
      <w:r w:rsidR="00B46CC8">
        <w:rPr>
          <w:rFonts w:ascii="Arial" w:hAnsi="Arial" w:cs="Arial"/>
          <w:bCs/>
          <w:color w:val="000000"/>
          <w:sz w:val="22"/>
          <w:szCs w:val="22"/>
          <w:lang w:val="es-ES_tradnl"/>
        </w:rPr>
        <w:t>p</w:t>
      </w:r>
      <w:r w:rsidRPr="00645662">
        <w:rPr>
          <w:rFonts w:ascii="Arial" w:hAnsi="Arial" w:cs="Arial"/>
          <w:bCs/>
          <w:color w:val="000000"/>
          <w:sz w:val="22"/>
          <w:szCs w:val="22"/>
          <w:lang w:val="es-ES_tradnl"/>
        </w:rPr>
        <w:t xml:space="preserve">rogramas y </w:t>
      </w:r>
      <w:r w:rsidR="00B46CC8">
        <w:rPr>
          <w:rFonts w:ascii="Arial" w:hAnsi="Arial" w:cs="Arial"/>
          <w:bCs/>
          <w:color w:val="000000"/>
          <w:sz w:val="22"/>
          <w:szCs w:val="22"/>
          <w:lang w:val="es-ES_tradnl"/>
        </w:rPr>
        <w:t>p</w:t>
      </w:r>
      <w:r w:rsidRPr="00645662">
        <w:rPr>
          <w:rFonts w:ascii="Arial" w:hAnsi="Arial" w:cs="Arial"/>
          <w:bCs/>
          <w:color w:val="000000"/>
          <w:sz w:val="22"/>
          <w:szCs w:val="22"/>
          <w:lang w:val="es-ES_tradnl"/>
        </w:rPr>
        <w:t xml:space="preserve">royectos deben o no ejecutarse. </w:t>
      </w:r>
      <w:r>
        <w:rPr>
          <w:rFonts w:ascii="Arial" w:hAnsi="Arial" w:cs="Arial"/>
          <w:bCs/>
          <w:color w:val="000000"/>
          <w:sz w:val="22"/>
          <w:szCs w:val="22"/>
          <w:lang w:val="es-ES_tradnl"/>
        </w:rPr>
        <w:t>Analiza la</w:t>
      </w:r>
      <w:r w:rsidRPr="00645662">
        <w:rPr>
          <w:rFonts w:ascii="Arial" w:hAnsi="Arial" w:cs="Arial"/>
          <w:bCs/>
          <w:color w:val="000000"/>
          <w:sz w:val="22"/>
          <w:szCs w:val="22"/>
          <w:lang w:val="es-ES_tradnl"/>
        </w:rPr>
        <w:t xml:space="preserve"> viabilidad</w:t>
      </w:r>
      <w:r>
        <w:rPr>
          <w:rFonts w:ascii="Arial" w:hAnsi="Arial" w:cs="Arial"/>
          <w:bCs/>
          <w:color w:val="000000"/>
          <w:sz w:val="22"/>
          <w:szCs w:val="22"/>
          <w:lang w:val="es-ES_tradnl"/>
        </w:rPr>
        <w:t xml:space="preserve">, </w:t>
      </w:r>
      <w:r w:rsidRPr="00645662">
        <w:rPr>
          <w:rFonts w:ascii="Arial" w:hAnsi="Arial" w:cs="Arial"/>
          <w:bCs/>
          <w:color w:val="000000"/>
          <w:sz w:val="22"/>
          <w:szCs w:val="22"/>
          <w:lang w:val="es-ES_tradnl"/>
        </w:rPr>
        <w:t xml:space="preserve">efectividad </w:t>
      </w:r>
      <w:r>
        <w:rPr>
          <w:rFonts w:ascii="Arial" w:hAnsi="Arial" w:cs="Arial"/>
          <w:bCs/>
          <w:color w:val="000000"/>
          <w:sz w:val="22"/>
          <w:szCs w:val="22"/>
          <w:lang w:val="es-ES_tradnl"/>
        </w:rPr>
        <w:t xml:space="preserve">y calidad de la propuesta y </w:t>
      </w:r>
      <w:r w:rsidRPr="00645662">
        <w:rPr>
          <w:rFonts w:ascii="Arial" w:hAnsi="Arial" w:cs="Arial"/>
          <w:bCs/>
          <w:color w:val="000000"/>
          <w:sz w:val="22"/>
          <w:szCs w:val="22"/>
          <w:lang w:val="es-ES_tradnl"/>
        </w:rPr>
        <w:t xml:space="preserve">examina la correspondencia </w:t>
      </w:r>
      <w:r w:rsidRPr="00645662">
        <w:rPr>
          <w:rFonts w:ascii="Arial" w:hAnsi="Arial" w:cs="Arial"/>
          <w:bCs/>
          <w:color w:val="000000"/>
          <w:sz w:val="22"/>
          <w:szCs w:val="22"/>
          <w:lang w:val="es-ES_tradnl"/>
        </w:rPr>
        <w:lastRenderedPageBreak/>
        <w:t xml:space="preserve">entre los problemas identificados y los objetivos y resultados planificados, la pertinencia de los indicadores verificables, las capacidades existentes, las limitaciones y </w:t>
      </w:r>
      <w:r>
        <w:rPr>
          <w:rFonts w:ascii="Arial" w:hAnsi="Arial" w:cs="Arial"/>
          <w:bCs/>
          <w:color w:val="000000"/>
          <w:sz w:val="22"/>
          <w:szCs w:val="22"/>
          <w:lang w:val="es-ES_tradnl"/>
        </w:rPr>
        <w:t xml:space="preserve">los </w:t>
      </w:r>
      <w:r w:rsidRPr="00645662">
        <w:rPr>
          <w:rFonts w:ascii="Arial" w:hAnsi="Arial" w:cs="Arial"/>
          <w:bCs/>
          <w:color w:val="000000"/>
          <w:sz w:val="22"/>
          <w:szCs w:val="22"/>
          <w:lang w:val="es-ES_tradnl"/>
        </w:rPr>
        <w:t>posibles riesgos y beneficios</w:t>
      </w:r>
      <w:r w:rsidRPr="00574D0B">
        <w:rPr>
          <w:rFonts w:ascii="Arial" w:hAnsi="Arial" w:cs="Arial"/>
          <w:bCs/>
          <w:color w:val="000000"/>
          <w:sz w:val="22"/>
          <w:szCs w:val="22"/>
          <w:lang w:val="es-ES_tradnl"/>
        </w:rPr>
        <w:t xml:space="preserve">. </w:t>
      </w:r>
    </w:p>
    <w:p w14:paraId="25F7C77D" w14:textId="77777777" w:rsidR="00404978" w:rsidRPr="0037064D" w:rsidRDefault="00404978" w:rsidP="00FC23D9">
      <w:pPr>
        <w:pStyle w:val="Textoindependiente"/>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 xml:space="preserve">Evaluación </w:t>
      </w:r>
      <w:r w:rsidRPr="003666A6">
        <w:rPr>
          <w:rFonts w:ascii="Arial" w:hAnsi="Arial" w:cs="Arial"/>
          <w:b/>
          <w:bCs/>
          <w:i/>
          <w:color w:val="000000"/>
          <w:sz w:val="22"/>
          <w:szCs w:val="22"/>
          <w:lang w:val="es-ES_tradnl"/>
        </w:rPr>
        <w:t>ex post</w:t>
      </w:r>
      <w:r>
        <w:rPr>
          <w:rFonts w:ascii="Arial" w:hAnsi="Arial" w:cs="Arial"/>
          <w:b/>
          <w:bCs/>
          <w:color w:val="000000"/>
          <w:sz w:val="22"/>
          <w:szCs w:val="22"/>
          <w:lang w:val="es-ES_tradnl"/>
        </w:rPr>
        <w:t xml:space="preserve">: </w:t>
      </w:r>
      <w:r w:rsidRPr="00FC23D9">
        <w:rPr>
          <w:rFonts w:ascii="Arial" w:hAnsi="Arial" w:cs="Arial"/>
          <w:bCs/>
          <w:color w:val="000000"/>
          <w:sz w:val="22"/>
          <w:szCs w:val="22"/>
          <w:lang w:val="es-ES_tradnl"/>
        </w:rPr>
        <w:t>evaluación que se</w:t>
      </w:r>
      <w:r>
        <w:rPr>
          <w:rFonts w:ascii="Arial" w:hAnsi="Arial" w:cs="Arial"/>
          <w:bCs/>
          <w:color w:val="000000"/>
          <w:sz w:val="22"/>
          <w:szCs w:val="22"/>
          <w:lang w:val="es-ES_tradnl"/>
        </w:rPr>
        <w:t xml:space="preserve"> realiza </w:t>
      </w:r>
      <w:r w:rsidRPr="005E5E11">
        <w:rPr>
          <w:rFonts w:ascii="Arial" w:hAnsi="Arial" w:cs="Arial"/>
          <w:bCs/>
          <w:color w:val="000000"/>
          <w:sz w:val="22"/>
          <w:szCs w:val="22"/>
          <w:lang w:val="es-ES_tradnl"/>
        </w:rPr>
        <w:t>después</w:t>
      </w:r>
      <w:r>
        <w:rPr>
          <w:rFonts w:ascii="Arial" w:hAnsi="Arial" w:cs="Arial"/>
          <w:bCs/>
          <w:color w:val="000000"/>
          <w:sz w:val="22"/>
          <w:szCs w:val="22"/>
          <w:lang w:val="es-ES_tradnl"/>
        </w:rPr>
        <w:t xml:space="preserve"> de concluido un Programa o Proyecto. P</w:t>
      </w:r>
      <w:r w:rsidRPr="00FC23D9">
        <w:rPr>
          <w:rFonts w:ascii="Arial" w:hAnsi="Arial" w:cs="Arial"/>
          <w:bCs/>
          <w:color w:val="000000"/>
          <w:sz w:val="22"/>
          <w:szCs w:val="22"/>
          <w:lang w:val="es-ES_tradnl"/>
        </w:rPr>
        <w:t xml:space="preserve">uede </w:t>
      </w:r>
      <w:r>
        <w:rPr>
          <w:rFonts w:ascii="Arial" w:hAnsi="Arial" w:cs="Arial"/>
          <w:bCs/>
          <w:color w:val="000000"/>
          <w:sz w:val="22"/>
          <w:szCs w:val="22"/>
          <w:lang w:val="es-ES_tradnl"/>
        </w:rPr>
        <w:t>efectuars</w:t>
      </w:r>
      <w:r w:rsidRPr="00FC23D9">
        <w:rPr>
          <w:rFonts w:ascii="Arial" w:hAnsi="Arial" w:cs="Arial"/>
          <w:bCs/>
          <w:color w:val="000000"/>
          <w:sz w:val="22"/>
          <w:szCs w:val="22"/>
          <w:lang w:val="es-ES_tradnl"/>
        </w:rPr>
        <w:t xml:space="preserve">e inmediatamente después o mucho después de que la intervención haya concluido. </w:t>
      </w:r>
      <w:r>
        <w:rPr>
          <w:rFonts w:ascii="Arial" w:hAnsi="Arial" w:cs="Arial"/>
          <w:bCs/>
          <w:color w:val="000000"/>
          <w:sz w:val="22"/>
          <w:szCs w:val="22"/>
          <w:lang w:val="es-ES_tradnl"/>
        </w:rPr>
        <w:t xml:space="preserve">Su propósito </w:t>
      </w:r>
      <w:r w:rsidRPr="00FC23D9">
        <w:rPr>
          <w:rFonts w:ascii="Arial" w:hAnsi="Arial" w:cs="Arial"/>
          <w:bCs/>
          <w:color w:val="000000"/>
          <w:sz w:val="22"/>
          <w:szCs w:val="22"/>
          <w:lang w:val="es-ES_tradnl"/>
        </w:rPr>
        <w:t xml:space="preserve">es </w:t>
      </w:r>
      <w:r>
        <w:rPr>
          <w:rFonts w:ascii="Arial" w:hAnsi="Arial" w:cs="Arial"/>
          <w:bCs/>
          <w:color w:val="000000"/>
          <w:sz w:val="22"/>
          <w:szCs w:val="22"/>
          <w:lang w:val="es-ES_tradnl"/>
        </w:rPr>
        <w:t>verificar su</w:t>
      </w:r>
      <w:r w:rsidRPr="005E5E11">
        <w:rPr>
          <w:rFonts w:ascii="Arial" w:hAnsi="Arial" w:cs="Arial"/>
          <w:bCs/>
          <w:color w:val="000000"/>
          <w:sz w:val="22"/>
          <w:szCs w:val="22"/>
          <w:lang w:val="es-ES_tradnl"/>
        </w:rPr>
        <w:t xml:space="preserve"> efectividad, el cumplimiento de los objetivos y metas</w:t>
      </w:r>
      <w:r>
        <w:rPr>
          <w:rFonts w:ascii="Arial" w:hAnsi="Arial" w:cs="Arial"/>
          <w:bCs/>
          <w:color w:val="000000"/>
          <w:sz w:val="22"/>
          <w:szCs w:val="22"/>
          <w:lang w:val="es-ES_tradnl"/>
        </w:rPr>
        <w:t>,</w:t>
      </w:r>
      <w:r w:rsidRPr="00FC23D9">
        <w:rPr>
          <w:rFonts w:ascii="Arial" w:hAnsi="Arial" w:cs="Arial"/>
          <w:bCs/>
          <w:color w:val="000000"/>
          <w:sz w:val="22"/>
          <w:szCs w:val="22"/>
          <w:lang w:val="es-ES_tradnl"/>
        </w:rPr>
        <w:t xml:space="preserve"> identificar los factores de éxito o fracaso, evaluar la sostenibilidad de los resultados y los impactos, y extraer conclusiones que puedan ser útiles para otras intervenciones</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{"citationID":"LuZjmtan","properties":{"formattedCitation":"(OECD,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2023)</w:t>
      </w:r>
      <w:r>
        <w:rPr>
          <w:rFonts w:ascii="Arial" w:hAnsi="Arial" w:cs="Arial"/>
          <w:bCs/>
          <w:color w:val="000000"/>
          <w:sz w:val="22"/>
          <w:szCs w:val="22"/>
          <w:lang w:val="es-ES_tradnl"/>
        </w:rPr>
        <w:fldChar w:fldCharType="end"/>
      </w:r>
      <w:r w:rsidRPr="00FC23D9">
        <w:rPr>
          <w:rFonts w:ascii="Arial" w:hAnsi="Arial" w:cs="Arial"/>
          <w:bCs/>
          <w:color w:val="000000"/>
          <w:sz w:val="22"/>
          <w:szCs w:val="22"/>
          <w:lang w:val="es-ES_tradnl"/>
        </w:rPr>
        <w:t>.</w:t>
      </w:r>
      <w:r w:rsidRPr="005E5E11">
        <w:rPr>
          <w:rFonts w:ascii="Arial" w:hAnsi="Arial" w:cs="Arial"/>
          <w:bCs/>
          <w:color w:val="000000"/>
          <w:sz w:val="22"/>
          <w:szCs w:val="22"/>
          <w:lang w:val="es-ES_tradnl"/>
        </w:rPr>
        <w:t xml:space="preserve"> </w:t>
      </w:r>
    </w:p>
    <w:p w14:paraId="2DACDF6D" w14:textId="77777777" w:rsidR="00404978" w:rsidRPr="0037064D" w:rsidRDefault="00404978" w:rsidP="005A563C">
      <w:pPr>
        <w:pStyle w:val="Textoindependiente"/>
        <w:widowControl/>
        <w:suppressAutoHyphens w:val="0"/>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Evaluación final</w:t>
      </w:r>
      <w:r>
        <w:rPr>
          <w:rFonts w:ascii="Arial" w:hAnsi="Arial" w:cs="Arial"/>
          <w:b/>
          <w:bCs/>
          <w:color w:val="000000"/>
          <w:sz w:val="22"/>
          <w:szCs w:val="22"/>
          <w:lang w:val="es-ES_tradnl"/>
        </w:rPr>
        <w:t xml:space="preserve">: </w:t>
      </w:r>
      <w:r>
        <w:rPr>
          <w:rFonts w:ascii="Arial" w:hAnsi="Arial" w:cs="Arial"/>
          <w:bCs/>
          <w:color w:val="000000"/>
          <w:sz w:val="22"/>
          <w:szCs w:val="22"/>
          <w:lang w:val="es-ES_tradnl"/>
        </w:rPr>
        <w:t xml:space="preserve">se realiza al cierre de la ejecución de los programas y proyectos, con el propósito de realizar una valoración </w:t>
      </w:r>
      <w:r w:rsidRPr="003666A6">
        <w:rPr>
          <w:rFonts w:ascii="Arial" w:hAnsi="Arial" w:cs="Arial"/>
          <w:bCs/>
          <w:color w:val="000000"/>
          <w:sz w:val="22"/>
          <w:szCs w:val="22"/>
          <w:lang w:val="es-ES_tradnl"/>
        </w:rPr>
        <w:t xml:space="preserve">del cumplimiento de los objetivos, </w:t>
      </w:r>
      <w:r>
        <w:rPr>
          <w:rFonts w:ascii="Arial" w:hAnsi="Arial" w:cs="Arial"/>
          <w:bCs/>
          <w:color w:val="000000"/>
          <w:sz w:val="22"/>
          <w:szCs w:val="22"/>
          <w:lang w:val="es-ES_tradnl"/>
        </w:rPr>
        <w:t>l</w:t>
      </w:r>
      <w:r w:rsidRPr="003666A6">
        <w:rPr>
          <w:rFonts w:ascii="Arial" w:hAnsi="Arial" w:cs="Arial"/>
          <w:bCs/>
          <w:color w:val="000000"/>
          <w:sz w:val="22"/>
          <w:szCs w:val="22"/>
          <w:lang w:val="es-ES_tradnl"/>
        </w:rPr>
        <w:t>os resultados alcanzados, su impacto, calidad, el cumplimiento de los plazos acordados y la eficiencia en la utilización de los recursos</w:t>
      </w:r>
      <w:r>
        <w:rPr>
          <w:rFonts w:ascii="Arial" w:hAnsi="Arial" w:cs="Arial"/>
          <w:bCs/>
          <w:color w:val="000000"/>
          <w:sz w:val="22"/>
          <w:szCs w:val="22"/>
          <w:lang w:val="es-ES_tradnl"/>
        </w:rPr>
        <w:t>.</w:t>
      </w:r>
    </w:p>
    <w:p w14:paraId="5C042A58" w14:textId="61358B2C" w:rsidR="00404978" w:rsidRPr="008F7ABA" w:rsidRDefault="00404978" w:rsidP="005A563C">
      <w:pPr>
        <w:pStyle w:val="Textoindependiente"/>
        <w:widowControl/>
        <w:suppressAutoHyphens w:val="0"/>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Evaluación intermedia</w:t>
      </w:r>
      <w:r>
        <w:rPr>
          <w:rFonts w:ascii="Arial" w:hAnsi="Arial" w:cs="Arial"/>
          <w:b/>
          <w:bCs/>
          <w:color w:val="000000"/>
          <w:sz w:val="22"/>
          <w:szCs w:val="22"/>
          <w:lang w:val="es-ES_tradnl"/>
        </w:rPr>
        <w:t>:</w:t>
      </w:r>
      <w:r w:rsidRPr="008F7ABA">
        <w:rPr>
          <w:rFonts w:ascii="Arial" w:hAnsi="Arial" w:cs="Arial"/>
          <w:bCs/>
          <w:color w:val="000000"/>
          <w:sz w:val="22"/>
          <w:szCs w:val="22"/>
          <w:lang w:val="es-ES_tradnl"/>
        </w:rPr>
        <w:t xml:space="preserve"> </w:t>
      </w:r>
      <w:r w:rsidRPr="003666A6">
        <w:rPr>
          <w:rFonts w:ascii="Arial" w:hAnsi="Arial" w:cs="Arial"/>
          <w:bCs/>
          <w:color w:val="000000"/>
          <w:sz w:val="22"/>
          <w:szCs w:val="22"/>
          <w:lang w:val="es-ES_tradnl"/>
        </w:rPr>
        <w:t xml:space="preserve">se realiza durante el periodo de ejecución de los </w:t>
      </w:r>
      <w:r w:rsidR="00B46CC8">
        <w:rPr>
          <w:rFonts w:ascii="Arial" w:hAnsi="Arial" w:cs="Arial"/>
          <w:bCs/>
          <w:color w:val="000000"/>
          <w:sz w:val="22"/>
          <w:szCs w:val="22"/>
          <w:lang w:val="es-ES_tradnl"/>
        </w:rPr>
        <w:t>p</w:t>
      </w:r>
      <w:r w:rsidRPr="003666A6">
        <w:rPr>
          <w:rFonts w:ascii="Arial" w:hAnsi="Arial" w:cs="Arial"/>
          <w:bCs/>
          <w:color w:val="000000"/>
          <w:sz w:val="22"/>
          <w:szCs w:val="22"/>
          <w:lang w:val="es-ES_tradnl"/>
        </w:rPr>
        <w:t xml:space="preserve">rogramas y </w:t>
      </w:r>
      <w:r w:rsidR="00B46CC8">
        <w:rPr>
          <w:rFonts w:ascii="Arial" w:hAnsi="Arial" w:cs="Arial"/>
          <w:bCs/>
          <w:color w:val="000000"/>
          <w:sz w:val="22"/>
          <w:szCs w:val="22"/>
          <w:lang w:val="es-ES_tradnl"/>
        </w:rPr>
        <w:t>p</w:t>
      </w:r>
      <w:r w:rsidRPr="003666A6">
        <w:rPr>
          <w:rFonts w:ascii="Arial" w:hAnsi="Arial" w:cs="Arial"/>
          <w:bCs/>
          <w:color w:val="000000"/>
          <w:sz w:val="22"/>
          <w:szCs w:val="22"/>
          <w:lang w:val="es-ES_tradnl"/>
        </w:rPr>
        <w:t>royectos para comprobar la efectividad y eficacia del proceso de su realización, identificar los avances y debilidades y recomendar acciones correctivas para optimizar los resultados y abordar los problemas detectados</w:t>
      </w:r>
      <w:r>
        <w:rPr>
          <w:rFonts w:ascii="Arial" w:hAnsi="Arial" w:cs="Arial"/>
          <w:bCs/>
          <w:color w:val="000000"/>
          <w:sz w:val="22"/>
          <w:szCs w:val="22"/>
          <w:lang w:val="es-ES_tradnl"/>
        </w:rPr>
        <w:t>.</w:t>
      </w:r>
    </w:p>
    <w:p w14:paraId="7A382A9E" w14:textId="2C286D4E" w:rsidR="00404978" w:rsidRPr="001B6B69" w:rsidRDefault="00404978" w:rsidP="00F52DF2">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Fase (o etapa) del </w:t>
      </w:r>
      <w:r w:rsidR="006A0431">
        <w:rPr>
          <w:rFonts w:ascii="Arial" w:hAnsi="Arial" w:cs="Arial"/>
          <w:b/>
          <w:bCs/>
          <w:color w:val="000000"/>
          <w:sz w:val="22"/>
          <w:szCs w:val="22"/>
          <w:lang w:val="es-ES_tradnl"/>
        </w:rPr>
        <w:t>Proyecto</w:t>
      </w:r>
      <w:r>
        <w:rPr>
          <w:rFonts w:ascii="Arial" w:hAnsi="Arial" w:cs="Arial"/>
          <w:b/>
          <w:bCs/>
          <w:color w:val="000000"/>
          <w:sz w:val="22"/>
          <w:szCs w:val="22"/>
          <w:lang w:val="es-ES_tradnl"/>
        </w:rPr>
        <w:t xml:space="preserve">: </w:t>
      </w:r>
      <w:r w:rsidRPr="00772214">
        <w:rPr>
          <w:rFonts w:ascii="Arial" w:hAnsi="Arial" w:cs="Arial"/>
          <w:bCs/>
          <w:color w:val="000000"/>
          <w:sz w:val="22"/>
          <w:szCs w:val="22"/>
          <w:lang w:val="es-ES_tradnl"/>
        </w:rPr>
        <w:t xml:space="preserve">“es una colección de actividades de proyecto relacionadas lógicamente que culminan en la finalización de uno o más entregables”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{"citationID":"i08lMlpS","properties":{"formattedCitation":"(Project Management Institute, 2017)","plainCitation":"(Project Management Institute, 2017)","noteIndex":0},"citationItems":[{"id":5043,"uris":["http://zotero.org/users/186942/items/2TJD4DNQ"],"itemData":{"id":5043,"type":"book","abstract":"\"The PMBOK","call-number":"HD69.P75 G845 2017","collection-title":"PMBOK guide","edition":"Sixth edition","event-place":"Newtown Square, PA","ISBN":"978-1-62825-184-5","number-of-pages":"756","publisher":"Project Management Institute","publisher-place":"Newtown Square, PA","source":"Library of Congress ISBN","title":"A guide to the project management body of knowledge / Project Management Institute","editor":[{"literal":"Project Management Institute"}],"issued":{"date-parts":[["2017"]]}}}],"schema":"https://github.com/citation-style-language/schema/raw/master/csl-citation.json"} </w:instrText>
      </w:r>
      <w:r>
        <w:rPr>
          <w:rFonts w:ascii="Arial" w:hAnsi="Arial" w:cs="Arial"/>
          <w:bCs/>
          <w:color w:val="000000"/>
          <w:sz w:val="22"/>
          <w:szCs w:val="22"/>
          <w:lang w:val="es-ES_tradnl"/>
        </w:rPr>
        <w:fldChar w:fldCharType="separate"/>
      </w:r>
      <w:r w:rsidRPr="00772214">
        <w:rPr>
          <w:rFonts w:ascii="Arial" w:hAnsi="Arial" w:cs="Arial"/>
          <w:sz w:val="22"/>
        </w:rPr>
        <w:t>(Project Management Institute, 2017)</w:t>
      </w:r>
      <w:r>
        <w:rPr>
          <w:rFonts w:ascii="Arial" w:hAnsi="Arial" w:cs="Arial"/>
          <w:bCs/>
          <w:color w:val="000000"/>
          <w:sz w:val="22"/>
          <w:szCs w:val="22"/>
          <w:lang w:val="es-ES_tradnl"/>
        </w:rPr>
        <w:fldChar w:fldCharType="end"/>
      </w:r>
      <w:r w:rsidRPr="00772214">
        <w:rPr>
          <w:rFonts w:ascii="Arial" w:hAnsi="Arial" w:cs="Arial"/>
          <w:bCs/>
          <w:color w:val="000000"/>
          <w:sz w:val="22"/>
          <w:szCs w:val="22"/>
          <w:lang w:val="es-ES_tradnl"/>
        </w:rPr>
        <w:t xml:space="preserve">. Pueden describirse a través de varios atributos únicos y medibles, como son: nombre, número, duración, requisitos de recursos, criterios de entrada para que un proyecto pase a esa fase y criterios de salida para que un </w:t>
      </w:r>
      <w:r w:rsidR="006A0431" w:rsidRPr="00772214">
        <w:rPr>
          <w:rFonts w:ascii="Arial" w:hAnsi="Arial" w:cs="Arial"/>
          <w:bCs/>
          <w:color w:val="000000"/>
          <w:sz w:val="22"/>
          <w:szCs w:val="22"/>
          <w:lang w:val="es-ES_tradnl"/>
        </w:rPr>
        <w:t>Proyecto</w:t>
      </w:r>
      <w:r w:rsidRPr="00772214">
        <w:rPr>
          <w:rFonts w:ascii="Arial" w:hAnsi="Arial" w:cs="Arial"/>
          <w:bCs/>
          <w:color w:val="000000"/>
          <w:sz w:val="22"/>
          <w:szCs w:val="22"/>
          <w:lang w:val="es-ES_tradnl"/>
        </w:rPr>
        <w:t xml:space="preserve"> complete una fase.</w:t>
      </w:r>
      <w:r w:rsidRPr="001B6B69">
        <w:rPr>
          <w:rFonts w:ascii="Arial" w:hAnsi="Arial" w:cs="Arial"/>
          <w:bCs/>
          <w:color w:val="000000"/>
          <w:sz w:val="22"/>
          <w:szCs w:val="22"/>
          <w:lang w:val="es-ES_tradnl"/>
        </w:rPr>
        <w:t xml:space="preserve">                  </w:t>
      </w:r>
    </w:p>
    <w:p w14:paraId="6D4243B7" w14:textId="2E03DE88" w:rsidR="00264279" w:rsidRPr="00264279" w:rsidRDefault="00264279" w:rsidP="00264279">
      <w:pPr>
        <w:pStyle w:val="Textoindependiente"/>
        <w:spacing w:before="120"/>
        <w:ind w:right="51"/>
        <w:jc w:val="both"/>
        <w:rPr>
          <w:rFonts w:ascii="Arial" w:hAnsi="Arial" w:cs="Arial"/>
          <w:bCs/>
          <w:sz w:val="22"/>
          <w:szCs w:val="22"/>
        </w:rPr>
      </w:pPr>
      <w:r>
        <w:rPr>
          <w:rFonts w:ascii="Arial" w:hAnsi="Arial" w:cs="Arial"/>
          <w:b/>
          <w:bCs/>
          <w:sz w:val="22"/>
          <w:szCs w:val="22"/>
        </w:rPr>
        <w:t xml:space="preserve">Generalización de </w:t>
      </w:r>
      <w:r w:rsidRPr="00264279">
        <w:rPr>
          <w:rFonts w:ascii="Arial" w:hAnsi="Arial" w:cs="Arial"/>
          <w:b/>
          <w:bCs/>
          <w:sz w:val="22"/>
          <w:szCs w:val="22"/>
        </w:rPr>
        <w:t>resultados</w:t>
      </w:r>
      <w:r>
        <w:rPr>
          <w:rFonts w:ascii="Arial" w:hAnsi="Arial" w:cs="Arial"/>
          <w:b/>
          <w:bCs/>
          <w:sz w:val="22"/>
          <w:szCs w:val="22"/>
        </w:rPr>
        <w:t xml:space="preserve">: </w:t>
      </w:r>
      <w:r w:rsidRPr="00264279">
        <w:rPr>
          <w:rFonts w:ascii="Arial" w:hAnsi="Arial" w:cs="Arial"/>
          <w:bCs/>
          <w:sz w:val="22"/>
          <w:szCs w:val="22"/>
        </w:rPr>
        <w:t xml:space="preserve">“es el proceso de asimilación e implantación, por parte de los diferentes participantes del sistema, de aquellos resultados de la actividad de ciencia, tecnología e innovación ya probados y útiles que contribuyan a mantener o elevar la eficiencia, eficacia, calidad y competitividad en el cumplimiento de las producciones y los servicios” </w:t>
      </w:r>
      <w:r w:rsidRPr="00655722">
        <w:rPr>
          <w:rFonts w:ascii="Arial" w:hAnsi="Arial" w:cs="Arial"/>
          <w:bCs/>
          <w:color w:val="000000"/>
          <w:sz w:val="22"/>
          <w:szCs w:val="22"/>
          <w:lang w:val="es-ES_tradnl"/>
        </w:rPr>
        <w:fldChar w:fldCharType="begin"/>
      </w:r>
      <w:r w:rsidRPr="00655722">
        <w:rPr>
          <w:rFonts w:ascii="Arial" w:hAnsi="Arial" w:cs="Arial"/>
          <w:bCs/>
          <w:color w:val="000000"/>
          <w:sz w:val="22"/>
          <w:szCs w:val="22"/>
          <w:lang w:val="es-ES_tradnl"/>
        </w:rPr>
        <w:instrText xml:space="preserve"> ADDIN ZOTERO_ITEM CSL_CITATION {"citationID":"Am7L96RX","properties":{"formattedCitation":"(Consejo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Pr="00655722">
        <w:rPr>
          <w:rFonts w:ascii="Arial" w:hAnsi="Arial" w:cs="Arial"/>
          <w:bCs/>
          <w:color w:val="000000"/>
          <w:sz w:val="22"/>
          <w:szCs w:val="22"/>
          <w:lang w:val="es-ES_tradnl"/>
        </w:rPr>
        <w:fldChar w:fldCharType="separate"/>
      </w:r>
      <w:r w:rsidRPr="00655722">
        <w:rPr>
          <w:rFonts w:ascii="Arial" w:hAnsi="Arial" w:cs="Arial"/>
          <w:sz w:val="22"/>
          <w:szCs w:val="22"/>
        </w:rPr>
        <w:t>(Consejo de Ministros, 2021)</w:t>
      </w:r>
      <w:r w:rsidRPr="00655722">
        <w:rPr>
          <w:rFonts w:ascii="Arial" w:hAnsi="Arial" w:cs="Arial"/>
          <w:bCs/>
          <w:color w:val="000000"/>
          <w:sz w:val="22"/>
          <w:szCs w:val="22"/>
          <w:lang w:val="es-ES_tradnl"/>
        </w:rPr>
        <w:fldChar w:fldCharType="end"/>
      </w:r>
      <w:r>
        <w:rPr>
          <w:rFonts w:ascii="Arial" w:hAnsi="Arial" w:cs="Arial"/>
          <w:bCs/>
          <w:color w:val="000000"/>
          <w:lang w:val="es-ES_tradnl"/>
        </w:rPr>
        <w:t>.</w:t>
      </w:r>
    </w:p>
    <w:p w14:paraId="57C7E1E3" w14:textId="5542BD2E" w:rsidR="00404978" w:rsidRDefault="00404978" w:rsidP="00BE457B">
      <w:pPr>
        <w:pStyle w:val="Textoindependiente"/>
        <w:widowControl/>
        <w:suppressAutoHyphens w:val="0"/>
        <w:spacing w:before="120"/>
        <w:ind w:right="51"/>
        <w:jc w:val="both"/>
        <w:rPr>
          <w:rFonts w:ascii="Arial" w:hAnsi="Arial" w:cs="Arial"/>
          <w:sz w:val="22"/>
          <w:szCs w:val="22"/>
        </w:rPr>
      </w:pPr>
      <w:r w:rsidRPr="001B6B69">
        <w:rPr>
          <w:rFonts w:ascii="Arial" w:hAnsi="Arial" w:cs="Arial"/>
          <w:b/>
          <w:bCs/>
          <w:sz w:val="22"/>
          <w:szCs w:val="22"/>
        </w:rPr>
        <w:t xml:space="preserve">Gestión de los riesgos del </w:t>
      </w:r>
      <w:r w:rsidR="006A0431" w:rsidRPr="001B6B69">
        <w:rPr>
          <w:rFonts w:ascii="Arial" w:hAnsi="Arial" w:cs="Arial"/>
          <w:b/>
          <w:bCs/>
          <w:sz w:val="22"/>
          <w:szCs w:val="22"/>
        </w:rPr>
        <w:t>Proyecto</w:t>
      </w:r>
      <w:r w:rsidRPr="001B6B69">
        <w:rPr>
          <w:rFonts w:ascii="Arial" w:hAnsi="Arial" w:cs="Arial"/>
          <w:sz w:val="22"/>
          <w:szCs w:val="22"/>
        </w:rPr>
        <w:t xml:space="preserve">: incluye los procesos para llevar a cabo la identificación, análisis, valoración, respuesta y control de los riesgos asociados al Proyecto </w:t>
      </w:r>
      <w:r w:rsidRPr="001B6B69">
        <w:rPr>
          <w:rFonts w:ascii="Arial" w:hAnsi="Arial" w:cs="Arial"/>
          <w:sz w:val="22"/>
          <w:szCs w:val="22"/>
        </w:rPr>
        <w:fldChar w:fldCharType="begin"/>
      </w:r>
      <w:r w:rsidRPr="001B6B69">
        <w:rPr>
          <w:rFonts w:ascii="Arial" w:hAnsi="Arial" w:cs="Arial"/>
          <w:sz w:val="22"/>
          <w:szCs w:val="22"/>
        </w:rPr>
        <w:instrText xml:space="preserve"> ADDIN ZOTERO_ITEM CSL_CITATION {"citationID":"l5P8Pg5D","properties":{"formattedCitation":"(Project Management Institute, 2017)","plainCitation":"(Project Management Institute, 2017)","noteIndex":0},"citationItems":[{"id":5043,"uris":["http://zotero.org/users/186942/items/2TJD4DNQ"],"itemData":{"id":5043,"type":"book","abstract":"\"The PMBOK","call-number":"HD69.P75 G845 2017","collection-title":"PMBOK guide","edition":"Sixth edition","event-place":"Newtown Square, PA","ISBN":"978-1-62825-184-5","number-of-pages":"756","publisher":"Project Management Institute","publisher-place":"Newtown Square, PA","source":"Library of Congress ISBN","title":"A guide to the project management body of knowledge / Project Management Institute","editor":[{"literal":"Project Management Institute"}],"issued":{"date-parts":[["2017"]]}}}],"schema":"https://github.com/citation-style-language/schema/raw/master/csl-citation.json"} </w:instrText>
      </w:r>
      <w:r w:rsidRPr="001B6B69">
        <w:rPr>
          <w:rFonts w:ascii="Arial" w:hAnsi="Arial" w:cs="Arial"/>
          <w:sz w:val="22"/>
          <w:szCs w:val="22"/>
        </w:rPr>
        <w:fldChar w:fldCharType="separate"/>
      </w:r>
      <w:r w:rsidRPr="004E6B54">
        <w:rPr>
          <w:rFonts w:ascii="Arial" w:hAnsi="Arial" w:cs="Arial"/>
          <w:sz w:val="22"/>
        </w:rPr>
        <w:t>(Project Management Institute, 2017)</w:t>
      </w:r>
      <w:r w:rsidRPr="001B6B69">
        <w:rPr>
          <w:rFonts w:ascii="Arial" w:hAnsi="Arial" w:cs="Arial"/>
          <w:sz w:val="22"/>
          <w:szCs w:val="22"/>
        </w:rPr>
        <w:fldChar w:fldCharType="end"/>
      </w:r>
      <w:r w:rsidRPr="001B6B69">
        <w:rPr>
          <w:rFonts w:ascii="Arial" w:hAnsi="Arial" w:cs="Arial"/>
          <w:sz w:val="22"/>
          <w:szCs w:val="22"/>
        </w:rPr>
        <w:t>.</w:t>
      </w:r>
    </w:p>
    <w:p w14:paraId="2A31B049" w14:textId="77777777" w:rsidR="00404978" w:rsidRPr="001B6B69" w:rsidRDefault="00404978" w:rsidP="00BE457B">
      <w:pPr>
        <w:pStyle w:val="Textoindependiente"/>
        <w:spacing w:before="120"/>
        <w:ind w:right="51"/>
        <w:jc w:val="both"/>
        <w:rPr>
          <w:rFonts w:ascii="Arial" w:hAnsi="Arial" w:cs="Arial"/>
          <w:bCs/>
          <w:color w:val="000000"/>
          <w:sz w:val="22"/>
          <w:szCs w:val="22"/>
          <w:lang w:val="es-ES_tradnl"/>
        </w:rPr>
      </w:pPr>
      <w:r w:rsidRPr="001B6B69">
        <w:rPr>
          <w:rFonts w:ascii="Arial" w:hAnsi="Arial" w:cs="Arial"/>
          <w:b/>
          <w:bCs/>
          <w:color w:val="000000"/>
          <w:sz w:val="22"/>
          <w:szCs w:val="22"/>
          <w:lang w:val="es-CU"/>
        </w:rPr>
        <w:t>Gestión de proyecto</w:t>
      </w:r>
      <w:r>
        <w:rPr>
          <w:rFonts w:ascii="Arial" w:hAnsi="Arial" w:cs="Arial"/>
          <w:b/>
          <w:bCs/>
          <w:color w:val="000000"/>
          <w:sz w:val="22"/>
          <w:szCs w:val="22"/>
          <w:lang w:val="es-CU"/>
        </w:rPr>
        <w:t>s</w:t>
      </w:r>
      <w:r w:rsidRPr="001B6B69">
        <w:rPr>
          <w:rFonts w:ascii="Arial" w:hAnsi="Arial" w:cs="Arial"/>
          <w:b/>
          <w:bCs/>
          <w:color w:val="000000"/>
          <w:sz w:val="22"/>
          <w:szCs w:val="22"/>
          <w:lang w:val="es-CU"/>
        </w:rPr>
        <w:t xml:space="preserve">: </w:t>
      </w:r>
      <w:r>
        <w:rPr>
          <w:rFonts w:ascii="Arial" w:hAnsi="Arial" w:cs="Arial"/>
          <w:bCs/>
          <w:color w:val="000000"/>
          <w:sz w:val="22"/>
          <w:szCs w:val="22"/>
          <w:lang w:val="es-CU"/>
        </w:rPr>
        <w:t>“</w:t>
      </w:r>
      <w:r w:rsidRPr="00BA3FA1">
        <w:rPr>
          <w:rFonts w:ascii="Arial" w:hAnsi="Arial" w:cs="Arial"/>
          <w:bCs/>
          <w:color w:val="000000"/>
          <w:sz w:val="22"/>
          <w:szCs w:val="22"/>
          <w:lang w:val="es-CU"/>
        </w:rPr>
        <w:t>es la aplicación de conocimientos, habilidades, herramientas y técnicas a las actividades del proyecto para cumplir con los requisitos del mismo</w:t>
      </w:r>
      <w:r>
        <w:rPr>
          <w:rFonts w:ascii="Arial" w:hAnsi="Arial" w:cs="Arial"/>
          <w:bCs/>
          <w:color w:val="000000"/>
          <w:sz w:val="22"/>
          <w:szCs w:val="22"/>
          <w:lang w:val="es-CU"/>
        </w:rPr>
        <w:t>”</w:t>
      </w:r>
      <w:r w:rsidRPr="00BA3FA1">
        <w:rPr>
          <w:rFonts w:ascii="Arial" w:hAnsi="Arial" w:cs="Arial"/>
          <w:bCs/>
          <w:color w:val="000000"/>
          <w:sz w:val="22"/>
          <w:szCs w:val="22"/>
          <w:lang w:val="es-CU"/>
        </w:rPr>
        <w:t xml:space="preserve">. La gestión de proyectos </w:t>
      </w:r>
      <w:r>
        <w:rPr>
          <w:rFonts w:ascii="Arial" w:hAnsi="Arial" w:cs="Arial"/>
          <w:bCs/>
          <w:color w:val="000000"/>
          <w:sz w:val="22"/>
          <w:szCs w:val="22"/>
          <w:lang w:val="es-CU"/>
        </w:rPr>
        <w:t xml:space="preserve">requiere de </w:t>
      </w:r>
      <w:r w:rsidRPr="00BA3FA1">
        <w:rPr>
          <w:rFonts w:ascii="Arial" w:hAnsi="Arial" w:cs="Arial"/>
          <w:bCs/>
          <w:color w:val="000000"/>
          <w:sz w:val="22"/>
          <w:szCs w:val="22"/>
          <w:lang w:val="es-CU"/>
        </w:rPr>
        <w:t xml:space="preserve">la aplicación e integración adecuadas de los procesos de gestión de proyectos </w:t>
      </w:r>
      <w:r>
        <w:rPr>
          <w:rFonts w:ascii="Arial" w:hAnsi="Arial" w:cs="Arial"/>
          <w:bCs/>
          <w:color w:val="000000"/>
          <w:sz w:val="22"/>
          <w:szCs w:val="22"/>
          <w:lang w:val="es-CU"/>
        </w:rPr>
        <w:t xml:space="preserve">y contribuye a que </w:t>
      </w:r>
      <w:r w:rsidRPr="00BA3FA1">
        <w:rPr>
          <w:rFonts w:ascii="Arial" w:hAnsi="Arial" w:cs="Arial"/>
          <w:bCs/>
          <w:color w:val="000000"/>
          <w:sz w:val="22"/>
          <w:szCs w:val="22"/>
          <w:lang w:val="es-CU"/>
        </w:rPr>
        <w:t>las organizaciones</w:t>
      </w:r>
      <w:r>
        <w:rPr>
          <w:rFonts w:ascii="Arial" w:hAnsi="Arial" w:cs="Arial"/>
          <w:bCs/>
          <w:color w:val="000000"/>
          <w:sz w:val="22"/>
          <w:szCs w:val="22"/>
          <w:lang w:val="es-CU"/>
        </w:rPr>
        <w:t xml:space="preserve"> puedan</w:t>
      </w:r>
      <w:r w:rsidRPr="00BA3FA1">
        <w:rPr>
          <w:rFonts w:ascii="Arial" w:hAnsi="Arial" w:cs="Arial"/>
          <w:bCs/>
          <w:color w:val="000000"/>
          <w:sz w:val="22"/>
          <w:szCs w:val="22"/>
          <w:lang w:val="es-CU"/>
        </w:rPr>
        <w:t xml:space="preserve"> ejecutar proyectos de </w:t>
      </w:r>
      <w:r>
        <w:rPr>
          <w:rFonts w:ascii="Arial" w:hAnsi="Arial" w:cs="Arial"/>
          <w:bCs/>
          <w:color w:val="000000"/>
          <w:sz w:val="22"/>
          <w:szCs w:val="22"/>
          <w:lang w:val="es-CU"/>
        </w:rPr>
        <w:t xml:space="preserve">forma eficaz y eficiente </w:t>
      </w:r>
      <w:r>
        <w:rPr>
          <w:rFonts w:ascii="Arial" w:hAnsi="Arial" w:cs="Arial"/>
          <w:bCs/>
          <w:color w:val="000000"/>
          <w:sz w:val="22"/>
          <w:szCs w:val="22"/>
          <w:lang w:val="es-CU"/>
        </w:rPr>
        <w:fldChar w:fldCharType="begin"/>
      </w:r>
      <w:r>
        <w:rPr>
          <w:rFonts w:ascii="Arial" w:hAnsi="Arial" w:cs="Arial"/>
          <w:bCs/>
          <w:color w:val="000000"/>
          <w:sz w:val="22"/>
          <w:szCs w:val="22"/>
          <w:lang w:val="es-CU"/>
        </w:rPr>
        <w:instrText xml:space="preserve"> ADDIN ZOTERO_ITEM CSL_CITATION {"citationID":"4ZGxf6eA","properties":{"formattedCitation":"(Project Management Institute, 2017)","plainCitation":"(Project Management Institute, 2017)","noteIndex":0},"citationItems":[{"id":5043,"uris":["http://zotero.org/users/186942/items/2TJD4DNQ"],"itemData":{"id":5043,"type":"book","abstract":"\"The PMBOK","call-number":"HD69.P75 G845 2017","collection-title":"PMBOK guide","edition":"Sixth edition","event-place":"Newtown Square, PA","ISBN":"978-1-62825-184-5","number-of-pages":"756","publisher":"Project Management Institute","publisher-place":"Newtown Square, PA","source":"Library of Congress ISBN","title":"A guide to the project management body of knowledge / Project Management Institute","editor":[{"literal":"Project Management Institute"}],"issued":{"date-parts":[["2017"]]}}}],"schema":"https://github.com/citation-style-language/schema/raw/master/csl-citation.json"} </w:instrText>
      </w:r>
      <w:r>
        <w:rPr>
          <w:rFonts w:ascii="Arial" w:hAnsi="Arial" w:cs="Arial"/>
          <w:bCs/>
          <w:color w:val="000000"/>
          <w:sz w:val="22"/>
          <w:szCs w:val="22"/>
          <w:lang w:val="es-CU"/>
        </w:rPr>
        <w:fldChar w:fldCharType="separate"/>
      </w:r>
      <w:r w:rsidRPr="00BA3FA1">
        <w:rPr>
          <w:rFonts w:ascii="Arial" w:hAnsi="Arial" w:cs="Arial"/>
          <w:sz w:val="22"/>
        </w:rPr>
        <w:t>(Project Management Institute, 2017)</w:t>
      </w:r>
      <w:r>
        <w:rPr>
          <w:rFonts w:ascii="Arial" w:hAnsi="Arial" w:cs="Arial"/>
          <w:bCs/>
          <w:color w:val="000000"/>
          <w:sz w:val="22"/>
          <w:szCs w:val="22"/>
          <w:lang w:val="es-CU"/>
        </w:rPr>
        <w:fldChar w:fldCharType="end"/>
      </w:r>
      <w:r w:rsidRPr="001B6B69">
        <w:rPr>
          <w:rFonts w:ascii="Arial" w:hAnsi="Arial" w:cs="Arial"/>
          <w:bCs/>
          <w:color w:val="000000"/>
          <w:sz w:val="22"/>
          <w:szCs w:val="22"/>
          <w:lang w:val="es-CU"/>
        </w:rPr>
        <w:t>.</w:t>
      </w:r>
    </w:p>
    <w:p w14:paraId="4F44ACCC" w14:textId="6762FCFE" w:rsidR="00404978" w:rsidRDefault="00404978" w:rsidP="00E454D6">
      <w:pPr>
        <w:pStyle w:val="Textoindependiente"/>
        <w:spacing w:before="120"/>
        <w:ind w:right="51"/>
        <w:jc w:val="both"/>
        <w:rPr>
          <w:rFonts w:ascii="Arial" w:hAnsi="Arial" w:cs="Arial"/>
          <w:b/>
          <w:bCs/>
          <w:color w:val="000000"/>
          <w:sz w:val="22"/>
          <w:szCs w:val="22"/>
          <w:lang w:val="es-ES_tradnl"/>
        </w:rPr>
      </w:pPr>
      <w:r>
        <w:rPr>
          <w:rFonts w:ascii="Arial" w:hAnsi="Arial" w:cs="Arial"/>
          <w:b/>
          <w:bCs/>
          <w:color w:val="000000"/>
          <w:sz w:val="22"/>
          <w:szCs w:val="22"/>
          <w:lang w:val="es-ES_tradnl"/>
        </w:rPr>
        <w:t xml:space="preserve">Gestor del Proyecto: </w:t>
      </w:r>
      <w:r>
        <w:rPr>
          <w:rFonts w:ascii="Arial" w:hAnsi="Arial" w:cs="Arial"/>
          <w:bCs/>
          <w:color w:val="000000"/>
          <w:sz w:val="22"/>
          <w:szCs w:val="22"/>
          <w:lang w:val="es-ES_tradnl"/>
        </w:rPr>
        <w:t>p</w:t>
      </w:r>
      <w:r w:rsidRPr="00A4644F">
        <w:rPr>
          <w:rFonts w:ascii="Arial" w:hAnsi="Arial" w:cs="Arial"/>
          <w:bCs/>
          <w:color w:val="000000"/>
          <w:sz w:val="22"/>
          <w:szCs w:val="22"/>
          <w:lang w:val="es-ES_tradnl"/>
        </w:rPr>
        <w:t>ersona designada</w:t>
      </w:r>
      <w:r>
        <w:rPr>
          <w:rFonts w:ascii="Arial" w:hAnsi="Arial" w:cs="Arial"/>
          <w:bCs/>
          <w:color w:val="000000"/>
          <w:sz w:val="22"/>
          <w:szCs w:val="22"/>
          <w:lang w:val="es-ES_tradnl"/>
        </w:rPr>
        <w:t xml:space="preserve"> </w:t>
      </w:r>
      <w:r w:rsidRPr="00A4644F">
        <w:rPr>
          <w:rFonts w:ascii="Arial" w:hAnsi="Arial" w:cs="Arial"/>
          <w:bCs/>
          <w:color w:val="000000"/>
          <w:sz w:val="22"/>
          <w:szCs w:val="22"/>
          <w:lang w:val="es-ES_tradnl"/>
        </w:rPr>
        <w:t xml:space="preserve">para gestionar los recursos, la logística y el presupuesto del </w:t>
      </w:r>
      <w:r w:rsidR="006A0431" w:rsidRPr="00A4644F">
        <w:rPr>
          <w:rFonts w:ascii="Arial" w:hAnsi="Arial" w:cs="Arial"/>
          <w:bCs/>
          <w:color w:val="000000"/>
          <w:sz w:val="22"/>
          <w:szCs w:val="22"/>
          <w:lang w:val="es-ES_tradnl"/>
        </w:rPr>
        <w:t>Proyecto</w:t>
      </w:r>
      <w:r w:rsidRPr="00A4644F">
        <w:rPr>
          <w:rFonts w:ascii="Arial" w:hAnsi="Arial" w:cs="Arial"/>
          <w:bCs/>
          <w:color w:val="000000"/>
          <w:sz w:val="22"/>
          <w:szCs w:val="22"/>
          <w:lang w:val="es-ES_tradnl"/>
        </w:rPr>
        <w:t>.</w:t>
      </w:r>
      <w:r>
        <w:rPr>
          <w:rFonts w:ascii="Arial" w:hAnsi="Arial" w:cs="Arial"/>
          <w:bCs/>
          <w:color w:val="000000"/>
          <w:sz w:val="22"/>
          <w:szCs w:val="22"/>
          <w:lang w:val="es-ES_tradnl"/>
        </w:rPr>
        <w:t xml:space="preserve"> También ofrece </w:t>
      </w:r>
      <w:r w:rsidRPr="00E454D6">
        <w:rPr>
          <w:rFonts w:ascii="Arial" w:hAnsi="Arial" w:cs="Arial"/>
          <w:bCs/>
          <w:color w:val="000000"/>
          <w:sz w:val="22"/>
          <w:szCs w:val="22"/>
          <w:lang w:val="es-ES_tradnl"/>
        </w:rPr>
        <w:t xml:space="preserve">apoyo organizativo y técnico </w:t>
      </w:r>
      <w:r>
        <w:rPr>
          <w:rFonts w:ascii="Arial" w:hAnsi="Arial" w:cs="Arial"/>
          <w:bCs/>
          <w:color w:val="000000"/>
          <w:sz w:val="22"/>
          <w:szCs w:val="22"/>
          <w:lang w:val="es-ES_tradnl"/>
        </w:rPr>
        <w:t>al Jefe del Proyecto para su</w:t>
      </w:r>
      <w:r w:rsidRPr="00E454D6">
        <w:rPr>
          <w:rFonts w:ascii="Arial" w:hAnsi="Arial" w:cs="Arial"/>
          <w:bCs/>
          <w:color w:val="000000"/>
          <w:sz w:val="22"/>
          <w:szCs w:val="22"/>
          <w:lang w:val="es-ES_tradnl"/>
        </w:rPr>
        <w:t xml:space="preserve"> seguimiento </w:t>
      </w:r>
      <w:r>
        <w:rPr>
          <w:rFonts w:ascii="Arial" w:hAnsi="Arial" w:cs="Arial"/>
          <w:bCs/>
          <w:color w:val="000000"/>
          <w:sz w:val="22"/>
          <w:szCs w:val="22"/>
          <w:lang w:val="es-ES_tradnl"/>
        </w:rPr>
        <w:t xml:space="preserve">y en la elaboración de los </w:t>
      </w:r>
      <w:r w:rsidRPr="00E454D6">
        <w:rPr>
          <w:rFonts w:ascii="Arial" w:hAnsi="Arial" w:cs="Arial"/>
          <w:bCs/>
          <w:color w:val="000000"/>
          <w:sz w:val="22"/>
          <w:szCs w:val="22"/>
          <w:lang w:val="es-ES_tradnl"/>
        </w:rPr>
        <w:t>informes</w:t>
      </w:r>
      <w:r>
        <w:rPr>
          <w:rFonts w:ascii="Arial" w:hAnsi="Arial" w:cs="Arial"/>
          <w:bCs/>
          <w:color w:val="000000"/>
          <w:sz w:val="22"/>
          <w:szCs w:val="22"/>
          <w:lang w:val="es-ES_tradnl"/>
        </w:rPr>
        <w:t>.</w:t>
      </w:r>
    </w:p>
    <w:p w14:paraId="09535410" w14:textId="77777777" w:rsidR="00DC2B0B" w:rsidRPr="00645D95" w:rsidRDefault="00DC2B0B" w:rsidP="00DC2B0B">
      <w:pPr>
        <w:pStyle w:val="Textoindependiente"/>
        <w:widowControl/>
        <w:suppressAutoHyphens w:val="0"/>
        <w:spacing w:before="120"/>
        <w:ind w:right="51"/>
        <w:jc w:val="both"/>
        <w:rPr>
          <w:rFonts w:ascii="Arial" w:hAnsi="Arial" w:cs="Arial"/>
          <w:bCs/>
          <w:sz w:val="22"/>
          <w:szCs w:val="22"/>
          <w:lang w:val="es-ES_tradnl"/>
        </w:rPr>
      </w:pPr>
      <w:r>
        <w:rPr>
          <w:rFonts w:ascii="Arial" w:hAnsi="Arial" w:cs="Arial"/>
          <w:b/>
          <w:bCs/>
          <w:color w:val="000000"/>
          <w:sz w:val="22"/>
          <w:szCs w:val="22"/>
          <w:lang w:val="es-ES_tradnl"/>
        </w:rPr>
        <w:t>Gestor o g</w:t>
      </w:r>
      <w:r w:rsidRPr="00B44CE6">
        <w:rPr>
          <w:rFonts w:ascii="Arial" w:hAnsi="Arial" w:cs="Arial"/>
          <w:b/>
          <w:bCs/>
          <w:color w:val="000000"/>
          <w:sz w:val="22"/>
          <w:szCs w:val="22"/>
          <w:lang w:val="es-ES_tradnl"/>
        </w:rPr>
        <w:t>rupo gestor del Programa:</w:t>
      </w:r>
      <w:r>
        <w:rPr>
          <w:rFonts w:ascii="Arial" w:hAnsi="Arial" w:cs="Arial"/>
          <w:bCs/>
          <w:color w:val="000000"/>
          <w:sz w:val="22"/>
          <w:szCs w:val="22"/>
          <w:lang w:val="es-ES_tradnl"/>
        </w:rPr>
        <w:t xml:space="preserve"> persona o grupo de personas que </w:t>
      </w:r>
      <w:r w:rsidRPr="00645D95">
        <w:rPr>
          <w:rFonts w:ascii="Arial" w:hAnsi="Arial" w:cs="Arial"/>
          <w:bCs/>
          <w:sz w:val="22"/>
          <w:szCs w:val="22"/>
          <w:lang w:val="es-ES_tradnl"/>
        </w:rPr>
        <w:t>se encarga</w:t>
      </w:r>
      <w:r>
        <w:rPr>
          <w:rFonts w:ascii="Arial" w:hAnsi="Arial" w:cs="Arial"/>
          <w:bCs/>
          <w:sz w:val="22"/>
          <w:szCs w:val="22"/>
          <w:lang w:val="es-ES_tradnl"/>
        </w:rPr>
        <w:t>n</w:t>
      </w:r>
      <w:r w:rsidRPr="00645D95">
        <w:rPr>
          <w:rFonts w:ascii="Arial" w:hAnsi="Arial" w:cs="Arial"/>
          <w:bCs/>
          <w:sz w:val="22"/>
          <w:szCs w:val="22"/>
          <w:lang w:val="es-ES_tradnl"/>
        </w:rPr>
        <w:t xml:space="preserve"> de la gestión documental, jurídica, económica y administrativa del Programa</w:t>
      </w:r>
      <w:r>
        <w:rPr>
          <w:rFonts w:ascii="Arial" w:hAnsi="Arial" w:cs="Arial"/>
          <w:bCs/>
          <w:sz w:val="22"/>
          <w:szCs w:val="22"/>
          <w:lang w:val="es-ES_tradnl"/>
        </w:rPr>
        <w:t>, así como de la comunicación social. Se designa por e</w:t>
      </w:r>
      <w:r w:rsidRPr="00645D95">
        <w:rPr>
          <w:rFonts w:ascii="Arial" w:hAnsi="Arial" w:cs="Arial"/>
          <w:bCs/>
          <w:sz w:val="22"/>
          <w:szCs w:val="22"/>
          <w:lang w:val="es-ES_tradnl"/>
        </w:rPr>
        <w:t xml:space="preserve">l jefe de la entidad que gestiona el Programa </w:t>
      </w:r>
      <w:r>
        <w:rPr>
          <w:rFonts w:ascii="Arial" w:hAnsi="Arial" w:cs="Arial"/>
          <w:bCs/>
          <w:sz w:val="22"/>
          <w:szCs w:val="22"/>
          <w:lang w:val="es-ES_tradnl"/>
        </w:rPr>
        <w:t>y</w:t>
      </w:r>
      <w:r w:rsidRPr="00645D95">
        <w:rPr>
          <w:rFonts w:ascii="Arial" w:hAnsi="Arial" w:cs="Arial"/>
          <w:bCs/>
          <w:sz w:val="22"/>
          <w:szCs w:val="22"/>
          <w:lang w:val="es-ES_tradnl"/>
        </w:rPr>
        <w:t xml:space="preserve"> se subordina al Equipo de Dirección del Programa</w:t>
      </w:r>
      <w:r>
        <w:rPr>
          <w:rFonts w:ascii="Arial" w:hAnsi="Arial" w:cs="Arial"/>
          <w:bCs/>
          <w:sz w:val="22"/>
          <w:szCs w:val="22"/>
          <w:lang w:val="es-ES_tradnl"/>
        </w:rPr>
        <w:t>.</w:t>
      </w:r>
    </w:p>
    <w:p w14:paraId="18A5E481" w14:textId="2284DA65" w:rsidR="00404978" w:rsidRDefault="00404978" w:rsidP="00FC3874">
      <w:pPr>
        <w:pStyle w:val="Textoindependiente"/>
        <w:widowControl/>
        <w:suppressAutoHyphens w:val="0"/>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Grupo de Expertos del Programa</w:t>
      </w:r>
      <w:r>
        <w:rPr>
          <w:rFonts w:ascii="Arial" w:hAnsi="Arial" w:cs="Arial"/>
          <w:b/>
          <w:bCs/>
          <w:color w:val="000000"/>
          <w:sz w:val="22"/>
          <w:szCs w:val="22"/>
          <w:lang w:val="es-ES_tradnl"/>
        </w:rPr>
        <w:t xml:space="preserve">: </w:t>
      </w:r>
      <w:r w:rsidRPr="007F320D">
        <w:rPr>
          <w:rFonts w:ascii="Arial" w:hAnsi="Arial" w:cs="Arial"/>
          <w:bCs/>
          <w:color w:val="000000"/>
          <w:sz w:val="22"/>
          <w:szCs w:val="22"/>
          <w:lang w:val="es-ES_tradnl"/>
        </w:rPr>
        <w:t xml:space="preserve">órgano asesor colectivo del Programa, integrado por especialistas, vinculados o no laboralmente, de alto nivel científico y tecnológico, provenientes de la Academia de Ciencias de Cuba, las universidades, las </w:t>
      </w:r>
      <w:r w:rsidR="00BA6FC3">
        <w:rPr>
          <w:rFonts w:ascii="Arial" w:hAnsi="Arial" w:cs="Arial"/>
          <w:bCs/>
          <w:color w:val="000000"/>
          <w:sz w:val="22"/>
          <w:szCs w:val="22"/>
          <w:lang w:val="es-ES_tradnl"/>
        </w:rPr>
        <w:t>ECTI</w:t>
      </w:r>
      <w:r w:rsidRPr="007F320D">
        <w:rPr>
          <w:rFonts w:ascii="Arial" w:hAnsi="Arial" w:cs="Arial"/>
          <w:bCs/>
          <w:color w:val="000000"/>
          <w:sz w:val="22"/>
          <w:szCs w:val="22"/>
          <w:lang w:val="es-ES_tradnl"/>
        </w:rPr>
        <w:t xml:space="preserve"> y otras entidades; así como por funcionarios y representantes de las entidades de producción de bienes, servicios</w:t>
      </w:r>
      <w:r>
        <w:rPr>
          <w:rFonts w:ascii="Arial" w:hAnsi="Arial" w:cs="Arial"/>
          <w:bCs/>
          <w:color w:val="000000"/>
          <w:sz w:val="22"/>
          <w:szCs w:val="22"/>
          <w:lang w:val="es-ES_tradnl"/>
        </w:rPr>
        <w:t xml:space="preserve"> y, de la gestión social y </w:t>
      </w:r>
      <w:r w:rsidRPr="007F320D">
        <w:rPr>
          <w:rFonts w:ascii="Arial" w:hAnsi="Arial" w:cs="Arial"/>
          <w:bCs/>
          <w:color w:val="000000"/>
          <w:sz w:val="22"/>
          <w:szCs w:val="22"/>
          <w:lang w:val="es-ES_tradnl"/>
        </w:rPr>
        <w:t>ambiental, relacionados con los objetivos del Programa.</w:t>
      </w:r>
      <w:r>
        <w:rPr>
          <w:rFonts w:ascii="Arial" w:hAnsi="Arial" w:cs="Arial"/>
          <w:bCs/>
          <w:color w:val="000000"/>
          <w:sz w:val="22"/>
          <w:szCs w:val="22"/>
          <w:lang w:val="es-ES_tradnl"/>
        </w:rPr>
        <w:t xml:space="preserve"> </w:t>
      </w:r>
      <w:r w:rsidRPr="008A6F39">
        <w:rPr>
          <w:rFonts w:ascii="Arial" w:hAnsi="Arial" w:cs="Arial"/>
          <w:bCs/>
          <w:color w:val="000000"/>
          <w:sz w:val="22"/>
          <w:szCs w:val="22"/>
          <w:lang w:val="es-ES_tradnl"/>
        </w:rPr>
        <w:t>Es nombra</w:t>
      </w:r>
      <w:r>
        <w:rPr>
          <w:rFonts w:ascii="Arial" w:hAnsi="Arial" w:cs="Arial"/>
          <w:bCs/>
          <w:color w:val="000000"/>
          <w:sz w:val="22"/>
          <w:szCs w:val="22"/>
          <w:lang w:val="es-ES_tradnl"/>
        </w:rPr>
        <w:t xml:space="preserve">do por la entidad que gestiona </w:t>
      </w:r>
      <w:r w:rsidRPr="008A6F39">
        <w:rPr>
          <w:rFonts w:ascii="Arial" w:hAnsi="Arial" w:cs="Arial"/>
          <w:bCs/>
          <w:color w:val="000000"/>
          <w:sz w:val="22"/>
          <w:szCs w:val="22"/>
          <w:lang w:val="es-ES_tradnl"/>
        </w:rPr>
        <w:t>el Programa</w:t>
      </w:r>
      <w:r>
        <w:rPr>
          <w:rFonts w:ascii="Arial" w:hAnsi="Arial" w:cs="Arial"/>
          <w:bCs/>
          <w:color w:val="000000"/>
          <w:sz w:val="22"/>
          <w:szCs w:val="22"/>
          <w:lang w:val="es-ES_tradnl"/>
        </w:rPr>
        <w:t>.</w:t>
      </w:r>
    </w:p>
    <w:p w14:paraId="2F3BECE6" w14:textId="77777777" w:rsidR="00404978" w:rsidRDefault="00404978" w:rsidP="00593521">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I+D (investigación y desarrollo</w:t>
      </w:r>
      <w:r w:rsidRPr="00181510">
        <w:rPr>
          <w:rFonts w:ascii="Arial" w:hAnsi="Arial" w:cs="Arial"/>
          <w:b/>
          <w:bCs/>
          <w:color w:val="000000"/>
          <w:sz w:val="22"/>
          <w:szCs w:val="22"/>
          <w:lang w:val="es-ES_tradnl"/>
        </w:rPr>
        <w:t>)</w:t>
      </w:r>
      <w:r>
        <w:rPr>
          <w:rFonts w:ascii="Arial" w:hAnsi="Arial" w:cs="Arial"/>
          <w:b/>
          <w:bCs/>
          <w:color w:val="000000"/>
          <w:sz w:val="22"/>
          <w:szCs w:val="22"/>
          <w:lang w:val="es-ES_tradnl"/>
        </w:rPr>
        <w:t>:</w:t>
      </w:r>
      <w:r w:rsidRPr="00181510">
        <w:rPr>
          <w:rFonts w:ascii="Arial" w:hAnsi="Arial" w:cs="Arial"/>
          <w:b/>
          <w:bCs/>
          <w:color w:val="000000"/>
          <w:sz w:val="22"/>
          <w:szCs w:val="22"/>
          <w:lang w:val="es-ES_tradnl"/>
        </w:rPr>
        <w:t xml:space="preserve"> </w:t>
      </w:r>
      <w:r>
        <w:rPr>
          <w:rFonts w:ascii="Arial" w:hAnsi="Arial" w:cs="Arial"/>
          <w:b/>
          <w:bCs/>
          <w:color w:val="000000"/>
          <w:sz w:val="22"/>
          <w:szCs w:val="22"/>
          <w:lang w:val="es-ES_tradnl"/>
        </w:rPr>
        <w:t>“</w:t>
      </w:r>
      <w:r w:rsidRPr="00181510">
        <w:rPr>
          <w:rFonts w:ascii="Arial" w:hAnsi="Arial" w:cs="Arial"/>
          <w:bCs/>
          <w:color w:val="000000"/>
          <w:sz w:val="22"/>
          <w:szCs w:val="22"/>
          <w:lang w:val="es-ES_tradnl"/>
        </w:rPr>
        <w:t xml:space="preserve">trabajo creativo y sistemático realizado con el objetivo de aumentar el volumen de conocimiento (incluyendo el conocimiento de la humanidad, la cultura y la sociedad) e </w:t>
      </w:r>
      <w:r w:rsidRPr="00181510">
        <w:rPr>
          <w:rFonts w:ascii="Arial" w:hAnsi="Arial" w:cs="Arial"/>
          <w:bCs/>
          <w:color w:val="000000"/>
          <w:sz w:val="22"/>
          <w:szCs w:val="22"/>
          <w:lang w:val="es-ES_tradnl"/>
        </w:rPr>
        <w:lastRenderedPageBreak/>
        <w:t>idear nuevas aplicaciones para el conocimiento disponible</w:t>
      </w:r>
      <w:r>
        <w:rPr>
          <w:rFonts w:ascii="Arial" w:hAnsi="Arial" w:cs="Arial"/>
          <w:bCs/>
          <w:color w:val="000000"/>
          <w:sz w:val="22"/>
          <w:szCs w:val="22"/>
          <w:lang w:val="es-ES_tradnl"/>
        </w:rPr>
        <w:t>”. La I+D está orientada a nuevos descubrimientos (es n</w:t>
      </w:r>
      <w:r w:rsidRPr="00593521">
        <w:rPr>
          <w:rFonts w:ascii="Arial" w:hAnsi="Arial" w:cs="Arial"/>
          <w:bCs/>
          <w:color w:val="000000"/>
          <w:sz w:val="22"/>
          <w:szCs w:val="22"/>
          <w:lang w:val="es-ES_tradnl"/>
        </w:rPr>
        <w:t>ovedosa</w:t>
      </w:r>
      <w:r>
        <w:rPr>
          <w:rFonts w:ascii="Arial" w:hAnsi="Arial" w:cs="Arial"/>
          <w:bCs/>
          <w:color w:val="000000"/>
          <w:sz w:val="22"/>
          <w:szCs w:val="22"/>
          <w:lang w:val="es-ES_tradnl"/>
        </w:rPr>
        <w:t xml:space="preserve">), se </w:t>
      </w:r>
      <w:r w:rsidRPr="0045427A">
        <w:rPr>
          <w:rFonts w:ascii="Arial" w:hAnsi="Arial" w:cs="Arial"/>
          <w:bCs/>
          <w:color w:val="000000"/>
          <w:sz w:val="22"/>
          <w:szCs w:val="22"/>
          <w:lang w:val="es-ES_tradnl"/>
        </w:rPr>
        <w:t>basa en conceptos e hipót</w:t>
      </w:r>
      <w:r>
        <w:rPr>
          <w:rFonts w:ascii="Arial" w:hAnsi="Arial" w:cs="Arial"/>
          <w:bCs/>
          <w:color w:val="000000"/>
          <w:sz w:val="22"/>
          <w:szCs w:val="22"/>
          <w:lang w:val="es-ES_tradnl"/>
        </w:rPr>
        <w:t>esis originales y que no resulta</w:t>
      </w:r>
      <w:r w:rsidRPr="0045427A">
        <w:rPr>
          <w:rFonts w:ascii="Arial" w:hAnsi="Arial" w:cs="Arial"/>
          <w:bCs/>
          <w:color w:val="000000"/>
          <w:sz w:val="22"/>
          <w:szCs w:val="22"/>
          <w:lang w:val="es-ES_tradnl"/>
        </w:rPr>
        <w:t xml:space="preserve">n obvios </w:t>
      </w:r>
      <w:r>
        <w:rPr>
          <w:rFonts w:ascii="Arial" w:hAnsi="Arial" w:cs="Arial"/>
          <w:bCs/>
          <w:color w:val="000000"/>
          <w:sz w:val="22"/>
          <w:szCs w:val="22"/>
          <w:lang w:val="es-ES_tradnl"/>
        </w:rPr>
        <w:t>(es c</w:t>
      </w:r>
      <w:r w:rsidRPr="00593521">
        <w:rPr>
          <w:rFonts w:ascii="Arial" w:hAnsi="Arial" w:cs="Arial"/>
          <w:bCs/>
          <w:color w:val="000000"/>
          <w:sz w:val="22"/>
          <w:szCs w:val="22"/>
          <w:lang w:val="es-ES_tradnl"/>
        </w:rPr>
        <w:t>reativa</w:t>
      </w:r>
      <w:r>
        <w:rPr>
          <w:rFonts w:ascii="Arial" w:hAnsi="Arial" w:cs="Arial"/>
          <w:bCs/>
          <w:color w:val="000000"/>
          <w:sz w:val="22"/>
          <w:szCs w:val="22"/>
          <w:lang w:val="es-ES_tradnl"/>
        </w:rPr>
        <w:t xml:space="preserve">), se caracteriza por la </w:t>
      </w:r>
      <w:r w:rsidRPr="0045427A">
        <w:rPr>
          <w:rFonts w:ascii="Arial" w:hAnsi="Arial" w:cs="Arial"/>
          <w:bCs/>
          <w:color w:val="000000"/>
          <w:sz w:val="22"/>
          <w:szCs w:val="22"/>
          <w:lang w:val="es-ES_tradnl"/>
        </w:rPr>
        <w:t>incertidumbre con respecto al resultado fina</w:t>
      </w:r>
      <w:r>
        <w:rPr>
          <w:rFonts w:ascii="Arial" w:hAnsi="Arial" w:cs="Arial"/>
          <w:bCs/>
          <w:color w:val="000000"/>
          <w:sz w:val="22"/>
          <w:szCs w:val="22"/>
          <w:lang w:val="es-ES_tradnl"/>
        </w:rPr>
        <w:t>l</w:t>
      </w:r>
      <w:r w:rsidRPr="0045427A">
        <w:rPr>
          <w:rFonts w:ascii="Arial" w:hAnsi="Arial" w:cs="Arial"/>
          <w:bCs/>
          <w:color w:val="000000"/>
          <w:sz w:val="22"/>
          <w:szCs w:val="22"/>
          <w:lang w:val="es-ES_tradnl"/>
        </w:rPr>
        <w:t xml:space="preserve"> </w:t>
      </w:r>
      <w:r>
        <w:rPr>
          <w:rFonts w:ascii="Arial" w:hAnsi="Arial" w:cs="Arial"/>
          <w:bCs/>
          <w:color w:val="000000"/>
          <w:sz w:val="22"/>
          <w:szCs w:val="22"/>
          <w:lang w:val="es-ES_tradnl"/>
        </w:rPr>
        <w:t>(es i</w:t>
      </w:r>
      <w:r w:rsidRPr="00593521">
        <w:rPr>
          <w:rFonts w:ascii="Arial" w:hAnsi="Arial" w:cs="Arial"/>
          <w:bCs/>
          <w:color w:val="000000"/>
          <w:sz w:val="22"/>
          <w:szCs w:val="22"/>
          <w:lang w:val="es-ES_tradnl"/>
        </w:rPr>
        <w:t>ncierta</w:t>
      </w:r>
      <w:r>
        <w:rPr>
          <w:rFonts w:ascii="Arial" w:hAnsi="Arial" w:cs="Arial"/>
          <w:bCs/>
          <w:color w:val="000000"/>
          <w:sz w:val="22"/>
          <w:szCs w:val="22"/>
          <w:lang w:val="es-ES_tradnl"/>
        </w:rPr>
        <w:t>), debe planificarse y presupuestarse (es s</w:t>
      </w:r>
      <w:r w:rsidRPr="00593521">
        <w:rPr>
          <w:rFonts w:ascii="Arial" w:hAnsi="Arial" w:cs="Arial"/>
          <w:bCs/>
          <w:color w:val="000000"/>
          <w:sz w:val="22"/>
          <w:szCs w:val="22"/>
          <w:lang w:val="es-ES_tradnl"/>
        </w:rPr>
        <w:t>istemática</w:t>
      </w:r>
      <w:r>
        <w:rPr>
          <w:rFonts w:ascii="Arial" w:hAnsi="Arial" w:cs="Arial"/>
          <w:bCs/>
          <w:color w:val="000000"/>
          <w:sz w:val="22"/>
          <w:szCs w:val="22"/>
          <w:lang w:val="es-ES_tradnl"/>
        </w:rPr>
        <w:t>) y genera resultados que pueden reproducirse (es t</w:t>
      </w:r>
      <w:r w:rsidRPr="00593521">
        <w:rPr>
          <w:rFonts w:ascii="Arial" w:hAnsi="Arial" w:cs="Arial"/>
          <w:bCs/>
          <w:color w:val="000000"/>
          <w:sz w:val="22"/>
          <w:szCs w:val="22"/>
          <w:lang w:val="es-ES_tradnl"/>
        </w:rPr>
        <w:t>ransferible y/o reproducible</w:t>
      </w:r>
      <w:r>
        <w:rPr>
          <w:rFonts w:ascii="Arial" w:hAnsi="Arial" w:cs="Arial"/>
          <w:bCs/>
          <w:color w:val="000000"/>
          <w:sz w:val="22"/>
          <w:szCs w:val="22"/>
          <w:lang w:val="es-ES_tradnl"/>
        </w:rPr>
        <w:t>). C</w:t>
      </w:r>
      <w:r w:rsidRPr="00593521">
        <w:rPr>
          <w:rFonts w:ascii="Arial" w:hAnsi="Arial" w:cs="Arial"/>
          <w:bCs/>
          <w:color w:val="000000"/>
          <w:sz w:val="22"/>
          <w:szCs w:val="22"/>
          <w:lang w:val="es-ES_tradnl"/>
        </w:rPr>
        <w:t>omprende tres tipos de actividades: investigación</w:t>
      </w:r>
      <w:r>
        <w:rPr>
          <w:rFonts w:ascii="Arial" w:hAnsi="Arial" w:cs="Arial"/>
          <w:bCs/>
          <w:color w:val="000000"/>
          <w:sz w:val="22"/>
          <w:szCs w:val="22"/>
          <w:lang w:val="es-ES_tradnl"/>
        </w:rPr>
        <w:t xml:space="preserve"> </w:t>
      </w:r>
      <w:r w:rsidRPr="00593521">
        <w:rPr>
          <w:rFonts w:ascii="Arial" w:hAnsi="Arial" w:cs="Arial"/>
          <w:bCs/>
          <w:color w:val="000000"/>
          <w:sz w:val="22"/>
          <w:szCs w:val="22"/>
          <w:lang w:val="es-ES_tradnl"/>
        </w:rPr>
        <w:t>básica, investigación aplicada y desarrollo experimental</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{"citationID":"IVRgGMwu","properties":{"formattedCitation":"(OECD,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2018)</w:t>
      </w:r>
      <w:r>
        <w:rPr>
          <w:rFonts w:ascii="Arial" w:hAnsi="Arial" w:cs="Arial"/>
          <w:bCs/>
          <w:color w:val="000000"/>
          <w:sz w:val="22"/>
          <w:szCs w:val="22"/>
          <w:lang w:val="es-ES_tradnl"/>
        </w:rPr>
        <w:fldChar w:fldCharType="end"/>
      </w:r>
      <w:r w:rsidRPr="00181510">
        <w:rPr>
          <w:rFonts w:ascii="Arial" w:hAnsi="Arial" w:cs="Arial"/>
          <w:bCs/>
          <w:color w:val="000000"/>
          <w:sz w:val="22"/>
          <w:szCs w:val="22"/>
          <w:lang w:val="es-ES_tradnl"/>
        </w:rPr>
        <w:t>.</w:t>
      </w:r>
    </w:p>
    <w:p w14:paraId="28FC0AB3" w14:textId="7EFA300C" w:rsidR="00404978" w:rsidRPr="00AD666C" w:rsidRDefault="00404978" w:rsidP="00DC4891">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Impacto:</w:t>
      </w:r>
      <w:r>
        <w:rPr>
          <w:rFonts w:ascii="Arial" w:hAnsi="Arial" w:cs="Arial"/>
          <w:bCs/>
          <w:color w:val="000000"/>
          <w:sz w:val="22"/>
          <w:szCs w:val="22"/>
          <w:lang w:val="es-ES_tradnl"/>
        </w:rPr>
        <w:t xml:space="preserve"> medida en que un</w:t>
      </w:r>
      <w:r w:rsidRPr="005A4F81">
        <w:rPr>
          <w:rFonts w:ascii="Arial" w:hAnsi="Arial" w:cs="Arial"/>
          <w:bCs/>
          <w:color w:val="000000"/>
          <w:sz w:val="22"/>
          <w:szCs w:val="22"/>
          <w:lang w:val="es-ES_tradnl"/>
        </w:rPr>
        <w:t xml:space="preserve">a intervención ha tenido o se prevé que tenga importantes efectos de carácter general, positivos o negativos. </w:t>
      </w:r>
      <w:r w:rsidR="00DC4891" w:rsidRPr="00DC4891">
        <w:rPr>
          <w:rFonts w:ascii="Arial" w:hAnsi="Arial" w:cs="Arial"/>
          <w:bCs/>
          <w:color w:val="000000"/>
          <w:sz w:val="22"/>
          <w:szCs w:val="22"/>
          <w:lang w:val="es-ES_tradnl"/>
        </w:rPr>
        <w:t>Además de los resultados inmediatos</w:t>
      </w:r>
      <w:r w:rsidR="00DC4891">
        <w:rPr>
          <w:rFonts w:ascii="Arial" w:hAnsi="Arial" w:cs="Arial"/>
          <w:bCs/>
          <w:color w:val="000000"/>
          <w:sz w:val="22"/>
          <w:szCs w:val="22"/>
          <w:lang w:val="es-ES_tradnl"/>
        </w:rPr>
        <w:t>, el impacto t</w:t>
      </w:r>
      <w:r w:rsidRPr="005A4F81">
        <w:rPr>
          <w:rFonts w:ascii="Arial" w:hAnsi="Arial" w:cs="Arial"/>
          <w:bCs/>
          <w:color w:val="000000"/>
          <w:sz w:val="22"/>
          <w:szCs w:val="22"/>
          <w:lang w:val="es-ES_tradnl"/>
        </w:rPr>
        <w:t xml:space="preserve">iene en cuenta </w:t>
      </w:r>
      <w:r w:rsidR="00DC4891">
        <w:rPr>
          <w:rFonts w:ascii="Arial" w:hAnsi="Arial" w:cs="Arial"/>
          <w:bCs/>
          <w:color w:val="000000"/>
          <w:sz w:val="22"/>
          <w:szCs w:val="22"/>
          <w:lang w:val="es-ES_tradnl"/>
        </w:rPr>
        <w:t xml:space="preserve">los cambios y </w:t>
      </w:r>
      <w:r w:rsidRPr="005A4F81">
        <w:rPr>
          <w:rFonts w:ascii="Arial" w:hAnsi="Arial" w:cs="Arial"/>
          <w:bCs/>
          <w:color w:val="000000"/>
          <w:sz w:val="22"/>
          <w:szCs w:val="22"/>
          <w:lang w:val="es-ES_tradnl"/>
        </w:rPr>
        <w:t>efectos potencialmente tra</w:t>
      </w:r>
      <w:r w:rsidR="00DC4891">
        <w:rPr>
          <w:rFonts w:ascii="Arial" w:hAnsi="Arial" w:cs="Arial"/>
          <w:bCs/>
          <w:color w:val="000000"/>
          <w:sz w:val="22"/>
          <w:szCs w:val="22"/>
          <w:lang w:val="es-ES_tradnl"/>
        </w:rPr>
        <w:t>nsformadores de la intervención</w:t>
      </w:r>
      <w:r w:rsidRPr="00DC4891">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{"citationID":"y4UAGEs3","properties":{"formattedCitation":"(Blundo Canto et\\uc0\\u160{}al., 2020; OECD, 2023)","plainCitation":"(Blundo Canto et al., 2020; OECD, 2023)","noteIndex":0},"citationItems":[{"id":5037,"uris":["http://zotero.org/users/186942/items/7X965EKC"],"itemData":{"id":5037,"type":"book","event-place":"Montpellier, France","ISBN":"978-2-87614-766-9","language":"es","license":"https://creativecommons.org/licenses/by/4.0/","note":"DOI: 10.19182/agritrop/00145","publisher":"CIRAD","publisher-place":"Montpellier, France","source":"DOI.org (Crossref)","title":"ImpresS ex ante. Enfoque para co-construir ex ante las vías de impacto de la investigación para el desarrollo. Guía metodológica ImpresS ex ante (segunda versión)","URL":"http://agritrop.cirad.fr/597517/","author":[{"family":"Blundo Canto","given":"Genowefa"},{"family":"De Romemont","given":"Aurelle"},{"family":"Hainzelin","given":"Etienne"},{"family":"Faure","given":"Guy"},{"family":"Monier","given":"Christelle"},{"family":"Triomphe","given":"Bernard"},{"family":"Barret","given":"Danielle"},{"family":"Vall","given":"Eric"}],"accessed":{"date-parts":[["2025",2,20]]},"issued":{"date-parts":[["2020"]]}}},{"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szCs w:val="24"/>
        </w:rPr>
        <w:t>(Blundo Canto et al., 2020; OECD, 2023)</w:t>
      </w:r>
      <w:r>
        <w:rPr>
          <w:rFonts w:ascii="Arial" w:hAnsi="Arial" w:cs="Arial"/>
          <w:bCs/>
          <w:color w:val="000000"/>
          <w:sz w:val="22"/>
          <w:szCs w:val="22"/>
          <w:lang w:val="es-ES_tradnl"/>
        </w:rPr>
        <w:fldChar w:fldCharType="end"/>
      </w:r>
      <w:r w:rsidRPr="005C0857">
        <w:rPr>
          <w:rFonts w:ascii="Arial" w:hAnsi="Arial" w:cs="Arial"/>
          <w:bCs/>
          <w:color w:val="000000"/>
          <w:sz w:val="22"/>
          <w:szCs w:val="22"/>
          <w:lang w:val="es-ES_tradnl"/>
        </w:rPr>
        <w:t>.</w:t>
      </w:r>
      <w:r w:rsidRPr="005A4F81">
        <w:rPr>
          <w:rFonts w:ascii="Arial" w:hAnsi="Arial" w:cs="Arial"/>
          <w:bCs/>
          <w:color w:val="000000"/>
          <w:sz w:val="22"/>
          <w:szCs w:val="22"/>
          <w:lang w:val="es-ES_tradnl"/>
        </w:rPr>
        <w:t xml:space="preserve"> </w:t>
      </w:r>
      <w:r>
        <w:rPr>
          <w:rFonts w:ascii="Arial" w:hAnsi="Arial" w:cs="Arial"/>
          <w:bCs/>
          <w:color w:val="000000"/>
          <w:sz w:val="22"/>
          <w:szCs w:val="22"/>
          <w:lang w:val="es-ES_tradnl"/>
        </w:rPr>
        <w:t xml:space="preserve">En los programas y proyectos de </w:t>
      </w:r>
      <w:r w:rsidR="00BA6FC3">
        <w:rPr>
          <w:rFonts w:ascii="Arial" w:hAnsi="Arial" w:cs="Arial"/>
          <w:bCs/>
          <w:color w:val="000000"/>
          <w:sz w:val="22"/>
          <w:szCs w:val="22"/>
          <w:lang w:val="es-ES_tradnl"/>
        </w:rPr>
        <w:t>CTI</w:t>
      </w:r>
      <w:r>
        <w:rPr>
          <w:rFonts w:ascii="Arial" w:hAnsi="Arial" w:cs="Arial"/>
          <w:bCs/>
          <w:color w:val="000000"/>
          <w:sz w:val="22"/>
          <w:szCs w:val="22"/>
          <w:lang w:val="es-ES_tradnl"/>
        </w:rPr>
        <w:t>, el impacto puede ser científico, tecnológico, económico</w:t>
      </w:r>
      <w:r w:rsidRPr="00AD666C">
        <w:rPr>
          <w:rFonts w:ascii="Arial" w:hAnsi="Arial" w:cs="Arial"/>
          <w:bCs/>
          <w:color w:val="000000"/>
          <w:sz w:val="22"/>
          <w:szCs w:val="22"/>
          <w:lang w:val="es-ES_tradnl"/>
        </w:rPr>
        <w:t>, social, ambiental, etc.</w:t>
      </w:r>
      <w:r>
        <w:rPr>
          <w:rFonts w:ascii="Arial" w:hAnsi="Arial" w:cs="Arial"/>
          <w:bCs/>
          <w:color w:val="000000"/>
          <w:sz w:val="22"/>
          <w:szCs w:val="22"/>
          <w:lang w:val="es-ES_tradnl"/>
        </w:rPr>
        <w:t xml:space="preserve"> </w:t>
      </w:r>
    </w:p>
    <w:p w14:paraId="402C1620" w14:textId="607AED30" w:rsidR="002E6B85" w:rsidRPr="002E6B85" w:rsidRDefault="00404978" w:rsidP="002E6B85">
      <w:pPr>
        <w:pStyle w:val="Textoindependiente"/>
        <w:spacing w:before="120"/>
        <w:ind w:right="51"/>
        <w:jc w:val="both"/>
        <w:rPr>
          <w:rFonts w:ascii="Arial" w:hAnsi="Arial" w:cs="Arial"/>
          <w:bCs/>
          <w:color w:val="000000"/>
          <w:sz w:val="22"/>
          <w:szCs w:val="22"/>
          <w:lang w:val="es-ES_tradnl"/>
        </w:rPr>
      </w:pPr>
      <w:r w:rsidRPr="00000C0A">
        <w:rPr>
          <w:rFonts w:ascii="Arial" w:hAnsi="Arial" w:cs="Arial"/>
          <w:b/>
          <w:bCs/>
          <w:color w:val="000000"/>
          <w:sz w:val="22"/>
          <w:szCs w:val="22"/>
          <w:lang w:val="es-ES_tradnl"/>
        </w:rPr>
        <w:t>Indicador:</w:t>
      </w:r>
      <w:r>
        <w:rPr>
          <w:rFonts w:ascii="Arial" w:hAnsi="Arial" w:cs="Arial"/>
          <w:bCs/>
          <w:color w:val="000000"/>
          <w:sz w:val="22"/>
          <w:szCs w:val="22"/>
          <w:lang w:val="es-ES_tradnl"/>
        </w:rPr>
        <w:t xml:space="preserve"> “</w:t>
      </w:r>
      <w:r w:rsidRPr="0002748E">
        <w:rPr>
          <w:rFonts w:ascii="Arial" w:hAnsi="Arial" w:cs="Arial"/>
          <w:bCs/>
          <w:color w:val="000000"/>
          <w:sz w:val="22"/>
          <w:szCs w:val="22"/>
          <w:lang w:val="es-ES_tradnl"/>
        </w:rPr>
        <w:t>información sintética, de carácter cuantitativo o cualitativo que permite caracterizar un recurso o un proceso y su evolución</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{"citationID":"Sg5QHQyn","properties":{"formattedCitation":"(Blundo Canto et\\uc0\\u160{}al., 2020)","plainCitation":"(Blundo Canto et al., 2020)","noteIndex":0},"citationItems":[{"id":5037,"uris":["http://zotero.org/users/186942/items/7X965EKC"],"itemData":{"id":5037,"type":"book","event-place":"Montpellier, France","ISBN":"978-2-87614-766-9","language":"es","license":"https://creativecommons.org/licenses/by/4.0/","note":"DOI: 10.19182/agritrop/00145","publisher":"CIRAD","publisher-place":"Montpellier, France","source":"DOI.org (Crossref)","title":"ImpresS ex ante. Enfoque para co-construir ex ante las vías de impacto de la investigación para el desarrollo. Guía metodológica ImpresS ex ante (segunda versión)","URL":"http://agritrop.cirad.fr/597517/","author":[{"family":"Blundo Canto","given":"Genowefa"},{"family":"De Romemont","given":"Aurelle"},{"family":"Hainzelin","given":"Etienne"},{"family":"Faure","given":"Guy"},{"family":"Monier","given":"Christelle"},{"family":"Triomphe","given":"Bernard"},{"family":"Barret","given":"Danielle"},{"family":"Vall","given":"Eric"}],"accessed":{"date-parts":[["2025",2,20]]},"issued":{"date-parts":[["2020"]]}}}],"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szCs w:val="24"/>
        </w:rPr>
        <w:t>(Blundo Canto et al., 2020)</w:t>
      </w:r>
      <w:r>
        <w:rPr>
          <w:rFonts w:ascii="Arial" w:hAnsi="Arial" w:cs="Arial"/>
          <w:bCs/>
          <w:color w:val="000000"/>
          <w:sz w:val="22"/>
          <w:szCs w:val="22"/>
          <w:lang w:val="es-ES_tradnl"/>
        </w:rPr>
        <w:fldChar w:fldCharType="end"/>
      </w:r>
      <w:r>
        <w:rPr>
          <w:rFonts w:ascii="Arial" w:hAnsi="Arial" w:cs="Arial"/>
          <w:bCs/>
          <w:color w:val="000000"/>
          <w:sz w:val="22"/>
          <w:szCs w:val="22"/>
          <w:lang w:val="es-ES_tradnl"/>
        </w:rPr>
        <w:t xml:space="preserve">. </w:t>
      </w:r>
      <w:r w:rsidR="002E6B85">
        <w:rPr>
          <w:rFonts w:ascii="Arial" w:hAnsi="Arial" w:cs="Arial"/>
          <w:bCs/>
          <w:color w:val="000000"/>
          <w:sz w:val="22"/>
          <w:szCs w:val="22"/>
          <w:lang w:val="es-ES_tradnl"/>
        </w:rPr>
        <w:t>“V</w:t>
      </w:r>
      <w:r w:rsidR="002E6B85" w:rsidRPr="002E6B85">
        <w:rPr>
          <w:rFonts w:ascii="Arial" w:hAnsi="Arial" w:cs="Arial"/>
          <w:bCs/>
          <w:color w:val="000000"/>
          <w:sz w:val="22"/>
          <w:szCs w:val="22"/>
          <w:lang w:val="es-ES_tradnl"/>
        </w:rPr>
        <w:t>ariable o factor cuantiativo o cualitativo de interés</w:t>
      </w:r>
      <w:r w:rsidR="00174FD6">
        <w:rPr>
          <w:rFonts w:ascii="Arial" w:hAnsi="Arial" w:cs="Arial"/>
          <w:bCs/>
          <w:color w:val="000000"/>
          <w:sz w:val="22"/>
          <w:szCs w:val="22"/>
          <w:lang w:val="es-ES_tradnl"/>
        </w:rPr>
        <w:t xml:space="preserve"> </w:t>
      </w:r>
      <w:r w:rsidR="00174FD6" w:rsidRPr="002E6B85">
        <w:rPr>
          <w:rFonts w:ascii="Arial" w:hAnsi="Arial" w:cs="Arial"/>
          <w:bCs/>
          <w:color w:val="000000"/>
          <w:sz w:val="22"/>
          <w:szCs w:val="22"/>
          <w:lang w:val="es-ES_tradnl"/>
        </w:rPr>
        <w:t>relacionado con la intervención y sus resultados</w:t>
      </w:r>
      <w:r w:rsidR="002E6B85">
        <w:rPr>
          <w:rFonts w:ascii="Arial" w:hAnsi="Arial" w:cs="Arial"/>
          <w:bCs/>
          <w:color w:val="000000"/>
          <w:sz w:val="22"/>
          <w:szCs w:val="22"/>
          <w:lang w:val="es-ES_tradnl"/>
        </w:rPr>
        <w:t xml:space="preserve">” </w:t>
      </w:r>
      <w:r w:rsidR="002E6B85">
        <w:rPr>
          <w:rFonts w:ascii="Arial" w:hAnsi="Arial" w:cs="Arial"/>
          <w:bCs/>
          <w:color w:val="000000"/>
          <w:sz w:val="22"/>
          <w:szCs w:val="22"/>
          <w:lang w:val="es-ES_tradnl"/>
        </w:rPr>
        <w:fldChar w:fldCharType="begin"/>
      </w:r>
      <w:r w:rsidR="002E6B85">
        <w:rPr>
          <w:rFonts w:ascii="Arial" w:hAnsi="Arial" w:cs="Arial"/>
          <w:bCs/>
          <w:color w:val="000000"/>
          <w:sz w:val="22"/>
          <w:szCs w:val="22"/>
          <w:lang w:val="es-ES_tradnl"/>
        </w:rPr>
        <w:instrText xml:space="preserve"> ADDIN ZOTERO_ITEM CSL_CITATION {"citationID":"4Wa2xVCA","properties":{"formattedCitation":"(OECD,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sidR="002E6B85">
        <w:rPr>
          <w:rFonts w:ascii="Arial" w:hAnsi="Arial" w:cs="Arial"/>
          <w:bCs/>
          <w:color w:val="000000"/>
          <w:sz w:val="22"/>
          <w:szCs w:val="22"/>
          <w:lang w:val="es-ES_tradnl"/>
        </w:rPr>
        <w:fldChar w:fldCharType="separate"/>
      </w:r>
      <w:r w:rsidR="002E6B85" w:rsidRPr="002E6B85">
        <w:rPr>
          <w:rFonts w:ascii="Arial" w:hAnsi="Arial" w:cs="Arial"/>
          <w:sz w:val="22"/>
        </w:rPr>
        <w:t>(OECD, 2023)</w:t>
      </w:r>
      <w:r w:rsidR="002E6B85">
        <w:rPr>
          <w:rFonts w:ascii="Arial" w:hAnsi="Arial" w:cs="Arial"/>
          <w:bCs/>
          <w:color w:val="000000"/>
          <w:sz w:val="22"/>
          <w:szCs w:val="22"/>
          <w:lang w:val="es-ES_tradnl"/>
        </w:rPr>
        <w:fldChar w:fldCharType="end"/>
      </w:r>
      <w:r w:rsidR="00174FD6">
        <w:rPr>
          <w:rFonts w:ascii="Arial" w:hAnsi="Arial" w:cs="Arial"/>
          <w:bCs/>
          <w:color w:val="000000"/>
          <w:sz w:val="22"/>
          <w:szCs w:val="22"/>
          <w:lang w:val="es-ES_tradnl"/>
        </w:rPr>
        <w:t>.</w:t>
      </w:r>
    </w:p>
    <w:p w14:paraId="0F12BE1D" w14:textId="4DB0D27C" w:rsidR="00404978" w:rsidRDefault="00404978" w:rsidP="003C7A71">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Innovación: </w:t>
      </w:r>
      <w:r w:rsidRPr="00321DD6">
        <w:rPr>
          <w:rFonts w:ascii="Arial" w:hAnsi="Arial" w:cs="Arial"/>
          <w:bCs/>
          <w:color w:val="000000"/>
          <w:sz w:val="22"/>
          <w:szCs w:val="22"/>
          <w:lang w:val="es-ES_tradnl"/>
        </w:rPr>
        <w:t>La innovación como resultado es</w:t>
      </w:r>
      <w:r>
        <w:rPr>
          <w:rFonts w:ascii="Arial" w:hAnsi="Arial" w:cs="Arial"/>
          <w:b/>
          <w:bCs/>
          <w:color w:val="000000"/>
          <w:sz w:val="22"/>
          <w:szCs w:val="22"/>
          <w:lang w:val="es-ES_tradnl"/>
        </w:rPr>
        <w:t xml:space="preserve"> </w:t>
      </w:r>
      <w:r w:rsidRPr="003C7A71">
        <w:rPr>
          <w:rFonts w:ascii="Arial" w:hAnsi="Arial" w:cs="Arial"/>
          <w:bCs/>
          <w:color w:val="000000"/>
          <w:sz w:val="22"/>
          <w:szCs w:val="22"/>
          <w:lang w:val="es-ES_tradnl"/>
        </w:rPr>
        <w:t>“un producto y/o proceso nuevo o mejorado que difiere significativamente de los productos o procesos previos de la unidad y que ha sido puesto a disposición de los usuarios potenciales (producto) o implementado (proceso) por la unidad”</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{"citationID":"LD4mwJiF","properties":{"formattedCitation":"(OECD &amp; Eurostat, 2018)","plainCitation":"(OECD &amp; Eurostat, 2018)","noteIndex":0},"citationItems":[{"id":2299,"uris":["http://zotero.org/users/186942/items/R97PI7DR"],"itemData":{"id":2299,"type":"book","collection-title":"The Measurement of Scientific, Technological and Innovation Activities","edition":"4th","event-place":"Paris/Eurostat, Luxembourg","publisher":"OECD Publishing","publisher-place":"Paris/Eurostat, Luxembourg","title":"Oslo Manual 2018: Guidelines for Collecting, Reporting and Using Data on Innovation","URL":"https://doi.org/10.1787/9789264304604-en","author":[{"literal":"OECD"},{"literal":"Eurostat"}],"issued":{"date-parts":[["2018"]]}}}],"schema":"https://github.com/citation-style-language/schema/raw/master/csl-citation.json"}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&amp; Eurostat, 2018)</w:t>
      </w:r>
      <w:r>
        <w:rPr>
          <w:rFonts w:ascii="Arial" w:hAnsi="Arial" w:cs="Arial"/>
          <w:bCs/>
          <w:color w:val="000000"/>
          <w:sz w:val="22"/>
          <w:szCs w:val="22"/>
          <w:lang w:val="es-ES_tradnl"/>
        </w:rPr>
        <w:fldChar w:fldCharType="end"/>
      </w:r>
      <w:r w:rsidRPr="003C7A71">
        <w:rPr>
          <w:rFonts w:ascii="Arial" w:hAnsi="Arial" w:cs="Arial"/>
          <w:bCs/>
          <w:color w:val="000000"/>
          <w:sz w:val="22"/>
          <w:szCs w:val="22"/>
          <w:lang w:val="es-ES_tradnl"/>
        </w:rPr>
        <w:t>.</w:t>
      </w:r>
      <w:r>
        <w:rPr>
          <w:rFonts w:ascii="Arial" w:hAnsi="Arial" w:cs="Arial"/>
          <w:bCs/>
          <w:color w:val="000000"/>
          <w:sz w:val="22"/>
          <w:szCs w:val="22"/>
          <w:lang w:val="es-ES_tradnl"/>
        </w:rPr>
        <w:t xml:space="preserve"> Según la norma </w:t>
      </w:r>
      <w:r w:rsidRPr="00321DD6">
        <w:rPr>
          <w:rFonts w:ascii="Arial" w:hAnsi="Arial" w:cs="Arial"/>
          <w:bCs/>
          <w:color w:val="000000"/>
          <w:sz w:val="22"/>
          <w:szCs w:val="22"/>
          <w:lang w:val="es-ES_tradnl"/>
        </w:rPr>
        <w:t>ISO 56001:2024(es)</w:t>
      </w:r>
      <w:r>
        <w:rPr>
          <w:rStyle w:val="Refdenotaalpie"/>
          <w:rFonts w:ascii="Arial" w:hAnsi="Arial" w:cs="Arial"/>
          <w:bCs/>
          <w:color w:val="000000"/>
          <w:sz w:val="22"/>
          <w:szCs w:val="22"/>
          <w:lang w:val="es-ES_tradnl"/>
        </w:rPr>
        <w:footnoteReference w:id="1"/>
      </w:r>
      <w:r>
        <w:rPr>
          <w:rFonts w:ascii="Arial" w:hAnsi="Arial" w:cs="Arial"/>
          <w:bCs/>
          <w:color w:val="000000"/>
          <w:sz w:val="22"/>
          <w:szCs w:val="22"/>
          <w:lang w:val="es-ES_tradnl"/>
        </w:rPr>
        <w:t xml:space="preserve">, la innovación es “una </w:t>
      </w:r>
      <w:r w:rsidRPr="00321DD6">
        <w:rPr>
          <w:rFonts w:ascii="Arial" w:hAnsi="Arial" w:cs="Arial"/>
          <w:bCs/>
          <w:color w:val="000000"/>
          <w:sz w:val="22"/>
          <w:szCs w:val="22"/>
          <w:lang w:val="es-ES_tradnl"/>
        </w:rPr>
        <w:t>entidad nueva o modificada, que realiza o redistribuye valor</w:t>
      </w:r>
      <w:r>
        <w:rPr>
          <w:rFonts w:ascii="Arial" w:hAnsi="Arial" w:cs="Arial"/>
          <w:bCs/>
          <w:color w:val="000000"/>
          <w:sz w:val="22"/>
          <w:szCs w:val="22"/>
          <w:lang w:val="es-ES_tradnl"/>
        </w:rPr>
        <w:t xml:space="preserve">”, puede ser </w:t>
      </w:r>
      <w:r w:rsidRPr="00321DD6">
        <w:rPr>
          <w:rFonts w:ascii="Arial" w:hAnsi="Arial" w:cs="Arial"/>
          <w:bCs/>
          <w:color w:val="000000"/>
          <w:sz w:val="22"/>
          <w:szCs w:val="22"/>
          <w:lang w:val="es-ES_tradnl"/>
        </w:rPr>
        <w:t>un product</w:t>
      </w:r>
      <w:r>
        <w:rPr>
          <w:rFonts w:ascii="Arial" w:hAnsi="Arial" w:cs="Arial"/>
          <w:bCs/>
          <w:color w:val="000000"/>
          <w:sz w:val="22"/>
          <w:szCs w:val="22"/>
          <w:lang w:val="es-ES_tradnl"/>
        </w:rPr>
        <w:t>o, un servicio, un proceso</w:t>
      </w:r>
      <w:r w:rsidRPr="00321DD6">
        <w:rPr>
          <w:rFonts w:ascii="Arial" w:hAnsi="Arial" w:cs="Arial"/>
          <w:bCs/>
          <w:color w:val="000000"/>
          <w:sz w:val="22"/>
          <w:szCs w:val="22"/>
          <w:lang w:val="es-ES_tradnl"/>
        </w:rPr>
        <w:t>, un modelo, un método, etc.</w:t>
      </w:r>
      <w:r>
        <w:rPr>
          <w:rFonts w:ascii="Arial" w:hAnsi="Arial" w:cs="Arial"/>
          <w:bCs/>
          <w:color w:val="000000"/>
          <w:sz w:val="22"/>
          <w:szCs w:val="22"/>
          <w:lang w:val="es-ES_tradnl"/>
        </w:rPr>
        <w:t xml:space="preserve"> La n</w:t>
      </w:r>
      <w:r w:rsidRPr="00321DD6">
        <w:rPr>
          <w:rFonts w:ascii="Arial" w:hAnsi="Arial" w:cs="Arial"/>
          <w:bCs/>
          <w:color w:val="000000"/>
          <w:sz w:val="22"/>
          <w:szCs w:val="22"/>
          <w:lang w:val="es-ES_tradnl"/>
        </w:rPr>
        <w:t xml:space="preserve">ovedad y </w:t>
      </w:r>
      <w:r>
        <w:rPr>
          <w:rFonts w:ascii="Arial" w:hAnsi="Arial" w:cs="Arial"/>
          <w:bCs/>
          <w:color w:val="000000"/>
          <w:sz w:val="22"/>
          <w:szCs w:val="22"/>
          <w:lang w:val="es-ES_tradnl"/>
        </w:rPr>
        <w:t xml:space="preserve">el </w:t>
      </w:r>
      <w:r w:rsidRPr="00321DD6">
        <w:rPr>
          <w:rFonts w:ascii="Arial" w:hAnsi="Arial" w:cs="Arial"/>
          <w:bCs/>
          <w:color w:val="000000"/>
          <w:sz w:val="22"/>
          <w:szCs w:val="22"/>
          <w:lang w:val="es-ES_tradnl"/>
        </w:rPr>
        <w:t>valor son relativos</w:t>
      </w:r>
      <w:r>
        <w:rPr>
          <w:rFonts w:ascii="Arial" w:hAnsi="Arial" w:cs="Arial"/>
          <w:bCs/>
          <w:color w:val="000000"/>
          <w:sz w:val="22"/>
          <w:szCs w:val="22"/>
          <w:lang w:val="es-ES_tradnl"/>
        </w:rPr>
        <w:t xml:space="preserve"> y están determinados por </w:t>
      </w:r>
      <w:r w:rsidRPr="00321DD6">
        <w:rPr>
          <w:rFonts w:ascii="Arial" w:hAnsi="Arial" w:cs="Arial"/>
          <w:bCs/>
          <w:color w:val="000000"/>
          <w:sz w:val="22"/>
          <w:szCs w:val="22"/>
          <w:lang w:val="es-ES_tradnl"/>
        </w:rPr>
        <w:t xml:space="preserve">la percepción de la organización </w:t>
      </w:r>
      <w:r>
        <w:rPr>
          <w:rFonts w:ascii="Arial" w:hAnsi="Arial" w:cs="Arial"/>
          <w:bCs/>
          <w:color w:val="000000"/>
          <w:sz w:val="22"/>
          <w:szCs w:val="22"/>
          <w:lang w:val="es-ES_tradnl"/>
        </w:rPr>
        <w:t>y de</w:t>
      </w:r>
      <w:r w:rsidRPr="00321DD6">
        <w:rPr>
          <w:rFonts w:ascii="Arial" w:hAnsi="Arial" w:cs="Arial"/>
          <w:bCs/>
          <w:color w:val="000000"/>
          <w:sz w:val="22"/>
          <w:szCs w:val="22"/>
          <w:lang w:val="es-ES_tradnl"/>
        </w:rPr>
        <w:t xml:space="preserve"> las part</w:t>
      </w:r>
      <w:r>
        <w:rPr>
          <w:rFonts w:ascii="Arial" w:hAnsi="Arial" w:cs="Arial"/>
          <w:bCs/>
          <w:color w:val="000000"/>
          <w:sz w:val="22"/>
          <w:szCs w:val="22"/>
          <w:lang w:val="es-ES_tradnl"/>
        </w:rPr>
        <w:t>es interesadas</w:t>
      </w:r>
      <w:r w:rsidRPr="00321DD6">
        <w:rPr>
          <w:rFonts w:ascii="Arial" w:hAnsi="Arial" w:cs="Arial"/>
          <w:bCs/>
          <w:color w:val="000000"/>
          <w:sz w:val="22"/>
          <w:szCs w:val="22"/>
          <w:lang w:val="es-ES_tradnl"/>
        </w:rPr>
        <w:t>.</w:t>
      </w:r>
      <w:r>
        <w:rPr>
          <w:rFonts w:ascii="Arial" w:hAnsi="Arial" w:cs="Arial"/>
          <w:bCs/>
          <w:color w:val="000000"/>
          <w:sz w:val="22"/>
          <w:szCs w:val="22"/>
          <w:lang w:val="es-ES_tradnl"/>
        </w:rPr>
        <w:t xml:space="preserve"> Para referirse a actividades o procesos dirigidos a </w:t>
      </w:r>
      <w:r w:rsidRPr="00235F0E">
        <w:rPr>
          <w:rFonts w:ascii="Arial" w:hAnsi="Arial" w:cs="Arial"/>
          <w:bCs/>
          <w:color w:val="000000"/>
          <w:sz w:val="22"/>
          <w:szCs w:val="22"/>
          <w:lang w:val="es-ES_tradnl"/>
        </w:rPr>
        <w:t>la innovación</w:t>
      </w:r>
      <w:r>
        <w:rPr>
          <w:rFonts w:ascii="Arial" w:hAnsi="Arial" w:cs="Arial"/>
          <w:bCs/>
          <w:color w:val="000000"/>
          <w:sz w:val="22"/>
          <w:szCs w:val="22"/>
          <w:lang w:val="es-ES_tradnl"/>
        </w:rPr>
        <w:t xml:space="preserve"> debe emplearse alguna </w:t>
      </w:r>
      <w:r w:rsidRPr="00235F0E">
        <w:rPr>
          <w:rFonts w:ascii="Arial" w:hAnsi="Arial" w:cs="Arial"/>
          <w:bCs/>
          <w:color w:val="000000"/>
          <w:sz w:val="22"/>
          <w:szCs w:val="22"/>
          <w:lang w:val="es-ES_tradnl"/>
        </w:rPr>
        <w:t>forma de calificación, por ejemplo</w:t>
      </w:r>
      <w:r>
        <w:rPr>
          <w:rFonts w:ascii="Arial" w:hAnsi="Arial" w:cs="Arial"/>
          <w:bCs/>
          <w:color w:val="000000"/>
          <w:sz w:val="22"/>
          <w:szCs w:val="22"/>
          <w:lang w:val="es-ES_tradnl"/>
        </w:rPr>
        <w:t xml:space="preserve">: </w:t>
      </w:r>
      <w:r w:rsidRPr="00235F0E">
        <w:rPr>
          <w:rFonts w:ascii="Arial" w:hAnsi="Arial" w:cs="Arial"/>
          <w:bCs/>
          <w:color w:val="000000"/>
          <w:sz w:val="22"/>
          <w:szCs w:val="22"/>
          <w:lang w:val="es-ES_tradnl"/>
        </w:rPr>
        <w:t>actividades de innovación</w:t>
      </w:r>
      <w:r>
        <w:rPr>
          <w:rFonts w:ascii="Arial" w:hAnsi="Arial" w:cs="Arial"/>
          <w:bCs/>
          <w:color w:val="000000"/>
          <w:sz w:val="22"/>
          <w:szCs w:val="22"/>
          <w:lang w:val="es-ES_tradnl"/>
        </w:rPr>
        <w:t>, proceso de innovación, proyecto de innovación</w:t>
      </w:r>
      <w:r w:rsidRPr="00235F0E">
        <w:rPr>
          <w:rFonts w:ascii="Arial" w:hAnsi="Arial" w:cs="Arial"/>
          <w:bCs/>
          <w:color w:val="000000"/>
          <w:sz w:val="22"/>
          <w:szCs w:val="22"/>
          <w:lang w:val="es-ES_tradnl"/>
        </w:rPr>
        <w:t>.</w:t>
      </w:r>
    </w:p>
    <w:p w14:paraId="5D141F46" w14:textId="77777777" w:rsidR="00404978" w:rsidRPr="003C7A71" w:rsidRDefault="00404978" w:rsidP="003C7A71">
      <w:pPr>
        <w:pStyle w:val="Textoindependiente"/>
        <w:spacing w:before="120"/>
        <w:ind w:right="51"/>
        <w:jc w:val="both"/>
        <w:rPr>
          <w:rFonts w:ascii="Arial" w:hAnsi="Arial" w:cs="Arial"/>
          <w:bCs/>
          <w:color w:val="000000"/>
          <w:sz w:val="22"/>
          <w:szCs w:val="22"/>
          <w:lang w:val="es-ES_tradnl"/>
        </w:rPr>
      </w:pPr>
      <w:r w:rsidRPr="003C7A71">
        <w:rPr>
          <w:rFonts w:ascii="Arial" w:hAnsi="Arial" w:cs="Arial"/>
          <w:b/>
          <w:bCs/>
          <w:color w:val="000000"/>
          <w:sz w:val="22"/>
          <w:szCs w:val="22"/>
          <w:lang w:val="es-ES_tradnl"/>
        </w:rPr>
        <w:t>Innovación social:</w:t>
      </w:r>
      <w:r>
        <w:rPr>
          <w:rFonts w:ascii="Arial" w:hAnsi="Arial" w:cs="Arial"/>
          <w:bCs/>
          <w:color w:val="000000"/>
          <w:sz w:val="22"/>
          <w:szCs w:val="22"/>
          <w:lang w:val="es-ES_tradnl"/>
        </w:rPr>
        <w:t xml:space="preserve"> “</w:t>
      </w:r>
      <w:r w:rsidRPr="00000C0A">
        <w:rPr>
          <w:rFonts w:ascii="Arial" w:hAnsi="Arial" w:cs="Arial"/>
          <w:bCs/>
          <w:color w:val="000000"/>
          <w:sz w:val="22"/>
          <w:szCs w:val="22"/>
          <w:lang w:val="es-ES_tradnl"/>
        </w:rPr>
        <w:t>nuevas formas de gestión, de administración, de ejecución, nuevos instrumentos o herramientas, nuevas combinaciones de factores orientadas a mejorar las condiciones sociales y de vida en general de la población de la región</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{"citationID":"jYbVtYrh","properties":{"formattedCitation":"(CEPAL, s.\\uc0\\u160{}f.)","plainCitation":"(CEPAL, s. f.)","noteIndex":0},"citationItems":[{"id":5035,"uris":["http://zotero.org/users/186942/items/W65R4KRK"],"itemData":{"id":5035,"type":"webpage","language":"es","title":"Acerca de innovación social","URL":"http://www.cepal.org/es/pagina/acerca-innovacion-social","author":[{"literal":"CEPAL"}],"accessed":{"date-parts":[["2025",2,20]]}}}],"schema":"https://github.com/citation-style-language/schema/raw/master/csl-citation.json"}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szCs w:val="24"/>
        </w:rPr>
        <w:t>(CEPAL, s. f.)</w:t>
      </w:r>
      <w:r>
        <w:rPr>
          <w:rFonts w:ascii="Arial" w:hAnsi="Arial" w:cs="Arial"/>
          <w:bCs/>
          <w:color w:val="000000"/>
          <w:sz w:val="22"/>
          <w:szCs w:val="22"/>
          <w:lang w:val="es-ES_tradnl"/>
        </w:rPr>
        <w:fldChar w:fldCharType="end"/>
      </w:r>
      <w:r>
        <w:rPr>
          <w:rFonts w:ascii="Arial" w:hAnsi="Arial" w:cs="Arial"/>
          <w:bCs/>
          <w:color w:val="000000"/>
          <w:sz w:val="22"/>
          <w:szCs w:val="22"/>
          <w:lang w:val="es-ES_tradnl"/>
        </w:rPr>
        <w:t>.</w:t>
      </w:r>
    </w:p>
    <w:p w14:paraId="680097DE" w14:textId="77777777" w:rsidR="00404978" w:rsidRPr="00181510" w:rsidRDefault="00404978" w:rsidP="00380433">
      <w:pPr>
        <w:pStyle w:val="Textoindependiente"/>
        <w:spacing w:before="120"/>
        <w:ind w:right="51"/>
        <w:jc w:val="both"/>
        <w:rPr>
          <w:rFonts w:ascii="Arial" w:hAnsi="Arial" w:cs="Arial"/>
          <w:bCs/>
          <w:color w:val="000000"/>
          <w:sz w:val="22"/>
          <w:szCs w:val="22"/>
          <w:lang w:val="es-ES_tradnl"/>
        </w:rPr>
      </w:pPr>
      <w:r w:rsidRPr="00380433">
        <w:rPr>
          <w:rFonts w:ascii="Arial" w:hAnsi="Arial" w:cs="Arial"/>
          <w:b/>
          <w:bCs/>
          <w:color w:val="000000"/>
          <w:sz w:val="22"/>
          <w:szCs w:val="22"/>
          <w:lang w:val="es-ES_tradnl"/>
        </w:rPr>
        <w:t>Investigación aplicada:</w:t>
      </w:r>
      <w:r>
        <w:rPr>
          <w:rFonts w:ascii="Arial" w:hAnsi="Arial" w:cs="Arial"/>
          <w:bCs/>
          <w:color w:val="000000"/>
          <w:sz w:val="22"/>
          <w:szCs w:val="22"/>
          <w:lang w:val="es-ES_tradnl"/>
        </w:rPr>
        <w:t xml:space="preserve"> </w:t>
      </w:r>
      <w:r w:rsidRPr="00380433">
        <w:rPr>
          <w:rFonts w:ascii="Arial" w:hAnsi="Arial" w:cs="Arial"/>
          <w:bCs/>
          <w:color w:val="000000"/>
          <w:sz w:val="22"/>
          <w:szCs w:val="22"/>
          <w:lang w:val="es-ES_tradnl"/>
        </w:rPr>
        <w:t>consiste en trabajos originales realizados para</w:t>
      </w:r>
      <w:r>
        <w:rPr>
          <w:rFonts w:ascii="Arial" w:hAnsi="Arial" w:cs="Arial"/>
          <w:bCs/>
          <w:color w:val="000000"/>
          <w:sz w:val="22"/>
          <w:szCs w:val="22"/>
          <w:lang w:val="es-ES_tradnl"/>
        </w:rPr>
        <w:t xml:space="preserve"> </w:t>
      </w:r>
      <w:r w:rsidRPr="00380433">
        <w:rPr>
          <w:rFonts w:ascii="Arial" w:hAnsi="Arial" w:cs="Arial"/>
          <w:bCs/>
          <w:color w:val="000000"/>
          <w:sz w:val="22"/>
          <w:szCs w:val="22"/>
          <w:lang w:val="es-ES_tradnl"/>
        </w:rPr>
        <w:t>adquirir nuevos conocimientos; sin embargo, está dirigida fundamentalmente</w:t>
      </w:r>
      <w:r>
        <w:rPr>
          <w:rFonts w:ascii="Arial" w:hAnsi="Arial" w:cs="Arial"/>
          <w:bCs/>
          <w:color w:val="000000"/>
          <w:sz w:val="22"/>
          <w:szCs w:val="22"/>
          <w:lang w:val="es-ES_tradnl"/>
        </w:rPr>
        <w:t xml:space="preserve"> </w:t>
      </w:r>
      <w:r w:rsidRPr="00380433">
        <w:rPr>
          <w:rFonts w:ascii="Arial" w:hAnsi="Arial" w:cs="Arial"/>
          <w:bCs/>
          <w:color w:val="000000"/>
          <w:sz w:val="22"/>
          <w:szCs w:val="22"/>
          <w:lang w:val="es-ES_tradnl"/>
        </w:rPr>
        <w:t>hacia un objetivo o propósito específico práctico</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{"citationID":"ZTFTLWG4","properties":{"formattedCitation":"(OECD,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2018)</w:t>
      </w:r>
      <w:r>
        <w:rPr>
          <w:rFonts w:ascii="Arial" w:hAnsi="Arial" w:cs="Arial"/>
          <w:bCs/>
          <w:color w:val="000000"/>
          <w:sz w:val="22"/>
          <w:szCs w:val="22"/>
          <w:lang w:val="es-ES_tradnl"/>
        </w:rPr>
        <w:fldChar w:fldCharType="end"/>
      </w:r>
      <w:r>
        <w:rPr>
          <w:rFonts w:ascii="Arial" w:hAnsi="Arial" w:cs="Arial"/>
          <w:bCs/>
          <w:color w:val="000000"/>
          <w:sz w:val="22"/>
          <w:szCs w:val="22"/>
          <w:lang w:val="es-ES_tradnl"/>
        </w:rPr>
        <w:t>.</w:t>
      </w:r>
    </w:p>
    <w:p w14:paraId="149B7FE0" w14:textId="77777777" w:rsidR="00404978" w:rsidRDefault="00404978" w:rsidP="00404978">
      <w:pPr>
        <w:pStyle w:val="Textoindependiente"/>
        <w:spacing w:before="120"/>
        <w:ind w:right="51"/>
        <w:jc w:val="both"/>
        <w:rPr>
          <w:rFonts w:ascii="Arial" w:hAnsi="Arial" w:cs="Arial"/>
          <w:bCs/>
          <w:color w:val="000000"/>
          <w:sz w:val="22"/>
          <w:szCs w:val="22"/>
          <w:lang w:val="es-ES_tradnl"/>
        </w:rPr>
      </w:pPr>
      <w:r>
        <w:rPr>
          <w:rFonts w:ascii="Arial" w:hAnsi="Arial" w:cs="Arial"/>
          <w:b/>
          <w:bCs/>
          <w:color w:val="000000"/>
          <w:sz w:val="22"/>
          <w:szCs w:val="22"/>
          <w:lang w:val="es-ES_tradnl"/>
        </w:rPr>
        <w:t xml:space="preserve">Investigación </w:t>
      </w:r>
      <w:r w:rsidRPr="00955030">
        <w:rPr>
          <w:rFonts w:ascii="Arial" w:hAnsi="Arial" w:cs="Arial"/>
          <w:b/>
          <w:bCs/>
          <w:color w:val="000000"/>
          <w:sz w:val="22"/>
          <w:szCs w:val="22"/>
          <w:lang w:val="es-ES_tradnl"/>
        </w:rPr>
        <w:t>básica:</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consiste en trabajos experimentales o teóricos que</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se llevan a cabo fundamentalmente para obtener nuevos conocimientos sobre</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los fundamentos de fenómenos y hechos observables, sin intención de otorgarles</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ninguna aplicación o uso determinado</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{"citationID":"W2C8Uf1V","properties":{"formattedCitation":"(OECD,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2018)</w:t>
      </w:r>
      <w:r>
        <w:rPr>
          <w:rFonts w:ascii="Arial" w:hAnsi="Arial" w:cs="Arial"/>
          <w:bCs/>
          <w:color w:val="000000"/>
          <w:sz w:val="22"/>
          <w:szCs w:val="22"/>
          <w:lang w:val="es-ES_tradnl"/>
        </w:rPr>
        <w:fldChar w:fldCharType="end"/>
      </w:r>
      <w:r>
        <w:rPr>
          <w:rFonts w:ascii="Arial" w:hAnsi="Arial" w:cs="Arial"/>
          <w:bCs/>
          <w:color w:val="000000"/>
          <w:sz w:val="22"/>
          <w:szCs w:val="22"/>
          <w:lang w:val="es-ES_tradnl"/>
        </w:rPr>
        <w:t>.</w:t>
      </w:r>
    </w:p>
    <w:p w14:paraId="79CF1EE0" w14:textId="77777777" w:rsidR="00404978" w:rsidRDefault="00404978" w:rsidP="00955030">
      <w:pPr>
        <w:pStyle w:val="Textoindependiente"/>
        <w:spacing w:before="120"/>
        <w:ind w:right="51"/>
        <w:jc w:val="both"/>
        <w:rPr>
          <w:rFonts w:ascii="Arial" w:hAnsi="Arial" w:cs="Arial"/>
          <w:bCs/>
          <w:color w:val="000000"/>
          <w:sz w:val="22"/>
          <w:szCs w:val="22"/>
          <w:lang w:val="es-ES_tradnl"/>
        </w:rPr>
      </w:pPr>
      <w:r w:rsidRPr="00955030">
        <w:rPr>
          <w:rFonts w:ascii="Arial" w:hAnsi="Arial" w:cs="Arial"/>
          <w:b/>
          <w:bCs/>
          <w:color w:val="000000"/>
          <w:sz w:val="22"/>
          <w:szCs w:val="22"/>
          <w:lang w:val="es-ES_tradnl"/>
        </w:rPr>
        <w:t>Investigación básica orientada:</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 xml:space="preserve">es </w:t>
      </w:r>
      <w:r>
        <w:rPr>
          <w:rFonts w:ascii="Arial" w:hAnsi="Arial" w:cs="Arial"/>
          <w:bCs/>
          <w:color w:val="000000"/>
          <w:sz w:val="22"/>
          <w:szCs w:val="22"/>
          <w:lang w:val="es-ES_tradnl"/>
        </w:rPr>
        <w:t>aquella “</w:t>
      </w:r>
      <w:r w:rsidRPr="00955030">
        <w:rPr>
          <w:rFonts w:ascii="Arial" w:hAnsi="Arial" w:cs="Arial"/>
          <w:bCs/>
          <w:color w:val="000000"/>
          <w:sz w:val="22"/>
          <w:szCs w:val="22"/>
          <w:lang w:val="es-ES_tradnl"/>
        </w:rPr>
        <w:t>investigación básica que se lleva a</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cabo asumiendo que producirá una amplia base de conocimientos susceptible</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de constituir un punto de partida que permita resolver problemas ya planteados</w:t>
      </w:r>
      <w:r>
        <w:rPr>
          <w:rFonts w:ascii="Arial" w:hAnsi="Arial" w:cs="Arial"/>
          <w:bCs/>
          <w:color w:val="000000"/>
          <w:sz w:val="22"/>
          <w:szCs w:val="22"/>
          <w:lang w:val="es-ES_tradnl"/>
        </w:rPr>
        <w:t xml:space="preserve"> </w:t>
      </w:r>
      <w:r w:rsidRPr="00955030">
        <w:rPr>
          <w:rFonts w:ascii="Arial" w:hAnsi="Arial" w:cs="Arial"/>
          <w:bCs/>
          <w:color w:val="000000"/>
          <w:sz w:val="22"/>
          <w:szCs w:val="22"/>
          <w:lang w:val="es-ES_tradnl"/>
        </w:rPr>
        <w:t>o que pueden ser planteados en un futuro</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{"citationID":"0qmIutDT","properties":{"formattedCitation":"(OECD,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2018)</w:t>
      </w:r>
      <w:r>
        <w:rPr>
          <w:rFonts w:ascii="Arial" w:hAnsi="Arial" w:cs="Arial"/>
          <w:bCs/>
          <w:color w:val="000000"/>
          <w:sz w:val="22"/>
          <w:szCs w:val="22"/>
          <w:lang w:val="es-ES_tradnl"/>
        </w:rPr>
        <w:fldChar w:fldCharType="end"/>
      </w:r>
      <w:r w:rsidRPr="00955030">
        <w:rPr>
          <w:rFonts w:ascii="Arial" w:hAnsi="Arial" w:cs="Arial"/>
          <w:bCs/>
          <w:color w:val="000000"/>
          <w:sz w:val="22"/>
          <w:szCs w:val="22"/>
          <w:lang w:val="es-ES_tradnl"/>
        </w:rPr>
        <w:t>.</w:t>
      </w:r>
    </w:p>
    <w:p w14:paraId="500B2089" w14:textId="4EC765D8" w:rsidR="00404978" w:rsidRPr="005A563C" w:rsidRDefault="00E2285F" w:rsidP="005A563C">
      <w:pPr>
        <w:pStyle w:val="Textoindependiente"/>
        <w:widowControl/>
        <w:suppressAutoHyphens w:val="0"/>
        <w:spacing w:before="120"/>
        <w:ind w:right="51"/>
        <w:jc w:val="both"/>
        <w:rPr>
          <w:rFonts w:ascii="Arial" w:hAnsi="Arial" w:cs="Arial"/>
          <w:b/>
          <w:bCs/>
          <w:color w:val="000000"/>
          <w:sz w:val="22"/>
          <w:szCs w:val="22"/>
          <w:lang w:val="es-ES_tradnl"/>
        </w:rPr>
      </w:pPr>
      <w:r>
        <w:rPr>
          <w:rFonts w:ascii="Arial" w:hAnsi="Arial" w:cs="Arial"/>
          <w:b/>
          <w:bCs/>
          <w:color w:val="000000"/>
          <w:sz w:val="22"/>
          <w:szCs w:val="22"/>
          <w:lang w:val="es-ES_tradnl"/>
        </w:rPr>
        <w:t>Jefe del Programa</w:t>
      </w:r>
      <w:r w:rsidR="00404978">
        <w:rPr>
          <w:rFonts w:ascii="Arial" w:hAnsi="Arial" w:cs="Arial"/>
          <w:b/>
          <w:bCs/>
          <w:color w:val="000000"/>
          <w:sz w:val="22"/>
          <w:szCs w:val="22"/>
          <w:lang w:val="es-ES_tradnl"/>
        </w:rPr>
        <w:t xml:space="preserve">: </w:t>
      </w:r>
      <w:r w:rsidR="00404978" w:rsidRPr="00D86CB4">
        <w:rPr>
          <w:rFonts w:ascii="Arial" w:hAnsi="Arial" w:cs="Arial"/>
          <w:bCs/>
          <w:color w:val="000000"/>
          <w:sz w:val="22"/>
          <w:szCs w:val="22"/>
          <w:lang w:val="es-ES_tradnl"/>
        </w:rPr>
        <w:t xml:space="preserve">líder científico con reconocimiento y autoridad en las temáticas del Programa. Es nombrado por el jefe del organismo o entidad que dirige el Programa. Responde integralmente por la organización, planificación, ejecución y control del Programa </w:t>
      </w:r>
      <w:r w:rsidR="00404978">
        <w:rPr>
          <w:rFonts w:ascii="Arial" w:hAnsi="Arial" w:cs="Arial"/>
          <w:bCs/>
          <w:color w:val="000000"/>
          <w:sz w:val="22"/>
          <w:szCs w:val="22"/>
          <w:lang w:val="es-ES_tradnl"/>
        </w:rPr>
        <w:t xml:space="preserve">y </w:t>
      </w:r>
      <w:r w:rsidR="00404978" w:rsidRPr="00D86CB4">
        <w:rPr>
          <w:rFonts w:ascii="Arial" w:hAnsi="Arial" w:cs="Arial"/>
          <w:bCs/>
          <w:color w:val="000000"/>
          <w:sz w:val="22"/>
          <w:szCs w:val="22"/>
          <w:lang w:val="es-ES_tradnl"/>
        </w:rPr>
        <w:t>rinde cuenta a las entidades que gestionan y dirigen el Programa, acerca de su estado de ejecución, incluido el presupuesto, los resultados e impactos alcanzados.</w:t>
      </w:r>
    </w:p>
    <w:p w14:paraId="55EBF817" w14:textId="5CBAABBC" w:rsidR="00404978" w:rsidRDefault="00404978" w:rsidP="002551C0">
      <w:pPr>
        <w:pStyle w:val="Textoindependiente"/>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Jefe de</w:t>
      </w:r>
      <w:r>
        <w:rPr>
          <w:rFonts w:ascii="Arial" w:hAnsi="Arial" w:cs="Arial"/>
          <w:b/>
          <w:bCs/>
          <w:color w:val="000000"/>
          <w:sz w:val="22"/>
          <w:szCs w:val="22"/>
          <w:lang w:val="es-ES_tradnl"/>
        </w:rPr>
        <w:t>l P</w:t>
      </w:r>
      <w:r w:rsidRPr="005A563C">
        <w:rPr>
          <w:rFonts w:ascii="Arial" w:hAnsi="Arial" w:cs="Arial"/>
          <w:b/>
          <w:bCs/>
          <w:color w:val="000000"/>
          <w:sz w:val="22"/>
          <w:szCs w:val="22"/>
          <w:lang w:val="es-ES_tradnl"/>
        </w:rPr>
        <w:t>royecto</w:t>
      </w:r>
      <w:r>
        <w:rPr>
          <w:rFonts w:ascii="Arial" w:hAnsi="Arial" w:cs="Arial"/>
          <w:b/>
          <w:bCs/>
          <w:color w:val="000000"/>
          <w:sz w:val="22"/>
          <w:szCs w:val="22"/>
          <w:lang w:val="es-ES_tradnl"/>
        </w:rPr>
        <w:t xml:space="preserve">: </w:t>
      </w:r>
      <w:r w:rsidRPr="00E454D6">
        <w:rPr>
          <w:rFonts w:ascii="Arial" w:hAnsi="Arial" w:cs="Arial"/>
          <w:bCs/>
          <w:color w:val="000000"/>
          <w:sz w:val="22"/>
          <w:szCs w:val="22"/>
          <w:lang w:val="es-ES_tradnl"/>
        </w:rPr>
        <w:t xml:space="preserve">es el líder y máximo responsable del </w:t>
      </w:r>
      <w:r w:rsidR="006A0431" w:rsidRPr="00E454D6">
        <w:rPr>
          <w:rFonts w:ascii="Arial" w:hAnsi="Arial" w:cs="Arial"/>
          <w:bCs/>
          <w:color w:val="000000"/>
          <w:sz w:val="22"/>
          <w:szCs w:val="22"/>
          <w:lang w:val="es-ES_tradnl"/>
        </w:rPr>
        <w:t>Proyecto</w:t>
      </w:r>
      <w:r w:rsidRPr="00E454D6">
        <w:rPr>
          <w:rFonts w:ascii="Arial" w:hAnsi="Arial" w:cs="Arial"/>
          <w:bCs/>
          <w:color w:val="000000"/>
          <w:sz w:val="22"/>
          <w:szCs w:val="22"/>
          <w:lang w:val="es-ES_tradnl"/>
        </w:rPr>
        <w:t xml:space="preserve">, se designa por </w:t>
      </w:r>
      <w:r>
        <w:rPr>
          <w:rFonts w:ascii="Arial" w:hAnsi="Arial" w:cs="Arial"/>
          <w:bCs/>
          <w:color w:val="000000"/>
          <w:sz w:val="22"/>
          <w:szCs w:val="22"/>
          <w:lang w:val="es-ES_tradnl"/>
        </w:rPr>
        <w:t>el jefe</w:t>
      </w:r>
      <w:r w:rsidRPr="00E454D6">
        <w:rPr>
          <w:rFonts w:ascii="Arial" w:hAnsi="Arial" w:cs="Arial"/>
          <w:bCs/>
          <w:color w:val="000000"/>
          <w:sz w:val="22"/>
          <w:szCs w:val="22"/>
          <w:lang w:val="es-ES_tradnl"/>
        </w:rPr>
        <w:t xml:space="preserve"> de la entidad ejecutora principal del </w:t>
      </w:r>
      <w:r w:rsidR="006A0431" w:rsidRPr="00E454D6">
        <w:rPr>
          <w:rFonts w:ascii="Arial" w:hAnsi="Arial" w:cs="Arial"/>
          <w:bCs/>
          <w:color w:val="000000"/>
          <w:sz w:val="22"/>
          <w:szCs w:val="22"/>
          <w:lang w:val="es-ES_tradnl"/>
        </w:rPr>
        <w:t>Proyecto</w:t>
      </w:r>
      <w:r w:rsidRPr="00E454D6">
        <w:rPr>
          <w:rFonts w:ascii="Arial" w:hAnsi="Arial" w:cs="Arial"/>
          <w:bCs/>
          <w:color w:val="000000"/>
          <w:sz w:val="22"/>
          <w:szCs w:val="22"/>
          <w:lang w:val="es-ES_tradnl"/>
        </w:rPr>
        <w:t xml:space="preserve">. </w:t>
      </w:r>
      <w:r w:rsidR="0055494E" w:rsidRPr="00DC2B0B">
        <w:rPr>
          <w:rFonts w:ascii="Arial" w:hAnsi="Arial" w:cs="Arial"/>
          <w:bCs/>
          <w:sz w:val="22"/>
          <w:szCs w:val="22"/>
          <w:lang w:val="es-ES_tradnl"/>
        </w:rPr>
        <w:t xml:space="preserve">Puede ser o no plantilla de la EEP. </w:t>
      </w:r>
      <w:r>
        <w:rPr>
          <w:rFonts w:ascii="Arial" w:hAnsi="Arial" w:cs="Arial"/>
          <w:bCs/>
          <w:color w:val="000000"/>
          <w:sz w:val="22"/>
          <w:szCs w:val="22"/>
          <w:lang w:val="es-ES_tradnl"/>
        </w:rPr>
        <w:t>Es el responsable de g</w:t>
      </w:r>
      <w:r w:rsidRPr="00E454D6">
        <w:rPr>
          <w:rFonts w:ascii="Arial" w:hAnsi="Arial" w:cs="Arial"/>
          <w:bCs/>
          <w:color w:val="000000"/>
          <w:sz w:val="22"/>
          <w:szCs w:val="22"/>
          <w:lang w:val="es-ES_tradnl"/>
        </w:rPr>
        <w:t xml:space="preserve">arantizar la </w:t>
      </w:r>
      <w:r w:rsidRPr="00E454D6">
        <w:rPr>
          <w:rFonts w:ascii="Arial" w:hAnsi="Arial" w:cs="Arial"/>
          <w:bCs/>
          <w:color w:val="000000"/>
          <w:sz w:val="22"/>
          <w:szCs w:val="22"/>
          <w:lang w:val="es-ES_tradnl"/>
        </w:rPr>
        <w:lastRenderedPageBreak/>
        <w:t>organización, planificación, ejecución y control del Proyecto según las normas establecidas</w:t>
      </w:r>
      <w:r>
        <w:rPr>
          <w:rFonts w:ascii="Arial" w:hAnsi="Arial" w:cs="Arial"/>
          <w:bCs/>
          <w:color w:val="000000"/>
          <w:sz w:val="22"/>
          <w:szCs w:val="22"/>
          <w:lang w:val="es-ES_tradnl"/>
        </w:rPr>
        <w:t>, así como de presentar informes y rendir cuentas a la entidad ejecutora principal y al Programa, si se trata de un Proyecto Asociado a Programas. Coordina</w:t>
      </w:r>
      <w:r w:rsidRPr="002551C0">
        <w:rPr>
          <w:rFonts w:ascii="Arial" w:hAnsi="Arial" w:cs="Arial"/>
          <w:bCs/>
          <w:color w:val="000000"/>
          <w:sz w:val="22"/>
          <w:szCs w:val="22"/>
          <w:lang w:val="es-ES_tradnl"/>
        </w:rPr>
        <w:t xml:space="preserve"> el trab</w:t>
      </w:r>
      <w:r>
        <w:rPr>
          <w:rFonts w:ascii="Arial" w:hAnsi="Arial" w:cs="Arial"/>
          <w:bCs/>
          <w:color w:val="000000"/>
          <w:sz w:val="22"/>
          <w:szCs w:val="22"/>
          <w:lang w:val="es-ES_tradnl"/>
        </w:rPr>
        <w:t xml:space="preserve">ajo de los participantes en el </w:t>
      </w:r>
      <w:r w:rsidR="006A0431">
        <w:rPr>
          <w:rFonts w:ascii="Arial" w:hAnsi="Arial" w:cs="Arial"/>
          <w:bCs/>
          <w:color w:val="000000"/>
          <w:sz w:val="22"/>
          <w:szCs w:val="22"/>
          <w:lang w:val="es-ES_tradnl"/>
        </w:rPr>
        <w:t>P</w:t>
      </w:r>
      <w:r w:rsidR="006A0431" w:rsidRPr="002551C0">
        <w:rPr>
          <w:rFonts w:ascii="Arial" w:hAnsi="Arial" w:cs="Arial"/>
          <w:bCs/>
          <w:color w:val="000000"/>
          <w:sz w:val="22"/>
          <w:szCs w:val="22"/>
          <w:lang w:val="es-ES_tradnl"/>
        </w:rPr>
        <w:t>royecto</w:t>
      </w:r>
      <w:r w:rsidRPr="002551C0">
        <w:rPr>
          <w:rFonts w:ascii="Arial" w:hAnsi="Arial" w:cs="Arial"/>
          <w:bCs/>
          <w:color w:val="000000"/>
          <w:sz w:val="22"/>
          <w:szCs w:val="22"/>
          <w:lang w:val="es-ES_tradnl"/>
        </w:rPr>
        <w:t xml:space="preserve"> y controla el </w:t>
      </w:r>
      <w:r>
        <w:rPr>
          <w:rFonts w:ascii="Arial" w:hAnsi="Arial" w:cs="Arial"/>
          <w:bCs/>
          <w:color w:val="000000"/>
          <w:sz w:val="22"/>
          <w:szCs w:val="22"/>
          <w:lang w:val="es-ES_tradnl"/>
        </w:rPr>
        <w:t>cumplimiento de las actividades. Vela por el c</w:t>
      </w:r>
      <w:r w:rsidRPr="002551C0">
        <w:rPr>
          <w:rFonts w:ascii="Arial" w:hAnsi="Arial" w:cs="Arial"/>
          <w:bCs/>
          <w:color w:val="000000"/>
          <w:sz w:val="22"/>
          <w:szCs w:val="22"/>
          <w:lang w:val="es-ES_tradnl"/>
        </w:rPr>
        <w:t>umpli</w:t>
      </w:r>
      <w:r>
        <w:rPr>
          <w:rFonts w:ascii="Arial" w:hAnsi="Arial" w:cs="Arial"/>
          <w:bCs/>
          <w:color w:val="000000"/>
          <w:sz w:val="22"/>
          <w:szCs w:val="22"/>
          <w:lang w:val="es-ES_tradnl"/>
        </w:rPr>
        <w:t xml:space="preserve">miento de </w:t>
      </w:r>
      <w:r w:rsidRPr="002551C0">
        <w:rPr>
          <w:rFonts w:ascii="Arial" w:hAnsi="Arial" w:cs="Arial"/>
          <w:bCs/>
          <w:color w:val="000000"/>
          <w:sz w:val="22"/>
          <w:szCs w:val="22"/>
          <w:lang w:val="es-ES_tradnl"/>
        </w:rPr>
        <w:t>principios éticos, conductas r</w:t>
      </w:r>
      <w:r>
        <w:rPr>
          <w:rFonts w:ascii="Arial" w:hAnsi="Arial" w:cs="Arial"/>
          <w:bCs/>
          <w:color w:val="000000"/>
          <w:sz w:val="22"/>
          <w:szCs w:val="22"/>
          <w:lang w:val="es-ES_tradnl"/>
        </w:rPr>
        <w:t xml:space="preserve">esponsables y buenas prácticas </w:t>
      </w:r>
      <w:r w:rsidRPr="002551C0">
        <w:rPr>
          <w:rFonts w:ascii="Arial" w:hAnsi="Arial" w:cs="Arial"/>
          <w:bCs/>
          <w:color w:val="000000"/>
          <w:sz w:val="22"/>
          <w:szCs w:val="22"/>
          <w:lang w:val="es-ES_tradnl"/>
        </w:rPr>
        <w:t>que garanticen el máximo rigor científico de los resultados y su integridad científica</w:t>
      </w:r>
      <w:r>
        <w:rPr>
          <w:rFonts w:ascii="Arial" w:hAnsi="Arial" w:cs="Arial"/>
          <w:bCs/>
          <w:color w:val="000000"/>
          <w:sz w:val="22"/>
          <w:szCs w:val="22"/>
          <w:lang w:val="es-ES_tradnl"/>
        </w:rPr>
        <w:t>.</w:t>
      </w:r>
    </w:p>
    <w:p w14:paraId="005B25D1" w14:textId="6A7953B1" w:rsidR="00706028" w:rsidRPr="00E454D6" w:rsidRDefault="00706028" w:rsidP="00706028">
      <w:pPr>
        <w:pStyle w:val="Textoindependiente"/>
        <w:spacing w:before="120"/>
        <w:ind w:right="51"/>
        <w:jc w:val="both"/>
        <w:rPr>
          <w:rFonts w:ascii="Arial" w:hAnsi="Arial" w:cs="Arial"/>
          <w:bCs/>
          <w:color w:val="000000"/>
          <w:sz w:val="22"/>
          <w:szCs w:val="22"/>
          <w:lang w:val="es-ES_tradnl"/>
        </w:rPr>
      </w:pPr>
      <w:r w:rsidRPr="00706028">
        <w:rPr>
          <w:rFonts w:ascii="Arial" w:hAnsi="Arial" w:cs="Arial"/>
          <w:b/>
          <w:bCs/>
          <w:color w:val="000000"/>
          <w:sz w:val="22"/>
          <w:szCs w:val="22"/>
          <w:lang w:val="es-ES_tradnl"/>
        </w:rPr>
        <w:t>Marca:</w:t>
      </w:r>
      <w:r>
        <w:rPr>
          <w:rFonts w:ascii="Arial" w:hAnsi="Arial" w:cs="Arial"/>
          <w:bCs/>
          <w:color w:val="000000"/>
          <w:sz w:val="22"/>
          <w:szCs w:val="22"/>
          <w:lang w:val="es-ES_tradnl"/>
        </w:rPr>
        <w:t xml:space="preserve"> “</w:t>
      </w:r>
      <w:r w:rsidRPr="00706028">
        <w:rPr>
          <w:rFonts w:ascii="Arial" w:hAnsi="Arial" w:cs="Arial"/>
          <w:bCs/>
          <w:color w:val="000000"/>
          <w:sz w:val="22"/>
          <w:szCs w:val="22"/>
          <w:lang w:val="es-ES_tradnl"/>
        </w:rPr>
        <w:t>todo signo o medio material, cualquiera que sea su clase y forma, que sirva para</w:t>
      </w:r>
      <w:r>
        <w:rPr>
          <w:rFonts w:ascii="Arial" w:hAnsi="Arial" w:cs="Arial"/>
          <w:bCs/>
          <w:color w:val="000000"/>
          <w:sz w:val="22"/>
          <w:szCs w:val="22"/>
          <w:lang w:val="es-ES_tradnl"/>
        </w:rPr>
        <w:t xml:space="preserve"> </w:t>
      </w:r>
      <w:r w:rsidRPr="00706028">
        <w:rPr>
          <w:rFonts w:ascii="Arial" w:hAnsi="Arial" w:cs="Arial"/>
          <w:bCs/>
          <w:color w:val="000000"/>
          <w:sz w:val="22"/>
          <w:szCs w:val="22"/>
          <w:lang w:val="es-ES_tradnl"/>
        </w:rPr>
        <w:t>señalar y distinguir de los similares, los productos de la industria, el comercio y el trabajo</w:t>
      </w:r>
      <w:r>
        <w:rPr>
          <w:rFonts w:ascii="Arial" w:hAnsi="Arial" w:cs="Arial"/>
          <w:bCs/>
          <w:color w:val="000000"/>
          <w:sz w:val="22"/>
          <w:szCs w:val="22"/>
          <w:lang w:val="es-ES_tradnl"/>
        </w:rPr>
        <w:t>”</w:t>
      </w:r>
      <w:r w:rsidR="002C7DD9">
        <w:rPr>
          <w:rFonts w:ascii="Arial" w:hAnsi="Arial" w:cs="Arial"/>
          <w:bCs/>
          <w:color w:val="000000"/>
          <w:sz w:val="22"/>
          <w:szCs w:val="22"/>
          <w:lang w:val="es-ES_tradnl"/>
        </w:rPr>
        <w:t xml:space="preserve"> </w:t>
      </w:r>
      <w:r w:rsidR="002C7DD9">
        <w:rPr>
          <w:rFonts w:ascii="Arial" w:hAnsi="Arial" w:cs="Arial"/>
          <w:bCs/>
          <w:color w:val="000000"/>
          <w:sz w:val="22"/>
          <w:szCs w:val="22"/>
          <w:lang w:val="es-ES_tradnl"/>
        </w:rPr>
        <w:fldChar w:fldCharType="begin"/>
      </w:r>
      <w:r w:rsidR="002C7DD9">
        <w:rPr>
          <w:rFonts w:ascii="Arial" w:hAnsi="Arial" w:cs="Arial"/>
          <w:bCs/>
          <w:color w:val="000000"/>
          <w:sz w:val="22"/>
          <w:szCs w:val="22"/>
          <w:lang w:val="es-ES_tradnl"/>
        </w:rPr>
        <w:instrText xml:space="preserve"> ADDIN ZOTERO_ITEM CSL_CITATION {"citationID":"kRmPYRwy","properties":{"formattedCitation":"(Consejo de Estado, 1999)","plainCitation":"(Consejo de Estado, 1999)","noteIndex":0},"citationItems":[{"id":5057,"uris":["http://zotero.org/users/186942/items/X2U2PTB2"],"itemData":{"id":5057,"type":"document","title":"Decreto-Ley No. 203. De marcas y otros signos distintivos","URL":"https://www.ocpi.cu/sites/default/files/archivos/legislacion/decley203.pdf","author":[{"literal":"Consejo de Estado"}],"accessed":{"date-parts":[["2025",3,6]]},"issued":{"date-parts":[["1999"]]}}}],"schema":"https://github.com/citation-style-language/schema/raw/master/csl-citation.json"} </w:instrText>
      </w:r>
      <w:r w:rsidR="002C7DD9">
        <w:rPr>
          <w:rFonts w:ascii="Arial" w:hAnsi="Arial" w:cs="Arial"/>
          <w:bCs/>
          <w:color w:val="000000"/>
          <w:sz w:val="22"/>
          <w:szCs w:val="22"/>
          <w:lang w:val="es-ES_tradnl"/>
        </w:rPr>
        <w:fldChar w:fldCharType="separate"/>
      </w:r>
      <w:r w:rsidR="002C7DD9" w:rsidRPr="002C7DD9">
        <w:rPr>
          <w:rFonts w:ascii="Arial" w:hAnsi="Arial" w:cs="Arial"/>
          <w:sz w:val="22"/>
        </w:rPr>
        <w:t>(Consejo de Estado, 1999)</w:t>
      </w:r>
      <w:r w:rsidR="002C7DD9">
        <w:rPr>
          <w:rFonts w:ascii="Arial" w:hAnsi="Arial" w:cs="Arial"/>
          <w:bCs/>
          <w:color w:val="000000"/>
          <w:sz w:val="22"/>
          <w:szCs w:val="22"/>
          <w:lang w:val="es-ES_tradnl"/>
        </w:rPr>
        <w:fldChar w:fldCharType="end"/>
      </w:r>
      <w:r>
        <w:rPr>
          <w:rFonts w:ascii="Arial" w:hAnsi="Arial" w:cs="Arial"/>
          <w:bCs/>
          <w:color w:val="000000"/>
          <w:sz w:val="22"/>
          <w:szCs w:val="22"/>
          <w:lang w:val="es-ES_tradnl"/>
        </w:rPr>
        <w:t>.</w:t>
      </w:r>
    </w:p>
    <w:p w14:paraId="58997FC4" w14:textId="50FADDD2" w:rsidR="00404978" w:rsidRDefault="00404978" w:rsidP="006937BA">
      <w:pPr>
        <w:spacing w:before="120" w:after="120" w:line="240" w:lineRule="auto"/>
        <w:ind w:right="51"/>
        <w:jc w:val="both"/>
        <w:rPr>
          <w:rFonts w:ascii="Arial" w:hAnsi="Arial" w:cs="Arial"/>
          <w:bCs/>
          <w:color w:val="000000"/>
          <w:lang w:val="es-ES_tradnl" w:eastAsia="x-none"/>
        </w:rPr>
      </w:pPr>
      <w:r w:rsidRPr="00A57267">
        <w:rPr>
          <w:rFonts w:ascii="Arial" w:hAnsi="Arial" w:cs="Arial"/>
          <w:b/>
          <w:bCs/>
          <w:color w:val="000000"/>
          <w:lang w:val="es-ES_tradnl" w:eastAsia="x-none"/>
        </w:rPr>
        <w:t>Nivel de madurez tecnológica</w:t>
      </w:r>
      <w:r>
        <w:rPr>
          <w:rFonts w:ascii="Arial" w:hAnsi="Arial" w:cs="Arial"/>
          <w:b/>
          <w:bCs/>
          <w:color w:val="000000"/>
          <w:lang w:val="es-ES_tradnl" w:eastAsia="x-none"/>
        </w:rPr>
        <w:t xml:space="preserve"> (TRL)</w:t>
      </w:r>
      <w:r>
        <w:rPr>
          <w:rFonts w:ascii="Arial" w:hAnsi="Arial" w:cs="Arial"/>
          <w:bCs/>
          <w:color w:val="000000"/>
          <w:lang w:val="es-ES_tradnl" w:eastAsia="x-none"/>
        </w:rPr>
        <w:t xml:space="preserve">:  escala o método </w:t>
      </w:r>
      <w:r w:rsidRPr="00564E25">
        <w:rPr>
          <w:rFonts w:ascii="Arial" w:hAnsi="Arial" w:cs="Arial"/>
          <w:bCs/>
          <w:color w:val="000000"/>
          <w:lang w:val="es-ES_tradnl" w:eastAsia="x-none"/>
        </w:rPr>
        <w:t>que</w:t>
      </w:r>
      <w:r>
        <w:rPr>
          <w:rFonts w:ascii="Arial" w:hAnsi="Arial" w:cs="Arial"/>
          <w:bCs/>
          <w:color w:val="000000"/>
          <w:lang w:val="es-ES_tradnl" w:eastAsia="x-none"/>
        </w:rPr>
        <w:t xml:space="preserve"> mide el grado de madurez de una tecnología e </w:t>
      </w:r>
      <w:r w:rsidRPr="00564E25">
        <w:rPr>
          <w:rFonts w:ascii="Arial" w:hAnsi="Arial" w:cs="Arial"/>
          <w:bCs/>
          <w:color w:val="000000"/>
          <w:lang w:val="es-ES_tradnl" w:eastAsia="x-none"/>
        </w:rPr>
        <w:t xml:space="preserve">indica </w:t>
      </w:r>
      <w:r>
        <w:rPr>
          <w:rFonts w:ascii="Arial" w:hAnsi="Arial" w:cs="Arial"/>
          <w:bCs/>
          <w:color w:val="000000"/>
          <w:lang w:val="es-ES_tradnl" w:eastAsia="x-none"/>
        </w:rPr>
        <w:t>cuán</w:t>
      </w:r>
      <w:r w:rsidRPr="00564E25">
        <w:rPr>
          <w:rFonts w:ascii="Arial" w:hAnsi="Arial" w:cs="Arial"/>
          <w:bCs/>
          <w:color w:val="000000"/>
          <w:lang w:val="es-ES_tradnl" w:eastAsia="x-none"/>
        </w:rPr>
        <w:t xml:space="preserve"> preparada está para su uso generalizado</w:t>
      </w:r>
      <w:r>
        <w:rPr>
          <w:rFonts w:ascii="Arial" w:hAnsi="Arial" w:cs="Arial"/>
          <w:bCs/>
          <w:color w:val="000000"/>
          <w:lang w:val="es-ES_tradnl" w:eastAsia="x-none"/>
        </w:rPr>
        <w:t xml:space="preserve">. Fue elaborada por la NASA </w:t>
      </w:r>
      <w:r w:rsidRPr="00564E25">
        <w:rPr>
          <w:rFonts w:ascii="Arial" w:hAnsi="Arial" w:cs="Arial"/>
          <w:bCs/>
          <w:color w:val="000000"/>
          <w:lang w:val="es-ES_tradnl" w:eastAsia="x-none"/>
        </w:rPr>
        <w:t xml:space="preserve">para </w:t>
      </w:r>
      <w:r>
        <w:rPr>
          <w:rFonts w:ascii="Arial" w:hAnsi="Arial" w:cs="Arial"/>
          <w:bCs/>
          <w:color w:val="000000"/>
          <w:lang w:val="es-ES_tradnl" w:eastAsia="x-none"/>
        </w:rPr>
        <w:t xml:space="preserve">ser utilizada en los </w:t>
      </w:r>
      <w:r w:rsidRPr="00564E25">
        <w:rPr>
          <w:rFonts w:ascii="Arial" w:hAnsi="Arial" w:cs="Arial"/>
          <w:bCs/>
          <w:color w:val="000000"/>
          <w:lang w:val="es-ES_tradnl" w:eastAsia="x-none"/>
        </w:rPr>
        <w:t>programas espaciales</w:t>
      </w:r>
      <w:r>
        <w:rPr>
          <w:rFonts w:ascii="Arial" w:hAnsi="Arial" w:cs="Arial"/>
          <w:bCs/>
          <w:color w:val="000000"/>
          <w:lang w:val="es-ES_tradnl" w:eastAsia="x-none"/>
        </w:rPr>
        <w:t xml:space="preserve">; pero </w:t>
      </w:r>
      <w:r w:rsidRPr="00564E25">
        <w:rPr>
          <w:rFonts w:ascii="Arial" w:hAnsi="Arial" w:cs="Arial"/>
          <w:bCs/>
          <w:color w:val="000000"/>
          <w:lang w:val="es-ES_tradnl" w:eastAsia="x-none"/>
        </w:rPr>
        <w:t>su uso</w:t>
      </w:r>
      <w:r>
        <w:rPr>
          <w:rFonts w:ascii="Arial" w:hAnsi="Arial" w:cs="Arial"/>
          <w:bCs/>
          <w:color w:val="000000"/>
          <w:lang w:val="es-ES_tradnl" w:eastAsia="x-none"/>
        </w:rPr>
        <w:t xml:space="preserve"> se ha extendido a </w:t>
      </w:r>
      <w:r w:rsidR="00BA6FC3">
        <w:rPr>
          <w:rFonts w:ascii="Arial" w:hAnsi="Arial" w:cs="Arial"/>
          <w:bCs/>
          <w:color w:val="000000"/>
          <w:lang w:val="es-ES_tradnl" w:eastAsia="x-none"/>
        </w:rPr>
        <w:t>ACTI</w:t>
      </w:r>
      <w:r>
        <w:rPr>
          <w:rFonts w:ascii="Arial" w:hAnsi="Arial" w:cs="Arial"/>
          <w:bCs/>
          <w:color w:val="000000"/>
          <w:lang w:val="es-ES_tradnl" w:eastAsia="x-none"/>
        </w:rPr>
        <w:t xml:space="preserve"> para identificar su correspondencia </w:t>
      </w:r>
      <w:r w:rsidRPr="00A57267">
        <w:rPr>
          <w:rFonts w:ascii="Arial" w:hAnsi="Arial" w:cs="Arial"/>
          <w:bCs/>
          <w:color w:val="000000"/>
          <w:lang w:val="es-ES_tradnl" w:eastAsia="x-none"/>
        </w:rPr>
        <w:t>con las diferentes etapas del desarrollo</w:t>
      </w:r>
      <w:r>
        <w:rPr>
          <w:rFonts w:ascii="Arial" w:hAnsi="Arial" w:cs="Arial"/>
          <w:bCs/>
          <w:color w:val="000000"/>
          <w:lang w:val="es-ES_tradnl" w:eastAsia="x-none"/>
        </w:rPr>
        <w:t xml:space="preserve"> de la I+D+i y es utilizada por diferentes organizaciones para </w:t>
      </w:r>
      <w:r w:rsidRPr="00987C95">
        <w:rPr>
          <w:rFonts w:ascii="Arial" w:hAnsi="Arial" w:cs="Arial"/>
          <w:bCs/>
          <w:color w:val="000000"/>
          <w:lang w:val="es-ES_tradnl" w:eastAsia="x-none"/>
        </w:rPr>
        <w:t>indicar</w:t>
      </w:r>
      <w:r>
        <w:rPr>
          <w:rFonts w:ascii="Arial" w:hAnsi="Arial" w:cs="Arial"/>
          <w:bCs/>
          <w:color w:val="000000"/>
          <w:lang w:val="es-ES_tradnl" w:eastAsia="x-none"/>
        </w:rPr>
        <w:t xml:space="preserve"> los</w:t>
      </w:r>
      <w:r w:rsidRPr="00987C95">
        <w:rPr>
          <w:rFonts w:ascii="Arial" w:hAnsi="Arial" w:cs="Arial"/>
          <w:bCs/>
          <w:color w:val="000000"/>
          <w:lang w:val="es-ES_tradnl" w:eastAsia="x-none"/>
        </w:rPr>
        <w:t xml:space="preserve"> tipos de proyectos a financiar.</w:t>
      </w:r>
      <w:r>
        <w:rPr>
          <w:rFonts w:ascii="Arial" w:hAnsi="Arial" w:cs="Arial"/>
          <w:bCs/>
          <w:color w:val="000000"/>
          <w:lang w:val="es-ES_tradnl" w:eastAsia="x-none"/>
        </w:rPr>
        <w:t xml:space="preserve"> Ha sido adaptada para su utilización en proyectos de diferentes campos del conocimiento, incluyendo las ciencias sociales y las humanidades</w:t>
      </w:r>
      <w:r w:rsidR="006F5D1B">
        <w:rPr>
          <w:rFonts w:ascii="Arial" w:hAnsi="Arial" w:cs="Arial"/>
          <w:bCs/>
          <w:color w:val="000000"/>
          <w:lang w:val="es-ES_tradnl" w:eastAsia="x-none"/>
        </w:rPr>
        <w:t xml:space="preserve"> </w:t>
      </w:r>
      <w:r w:rsidR="006F5D1B">
        <w:rPr>
          <w:rFonts w:ascii="Arial" w:eastAsia="Calibri" w:hAnsi="Arial" w:cs="Arial"/>
          <w:bCs/>
          <w:color w:val="000000"/>
          <w:lang w:val="es-ES_tradnl" w:eastAsia="es-ES"/>
        </w:rPr>
        <w:fldChar w:fldCharType="begin"/>
      </w:r>
      <w:r w:rsidR="006F5D1B">
        <w:rPr>
          <w:rFonts w:ascii="Arial" w:eastAsia="Calibri" w:hAnsi="Arial" w:cs="Arial"/>
          <w:bCs/>
          <w:color w:val="000000"/>
          <w:lang w:val="es-ES_tradnl" w:eastAsia="es-ES"/>
        </w:rPr>
        <w:instrText xml:space="preserve"> ADDIN ZOTERO_ITEM CSL_CITATION {"citationID":"YVasPguT","properties":{"formattedCitation":"(Bruno et\\uc0\\u160{}al., 2020; Deshmukh-Towery et\\uc0\\u160{}al., 2017; Ib\\uc0\\u225{}\\uc0\\u241{}ez de Aldecoa Quintana, 2014)","plainCitation":"(Bruno et al., 2020; Deshmukh-Towery et al., 2017; Ibáñez de Aldecoa Quintana, 2014)","noteIndex":0},"citationItems":[{"id":4948,"uris":["http://zotero.org/users/186942/items/INP8CAPK"],"itemData":{"id":4948,"type":"paper-conference","container-title":"Proceedings of the 13th International Conference on Theory and Practice of Electronic Governance","DOI":"10.1145/3428502.3428552","event-place":"Athens Greece","event-title":"ICEGOV 2020: 13th International Conference on Theory and Practice of Electronic Governance","ISBN":"978-1-4503-7674-7","language":"en","page":"369-380","publisher":"ACM","publisher-place":"Athens Greece","source":"DOI.org (Crossref)","title":"Technology readiness revisited: a proposal for extending the scope of impact assessment of European public services","title-short":"Technology readiness revisited","URL":"https://dl.acm.org/doi/10.1145/3428502.3428552","author":[{"family":"Bruno","given":"Ilenia"},{"family":"Lobo","given":"Georges"},{"family":"Covino","given":"Beatrice Valente"},{"family":"Donarelli","given":"Alessandro"},{"family":"Marchetti","given":"Valeria"},{"family":"Panni","given":"Anna Schiavone"},{"family":"Molinari","given":"Francesco"}],"accessed":{"date-parts":[["2024",4,4]]},"issued":{"date-parts":[["2020",9,23]]}}},{"id":5047,"uris":["http://zotero.org/users/186942/items/P7VPKJES"],"itemData":{"id":5047,"type":"document","title":"Technology Readiness Level Guidebook","URL":"https://highways.dot.gov/research/publications/ear/FHWA-HRT-17-047","author":[{"family":"Deshmukh-Towery","given":"Nate"},{"family":"Machek","given":"Elizabeth"},{"family":"Thomas","given":"Anthony"}],"issued":{"date-parts":[["2017",9]]}}},{"id":5051,"uris":["http://zotero.org/users/186942/items/I8BG7NQB"],"itemData":{"id":5051,"type":"article-journal","container-title":"Economía industrial","issue":"393","language":"es","page":"165-170","source":"Zotero","title":"Niveles de madurez tecnológica. Technology readiness levels: TRLS : una introducción","URL":"https://www.mintur.gob.es/Publicaciones/Publicacionesperiodicas/EconomiaIndustrial/RevistaEconomiaIndustrial/393/NOTAS.pdf","author":[{"family":"Ibáñez de Aldecoa Quintana","given":"Juan Miguel"}],"issued":{"date-parts":[["2014"]]}}}],"schema":"https://github.com/citation-style-language/schema/raw/master/csl-citation.json"} </w:instrText>
      </w:r>
      <w:r w:rsidR="006F5D1B">
        <w:rPr>
          <w:rFonts w:ascii="Arial" w:eastAsia="Calibri" w:hAnsi="Arial" w:cs="Arial"/>
          <w:bCs/>
          <w:color w:val="000000"/>
          <w:lang w:val="es-ES_tradnl" w:eastAsia="es-ES"/>
        </w:rPr>
        <w:fldChar w:fldCharType="separate"/>
      </w:r>
      <w:r w:rsidR="006F5D1B" w:rsidRPr="00073D3C">
        <w:rPr>
          <w:rFonts w:ascii="Arial" w:hAnsi="Arial" w:cs="Arial"/>
          <w:szCs w:val="24"/>
        </w:rPr>
        <w:t>(Bruno et al., 2020; Deshmukh-Towery et al., 2017; Ibáñez de Aldecoa Quintana, 2014)</w:t>
      </w:r>
      <w:r w:rsidR="006F5D1B">
        <w:rPr>
          <w:rFonts w:ascii="Arial" w:eastAsia="Calibri" w:hAnsi="Arial" w:cs="Arial"/>
          <w:bCs/>
          <w:color w:val="000000"/>
          <w:lang w:val="es-ES_tradnl" w:eastAsia="es-ES"/>
        </w:rPr>
        <w:fldChar w:fldCharType="end"/>
      </w:r>
      <w:r>
        <w:rPr>
          <w:rFonts w:ascii="Arial" w:hAnsi="Arial" w:cs="Arial"/>
          <w:bCs/>
          <w:color w:val="000000"/>
          <w:lang w:val="es-ES_tradnl" w:eastAsia="x-none"/>
        </w:rPr>
        <w:t>.</w:t>
      </w:r>
    </w:p>
    <w:p w14:paraId="0623CD01" w14:textId="676E451D" w:rsidR="00C068DE" w:rsidRPr="00DC0005" w:rsidRDefault="00C068DE" w:rsidP="006937BA">
      <w:pPr>
        <w:spacing w:before="120" w:after="120" w:line="240" w:lineRule="auto"/>
        <w:ind w:right="51"/>
        <w:jc w:val="both"/>
        <w:rPr>
          <w:rFonts w:ascii="Arial" w:hAnsi="Arial" w:cs="Arial"/>
          <w:bCs/>
          <w:color w:val="000000"/>
          <w:lang w:val="es-ES_tradnl" w:eastAsia="x-none"/>
        </w:rPr>
      </w:pPr>
      <w:r w:rsidRPr="00C068DE">
        <w:rPr>
          <w:rFonts w:ascii="Arial" w:hAnsi="Arial" w:cs="Arial"/>
          <w:b/>
          <w:bCs/>
          <w:color w:val="000000"/>
          <w:lang w:val="es-ES_tradnl" w:eastAsia="x-none"/>
        </w:rPr>
        <w:t>Patente:</w:t>
      </w:r>
      <w:r>
        <w:rPr>
          <w:rFonts w:ascii="Arial" w:hAnsi="Arial" w:cs="Arial"/>
          <w:bCs/>
          <w:color w:val="000000"/>
          <w:lang w:val="es-ES_tradnl" w:eastAsia="x-none"/>
        </w:rPr>
        <w:t xml:space="preserve"> </w:t>
      </w:r>
      <w:r w:rsidRPr="00C068DE">
        <w:rPr>
          <w:rFonts w:ascii="Arial" w:hAnsi="Arial" w:cs="Arial"/>
          <w:bCs/>
          <w:color w:val="000000"/>
          <w:lang w:val="es-ES_tradnl" w:eastAsia="x-none"/>
        </w:rPr>
        <w:t>es un derecho exclusivo que se concede sobre una invención</w:t>
      </w:r>
      <w:r>
        <w:rPr>
          <w:rFonts w:ascii="Arial" w:hAnsi="Arial" w:cs="Arial"/>
          <w:bCs/>
          <w:color w:val="000000"/>
          <w:lang w:val="es-ES_tradnl" w:eastAsia="x-none"/>
        </w:rPr>
        <w:t>, que</w:t>
      </w:r>
      <w:r w:rsidRPr="00C068DE">
        <w:rPr>
          <w:rFonts w:ascii="Arial" w:hAnsi="Arial" w:cs="Arial"/>
          <w:bCs/>
          <w:color w:val="000000"/>
          <w:lang w:val="es-ES_tradnl" w:eastAsia="x-none"/>
        </w:rPr>
        <w:t xml:space="preserve"> faculta a su titular a decidir si </w:t>
      </w:r>
      <w:r>
        <w:rPr>
          <w:rFonts w:ascii="Arial" w:hAnsi="Arial" w:cs="Arial"/>
          <w:bCs/>
          <w:color w:val="000000"/>
          <w:lang w:val="es-ES_tradnl" w:eastAsia="x-none"/>
        </w:rPr>
        <w:t>esta</w:t>
      </w:r>
      <w:r w:rsidRPr="00C068DE">
        <w:rPr>
          <w:rFonts w:ascii="Arial" w:hAnsi="Arial" w:cs="Arial"/>
          <w:bCs/>
          <w:color w:val="000000"/>
          <w:lang w:val="es-ES_tradnl" w:eastAsia="x-none"/>
        </w:rPr>
        <w:t xml:space="preserve"> puede ser utilizada por terceros y</w:t>
      </w:r>
      <w:r>
        <w:rPr>
          <w:rFonts w:ascii="Arial" w:hAnsi="Arial" w:cs="Arial"/>
          <w:bCs/>
          <w:color w:val="000000"/>
          <w:lang w:val="es-ES_tradnl" w:eastAsia="x-none"/>
        </w:rPr>
        <w:t xml:space="preserve"> </w:t>
      </w:r>
      <w:r w:rsidRPr="00C068DE">
        <w:rPr>
          <w:rFonts w:ascii="Arial" w:hAnsi="Arial" w:cs="Arial"/>
          <w:bCs/>
          <w:color w:val="000000"/>
          <w:lang w:val="es-ES_tradnl" w:eastAsia="x-none"/>
        </w:rPr>
        <w:t>de qué forma. Como contrapartida de ese derecho, en el documento de patente publicado, el titular de la patente pone a disposición del público la información técnica relativa a la invención</w:t>
      </w:r>
      <w:r>
        <w:rPr>
          <w:rFonts w:ascii="Arial" w:hAnsi="Arial" w:cs="Arial"/>
          <w:bCs/>
          <w:color w:val="000000"/>
          <w:lang w:val="es-ES_tradnl" w:eastAsia="x-none"/>
        </w:rPr>
        <w:t xml:space="preserve"> </w:t>
      </w:r>
      <w:r>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{"citationID":"OzAjOWYw","properties":{"formattedCitation":"(OMPI, 2020)","plainCitation":"(OMPI, 2020)","noteIndex":0},"citationItems":[{"id":5061,"uris":["http://zotero.org/users/186942/items/HT8KJJIE"],"itemData":{"id":5061,"type":"document","language":"es","source":"Zotero","title":"¿Qué es la Propiedad Intelectual?","URL":"https://www.wipo.int/edocs/pubdocs/es/wipo_pub_450_2020.pdf","author":[{"literal":"OMPI"}],"issued":{"date-parts":[["2020"]]}}}],"schema":"https://github.com/citation-style-language/schema/raw/master/csl-citation.json"} </w:instrText>
      </w:r>
      <w:r>
        <w:rPr>
          <w:rFonts w:ascii="Arial" w:hAnsi="Arial" w:cs="Arial"/>
          <w:bCs/>
          <w:color w:val="000000"/>
          <w:lang w:val="es-ES_tradnl" w:eastAsia="x-none"/>
        </w:rPr>
        <w:fldChar w:fldCharType="separate"/>
      </w:r>
      <w:r w:rsidRPr="00C068DE">
        <w:rPr>
          <w:rFonts w:ascii="Arial" w:hAnsi="Arial" w:cs="Arial"/>
        </w:rPr>
        <w:t>(OMPI, 2020)</w:t>
      </w:r>
      <w:r>
        <w:rPr>
          <w:rFonts w:ascii="Arial" w:hAnsi="Arial" w:cs="Arial"/>
          <w:bCs/>
          <w:color w:val="000000"/>
          <w:lang w:val="es-ES_tradnl" w:eastAsia="x-none"/>
        </w:rPr>
        <w:fldChar w:fldCharType="end"/>
      </w:r>
      <w:r w:rsidRPr="00C068DE">
        <w:rPr>
          <w:rFonts w:ascii="Arial" w:hAnsi="Arial" w:cs="Arial"/>
          <w:bCs/>
          <w:color w:val="000000"/>
          <w:lang w:val="es-ES_tradnl" w:eastAsia="x-none"/>
        </w:rPr>
        <w:t>.</w:t>
      </w:r>
    </w:p>
    <w:p w14:paraId="65C359E5" w14:textId="1BAC8081" w:rsidR="00404978" w:rsidRPr="00063E56" w:rsidRDefault="00404978" w:rsidP="00063E56">
      <w:pPr>
        <w:pStyle w:val="Prrafodelista1"/>
        <w:spacing w:before="120" w:beforeAutospacing="0" w:after="120" w:afterAutospacing="0" w:line="240" w:lineRule="auto"/>
        <w:ind w:right="51"/>
        <w:contextualSpacing w:val="0"/>
        <w:jc w:val="both"/>
        <w:rPr>
          <w:rFonts w:ascii="Arial" w:hAnsi="Arial" w:cs="Arial"/>
          <w:bCs/>
          <w:color w:val="000000"/>
          <w:sz w:val="22"/>
          <w:szCs w:val="22"/>
          <w:lang w:val="es-ES_tradnl" w:eastAsia="x-none"/>
        </w:rPr>
      </w:pPr>
      <w:r>
        <w:rPr>
          <w:rFonts w:ascii="Arial" w:hAnsi="Arial" w:cs="Arial"/>
          <w:b/>
          <w:bCs/>
          <w:color w:val="000000"/>
          <w:sz w:val="22"/>
          <w:szCs w:val="22"/>
          <w:lang w:val="es-ES_tradnl" w:eastAsia="x-none"/>
        </w:rPr>
        <w:t xml:space="preserve">Plan anual </w:t>
      </w:r>
      <w:r w:rsidRPr="00063E56">
        <w:rPr>
          <w:rFonts w:ascii="Arial" w:hAnsi="Arial" w:cs="Arial"/>
          <w:b/>
          <w:bCs/>
          <w:color w:val="000000"/>
          <w:sz w:val="22"/>
          <w:szCs w:val="22"/>
          <w:lang w:val="es-ES_tradnl" w:eastAsia="x-none"/>
        </w:rPr>
        <w:t xml:space="preserve">de Ciencia, Tecnología e Innovación (Plan </w:t>
      </w:r>
      <w:r w:rsidR="00655722">
        <w:rPr>
          <w:rFonts w:ascii="Arial" w:hAnsi="Arial" w:cs="Arial"/>
          <w:b/>
          <w:bCs/>
          <w:color w:val="000000"/>
          <w:sz w:val="22"/>
          <w:szCs w:val="22"/>
          <w:lang w:val="es-ES_tradnl" w:eastAsia="x-none"/>
        </w:rPr>
        <w:t xml:space="preserve">de </w:t>
      </w:r>
      <w:r w:rsidRPr="00063E56">
        <w:rPr>
          <w:rFonts w:ascii="Arial" w:hAnsi="Arial" w:cs="Arial"/>
          <w:b/>
          <w:bCs/>
          <w:color w:val="000000"/>
          <w:sz w:val="22"/>
          <w:szCs w:val="22"/>
          <w:lang w:val="es-ES_tradnl" w:eastAsia="x-none"/>
        </w:rPr>
        <w:t>CTI)</w:t>
      </w:r>
      <w:r>
        <w:rPr>
          <w:rFonts w:ascii="Arial" w:hAnsi="Arial" w:cs="Arial"/>
          <w:bCs/>
          <w:color w:val="000000"/>
          <w:sz w:val="22"/>
          <w:szCs w:val="22"/>
          <w:lang w:val="es-ES_tradnl" w:eastAsia="x-none"/>
        </w:rPr>
        <w:t>:</w:t>
      </w:r>
      <w:r w:rsidRPr="00063E56">
        <w:rPr>
          <w:rFonts w:ascii="Arial" w:hAnsi="Arial" w:cs="Arial"/>
          <w:bCs/>
          <w:color w:val="000000"/>
          <w:sz w:val="22"/>
          <w:szCs w:val="22"/>
          <w:lang w:val="es-ES_tradnl" w:eastAsia="x-none"/>
        </w:rPr>
        <w:t xml:space="preserve"> incluye el financiamiento de todas las </w:t>
      </w:r>
      <w:r w:rsidR="002B47F1">
        <w:rPr>
          <w:rFonts w:ascii="Arial" w:hAnsi="Arial" w:cs="Arial"/>
          <w:bCs/>
          <w:color w:val="000000"/>
          <w:sz w:val="22"/>
          <w:szCs w:val="22"/>
          <w:lang w:val="es-ES_tradnl" w:eastAsia="x-none"/>
        </w:rPr>
        <w:t>ACTI</w:t>
      </w:r>
      <w:r w:rsidRPr="00063E56">
        <w:rPr>
          <w:rFonts w:ascii="Arial" w:hAnsi="Arial" w:cs="Arial"/>
          <w:bCs/>
          <w:color w:val="000000"/>
          <w:sz w:val="22"/>
          <w:szCs w:val="22"/>
          <w:lang w:val="es-ES_tradnl" w:eastAsia="x-none"/>
        </w:rPr>
        <w:t xml:space="preserve"> que se ejecutan en</w:t>
      </w:r>
      <w:r>
        <w:rPr>
          <w:rFonts w:ascii="Arial" w:hAnsi="Arial" w:cs="Arial"/>
          <w:bCs/>
          <w:color w:val="000000"/>
          <w:sz w:val="22"/>
          <w:szCs w:val="22"/>
          <w:lang w:val="es-ES_tradnl" w:eastAsia="x-none"/>
        </w:rPr>
        <w:t xml:space="preserve"> ese período y forma parte del p</w:t>
      </w:r>
      <w:r w:rsidRPr="00063E56">
        <w:rPr>
          <w:rFonts w:ascii="Arial" w:hAnsi="Arial" w:cs="Arial"/>
          <w:bCs/>
          <w:color w:val="000000"/>
          <w:sz w:val="22"/>
          <w:szCs w:val="22"/>
          <w:lang w:val="es-ES_tradnl" w:eastAsia="x-none"/>
        </w:rPr>
        <w:t>lan anual de la Economía, como una categoría o sección específica de este, sobre cuya base se planifican los recursos de todo tipo que resulten necesarios para su ejecución; así como el aporte o impacto en la economía y la sociedad de los resultados obtenidos por su realización.</w:t>
      </w:r>
      <w:r>
        <w:rPr>
          <w:rFonts w:ascii="Arial" w:hAnsi="Arial" w:cs="Arial"/>
          <w:bCs/>
          <w:color w:val="000000"/>
          <w:sz w:val="22"/>
          <w:szCs w:val="22"/>
          <w:lang w:val="es-ES_tradnl" w:eastAsia="x-none"/>
        </w:rPr>
        <w:t xml:space="preserve"> Se elabora a todos los niveles: por cada Programa, entidad, OE, OACE, EN y OSDE.</w:t>
      </w:r>
    </w:p>
    <w:p w14:paraId="125C8B33" w14:textId="77777777" w:rsidR="00404978" w:rsidRPr="00CB1029" w:rsidRDefault="00404978" w:rsidP="00FF7EDC">
      <w:pPr>
        <w:spacing w:before="120" w:after="120" w:line="240" w:lineRule="auto"/>
        <w:ind w:right="51"/>
        <w:jc w:val="both"/>
        <w:rPr>
          <w:rFonts w:ascii="Arial" w:hAnsi="Arial" w:cs="Arial"/>
          <w:bCs/>
          <w:color w:val="000000"/>
          <w:lang w:val="es-ES_tradnl" w:eastAsia="x-none"/>
        </w:rPr>
      </w:pPr>
      <w:r w:rsidRPr="00FF7EDC">
        <w:rPr>
          <w:rFonts w:ascii="Arial" w:hAnsi="Arial" w:cs="Arial"/>
          <w:b/>
          <w:bCs/>
          <w:color w:val="000000"/>
          <w:lang w:val="es-ES_tradnl" w:eastAsia="x-none"/>
        </w:rPr>
        <w:t>Producto</w:t>
      </w:r>
      <w:r>
        <w:rPr>
          <w:rFonts w:ascii="Arial" w:hAnsi="Arial" w:cs="Arial"/>
          <w:b/>
          <w:bCs/>
          <w:color w:val="000000"/>
          <w:lang w:val="es-ES_tradnl" w:eastAsia="x-none"/>
        </w:rPr>
        <w:t xml:space="preserve">s: </w:t>
      </w:r>
      <w:r w:rsidRPr="00CB1029">
        <w:rPr>
          <w:rFonts w:ascii="Arial" w:hAnsi="Arial" w:cs="Arial"/>
          <w:bCs/>
          <w:color w:val="000000"/>
          <w:lang w:val="es-ES_tradnl" w:eastAsia="x-none"/>
        </w:rPr>
        <w:t>son los entregables concretos, los bienes y servicios que se obtienen como consecuencia de la realización de distintas actividades, durante o al finalizar el Proyecto. Pueden ser utilizados, transferidos o comercializados</w:t>
      </w:r>
      <w:r>
        <w:rPr>
          <w:rFonts w:ascii="Arial" w:hAnsi="Arial" w:cs="Arial"/>
          <w:bCs/>
          <w:color w:val="000000"/>
          <w:lang w:val="es-ES_tradnl" w:eastAsia="x-none"/>
        </w:rPr>
        <w:t xml:space="preserve"> </w:t>
      </w:r>
      <w:r w:rsidRPr="00727934">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{"citationID":"dczYZKQ3","properties":{"formattedCitation":"(Blundo Canto et\\uc0\\u160{}al., 2020; OECD, 2023)","plainCitation":"(Blundo Canto et al., 2020; OECD, 2023)","noteIndex":0},"citationItems":[{"id":5037,"uris":["http://zotero.org/users/186942/items/7X965EKC"],"itemData":{"id":5037,"type":"book","event-place":"Montpellier, France","ISBN":"978-2-87614-766-9","language":"es","license":"https://creativecommons.org/licenses/by/4.0/","note":"DOI: 10.19182/agritrop/00145","publisher":"CIRAD","publisher-place":"Montpellier, France","source":"DOI.org (Crossref)","title":"ImpresS ex ante. Enfoque para co-construir ex ante las vías de impacto de la investigación para el desarrollo. Guía metodológica ImpresS ex ante (segunda versión)","URL":"http://agritrop.cirad.fr/597517/","author":[{"family":"Blundo Canto","given":"Genowefa"},{"family":"De Romemont","given":"Aurelle"},{"family":"Hainzelin","given":"Etienne"},{"family":"Faure","given":"Guy"},{"family":"Monier","given":"Christelle"},{"family":"Triomphe","given":"Bernard"},{"family":"Barret","given":"Danielle"},{"family":"Vall","given":"Eric"}],"accessed":{"date-parts":[["2025",2,20]]},"issued":{"date-parts":[["2020"]]}}},{"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sidRPr="00727934">
        <w:rPr>
          <w:rFonts w:ascii="Arial" w:hAnsi="Arial" w:cs="Arial"/>
          <w:bCs/>
          <w:color w:val="000000"/>
          <w:lang w:val="es-ES_tradnl" w:eastAsia="x-none"/>
        </w:rPr>
        <w:fldChar w:fldCharType="separate"/>
      </w:r>
      <w:r w:rsidRPr="00727934">
        <w:rPr>
          <w:rFonts w:ascii="Arial" w:hAnsi="Arial" w:cs="Arial"/>
          <w:bCs/>
          <w:color w:val="000000"/>
          <w:lang w:eastAsia="x-none"/>
        </w:rPr>
        <w:t>(Blundo Canto et al., 2020; OECD, 2023)</w:t>
      </w:r>
      <w:r w:rsidRPr="00727934">
        <w:rPr>
          <w:rFonts w:ascii="Arial" w:hAnsi="Arial" w:cs="Arial"/>
          <w:bCs/>
          <w:color w:val="000000"/>
          <w:lang w:val="es-ES_tradnl" w:eastAsia="x-none"/>
        </w:rPr>
        <w:fldChar w:fldCharType="end"/>
      </w:r>
      <w:r>
        <w:rPr>
          <w:rFonts w:ascii="Arial" w:hAnsi="Arial" w:cs="Arial"/>
          <w:bCs/>
          <w:color w:val="000000"/>
          <w:lang w:val="es-ES_tradnl" w:eastAsia="x-none"/>
        </w:rPr>
        <w:t>. L</w:t>
      </w:r>
      <w:r w:rsidRPr="00CB1029">
        <w:rPr>
          <w:rFonts w:ascii="Arial" w:hAnsi="Arial" w:cs="Arial"/>
          <w:bCs/>
          <w:color w:val="000000"/>
          <w:lang w:val="es-ES_tradnl" w:eastAsia="x-none"/>
        </w:rPr>
        <w:t xml:space="preserve">os productos </w:t>
      </w:r>
      <w:r>
        <w:rPr>
          <w:rFonts w:ascii="Arial" w:hAnsi="Arial" w:cs="Arial"/>
          <w:bCs/>
          <w:color w:val="000000"/>
          <w:lang w:val="es-ES_tradnl" w:eastAsia="x-none"/>
        </w:rPr>
        <w:t>pueden ser</w:t>
      </w:r>
      <w:r w:rsidRPr="00CB1029">
        <w:rPr>
          <w:rFonts w:ascii="Arial" w:hAnsi="Arial" w:cs="Arial"/>
          <w:bCs/>
          <w:color w:val="000000"/>
          <w:lang w:val="es-ES_tradnl" w:eastAsia="x-none"/>
        </w:rPr>
        <w:t xml:space="preserve"> prototipos, publicaciones científicas, patentes, </w:t>
      </w:r>
      <w:r>
        <w:rPr>
          <w:rFonts w:ascii="Arial" w:hAnsi="Arial" w:cs="Arial"/>
          <w:bCs/>
          <w:color w:val="000000"/>
          <w:lang w:val="es-ES_tradnl" w:eastAsia="x-none"/>
        </w:rPr>
        <w:t>programas informáticos</w:t>
      </w:r>
      <w:r w:rsidRPr="00CB1029">
        <w:rPr>
          <w:rFonts w:ascii="Arial" w:hAnsi="Arial" w:cs="Arial"/>
          <w:bCs/>
          <w:color w:val="000000"/>
          <w:lang w:val="es-ES_tradnl" w:eastAsia="x-none"/>
        </w:rPr>
        <w:t xml:space="preserve">, bases de datos, sitios web, manuales, procedimientos, guías o materiales de capacitación, procesos, </w:t>
      </w:r>
      <w:r>
        <w:rPr>
          <w:rFonts w:ascii="Arial" w:hAnsi="Arial" w:cs="Arial"/>
          <w:bCs/>
          <w:color w:val="000000"/>
          <w:lang w:val="es-ES_tradnl" w:eastAsia="x-none"/>
        </w:rPr>
        <w:t xml:space="preserve">conjuntos de datos, </w:t>
      </w:r>
      <w:r w:rsidRPr="00CB1029">
        <w:rPr>
          <w:rFonts w:ascii="Arial" w:hAnsi="Arial" w:cs="Arial"/>
          <w:bCs/>
          <w:color w:val="000000"/>
          <w:lang w:val="es-ES_tradnl" w:eastAsia="x-none"/>
        </w:rPr>
        <w:t>entre otros. Para una estandarización de los productos de u</w:t>
      </w:r>
      <w:r>
        <w:rPr>
          <w:rFonts w:ascii="Arial" w:hAnsi="Arial" w:cs="Arial"/>
          <w:bCs/>
          <w:color w:val="000000"/>
          <w:lang w:val="es-ES_tradnl" w:eastAsia="x-none"/>
        </w:rPr>
        <w:t>n Proyecto se recomienda consult</w:t>
      </w:r>
      <w:r w:rsidRPr="00CB1029">
        <w:rPr>
          <w:rFonts w:ascii="Arial" w:hAnsi="Arial" w:cs="Arial"/>
          <w:bCs/>
          <w:color w:val="000000"/>
          <w:lang w:val="es-ES_tradnl" w:eastAsia="x-none"/>
        </w:rPr>
        <w:t>ar el vocabulario controlado de Tipos de recursos</w:t>
      </w:r>
      <w:r w:rsidRPr="00CB1029">
        <w:rPr>
          <w:rStyle w:val="Refdenotaalpie"/>
          <w:rFonts w:ascii="Arial" w:hAnsi="Arial" w:cs="Arial"/>
          <w:bCs/>
          <w:color w:val="000000"/>
          <w:lang w:val="es-ES_tradnl" w:eastAsia="x-none"/>
        </w:rPr>
        <w:footnoteReference w:id="2"/>
      </w:r>
      <w:r w:rsidRPr="00CB1029">
        <w:rPr>
          <w:rFonts w:ascii="Arial" w:hAnsi="Arial" w:cs="Arial"/>
          <w:bCs/>
          <w:color w:val="000000"/>
          <w:lang w:val="es-ES_tradnl" w:eastAsia="x-none"/>
        </w:rPr>
        <w:t xml:space="preserve"> elaborado por la Confederación de Repositorios de Acceso Abierto (COAR).</w:t>
      </w:r>
    </w:p>
    <w:p w14:paraId="0354D150" w14:textId="43D8B816" w:rsidR="00404978" w:rsidRPr="002D40A5" w:rsidRDefault="00404978" w:rsidP="002D40A5">
      <w:pPr>
        <w:spacing w:before="120" w:after="120" w:line="240" w:lineRule="auto"/>
        <w:ind w:right="51"/>
        <w:jc w:val="both"/>
        <w:rPr>
          <w:rFonts w:ascii="Arial" w:hAnsi="Arial" w:cs="Arial"/>
          <w:bCs/>
          <w:color w:val="000000"/>
          <w:lang w:val="es-ES_tradnl" w:eastAsia="x-none"/>
        </w:rPr>
      </w:pPr>
      <w:r>
        <w:rPr>
          <w:rFonts w:ascii="Arial" w:hAnsi="Arial" w:cs="Arial"/>
          <w:b/>
          <w:bCs/>
          <w:color w:val="000000"/>
          <w:lang w:val="es-ES_tradnl" w:eastAsia="x-none"/>
        </w:rPr>
        <w:t>Programa de ciencia, tecnología e i</w:t>
      </w:r>
      <w:r w:rsidRPr="007F320D">
        <w:rPr>
          <w:rFonts w:ascii="Arial" w:hAnsi="Arial" w:cs="Arial"/>
          <w:b/>
          <w:bCs/>
          <w:color w:val="000000"/>
          <w:lang w:val="es-ES_tradnl" w:eastAsia="x-none"/>
        </w:rPr>
        <w:t>nnovación:</w:t>
      </w:r>
      <w:r w:rsidRPr="002D40A5">
        <w:rPr>
          <w:rFonts w:ascii="Arial" w:hAnsi="Arial" w:cs="Arial"/>
          <w:b/>
          <w:bCs/>
          <w:color w:val="000000"/>
          <w:lang w:val="es-ES_tradnl" w:eastAsia="x-none"/>
        </w:rPr>
        <w:t xml:space="preserve"> </w:t>
      </w:r>
      <w:r w:rsidRPr="002D40A5">
        <w:rPr>
          <w:rFonts w:ascii="Arial" w:hAnsi="Arial" w:cs="Arial"/>
          <w:bCs/>
          <w:color w:val="000000"/>
          <w:lang w:val="es-ES_tradnl" w:eastAsia="x-none"/>
        </w:rPr>
        <w:t xml:space="preserve">es un conjunto de actividades diversas de </w:t>
      </w:r>
      <w:r w:rsidR="002B47F1">
        <w:rPr>
          <w:rFonts w:ascii="Arial" w:hAnsi="Arial" w:cs="Arial"/>
          <w:bCs/>
          <w:color w:val="000000"/>
          <w:lang w:val="es-ES_tradnl" w:eastAsia="x-none"/>
        </w:rPr>
        <w:t>CTI</w:t>
      </w:r>
      <w:r w:rsidRPr="002D40A5">
        <w:rPr>
          <w:rFonts w:ascii="Arial" w:hAnsi="Arial" w:cs="Arial"/>
          <w:bCs/>
          <w:color w:val="000000"/>
          <w:lang w:val="es-ES_tradnl" w:eastAsia="x-none"/>
        </w:rPr>
        <w:t xml:space="preserve">, organizadas en proyectos que se relacionan entre sí, cuyo objetivo es resolver de forma integral, un problema identificado en las prioridades a su nivel, dirigido a lograr resultados de impactos específicos en un período determinado. </w:t>
      </w:r>
    </w:p>
    <w:p w14:paraId="67EE9CDD" w14:textId="53223D5A" w:rsidR="00404978" w:rsidRPr="002D40A5" w:rsidRDefault="00404978" w:rsidP="002D40A5">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 xml:space="preserve">Programa nacional </w:t>
      </w:r>
      <w:r w:rsidRPr="004154F5">
        <w:rPr>
          <w:rFonts w:ascii="Arial" w:hAnsi="Arial" w:cs="Arial"/>
          <w:b/>
          <w:bCs/>
          <w:color w:val="000000"/>
          <w:lang w:val="es-ES_tradnl" w:eastAsia="x-none"/>
        </w:rPr>
        <w:t>de ciencia, tecnología e innovación</w:t>
      </w:r>
      <w:r w:rsidRPr="007F320D">
        <w:rPr>
          <w:rFonts w:ascii="Arial" w:hAnsi="Arial" w:cs="Arial"/>
          <w:b/>
          <w:bCs/>
          <w:color w:val="000000"/>
          <w:lang w:val="es-ES_tradnl" w:eastAsia="x-none"/>
        </w:rPr>
        <w:t>:</w:t>
      </w:r>
      <w:r w:rsidRPr="002D40A5">
        <w:rPr>
          <w:rFonts w:ascii="Arial" w:hAnsi="Arial" w:cs="Arial"/>
          <w:b/>
          <w:bCs/>
          <w:color w:val="000000"/>
          <w:lang w:val="es-ES_tradnl" w:eastAsia="x-none"/>
        </w:rPr>
        <w:t xml:space="preserve"> </w:t>
      </w:r>
      <w:r w:rsidRPr="006D1DDE">
        <w:rPr>
          <w:rFonts w:ascii="Arial" w:hAnsi="Arial" w:cs="Arial"/>
          <w:bCs/>
          <w:color w:val="000000"/>
          <w:lang w:val="es-ES_tradnl" w:eastAsia="x-none"/>
        </w:rPr>
        <w:t xml:space="preserve">responde a prioridades de </w:t>
      </w:r>
      <w:r w:rsidR="002B47F1">
        <w:rPr>
          <w:rFonts w:ascii="Arial" w:hAnsi="Arial" w:cs="Arial"/>
          <w:bCs/>
          <w:color w:val="000000"/>
          <w:lang w:val="es-ES_tradnl" w:eastAsia="x-none"/>
        </w:rPr>
        <w:t>CTI</w:t>
      </w:r>
      <w:r w:rsidRPr="006D1DDE">
        <w:rPr>
          <w:rFonts w:ascii="Arial" w:hAnsi="Arial" w:cs="Arial"/>
          <w:bCs/>
          <w:color w:val="000000"/>
          <w:lang w:val="es-ES_tradnl" w:eastAsia="x-none"/>
        </w:rPr>
        <w:t xml:space="preserve"> de alto interés, aprobadas por los órganos del Estado y del Gobierno a propuesta del </w:t>
      </w:r>
      <w:r>
        <w:rPr>
          <w:rFonts w:ascii="Arial" w:hAnsi="Arial" w:cs="Arial"/>
          <w:bCs/>
          <w:color w:val="000000"/>
          <w:lang w:val="es-ES_tradnl" w:eastAsia="x-none"/>
        </w:rPr>
        <w:t>CITMA</w:t>
      </w:r>
      <w:r w:rsidRPr="006D1DDE">
        <w:rPr>
          <w:rFonts w:ascii="Arial" w:hAnsi="Arial" w:cs="Arial"/>
          <w:bCs/>
          <w:color w:val="000000"/>
          <w:lang w:val="es-ES_tradnl" w:eastAsia="x-none"/>
        </w:rPr>
        <w:t>, tiene un carácter estratégico para el desarrollo económico y social del país a mediano y largo plazos. E</w:t>
      </w:r>
      <w:r>
        <w:rPr>
          <w:rFonts w:ascii="Arial" w:hAnsi="Arial" w:cs="Arial"/>
          <w:bCs/>
          <w:color w:val="000000"/>
          <w:lang w:val="es-ES_tradnl" w:eastAsia="x-none"/>
        </w:rPr>
        <w:t>s</w:t>
      </w:r>
      <w:r w:rsidRPr="002D40A5">
        <w:rPr>
          <w:rFonts w:ascii="Arial" w:hAnsi="Arial" w:cs="Arial"/>
          <w:bCs/>
          <w:color w:val="000000"/>
          <w:lang w:val="es-ES_tradnl" w:eastAsia="x-none"/>
        </w:rPr>
        <w:t xml:space="preserve"> aprobado por el </w:t>
      </w:r>
      <w:r>
        <w:rPr>
          <w:rFonts w:ascii="Arial" w:hAnsi="Arial" w:cs="Arial"/>
          <w:bCs/>
          <w:color w:val="000000"/>
          <w:lang w:val="es-ES_tradnl" w:eastAsia="x-none"/>
        </w:rPr>
        <w:t>CITMA, quien lo</w:t>
      </w:r>
      <w:r w:rsidRPr="002D40A5">
        <w:rPr>
          <w:rFonts w:ascii="Arial" w:hAnsi="Arial" w:cs="Arial"/>
          <w:bCs/>
          <w:color w:val="000000"/>
          <w:lang w:val="es-ES_tradnl" w:eastAsia="x-none"/>
        </w:rPr>
        <w:t xml:space="preserve"> dirige por medio de su Dirección General de </w:t>
      </w:r>
      <w:r w:rsidR="00E41133">
        <w:rPr>
          <w:rFonts w:ascii="Arial" w:hAnsi="Arial" w:cs="Arial"/>
          <w:bCs/>
          <w:color w:val="000000"/>
          <w:lang w:val="es-ES_tradnl" w:eastAsia="x-none"/>
        </w:rPr>
        <w:t>CTI</w:t>
      </w:r>
      <w:r>
        <w:rPr>
          <w:rFonts w:ascii="Arial" w:hAnsi="Arial" w:cs="Arial"/>
          <w:bCs/>
          <w:color w:val="000000"/>
          <w:lang w:val="es-ES_tradnl" w:eastAsia="x-none"/>
        </w:rPr>
        <w:t xml:space="preserve"> y, es gestionado</w:t>
      </w:r>
      <w:r w:rsidRPr="002D40A5">
        <w:rPr>
          <w:rFonts w:ascii="Arial" w:hAnsi="Arial" w:cs="Arial"/>
          <w:bCs/>
          <w:color w:val="000000"/>
          <w:lang w:val="es-ES_tradnl" w:eastAsia="x-none"/>
        </w:rPr>
        <w:t xml:space="preserve"> por la Oficina de </w:t>
      </w:r>
      <w:r w:rsidRPr="002D40A5">
        <w:rPr>
          <w:rFonts w:ascii="Arial" w:hAnsi="Arial" w:cs="Arial"/>
          <w:bCs/>
          <w:color w:val="000000"/>
          <w:lang w:val="es-ES_tradnl" w:eastAsia="x-none"/>
        </w:rPr>
        <w:lastRenderedPageBreak/>
        <w:t>Gestión de Fondos y Proyectos Internacionales</w:t>
      </w:r>
      <w:r>
        <w:rPr>
          <w:rFonts w:ascii="Arial" w:hAnsi="Arial" w:cs="Arial"/>
          <w:bCs/>
          <w:color w:val="000000"/>
          <w:lang w:val="es-ES_tradnl" w:eastAsia="x-none"/>
        </w:rPr>
        <w:t xml:space="preserve"> </w:t>
      </w:r>
      <w:r w:rsidRPr="002D40A5">
        <w:rPr>
          <w:rFonts w:ascii="Arial" w:hAnsi="Arial" w:cs="Arial"/>
          <w:bCs/>
          <w:color w:val="000000"/>
          <w:lang w:val="es-ES_tradnl" w:eastAsia="x-none"/>
        </w:rPr>
        <w:t>del propio organismo y, por la</w:t>
      </w:r>
      <w:r>
        <w:rPr>
          <w:rFonts w:ascii="Arial" w:hAnsi="Arial" w:cs="Arial"/>
          <w:bCs/>
          <w:color w:val="000000"/>
          <w:lang w:val="es-ES_tradnl" w:eastAsia="x-none"/>
        </w:rPr>
        <w:t xml:space="preserve"> entidad designada para su gestión</w:t>
      </w:r>
      <w:r w:rsidRPr="002D40A5">
        <w:rPr>
          <w:rFonts w:ascii="Arial" w:hAnsi="Arial" w:cs="Arial"/>
          <w:bCs/>
          <w:color w:val="000000"/>
          <w:lang w:val="es-ES_tradnl" w:eastAsia="x-none"/>
        </w:rPr>
        <w:t>.</w:t>
      </w:r>
    </w:p>
    <w:p w14:paraId="4804A9F9" w14:textId="1F4BA962" w:rsidR="00404978" w:rsidRPr="002D40A5" w:rsidRDefault="00404978" w:rsidP="002D40A5">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 xml:space="preserve">Programa sectorial </w:t>
      </w:r>
      <w:r w:rsidRPr="004154F5">
        <w:rPr>
          <w:rFonts w:ascii="Arial" w:hAnsi="Arial" w:cs="Arial"/>
          <w:b/>
          <w:bCs/>
          <w:color w:val="000000"/>
          <w:lang w:val="es-ES_tradnl" w:eastAsia="x-none"/>
        </w:rPr>
        <w:t>de ciencia, tecnología e innovación</w:t>
      </w:r>
      <w:r w:rsidRPr="007F320D">
        <w:rPr>
          <w:rFonts w:ascii="Arial" w:hAnsi="Arial" w:cs="Arial"/>
          <w:b/>
          <w:bCs/>
          <w:color w:val="000000"/>
          <w:lang w:val="es-ES_tradnl" w:eastAsia="x-none"/>
        </w:rPr>
        <w:t>:</w:t>
      </w:r>
      <w:r w:rsidRPr="002D40A5">
        <w:rPr>
          <w:rFonts w:ascii="Arial" w:hAnsi="Arial" w:cs="Arial"/>
          <w:b/>
          <w:bCs/>
          <w:color w:val="000000"/>
          <w:lang w:val="es-ES_tradnl" w:eastAsia="x-none"/>
        </w:rPr>
        <w:t xml:space="preserve"> </w:t>
      </w:r>
      <w:r w:rsidRPr="006D1DDE">
        <w:rPr>
          <w:rFonts w:ascii="Arial" w:hAnsi="Arial" w:cs="Arial"/>
          <w:bCs/>
          <w:color w:val="000000"/>
          <w:lang w:val="es-ES_tradnl" w:eastAsia="x-none"/>
        </w:rPr>
        <w:t xml:space="preserve">responde a prioridades de </w:t>
      </w:r>
      <w:r w:rsidR="00E41133">
        <w:rPr>
          <w:rFonts w:ascii="Arial" w:hAnsi="Arial" w:cs="Arial"/>
          <w:bCs/>
          <w:color w:val="000000"/>
          <w:lang w:val="es-ES_tradnl" w:eastAsia="x-none"/>
        </w:rPr>
        <w:t>CTI</w:t>
      </w:r>
      <w:r>
        <w:rPr>
          <w:rFonts w:ascii="Arial" w:hAnsi="Arial" w:cs="Arial"/>
          <w:bCs/>
          <w:color w:val="000000"/>
          <w:lang w:val="es-ES_tradnl" w:eastAsia="x-none"/>
        </w:rPr>
        <w:t xml:space="preserve"> definidas por un</w:t>
      </w:r>
      <w:r w:rsidRPr="006D1DDE">
        <w:rPr>
          <w:rFonts w:ascii="Arial" w:hAnsi="Arial" w:cs="Arial"/>
          <w:bCs/>
          <w:color w:val="000000"/>
          <w:lang w:val="es-ES_tradnl" w:eastAsia="x-none"/>
        </w:rPr>
        <w:t xml:space="preserve"> órgano del Estado (OE), organismo de la Administración Central del Estado (OACE), entidad nacional</w:t>
      </w:r>
      <w:r>
        <w:rPr>
          <w:rFonts w:ascii="Arial" w:hAnsi="Arial" w:cs="Arial"/>
          <w:bCs/>
          <w:color w:val="000000"/>
          <w:lang w:val="es-ES_tradnl" w:eastAsia="x-none"/>
        </w:rPr>
        <w:t xml:space="preserve"> (EN) u</w:t>
      </w:r>
      <w:r w:rsidRPr="006D1DDE">
        <w:rPr>
          <w:rFonts w:ascii="Arial" w:hAnsi="Arial" w:cs="Arial"/>
          <w:bCs/>
          <w:color w:val="000000"/>
          <w:lang w:val="es-ES_tradnl" w:eastAsia="x-none"/>
        </w:rPr>
        <w:t xml:space="preserve"> organizaci</w:t>
      </w:r>
      <w:r>
        <w:rPr>
          <w:rFonts w:ascii="Arial" w:hAnsi="Arial" w:cs="Arial"/>
          <w:bCs/>
          <w:color w:val="000000"/>
          <w:lang w:val="es-ES_tradnl" w:eastAsia="x-none"/>
        </w:rPr>
        <w:t>ón</w:t>
      </w:r>
      <w:r w:rsidRPr="006D1DDE">
        <w:rPr>
          <w:rFonts w:ascii="Arial" w:hAnsi="Arial" w:cs="Arial"/>
          <w:bCs/>
          <w:color w:val="000000"/>
          <w:lang w:val="es-ES_tradnl" w:eastAsia="x-none"/>
        </w:rPr>
        <w:t xml:space="preserve"> superio</w:t>
      </w:r>
      <w:r>
        <w:rPr>
          <w:rFonts w:ascii="Arial" w:hAnsi="Arial" w:cs="Arial"/>
          <w:bCs/>
          <w:color w:val="000000"/>
          <w:lang w:val="es-ES_tradnl" w:eastAsia="x-none"/>
        </w:rPr>
        <w:t>r</w:t>
      </w:r>
      <w:r w:rsidRPr="006D1DDE">
        <w:rPr>
          <w:rFonts w:ascii="Arial" w:hAnsi="Arial" w:cs="Arial"/>
          <w:bCs/>
          <w:color w:val="000000"/>
          <w:lang w:val="es-ES_tradnl" w:eastAsia="x-none"/>
        </w:rPr>
        <w:t xml:space="preserve"> de dirección empresarial </w:t>
      </w:r>
      <w:r>
        <w:rPr>
          <w:rFonts w:ascii="Arial" w:hAnsi="Arial" w:cs="Arial"/>
          <w:bCs/>
          <w:color w:val="000000"/>
          <w:lang w:val="es-ES_tradnl" w:eastAsia="x-none"/>
        </w:rPr>
        <w:t>(OSDE)</w:t>
      </w:r>
      <w:r w:rsidRPr="006D1DDE">
        <w:rPr>
          <w:rFonts w:ascii="Arial" w:hAnsi="Arial" w:cs="Arial"/>
          <w:bCs/>
          <w:color w:val="000000"/>
          <w:lang w:val="es-ES_tradnl" w:eastAsia="x-none"/>
        </w:rPr>
        <w:t xml:space="preserve">. Sus resultados benefician de forma transversal el desarrollo integral, la gestión social y </w:t>
      </w:r>
      <w:r>
        <w:rPr>
          <w:rFonts w:ascii="Arial" w:hAnsi="Arial" w:cs="Arial"/>
          <w:bCs/>
          <w:color w:val="000000"/>
          <w:lang w:val="es-ES_tradnl" w:eastAsia="x-none"/>
        </w:rPr>
        <w:t>ambiental</w:t>
      </w:r>
      <w:r w:rsidRPr="006D1DDE">
        <w:rPr>
          <w:rFonts w:ascii="Arial" w:hAnsi="Arial" w:cs="Arial"/>
          <w:bCs/>
          <w:color w:val="000000"/>
          <w:lang w:val="es-ES_tradnl" w:eastAsia="x-none"/>
        </w:rPr>
        <w:t>, así como las cadenas de conocimientos, productivas y de valores del sector, fundamentalmente en el corto y mediano plazos, y puede tener una influencia o un alcance nacional o en varios territorios.</w:t>
      </w:r>
      <w:r>
        <w:rPr>
          <w:rFonts w:ascii="Arial" w:hAnsi="Arial" w:cs="Arial"/>
          <w:b/>
          <w:bCs/>
          <w:color w:val="000000"/>
          <w:lang w:val="es-ES_tradnl" w:eastAsia="x-none"/>
        </w:rPr>
        <w:t xml:space="preserve"> </w:t>
      </w:r>
      <w:r>
        <w:rPr>
          <w:rFonts w:ascii="Arial" w:hAnsi="Arial" w:cs="Arial"/>
          <w:bCs/>
          <w:color w:val="000000"/>
          <w:lang w:val="es-ES_tradnl" w:eastAsia="x-none"/>
        </w:rPr>
        <w:t>E</w:t>
      </w:r>
      <w:r w:rsidRPr="00F6452D">
        <w:rPr>
          <w:rFonts w:ascii="Arial" w:hAnsi="Arial" w:cs="Arial"/>
          <w:bCs/>
          <w:color w:val="000000"/>
          <w:lang w:val="es-ES_tradnl" w:eastAsia="x-none"/>
        </w:rPr>
        <w:t xml:space="preserve">s </w:t>
      </w:r>
      <w:r w:rsidRPr="002D40A5">
        <w:rPr>
          <w:rFonts w:ascii="Arial" w:hAnsi="Arial" w:cs="Arial"/>
          <w:bCs/>
          <w:color w:val="000000"/>
          <w:lang w:val="es-ES_tradnl" w:eastAsia="x-none"/>
        </w:rPr>
        <w:t xml:space="preserve">aprobado por </w:t>
      </w:r>
      <w:r>
        <w:rPr>
          <w:rFonts w:ascii="Arial" w:hAnsi="Arial" w:cs="Arial"/>
          <w:bCs/>
          <w:color w:val="000000"/>
          <w:lang w:val="es-ES_tradnl" w:eastAsia="x-none"/>
        </w:rPr>
        <w:t>un OE, OACE o EN</w:t>
      </w:r>
      <w:r w:rsidRPr="002D40A5">
        <w:rPr>
          <w:rFonts w:ascii="Arial" w:hAnsi="Arial" w:cs="Arial"/>
          <w:bCs/>
          <w:color w:val="000000"/>
          <w:lang w:val="es-ES_tradnl" w:eastAsia="x-none"/>
        </w:rPr>
        <w:t xml:space="preserve"> mediante resolución del máximo nivel de dirección y, excepcionalmente, por las </w:t>
      </w:r>
      <w:r>
        <w:rPr>
          <w:rFonts w:ascii="Arial" w:hAnsi="Arial" w:cs="Arial"/>
          <w:bCs/>
          <w:color w:val="000000"/>
          <w:lang w:val="es-ES_tradnl" w:eastAsia="x-none"/>
        </w:rPr>
        <w:t>OSDE</w:t>
      </w:r>
      <w:r w:rsidRPr="002D40A5">
        <w:rPr>
          <w:rFonts w:ascii="Arial" w:hAnsi="Arial" w:cs="Arial"/>
          <w:bCs/>
          <w:color w:val="000000"/>
          <w:lang w:val="es-ES_tradnl" w:eastAsia="x-none"/>
        </w:rPr>
        <w:t xml:space="preserve"> B</w:t>
      </w:r>
      <w:r>
        <w:rPr>
          <w:rFonts w:ascii="Arial" w:hAnsi="Arial" w:cs="Arial"/>
          <w:bCs/>
          <w:color w:val="000000"/>
          <w:lang w:val="es-ES_tradnl" w:eastAsia="x-none"/>
        </w:rPr>
        <w:t>ioCubaFarma y Azcuba.</w:t>
      </w:r>
      <w:r w:rsidRPr="002D40A5">
        <w:rPr>
          <w:rFonts w:ascii="Arial" w:hAnsi="Arial" w:cs="Arial"/>
          <w:bCs/>
          <w:color w:val="000000"/>
          <w:lang w:val="es-ES_tradnl" w:eastAsia="x-none"/>
        </w:rPr>
        <w:t xml:space="preserve"> </w:t>
      </w:r>
      <w:r>
        <w:rPr>
          <w:rFonts w:ascii="Arial" w:hAnsi="Arial" w:cs="Arial"/>
          <w:bCs/>
          <w:color w:val="000000"/>
          <w:lang w:val="es-ES_tradnl" w:eastAsia="x-none"/>
        </w:rPr>
        <w:t>Es avalado</w:t>
      </w:r>
      <w:r w:rsidRPr="002D40A5">
        <w:rPr>
          <w:rFonts w:ascii="Arial" w:hAnsi="Arial" w:cs="Arial"/>
          <w:bCs/>
          <w:color w:val="000000"/>
          <w:lang w:val="es-ES_tradnl" w:eastAsia="x-none"/>
        </w:rPr>
        <w:t xml:space="preserve"> por el </w:t>
      </w:r>
      <w:r>
        <w:rPr>
          <w:rFonts w:ascii="Arial" w:hAnsi="Arial" w:cs="Arial"/>
          <w:bCs/>
          <w:color w:val="000000"/>
          <w:lang w:val="es-ES_tradnl" w:eastAsia="x-none"/>
        </w:rPr>
        <w:t xml:space="preserve">CITMA y dirigido </w:t>
      </w:r>
      <w:r w:rsidRPr="002D40A5">
        <w:rPr>
          <w:rFonts w:ascii="Arial" w:hAnsi="Arial" w:cs="Arial"/>
          <w:bCs/>
          <w:color w:val="000000"/>
          <w:lang w:val="es-ES_tradnl" w:eastAsia="x-none"/>
        </w:rPr>
        <w:t xml:space="preserve">por la estructura que atiende la </w:t>
      </w:r>
      <w:r w:rsidR="00E41133">
        <w:rPr>
          <w:rFonts w:ascii="Arial" w:hAnsi="Arial" w:cs="Arial"/>
          <w:bCs/>
          <w:color w:val="000000"/>
          <w:lang w:val="es-ES_tradnl" w:eastAsia="x-none"/>
        </w:rPr>
        <w:t>ACTI</w:t>
      </w:r>
      <w:r w:rsidRPr="002D40A5">
        <w:rPr>
          <w:rFonts w:ascii="Arial" w:hAnsi="Arial" w:cs="Arial"/>
          <w:bCs/>
          <w:color w:val="000000"/>
          <w:lang w:val="es-ES_tradnl" w:eastAsia="x-none"/>
        </w:rPr>
        <w:t xml:space="preserve"> subordinada al organismo u organización que lo aprueba, y lo gestiona la entidad designada por quien lo dirige.</w:t>
      </w:r>
    </w:p>
    <w:p w14:paraId="75F97E36" w14:textId="2B77630B" w:rsidR="00404978" w:rsidRDefault="00404978" w:rsidP="001D585E">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 xml:space="preserve">Programa territorial </w:t>
      </w:r>
      <w:r w:rsidRPr="004154F5">
        <w:rPr>
          <w:rFonts w:ascii="Arial" w:hAnsi="Arial" w:cs="Arial"/>
          <w:b/>
          <w:bCs/>
          <w:color w:val="000000"/>
          <w:lang w:val="es-ES_tradnl" w:eastAsia="x-none"/>
        </w:rPr>
        <w:t>de ciencia, tecnología e innovación</w:t>
      </w:r>
      <w:r w:rsidRPr="007F320D">
        <w:rPr>
          <w:rFonts w:ascii="Arial" w:hAnsi="Arial" w:cs="Arial"/>
          <w:b/>
          <w:bCs/>
          <w:color w:val="000000"/>
          <w:lang w:val="es-ES_tradnl" w:eastAsia="x-none"/>
        </w:rPr>
        <w:t>:</w:t>
      </w:r>
      <w:r w:rsidRPr="002D40A5">
        <w:rPr>
          <w:rFonts w:ascii="Arial" w:hAnsi="Arial" w:cs="Arial"/>
          <w:b/>
          <w:bCs/>
          <w:color w:val="000000"/>
          <w:lang w:val="es-ES_tradnl" w:eastAsia="x-none"/>
        </w:rPr>
        <w:t xml:space="preserve"> </w:t>
      </w:r>
      <w:r w:rsidRPr="001F0B43">
        <w:rPr>
          <w:rFonts w:ascii="Arial" w:hAnsi="Arial" w:cs="Arial"/>
          <w:bCs/>
          <w:color w:val="000000"/>
          <w:lang w:val="es-ES_tradnl" w:eastAsia="x-none"/>
        </w:rPr>
        <w:t xml:space="preserve">responde a prioridades de </w:t>
      </w:r>
      <w:r w:rsidR="00E41133">
        <w:rPr>
          <w:rFonts w:ascii="Arial" w:hAnsi="Arial" w:cs="Arial"/>
          <w:bCs/>
          <w:color w:val="000000"/>
          <w:lang w:val="es-ES_tradnl" w:eastAsia="x-none"/>
        </w:rPr>
        <w:t>CTI</w:t>
      </w:r>
      <w:r w:rsidRPr="001F0B43">
        <w:rPr>
          <w:rFonts w:ascii="Arial" w:hAnsi="Arial" w:cs="Arial"/>
          <w:bCs/>
          <w:color w:val="000000"/>
          <w:lang w:val="es-ES_tradnl" w:eastAsia="x-none"/>
        </w:rPr>
        <w:t xml:space="preserve"> territoriales, que pueden ser provinciales o municipales y son determinadas y aprobadas por los consejos </w:t>
      </w:r>
      <w:r>
        <w:rPr>
          <w:rFonts w:ascii="Arial" w:hAnsi="Arial" w:cs="Arial"/>
          <w:bCs/>
          <w:color w:val="000000"/>
          <w:lang w:val="es-ES_tradnl" w:eastAsia="x-none"/>
        </w:rPr>
        <w:t xml:space="preserve">de gobierno </w:t>
      </w:r>
      <w:r w:rsidRPr="001F0B43">
        <w:rPr>
          <w:rFonts w:ascii="Arial" w:hAnsi="Arial" w:cs="Arial"/>
          <w:bCs/>
          <w:color w:val="000000"/>
          <w:lang w:val="es-ES_tradnl" w:eastAsia="x-none"/>
        </w:rPr>
        <w:t>pro</w:t>
      </w:r>
      <w:r>
        <w:rPr>
          <w:rFonts w:ascii="Arial" w:hAnsi="Arial" w:cs="Arial"/>
          <w:bCs/>
          <w:color w:val="000000"/>
          <w:lang w:val="es-ES_tradnl" w:eastAsia="x-none"/>
        </w:rPr>
        <w:t>vinciales y los consejos de la a</w:t>
      </w:r>
      <w:r w:rsidRPr="001F0B43">
        <w:rPr>
          <w:rFonts w:ascii="Arial" w:hAnsi="Arial" w:cs="Arial"/>
          <w:bCs/>
          <w:color w:val="000000"/>
          <w:lang w:val="es-ES_tradnl" w:eastAsia="x-none"/>
        </w:rPr>
        <w:t xml:space="preserve">dministración municipales. Sus resultados benefician al desarrollo local integral, a la gestión social y </w:t>
      </w:r>
      <w:r>
        <w:rPr>
          <w:rFonts w:ascii="Arial" w:hAnsi="Arial" w:cs="Arial"/>
          <w:bCs/>
          <w:color w:val="000000"/>
          <w:lang w:val="es-ES_tradnl" w:eastAsia="x-none"/>
        </w:rPr>
        <w:t>ambiental</w:t>
      </w:r>
      <w:r w:rsidRPr="001F0B43">
        <w:rPr>
          <w:rFonts w:ascii="Arial" w:hAnsi="Arial" w:cs="Arial"/>
          <w:bCs/>
          <w:color w:val="000000"/>
          <w:lang w:val="es-ES_tradnl" w:eastAsia="x-none"/>
        </w:rPr>
        <w:t>, así como a las cadenas de conocimientos, productivas y de valores del territorio en cuestión. Es</w:t>
      </w:r>
      <w:r>
        <w:rPr>
          <w:rFonts w:ascii="Arial" w:hAnsi="Arial" w:cs="Arial"/>
          <w:bCs/>
          <w:color w:val="000000"/>
          <w:lang w:val="es-ES_tradnl" w:eastAsia="x-none"/>
        </w:rPr>
        <w:t xml:space="preserve"> aprobado</w:t>
      </w:r>
      <w:r w:rsidRPr="002D40A5">
        <w:rPr>
          <w:rFonts w:ascii="Arial" w:hAnsi="Arial" w:cs="Arial"/>
          <w:bCs/>
          <w:color w:val="000000"/>
          <w:lang w:val="es-ES_tradnl" w:eastAsia="x-none"/>
        </w:rPr>
        <w:t xml:space="preserve"> </w:t>
      </w:r>
      <w:r>
        <w:rPr>
          <w:rFonts w:ascii="Arial" w:hAnsi="Arial" w:cs="Arial"/>
          <w:bCs/>
          <w:color w:val="000000"/>
          <w:lang w:val="es-ES_tradnl" w:eastAsia="x-none"/>
        </w:rPr>
        <w:t xml:space="preserve">y dirigido </w:t>
      </w:r>
      <w:r w:rsidRPr="002D40A5">
        <w:rPr>
          <w:rFonts w:ascii="Arial" w:hAnsi="Arial" w:cs="Arial"/>
          <w:bCs/>
          <w:color w:val="000000"/>
          <w:lang w:val="es-ES_tradnl" w:eastAsia="x-none"/>
        </w:rPr>
        <w:t xml:space="preserve">por la Delegación Provincial del </w:t>
      </w:r>
      <w:r w:rsidR="00E41133">
        <w:rPr>
          <w:rFonts w:ascii="Arial" w:hAnsi="Arial" w:cs="Arial"/>
          <w:bCs/>
          <w:color w:val="000000"/>
          <w:lang w:val="es-ES_tradnl" w:eastAsia="x-none"/>
        </w:rPr>
        <w:t>CITMA</w:t>
      </w:r>
      <w:r w:rsidRPr="002D40A5">
        <w:rPr>
          <w:rFonts w:ascii="Arial" w:hAnsi="Arial" w:cs="Arial"/>
          <w:bCs/>
          <w:color w:val="000000"/>
          <w:lang w:val="es-ES_tradnl" w:eastAsia="x-none"/>
        </w:rPr>
        <w:t xml:space="preserve"> correspondiente</w:t>
      </w:r>
      <w:r>
        <w:rPr>
          <w:rFonts w:ascii="Arial" w:hAnsi="Arial" w:cs="Arial"/>
          <w:bCs/>
          <w:color w:val="000000"/>
          <w:lang w:val="es-ES_tradnl" w:eastAsia="x-none"/>
        </w:rPr>
        <w:t>,</w:t>
      </w:r>
      <w:r w:rsidRPr="002D40A5">
        <w:rPr>
          <w:rFonts w:ascii="Arial" w:hAnsi="Arial" w:cs="Arial"/>
          <w:bCs/>
          <w:color w:val="000000"/>
          <w:lang w:val="es-ES_tradnl" w:eastAsia="x-none"/>
        </w:rPr>
        <w:t xml:space="preserve"> y</w:t>
      </w:r>
      <w:r>
        <w:rPr>
          <w:rFonts w:ascii="Arial" w:hAnsi="Arial" w:cs="Arial"/>
          <w:bCs/>
          <w:color w:val="000000"/>
          <w:lang w:val="es-ES_tradnl" w:eastAsia="x-none"/>
        </w:rPr>
        <w:t xml:space="preserve"> gestionado por</w:t>
      </w:r>
      <w:r w:rsidRPr="002D40A5">
        <w:rPr>
          <w:rFonts w:ascii="Arial" w:hAnsi="Arial" w:cs="Arial"/>
          <w:bCs/>
          <w:color w:val="000000"/>
          <w:lang w:val="es-ES_tradnl" w:eastAsia="x-none"/>
        </w:rPr>
        <w:t xml:space="preserve"> la entidad designada por quien lo dirige.</w:t>
      </w:r>
    </w:p>
    <w:p w14:paraId="1E1F60E2" w14:textId="29700DC3" w:rsidR="00622CBF" w:rsidRDefault="00622CBF" w:rsidP="00622CBF">
      <w:pPr>
        <w:spacing w:before="120" w:after="120" w:line="240" w:lineRule="auto"/>
        <w:ind w:right="51"/>
        <w:jc w:val="both"/>
        <w:rPr>
          <w:rFonts w:ascii="Arial" w:hAnsi="Arial" w:cs="Arial"/>
          <w:bCs/>
          <w:color w:val="000000"/>
          <w:lang w:val="es-ES_tradnl" w:eastAsia="x-none"/>
        </w:rPr>
      </w:pPr>
      <w:r w:rsidRPr="001052D1">
        <w:rPr>
          <w:rFonts w:ascii="Arial" w:hAnsi="Arial" w:cs="Arial"/>
          <w:b/>
          <w:bCs/>
          <w:color w:val="000000"/>
          <w:lang w:val="es-ES_tradnl" w:eastAsia="x-none"/>
        </w:rPr>
        <w:t>Propiedad industrial:</w:t>
      </w:r>
      <w:r>
        <w:rPr>
          <w:rFonts w:ascii="Arial" w:hAnsi="Arial" w:cs="Arial"/>
          <w:bCs/>
          <w:color w:val="000000"/>
          <w:lang w:val="es-ES_tradnl" w:eastAsia="x-none"/>
        </w:rPr>
        <w:t xml:space="preserve"> d</w:t>
      </w:r>
      <w:r w:rsidRPr="00622CBF">
        <w:rPr>
          <w:rFonts w:ascii="Arial" w:hAnsi="Arial" w:cs="Arial"/>
          <w:bCs/>
          <w:color w:val="000000"/>
          <w:lang w:val="es-ES_tradnl" w:eastAsia="x-none"/>
        </w:rPr>
        <w:t>erechos exclusivos que se reconocen sobre las creaciones intelectuales</w:t>
      </w:r>
      <w:r>
        <w:rPr>
          <w:rFonts w:ascii="Arial" w:hAnsi="Arial" w:cs="Arial"/>
          <w:bCs/>
          <w:color w:val="000000"/>
          <w:lang w:val="es-ES_tradnl" w:eastAsia="x-none"/>
        </w:rPr>
        <w:t xml:space="preserve"> </w:t>
      </w:r>
      <w:r w:rsidRPr="00622CBF">
        <w:rPr>
          <w:rFonts w:ascii="Arial" w:hAnsi="Arial" w:cs="Arial"/>
          <w:bCs/>
          <w:color w:val="000000"/>
          <w:lang w:val="es-ES_tradnl" w:eastAsia="x-none"/>
        </w:rPr>
        <w:t>de</w:t>
      </w:r>
      <w:r>
        <w:rPr>
          <w:rFonts w:ascii="Arial" w:hAnsi="Arial" w:cs="Arial"/>
          <w:bCs/>
          <w:color w:val="000000"/>
          <w:lang w:val="es-ES_tradnl" w:eastAsia="x-none"/>
        </w:rPr>
        <w:t xml:space="preserve"> </w:t>
      </w:r>
      <w:r w:rsidRPr="00622CBF">
        <w:rPr>
          <w:rFonts w:ascii="Arial" w:hAnsi="Arial" w:cs="Arial"/>
          <w:bCs/>
          <w:color w:val="000000"/>
          <w:lang w:val="es-ES_tradnl" w:eastAsia="x-none"/>
        </w:rPr>
        <w:t>aplicación</w:t>
      </w:r>
      <w:r>
        <w:rPr>
          <w:rFonts w:ascii="Arial" w:hAnsi="Arial" w:cs="Arial"/>
          <w:bCs/>
          <w:color w:val="000000"/>
          <w:lang w:val="es-ES_tradnl" w:eastAsia="x-none"/>
        </w:rPr>
        <w:t xml:space="preserve"> </w:t>
      </w:r>
      <w:r w:rsidRPr="00622CBF">
        <w:rPr>
          <w:rFonts w:ascii="Arial" w:hAnsi="Arial" w:cs="Arial"/>
          <w:bCs/>
          <w:color w:val="000000"/>
          <w:lang w:val="es-ES_tradnl" w:eastAsia="x-none"/>
        </w:rPr>
        <w:t>en</w:t>
      </w:r>
      <w:r>
        <w:rPr>
          <w:rFonts w:ascii="Arial" w:hAnsi="Arial" w:cs="Arial"/>
          <w:bCs/>
          <w:color w:val="000000"/>
          <w:lang w:val="es-ES_tradnl" w:eastAsia="x-none"/>
        </w:rPr>
        <w:t xml:space="preserve"> </w:t>
      </w:r>
      <w:r w:rsidRPr="00622CBF">
        <w:rPr>
          <w:rFonts w:ascii="Arial" w:hAnsi="Arial" w:cs="Arial"/>
          <w:bCs/>
          <w:color w:val="000000"/>
          <w:lang w:val="es-ES_tradnl" w:eastAsia="x-none"/>
        </w:rPr>
        <w:t>el</w:t>
      </w:r>
      <w:r>
        <w:rPr>
          <w:rFonts w:ascii="Arial" w:hAnsi="Arial" w:cs="Arial"/>
          <w:bCs/>
          <w:color w:val="000000"/>
          <w:lang w:val="es-ES_tradnl" w:eastAsia="x-none"/>
        </w:rPr>
        <w:t xml:space="preserve"> </w:t>
      </w:r>
      <w:r w:rsidRPr="00622CBF">
        <w:rPr>
          <w:rFonts w:ascii="Arial" w:hAnsi="Arial" w:cs="Arial"/>
          <w:bCs/>
          <w:color w:val="000000"/>
          <w:lang w:val="es-ES_tradnl" w:eastAsia="x-none"/>
        </w:rPr>
        <w:t>comercio</w:t>
      </w:r>
      <w:r>
        <w:rPr>
          <w:rFonts w:ascii="Arial" w:hAnsi="Arial" w:cs="Arial"/>
          <w:bCs/>
          <w:color w:val="000000"/>
          <w:lang w:val="es-ES_tradnl" w:eastAsia="x-none"/>
        </w:rPr>
        <w:t xml:space="preserve"> </w:t>
      </w:r>
      <w:r w:rsidRPr="00622CBF">
        <w:rPr>
          <w:rFonts w:ascii="Arial" w:hAnsi="Arial" w:cs="Arial"/>
          <w:bCs/>
          <w:color w:val="000000"/>
          <w:lang w:val="es-ES_tradnl" w:eastAsia="x-none"/>
        </w:rPr>
        <w:t>y</w:t>
      </w:r>
      <w:r>
        <w:rPr>
          <w:rFonts w:ascii="Arial" w:hAnsi="Arial" w:cs="Arial"/>
          <w:bCs/>
          <w:color w:val="000000"/>
          <w:lang w:val="es-ES_tradnl" w:eastAsia="x-none"/>
        </w:rPr>
        <w:t xml:space="preserve"> </w:t>
      </w:r>
      <w:r w:rsidRPr="00622CBF">
        <w:rPr>
          <w:rFonts w:ascii="Arial" w:hAnsi="Arial" w:cs="Arial"/>
          <w:bCs/>
          <w:color w:val="000000"/>
          <w:lang w:val="es-ES_tradnl" w:eastAsia="x-none"/>
        </w:rPr>
        <w:t>la</w:t>
      </w:r>
      <w:r>
        <w:rPr>
          <w:rFonts w:ascii="Arial" w:hAnsi="Arial" w:cs="Arial"/>
          <w:bCs/>
          <w:color w:val="000000"/>
          <w:lang w:val="es-ES_tradnl" w:eastAsia="x-none"/>
        </w:rPr>
        <w:t xml:space="preserve"> </w:t>
      </w:r>
      <w:r w:rsidRPr="00622CBF">
        <w:rPr>
          <w:rFonts w:ascii="Arial" w:hAnsi="Arial" w:cs="Arial"/>
          <w:bCs/>
          <w:color w:val="000000"/>
          <w:lang w:val="es-ES_tradnl" w:eastAsia="x-none"/>
        </w:rPr>
        <w:t>industria.</w:t>
      </w:r>
      <w:r>
        <w:rPr>
          <w:rFonts w:ascii="Arial" w:hAnsi="Arial" w:cs="Arial"/>
          <w:bCs/>
          <w:color w:val="000000"/>
          <w:lang w:val="es-ES_tradnl" w:eastAsia="x-none"/>
        </w:rPr>
        <w:t xml:space="preserve"> </w:t>
      </w:r>
      <w:r w:rsidRPr="00622CBF">
        <w:rPr>
          <w:rFonts w:ascii="Arial" w:hAnsi="Arial" w:cs="Arial"/>
          <w:bCs/>
          <w:color w:val="000000"/>
          <w:lang w:val="es-ES_tradnl" w:eastAsia="x-none"/>
        </w:rPr>
        <w:t>Su</w:t>
      </w:r>
      <w:r>
        <w:rPr>
          <w:rFonts w:ascii="Arial" w:hAnsi="Arial" w:cs="Arial"/>
          <w:bCs/>
          <w:color w:val="000000"/>
          <w:lang w:val="es-ES_tradnl" w:eastAsia="x-none"/>
        </w:rPr>
        <w:t xml:space="preserve"> </w:t>
      </w:r>
      <w:r w:rsidRPr="00622CBF">
        <w:rPr>
          <w:rFonts w:ascii="Arial" w:hAnsi="Arial" w:cs="Arial"/>
          <w:bCs/>
          <w:color w:val="000000"/>
          <w:lang w:val="es-ES_tradnl" w:eastAsia="x-none"/>
        </w:rPr>
        <w:t>protección</w:t>
      </w:r>
      <w:r>
        <w:rPr>
          <w:rFonts w:ascii="Arial" w:hAnsi="Arial" w:cs="Arial"/>
          <w:bCs/>
          <w:color w:val="000000"/>
          <w:lang w:val="es-ES_tradnl" w:eastAsia="x-none"/>
        </w:rPr>
        <w:t xml:space="preserve"> </w:t>
      </w:r>
      <w:r w:rsidRPr="00622CBF">
        <w:rPr>
          <w:rFonts w:ascii="Arial" w:hAnsi="Arial" w:cs="Arial"/>
          <w:bCs/>
          <w:color w:val="000000"/>
          <w:lang w:val="es-ES_tradnl" w:eastAsia="x-none"/>
        </w:rPr>
        <w:t>tiene</w:t>
      </w:r>
      <w:r>
        <w:rPr>
          <w:rFonts w:ascii="Arial" w:hAnsi="Arial" w:cs="Arial"/>
          <w:bCs/>
          <w:color w:val="000000"/>
          <w:lang w:val="es-ES_tradnl" w:eastAsia="x-none"/>
        </w:rPr>
        <w:t xml:space="preserve"> </w:t>
      </w:r>
      <w:r w:rsidRPr="00622CBF">
        <w:rPr>
          <w:rFonts w:ascii="Arial" w:hAnsi="Arial" w:cs="Arial"/>
          <w:bCs/>
          <w:color w:val="000000"/>
          <w:lang w:val="es-ES_tradnl" w:eastAsia="x-none"/>
        </w:rPr>
        <w:t>por</w:t>
      </w:r>
      <w:r>
        <w:rPr>
          <w:rFonts w:ascii="Arial" w:hAnsi="Arial" w:cs="Arial"/>
          <w:bCs/>
          <w:color w:val="000000"/>
          <w:lang w:val="es-ES_tradnl" w:eastAsia="x-none"/>
        </w:rPr>
        <w:t xml:space="preserve"> </w:t>
      </w:r>
      <w:r w:rsidRPr="00622CBF">
        <w:rPr>
          <w:rFonts w:ascii="Arial" w:hAnsi="Arial" w:cs="Arial"/>
          <w:bCs/>
          <w:color w:val="000000"/>
          <w:lang w:val="es-ES_tradnl" w:eastAsia="x-none"/>
        </w:rPr>
        <w:t>objeto</w:t>
      </w:r>
      <w:r>
        <w:rPr>
          <w:rFonts w:ascii="Arial" w:hAnsi="Arial" w:cs="Arial"/>
          <w:bCs/>
          <w:color w:val="000000"/>
          <w:lang w:val="es-ES_tradnl" w:eastAsia="x-none"/>
        </w:rPr>
        <w:t xml:space="preserve"> </w:t>
      </w:r>
      <w:r w:rsidRPr="00622CBF">
        <w:rPr>
          <w:rFonts w:ascii="Arial" w:hAnsi="Arial" w:cs="Arial"/>
          <w:bCs/>
          <w:color w:val="000000"/>
          <w:lang w:val="es-ES_tradnl" w:eastAsia="x-none"/>
        </w:rPr>
        <w:t>las</w:t>
      </w:r>
      <w:r>
        <w:rPr>
          <w:rFonts w:ascii="Arial" w:hAnsi="Arial" w:cs="Arial"/>
          <w:bCs/>
          <w:color w:val="000000"/>
          <w:lang w:val="es-ES_tradnl" w:eastAsia="x-none"/>
        </w:rPr>
        <w:t xml:space="preserve"> </w:t>
      </w:r>
      <w:r w:rsidRPr="00622CBF">
        <w:rPr>
          <w:rFonts w:ascii="Arial" w:hAnsi="Arial" w:cs="Arial"/>
          <w:bCs/>
          <w:color w:val="000000"/>
          <w:lang w:val="es-ES_tradnl" w:eastAsia="x-none"/>
        </w:rPr>
        <w:t>patentes</w:t>
      </w:r>
      <w:r>
        <w:rPr>
          <w:rFonts w:ascii="Arial" w:hAnsi="Arial" w:cs="Arial"/>
          <w:bCs/>
          <w:color w:val="000000"/>
          <w:lang w:val="es-ES_tradnl" w:eastAsia="x-none"/>
        </w:rPr>
        <w:t xml:space="preserve"> </w:t>
      </w:r>
      <w:r w:rsidRPr="00622CBF">
        <w:rPr>
          <w:rFonts w:ascii="Arial" w:hAnsi="Arial" w:cs="Arial"/>
          <w:bCs/>
          <w:color w:val="000000"/>
          <w:lang w:val="es-ES_tradnl" w:eastAsia="x-none"/>
        </w:rPr>
        <w:t>de</w:t>
      </w:r>
      <w:r>
        <w:rPr>
          <w:rFonts w:ascii="Arial" w:hAnsi="Arial" w:cs="Arial"/>
          <w:bCs/>
          <w:color w:val="000000"/>
          <w:lang w:val="es-ES_tradnl" w:eastAsia="x-none"/>
        </w:rPr>
        <w:t xml:space="preserve"> </w:t>
      </w:r>
      <w:r w:rsidRPr="00622CBF">
        <w:rPr>
          <w:rFonts w:ascii="Arial" w:hAnsi="Arial" w:cs="Arial"/>
          <w:bCs/>
          <w:color w:val="000000"/>
          <w:lang w:val="es-ES_tradnl" w:eastAsia="x-none"/>
        </w:rPr>
        <w:t>invención,</w:t>
      </w:r>
      <w:r>
        <w:rPr>
          <w:rFonts w:ascii="Arial" w:hAnsi="Arial" w:cs="Arial"/>
          <w:bCs/>
          <w:color w:val="000000"/>
          <w:lang w:val="es-ES_tradnl" w:eastAsia="x-none"/>
        </w:rPr>
        <w:t xml:space="preserve"> </w:t>
      </w:r>
      <w:r w:rsidRPr="00622CBF">
        <w:rPr>
          <w:rFonts w:ascii="Arial" w:hAnsi="Arial" w:cs="Arial"/>
          <w:bCs/>
          <w:color w:val="000000"/>
          <w:lang w:val="es-ES_tradnl" w:eastAsia="x-none"/>
        </w:rPr>
        <w:t>los</w:t>
      </w:r>
      <w:r>
        <w:rPr>
          <w:rFonts w:ascii="Arial" w:hAnsi="Arial" w:cs="Arial"/>
          <w:bCs/>
          <w:color w:val="000000"/>
          <w:lang w:val="es-ES_tradnl" w:eastAsia="x-none"/>
        </w:rPr>
        <w:t xml:space="preserve"> </w:t>
      </w:r>
      <w:r w:rsidRPr="00622CBF">
        <w:rPr>
          <w:rFonts w:ascii="Arial" w:hAnsi="Arial" w:cs="Arial"/>
          <w:bCs/>
          <w:color w:val="000000"/>
          <w:lang w:val="es-ES_tradnl" w:eastAsia="x-none"/>
        </w:rPr>
        <w:t>modelos</w:t>
      </w:r>
      <w:r>
        <w:rPr>
          <w:rFonts w:ascii="Arial" w:hAnsi="Arial" w:cs="Arial"/>
          <w:bCs/>
          <w:color w:val="000000"/>
          <w:lang w:val="es-ES_tradnl" w:eastAsia="x-none"/>
        </w:rPr>
        <w:t xml:space="preserve"> </w:t>
      </w:r>
      <w:r w:rsidRPr="00622CBF">
        <w:rPr>
          <w:rFonts w:ascii="Arial" w:hAnsi="Arial" w:cs="Arial"/>
          <w:bCs/>
          <w:color w:val="000000"/>
          <w:lang w:val="es-ES_tradnl" w:eastAsia="x-none"/>
        </w:rPr>
        <w:t>de</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utilidad,</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los</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dibujos</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o</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modelos</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industriales,</w:t>
      </w:r>
      <w:r w:rsidR="001052D1">
        <w:rPr>
          <w:rFonts w:ascii="Arial" w:hAnsi="Arial" w:cs="Arial"/>
          <w:bCs/>
          <w:color w:val="000000"/>
          <w:lang w:val="es-ES_tradnl" w:eastAsia="x-none"/>
        </w:rPr>
        <w:t xml:space="preserve"> </w:t>
      </w:r>
      <w:r w:rsidR="001052D1" w:rsidRPr="001052D1">
        <w:rPr>
          <w:rFonts w:ascii="Arial" w:hAnsi="Arial" w:cs="Arial"/>
          <w:bCs/>
          <w:color w:val="000000"/>
          <w:lang w:val="es-ES_tradnl" w:eastAsia="x-none"/>
        </w:rPr>
        <w:t>las marcas</w:t>
      </w:r>
      <w:r w:rsidR="001052D1">
        <w:rPr>
          <w:rFonts w:ascii="Arial" w:hAnsi="Arial" w:cs="Arial"/>
          <w:bCs/>
          <w:color w:val="000000"/>
          <w:lang w:val="es-ES_tradnl" w:eastAsia="x-none"/>
        </w:rPr>
        <w:t xml:space="preserve"> y otros signos distintivos</w:t>
      </w:r>
      <w:r w:rsidR="001052D1" w:rsidRPr="001052D1">
        <w:rPr>
          <w:rFonts w:ascii="Arial" w:hAnsi="Arial" w:cs="Arial"/>
          <w:bCs/>
          <w:color w:val="000000"/>
          <w:lang w:val="es-ES_tradnl" w:eastAsia="x-none"/>
        </w:rPr>
        <w:t>, los diseños industriales y las indicaciones geográficas</w:t>
      </w:r>
      <w:r w:rsidR="001052D1">
        <w:rPr>
          <w:rFonts w:ascii="Arial" w:hAnsi="Arial" w:cs="Arial"/>
          <w:bCs/>
          <w:color w:val="000000"/>
          <w:lang w:val="es-ES_tradnl" w:eastAsia="x-none"/>
        </w:rPr>
        <w:t xml:space="preserve">. </w:t>
      </w:r>
      <w:r w:rsidR="00C068DE">
        <w:rPr>
          <w:rFonts w:ascii="Arial" w:hAnsi="Arial" w:cs="Arial"/>
          <w:bCs/>
          <w:color w:val="000000"/>
          <w:lang w:val="es-ES_tradnl" w:eastAsia="x-none"/>
        </w:rPr>
        <w:t>L</w:t>
      </w:r>
      <w:r w:rsidRPr="00622CBF">
        <w:rPr>
          <w:rFonts w:ascii="Arial" w:hAnsi="Arial" w:cs="Arial"/>
          <w:bCs/>
          <w:color w:val="000000"/>
          <w:lang w:val="es-ES_tradnl" w:eastAsia="x-none"/>
        </w:rPr>
        <w:t>os</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derechos</w:t>
      </w:r>
      <w:r w:rsidR="001052D1">
        <w:rPr>
          <w:rFonts w:ascii="Arial" w:hAnsi="Arial" w:cs="Arial"/>
          <w:bCs/>
          <w:color w:val="000000"/>
          <w:lang w:val="es-ES_tradnl" w:eastAsia="x-none"/>
        </w:rPr>
        <w:t xml:space="preserve"> </w:t>
      </w:r>
      <w:r w:rsidR="00C068DE">
        <w:rPr>
          <w:rFonts w:ascii="Arial" w:hAnsi="Arial" w:cs="Arial"/>
          <w:bCs/>
          <w:color w:val="000000"/>
          <w:lang w:val="es-ES_tradnl" w:eastAsia="x-none"/>
        </w:rPr>
        <w:t xml:space="preserve">de propiedad indistrial </w:t>
      </w:r>
      <w:r w:rsidRPr="00622CBF">
        <w:rPr>
          <w:rFonts w:ascii="Arial" w:hAnsi="Arial" w:cs="Arial"/>
          <w:bCs/>
          <w:color w:val="000000"/>
          <w:lang w:val="es-ES_tradnl" w:eastAsia="x-none"/>
        </w:rPr>
        <w:t>son</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territoriales</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e impiden a terceros realizar determinados actos de</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explotación en un tiempo</w:t>
      </w:r>
      <w:r w:rsidR="001052D1">
        <w:rPr>
          <w:rFonts w:ascii="Arial" w:hAnsi="Arial" w:cs="Arial"/>
          <w:bCs/>
          <w:color w:val="000000"/>
          <w:lang w:val="es-ES_tradnl" w:eastAsia="x-none"/>
        </w:rPr>
        <w:t xml:space="preserve"> </w:t>
      </w:r>
      <w:r w:rsidRPr="00622CBF">
        <w:rPr>
          <w:rFonts w:ascii="Arial" w:hAnsi="Arial" w:cs="Arial"/>
          <w:bCs/>
          <w:color w:val="000000"/>
          <w:lang w:val="es-ES_tradnl" w:eastAsia="x-none"/>
        </w:rPr>
        <w:t>limitado</w:t>
      </w:r>
      <w:r w:rsidR="00C068DE">
        <w:rPr>
          <w:rFonts w:ascii="Arial" w:hAnsi="Arial" w:cs="Arial"/>
          <w:bCs/>
          <w:color w:val="000000"/>
          <w:lang w:val="es-ES_tradnl" w:eastAsia="x-none"/>
        </w:rPr>
        <w:t xml:space="preserve"> </w:t>
      </w:r>
      <w:r w:rsidR="00C068DE">
        <w:rPr>
          <w:rFonts w:ascii="Arial" w:hAnsi="Arial" w:cs="Arial"/>
          <w:bCs/>
          <w:color w:val="000000"/>
          <w:lang w:val="es-ES_tradnl" w:eastAsia="x-none"/>
        </w:rPr>
        <w:fldChar w:fldCharType="begin"/>
      </w:r>
      <w:r w:rsidR="00C068DE">
        <w:rPr>
          <w:rFonts w:ascii="Arial" w:hAnsi="Arial" w:cs="Arial"/>
          <w:bCs/>
          <w:color w:val="000000"/>
          <w:lang w:val="es-ES_tradnl" w:eastAsia="x-none"/>
        </w:rPr>
        <w:instrText xml:space="preserve"> ADDIN ZOTERO_ITEM CSL_CITATION {"citationID":"GKSN1j93","properties":{"formattedCitation":"(OMPI, 2020)","plainCitation":"(OMPI, 2020)","noteIndex":0},"citationItems":[{"id":5061,"uris":["http://zotero.org/users/186942/items/HT8KJJIE"],"itemData":{"id":5061,"type":"document","language":"es","source":"Zotero","title":"¿Qué es la Propiedad Intelectual?","URL":"https://www.wipo.int/edocs/pubdocs/es/wipo_pub_450_2020.pdf","author":[{"literal":"OMPI"}],"issued":{"date-parts":[["2020"]]}}}],"schema":"https://github.com/citation-style-language/schema/raw/master/csl-citation.json"} </w:instrText>
      </w:r>
      <w:r w:rsidR="00C068DE">
        <w:rPr>
          <w:rFonts w:ascii="Arial" w:hAnsi="Arial" w:cs="Arial"/>
          <w:bCs/>
          <w:color w:val="000000"/>
          <w:lang w:val="es-ES_tradnl" w:eastAsia="x-none"/>
        </w:rPr>
        <w:fldChar w:fldCharType="separate"/>
      </w:r>
      <w:r w:rsidR="00C068DE" w:rsidRPr="00C068DE">
        <w:rPr>
          <w:rFonts w:ascii="Arial" w:hAnsi="Arial" w:cs="Arial"/>
        </w:rPr>
        <w:t>(OMPI, 2020)</w:t>
      </w:r>
      <w:r w:rsidR="00C068DE">
        <w:rPr>
          <w:rFonts w:ascii="Arial" w:hAnsi="Arial" w:cs="Arial"/>
          <w:bCs/>
          <w:color w:val="000000"/>
          <w:lang w:val="es-ES_tradnl" w:eastAsia="x-none"/>
        </w:rPr>
        <w:fldChar w:fldCharType="end"/>
      </w:r>
      <w:r w:rsidR="001052D1">
        <w:rPr>
          <w:rFonts w:ascii="Arial" w:hAnsi="Arial" w:cs="Arial"/>
          <w:bCs/>
          <w:color w:val="000000"/>
          <w:lang w:val="es-ES_tradnl" w:eastAsia="x-none"/>
        </w:rPr>
        <w:t>.</w:t>
      </w:r>
    </w:p>
    <w:p w14:paraId="4F49798F" w14:textId="43CCCEB2" w:rsidR="00622CBF" w:rsidRPr="002D40A5" w:rsidRDefault="00622CBF" w:rsidP="001D585E">
      <w:pPr>
        <w:spacing w:before="120" w:after="120" w:line="240" w:lineRule="auto"/>
        <w:ind w:right="51"/>
        <w:jc w:val="both"/>
        <w:rPr>
          <w:rFonts w:ascii="Arial" w:hAnsi="Arial" w:cs="Arial"/>
          <w:b/>
          <w:bCs/>
          <w:color w:val="000000"/>
          <w:lang w:val="es-ES_tradnl" w:eastAsia="x-none"/>
        </w:rPr>
      </w:pPr>
      <w:r w:rsidRPr="00622CBF">
        <w:rPr>
          <w:rFonts w:ascii="Arial" w:hAnsi="Arial" w:cs="Arial"/>
          <w:b/>
          <w:bCs/>
          <w:color w:val="000000"/>
          <w:lang w:val="es-ES_tradnl" w:eastAsia="x-none"/>
        </w:rPr>
        <w:t>Propiedad intelectual:</w:t>
      </w:r>
      <w:r>
        <w:rPr>
          <w:rFonts w:ascii="Arial" w:hAnsi="Arial" w:cs="Arial"/>
          <w:bCs/>
          <w:color w:val="000000"/>
          <w:lang w:val="es-ES_tradnl" w:eastAsia="x-none"/>
        </w:rPr>
        <w:t xml:space="preserve"> es el conjunto de derechos exclusivos sobre </w:t>
      </w:r>
      <w:r w:rsidRPr="00622CBF">
        <w:rPr>
          <w:rFonts w:ascii="Arial" w:hAnsi="Arial" w:cs="Arial"/>
          <w:bCs/>
          <w:color w:val="000000"/>
          <w:lang w:val="es-ES_tradnl" w:eastAsia="x-none"/>
        </w:rPr>
        <w:t>las creaciones de</w:t>
      </w:r>
      <w:r>
        <w:rPr>
          <w:rFonts w:ascii="Arial" w:hAnsi="Arial" w:cs="Arial"/>
          <w:bCs/>
          <w:color w:val="000000"/>
          <w:lang w:val="es-ES_tradnl" w:eastAsia="x-none"/>
        </w:rPr>
        <w:t xml:space="preserve">l intelecto, </w:t>
      </w:r>
      <w:r w:rsidRPr="00622CBF">
        <w:rPr>
          <w:rFonts w:ascii="Arial" w:hAnsi="Arial" w:cs="Arial"/>
          <w:bCs/>
          <w:color w:val="000000"/>
          <w:lang w:val="es-ES_tradnl" w:eastAsia="x-none"/>
        </w:rPr>
        <w:t>como las invenciones, las obras literarias y artísticas, y los símbolos, nombres e imágenes utilizados en el comercio</w:t>
      </w:r>
      <w:r>
        <w:rPr>
          <w:rFonts w:ascii="Arial" w:hAnsi="Arial" w:cs="Arial"/>
          <w:bCs/>
          <w:color w:val="000000"/>
          <w:lang w:val="es-ES_tradnl" w:eastAsia="x-none"/>
        </w:rPr>
        <w:t>. S</w:t>
      </w:r>
      <w:r w:rsidRPr="00622CBF">
        <w:rPr>
          <w:rFonts w:ascii="Arial" w:hAnsi="Arial" w:cs="Arial"/>
          <w:bCs/>
          <w:color w:val="000000"/>
          <w:lang w:val="es-ES_tradnl" w:eastAsia="x-none"/>
        </w:rPr>
        <w:t>e divide en dos categorías principales</w:t>
      </w:r>
      <w:r>
        <w:rPr>
          <w:rFonts w:ascii="Arial" w:hAnsi="Arial" w:cs="Arial"/>
          <w:bCs/>
          <w:color w:val="000000"/>
          <w:lang w:val="es-ES_tradnl" w:eastAsia="x-none"/>
        </w:rPr>
        <w:t xml:space="preserve">: la propiedad industrial y el derecho de autor y los derechos conexos </w:t>
      </w:r>
      <w:r>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{"citationID":"9cFiZvM8","properties":{"formattedCitation":"(OMPI, 2020)","plainCitation":"(OMPI, 2020)","noteIndex":0},"citationItems":[{"id":5061,"uris":["http://zotero.org/users/186942/items/HT8KJJIE"],"itemData":{"id":5061,"type":"document","language":"es","source":"Zotero","title":"¿Qué es la Propiedad Intelectual?","URL":"https://www.wipo.int/edocs/pubdocs/es/wipo_pub_450_2020.pdf","author":[{"literal":"OMPI"}],"issued":{"date-parts":[["2020"]]}}}],"schema":"https://github.com/citation-style-language/schema/raw/master/csl-citation.json"} </w:instrText>
      </w:r>
      <w:r>
        <w:rPr>
          <w:rFonts w:ascii="Arial" w:hAnsi="Arial" w:cs="Arial"/>
          <w:bCs/>
          <w:color w:val="000000"/>
          <w:lang w:val="es-ES_tradnl" w:eastAsia="x-none"/>
        </w:rPr>
        <w:fldChar w:fldCharType="separate"/>
      </w:r>
      <w:r w:rsidRPr="00622CBF">
        <w:rPr>
          <w:rFonts w:ascii="Arial" w:hAnsi="Arial" w:cs="Arial"/>
        </w:rPr>
        <w:t>(OMPI, 2020)</w:t>
      </w:r>
      <w:r>
        <w:rPr>
          <w:rFonts w:ascii="Arial" w:hAnsi="Arial" w:cs="Arial"/>
          <w:bCs/>
          <w:color w:val="000000"/>
          <w:lang w:val="es-ES_tradnl" w:eastAsia="x-none"/>
        </w:rPr>
        <w:fldChar w:fldCharType="end"/>
      </w:r>
      <w:r>
        <w:rPr>
          <w:rFonts w:ascii="Arial" w:hAnsi="Arial" w:cs="Arial"/>
          <w:bCs/>
          <w:color w:val="000000"/>
          <w:lang w:val="es-ES_tradnl" w:eastAsia="x-none"/>
        </w:rPr>
        <w:t>.</w:t>
      </w:r>
    </w:p>
    <w:p w14:paraId="7F6BC5C4" w14:textId="77777777" w:rsidR="00404978" w:rsidRPr="007C1EBA" w:rsidRDefault="00404978" w:rsidP="00FF5D21">
      <w:pPr>
        <w:spacing w:before="120" w:after="120" w:line="240" w:lineRule="auto"/>
        <w:ind w:right="51"/>
        <w:jc w:val="both"/>
        <w:rPr>
          <w:rFonts w:ascii="Arial" w:hAnsi="Arial" w:cs="Arial"/>
          <w:bCs/>
          <w:color w:val="000000"/>
          <w:lang w:val="es-ES_tradnl" w:eastAsia="x-none"/>
        </w:rPr>
      </w:pPr>
      <w:r>
        <w:rPr>
          <w:rFonts w:ascii="Arial" w:hAnsi="Arial" w:cs="Arial"/>
          <w:b/>
          <w:bCs/>
          <w:color w:val="000000"/>
          <w:lang w:val="es-ES_tradnl" w:eastAsia="x-none"/>
        </w:rPr>
        <w:t xml:space="preserve">Prototipo: </w:t>
      </w:r>
      <w:r w:rsidRPr="007C1EBA">
        <w:rPr>
          <w:rFonts w:ascii="Arial" w:hAnsi="Arial" w:cs="Arial"/>
          <w:bCs/>
          <w:color w:val="000000"/>
          <w:lang w:val="es-ES_tradnl" w:eastAsia="x-none"/>
        </w:rPr>
        <w:t>“</w:t>
      </w:r>
      <w:r w:rsidRPr="00FF5D21">
        <w:rPr>
          <w:rFonts w:ascii="Arial" w:hAnsi="Arial" w:cs="Arial"/>
          <w:bCs/>
          <w:color w:val="000000"/>
          <w:lang w:val="es-ES_tradnl" w:eastAsia="x-none"/>
        </w:rPr>
        <w:t>es un modelo original fabricado para mostrar todas las</w:t>
      </w:r>
      <w:r>
        <w:rPr>
          <w:rFonts w:ascii="Arial" w:hAnsi="Arial" w:cs="Arial"/>
          <w:bCs/>
          <w:color w:val="000000"/>
          <w:lang w:val="es-ES_tradnl" w:eastAsia="x-none"/>
        </w:rPr>
        <w:t xml:space="preserve"> </w:t>
      </w:r>
      <w:r w:rsidRPr="00FF5D21">
        <w:rPr>
          <w:rFonts w:ascii="Arial" w:hAnsi="Arial" w:cs="Arial"/>
          <w:bCs/>
          <w:color w:val="000000"/>
          <w:lang w:val="es-ES_tradnl" w:eastAsia="x-none"/>
        </w:rPr>
        <w:t>características técnicas y de funcionamiento del nuevo producto</w:t>
      </w:r>
      <w:r w:rsidRPr="007C1EBA">
        <w:rPr>
          <w:rFonts w:ascii="Arial" w:hAnsi="Arial" w:cs="Arial"/>
          <w:bCs/>
          <w:color w:val="000000"/>
          <w:lang w:val="es-ES_tradnl" w:eastAsia="x-none"/>
        </w:rPr>
        <w:t>”</w:t>
      </w:r>
      <w:r>
        <w:rPr>
          <w:rFonts w:ascii="Arial" w:hAnsi="Arial" w:cs="Arial"/>
          <w:bCs/>
          <w:color w:val="000000"/>
          <w:lang w:val="es-ES_tradnl" w:eastAsia="x-none"/>
        </w:rPr>
        <w:t xml:space="preserve"> </w:t>
      </w:r>
      <w:r>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{"citationID":"QbdFiDpm","properties":{"formattedCitation":"(OECD,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Pr>
          <w:rFonts w:ascii="Arial" w:hAnsi="Arial" w:cs="Arial"/>
          <w:bCs/>
          <w:color w:val="000000"/>
          <w:lang w:val="es-ES_tradnl" w:eastAsia="x-none"/>
        </w:rPr>
        <w:fldChar w:fldCharType="separate"/>
      </w:r>
      <w:r w:rsidRPr="00FF5D21">
        <w:rPr>
          <w:rFonts w:ascii="Arial" w:hAnsi="Arial" w:cs="Arial"/>
        </w:rPr>
        <w:t>(OECD, 2018)</w:t>
      </w:r>
      <w:r>
        <w:rPr>
          <w:rFonts w:ascii="Arial" w:hAnsi="Arial" w:cs="Arial"/>
          <w:bCs/>
          <w:color w:val="000000"/>
          <w:lang w:val="es-ES_tradnl" w:eastAsia="x-none"/>
        </w:rPr>
        <w:fldChar w:fldCharType="end"/>
      </w:r>
      <w:r w:rsidRPr="007C1EBA">
        <w:rPr>
          <w:rFonts w:ascii="Arial" w:hAnsi="Arial" w:cs="Arial"/>
          <w:bCs/>
          <w:color w:val="000000"/>
          <w:lang w:val="es-ES_tradnl" w:eastAsia="x-none"/>
        </w:rPr>
        <w:t>.</w:t>
      </w:r>
    </w:p>
    <w:p w14:paraId="709060B8" w14:textId="2C9B4834" w:rsidR="00404978" w:rsidRPr="003D78D0" w:rsidRDefault="00404978" w:rsidP="00404978">
      <w:pPr>
        <w:spacing w:before="120" w:after="120" w:line="240" w:lineRule="auto"/>
        <w:ind w:right="51"/>
        <w:jc w:val="both"/>
        <w:rPr>
          <w:rFonts w:ascii="Arial" w:hAnsi="Arial" w:cs="Arial"/>
          <w:bCs/>
          <w:color w:val="000000"/>
          <w:lang w:val="es-ES_tradnl" w:eastAsia="x-none"/>
        </w:rPr>
      </w:pPr>
      <w:r>
        <w:rPr>
          <w:rFonts w:ascii="Arial" w:hAnsi="Arial" w:cs="Arial"/>
          <w:b/>
          <w:bCs/>
          <w:color w:val="000000"/>
          <w:lang w:val="es-ES_tradnl" w:eastAsia="x-none"/>
        </w:rPr>
        <w:t xml:space="preserve">Proyecto: </w:t>
      </w:r>
      <w:r w:rsidRPr="003D78D0">
        <w:rPr>
          <w:rFonts w:ascii="Arial" w:hAnsi="Arial" w:cs="Arial"/>
          <w:bCs/>
          <w:color w:val="000000"/>
          <w:lang w:val="es-ES_tradnl" w:eastAsia="x-none"/>
        </w:rPr>
        <w:t>“es un esfuerzo temporal que se lleva a cabo para crear un producto, servicio o resultado único”</w:t>
      </w:r>
      <w:r>
        <w:rPr>
          <w:rFonts w:ascii="Arial" w:hAnsi="Arial" w:cs="Arial"/>
          <w:bCs/>
          <w:color w:val="000000"/>
          <w:lang w:val="es-ES_tradnl" w:eastAsia="x-none"/>
        </w:rPr>
        <w:t xml:space="preserve"> </w:t>
      </w:r>
      <w:r>
        <w:rPr>
          <w:rFonts w:ascii="Arial" w:hAnsi="Arial" w:cs="Arial"/>
          <w:bCs/>
          <w:color w:val="000000"/>
          <w:lang w:val="es-ES_tradnl" w:eastAsia="x-none"/>
        </w:rPr>
        <w:fldChar w:fldCharType="begin"/>
      </w:r>
      <w:r w:rsidR="0061342A">
        <w:rPr>
          <w:rFonts w:ascii="Arial" w:hAnsi="Arial" w:cs="Arial"/>
          <w:bCs/>
          <w:color w:val="000000"/>
          <w:lang w:val="es-ES_tradnl" w:eastAsia="x-none"/>
        </w:rPr>
        <w:instrText xml:space="preserve"> ADDIN ZOTERO_ITEM CSL_CITATION {"citationID":"0r1Nhxfz","properties":{"formattedCitation":"(Project Management Institute, 2017)","plainCitation":"(Project Management Institute, 2017)","noteIndex":0},"citationItems":[{"id":5043,"uris":["http://zotero.org/users/186942/items/2TJD4DNQ"],"itemData":{"id":5043,"type":"book","abstract":"\"The PMBOK","call-number":"HD69.P75 G845 2017","collection-title":"PMBOK guide","edition":"Sixth edition","event-place":"Newtown Square, PA","ISBN":"978-1-62825-184-5","number-of-pages":"756","publisher":"Project Management Institute","publisher-place":"Newtown Square, PA","source":"Library of Congress ISBN","title":"A guide to the project management body of knowledge / Project Management Institute","editor":[{"literal":"Project Management Institute"}],"issued":{"date-parts":[["2017"]]}}}],"schema":"https://github.com/citation-style-language/schema/raw/master/csl-citation.json"} </w:instrText>
      </w:r>
      <w:r>
        <w:rPr>
          <w:rFonts w:ascii="Arial" w:hAnsi="Arial" w:cs="Arial"/>
          <w:bCs/>
          <w:color w:val="000000"/>
          <w:lang w:val="es-ES_tradnl" w:eastAsia="x-none"/>
        </w:rPr>
        <w:fldChar w:fldCharType="separate"/>
      </w:r>
      <w:r w:rsidRPr="003D78D0">
        <w:rPr>
          <w:rFonts w:ascii="Arial" w:hAnsi="Arial" w:cs="Arial"/>
        </w:rPr>
        <w:t>(Project Management Institute, 2017)</w:t>
      </w:r>
      <w:r>
        <w:rPr>
          <w:rFonts w:ascii="Arial" w:hAnsi="Arial" w:cs="Arial"/>
          <w:bCs/>
          <w:color w:val="000000"/>
          <w:lang w:val="es-ES_tradnl" w:eastAsia="x-none"/>
        </w:rPr>
        <w:fldChar w:fldCharType="end"/>
      </w:r>
      <w:r>
        <w:rPr>
          <w:rFonts w:ascii="Arial" w:hAnsi="Arial" w:cs="Arial"/>
          <w:bCs/>
          <w:color w:val="000000"/>
          <w:lang w:val="es-ES_tradnl" w:eastAsia="x-none"/>
        </w:rPr>
        <w:t>.</w:t>
      </w:r>
    </w:p>
    <w:p w14:paraId="648EDC9F" w14:textId="77777777" w:rsidR="00404978" w:rsidRPr="002D40A5" w:rsidRDefault="00404978" w:rsidP="00112CCB">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Proyecto Asociado a Programas:</w:t>
      </w:r>
      <w:r w:rsidRPr="002D40A5">
        <w:rPr>
          <w:rFonts w:ascii="Arial" w:hAnsi="Arial" w:cs="Arial"/>
          <w:b/>
          <w:bCs/>
          <w:color w:val="000000"/>
          <w:lang w:val="es-ES_tradnl" w:eastAsia="x-none"/>
        </w:rPr>
        <w:t xml:space="preserve"> </w:t>
      </w:r>
      <w:r>
        <w:rPr>
          <w:rFonts w:ascii="Arial" w:hAnsi="Arial" w:cs="Arial"/>
          <w:bCs/>
          <w:color w:val="000000"/>
          <w:lang w:val="es-ES_tradnl" w:eastAsia="x-none"/>
        </w:rPr>
        <w:t>proyecto</w:t>
      </w:r>
      <w:r w:rsidRPr="002D40A5">
        <w:rPr>
          <w:rFonts w:ascii="Arial" w:hAnsi="Arial" w:cs="Arial"/>
          <w:bCs/>
          <w:color w:val="000000"/>
          <w:lang w:val="es-ES_tradnl" w:eastAsia="x-none"/>
        </w:rPr>
        <w:t xml:space="preserve"> que forma parte orgánica de un Programa determinado y sus objetivos responden al mismo, en cualquiera de los niveles establecidos: nacional, sectorial o territorial.</w:t>
      </w:r>
    </w:p>
    <w:p w14:paraId="57B2B9AB" w14:textId="689B7017" w:rsidR="00404978" w:rsidRPr="002D40A5" w:rsidRDefault="00404978" w:rsidP="00112CCB">
      <w:pPr>
        <w:spacing w:before="120" w:after="120" w:line="240" w:lineRule="auto"/>
        <w:ind w:right="51"/>
        <w:jc w:val="both"/>
        <w:rPr>
          <w:rFonts w:ascii="Arial" w:hAnsi="Arial" w:cs="Arial"/>
          <w:bCs/>
          <w:color w:val="000000"/>
          <w:lang w:val="es-ES_tradnl" w:eastAsia="x-none"/>
        </w:rPr>
      </w:pPr>
      <w:r>
        <w:rPr>
          <w:rFonts w:ascii="Arial" w:hAnsi="Arial" w:cs="Arial"/>
          <w:b/>
          <w:bCs/>
          <w:color w:val="000000"/>
          <w:lang w:val="es-ES_tradnl" w:eastAsia="x-none"/>
        </w:rPr>
        <w:t>Proyecto</w:t>
      </w:r>
      <w:r w:rsidRPr="007F320D">
        <w:rPr>
          <w:rFonts w:ascii="Arial" w:hAnsi="Arial" w:cs="Arial"/>
          <w:b/>
          <w:bCs/>
          <w:color w:val="000000"/>
          <w:lang w:val="es-ES_tradnl" w:eastAsia="x-none"/>
        </w:rPr>
        <w:t xml:space="preserve"> de </w:t>
      </w:r>
      <w:r w:rsidRPr="004154F5">
        <w:rPr>
          <w:rFonts w:ascii="Arial" w:hAnsi="Arial" w:cs="Arial"/>
          <w:b/>
          <w:bCs/>
          <w:color w:val="000000"/>
          <w:lang w:val="es-ES_tradnl" w:eastAsia="x-none"/>
        </w:rPr>
        <w:t>ciencia, tecnología e innovación</w:t>
      </w:r>
      <w:r w:rsidRPr="002D40A5">
        <w:rPr>
          <w:rFonts w:ascii="Arial" w:hAnsi="Arial" w:cs="Arial"/>
          <w:bCs/>
          <w:color w:val="000000"/>
          <w:lang w:val="es-ES_tradnl" w:eastAsia="x-none"/>
        </w:rPr>
        <w:t xml:space="preserve">: </w:t>
      </w:r>
      <w:r>
        <w:rPr>
          <w:rFonts w:ascii="Arial" w:hAnsi="Arial" w:cs="Arial"/>
          <w:bCs/>
          <w:color w:val="000000"/>
          <w:lang w:val="es-ES_tradnl" w:eastAsia="x-none"/>
        </w:rPr>
        <w:t xml:space="preserve"> constituye</w:t>
      </w:r>
      <w:r w:rsidRPr="002D40A5">
        <w:rPr>
          <w:rFonts w:ascii="Arial" w:hAnsi="Arial" w:cs="Arial"/>
          <w:bCs/>
          <w:color w:val="000000"/>
          <w:lang w:val="es-ES_tradnl" w:eastAsia="x-none"/>
        </w:rPr>
        <w:t xml:space="preserve"> la forma organizativa fundamental, con carácter temporal, para la planificación, ejecución, financiamiento, evaluación y control de las actividades de investigación, desarrollo e innovación con la finalidad de materializar objetivos concretos, obtener resultados de impacto y contribuir a la sol</w:t>
      </w:r>
      <w:r>
        <w:rPr>
          <w:rFonts w:ascii="Arial" w:hAnsi="Arial" w:cs="Arial"/>
          <w:bCs/>
          <w:color w:val="000000"/>
          <w:lang w:val="es-ES_tradnl" w:eastAsia="x-none"/>
        </w:rPr>
        <w:t>ución del problema que determina</w:t>
      </w:r>
      <w:r w:rsidRPr="002D40A5">
        <w:rPr>
          <w:rFonts w:ascii="Arial" w:hAnsi="Arial" w:cs="Arial"/>
          <w:bCs/>
          <w:color w:val="000000"/>
          <w:lang w:val="es-ES_tradnl" w:eastAsia="x-none"/>
        </w:rPr>
        <w:t xml:space="preserve"> su puesta en ejecución, sea propio o del </w:t>
      </w:r>
      <w:r w:rsidR="00B46CC8" w:rsidRPr="002D40A5">
        <w:rPr>
          <w:rFonts w:ascii="Arial" w:hAnsi="Arial" w:cs="Arial"/>
          <w:bCs/>
          <w:color w:val="000000"/>
          <w:lang w:val="es-ES_tradnl" w:eastAsia="x-none"/>
        </w:rPr>
        <w:t>P</w:t>
      </w:r>
      <w:r w:rsidRPr="002D40A5">
        <w:rPr>
          <w:rFonts w:ascii="Arial" w:hAnsi="Arial" w:cs="Arial"/>
          <w:bCs/>
          <w:color w:val="000000"/>
          <w:lang w:val="es-ES_tradnl" w:eastAsia="x-none"/>
        </w:rPr>
        <w:t>rograma en el que está insertado.</w:t>
      </w:r>
    </w:p>
    <w:p w14:paraId="7E89C343" w14:textId="2B97BFAF" w:rsidR="00404978" w:rsidRPr="008934BA" w:rsidRDefault="00404978" w:rsidP="00902193">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Proyecto</w:t>
      </w:r>
      <w:r>
        <w:rPr>
          <w:rFonts w:ascii="Arial" w:hAnsi="Arial" w:cs="Arial"/>
          <w:b/>
          <w:bCs/>
          <w:color w:val="000000"/>
          <w:lang w:val="es-ES_tradnl" w:eastAsia="x-none"/>
        </w:rPr>
        <w:t xml:space="preserve"> de colaboración internacional</w:t>
      </w:r>
      <w:r w:rsidRPr="007F320D">
        <w:rPr>
          <w:rFonts w:ascii="Arial" w:hAnsi="Arial" w:cs="Arial"/>
          <w:b/>
          <w:bCs/>
          <w:color w:val="000000"/>
          <w:lang w:val="es-ES_tradnl" w:eastAsia="x-none"/>
        </w:rPr>
        <w:t>:</w:t>
      </w:r>
      <w:r w:rsidRPr="002D40A5">
        <w:rPr>
          <w:rFonts w:ascii="Arial" w:hAnsi="Arial" w:cs="Arial"/>
          <w:b/>
          <w:bCs/>
          <w:color w:val="000000"/>
          <w:lang w:val="es-ES_tradnl" w:eastAsia="x-none"/>
        </w:rPr>
        <w:t xml:space="preserve"> </w:t>
      </w:r>
      <w:r w:rsidRPr="00E93CF4">
        <w:rPr>
          <w:rFonts w:ascii="Arial" w:hAnsi="Arial" w:cs="Arial"/>
          <w:bCs/>
          <w:color w:val="000000"/>
          <w:lang w:val="es-ES_tradnl" w:eastAsia="x-none"/>
        </w:rPr>
        <w:t xml:space="preserve">si se trata de un </w:t>
      </w:r>
      <w:r w:rsidR="006A0431" w:rsidRPr="00E93CF4">
        <w:rPr>
          <w:rFonts w:ascii="Arial" w:hAnsi="Arial" w:cs="Arial"/>
          <w:bCs/>
          <w:color w:val="000000"/>
          <w:lang w:val="es-ES_tradnl" w:eastAsia="x-none"/>
        </w:rPr>
        <w:t>Proyecto</w:t>
      </w:r>
      <w:r w:rsidRPr="00E93CF4">
        <w:rPr>
          <w:rFonts w:ascii="Arial" w:hAnsi="Arial" w:cs="Arial"/>
          <w:bCs/>
          <w:color w:val="000000"/>
          <w:lang w:val="es-ES_tradnl" w:eastAsia="x-none"/>
        </w:rPr>
        <w:t xml:space="preserve"> de </w:t>
      </w:r>
      <w:r w:rsidR="00E41133">
        <w:rPr>
          <w:rFonts w:ascii="Arial" w:hAnsi="Arial" w:cs="Arial"/>
          <w:bCs/>
          <w:color w:val="000000"/>
          <w:lang w:val="es-ES_tradnl" w:eastAsia="x-none"/>
        </w:rPr>
        <w:t>CTI</w:t>
      </w:r>
      <w:r>
        <w:rPr>
          <w:rFonts w:ascii="Arial" w:hAnsi="Arial" w:cs="Arial"/>
          <w:b/>
          <w:bCs/>
          <w:color w:val="000000"/>
          <w:lang w:val="es-ES_tradnl" w:eastAsia="x-none"/>
        </w:rPr>
        <w:t xml:space="preserve"> </w:t>
      </w:r>
      <w:r w:rsidRPr="00E93CF4">
        <w:rPr>
          <w:rFonts w:ascii="Arial" w:hAnsi="Arial" w:cs="Arial"/>
          <w:bCs/>
          <w:color w:val="000000"/>
          <w:lang w:val="es-ES_tradnl" w:eastAsia="x-none"/>
        </w:rPr>
        <w:t>es</w:t>
      </w:r>
      <w:r>
        <w:rPr>
          <w:rFonts w:ascii="Arial" w:hAnsi="Arial" w:cs="Arial"/>
          <w:b/>
          <w:bCs/>
          <w:color w:val="000000"/>
          <w:lang w:val="es-ES_tradnl" w:eastAsia="x-none"/>
        </w:rPr>
        <w:t xml:space="preserve"> </w:t>
      </w:r>
      <w:r w:rsidRPr="008934BA">
        <w:rPr>
          <w:rFonts w:ascii="Arial" w:hAnsi="Arial" w:cs="Arial"/>
          <w:bCs/>
          <w:color w:val="000000"/>
          <w:lang w:val="es-ES_tradnl" w:eastAsia="x-none"/>
        </w:rPr>
        <w:t xml:space="preserve">aprobado por la autoridad competente, y dictaminado por el </w:t>
      </w:r>
      <w:r w:rsidR="00E41133">
        <w:rPr>
          <w:rFonts w:ascii="Arial" w:hAnsi="Arial" w:cs="Arial"/>
          <w:bCs/>
          <w:color w:val="000000"/>
          <w:lang w:val="es-ES_tradnl" w:eastAsia="x-none"/>
        </w:rPr>
        <w:t>CITMA</w:t>
      </w:r>
      <w:r>
        <w:rPr>
          <w:rFonts w:ascii="Arial" w:hAnsi="Arial" w:cs="Arial"/>
          <w:bCs/>
          <w:color w:val="000000"/>
          <w:lang w:val="es-ES_tradnl" w:eastAsia="x-none"/>
        </w:rPr>
        <w:t>. R</w:t>
      </w:r>
      <w:r w:rsidRPr="008934BA">
        <w:rPr>
          <w:rFonts w:ascii="Arial" w:hAnsi="Arial" w:cs="Arial"/>
          <w:bCs/>
          <w:color w:val="000000"/>
          <w:lang w:val="es-ES_tradnl" w:eastAsia="x-none"/>
        </w:rPr>
        <w:t xml:space="preserve">esponde a las prioridades aprobadas en el nivel correspondiente, y tiene como contrapartida en el país un Programa o un Proyecto de relación. </w:t>
      </w:r>
      <w:r>
        <w:rPr>
          <w:rFonts w:ascii="Arial" w:hAnsi="Arial" w:cs="Arial"/>
          <w:bCs/>
          <w:color w:val="000000"/>
          <w:lang w:val="es-ES_tradnl" w:eastAsia="x-none"/>
        </w:rPr>
        <w:t>El P</w:t>
      </w:r>
      <w:r w:rsidRPr="008934BA">
        <w:rPr>
          <w:rFonts w:ascii="Arial" w:hAnsi="Arial" w:cs="Arial"/>
          <w:bCs/>
          <w:color w:val="000000"/>
          <w:lang w:val="es-ES_tradnl" w:eastAsia="x-none"/>
        </w:rPr>
        <w:t xml:space="preserve">royecto de relación </w:t>
      </w:r>
      <w:r>
        <w:rPr>
          <w:rFonts w:ascii="Arial" w:hAnsi="Arial" w:cs="Arial"/>
          <w:bCs/>
          <w:color w:val="000000"/>
          <w:lang w:val="es-ES_tradnl" w:eastAsia="x-none"/>
        </w:rPr>
        <w:t>puede estar asociado o no</w:t>
      </w:r>
      <w:r w:rsidRPr="008934BA">
        <w:rPr>
          <w:rFonts w:ascii="Arial" w:hAnsi="Arial" w:cs="Arial"/>
          <w:bCs/>
          <w:color w:val="000000"/>
          <w:lang w:val="es-ES_tradnl" w:eastAsia="x-none"/>
        </w:rPr>
        <w:t xml:space="preserve"> a un Programa.</w:t>
      </w:r>
    </w:p>
    <w:p w14:paraId="0614E1FF" w14:textId="77777777" w:rsidR="00404978" w:rsidRPr="008934BA" w:rsidRDefault="00404978" w:rsidP="002C4619">
      <w:pPr>
        <w:pStyle w:val="Prrafodelista"/>
        <w:spacing w:before="120" w:after="120" w:line="240" w:lineRule="auto"/>
        <w:ind w:left="0" w:right="51"/>
        <w:contextualSpacing w:val="0"/>
        <w:jc w:val="both"/>
        <w:rPr>
          <w:rFonts w:ascii="Arial" w:hAnsi="Arial" w:cs="Arial"/>
          <w:bCs/>
          <w:color w:val="000000"/>
          <w:lang w:val="es-ES_tradnl" w:eastAsia="x-none"/>
        </w:rPr>
      </w:pPr>
      <w:r w:rsidRPr="007F320D">
        <w:rPr>
          <w:rFonts w:ascii="Arial" w:hAnsi="Arial" w:cs="Arial"/>
          <w:b/>
          <w:bCs/>
          <w:color w:val="000000"/>
          <w:lang w:val="es-ES_tradnl" w:eastAsia="x-none"/>
        </w:rPr>
        <w:lastRenderedPageBreak/>
        <w:t xml:space="preserve">Proyecto </w:t>
      </w:r>
      <w:r>
        <w:rPr>
          <w:rFonts w:ascii="Arial" w:hAnsi="Arial" w:cs="Arial"/>
          <w:b/>
          <w:bCs/>
          <w:color w:val="000000"/>
          <w:lang w:val="es-ES_tradnl" w:eastAsia="x-none"/>
        </w:rPr>
        <w:t>d</w:t>
      </w:r>
      <w:r w:rsidRPr="002D40A5">
        <w:rPr>
          <w:rFonts w:ascii="Arial" w:hAnsi="Arial" w:cs="Arial"/>
          <w:b/>
          <w:bCs/>
          <w:color w:val="000000"/>
          <w:lang w:val="es-ES_tradnl" w:eastAsia="x-none"/>
        </w:rPr>
        <w:t xml:space="preserve">e </w:t>
      </w:r>
      <w:r>
        <w:rPr>
          <w:rFonts w:ascii="Arial" w:hAnsi="Arial" w:cs="Arial"/>
          <w:b/>
          <w:bCs/>
          <w:color w:val="000000"/>
          <w:lang w:val="es-ES_tradnl" w:eastAsia="x-none"/>
        </w:rPr>
        <w:t>desarrollo e</w:t>
      </w:r>
      <w:r w:rsidRPr="002D40A5">
        <w:rPr>
          <w:rFonts w:ascii="Arial" w:hAnsi="Arial" w:cs="Arial"/>
          <w:b/>
          <w:bCs/>
          <w:color w:val="000000"/>
          <w:lang w:val="es-ES_tradnl" w:eastAsia="x-none"/>
        </w:rPr>
        <w:t xml:space="preserve">xperimental: </w:t>
      </w:r>
      <w:r>
        <w:rPr>
          <w:rFonts w:ascii="Arial" w:hAnsi="Arial" w:cs="Arial"/>
          <w:b/>
          <w:bCs/>
          <w:color w:val="000000"/>
          <w:lang w:val="es-ES_tradnl" w:eastAsia="x-none"/>
        </w:rPr>
        <w:t>“</w:t>
      </w:r>
      <w:r w:rsidRPr="008934BA">
        <w:rPr>
          <w:rFonts w:ascii="Arial" w:hAnsi="Arial" w:cs="Arial"/>
          <w:bCs/>
          <w:color w:val="000000"/>
          <w:lang w:val="es-ES_tradnl" w:eastAsia="x-none"/>
        </w:rPr>
        <w:t>aprovecha los conocimientos existentes obtenidos de la investigación y experiencia práctica, dirigidos a la producción de nuevos materiales, productos, dispositivos, a la puesta en marcha de nuevos procesos, sistemas y servicios o a la mejora sustancial de los ya existentes; con el fin de escalar los resultados obtenidos a nivel de laboratorio o de prototipo a la producción, la prestación de los servicios o la gestión social y medioambiental</w:t>
      </w:r>
      <w:r>
        <w:rPr>
          <w:rFonts w:ascii="Arial" w:hAnsi="Arial" w:cs="Arial"/>
          <w:bCs/>
          <w:color w:val="000000"/>
          <w:lang w:val="es-ES_tradnl" w:eastAsia="x-none"/>
        </w:rPr>
        <w:t xml:space="preserve">” </w:t>
      </w:r>
      <w:r>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{"citationID":"2R8MIaWK","properties":{"formattedCitation":"(Consejo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Pr>
          <w:rFonts w:ascii="Arial" w:hAnsi="Arial" w:cs="Arial"/>
          <w:bCs/>
          <w:color w:val="000000"/>
          <w:lang w:val="es-ES_tradnl" w:eastAsia="x-none"/>
        </w:rPr>
        <w:fldChar w:fldCharType="separate"/>
      </w:r>
      <w:r w:rsidRPr="004E6B54">
        <w:rPr>
          <w:rFonts w:ascii="Arial" w:hAnsi="Arial" w:cs="Arial"/>
        </w:rPr>
        <w:t>(Consejo de Ministros, 2021)</w:t>
      </w:r>
      <w:r>
        <w:rPr>
          <w:rFonts w:ascii="Arial" w:hAnsi="Arial" w:cs="Arial"/>
          <w:bCs/>
          <w:color w:val="000000"/>
          <w:lang w:val="es-ES_tradnl" w:eastAsia="x-none"/>
        </w:rPr>
        <w:fldChar w:fldCharType="end"/>
      </w:r>
      <w:r w:rsidRPr="008934BA">
        <w:rPr>
          <w:rFonts w:ascii="Arial" w:hAnsi="Arial" w:cs="Arial"/>
          <w:bCs/>
          <w:color w:val="000000"/>
          <w:lang w:val="es-ES_tradnl" w:eastAsia="x-none"/>
        </w:rPr>
        <w:t>.</w:t>
      </w:r>
    </w:p>
    <w:p w14:paraId="6A2EA277" w14:textId="49E6FDA9" w:rsidR="00404978" w:rsidRDefault="00404978" w:rsidP="00E2383F">
      <w:pPr>
        <w:pStyle w:val="Prrafodelista"/>
        <w:spacing w:before="120" w:after="120" w:line="240" w:lineRule="auto"/>
        <w:ind w:left="0" w:right="51"/>
        <w:contextualSpacing w:val="0"/>
        <w:jc w:val="both"/>
        <w:rPr>
          <w:rFonts w:ascii="Arial" w:hAnsi="Arial" w:cs="Arial"/>
          <w:bCs/>
          <w:color w:val="000000"/>
          <w:lang w:val="es-ES_tradnl" w:eastAsia="x-none"/>
        </w:rPr>
      </w:pPr>
      <w:r>
        <w:rPr>
          <w:rFonts w:ascii="Arial" w:hAnsi="Arial" w:cs="Arial"/>
          <w:b/>
          <w:bCs/>
          <w:color w:val="000000"/>
          <w:lang w:val="es-ES_tradnl" w:eastAsia="x-none"/>
        </w:rPr>
        <w:t>Proyecto de innovación</w:t>
      </w:r>
      <w:r w:rsidRPr="007F320D">
        <w:rPr>
          <w:rFonts w:ascii="Arial" w:hAnsi="Arial" w:cs="Arial"/>
          <w:b/>
          <w:bCs/>
          <w:color w:val="000000"/>
          <w:lang w:val="es-ES_tradnl" w:eastAsia="x-none"/>
        </w:rPr>
        <w:t xml:space="preserve">: </w:t>
      </w:r>
      <w:r>
        <w:rPr>
          <w:rFonts w:ascii="Arial" w:hAnsi="Arial" w:cs="Arial"/>
          <w:b/>
          <w:bCs/>
          <w:color w:val="000000"/>
          <w:lang w:val="es-ES_tradnl" w:eastAsia="x-none"/>
        </w:rPr>
        <w:t>“</w:t>
      </w:r>
      <w:r>
        <w:rPr>
          <w:rFonts w:ascii="Arial" w:hAnsi="Arial" w:cs="Arial"/>
          <w:bCs/>
          <w:color w:val="000000"/>
          <w:lang w:val="es-ES_tradnl" w:eastAsia="x-none"/>
        </w:rPr>
        <w:t>dirigido</w:t>
      </w:r>
      <w:r w:rsidRPr="008934BA">
        <w:rPr>
          <w:rFonts w:ascii="Arial" w:hAnsi="Arial" w:cs="Arial"/>
          <w:bCs/>
          <w:color w:val="000000"/>
          <w:lang w:val="es-ES_tradnl" w:eastAsia="x-none"/>
        </w:rPr>
        <w:t xml:space="preserve"> a la </w:t>
      </w:r>
      <w:r>
        <w:rPr>
          <w:rFonts w:ascii="Arial" w:hAnsi="Arial" w:cs="Arial"/>
          <w:bCs/>
          <w:color w:val="000000"/>
          <w:lang w:val="es-ES_tradnl" w:eastAsia="x-none"/>
        </w:rPr>
        <w:t>aplica</w:t>
      </w:r>
      <w:r w:rsidRPr="008934BA">
        <w:rPr>
          <w:rFonts w:ascii="Arial" w:hAnsi="Arial" w:cs="Arial"/>
          <w:bCs/>
          <w:color w:val="000000"/>
          <w:lang w:val="es-ES_tradnl" w:eastAsia="x-none"/>
        </w:rPr>
        <w:t>ción de nuevos o mejorados bienes, servicios, procesos tecnológicos y métodos de comerciali</w:t>
      </w:r>
      <w:r>
        <w:rPr>
          <w:rFonts w:ascii="Arial" w:hAnsi="Arial" w:cs="Arial"/>
          <w:bCs/>
          <w:color w:val="000000"/>
          <w:lang w:val="es-ES_tradnl" w:eastAsia="x-none"/>
        </w:rPr>
        <w:t xml:space="preserve">zación, </w:t>
      </w:r>
      <w:r w:rsidRPr="008934BA">
        <w:rPr>
          <w:rFonts w:ascii="Arial" w:hAnsi="Arial" w:cs="Arial"/>
          <w:bCs/>
          <w:color w:val="000000"/>
          <w:lang w:val="es-ES_tradnl" w:eastAsia="x-none"/>
        </w:rPr>
        <w:t xml:space="preserve">nuevos métodos organizativos, </w:t>
      </w:r>
      <w:r>
        <w:rPr>
          <w:rFonts w:ascii="Arial" w:hAnsi="Arial" w:cs="Arial"/>
          <w:bCs/>
          <w:color w:val="000000"/>
          <w:lang w:val="es-ES_tradnl" w:eastAsia="x-none"/>
        </w:rPr>
        <w:t xml:space="preserve">así como a la satisfacción de </w:t>
      </w:r>
      <w:r w:rsidRPr="008934BA">
        <w:rPr>
          <w:rFonts w:ascii="Arial" w:hAnsi="Arial" w:cs="Arial"/>
          <w:bCs/>
          <w:color w:val="000000"/>
          <w:lang w:val="es-ES_tradnl" w:eastAsia="x-none"/>
        </w:rPr>
        <w:t>necesidades sociales</w:t>
      </w:r>
      <w:r>
        <w:rPr>
          <w:rFonts w:ascii="Arial" w:hAnsi="Arial" w:cs="Arial"/>
          <w:bCs/>
          <w:color w:val="000000"/>
          <w:lang w:val="es-ES_tradnl" w:eastAsia="x-none"/>
        </w:rPr>
        <w:t xml:space="preserve">” </w:t>
      </w:r>
      <w:r>
        <w:rPr>
          <w:rFonts w:ascii="Arial" w:hAnsi="Arial" w:cs="Arial"/>
          <w:bCs/>
          <w:color w:val="000000"/>
          <w:lang w:val="es-ES_tradnl" w:eastAsia="x-none"/>
        </w:rPr>
        <w:fldChar w:fldCharType="begin"/>
      </w:r>
      <w:r w:rsidR="0061342A">
        <w:rPr>
          <w:rFonts w:ascii="Arial" w:hAnsi="Arial" w:cs="Arial"/>
          <w:bCs/>
          <w:color w:val="000000"/>
          <w:lang w:val="es-ES_tradnl" w:eastAsia="x-none"/>
        </w:rPr>
        <w:instrText xml:space="preserve"> ADDIN ZOTERO_ITEM CSL_CITATION {"citationID":"h4bIsoRS","properties":{"formattedCitation":"(Consejo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Pr>
          <w:rFonts w:ascii="Arial" w:hAnsi="Arial" w:cs="Arial"/>
          <w:bCs/>
          <w:color w:val="000000"/>
          <w:lang w:val="es-ES_tradnl" w:eastAsia="x-none"/>
        </w:rPr>
        <w:fldChar w:fldCharType="separate"/>
      </w:r>
      <w:r w:rsidRPr="004E6B54">
        <w:rPr>
          <w:rFonts w:ascii="Arial" w:hAnsi="Arial" w:cs="Arial"/>
        </w:rPr>
        <w:t>(Consejo de Ministros, 2021)</w:t>
      </w:r>
      <w:r>
        <w:rPr>
          <w:rFonts w:ascii="Arial" w:hAnsi="Arial" w:cs="Arial"/>
          <w:bCs/>
          <w:color w:val="000000"/>
          <w:lang w:val="es-ES_tradnl" w:eastAsia="x-none"/>
        </w:rPr>
        <w:fldChar w:fldCharType="end"/>
      </w:r>
      <w:r>
        <w:rPr>
          <w:rFonts w:ascii="Arial" w:hAnsi="Arial" w:cs="Arial"/>
          <w:bCs/>
          <w:color w:val="000000"/>
          <w:lang w:val="es-ES_tradnl" w:eastAsia="x-none"/>
        </w:rPr>
        <w:t xml:space="preserve">. </w:t>
      </w:r>
    </w:p>
    <w:p w14:paraId="1A1B9D3A" w14:textId="3D18D908" w:rsidR="00404978" w:rsidRDefault="00404978" w:rsidP="003D78D0">
      <w:pPr>
        <w:pStyle w:val="Prrafodelista"/>
        <w:spacing w:before="120" w:after="120" w:line="240" w:lineRule="auto"/>
        <w:ind w:left="0" w:right="51"/>
        <w:contextualSpacing w:val="0"/>
        <w:jc w:val="both"/>
        <w:rPr>
          <w:rFonts w:ascii="Arial" w:hAnsi="Arial" w:cs="Arial"/>
          <w:bCs/>
          <w:color w:val="000000"/>
          <w:lang w:val="es-ES_tradnl" w:eastAsia="x-none"/>
        </w:rPr>
      </w:pPr>
      <w:r w:rsidRPr="007F320D">
        <w:rPr>
          <w:rFonts w:ascii="Arial" w:hAnsi="Arial" w:cs="Arial"/>
          <w:b/>
          <w:bCs/>
          <w:color w:val="000000"/>
          <w:lang w:val="es-ES_tradnl" w:eastAsia="x-none"/>
        </w:rPr>
        <w:t xml:space="preserve">Proyecto </w:t>
      </w:r>
      <w:r>
        <w:rPr>
          <w:rFonts w:ascii="Arial" w:hAnsi="Arial" w:cs="Arial"/>
          <w:b/>
          <w:bCs/>
          <w:color w:val="000000"/>
          <w:lang w:val="es-ES_tradnl" w:eastAsia="x-none"/>
        </w:rPr>
        <w:t>de investigación a</w:t>
      </w:r>
      <w:r w:rsidRPr="002D40A5">
        <w:rPr>
          <w:rFonts w:ascii="Arial" w:hAnsi="Arial" w:cs="Arial"/>
          <w:b/>
          <w:bCs/>
          <w:color w:val="000000"/>
          <w:lang w:val="es-ES_tradnl" w:eastAsia="x-none"/>
        </w:rPr>
        <w:t xml:space="preserve">plicada: </w:t>
      </w:r>
      <w:r w:rsidRPr="00BB1A7F">
        <w:rPr>
          <w:rFonts w:ascii="Arial" w:hAnsi="Arial" w:cs="Arial"/>
          <w:bCs/>
          <w:color w:val="000000"/>
          <w:lang w:val="es-ES_tradnl" w:eastAsia="x-none"/>
        </w:rPr>
        <w:t>“</w:t>
      </w:r>
      <w:r>
        <w:rPr>
          <w:rFonts w:ascii="Arial" w:hAnsi="Arial" w:cs="Arial"/>
          <w:bCs/>
          <w:color w:val="000000"/>
          <w:lang w:val="es-ES_tradnl" w:eastAsia="x-none"/>
        </w:rPr>
        <w:t>dirigido</w:t>
      </w:r>
      <w:r w:rsidRPr="008934BA">
        <w:rPr>
          <w:rFonts w:ascii="Arial" w:hAnsi="Arial" w:cs="Arial"/>
          <w:bCs/>
          <w:color w:val="000000"/>
          <w:lang w:val="es-ES_tradnl" w:eastAsia="x-none"/>
        </w:rPr>
        <w:t xml:space="preserve"> a adquirir nuevos conocimientos orientados a la solución científica y tecnológica de un proble</w:t>
      </w:r>
      <w:r>
        <w:rPr>
          <w:rFonts w:ascii="Arial" w:hAnsi="Arial" w:cs="Arial"/>
          <w:bCs/>
          <w:color w:val="000000"/>
          <w:lang w:val="es-ES_tradnl" w:eastAsia="x-none"/>
        </w:rPr>
        <w:t xml:space="preserve">ma práctico bien identificado” </w:t>
      </w:r>
      <w:r>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{"citationID":"08zXdDcZ","properties":{"formattedCitation":"(Consejo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Pr>
          <w:rFonts w:ascii="Arial" w:hAnsi="Arial" w:cs="Arial"/>
          <w:bCs/>
          <w:color w:val="000000"/>
          <w:lang w:val="es-ES_tradnl" w:eastAsia="x-none"/>
        </w:rPr>
        <w:fldChar w:fldCharType="separate"/>
      </w:r>
      <w:r w:rsidRPr="004E6B54">
        <w:rPr>
          <w:rFonts w:ascii="Arial" w:hAnsi="Arial" w:cs="Arial"/>
        </w:rPr>
        <w:t>(Consejo de Ministros, 2021)</w:t>
      </w:r>
      <w:r>
        <w:rPr>
          <w:rFonts w:ascii="Arial" w:hAnsi="Arial" w:cs="Arial"/>
          <w:bCs/>
          <w:color w:val="000000"/>
          <w:lang w:val="es-ES_tradnl" w:eastAsia="x-none"/>
        </w:rPr>
        <w:fldChar w:fldCharType="end"/>
      </w:r>
      <w:r>
        <w:rPr>
          <w:rFonts w:ascii="Arial" w:hAnsi="Arial" w:cs="Arial"/>
          <w:bCs/>
          <w:color w:val="000000"/>
          <w:lang w:val="es-ES_tradnl" w:eastAsia="x-none"/>
        </w:rPr>
        <w:t>.</w:t>
      </w:r>
    </w:p>
    <w:p w14:paraId="306B866C" w14:textId="3FB4CC7D" w:rsidR="00404978" w:rsidRPr="008934BA" w:rsidRDefault="00404978" w:rsidP="003D78D0">
      <w:pPr>
        <w:pStyle w:val="Prrafodelista"/>
        <w:spacing w:before="120" w:after="120" w:line="240" w:lineRule="auto"/>
        <w:ind w:left="0" w:right="51"/>
        <w:contextualSpacing w:val="0"/>
        <w:jc w:val="both"/>
        <w:rPr>
          <w:rFonts w:ascii="Arial" w:hAnsi="Arial" w:cs="Arial"/>
          <w:bCs/>
          <w:color w:val="000000"/>
          <w:lang w:val="es-ES_tradnl" w:eastAsia="x-none"/>
        </w:rPr>
      </w:pPr>
      <w:r w:rsidRPr="007F320D">
        <w:rPr>
          <w:rFonts w:ascii="Arial" w:hAnsi="Arial" w:cs="Arial"/>
          <w:b/>
          <w:bCs/>
          <w:color w:val="000000"/>
          <w:lang w:val="es-ES_tradnl" w:eastAsia="x-none"/>
        </w:rPr>
        <w:t xml:space="preserve">Proyecto </w:t>
      </w:r>
      <w:r>
        <w:rPr>
          <w:rFonts w:ascii="Arial" w:hAnsi="Arial" w:cs="Arial"/>
          <w:b/>
          <w:bCs/>
          <w:color w:val="000000"/>
          <w:lang w:val="es-ES_tradnl" w:eastAsia="x-none"/>
        </w:rPr>
        <w:t>de investigación b</w:t>
      </w:r>
      <w:r w:rsidRPr="002D40A5">
        <w:rPr>
          <w:rFonts w:ascii="Arial" w:hAnsi="Arial" w:cs="Arial"/>
          <w:b/>
          <w:bCs/>
          <w:color w:val="000000"/>
          <w:lang w:val="es-ES_tradnl" w:eastAsia="x-none"/>
        </w:rPr>
        <w:t>ásica</w:t>
      </w:r>
      <w:r>
        <w:rPr>
          <w:rFonts w:ascii="Arial" w:hAnsi="Arial" w:cs="Arial"/>
          <w:b/>
          <w:bCs/>
          <w:color w:val="000000"/>
          <w:lang w:val="es-ES_tradnl" w:eastAsia="x-none"/>
        </w:rPr>
        <w:t>:</w:t>
      </w:r>
      <w:r w:rsidRPr="002D40A5">
        <w:rPr>
          <w:rFonts w:ascii="Arial" w:hAnsi="Arial" w:cs="Arial"/>
          <w:b/>
          <w:bCs/>
          <w:color w:val="000000"/>
          <w:lang w:val="es-ES_tradnl" w:eastAsia="x-none"/>
        </w:rPr>
        <w:t xml:space="preserve"> </w:t>
      </w:r>
      <w:r>
        <w:rPr>
          <w:rFonts w:ascii="Arial" w:hAnsi="Arial" w:cs="Arial"/>
          <w:b/>
          <w:bCs/>
          <w:color w:val="000000"/>
          <w:lang w:val="es-ES_tradnl" w:eastAsia="x-none"/>
        </w:rPr>
        <w:t>“</w:t>
      </w:r>
      <w:r w:rsidRPr="008934BA">
        <w:rPr>
          <w:rFonts w:ascii="Arial" w:hAnsi="Arial" w:cs="Arial"/>
          <w:bCs/>
          <w:color w:val="000000"/>
          <w:lang w:val="es-ES_tradnl" w:eastAsia="x-none"/>
        </w:rPr>
        <w:t>dirigido a adquirir nuevos conocimientos sobre los fundamentos teóricos de fenómenos y hechos observables en la naturaleza, la sociedad y el pensamiento; tiene carácter estratégico para el desarrollo científico y tecnológico, la economía, la sociedad y el medio amb</w:t>
      </w:r>
      <w:r>
        <w:rPr>
          <w:rFonts w:ascii="Arial" w:hAnsi="Arial" w:cs="Arial"/>
          <w:bCs/>
          <w:color w:val="000000"/>
          <w:lang w:val="es-ES_tradnl" w:eastAsia="x-none"/>
        </w:rPr>
        <w:t xml:space="preserve">iente, a mediano y largo plazos” </w:t>
      </w:r>
      <w:r>
        <w:rPr>
          <w:rFonts w:ascii="Arial" w:hAnsi="Arial" w:cs="Arial"/>
          <w:bCs/>
          <w:color w:val="000000"/>
          <w:lang w:val="es-ES_tradnl" w:eastAsia="x-none"/>
        </w:rPr>
        <w:fldChar w:fldCharType="begin"/>
      </w:r>
      <w:r>
        <w:rPr>
          <w:rFonts w:ascii="Arial" w:hAnsi="Arial" w:cs="Arial"/>
          <w:bCs/>
          <w:color w:val="000000"/>
          <w:lang w:val="es-ES_tradnl" w:eastAsia="x-none"/>
        </w:rPr>
        <w:instrText xml:space="preserve"> ADDIN ZOTERO_ITEM CSL_CITATION {"citationID":"1UHELzQo","properties":{"formattedCitation":"(Consejo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Pr>
          <w:rFonts w:ascii="Arial" w:hAnsi="Arial" w:cs="Arial"/>
          <w:bCs/>
          <w:color w:val="000000"/>
          <w:lang w:val="es-ES_tradnl" w:eastAsia="x-none"/>
        </w:rPr>
        <w:fldChar w:fldCharType="separate"/>
      </w:r>
      <w:r w:rsidRPr="004E6B54">
        <w:rPr>
          <w:rFonts w:ascii="Arial" w:hAnsi="Arial" w:cs="Arial"/>
        </w:rPr>
        <w:t>(Consejo de Ministros, 2021)</w:t>
      </w:r>
      <w:r>
        <w:rPr>
          <w:rFonts w:ascii="Arial" w:hAnsi="Arial" w:cs="Arial"/>
          <w:bCs/>
          <w:color w:val="000000"/>
          <w:lang w:val="es-ES_tradnl" w:eastAsia="x-none"/>
        </w:rPr>
        <w:fldChar w:fldCharType="end"/>
      </w:r>
      <w:r>
        <w:rPr>
          <w:rFonts w:ascii="Arial" w:hAnsi="Arial" w:cs="Arial"/>
          <w:bCs/>
          <w:color w:val="000000"/>
          <w:lang w:val="es-ES_tradnl" w:eastAsia="x-none"/>
        </w:rPr>
        <w:t>.</w:t>
      </w:r>
      <w:r w:rsidRPr="008934BA">
        <w:rPr>
          <w:rFonts w:ascii="Arial" w:hAnsi="Arial" w:cs="Arial"/>
          <w:bCs/>
          <w:color w:val="000000"/>
          <w:lang w:val="es-ES_tradnl" w:eastAsia="x-none"/>
        </w:rPr>
        <w:t xml:space="preserve"> </w:t>
      </w:r>
    </w:p>
    <w:p w14:paraId="2810BA99" w14:textId="099296F6" w:rsidR="00404978" w:rsidRDefault="00404978" w:rsidP="006107E5">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Proyecto No Asociado a Programa</w:t>
      </w:r>
      <w:r>
        <w:rPr>
          <w:rFonts w:ascii="Arial" w:hAnsi="Arial" w:cs="Arial"/>
          <w:b/>
          <w:bCs/>
          <w:color w:val="000000"/>
          <w:lang w:val="es-ES_tradnl" w:eastAsia="x-none"/>
        </w:rPr>
        <w:t>s</w:t>
      </w:r>
      <w:r w:rsidRPr="007F320D">
        <w:rPr>
          <w:rFonts w:ascii="Arial" w:hAnsi="Arial" w:cs="Arial"/>
          <w:b/>
          <w:bCs/>
          <w:color w:val="000000"/>
          <w:lang w:val="es-ES_tradnl" w:eastAsia="x-none"/>
        </w:rPr>
        <w:t xml:space="preserve">: </w:t>
      </w:r>
      <w:r w:rsidRPr="008934BA">
        <w:rPr>
          <w:rFonts w:ascii="Arial" w:hAnsi="Arial" w:cs="Arial"/>
          <w:bCs/>
          <w:color w:val="000000"/>
          <w:lang w:val="es-ES_tradnl" w:eastAsia="x-none"/>
        </w:rPr>
        <w:t xml:space="preserve">responde a prioridades identificadas por las propias entidades, o demandas de investigación científica, desarrollo o innovación realizadas por los clientes, beneficiarios o usuarios de productos, de prestación de servicios o de gestión social y </w:t>
      </w:r>
      <w:r>
        <w:rPr>
          <w:rFonts w:ascii="Arial" w:hAnsi="Arial" w:cs="Arial"/>
          <w:bCs/>
          <w:color w:val="000000"/>
          <w:lang w:val="es-ES_tradnl" w:eastAsia="x-none"/>
        </w:rPr>
        <w:t>ambiental</w:t>
      </w:r>
      <w:r w:rsidRPr="008934BA">
        <w:rPr>
          <w:rFonts w:ascii="Arial" w:hAnsi="Arial" w:cs="Arial"/>
          <w:bCs/>
          <w:color w:val="000000"/>
          <w:lang w:val="es-ES_tradnl" w:eastAsia="x-none"/>
        </w:rPr>
        <w:t xml:space="preserve"> que por sus especificidades no puedan constituir parte de un </w:t>
      </w:r>
      <w:r>
        <w:rPr>
          <w:rFonts w:ascii="Arial" w:hAnsi="Arial" w:cs="Arial"/>
          <w:bCs/>
          <w:color w:val="000000"/>
          <w:lang w:val="es-ES_tradnl" w:eastAsia="x-none"/>
        </w:rPr>
        <w:t>P</w:t>
      </w:r>
      <w:r w:rsidRPr="008934BA">
        <w:rPr>
          <w:rFonts w:ascii="Arial" w:hAnsi="Arial" w:cs="Arial"/>
          <w:bCs/>
          <w:color w:val="000000"/>
          <w:lang w:val="es-ES_tradnl" w:eastAsia="x-none"/>
        </w:rPr>
        <w:t xml:space="preserve">rograma. </w:t>
      </w:r>
    </w:p>
    <w:p w14:paraId="24FF567A" w14:textId="41AFC58F" w:rsidR="005254F5" w:rsidRPr="000758A4" w:rsidRDefault="006328E0" w:rsidP="005254F5">
      <w:pPr>
        <w:spacing w:before="120" w:after="120" w:line="240" w:lineRule="auto"/>
        <w:ind w:right="51"/>
        <w:jc w:val="both"/>
        <w:rPr>
          <w:rFonts w:ascii="Arial" w:hAnsi="Arial" w:cs="Arial"/>
          <w:bCs/>
          <w:lang w:val="es-ES_tradnl" w:eastAsia="x-none"/>
        </w:rPr>
      </w:pPr>
      <w:r w:rsidRPr="000758A4">
        <w:rPr>
          <w:rFonts w:ascii="Arial" w:hAnsi="Arial" w:cs="Arial"/>
          <w:b/>
          <w:bCs/>
          <w:lang w:val="es-ES_tradnl" w:eastAsia="x-none"/>
        </w:rPr>
        <w:t xml:space="preserve">Remuneración: </w:t>
      </w:r>
      <w:r w:rsidRPr="000758A4">
        <w:rPr>
          <w:rFonts w:ascii="Arial" w:hAnsi="Arial" w:cs="Arial"/>
          <w:bCs/>
          <w:lang w:val="es-ES_tradnl" w:eastAsia="x-none"/>
        </w:rPr>
        <w:t xml:space="preserve">compensación o pago que recibe una persona vinculada directamente a los programas y proyectos de CTI. Tiene como objetivos </w:t>
      </w:r>
      <w:r w:rsidR="005254F5" w:rsidRPr="000758A4">
        <w:rPr>
          <w:rFonts w:ascii="Arial" w:hAnsi="Arial" w:cs="Arial"/>
          <w:bCs/>
          <w:lang w:val="es-ES_tradnl" w:eastAsia="x-none"/>
        </w:rPr>
        <w:t>principales incentivar la participación en los programas y proyectos dirigidos a dar respuesta a las prioridades identificadas a los diferentes niveles; el reconocimiento al aporte de conocimiento en la obtención del resultado, el incremento de la productividad científica y la visibilidad; y la introducción y generalización de los resultados para lograr elevar el papel de las redes de conocimientos y su inserción en las cadenas productivas y de valor.</w:t>
      </w:r>
    </w:p>
    <w:p w14:paraId="5737C2A7" w14:textId="77777777" w:rsidR="00404978" w:rsidRDefault="00404978" w:rsidP="003254E6">
      <w:pPr>
        <w:pStyle w:val="Textoindependiente"/>
        <w:spacing w:before="120"/>
        <w:ind w:right="51"/>
        <w:jc w:val="both"/>
        <w:rPr>
          <w:rFonts w:ascii="Arial" w:hAnsi="Arial" w:cs="Arial"/>
          <w:b/>
          <w:bCs/>
          <w:color w:val="000000"/>
          <w:sz w:val="22"/>
          <w:szCs w:val="22"/>
          <w:lang w:val="es-ES_tradnl"/>
        </w:rPr>
      </w:pPr>
      <w:bookmarkStart w:id="20" w:name="_Toc34984054"/>
      <w:bookmarkStart w:id="21" w:name="_Toc38575477"/>
      <w:r>
        <w:rPr>
          <w:rFonts w:ascii="Arial" w:hAnsi="Arial" w:cs="Arial"/>
          <w:b/>
          <w:bCs/>
          <w:color w:val="000000"/>
          <w:sz w:val="22"/>
          <w:szCs w:val="22"/>
          <w:lang w:val="es-ES_tradnl"/>
        </w:rPr>
        <w:t xml:space="preserve">Resultados: </w:t>
      </w:r>
      <w:r>
        <w:rPr>
          <w:rFonts w:ascii="Arial" w:hAnsi="Arial" w:cs="Arial"/>
          <w:bCs/>
          <w:color w:val="000000"/>
          <w:sz w:val="22"/>
          <w:szCs w:val="22"/>
          <w:lang w:val="es-ES_tradnl"/>
        </w:rPr>
        <w:t>efectos</w:t>
      </w:r>
      <w:r w:rsidRPr="00E2383F">
        <w:rPr>
          <w:rFonts w:ascii="Arial" w:hAnsi="Arial" w:cs="Arial"/>
          <w:bCs/>
          <w:color w:val="000000"/>
          <w:sz w:val="22"/>
          <w:szCs w:val="22"/>
          <w:lang w:val="es-ES_tradnl"/>
        </w:rPr>
        <w:t xml:space="preserve"> directo</w:t>
      </w:r>
      <w:r>
        <w:rPr>
          <w:rFonts w:ascii="Arial" w:hAnsi="Arial" w:cs="Arial"/>
          <w:bCs/>
          <w:color w:val="000000"/>
          <w:sz w:val="22"/>
          <w:szCs w:val="22"/>
          <w:lang w:val="es-ES_tradnl"/>
        </w:rPr>
        <w:t>s</w:t>
      </w:r>
      <w:r w:rsidRPr="00E2383F">
        <w:rPr>
          <w:rFonts w:ascii="Arial" w:hAnsi="Arial" w:cs="Arial"/>
          <w:bCs/>
          <w:color w:val="000000"/>
          <w:sz w:val="22"/>
          <w:szCs w:val="22"/>
          <w:lang w:val="es-ES_tradnl"/>
        </w:rPr>
        <w:t xml:space="preserve"> a</w:t>
      </w:r>
      <w:r>
        <w:rPr>
          <w:rFonts w:ascii="Arial" w:hAnsi="Arial" w:cs="Arial"/>
          <w:bCs/>
          <w:color w:val="000000"/>
          <w:sz w:val="22"/>
          <w:szCs w:val="22"/>
          <w:lang w:val="es-ES_tradnl"/>
        </w:rPr>
        <w:t xml:space="preserve"> corto</w:t>
      </w:r>
      <w:r w:rsidRPr="00E2383F">
        <w:rPr>
          <w:rFonts w:ascii="Arial" w:hAnsi="Arial" w:cs="Arial"/>
          <w:bCs/>
          <w:color w:val="000000"/>
          <w:sz w:val="22"/>
          <w:szCs w:val="22"/>
          <w:lang w:val="es-ES_tradnl"/>
        </w:rPr>
        <w:t xml:space="preserve"> </w:t>
      </w:r>
      <w:r>
        <w:rPr>
          <w:rFonts w:ascii="Arial" w:hAnsi="Arial" w:cs="Arial"/>
          <w:bCs/>
          <w:color w:val="000000"/>
          <w:sz w:val="22"/>
          <w:szCs w:val="22"/>
          <w:lang w:val="es-ES_tradnl"/>
        </w:rPr>
        <w:t xml:space="preserve">y mediano </w:t>
      </w:r>
      <w:r w:rsidRPr="00E2383F">
        <w:rPr>
          <w:rFonts w:ascii="Arial" w:hAnsi="Arial" w:cs="Arial"/>
          <w:bCs/>
          <w:color w:val="000000"/>
          <w:sz w:val="22"/>
          <w:szCs w:val="22"/>
          <w:lang w:val="es-ES_tradnl"/>
        </w:rPr>
        <w:t>plazo que se genera</w:t>
      </w:r>
      <w:r>
        <w:rPr>
          <w:rFonts w:ascii="Arial" w:hAnsi="Arial" w:cs="Arial"/>
          <w:bCs/>
          <w:color w:val="000000"/>
          <w:sz w:val="22"/>
          <w:szCs w:val="22"/>
          <w:lang w:val="es-ES_tradnl"/>
        </w:rPr>
        <w:t>n</w:t>
      </w:r>
      <w:r w:rsidRPr="00E2383F">
        <w:rPr>
          <w:rFonts w:ascii="Arial" w:hAnsi="Arial" w:cs="Arial"/>
          <w:bCs/>
          <w:color w:val="000000"/>
          <w:sz w:val="22"/>
          <w:szCs w:val="22"/>
          <w:lang w:val="es-ES_tradnl"/>
        </w:rPr>
        <w:t xml:space="preserve"> como consecuencia </w:t>
      </w:r>
      <w:r w:rsidRPr="00FF7EDC">
        <w:rPr>
          <w:rFonts w:ascii="Arial" w:hAnsi="Arial" w:cs="Arial"/>
          <w:bCs/>
          <w:color w:val="000000"/>
          <w:sz w:val="22"/>
          <w:szCs w:val="22"/>
          <w:lang w:val="es-ES_tradnl"/>
        </w:rPr>
        <w:t xml:space="preserve">de la apropiación (uso, adaptación, transformación) </w:t>
      </w:r>
      <w:r w:rsidRPr="00E2383F">
        <w:rPr>
          <w:rFonts w:ascii="Arial" w:hAnsi="Arial" w:cs="Arial"/>
          <w:bCs/>
          <w:color w:val="000000"/>
          <w:sz w:val="22"/>
          <w:szCs w:val="22"/>
          <w:lang w:val="es-ES_tradnl"/>
        </w:rPr>
        <w:t>de los productos obtenidos en un</w:t>
      </w:r>
      <w:r>
        <w:rPr>
          <w:rFonts w:ascii="Arial" w:hAnsi="Arial" w:cs="Arial"/>
          <w:bCs/>
          <w:color w:val="000000"/>
          <w:sz w:val="22"/>
          <w:szCs w:val="22"/>
          <w:lang w:val="es-ES_tradnl"/>
        </w:rPr>
        <w:t xml:space="preserve"> </w:t>
      </w:r>
      <w:r w:rsidRPr="00E2383F">
        <w:rPr>
          <w:rFonts w:ascii="Arial" w:hAnsi="Arial" w:cs="Arial"/>
          <w:bCs/>
          <w:color w:val="000000"/>
          <w:sz w:val="22"/>
          <w:szCs w:val="22"/>
          <w:lang w:val="es-ES_tradnl"/>
        </w:rPr>
        <w:t>Proyecto. Representa</w:t>
      </w:r>
      <w:r>
        <w:rPr>
          <w:rFonts w:ascii="Arial" w:hAnsi="Arial" w:cs="Arial"/>
          <w:bCs/>
          <w:color w:val="000000"/>
          <w:sz w:val="22"/>
          <w:szCs w:val="22"/>
          <w:lang w:val="es-ES_tradnl"/>
        </w:rPr>
        <w:t>n</w:t>
      </w:r>
      <w:r w:rsidRPr="00E2383F">
        <w:rPr>
          <w:rFonts w:ascii="Arial" w:hAnsi="Arial" w:cs="Arial"/>
          <w:bCs/>
          <w:color w:val="000000"/>
          <w:sz w:val="22"/>
          <w:szCs w:val="22"/>
          <w:lang w:val="es-ES_tradnl"/>
        </w:rPr>
        <w:t xml:space="preserve"> los cambios, avances o contribuciones del proyecto</w:t>
      </w:r>
      <w:r>
        <w:rPr>
          <w:rFonts w:ascii="Arial" w:hAnsi="Arial" w:cs="Arial"/>
          <w:bCs/>
          <w:color w:val="000000"/>
          <w:sz w:val="22"/>
          <w:szCs w:val="22"/>
          <w:lang w:val="es-ES_tradnl"/>
        </w:rPr>
        <w:t>. C</w:t>
      </w:r>
      <w:r w:rsidRPr="00E2383F">
        <w:rPr>
          <w:rFonts w:ascii="Arial" w:hAnsi="Arial" w:cs="Arial"/>
          <w:bCs/>
          <w:color w:val="000000"/>
          <w:sz w:val="22"/>
          <w:szCs w:val="22"/>
          <w:lang w:val="es-ES_tradnl"/>
        </w:rPr>
        <w:t>onstituye</w:t>
      </w:r>
      <w:r>
        <w:rPr>
          <w:rFonts w:ascii="Arial" w:hAnsi="Arial" w:cs="Arial"/>
          <w:bCs/>
          <w:color w:val="000000"/>
          <w:sz w:val="22"/>
          <w:szCs w:val="22"/>
          <w:lang w:val="es-ES_tradnl"/>
        </w:rPr>
        <w:t>n</w:t>
      </w:r>
      <w:r w:rsidRPr="00E2383F">
        <w:rPr>
          <w:rFonts w:ascii="Arial" w:hAnsi="Arial" w:cs="Arial"/>
          <w:bCs/>
          <w:color w:val="000000"/>
          <w:sz w:val="22"/>
          <w:szCs w:val="22"/>
          <w:lang w:val="es-ES_tradnl"/>
        </w:rPr>
        <w:t xml:space="preserve"> la transformación que </w:t>
      </w:r>
      <w:r>
        <w:rPr>
          <w:rFonts w:ascii="Arial" w:hAnsi="Arial" w:cs="Arial"/>
          <w:bCs/>
          <w:color w:val="000000"/>
          <w:sz w:val="22"/>
          <w:szCs w:val="22"/>
          <w:lang w:val="es-ES_tradnl"/>
        </w:rPr>
        <w:t xml:space="preserve">se desea, mientras que los </w:t>
      </w:r>
      <w:r w:rsidRPr="00E2383F">
        <w:rPr>
          <w:rFonts w:ascii="Arial" w:hAnsi="Arial" w:cs="Arial"/>
          <w:bCs/>
          <w:color w:val="000000"/>
          <w:sz w:val="22"/>
          <w:szCs w:val="22"/>
          <w:lang w:val="es-ES_tradnl"/>
        </w:rPr>
        <w:t>producto</w:t>
      </w:r>
      <w:r>
        <w:rPr>
          <w:rFonts w:ascii="Arial" w:hAnsi="Arial" w:cs="Arial"/>
          <w:bCs/>
          <w:color w:val="000000"/>
          <w:sz w:val="22"/>
          <w:szCs w:val="22"/>
          <w:lang w:val="es-ES_tradnl"/>
        </w:rPr>
        <w:t>s son</w:t>
      </w:r>
      <w:r w:rsidRPr="00E2383F">
        <w:rPr>
          <w:rFonts w:ascii="Arial" w:hAnsi="Arial" w:cs="Arial"/>
          <w:bCs/>
          <w:color w:val="000000"/>
          <w:sz w:val="22"/>
          <w:szCs w:val="22"/>
          <w:lang w:val="es-ES_tradnl"/>
        </w:rPr>
        <w:t xml:space="preserve"> </w:t>
      </w:r>
      <w:r>
        <w:rPr>
          <w:rFonts w:ascii="Arial" w:hAnsi="Arial" w:cs="Arial"/>
          <w:bCs/>
          <w:color w:val="000000"/>
          <w:sz w:val="22"/>
          <w:szCs w:val="22"/>
          <w:lang w:val="es-ES_tradnl"/>
        </w:rPr>
        <w:t>el medio para alcanzarlo.</w:t>
      </w:r>
      <w:r w:rsidRPr="00E2383F">
        <w:rPr>
          <w:rFonts w:ascii="Arial" w:hAnsi="Arial" w:cs="Arial"/>
          <w:bCs/>
          <w:color w:val="000000"/>
          <w:sz w:val="22"/>
          <w:szCs w:val="22"/>
          <w:lang w:val="es-ES_tradnl"/>
        </w:rPr>
        <w:t xml:space="preserve"> En ocasiones </w:t>
      </w:r>
      <w:r>
        <w:rPr>
          <w:rFonts w:ascii="Arial" w:hAnsi="Arial" w:cs="Arial"/>
          <w:bCs/>
          <w:color w:val="000000"/>
          <w:sz w:val="22"/>
          <w:szCs w:val="22"/>
          <w:lang w:val="es-ES_tradnl"/>
        </w:rPr>
        <w:t xml:space="preserve">se suele incluir entre </w:t>
      </w:r>
      <w:r w:rsidRPr="00E2383F">
        <w:rPr>
          <w:rFonts w:ascii="Arial" w:hAnsi="Arial" w:cs="Arial"/>
          <w:bCs/>
          <w:color w:val="000000"/>
          <w:sz w:val="22"/>
          <w:szCs w:val="22"/>
          <w:lang w:val="es-ES_tradnl"/>
        </w:rPr>
        <w:t>los resultados tanto los productos</w:t>
      </w:r>
      <w:r>
        <w:rPr>
          <w:rFonts w:ascii="Arial" w:hAnsi="Arial" w:cs="Arial"/>
          <w:bCs/>
          <w:color w:val="000000"/>
          <w:sz w:val="22"/>
          <w:szCs w:val="22"/>
          <w:lang w:val="es-ES_tradnl"/>
        </w:rPr>
        <w:t>,</w:t>
      </w:r>
      <w:r w:rsidRPr="00E2383F">
        <w:rPr>
          <w:rFonts w:ascii="Arial" w:hAnsi="Arial" w:cs="Arial"/>
          <w:bCs/>
          <w:color w:val="000000"/>
          <w:sz w:val="22"/>
          <w:szCs w:val="22"/>
          <w:lang w:val="es-ES_tradnl"/>
        </w:rPr>
        <w:t xml:space="preserve"> como los</w:t>
      </w:r>
      <w:r>
        <w:rPr>
          <w:rFonts w:ascii="Arial" w:hAnsi="Arial" w:cs="Arial"/>
          <w:bCs/>
          <w:color w:val="000000"/>
          <w:sz w:val="22"/>
          <w:szCs w:val="22"/>
          <w:lang w:val="es-ES_tradnl"/>
        </w:rPr>
        <w:t xml:space="preserve"> efectos e</w:t>
      </w:r>
      <w:r w:rsidRPr="00E2383F">
        <w:rPr>
          <w:rFonts w:ascii="Arial" w:hAnsi="Arial" w:cs="Arial"/>
          <w:bCs/>
          <w:color w:val="000000"/>
          <w:sz w:val="22"/>
          <w:szCs w:val="22"/>
          <w:lang w:val="es-ES_tradnl"/>
        </w:rPr>
        <w:t xml:space="preserve"> impactos del Proyecto</w:t>
      </w:r>
      <w:r>
        <w:rPr>
          <w:rFonts w:ascii="Arial" w:hAnsi="Arial" w:cs="Arial"/>
          <w:bCs/>
          <w:color w:val="000000"/>
          <w:sz w:val="22"/>
          <w:szCs w:val="22"/>
          <w:lang w:val="es-ES_tradnl"/>
        </w:rPr>
        <w:t xml:space="preserve"> </w:t>
      </w:r>
      <w:r>
        <w:rPr>
          <w:rFonts w:ascii="Arial" w:hAnsi="Arial" w:cs="Arial"/>
          <w:bCs/>
          <w:color w:val="000000"/>
          <w:sz w:val="22"/>
          <w:szCs w:val="22"/>
          <w:lang w:val="es-ES_tradnl"/>
        </w:rPr>
        <w:fldChar w:fldCharType="begin"/>
      </w:r>
      <w:r>
        <w:rPr>
          <w:rFonts w:ascii="Arial" w:hAnsi="Arial" w:cs="Arial"/>
          <w:bCs/>
          <w:color w:val="000000"/>
          <w:sz w:val="22"/>
          <w:szCs w:val="22"/>
          <w:lang w:val="es-ES_tradnl"/>
        </w:rPr>
        <w:instrText xml:space="preserve"> ADDIN ZOTERO_ITEM CSL_CITATION {"citationID":"FmbOCHbs","properties":{"formattedCitation":"(OECD,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Pr>
          <w:rFonts w:ascii="Arial" w:hAnsi="Arial" w:cs="Arial"/>
          <w:bCs/>
          <w:color w:val="000000"/>
          <w:sz w:val="22"/>
          <w:szCs w:val="22"/>
          <w:lang w:val="es-ES_tradnl"/>
        </w:rPr>
        <w:fldChar w:fldCharType="separate"/>
      </w:r>
      <w:r w:rsidRPr="004E6B54">
        <w:rPr>
          <w:rFonts w:ascii="Arial" w:hAnsi="Arial" w:cs="Arial"/>
          <w:sz w:val="22"/>
        </w:rPr>
        <w:t>(OECD, 2023)</w:t>
      </w:r>
      <w:r>
        <w:rPr>
          <w:rFonts w:ascii="Arial" w:hAnsi="Arial" w:cs="Arial"/>
          <w:bCs/>
          <w:color w:val="000000"/>
          <w:sz w:val="22"/>
          <w:szCs w:val="22"/>
          <w:lang w:val="es-ES_tradnl"/>
        </w:rPr>
        <w:fldChar w:fldCharType="end"/>
      </w:r>
      <w:r w:rsidRPr="00E2383F">
        <w:rPr>
          <w:rFonts w:ascii="Arial" w:hAnsi="Arial" w:cs="Arial"/>
          <w:bCs/>
          <w:color w:val="000000"/>
          <w:sz w:val="22"/>
          <w:szCs w:val="22"/>
          <w:lang w:val="es-ES_tradnl"/>
        </w:rPr>
        <w:t>.</w:t>
      </w:r>
      <w:r>
        <w:rPr>
          <w:rFonts w:ascii="Arial" w:hAnsi="Arial" w:cs="Arial"/>
          <w:b/>
          <w:bCs/>
          <w:color w:val="000000"/>
          <w:sz w:val="22"/>
          <w:szCs w:val="22"/>
          <w:lang w:val="es-ES_tradnl"/>
        </w:rPr>
        <w:t xml:space="preserve"> </w:t>
      </w:r>
    </w:p>
    <w:p w14:paraId="11336081" w14:textId="190BD4C7" w:rsidR="00404978" w:rsidRPr="00FD5AC2" w:rsidRDefault="00404978" w:rsidP="005A563C">
      <w:pPr>
        <w:pStyle w:val="Textoindependiente"/>
        <w:widowControl/>
        <w:suppressAutoHyphens w:val="0"/>
        <w:spacing w:before="120"/>
        <w:ind w:right="51"/>
        <w:jc w:val="both"/>
        <w:rPr>
          <w:rFonts w:ascii="Arial" w:hAnsi="Arial" w:cs="Arial"/>
          <w:bCs/>
          <w:color w:val="000000"/>
          <w:sz w:val="22"/>
          <w:szCs w:val="22"/>
          <w:lang w:val="es-ES_tradnl"/>
        </w:rPr>
      </w:pPr>
      <w:r w:rsidRPr="005A563C">
        <w:rPr>
          <w:rFonts w:ascii="Arial" w:hAnsi="Arial" w:cs="Arial"/>
          <w:b/>
          <w:bCs/>
          <w:color w:val="000000"/>
          <w:sz w:val="22"/>
          <w:szCs w:val="22"/>
          <w:lang w:val="es-ES_tradnl"/>
        </w:rPr>
        <w:t>Se</w:t>
      </w:r>
      <w:r>
        <w:rPr>
          <w:rFonts w:ascii="Arial" w:hAnsi="Arial" w:cs="Arial"/>
          <w:b/>
          <w:bCs/>
          <w:color w:val="000000"/>
          <w:sz w:val="22"/>
          <w:szCs w:val="22"/>
          <w:lang w:val="es-ES_tradnl"/>
        </w:rPr>
        <w:t xml:space="preserve">cretario Ejecutivo del Programa: </w:t>
      </w:r>
      <w:r w:rsidRPr="00FD5AC2">
        <w:rPr>
          <w:rFonts w:ascii="Arial" w:hAnsi="Arial" w:cs="Arial"/>
          <w:bCs/>
          <w:color w:val="000000"/>
          <w:sz w:val="22"/>
          <w:szCs w:val="22"/>
          <w:lang w:val="es-ES_tradnl"/>
        </w:rPr>
        <w:t xml:space="preserve">líder científico con reconocimiento y autoridad en las temáticas del Programa, se designa por el jefe de la entidad que gestiona el Programa. Organiza el trabajo del Equipo de Dirección del Programa, en particular las reuniones del Grupo de Expertos. </w:t>
      </w:r>
      <w:r w:rsidR="00D55305" w:rsidRPr="00AE0FFE">
        <w:rPr>
          <w:rFonts w:ascii="Arial" w:hAnsi="Arial" w:cs="Arial"/>
          <w:bCs/>
          <w:sz w:val="22"/>
          <w:szCs w:val="22"/>
          <w:lang w:val="es-ES_tradnl"/>
        </w:rPr>
        <w:t>Dirige</w:t>
      </w:r>
      <w:r w:rsidR="00D55305">
        <w:rPr>
          <w:rFonts w:ascii="Arial" w:hAnsi="Arial" w:cs="Arial"/>
          <w:bCs/>
          <w:color w:val="000000"/>
          <w:sz w:val="22"/>
          <w:szCs w:val="22"/>
          <w:lang w:val="es-ES_tradnl"/>
        </w:rPr>
        <w:t xml:space="preserve"> </w:t>
      </w:r>
      <w:r w:rsidRPr="00FD5AC2">
        <w:rPr>
          <w:rFonts w:ascii="Arial" w:hAnsi="Arial" w:cs="Arial"/>
          <w:bCs/>
          <w:color w:val="000000"/>
          <w:sz w:val="22"/>
          <w:szCs w:val="22"/>
          <w:lang w:val="es-ES_tradnl"/>
        </w:rPr>
        <w:t>el proceso de evaluación de los proyectos</w:t>
      </w:r>
      <w:r w:rsidRPr="00AE0FFE">
        <w:rPr>
          <w:rFonts w:ascii="Arial" w:hAnsi="Arial" w:cs="Arial"/>
          <w:bCs/>
          <w:sz w:val="22"/>
          <w:szCs w:val="22"/>
          <w:lang w:val="es-ES_tradnl"/>
        </w:rPr>
        <w:t xml:space="preserve"> </w:t>
      </w:r>
      <w:r w:rsidR="00D55305" w:rsidRPr="00AE0FFE">
        <w:rPr>
          <w:rFonts w:ascii="Arial" w:hAnsi="Arial" w:cs="Arial"/>
          <w:bCs/>
          <w:sz w:val="22"/>
          <w:szCs w:val="22"/>
          <w:lang w:val="es-ES_tradnl"/>
        </w:rPr>
        <w:t xml:space="preserve">entre </w:t>
      </w:r>
      <w:r w:rsidRPr="00FD5AC2">
        <w:rPr>
          <w:rFonts w:ascii="Arial" w:hAnsi="Arial" w:cs="Arial"/>
          <w:bCs/>
          <w:color w:val="000000"/>
          <w:sz w:val="22"/>
          <w:szCs w:val="22"/>
          <w:lang w:val="es-ES_tradnl"/>
        </w:rPr>
        <w:t>otras tareas de carácter ejecutivo.</w:t>
      </w:r>
    </w:p>
    <w:p w14:paraId="7B09F48D" w14:textId="77777777" w:rsidR="00404978" w:rsidRPr="001B6B69" w:rsidRDefault="00404978" w:rsidP="00BE457B">
      <w:pPr>
        <w:pStyle w:val="Textoindependiente"/>
        <w:spacing w:before="120"/>
        <w:ind w:right="51"/>
        <w:jc w:val="both"/>
        <w:rPr>
          <w:rFonts w:ascii="Arial" w:hAnsi="Arial" w:cs="Arial"/>
          <w:bCs/>
          <w:color w:val="000000"/>
          <w:sz w:val="22"/>
          <w:szCs w:val="22"/>
          <w:lang w:val="es-ES"/>
        </w:rPr>
      </w:pPr>
      <w:r w:rsidRPr="001B6B69">
        <w:rPr>
          <w:rFonts w:ascii="Arial" w:hAnsi="Arial" w:cs="Arial"/>
          <w:b/>
          <w:bCs/>
          <w:color w:val="000000"/>
          <w:sz w:val="22"/>
          <w:szCs w:val="22"/>
          <w:lang w:val="es-CU"/>
        </w:rPr>
        <w:t xml:space="preserve">Sistema de gestión: </w:t>
      </w:r>
      <w:r>
        <w:rPr>
          <w:rFonts w:ascii="Arial" w:hAnsi="Arial" w:cs="Arial"/>
          <w:b/>
          <w:bCs/>
          <w:color w:val="000000"/>
          <w:sz w:val="22"/>
          <w:szCs w:val="22"/>
          <w:lang w:val="es-CU"/>
        </w:rPr>
        <w:t>“</w:t>
      </w:r>
      <w:r w:rsidRPr="001B6B69">
        <w:rPr>
          <w:rFonts w:ascii="Arial" w:hAnsi="Arial" w:cs="Arial"/>
          <w:bCs/>
          <w:color w:val="000000"/>
          <w:sz w:val="22"/>
          <w:szCs w:val="22"/>
          <w:lang w:val="es-CU"/>
        </w:rPr>
        <w:t>conjunto de elementos de una organización interrelacionados o que interactúan para establecer políticas, obje</w:t>
      </w:r>
      <w:r>
        <w:rPr>
          <w:rFonts w:ascii="Arial" w:hAnsi="Arial" w:cs="Arial"/>
          <w:bCs/>
          <w:color w:val="000000"/>
          <w:sz w:val="22"/>
          <w:szCs w:val="22"/>
          <w:lang w:val="es-CU"/>
        </w:rPr>
        <w:t>tivos y procesos para lograr es</w:t>
      </w:r>
      <w:r w:rsidRPr="001B6B69">
        <w:rPr>
          <w:rFonts w:ascii="Arial" w:hAnsi="Arial" w:cs="Arial"/>
          <w:bCs/>
          <w:color w:val="000000"/>
          <w:sz w:val="22"/>
          <w:szCs w:val="22"/>
          <w:lang w:val="es-CU"/>
        </w:rPr>
        <w:t>os objetivos</w:t>
      </w:r>
      <w:r>
        <w:rPr>
          <w:rFonts w:ascii="Arial" w:hAnsi="Arial" w:cs="Arial"/>
          <w:bCs/>
          <w:color w:val="000000"/>
          <w:sz w:val="22"/>
          <w:szCs w:val="22"/>
          <w:lang w:val="es-CU"/>
        </w:rPr>
        <w:t>” (ISO 56000:2020)</w:t>
      </w:r>
      <w:r w:rsidRPr="001B6B69">
        <w:rPr>
          <w:rFonts w:ascii="Arial" w:hAnsi="Arial" w:cs="Arial"/>
          <w:bCs/>
          <w:color w:val="000000"/>
          <w:sz w:val="22"/>
          <w:szCs w:val="22"/>
          <w:lang w:val="es-CU"/>
        </w:rPr>
        <w:t>.</w:t>
      </w:r>
    </w:p>
    <w:p w14:paraId="47F7AE32" w14:textId="4B682573" w:rsidR="00404978" w:rsidRDefault="00404978" w:rsidP="00CA45EC">
      <w:pPr>
        <w:spacing w:before="120" w:after="120" w:line="240" w:lineRule="auto"/>
        <w:ind w:right="51"/>
        <w:jc w:val="both"/>
        <w:rPr>
          <w:rFonts w:ascii="Arial" w:hAnsi="Arial" w:cs="Arial"/>
          <w:bCs/>
          <w:color w:val="000000"/>
          <w:lang w:val="es-ES_tradnl" w:eastAsia="x-none"/>
        </w:rPr>
      </w:pPr>
      <w:r w:rsidRPr="007F320D">
        <w:rPr>
          <w:rFonts w:ascii="Arial" w:hAnsi="Arial" w:cs="Arial"/>
          <w:b/>
          <w:bCs/>
          <w:color w:val="000000"/>
          <w:lang w:val="es-ES_tradnl" w:eastAsia="x-none"/>
        </w:rPr>
        <w:t>Siste</w:t>
      </w:r>
      <w:r>
        <w:rPr>
          <w:rFonts w:ascii="Arial" w:hAnsi="Arial" w:cs="Arial"/>
          <w:b/>
          <w:bCs/>
          <w:color w:val="000000"/>
          <w:lang w:val="es-ES_tradnl" w:eastAsia="x-none"/>
        </w:rPr>
        <w:t>ma de Programas y Proyectos de ciencia, tecnología e i</w:t>
      </w:r>
      <w:r w:rsidRPr="007F320D">
        <w:rPr>
          <w:rFonts w:ascii="Arial" w:hAnsi="Arial" w:cs="Arial"/>
          <w:b/>
          <w:bCs/>
          <w:color w:val="000000"/>
          <w:lang w:val="es-ES_tradnl" w:eastAsia="x-none"/>
        </w:rPr>
        <w:t>nnovación:</w:t>
      </w:r>
      <w:r w:rsidRPr="002D40A5">
        <w:rPr>
          <w:rFonts w:ascii="Arial" w:hAnsi="Arial" w:cs="Arial"/>
          <w:b/>
          <w:bCs/>
          <w:color w:val="000000"/>
          <w:lang w:val="es-ES_tradnl" w:eastAsia="x-none"/>
        </w:rPr>
        <w:t xml:space="preserve"> </w:t>
      </w:r>
      <w:r w:rsidRPr="00DC0005">
        <w:rPr>
          <w:rFonts w:ascii="Arial" w:hAnsi="Arial" w:cs="Arial"/>
          <w:bCs/>
          <w:color w:val="000000"/>
          <w:lang w:val="es-ES_tradnl" w:eastAsia="x-none"/>
        </w:rPr>
        <w:t>sistema integral, interconectado, continuo, abierto, dinámico y flexib</w:t>
      </w:r>
      <w:r>
        <w:rPr>
          <w:rFonts w:ascii="Arial" w:hAnsi="Arial" w:cs="Arial"/>
          <w:bCs/>
          <w:color w:val="000000"/>
          <w:lang w:val="es-ES_tradnl" w:eastAsia="x-none"/>
        </w:rPr>
        <w:t xml:space="preserve">le que agrupa los </w:t>
      </w:r>
      <w:r w:rsidR="006A0431">
        <w:rPr>
          <w:rFonts w:ascii="Arial" w:hAnsi="Arial" w:cs="Arial"/>
          <w:bCs/>
          <w:color w:val="000000"/>
          <w:lang w:val="es-ES_tradnl" w:eastAsia="x-none"/>
        </w:rPr>
        <w:t>proyecto</w:t>
      </w:r>
      <w:r>
        <w:rPr>
          <w:rFonts w:ascii="Arial" w:hAnsi="Arial" w:cs="Arial"/>
          <w:bCs/>
          <w:color w:val="000000"/>
          <w:lang w:val="es-ES_tradnl" w:eastAsia="x-none"/>
        </w:rPr>
        <w:t xml:space="preserve">s de </w:t>
      </w:r>
      <w:r w:rsidR="00E41133">
        <w:rPr>
          <w:rFonts w:ascii="Arial" w:hAnsi="Arial" w:cs="Arial"/>
          <w:bCs/>
          <w:color w:val="000000"/>
          <w:lang w:val="es-ES_tradnl" w:eastAsia="x-none"/>
        </w:rPr>
        <w:t>CTI</w:t>
      </w:r>
      <w:r>
        <w:rPr>
          <w:rFonts w:ascii="Arial" w:hAnsi="Arial" w:cs="Arial"/>
          <w:bCs/>
          <w:color w:val="000000"/>
          <w:lang w:val="es-ES_tradnl" w:eastAsia="x-none"/>
        </w:rPr>
        <w:t>, asociados o no a P</w:t>
      </w:r>
      <w:r w:rsidRPr="00DC0005">
        <w:rPr>
          <w:rFonts w:ascii="Arial" w:hAnsi="Arial" w:cs="Arial"/>
          <w:bCs/>
          <w:color w:val="000000"/>
          <w:lang w:val="es-ES_tradnl" w:eastAsia="x-none"/>
        </w:rPr>
        <w:t>rogramas, según el nivel de prioridad al que respondan, los cuales contribuyen, al desarrollo económico y social del país, con una adecuada fundamentación científica, tecnológica, económica, social y ambiental</w:t>
      </w:r>
      <w:r>
        <w:rPr>
          <w:rFonts w:ascii="Arial" w:hAnsi="Arial" w:cs="Arial"/>
          <w:bCs/>
          <w:color w:val="000000"/>
          <w:lang w:val="es-ES_tradnl" w:eastAsia="x-none"/>
        </w:rPr>
        <w:t>.</w:t>
      </w:r>
    </w:p>
    <w:p w14:paraId="5B0D0AE8" w14:textId="18295AE6" w:rsidR="0061342A" w:rsidRPr="0061342A" w:rsidRDefault="0061342A" w:rsidP="0061342A">
      <w:pPr>
        <w:pStyle w:val="Textoindependiente"/>
        <w:spacing w:before="120"/>
        <w:ind w:right="51"/>
        <w:jc w:val="both"/>
        <w:rPr>
          <w:rFonts w:ascii="Arial" w:hAnsi="Arial" w:cs="Arial"/>
          <w:sz w:val="22"/>
          <w:szCs w:val="22"/>
        </w:rPr>
      </w:pPr>
      <w:r>
        <w:rPr>
          <w:rFonts w:ascii="Arial" w:hAnsi="Arial" w:cs="Arial"/>
          <w:b/>
          <w:sz w:val="22"/>
          <w:szCs w:val="22"/>
        </w:rPr>
        <w:t xml:space="preserve">Tecnología: </w:t>
      </w:r>
      <w:r w:rsidRPr="0061342A">
        <w:rPr>
          <w:rFonts w:ascii="Arial" w:hAnsi="Arial" w:cs="Arial"/>
          <w:sz w:val="22"/>
          <w:szCs w:val="22"/>
        </w:rPr>
        <w:t>“designa el conocimiento directamente relacionado con la producción o el mejoramiento de bienes o servicios”</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ZOTERO_ITEM CSL_CITATION {"citationID":"0FvWTkLT","properties":{"formattedCitation":"(UNESCO, 2019)","plainCitation":"(UNESCO, 2019)","noteIndex":0},"citationItems":[{"id":2185,"uris":["http://zotero.org/users/186942/items/7XCZFLKG"],"itemData":{"id":2185,"type":"report","event-place":"París, Francia/Montevideo, Uruguay","number":"SHS/BIO/PI/2017/3","page":"24","publisher":"Organización de las Naciones Unidas para la Educación, la Ciencia y la Cultura/Oficina Regional de Ciencias de la UNESCO para América Latina y el Caribe","publisher-place":"París, Francia/Montevideo, Uruguay","title":"Recomendación sobre la Ciencia y los Investigadores Científicos","URL":"https://unesdoc.unesco.org/ark:/48223/pf0000263618_spa","author":[{"literal":"UNESCO"}],"accessed":{"date-parts":[["2022",2,11]]},"issued":{"date-parts":[["2019"]]}}}],"schema":"https://github.com/citation-style-language/schema/raw/master/csl-citation.json"} </w:instrText>
      </w:r>
      <w:r>
        <w:rPr>
          <w:rFonts w:ascii="Arial" w:hAnsi="Arial" w:cs="Arial"/>
          <w:sz w:val="22"/>
          <w:szCs w:val="22"/>
        </w:rPr>
        <w:fldChar w:fldCharType="separate"/>
      </w:r>
      <w:r w:rsidRPr="0061342A">
        <w:rPr>
          <w:rFonts w:ascii="Arial" w:hAnsi="Arial" w:cs="Arial"/>
          <w:sz w:val="22"/>
        </w:rPr>
        <w:t>(UNESCO, 2019)</w:t>
      </w:r>
      <w:r>
        <w:rPr>
          <w:rFonts w:ascii="Arial" w:hAnsi="Arial" w:cs="Arial"/>
          <w:sz w:val="22"/>
          <w:szCs w:val="22"/>
        </w:rPr>
        <w:fldChar w:fldCharType="end"/>
      </w:r>
      <w:r>
        <w:rPr>
          <w:rFonts w:ascii="Arial" w:hAnsi="Arial" w:cs="Arial"/>
          <w:sz w:val="22"/>
          <w:szCs w:val="22"/>
        </w:rPr>
        <w:t>.</w:t>
      </w:r>
    </w:p>
    <w:p w14:paraId="03E2A070" w14:textId="2A9DDF71" w:rsidR="00404978" w:rsidRPr="001B6B69" w:rsidRDefault="00404978" w:rsidP="00BE457B">
      <w:pPr>
        <w:pStyle w:val="Textoindependiente"/>
        <w:widowControl/>
        <w:suppressAutoHyphens w:val="0"/>
        <w:spacing w:before="120"/>
        <w:ind w:right="51"/>
        <w:jc w:val="both"/>
        <w:rPr>
          <w:rFonts w:ascii="Arial" w:hAnsi="Arial" w:cs="Arial"/>
          <w:sz w:val="22"/>
          <w:szCs w:val="22"/>
        </w:rPr>
      </w:pPr>
      <w:r w:rsidRPr="002E2F46">
        <w:rPr>
          <w:rFonts w:ascii="Arial" w:hAnsi="Arial" w:cs="Arial"/>
          <w:b/>
          <w:sz w:val="22"/>
          <w:szCs w:val="22"/>
        </w:rPr>
        <w:lastRenderedPageBreak/>
        <w:t>Valorización del conocimiento:</w:t>
      </w:r>
      <w:r>
        <w:rPr>
          <w:rFonts w:ascii="Arial" w:hAnsi="Arial" w:cs="Arial"/>
          <w:sz w:val="22"/>
          <w:szCs w:val="22"/>
        </w:rPr>
        <w:t xml:space="preserve"> “</w:t>
      </w:r>
      <w:r w:rsidRPr="00FF5D21">
        <w:rPr>
          <w:rFonts w:ascii="Arial" w:hAnsi="Arial" w:cs="Arial"/>
          <w:sz w:val="22"/>
          <w:szCs w:val="22"/>
        </w:rPr>
        <w:t>es el proceso de creación de valor social y económico a partir del conocimiento mediante la vinculación de diferentes ámbitos y sectores y mediante la transformación de datos, conocimientos técnicos y resultados obtenidos gracias a la investigación en productos, servicios, soluciones y políticas basadas en el conocimiento que sean sostenibles y beneficien a la sociedad</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ADDIN ZOTERO_ITEM CSL_CITATION {"citationID":"dJlFRKWP","properties":{"formattedCitation":"(Uni\\uc0\\u243{}n Europea, 2022)","plainCitation":"(Unión Europea, 2022)","noteIndex":0},"citationItems":[{"id":5045,"uris":["http://zotero.org/users/186942/items/EXEJPXGX"],"itemData":{"id":5045,"type":"article-magazine","call-number":"DOUE-L-2022-81827","container-title":"Diario Oficial de la Unión Europea","issue":"317","page":"141-148","title":"Recomendación (UE) 2022/2415 del Consejo de 2 de diciembre de 2022 sobre los principios rectores para la valorización del conocimiento","URL":"https://www.boe.es/doue/2022/317/L00141-00148.pdf","author":[{"literal":"Unión Europea"}],"accessed":{"date-parts":[["2025",2,23]]},"issued":{"date-parts":[["2022",12,9]]}}}],"schema":"https://github.com/citation-style-language/schema/raw/master/csl-citation.json"} </w:instrText>
      </w:r>
      <w:r>
        <w:rPr>
          <w:rFonts w:ascii="Arial" w:hAnsi="Arial" w:cs="Arial"/>
          <w:sz w:val="22"/>
          <w:szCs w:val="22"/>
        </w:rPr>
        <w:fldChar w:fldCharType="separate"/>
      </w:r>
      <w:r w:rsidRPr="002E2F46">
        <w:rPr>
          <w:rFonts w:ascii="Arial" w:hAnsi="Arial" w:cs="Arial"/>
          <w:sz w:val="22"/>
          <w:szCs w:val="24"/>
        </w:rPr>
        <w:t>(Unión Europea, 2022)</w:t>
      </w:r>
      <w:r>
        <w:rPr>
          <w:rFonts w:ascii="Arial" w:hAnsi="Arial" w:cs="Arial"/>
          <w:sz w:val="22"/>
          <w:szCs w:val="22"/>
        </w:rPr>
        <w:fldChar w:fldCharType="end"/>
      </w:r>
      <w:r>
        <w:rPr>
          <w:rFonts w:ascii="Arial" w:hAnsi="Arial" w:cs="Arial"/>
          <w:sz w:val="22"/>
          <w:szCs w:val="22"/>
        </w:rPr>
        <w:t>. Implica</w:t>
      </w:r>
      <w:r w:rsidRPr="00803A01">
        <w:rPr>
          <w:rFonts w:ascii="Arial" w:hAnsi="Arial" w:cs="Arial"/>
          <w:sz w:val="22"/>
          <w:szCs w:val="22"/>
        </w:rPr>
        <w:t xml:space="preserve"> la participación </w:t>
      </w:r>
      <w:r>
        <w:rPr>
          <w:rFonts w:ascii="Arial" w:hAnsi="Arial" w:cs="Arial"/>
          <w:sz w:val="22"/>
          <w:szCs w:val="22"/>
        </w:rPr>
        <w:t xml:space="preserve">y conexión entre todos los actores </w:t>
      </w:r>
      <w:r w:rsidRPr="00803A01">
        <w:rPr>
          <w:rFonts w:ascii="Arial" w:hAnsi="Arial" w:cs="Arial"/>
          <w:sz w:val="22"/>
          <w:szCs w:val="22"/>
        </w:rPr>
        <w:t xml:space="preserve">del </w:t>
      </w:r>
      <w:r w:rsidR="008D67E7">
        <w:rPr>
          <w:rFonts w:ascii="Arial" w:hAnsi="Arial" w:cs="Arial"/>
          <w:sz w:val="22"/>
          <w:szCs w:val="22"/>
        </w:rPr>
        <w:t>S</w:t>
      </w:r>
      <w:r w:rsidR="00E41133">
        <w:rPr>
          <w:rFonts w:ascii="Arial" w:hAnsi="Arial" w:cs="Arial"/>
          <w:sz w:val="22"/>
          <w:szCs w:val="22"/>
        </w:rPr>
        <w:t>CTI</w:t>
      </w:r>
      <w:r>
        <w:rPr>
          <w:rFonts w:ascii="Arial" w:hAnsi="Arial" w:cs="Arial"/>
          <w:sz w:val="22"/>
          <w:szCs w:val="22"/>
        </w:rPr>
        <w:t xml:space="preserve">. </w:t>
      </w:r>
    </w:p>
    <w:p w14:paraId="1D42ACAA" w14:textId="77777777" w:rsidR="001B6B69" w:rsidRDefault="001B6B69">
      <w:pPr>
        <w:spacing w:after="0" w:line="240" w:lineRule="auto"/>
        <w:rPr>
          <w:rFonts w:ascii="Arial" w:hAnsi="Arial"/>
          <w:b/>
          <w:bCs/>
          <w:sz w:val="24"/>
          <w:szCs w:val="28"/>
          <w:lang w:val="x-none" w:eastAsia="x-none"/>
        </w:rPr>
      </w:pPr>
      <w:bookmarkStart w:id="22" w:name="_Toc34984056"/>
      <w:bookmarkStart w:id="23" w:name="_Toc38575479"/>
      <w:bookmarkStart w:id="24" w:name="_Toc184810730"/>
      <w:bookmarkEnd w:id="20"/>
      <w:bookmarkEnd w:id="21"/>
      <w:r>
        <w:br w:type="page"/>
      </w:r>
    </w:p>
    <w:p w14:paraId="6F8EE553" w14:textId="4176B804" w:rsidR="006426B5" w:rsidRPr="007F320D" w:rsidRDefault="004159D2" w:rsidP="00BE4871">
      <w:pPr>
        <w:pStyle w:val="Ttulo1"/>
        <w:spacing w:before="240" w:after="360"/>
        <w:ind w:right="51"/>
        <w:jc w:val="both"/>
        <w:rPr>
          <w:color w:val="FF00FF"/>
        </w:rPr>
      </w:pPr>
      <w:bookmarkStart w:id="25" w:name="_Toc192683527"/>
      <w:r w:rsidRPr="007F320D">
        <w:lastRenderedPageBreak/>
        <w:t xml:space="preserve">CAPÍTULO </w:t>
      </w:r>
      <w:r w:rsidR="00C96E22" w:rsidRPr="007F320D">
        <w:t>I</w:t>
      </w:r>
      <w:r w:rsidR="00D90195" w:rsidRPr="007F320D">
        <w:t xml:space="preserve">. </w:t>
      </w:r>
      <w:bookmarkEnd w:id="22"/>
      <w:bookmarkEnd w:id="23"/>
      <w:r w:rsidR="008B7E3B" w:rsidRPr="008B7E3B">
        <w:t>DISEÑO, APROBACIÓN, CONVOCATORIA Y CONTRATACIÓN DE PROGRAMAS</w:t>
      </w:r>
      <w:bookmarkEnd w:id="24"/>
      <w:bookmarkEnd w:id="25"/>
    </w:p>
    <w:p w14:paraId="580085B4" w14:textId="571F1D87" w:rsidR="00C25B54" w:rsidRPr="002D6A1D" w:rsidRDefault="00246052" w:rsidP="006561E2">
      <w:pPr>
        <w:pStyle w:val="Ttulo2"/>
        <w:spacing w:before="120" w:after="240" w:line="240" w:lineRule="auto"/>
        <w:ind w:right="51"/>
        <w:jc w:val="both"/>
        <w:rPr>
          <w:rFonts w:ascii="Arial" w:eastAsia="SimSun" w:hAnsi="Arial" w:cs="Arial"/>
          <w:bCs w:val="0"/>
          <w:color w:val="000000"/>
          <w:sz w:val="22"/>
          <w:szCs w:val="22"/>
          <w:lang w:val="es-CU" w:eastAsia="zh-CN"/>
        </w:rPr>
      </w:pPr>
      <w:bookmarkStart w:id="26" w:name="_Toc34984058"/>
      <w:bookmarkStart w:id="27" w:name="_Toc38575481"/>
      <w:bookmarkStart w:id="28" w:name="_Toc184810731"/>
      <w:bookmarkStart w:id="29" w:name="_Toc192683528"/>
      <w:r w:rsidRPr="007F320D">
        <w:rPr>
          <w:rFonts w:ascii="Arial" w:eastAsia="SimSun" w:hAnsi="Arial" w:cs="Arial"/>
          <w:bCs w:val="0"/>
          <w:color w:val="000000"/>
          <w:sz w:val="22"/>
          <w:szCs w:val="22"/>
          <w:lang w:eastAsia="zh-CN"/>
        </w:rPr>
        <w:t>I</w:t>
      </w:r>
      <w:r w:rsidR="00793AC6" w:rsidRPr="007F320D">
        <w:rPr>
          <w:rFonts w:ascii="Arial" w:eastAsia="SimSun" w:hAnsi="Arial" w:cs="Arial"/>
          <w:bCs w:val="0"/>
          <w:color w:val="000000"/>
          <w:sz w:val="22"/>
          <w:szCs w:val="22"/>
          <w:lang w:eastAsia="zh-CN"/>
        </w:rPr>
        <w:t>.</w:t>
      </w:r>
      <w:r w:rsidR="00D524EE">
        <w:rPr>
          <w:rFonts w:ascii="Arial" w:eastAsia="SimSun" w:hAnsi="Arial" w:cs="Arial"/>
          <w:bCs w:val="0"/>
          <w:color w:val="000000"/>
          <w:sz w:val="22"/>
          <w:szCs w:val="22"/>
          <w:lang w:val="es-ES" w:eastAsia="zh-CN"/>
        </w:rPr>
        <w:t>1</w:t>
      </w:r>
      <w:r w:rsidR="00C25B54" w:rsidRPr="007F320D">
        <w:rPr>
          <w:rFonts w:ascii="Arial" w:eastAsia="SimSun" w:hAnsi="Arial" w:cs="Arial"/>
          <w:bCs w:val="0"/>
          <w:color w:val="000000"/>
          <w:sz w:val="22"/>
          <w:szCs w:val="22"/>
          <w:lang w:eastAsia="zh-CN"/>
        </w:rPr>
        <w:t xml:space="preserve"> Di</w:t>
      </w:r>
      <w:r w:rsidR="001A7ED4">
        <w:rPr>
          <w:rFonts w:ascii="Arial" w:eastAsia="SimSun" w:hAnsi="Arial" w:cs="Arial"/>
          <w:bCs w:val="0"/>
          <w:color w:val="000000"/>
          <w:sz w:val="22"/>
          <w:szCs w:val="22"/>
          <w:lang w:eastAsia="zh-CN"/>
        </w:rPr>
        <w:t xml:space="preserve">seño y aprobación de </w:t>
      </w:r>
      <w:r w:rsidR="001A7ED4">
        <w:rPr>
          <w:rFonts w:ascii="Arial" w:eastAsia="SimSun" w:hAnsi="Arial" w:cs="Arial"/>
          <w:bCs w:val="0"/>
          <w:color w:val="000000"/>
          <w:sz w:val="22"/>
          <w:szCs w:val="22"/>
          <w:lang w:val="es-CU" w:eastAsia="zh-CN"/>
        </w:rPr>
        <w:t>p</w:t>
      </w:r>
      <w:r w:rsidR="00C25B54" w:rsidRPr="007F320D">
        <w:rPr>
          <w:rFonts w:ascii="Arial" w:eastAsia="SimSun" w:hAnsi="Arial" w:cs="Arial"/>
          <w:bCs w:val="0"/>
          <w:color w:val="000000"/>
          <w:sz w:val="22"/>
          <w:szCs w:val="22"/>
          <w:lang w:eastAsia="zh-CN"/>
        </w:rPr>
        <w:t>rogramas</w:t>
      </w:r>
      <w:bookmarkEnd w:id="26"/>
      <w:bookmarkEnd w:id="27"/>
      <w:bookmarkEnd w:id="28"/>
      <w:r w:rsidR="002D6A1D">
        <w:rPr>
          <w:rFonts w:ascii="Arial" w:eastAsia="SimSun" w:hAnsi="Arial" w:cs="Arial"/>
          <w:bCs w:val="0"/>
          <w:color w:val="000000"/>
          <w:sz w:val="22"/>
          <w:szCs w:val="22"/>
          <w:lang w:val="es-CU" w:eastAsia="zh-CN"/>
        </w:rPr>
        <w:t xml:space="preserve"> de ciencia, tecnología e innovación</w:t>
      </w:r>
      <w:bookmarkEnd w:id="29"/>
    </w:p>
    <w:p w14:paraId="2716419A" w14:textId="73D706FC" w:rsidR="003E7198" w:rsidRDefault="00D46855" w:rsidP="006561E2">
      <w:pPr>
        <w:pStyle w:val="Textoindependiente"/>
        <w:widowControl/>
        <w:suppressAutoHyphens w:val="0"/>
        <w:spacing w:before="120"/>
        <w:ind w:right="51"/>
        <w:jc w:val="both"/>
        <w:rPr>
          <w:rFonts w:ascii="Arial" w:hAnsi="Arial" w:cs="Arial"/>
          <w:sz w:val="22"/>
          <w:szCs w:val="22"/>
          <w:lang w:val="es-ES_tradnl"/>
        </w:rPr>
      </w:pPr>
      <w:r>
        <w:rPr>
          <w:rFonts w:ascii="Arial" w:hAnsi="Arial" w:cs="Arial"/>
          <w:sz w:val="22"/>
          <w:szCs w:val="22"/>
          <w:lang w:val="es-ES_tradnl"/>
        </w:rPr>
        <w:t>L</w:t>
      </w:r>
      <w:r w:rsidR="002D6A1D">
        <w:rPr>
          <w:rFonts w:ascii="Arial" w:hAnsi="Arial" w:cs="Arial"/>
          <w:sz w:val="22"/>
          <w:szCs w:val="22"/>
          <w:lang w:val="es-ES_tradnl"/>
        </w:rPr>
        <w:t xml:space="preserve">os </w:t>
      </w:r>
      <w:r w:rsidR="00B46CC8">
        <w:rPr>
          <w:rFonts w:ascii="Arial" w:hAnsi="Arial" w:cs="Arial"/>
          <w:sz w:val="22"/>
          <w:szCs w:val="22"/>
          <w:lang w:val="es-ES_tradnl"/>
        </w:rPr>
        <w:t>p</w:t>
      </w:r>
      <w:r w:rsidRPr="00D46855">
        <w:rPr>
          <w:rFonts w:ascii="Arial" w:hAnsi="Arial" w:cs="Arial"/>
          <w:sz w:val="22"/>
          <w:szCs w:val="22"/>
          <w:lang w:val="es-ES_tradnl"/>
        </w:rPr>
        <w:t xml:space="preserve">rogramas </w:t>
      </w:r>
      <w:r>
        <w:rPr>
          <w:rFonts w:ascii="Arial" w:hAnsi="Arial" w:cs="Arial"/>
          <w:sz w:val="22"/>
          <w:szCs w:val="22"/>
          <w:lang w:val="es-ES_tradnl"/>
        </w:rPr>
        <w:t xml:space="preserve">de </w:t>
      </w:r>
      <w:r w:rsidR="00E41133">
        <w:rPr>
          <w:rFonts w:ascii="Arial" w:hAnsi="Arial" w:cs="Arial"/>
          <w:sz w:val="22"/>
          <w:szCs w:val="22"/>
          <w:lang w:val="es-ES_tradnl"/>
        </w:rPr>
        <w:t>CTI</w:t>
      </w:r>
      <w:r w:rsidR="002D6A1D">
        <w:rPr>
          <w:rFonts w:ascii="Arial" w:hAnsi="Arial" w:cs="Arial"/>
          <w:sz w:val="22"/>
          <w:szCs w:val="22"/>
          <w:lang w:val="es-ES_tradnl"/>
        </w:rPr>
        <w:t>, en lo adelante Programas,</w:t>
      </w:r>
      <w:r>
        <w:rPr>
          <w:rFonts w:ascii="Arial" w:hAnsi="Arial" w:cs="Arial"/>
          <w:sz w:val="22"/>
          <w:szCs w:val="22"/>
          <w:lang w:val="es-ES_tradnl"/>
        </w:rPr>
        <w:t xml:space="preserve"> se diseñan por </w:t>
      </w:r>
      <w:r w:rsidRPr="00D46855">
        <w:rPr>
          <w:rFonts w:ascii="Arial" w:hAnsi="Arial" w:cs="Arial"/>
          <w:sz w:val="22"/>
          <w:szCs w:val="22"/>
          <w:lang w:val="es-ES_tradnl"/>
        </w:rPr>
        <w:t xml:space="preserve">los </w:t>
      </w:r>
      <w:r w:rsidR="00D73FA4">
        <w:rPr>
          <w:rFonts w:ascii="Arial" w:hAnsi="Arial" w:cs="Arial"/>
          <w:sz w:val="22"/>
          <w:szCs w:val="22"/>
          <w:lang w:val="es-ES_tradnl"/>
        </w:rPr>
        <w:t xml:space="preserve">OE, </w:t>
      </w:r>
      <w:r w:rsidRPr="00D46855">
        <w:rPr>
          <w:rFonts w:ascii="Arial" w:hAnsi="Arial" w:cs="Arial"/>
          <w:sz w:val="22"/>
          <w:szCs w:val="22"/>
          <w:lang w:val="es-ES_tradnl"/>
        </w:rPr>
        <w:t>OACE, EN, OSDE, Consejo</w:t>
      </w:r>
      <w:r>
        <w:rPr>
          <w:rFonts w:ascii="Arial" w:hAnsi="Arial" w:cs="Arial"/>
          <w:sz w:val="22"/>
          <w:szCs w:val="22"/>
          <w:lang w:val="es-ES_tradnl"/>
        </w:rPr>
        <w:t>s</w:t>
      </w:r>
      <w:r w:rsidRPr="00D46855">
        <w:rPr>
          <w:rFonts w:ascii="Arial" w:hAnsi="Arial" w:cs="Arial"/>
          <w:sz w:val="22"/>
          <w:szCs w:val="22"/>
          <w:lang w:val="es-ES_tradnl"/>
        </w:rPr>
        <w:t xml:space="preserve"> de Gobierno Provincial y Consejo</w:t>
      </w:r>
      <w:r>
        <w:rPr>
          <w:rFonts w:ascii="Arial" w:hAnsi="Arial" w:cs="Arial"/>
          <w:sz w:val="22"/>
          <w:szCs w:val="22"/>
          <w:lang w:val="es-ES_tradnl"/>
        </w:rPr>
        <w:t>s</w:t>
      </w:r>
      <w:r w:rsidRPr="00D46855">
        <w:rPr>
          <w:rFonts w:ascii="Arial" w:hAnsi="Arial" w:cs="Arial"/>
          <w:sz w:val="22"/>
          <w:szCs w:val="22"/>
          <w:lang w:val="es-ES_tradnl"/>
        </w:rPr>
        <w:t xml:space="preserve"> de Administración Municipal</w:t>
      </w:r>
      <w:r>
        <w:rPr>
          <w:rFonts w:ascii="Arial" w:hAnsi="Arial" w:cs="Arial"/>
          <w:sz w:val="22"/>
          <w:szCs w:val="22"/>
          <w:lang w:val="es-ES_tradnl"/>
        </w:rPr>
        <w:t>, según corresponda,</w:t>
      </w:r>
      <w:r w:rsidRPr="00D46855">
        <w:rPr>
          <w:rFonts w:ascii="Arial" w:hAnsi="Arial" w:cs="Arial"/>
          <w:sz w:val="22"/>
          <w:szCs w:val="22"/>
          <w:lang w:val="es-ES_tradnl"/>
        </w:rPr>
        <w:t xml:space="preserve"> </w:t>
      </w:r>
      <w:r>
        <w:rPr>
          <w:rFonts w:ascii="Arial" w:hAnsi="Arial" w:cs="Arial"/>
          <w:sz w:val="22"/>
          <w:szCs w:val="22"/>
          <w:lang w:val="es-ES_tradnl"/>
        </w:rPr>
        <w:t>a partir de</w:t>
      </w:r>
      <w:r w:rsidR="00C25B54" w:rsidRPr="007F320D">
        <w:rPr>
          <w:rFonts w:ascii="Arial" w:hAnsi="Arial" w:cs="Arial"/>
          <w:sz w:val="22"/>
          <w:szCs w:val="22"/>
          <w:lang w:val="es-ES_tradnl"/>
        </w:rPr>
        <w:t xml:space="preserve"> las prioridades establecidas</w:t>
      </w:r>
      <w:r w:rsidR="008D3A10" w:rsidRPr="007F320D">
        <w:rPr>
          <w:rFonts w:ascii="Arial" w:hAnsi="Arial" w:cs="Arial"/>
          <w:sz w:val="22"/>
          <w:szCs w:val="22"/>
          <w:lang w:val="es-ES_tradnl"/>
        </w:rPr>
        <w:t xml:space="preserve"> para cada nivel</w:t>
      </w:r>
      <w:r w:rsidR="00C40964" w:rsidRPr="007F320D">
        <w:rPr>
          <w:rFonts w:ascii="Arial" w:hAnsi="Arial" w:cs="Arial"/>
          <w:sz w:val="22"/>
          <w:szCs w:val="22"/>
          <w:lang w:val="es-ES_tradnl"/>
        </w:rPr>
        <w:t>,</w:t>
      </w:r>
      <w:r w:rsidR="00C40964" w:rsidRPr="007F320D">
        <w:rPr>
          <w:rFonts w:ascii="Arial" w:hAnsi="Arial" w:cs="Arial"/>
          <w:sz w:val="22"/>
          <w:szCs w:val="22"/>
          <w:lang w:val="es-ES"/>
        </w:rPr>
        <w:t xml:space="preserve"> </w:t>
      </w:r>
      <w:r>
        <w:rPr>
          <w:rFonts w:ascii="Arial" w:hAnsi="Arial" w:cs="Arial"/>
          <w:sz w:val="22"/>
          <w:szCs w:val="22"/>
          <w:lang w:val="es-ES"/>
        </w:rPr>
        <w:t xml:space="preserve">con el objetivo de </w:t>
      </w:r>
      <w:r w:rsidR="004E03EB">
        <w:rPr>
          <w:rFonts w:ascii="Arial" w:hAnsi="Arial" w:cs="Arial"/>
          <w:sz w:val="22"/>
          <w:szCs w:val="22"/>
          <w:lang w:val="es-ES"/>
        </w:rPr>
        <w:t>propiciar el desarrollo de soluciones basadas en el conocimiento a los problemas identificados</w:t>
      </w:r>
      <w:r w:rsidR="00D11166" w:rsidRPr="007F320D">
        <w:rPr>
          <w:rFonts w:ascii="Arial" w:hAnsi="Arial" w:cs="Arial"/>
          <w:sz w:val="22"/>
          <w:szCs w:val="22"/>
          <w:lang w:val="es-ES_tradnl"/>
        </w:rPr>
        <w:t>.</w:t>
      </w:r>
    </w:p>
    <w:p w14:paraId="224CADB8" w14:textId="77777777" w:rsidR="0018208D" w:rsidRPr="0018208D" w:rsidRDefault="0018208D" w:rsidP="0018208D">
      <w:pPr>
        <w:pStyle w:val="Textoindependiente"/>
        <w:spacing w:before="120"/>
        <w:ind w:right="51"/>
        <w:jc w:val="both"/>
        <w:rPr>
          <w:rFonts w:ascii="Arial" w:hAnsi="Arial" w:cs="Arial"/>
          <w:sz w:val="22"/>
          <w:szCs w:val="22"/>
          <w:lang w:val="es-ES_tradnl"/>
        </w:rPr>
      </w:pPr>
      <w:r w:rsidRPr="0018208D">
        <w:rPr>
          <w:rFonts w:ascii="Arial" w:hAnsi="Arial" w:cs="Arial"/>
          <w:sz w:val="22"/>
          <w:szCs w:val="22"/>
          <w:lang w:val="es-ES_tradnl"/>
        </w:rPr>
        <w:t>Los programas se organizan a nivel nacional, sectorial y territorial y responden a las prioridades nacionales, sectoriales, y territoriales, según corresponda.</w:t>
      </w:r>
    </w:p>
    <w:p w14:paraId="3DAAF401" w14:textId="3BA9DB26" w:rsidR="0018208D" w:rsidRPr="0018208D" w:rsidRDefault="0018208D" w:rsidP="0018208D">
      <w:pPr>
        <w:pStyle w:val="Textoindependiente"/>
        <w:spacing w:before="120"/>
        <w:ind w:right="51"/>
        <w:jc w:val="both"/>
        <w:rPr>
          <w:rFonts w:ascii="Arial" w:hAnsi="Arial" w:cs="Arial"/>
          <w:sz w:val="22"/>
          <w:szCs w:val="22"/>
          <w:lang w:val="es-ES_tradnl"/>
        </w:rPr>
      </w:pPr>
      <w:r w:rsidRPr="0018208D">
        <w:rPr>
          <w:rFonts w:ascii="Arial" w:hAnsi="Arial" w:cs="Arial"/>
          <w:sz w:val="22"/>
          <w:szCs w:val="22"/>
          <w:lang w:val="es-ES_tradnl"/>
        </w:rPr>
        <w:t>Los</w:t>
      </w:r>
      <w:r>
        <w:rPr>
          <w:rFonts w:ascii="Arial" w:hAnsi="Arial" w:cs="Arial"/>
          <w:sz w:val="22"/>
          <w:szCs w:val="22"/>
          <w:lang w:val="es-ES_tradnl"/>
        </w:rPr>
        <w:t xml:space="preserve"> </w:t>
      </w:r>
      <w:r w:rsidRPr="0018208D">
        <w:rPr>
          <w:rFonts w:ascii="Arial" w:hAnsi="Arial" w:cs="Arial"/>
          <w:sz w:val="22"/>
          <w:szCs w:val="22"/>
          <w:lang w:val="es-ES_tradnl"/>
        </w:rPr>
        <w:t>programas</w:t>
      </w:r>
      <w:r>
        <w:rPr>
          <w:rFonts w:ascii="Arial" w:hAnsi="Arial" w:cs="Arial"/>
          <w:sz w:val="22"/>
          <w:szCs w:val="22"/>
          <w:lang w:val="es-ES_tradnl"/>
        </w:rPr>
        <w:t xml:space="preserve"> </w:t>
      </w:r>
      <w:r w:rsidRPr="0018208D">
        <w:rPr>
          <w:rFonts w:ascii="Arial" w:hAnsi="Arial" w:cs="Arial"/>
          <w:sz w:val="22"/>
          <w:szCs w:val="22"/>
          <w:lang w:val="es-ES_tradnl"/>
        </w:rPr>
        <w:t>nacionales</w:t>
      </w:r>
      <w:r>
        <w:rPr>
          <w:rFonts w:ascii="Arial" w:hAnsi="Arial" w:cs="Arial"/>
          <w:sz w:val="22"/>
          <w:szCs w:val="22"/>
          <w:lang w:val="es-ES_tradnl"/>
        </w:rPr>
        <w:t xml:space="preserve"> </w:t>
      </w:r>
      <w:r w:rsidR="000F66DD">
        <w:rPr>
          <w:rFonts w:ascii="Arial" w:hAnsi="Arial" w:cs="Arial"/>
          <w:sz w:val="22"/>
          <w:szCs w:val="22"/>
          <w:lang w:val="es-ES_tradnl"/>
        </w:rPr>
        <w:t xml:space="preserve">(PNCTI) </w:t>
      </w:r>
      <w:r w:rsidRPr="0018208D">
        <w:rPr>
          <w:rFonts w:ascii="Arial" w:hAnsi="Arial" w:cs="Arial"/>
          <w:sz w:val="22"/>
          <w:szCs w:val="22"/>
          <w:lang w:val="es-ES_tradnl"/>
        </w:rPr>
        <w:t>son</w:t>
      </w:r>
      <w:r>
        <w:rPr>
          <w:rFonts w:ascii="Arial" w:hAnsi="Arial" w:cs="Arial"/>
          <w:sz w:val="22"/>
          <w:szCs w:val="22"/>
          <w:lang w:val="es-ES_tradnl"/>
        </w:rPr>
        <w:t xml:space="preserve"> </w:t>
      </w:r>
      <w:r w:rsidRPr="0018208D">
        <w:rPr>
          <w:rFonts w:ascii="Arial" w:hAnsi="Arial" w:cs="Arial"/>
          <w:sz w:val="22"/>
          <w:szCs w:val="22"/>
          <w:lang w:val="es-ES_tradnl"/>
        </w:rPr>
        <w:t>aprobados</w:t>
      </w:r>
      <w:r>
        <w:rPr>
          <w:rFonts w:ascii="Arial" w:hAnsi="Arial" w:cs="Arial"/>
          <w:sz w:val="22"/>
          <w:szCs w:val="22"/>
          <w:lang w:val="es-ES_tradnl"/>
        </w:rPr>
        <w:t xml:space="preserve"> </w:t>
      </w:r>
      <w:r w:rsidRPr="0018208D">
        <w:rPr>
          <w:rFonts w:ascii="Arial" w:hAnsi="Arial" w:cs="Arial"/>
          <w:sz w:val="22"/>
          <w:szCs w:val="22"/>
          <w:lang w:val="es-ES_tradnl"/>
        </w:rPr>
        <w:t>por</w:t>
      </w:r>
      <w:r>
        <w:rPr>
          <w:rFonts w:ascii="Arial" w:hAnsi="Arial" w:cs="Arial"/>
          <w:sz w:val="22"/>
          <w:szCs w:val="22"/>
          <w:lang w:val="es-ES_tradnl"/>
        </w:rPr>
        <w:t xml:space="preserve"> </w:t>
      </w:r>
      <w:r w:rsidRPr="0018208D">
        <w:rPr>
          <w:rFonts w:ascii="Arial" w:hAnsi="Arial" w:cs="Arial"/>
          <w:sz w:val="22"/>
          <w:szCs w:val="22"/>
          <w:lang w:val="es-ES_tradnl"/>
        </w:rPr>
        <w:t>el</w:t>
      </w:r>
      <w:r>
        <w:rPr>
          <w:rFonts w:ascii="Arial" w:hAnsi="Arial" w:cs="Arial"/>
          <w:sz w:val="22"/>
          <w:szCs w:val="22"/>
          <w:lang w:val="es-ES_tradnl"/>
        </w:rPr>
        <w:t xml:space="preserve"> </w:t>
      </w:r>
      <w:r w:rsidR="00E41133">
        <w:rPr>
          <w:rFonts w:ascii="Arial" w:hAnsi="Arial" w:cs="Arial"/>
          <w:sz w:val="22"/>
          <w:szCs w:val="22"/>
          <w:lang w:val="es-ES_tradnl"/>
        </w:rPr>
        <w:t>CITMA</w:t>
      </w:r>
      <w:r w:rsidRPr="0018208D">
        <w:rPr>
          <w:rFonts w:ascii="Arial" w:hAnsi="Arial" w:cs="Arial"/>
          <w:sz w:val="22"/>
          <w:szCs w:val="22"/>
          <w:lang w:val="es-ES_tradnl"/>
        </w:rPr>
        <w:t>,</w:t>
      </w:r>
      <w:r>
        <w:rPr>
          <w:rFonts w:ascii="Arial" w:hAnsi="Arial" w:cs="Arial"/>
          <w:sz w:val="22"/>
          <w:szCs w:val="22"/>
          <w:lang w:val="es-ES_tradnl"/>
        </w:rPr>
        <w:t xml:space="preserve"> </w:t>
      </w:r>
      <w:r w:rsidRPr="0018208D">
        <w:rPr>
          <w:rFonts w:ascii="Arial" w:hAnsi="Arial" w:cs="Arial"/>
          <w:sz w:val="22"/>
          <w:szCs w:val="22"/>
          <w:lang w:val="es-ES_tradnl"/>
        </w:rPr>
        <w:t>quien los dirige</w:t>
      </w:r>
      <w:r>
        <w:rPr>
          <w:rFonts w:ascii="Arial" w:hAnsi="Arial" w:cs="Arial"/>
          <w:sz w:val="22"/>
          <w:szCs w:val="22"/>
          <w:lang w:val="es-ES_tradnl"/>
        </w:rPr>
        <w:t xml:space="preserve"> </w:t>
      </w:r>
      <w:r w:rsidRPr="0018208D">
        <w:rPr>
          <w:rFonts w:ascii="Arial" w:hAnsi="Arial" w:cs="Arial"/>
          <w:sz w:val="22"/>
          <w:szCs w:val="22"/>
          <w:lang w:val="es-ES_tradnl"/>
        </w:rPr>
        <w:t>por medio</w:t>
      </w:r>
      <w:r>
        <w:rPr>
          <w:rFonts w:ascii="Arial" w:hAnsi="Arial" w:cs="Arial"/>
          <w:sz w:val="22"/>
          <w:szCs w:val="22"/>
          <w:lang w:val="es-ES_tradnl"/>
        </w:rPr>
        <w:t xml:space="preserve"> </w:t>
      </w:r>
      <w:r w:rsidRPr="0018208D">
        <w:rPr>
          <w:rFonts w:ascii="Arial" w:hAnsi="Arial" w:cs="Arial"/>
          <w:sz w:val="22"/>
          <w:szCs w:val="22"/>
          <w:lang w:val="es-ES_tradnl"/>
        </w:rPr>
        <w:t>de su DG</w:t>
      </w:r>
      <w:r w:rsidR="00E41133">
        <w:rPr>
          <w:rFonts w:ascii="Arial" w:hAnsi="Arial" w:cs="Arial"/>
          <w:sz w:val="22"/>
          <w:szCs w:val="22"/>
          <w:lang w:val="es-ES_tradnl"/>
        </w:rPr>
        <w:t>CTI</w:t>
      </w:r>
      <w:r>
        <w:rPr>
          <w:rFonts w:ascii="Arial" w:hAnsi="Arial" w:cs="Arial"/>
          <w:sz w:val="22"/>
          <w:szCs w:val="22"/>
          <w:lang w:val="es-ES_tradnl"/>
        </w:rPr>
        <w:t xml:space="preserve"> </w:t>
      </w:r>
      <w:r w:rsidRPr="0018208D">
        <w:rPr>
          <w:rFonts w:ascii="Arial" w:hAnsi="Arial" w:cs="Arial"/>
          <w:sz w:val="22"/>
          <w:szCs w:val="22"/>
          <w:lang w:val="es-ES_tradnl"/>
        </w:rPr>
        <w:t>y</w:t>
      </w:r>
      <w:r>
        <w:rPr>
          <w:rFonts w:ascii="Arial" w:hAnsi="Arial" w:cs="Arial"/>
          <w:sz w:val="22"/>
          <w:szCs w:val="22"/>
          <w:lang w:val="es-ES_tradnl"/>
        </w:rPr>
        <w:t xml:space="preserve"> </w:t>
      </w:r>
      <w:r w:rsidRPr="0018208D">
        <w:rPr>
          <w:rFonts w:ascii="Arial" w:hAnsi="Arial" w:cs="Arial"/>
          <w:sz w:val="22"/>
          <w:szCs w:val="22"/>
          <w:lang w:val="es-ES_tradnl"/>
        </w:rPr>
        <w:t>son</w:t>
      </w:r>
      <w:r>
        <w:rPr>
          <w:rFonts w:ascii="Arial" w:hAnsi="Arial" w:cs="Arial"/>
          <w:sz w:val="22"/>
          <w:szCs w:val="22"/>
          <w:lang w:val="es-ES_tradnl"/>
        </w:rPr>
        <w:t xml:space="preserve"> </w:t>
      </w:r>
      <w:r w:rsidRPr="0018208D">
        <w:rPr>
          <w:rFonts w:ascii="Arial" w:hAnsi="Arial" w:cs="Arial"/>
          <w:sz w:val="22"/>
          <w:szCs w:val="22"/>
          <w:lang w:val="es-ES_tradnl"/>
        </w:rPr>
        <w:t>gestionados</w:t>
      </w:r>
      <w:r>
        <w:rPr>
          <w:rFonts w:ascii="Arial" w:hAnsi="Arial" w:cs="Arial"/>
          <w:sz w:val="22"/>
          <w:szCs w:val="22"/>
          <w:lang w:val="es-ES_tradnl"/>
        </w:rPr>
        <w:t xml:space="preserve"> </w:t>
      </w:r>
      <w:r w:rsidRPr="0018208D">
        <w:rPr>
          <w:rFonts w:ascii="Arial" w:hAnsi="Arial" w:cs="Arial"/>
          <w:sz w:val="22"/>
          <w:szCs w:val="22"/>
          <w:lang w:val="es-ES_tradnl"/>
        </w:rPr>
        <w:t>por</w:t>
      </w:r>
      <w:r>
        <w:rPr>
          <w:rFonts w:ascii="Arial" w:hAnsi="Arial" w:cs="Arial"/>
          <w:sz w:val="22"/>
          <w:szCs w:val="22"/>
          <w:lang w:val="es-ES_tradnl"/>
        </w:rPr>
        <w:t xml:space="preserve"> </w:t>
      </w:r>
      <w:r w:rsidRPr="0018208D">
        <w:rPr>
          <w:rFonts w:ascii="Arial" w:hAnsi="Arial" w:cs="Arial"/>
          <w:sz w:val="22"/>
          <w:szCs w:val="22"/>
          <w:lang w:val="es-ES_tradnl"/>
        </w:rPr>
        <w:t>la</w:t>
      </w:r>
      <w:r>
        <w:rPr>
          <w:rFonts w:ascii="Arial" w:hAnsi="Arial" w:cs="Arial"/>
          <w:sz w:val="22"/>
          <w:szCs w:val="22"/>
          <w:lang w:val="es-ES_tradnl"/>
        </w:rPr>
        <w:t xml:space="preserve"> </w:t>
      </w:r>
      <w:r w:rsidRPr="0018208D">
        <w:rPr>
          <w:rFonts w:ascii="Arial" w:hAnsi="Arial" w:cs="Arial"/>
          <w:sz w:val="22"/>
          <w:szCs w:val="22"/>
          <w:lang w:val="es-ES_tradnl"/>
        </w:rPr>
        <w:t>Oficina</w:t>
      </w:r>
      <w:r>
        <w:rPr>
          <w:rFonts w:ascii="Arial" w:hAnsi="Arial" w:cs="Arial"/>
          <w:sz w:val="22"/>
          <w:szCs w:val="22"/>
          <w:lang w:val="es-ES_tradnl"/>
        </w:rPr>
        <w:t xml:space="preserve"> </w:t>
      </w:r>
      <w:r w:rsidRPr="0018208D">
        <w:rPr>
          <w:rFonts w:ascii="Arial" w:hAnsi="Arial" w:cs="Arial"/>
          <w:sz w:val="22"/>
          <w:szCs w:val="22"/>
          <w:lang w:val="es-ES_tradnl"/>
        </w:rPr>
        <w:t>de</w:t>
      </w:r>
      <w:r>
        <w:rPr>
          <w:rFonts w:ascii="Arial" w:hAnsi="Arial" w:cs="Arial"/>
          <w:sz w:val="22"/>
          <w:szCs w:val="22"/>
          <w:lang w:val="es-ES_tradnl"/>
        </w:rPr>
        <w:t xml:space="preserve"> Gestión de </w:t>
      </w:r>
      <w:r w:rsidRPr="0018208D">
        <w:rPr>
          <w:rFonts w:ascii="Arial" w:hAnsi="Arial" w:cs="Arial"/>
          <w:sz w:val="22"/>
          <w:szCs w:val="22"/>
          <w:lang w:val="es-ES_tradnl"/>
        </w:rPr>
        <w:t>Fondos</w:t>
      </w:r>
      <w:r>
        <w:rPr>
          <w:rFonts w:ascii="Arial" w:hAnsi="Arial" w:cs="Arial"/>
          <w:sz w:val="22"/>
          <w:szCs w:val="22"/>
          <w:lang w:val="es-ES_tradnl"/>
        </w:rPr>
        <w:t xml:space="preserve"> </w:t>
      </w:r>
      <w:r w:rsidRPr="0018208D">
        <w:rPr>
          <w:rFonts w:ascii="Arial" w:hAnsi="Arial" w:cs="Arial"/>
          <w:sz w:val="22"/>
          <w:szCs w:val="22"/>
          <w:lang w:val="es-ES_tradnl"/>
        </w:rPr>
        <w:t>y</w:t>
      </w:r>
      <w:r>
        <w:rPr>
          <w:rFonts w:ascii="Arial" w:hAnsi="Arial" w:cs="Arial"/>
          <w:sz w:val="22"/>
          <w:szCs w:val="22"/>
          <w:lang w:val="es-ES_tradnl"/>
        </w:rPr>
        <w:t xml:space="preserve"> </w:t>
      </w:r>
      <w:r w:rsidRPr="0018208D">
        <w:rPr>
          <w:rFonts w:ascii="Arial" w:hAnsi="Arial" w:cs="Arial"/>
          <w:sz w:val="22"/>
          <w:szCs w:val="22"/>
          <w:lang w:val="es-ES_tradnl"/>
        </w:rPr>
        <w:t>Proyectos</w:t>
      </w:r>
      <w:r>
        <w:rPr>
          <w:rFonts w:ascii="Arial" w:hAnsi="Arial" w:cs="Arial"/>
          <w:sz w:val="22"/>
          <w:szCs w:val="22"/>
          <w:lang w:val="es-ES_tradnl"/>
        </w:rPr>
        <w:t xml:space="preserve"> </w:t>
      </w:r>
      <w:r w:rsidRPr="0018208D">
        <w:rPr>
          <w:rFonts w:ascii="Arial" w:hAnsi="Arial" w:cs="Arial"/>
          <w:sz w:val="22"/>
          <w:szCs w:val="22"/>
          <w:lang w:val="es-ES_tradnl"/>
        </w:rPr>
        <w:t>Internacionales</w:t>
      </w:r>
      <w:r w:rsidR="00440A50">
        <w:rPr>
          <w:rFonts w:ascii="Arial" w:hAnsi="Arial" w:cs="Arial"/>
          <w:sz w:val="22"/>
          <w:szCs w:val="22"/>
          <w:lang w:val="es-ES_tradnl"/>
        </w:rPr>
        <w:t xml:space="preserve"> (</w:t>
      </w:r>
      <w:r w:rsidR="00440A50" w:rsidRPr="00E6080C">
        <w:rPr>
          <w:rFonts w:ascii="Arial" w:hAnsi="Arial" w:cs="Arial"/>
          <w:bCs/>
          <w:sz w:val="22"/>
          <w:szCs w:val="22"/>
          <w:lang w:val="es-ES_tradnl"/>
        </w:rPr>
        <w:t>OGFPI</w:t>
      </w:r>
      <w:r w:rsidR="00440A50">
        <w:rPr>
          <w:rFonts w:ascii="Arial" w:hAnsi="Arial" w:cs="Arial"/>
          <w:bCs/>
          <w:sz w:val="22"/>
          <w:szCs w:val="22"/>
          <w:lang w:val="es-ES_tradnl"/>
        </w:rPr>
        <w:t>)</w:t>
      </w:r>
      <w:r w:rsidR="000B35CD">
        <w:rPr>
          <w:rFonts w:ascii="Arial" w:hAnsi="Arial" w:cs="Arial"/>
          <w:bCs/>
          <w:sz w:val="22"/>
          <w:szCs w:val="22"/>
          <w:lang w:val="es-ES_tradnl"/>
        </w:rPr>
        <w:t xml:space="preserve">, </w:t>
      </w:r>
      <w:r w:rsidR="000B35CD" w:rsidRPr="000B35CD">
        <w:rPr>
          <w:rFonts w:ascii="Arial" w:hAnsi="Arial" w:cs="Arial"/>
          <w:bCs/>
          <w:sz w:val="22"/>
          <w:szCs w:val="22"/>
          <w:lang w:val="es-ES_tradnl"/>
        </w:rPr>
        <w:t>por la entidad designada para su gestión.</w:t>
      </w:r>
    </w:p>
    <w:p w14:paraId="7D655FAA" w14:textId="5BB7EF1E" w:rsidR="0018208D" w:rsidRPr="0018208D" w:rsidRDefault="0018208D" w:rsidP="0018208D">
      <w:pPr>
        <w:pStyle w:val="Textoindependiente"/>
        <w:spacing w:before="120"/>
        <w:ind w:right="51"/>
        <w:jc w:val="both"/>
        <w:rPr>
          <w:rFonts w:ascii="Arial" w:hAnsi="Arial" w:cs="Arial"/>
          <w:sz w:val="22"/>
          <w:szCs w:val="22"/>
          <w:lang w:val="es-ES_tradnl"/>
        </w:rPr>
      </w:pPr>
      <w:r w:rsidRPr="0018208D">
        <w:rPr>
          <w:rFonts w:ascii="Arial" w:hAnsi="Arial" w:cs="Arial"/>
          <w:sz w:val="22"/>
          <w:szCs w:val="22"/>
          <w:lang w:val="es-ES_tradnl"/>
        </w:rPr>
        <w:t>Los programas</w:t>
      </w:r>
      <w:r>
        <w:rPr>
          <w:rFonts w:ascii="Arial" w:hAnsi="Arial" w:cs="Arial"/>
          <w:sz w:val="22"/>
          <w:szCs w:val="22"/>
          <w:lang w:val="es-ES_tradnl"/>
        </w:rPr>
        <w:t xml:space="preserve"> </w:t>
      </w:r>
      <w:r w:rsidRPr="0018208D">
        <w:rPr>
          <w:rFonts w:ascii="Arial" w:hAnsi="Arial" w:cs="Arial"/>
          <w:sz w:val="22"/>
          <w:szCs w:val="22"/>
          <w:lang w:val="es-ES_tradnl"/>
        </w:rPr>
        <w:t xml:space="preserve">sectoriales </w:t>
      </w:r>
      <w:r w:rsidR="000F66DD">
        <w:rPr>
          <w:rFonts w:ascii="Arial" w:hAnsi="Arial" w:cs="Arial"/>
          <w:sz w:val="22"/>
          <w:szCs w:val="22"/>
          <w:lang w:val="es-ES_tradnl"/>
        </w:rPr>
        <w:t xml:space="preserve">(PSCTI) </w:t>
      </w:r>
      <w:r w:rsidRPr="0018208D">
        <w:rPr>
          <w:rFonts w:ascii="Arial" w:hAnsi="Arial" w:cs="Arial"/>
          <w:sz w:val="22"/>
          <w:szCs w:val="22"/>
          <w:lang w:val="es-ES_tradnl"/>
        </w:rPr>
        <w:t>son aprobados</w:t>
      </w:r>
      <w:r>
        <w:rPr>
          <w:rFonts w:ascii="Arial" w:hAnsi="Arial" w:cs="Arial"/>
          <w:sz w:val="22"/>
          <w:szCs w:val="22"/>
          <w:lang w:val="es-ES_tradnl"/>
        </w:rPr>
        <w:t xml:space="preserve"> </w:t>
      </w:r>
      <w:r w:rsidRPr="0018208D">
        <w:rPr>
          <w:rFonts w:ascii="Arial" w:hAnsi="Arial" w:cs="Arial"/>
          <w:sz w:val="22"/>
          <w:szCs w:val="22"/>
          <w:lang w:val="es-ES_tradnl"/>
        </w:rPr>
        <w:t>por los</w:t>
      </w:r>
      <w:r>
        <w:rPr>
          <w:rFonts w:ascii="Arial" w:hAnsi="Arial" w:cs="Arial"/>
          <w:sz w:val="22"/>
          <w:szCs w:val="22"/>
          <w:lang w:val="es-ES_tradnl"/>
        </w:rPr>
        <w:t xml:space="preserve"> OE, OACE, EN y OSDE correspondientes y los </w:t>
      </w:r>
      <w:r w:rsidRPr="0018208D">
        <w:rPr>
          <w:rFonts w:ascii="Arial" w:hAnsi="Arial" w:cs="Arial"/>
          <w:sz w:val="22"/>
          <w:szCs w:val="22"/>
          <w:lang w:val="es-ES_tradnl"/>
        </w:rPr>
        <w:t>programas</w:t>
      </w:r>
      <w:r>
        <w:rPr>
          <w:rFonts w:ascii="Arial" w:hAnsi="Arial" w:cs="Arial"/>
          <w:sz w:val="22"/>
          <w:szCs w:val="22"/>
          <w:lang w:val="es-ES_tradnl"/>
        </w:rPr>
        <w:t xml:space="preserve"> </w:t>
      </w:r>
      <w:r w:rsidRPr="0018208D">
        <w:rPr>
          <w:rFonts w:ascii="Arial" w:hAnsi="Arial" w:cs="Arial"/>
          <w:sz w:val="22"/>
          <w:szCs w:val="22"/>
          <w:lang w:val="es-ES_tradnl"/>
        </w:rPr>
        <w:t xml:space="preserve">territoriales </w:t>
      </w:r>
      <w:r w:rsidR="000F66DD">
        <w:rPr>
          <w:rFonts w:ascii="Arial" w:hAnsi="Arial" w:cs="Arial"/>
          <w:sz w:val="22"/>
          <w:szCs w:val="22"/>
          <w:lang w:val="es-ES_tradnl"/>
        </w:rPr>
        <w:t xml:space="preserve">(PTCTI) </w:t>
      </w:r>
      <w:r w:rsidRPr="0018208D">
        <w:rPr>
          <w:rFonts w:ascii="Arial" w:hAnsi="Arial" w:cs="Arial"/>
          <w:sz w:val="22"/>
          <w:szCs w:val="22"/>
          <w:lang w:val="es-ES_tradnl"/>
        </w:rPr>
        <w:t xml:space="preserve">son aprobados por </w:t>
      </w:r>
      <w:r w:rsidRPr="00D46855">
        <w:rPr>
          <w:rFonts w:ascii="Arial" w:hAnsi="Arial" w:cs="Arial"/>
          <w:sz w:val="22"/>
          <w:szCs w:val="22"/>
          <w:lang w:val="es-ES_tradnl"/>
        </w:rPr>
        <w:t>Consejo</w:t>
      </w:r>
      <w:r>
        <w:rPr>
          <w:rFonts w:ascii="Arial" w:hAnsi="Arial" w:cs="Arial"/>
          <w:sz w:val="22"/>
          <w:szCs w:val="22"/>
          <w:lang w:val="es-ES_tradnl"/>
        </w:rPr>
        <w:t>s</w:t>
      </w:r>
      <w:r w:rsidRPr="00D46855">
        <w:rPr>
          <w:rFonts w:ascii="Arial" w:hAnsi="Arial" w:cs="Arial"/>
          <w:sz w:val="22"/>
          <w:szCs w:val="22"/>
          <w:lang w:val="es-ES_tradnl"/>
        </w:rPr>
        <w:t xml:space="preserve"> de Gobierno Provincial</w:t>
      </w:r>
      <w:r>
        <w:rPr>
          <w:rFonts w:ascii="Arial" w:hAnsi="Arial" w:cs="Arial"/>
          <w:sz w:val="22"/>
          <w:szCs w:val="22"/>
          <w:lang w:val="es-ES_tradnl"/>
        </w:rPr>
        <w:t>es</w:t>
      </w:r>
      <w:r w:rsidRPr="00D46855">
        <w:rPr>
          <w:rFonts w:ascii="Arial" w:hAnsi="Arial" w:cs="Arial"/>
          <w:sz w:val="22"/>
          <w:szCs w:val="22"/>
          <w:lang w:val="es-ES_tradnl"/>
        </w:rPr>
        <w:t xml:space="preserve"> y Consejo</w:t>
      </w:r>
      <w:r>
        <w:rPr>
          <w:rFonts w:ascii="Arial" w:hAnsi="Arial" w:cs="Arial"/>
          <w:sz w:val="22"/>
          <w:szCs w:val="22"/>
          <w:lang w:val="es-ES_tradnl"/>
        </w:rPr>
        <w:t>s</w:t>
      </w:r>
      <w:r w:rsidRPr="00D46855">
        <w:rPr>
          <w:rFonts w:ascii="Arial" w:hAnsi="Arial" w:cs="Arial"/>
          <w:sz w:val="22"/>
          <w:szCs w:val="22"/>
          <w:lang w:val="es-ES_tradnl"/>
        </w:rPr>
        <w:t xml:space="preserve"> de Administración Municipal</w:t>
      </w:r>
      <w:r>
        <w:rPr>
          <w:rFonts w:ascii="Arial" w:hAnsi="Arial" w:cs="Arial"/>
          <w:sz w:val="22"/>
          <w:szCs w:val="22"/>
          <w:lang w:val="es-ES_tradnl"/>
        </w:rPr>
        <w:t xml:space="preserve">es, </w:t>
      </w:r>
      <w:r w:rsidRPr="0018208D">
        <w:rPr>
          <w:rFonts w:ascii="Arial" w:hAnsi="Arial" w:cs="Arial"/>
          <w:sz w:val="22"/>
          <w:szCs w:val="22"/>
          <w:lang w:val="es-ES_tradnl"/>
        </w:rPr>
        <w:t>según corresponda</w:t>
      </w:r>
      <w:r w:rsidR="00A15B52">
        <w:rPr>
          <w:rFonts w:ascii="Arial" w:hAnsi="Arial" w:cs="Arial"/>
          <w:sz w:val="22"/>
          <w:szCs w:val="22"/>
          <w:lang w:val="es-ES_tradnl"/>
        </w:rPr>
        <w:t xml:space="preserve">, </w:t>
      </w:r>
      <w:r w:rsidR="00A15B52" w:rsidRPr="00A15B52">
        <w:rPr>
          <w:rFonts w:ascii="Arial" w:hAnsi="Arial" w:cs="Arial"/>
          <w:sz w:val="22"/>
          <w:szCs w:val="22"/>
          <w:lang w:val="es-ES_tradnl"/>
        </w:rPr>
        <w:t xml:space="preserve">y </w:t>
      </w:r>
      <w:r w:rsidR="00A15B52">
        <w:rPr>
          <w:rFonts w:ascii="Arial" w:hAnsi="Arial" w:cs="Arial"/>
          <w:sz w:val="22"/>
          <w:szCs w:val="22"/>
          <w:lang w:val="es-ES_tradnl"/>
        </w:rPr>
        <w:t>gestionados</w:t>
      </w:r>
      <w:r w:rsidR="00A15B52" w:rsidRPr="00A15B52">
        <w:rPr>
          <w:rFonts w:ascii="Arial" w:hAnsi="Arial" w:cs="Arial"/>
          <w:sz w:val="22"/>
          <w:szCs w:val="22"/>
          <w:lang w:val="es-ES_tradnl"/>
        </w:rPr>
        <w:t xml:space="preserve"> en cada caso por las </w:t>
      </w:r>
      <w:r w:rsidR="00A15B52">
        <w:rPr>
          <w:rFonts w:ascii="Arial" w:hAnsi="Arial" w:cs="Arial"/>
          <w:sz w:val="22"/>
          <w:szCs w:val="22"/>
          <w:lang w:val="es-ES_tradnl"/>
        </w:rPr>
        <w:t>entidades</w:t>
      </w:r>
      <w:r w:rsidR="00A15B52" w:rsidRPr="00A15B52">
        <w:rPr>
          <w:rFonts w:ascii="Arial" w:hAnsi="Arial" w:cs="Arial"/>
          <w:sz w:val="22"/>
          <w:szCs w:val="22"/>
          <w:lang w:val="es-ES_tradnl"/>
        </w:rPr>
        <w:t xml:space="preserve"> designadas al efecto.</w:t>
      </w:r>
    </w:p>
    <w:p w14:paraId="1BDF8A6A" w14:textId="15DF0AF1" w:rsidR="00E04057" w:rsidRPr="007F320D" w:rsidRDefault="00DC4D41" w:rsidP="006561E2">
      <w:pPr>
        <w:pStyle w:val="Textoindependiente"/>
        <w:widowControl/>
        <w:suppressAutoHyphens w:val="0"/>
        <w:spacing w:before="120"/>
        <w:ind w:right="51"/>
        <w:jc w:val="both"/>
        <w:rPr>
          <w:rFonts w:ascii="Arial" w:hAnsi="Arial" w:cs="Arial"/>
          <w:color w:val="000000"/>
          <w:sz w:val="22"/>
          <w:szCs w:val="22"/>
          <w:lang w:val="es-ES_tradnl"/>
        </w:rPr>
      </w:pPr>
      <w:r w:rsidRPr="007F320D">
        <w:rPr>
          <w:rFonts w:ascii="Arial" w:hAnsi="Arial" w:cs="Arial"/>
          <w:bCs/>
          <w:color w:val="000000"/>
          <w:sz w:val="22"/>
          <w:szCs w:val="22"/>
          <w:lang w:val="es-ES_tradnl"/>
        </w:rPr>
        <w:t xml:space="preserve">Para el diseño de un </w:t>
      </w:r>
      <w:r w:rsidR="000F66DD">
        <w:rPr>
          <w:rFonts w:ascii="Arial" w:hAnsi="Arial" w:cs="Arial"/>
          <w:bCs/>
          <w:color w:val="000000"/>
          <w:sz w:val="22"/>
          <w:szCs w:val="22"/>
          <w:lang w:val="es-ES_tradnl"/>
        </w:rPr>
        <w:t>P</w:t>
      </w:r>
      <w:r w:rsidRPr="007F320D">
        <w:rPr>
          <w:rFonts w:ascii="Arial" w:hAnsi="Arial" w:cs="Arial"/>
          <w:bCs/>
          <w:color w:val="000000"/>
          <w:sz w:val="22"/>
          <w:szCs w:val="22"/>
          <w:lang w:val="es-ES_tradnl"/>
        </w:rPr>
        <w:t xml:space="preserve">rograma, la estructura de atención a las ACTI del organismo o entidad que </w:t>
      </w:r>
      <w:r w:rsidR="00340191">
        <w:rPr>
          <w:rFonts w:ascii="Arial" w:hAnsi="Arial" w:cs="Arial"/>
          <w:bCs/>
          <w:color w:val="000000"/>
          <w:sz w:val="22"/>
          <w:szCs w:val="22"/>
          <w:lang w:val="es-ES_tradnl"/>
        </w:rPr>
        <w:t>va a dirigirlo</w:t>
      </w:r>
      <w:r w:rsidRPr="007F320D">
        <w:rPr>
          <w:rFonts w:ascii="Arial" w:hAnsi="Arial" w:cs="Arial"/>
          <w:bCs/>
          <w:color w:val="000000"/>
          <w:sz w:val="22"/>
          <w:szCs w:val="22"/>
          <w:lang w:val="es-ES_tradnl"/>
        </w:rPr>
        <w:t xml:space="preserve"> c</w:t>
      </w:r>
      <w:r w:rsidR="00340191">
        <w:rPr>
          <w:rFonts w:ascii="Arial" w:hAnsi="Arial" w:cs="Arial"/>
          <w:bCs/>
          <w:color w:val="000000"/>
          <w:sz w:val="22"/>
          <w:szCs w:val="22"/>
          <w:lang w:val="es-ES_tradnl"/>
        </w:rPr>
        <w:t>rea</w:t>
      </w:r>
      <w:r w:rsidRPr="007F320D">
        <w:rPr>
          <w:rFonts w:ascii="Arial" w:hAnsi="Arial" w:cs="Arial"/>
          <w:bCs/>
          <w:color w:val="000000"/>
          <w:sz w:val="22"/>
          <w:szCs w:val="22"/>
          <w:lang w:val="es-ES_tradnl"/>
        </w:rPr>
        <w:t xml:space="preserve"> un Grupo Gestor Temporal de Trabajo y designa a quien lo preside. Este grupo debe estar integrado por profesionales</w:t>
      </w:r>
      <w:r w:rsidR="00340191">
        <w:rPr>
          <w:rFonts w:ascii="Arial" w:hAnsi="Arial" w:cs="Arial"/>
          <w:bCs/>
          <w:color w:val="000000"/>
          <w:sz w:val="22"/>
          <w:szCs w:val="22"/>
          <w:lang w:val="es-ES_tradnl"/>
        </w:rPr>
        <w:t xml:space="preserve"> </w:t>
      </w:r>
      <w:r w:rsidR="00340191" w:rsidRPr="00340191">
        <w:rPr>
          <w:rFonts w:ascii="Arial" w:hAnsi="Arial" w:cs="Arial"/>
          <w:bCs/>
          <w:color w:val="000000"/>
          <w:sz w:val="22"/>
          <w:szCs w:val="22"/>
          <w:lang w:val="es-ES_tradnl"/>
        </w:rPr>
        <w:t xml:space="preserve">de diferentes áreas del conocimiento, </w:t>
      </w:r>
      <w:r w:rsidRPr="007F320D">
        <w:rPr>
          <w:rFonts w:ascii="Arial" w:hAnsi="Arial" w:cs="Arial"/>
          <w:bCs/>
          <w:color w:val="000000"/>
          <w:sz w:val="22"/>
          <w:szCs w:val="22"/>
          <w:lang w:val="es-ES_tradnl"/>
        </w:rPr>
        <w:t xml:space="preserve">que se relacionan directa o indirectamente con la temática del Programa, con el fin de </w:t>
      </w:r>
      <w:r w:rsidR="00340191" w:rsidRPr="00340191">
        <w:rPr>
          <w:rFonts w:ascii="Arial" w:hAnsi="Arial" w:cs="Arial"/>
          <w:bCs/>
          <w:color w:val="000000"/>
          <w:sz w:val="22"/>
          <w:szCs w:val="22"/>
          <w:lang w:val="es-ES_tradnl"/>
        </w:rPr>
        <w:t>realizar un análisis inter y multidisciplinario de los problemas a resolver y diseñar la propuesta de este</w:t>
      </w:r>
      <w:r w:rsidRPr="007F320D">
        <w:rPr>
          <w:rFonts w:ascii="Arial" w:hAnsi="Arial" w:cs="Arial"/>
          <w:bCs/>
          <w:color w:val="000000"/>
          <w:sz w:val="22"/>
          <w:szCs w:val="22"/>
          <w:lang w:val="es-ES_tradnl"/>
        </w:rPr>
        <w:t>. En</w:t>
      </w:r>
      <w:r w:rsidRPr="007F320D">
        <w:rPr>
          <w:rFonts w:ascii="Arial" w:hAnsi="Arial" w:cs="Arial"/>
          <w:color w:val="000000"/>
          <w:sz w:val="22"/>
          <w:szCs w:val="22"/>
          <w:lang w:val="es-ES_tradnl"/>
        </w:rPr>
        <w:t xml:space="preserve"> el mismo deben participar investigadores, profesores, académicos, expertos, representantes de entidades de producción, funcionarios, autoridades del sector, clientes, usuarios y beneficiarios de los resultados, entre otros. Se recomienda que el </w:t>
      </w:r>
      <w:r w:rsidR="00E2285F">
        <w:rPr>
          <w:rFonts w:ascii="Arial" w:hAnsi="Arial" w:cs="Arial"/>
          <w:color w:val="000000"/>
          <w:sz w:val="22"/>
          <w:szCs w:val="22"/>
          <w:lang w:val="es-ES_tradnl"/>
        </w:rPr>
        <w:t>Jefe del Programa</w:t>
      </w:r>
      <w:r w:rsidRPr="007F320D">
        <w:rPr>
          <w:rFonts w:ascii="Arial" w:hAnsi="Arial" w:cs="Arial"/>
          <w:color w:val="000000"/>
          <w:sz w:val="22"/>
          <w:szCs w:val="22"/>
          <w:lang w:val="es-ES_tradnl"/>
        </w:rPr>
        <w:t>, sea uno de los miembros del referido Grupo</w:t>
      </w:r>
      <w:r w:rsidR="00987573" w:rsidRPr="007F320D">
        <w:rPr>
          <w:rFonts w:ascii="Arial" w:hAnsi="Arial" w:cs="Arial"/>
          <w:color w:val="000000"/>
          <w:sz w:val="22"/>
          <w:szCs w:val="22"/>
          <w:lang w:val="es-ES_tradnl"/>
        </w:rPr>
        <w:t>.</w:t>
      </w:r>
    </w:p>
    <w:p w14:paraId="69CDB356" w14:textId="7207FE79" w:rsidR="00636983" w:rsidRPr="007F320D" w:rsidRDefault="008D3A10" w:rsidP="002B4A29">
      <w:pPr>
        <w:pStyle w:val="Textoindependiente"/>
        <w:widowControl/>
        <w:suppressAutoHyphens w:val="0"/>
        <w:spacing w:before="120"/>
        <w:ind w:right="51"/>
        <w:jc w:val="both"/>
        <w:rPr>
          <w:rFonts w:ascii="Arial" w:hAnsi="Arial" w:cs="Arial"/>
          <w:sz w:val="22"/>
          <w:szCs w:val="22"/>
          <w:lang w:val="es-ES_tradnl"/>
        </w:rPr>
      </w:pPr>
      <w:r w:rsidRPr="007F320D">
        <w:rPr>
          <w:rFonts w:ascii="Arial" w:hAnsi="Arial" w:cs="Arial"/>
          <w:bCs/>
          <w:color w:val="000000"/>
          <w:sz w:val="22"/>
          <w:szCs w:val="22"/>
          <w:lang w:val="es-ES_tradnl"/>
        </w:rPr>
        <w:t xml:space="preserve">Una vez diseñado el </w:t>
      </w:r>
      <w:r w:rsidR="00DC4D41" w:rsidRPr="007F320D">
        <w:rPr>
          <w:rFonts w:ascii="Arial" w:hAnsi="Arial" w:cs="Arial"/>
          <w:bCs/>
          <w:color w:val="000000"/>
          <w:sz w:val="22"/>
          <w:szCs w:val="22"/>
          <w:lang w:val="es-ES_tradnl"/>
        </w:rPr>
        <w:t>Programa</w:t>
      </w:r>
      <w:r w:rsidRPr="007F320D">
        <w:rPr>
          <w:rFonts w:ascii="Arial" w:hAnsi="Arial" w:cs="Arial"/>
          <w:bCs/>
          <w:color w:val="000000"/>
          <w:sz w:val="22"/>
          <w:szCs w:val="22"/>
          <w:lang w:val="es-ES_tradnl"/>
        </w:rPr>
        <w:t xml:space="preserve">, el Grupo Gestor Temporal de Trabajo elabora </w:t>
      </w:r>
      <w:r w:rsidR="0063006E" w:rsidRPr="007F320D">
        <w:rPr>
          <w:rFonts w:ascii="Arial" w:hAnsi="Arial" w:cs="Arial"/>
          <w:bCs/>
          <w:color w:val="000000"/>
          <w:sz w:val="22"/>
          <w:szCs w:val="22"/>
          <w:lang w:val="es-ES_tradnl"/>
        </w:rPr>
        <w:t xml:space="preserve">una propuesta de </w:t>
      </w:r>
      <w:r w:rsidR="007A21B6" w:rsidRPr="007F320D">
        <w:rPr>
          <w:rFonts w:ascii="Arial" w:hAnsi="Arial" w:cs="Arial"/>
          <w:bCs/>
          <w:color w:val="000000"/>
          <w:sz w:val="22"/>
          <w:szCs w:val="22"/>
          <w:lang w:val="es-ES_tradnl"/>
        </w:rPr>
        <w:t>Ficha del Programa</w:t>
      </w:r>
      <w:r w:rsidR="00261287">
        <w:rPr>
          <w:rFonts w:ascii="Arial" w:hAnsi="Arial" w:cs="Arial"/>
          <w:bCs/>
          <w:color w:val="000000"/>
          <w:sz w:val="22"/>
          <w:szCs w:val="22"/>
          <w:lang w:val="es-ES_tradnl"/>
        </w:rPr>
        <w:t xml:space="preserve">, </w:t>
      </w:r>
      <w:r w:rsidR="006F4EDC" w:rsidRPr="00B73711">
        <w:rPr>
          <w:rFonts w:ascii="Arial" w:hAnsi="Arial" w:cs="Arial"/>
          <w:sz w:val="22"/>
          <w:szCs w:val="22"/>
          <w:lang w:val="es-ES_tradnl"/>
        </w:rPr>
        <w:t>que</w:t>
      </w:r>
      <w:r w:rsidR="006F4EDC">
        <w:rPr>
          <w:rFonts w:ascii="Arial" w:hAnsi="Arial" w:cs="Arial"/>
          <w:color w:val="000000"/>
          <w:sz w:val="22"/>
          <w:szCs w:val="22"/>
          <w:lang w:val="es-ES_tradnl"/>
        </w:rPr>
        <w:t xml:space="preserve"> </w:t>
      </w:r>
      <w:r w:rsidR="00DC4D41" w:rsidRPr="007F320D">
        <w:rPr>
          <w:rFonts w:ascii="Arial" w:hAnsi="Arial" w:cs="Arial"/>
          <w:color w:val="000000"/>
          <w:sz w:val="22"/>
          <w:szCs w:val="22"/>
          <w:lang w:val="es-ES_tradnl"/>
        </w:rPr>
        <w:t xml:space="preserve">contempla los elementos esenciales que deben tenerse en cuenta en el diseño de un Programa, los cuales se presentan en el </w:t>
      </w:r>
      <w:hyperlink w:anchor="_Anexo_1._Ficha" w:history="1">
        <w:r w:rsidR="00DC4D41" w:rsidRPr="004E03EB">
          <w:rPr>
            <w:rStyle w:val="Hipervnculo"/>
            <w:rFonts w:ascii="Arial" w:hAnsi="Arial" w:cs="Arial"/>
            <w:sz w:val="22"/>
            <w:szCs w:val="22"/>
            <w:lang w:val="es-ES_tradnl"/>
          </w:rPr>
          <w:t>Anexo 1</w:t>
        </w:r>
      </w:hyperlink>
      <w:r w:rsidR="002B4A29">
        <w:rPr>
          <w:rFonts w:ascii="Arial" w:hAnsi="Arial" w:cs="Arial"/>
          <w:color w:val="000000"/>
          <w:sz w:val="22"/>
          <w:szCs w:val="22"/>
          <w:lang w:val="es-ES_tradnl"/>
        </w:rPr>
        <w:t xml:space="preserve"> del presente Manual</w:t>
      </w:r>
      <w:r w:rsidR="004A297F" w:rsidRPr="007F320D">
        <w:rPr>
          <w:rFonts w:ascii="Arial" w:hAnsi="Arial" w:cs="Arial"/>
          <w:sz w:val="22"/>
          <w:szCs w:val="22"/>
          <w:lang w:val="es-ES_tradnl"/>
        </w:rPr>
        <w:t>.</w:t>
      </w:r>
      <w:r w:rsidR="00636983" w:rsidRPr="007F320D">
        <w:rPr>
          <w:rFonts w:ascii="Arial" w:hAnsi="Arial" w:cs="Arial"/>
          <w:sz w:val="22"/>
          <w:szCs w:val="22"/>
          <w:lang w:val="es-ES_tradnl"/>
        </w:rPr>
        <w:t xml:space="preserve"> </w:t>
      </w:r>
    </w:p>
    <w:p w14:paraId="1365D83D" w14:textId="1D102720" w:rsidR="00DC4D41" w:rsidRPr="00B70559" w:rsidRDefault="00B70559" w:rsidP="009A24C0">
      <w:pPr>
        <w:spacing w:before="120" w:after="120" w:line="240" w:lineRule="auto"/>
        <w:ind w:right="51"/>
        <w:jc w:val="both"/>
        <w:rPr>
          <w:rFonts w:ascii="Arial" w:hAnsi="Arial" w:cs="Arial"/>
          <w:b/>
          <w:lang w:val="es-US"/>
        </w:rPr>
      </w:pPr>
      <w:r>
        <w:rPr>
          <w:rFonts w:ascii="Arial" w:hAnsi="Arial" w:cs="Arial"/>
          <w:color w:val="000000"/>
          <w:lang w:val="es-US"/>
        </w:rPr>
        <w:t xml:space="preserve">Posteriormente, </w:t>
      </w:r>
      <w:r w:rsidRPr="007F320D">
        <w:rPr>
          <w:rFonts w:ascii="Arial" w:hAnsi="Arial" w:cs="Arial"/>
          <w:color w:val="000000"/>
          <w:lang w:val="es-US"/>
        </w:rPr>
        <w:t xml:space="preserve">la propuesta de la Ficha del Programa </w:t>
      </w:r>
      <w:r>
        <w:rPr>
          <w:rFonts w:ascii="Arial" w:hAnsi="Arial" w:cs="Arial"/>
          <w:color w:val="000000"/>
          <w:lang w:val="es-US"/>
        </w:rPr>
        <w:t>es</w:t>
      </w:r>
      <w:r w:rsidR="009F370B" w:rsidRPr="007F320D">
        <w:rPr>
          <w:rFonts w:ascii="Arial" w:hAnsi="Arial" w:cs="Arial"/>
          <w:color w:val="000000"/>
          <w:lang w:val="es-US"/>
        </w:rPr>
        <w:t xml:space="preserve"> somet</w:t>
      </w:r>
      <w:r>
        <w:rPr>
          <w:rFonts w:ascii="Arial" w:hAnsi="Arial" w:cs="Arial"/>
          <w:color w:val="000000"/>
          <w:lang w:val="es-US"/>
        </w:rPr>
        <w:t>ida</w:t>
      </w:r>
      <w:r w:rsidR="009F370B" w:rsidRPr="007F320D">
        <w:rPr>
          <w:rFonts w:ascii="Arial" w:hAnsi="Arial" w:cs="Arial"/>
          <w:color w:val="000000"/>
          <w:lang w:val="es-US"/>
        </w:rPr>
        <w:t xml:space="preserve"> </w:t>
      </w:r>
      <w:r w:rsidR="00215736" w:rsidRPr="007F320D">
        <w:rPr>
          <w:rFonts w:ascii="Arial" w:hAnsi="Arial" w:cs="Arial"/>
          <w:color w:val="000000"/>
          <w:lang w:val="es-US"/>
        </w:rPr>
        <w:t>al</w:t>
      </w:r>
      <w:r w:rsidR="001E2063" w:rsidRPr="007F320D">
        <w:rPr>
          <w:rFonts w:ascii="Arial" w:hAnsi="Arial" w:cs="Arial"/>
          <w:color w:val="000000"/>
          <w:lang w:val="es-US"/>
        </w:rPr>
        <w:t xml:space="preserve"> análisis del </w:t>
      </w:r>
      <w:r w:rsidR="00A902B7" w:rsidRPr="007F320D">
        <w:rPr>
          <w:rFonts w:ascii="Arial" w:hAnsi="Arial" w:cs="Arial"/>
          <w:color w:val="000000"/>
          <w:lang w:val="es-US"/>
        </w:rPr>
        <w:t>órgano consultivo</w:t>
      </w:r>
      <w:r>
        <w:rPr>
          <w:rFonts w:ascii="Arial" w:hAnsi="Arial" w:cs="Arial"/>
          <w:color w:val="000000"/>
          <w:lang w:val="es-US"/>
        </w:rPr>
        <w:t xml:space="preserve"> (</w:t>
      </w:r>
      <w:r w:rsidR="001E2063" w:rsidRPr="007F320D">
        <w:rPr>
          <w:rFonts w:ascii="Arial" w:hAnsi="Arial" w:cs="Arial"/>
          <w:color w:val="000000"/>
          <w:lang w:val="es-US"/>
        </w:rPr>
        <w:t>Consejo Científico</w:t>
      </w:r>
      <w:r w:rsidR="001D678D" w:rsidRPr="007F320D">
        <w:rPr>
          <w:rFonts w:ascii="Arial" w:hAnsi="Arial" w:cs="Arial"/>
          <w:color w:val="000000"/>
          <w:lang w:val="es-US"/>
        </w:rPr>
        <w:t xml:space="preserve"> </w:t>
      </w:r>
      <w:r w:rsidR="001D678D" w:rsidRPr="007F320D">
        <w:rPr>
          <w:rFonts w:ascii="Arial" w:hAnsi="Arial" w:cs="Arial"/>
          <w:lang w:val="es-US"/>
        </w:rPr>
        <w:t>o</w:t>
      </w:r>
      <w:r w:rsidR="001E2063" w:rsidRPr="007F320D">
        <w:rPr>
          <w:rFonts w:ascii="Arial" w:hAnsi="Arial" w:cs="Arial"/>
          <w:lang w:val="es-US"/>
        </w:rPr>
        <w:t xml:space="preserve"> </w:t>
      </w:r>
      <w:r w:rsidR="003017A9" w:rsidRPr="007F320D">
        <w:rPr>
          <w:rFonts w:ascii="Arial" w:hAnsi="Arial" w:cs="Arial"/>
          <w:lang w:val="es-US"/>
        </w:rPr>
        <w:t>Consejo</w:t>
      </w:r>
      <w:r w:rsidR="003017A9" w:rsidRPr="007F320D">
        <w:rPr>
          <w:rFonts w:ascii="Arial" w:hAnsi="Arial" w:cs="Arial"/>
          <w:color w:val="FF0000"/>
          <w:lang w:val="es-US"/>
        </w:rPr>
        <w:t xml:space="preserve"> </w:t>
      </w:r>
      <w:r w:rsidR="001E2063" w:rsidRPr="007F320D">
        <w:rPr>
          <w:rFonts w:ascii="Arial" w:hAnsi="Arial" w:cs="Arial"/>
          <w:color w:val="000000"/>
          <w:lang w:val="es-US"/>
        </w:rPr>
        <w:t>Técnico Asesor, según corresponda</w:t>
      </w:r>
      <w:r>
        <w:rPr>
          <w:rFonts w:ascii="Arial" w:hAnsi="Arial" w:cs="Arial"/>
          <w:color w:val="000000"/>
          <w:lang w:val="es-US"/>
        </w:rPr>
        <w:t>)</w:t>
      </w:r>
      <w:r w:rsidR="001E2063" w:rsidRPr="007F320D">
        <w:rPr>
          <w:rFonts w:ascii="Arial" w:hAnsi="Arial" w:cs="Arial"/>
          <w:color w:val="000000"/>
          <w:lang w:val="es-US"/>
        </w:rPr>
        <w:t xml:space="preserve"> del organismo o la entidad que</w:t>
      </w:r>
      <w:r w:rsidR="001D678D" w:rsidRPr="007F320D">
        <w:rPr>
          <w:rFonts w:ascii="Arial" w:hAnsi="Arial" w:cs="Arial"/>
          <w:color w:val="000000"/>
          <w:lang w:val="es-US"/>
        </w:rPr>
        <w:t xml:space="preserve"> </w:t>
      </w:r>
      <w:r w:rsidR="00340191">
        <w:rPr>
          <w:rFonts w:ascii="Arial" w:hAnsi="Arial" w:cs="Arial"/>
          <w:color w:val="000000"/>
          <w:lang w:val="es-US"/>
        </w:rPr>
        <w:t>va a dirigirlo para su análisis y aprobación</w:t>
      </w:r>
      <w:r w:rsidR="009A24C0">
        <w:rPr>
          <w:rFonts w:ascii="Arial" w:hAnsi="Arial" w:cs="Arial"/>
          <w:lang w:val="es-US"/>
        </w:rPr>
        <w:t xml:space="preserve">, el cual emite un Dictamen de aprobación (ver </w:t>
      </w:r>
      <w:hyperlink w:anchor="_Anexo_2._Dictamen" w:history="1">
        <w:r w:rsidR="009A24C0" w:rsidRPr="004E03EB">
          <w:rPr>
            <w:rStyle w:val="Hipervnculo"/>
            <w:rFonts w:ascii="Arial" w:hAnsi="Arial" w:cs="Arial"/>
            <w:lang w:val="es-US"/>
          </w:rPr>
          <w:t>Anexo 2</w:t>
        </w:r>
      </w:hyperlink>
      <w:r w:rsidR="009A24C0">
        <w:rPr>
          <w:rFonts w:ascii="Arial" w:hAnsi="Arial" w:cs="Arial"/>
          <w:lang w:val="es-US"/>
        </w:rPr>
        <w:t xml:space="preserve">) </w:t>
      </w:r>
      <w:r w:rsidR="00DC4D41" w:rsidRPr="00B70559">
        <w:rPr>
          <w:rFonts w:ascii="Arial" w:hAnsi="Arial" w:cs="Arial"/>
          <w:lang w:val="es-US"/>
        </w:rPr>
        <w:t>con las recomendaciones pertinentes, si procede.</w:t>
      </w:r>
    </w:p>
    <w:p w14:paraId="45256883" w14:textId="264966DB" w:rsidR="00DC4D41" w:rsidRPr="00B70559" w:rsidRDefault="005C0330" w:rsidP="00111C8F">
      <w:pPr>
        <w:spacing w:before="120" w:after="120" w:line="240" w:lineRule="auto"/>
        <w:ind w:right="51"/>
        <w:jc w:val="both"/>
        <w:rPr>
          <w:rFonts w:ascii="Arial" w:hAnsi="Arial" w:cs="Arial"/>
          <w:lang w:val="es-US"/>
        </w:rPr>
      </w:pPr>
      <w:r w:rsidRPr="0033592E">
        <w:rPr>
          <w:rFonts w:ascii="Arial" w:hAnsi="Arial" w:cs="Arial"/>
          <w:lang w:val="es-US"/>
        </w:rPr>
        <w:t>Pa</w:t>
      </w:r>
      <w:r w:rsidR="00B74A9F">
        <w:rPr>
          <w:rFonts w:ascii="Arial" w:hAnsi="Arial" w:cs="Arial"/>
          <w:lang w:val="es-US"/>
        </w:rPr>
        <w:t>ra la aprobación de los PNCTI, l</w:t>
      </w:r>
      <w:r w:rsidR="00227496">
        <w:rPr>
          <w:rFonts w:ascii="Arial" w:hAnsi="Arial" w:cs="Arial"/>
          <w:lang w:val="es-US"/>
        </w:rPr>
        <w:t>a F</w:t>
      </w:r>
      <w:r w:rsidR="00B74A9F">
        <w:rPr>
          <w:rFonts w:ascii="Arial" w:hAnsi="Arial" w:cs="Arial"/>
          <w:lang w:val="es-US"/>
        </w:rPr>
        <w:t>icha del P</w:t>
      </w:r>
      <w:r w:rsidRPr="0033592E">
        <w:rPr>
          <w:rFonts w:ascii="Arial" w:hAnsi="Arial" w:cs="Arial"/>
          <w:lang w:val="es-US"/>
        </w:rPr>
        <w:t>rograma</w:t>
      </w:r>
      <w:r w:rsidR="009A24C0" w:rsidRPr="0033592E">
        <w:rPr>
          <w:rFonts w:ascii="Arial" w:hAnsi="Arial" w:cs="Arial"/>
          <w:lang w:val="es-US"/>
        </w:rPr>
        <w:t xml:space="preserve"> </w:t>
      </w:r>
      <w:r w:rsidR="0033592E" w:rsidRPr="0033592E">
        <w:rPr>
          <w:rFonts w:ascii="Arial" w:hAnsi="Arial" w:cs="Arial"/>
          <w:lang w:val="es-US"/>
        </w:rPr>
        <w:t xml:space="preserve">es analizada por la </w:t>
      </w:r>
      <w:r w:rsidR="00E41133">
        <w:rPr>
          <w:rFonts w:ascii="Arial" w:hAnsi="Arial" w:cs="Arial"/>
          <w:lang w:val="es-US"/>
        </w:rPr>
        <w:t>DG</w:t>
      </w:r>
      <w:r w:rsidR="0033592E" w:rsidRPr="0033592E">
        <w:rPr>
          <w:rFonts w:ascii="Arial" w:hAnsi="Arial" w:cs="Arial"/>
          <w:lang w:val="es-US"/>
        </w:rPr>
        <w:t xml:space="preserve">CTI del </w:t>
      </w:r>
      <w:r w:rsidR="009C295A">
        <w:rPr>
          <w:rFonts w:ascii="Arial" w:hAnsi="Arial" w:cs="Arial"/>
          <w:lang w:val="es-US"/>
        </w:rPr>
        <w:t>CITMA</w:t>
      </w:r>
      <w:r w:rsidR="0033592E" w:rsidRPr="0033592E">
        <w:rPr>
          <w:rFonts w:ascii="Arial" w:hAnsi="Arial" w:cs="Arial"/>
          <w:lang w:val="es-US"/>
        </w:rPr>
        <w:t xml:space="preserve">, la cual emite </w:t>
      </w:r>
      <w:r w:rsidR="009A24C0" w:rsidRPr="0033592E">
        <w:rPr>
          <w:rFonts w:ascii="Arial" w:hAnsi="Arial" w:cs="Arial"/>
          <w:lang w:val="es-US"/>
        </w:rPr>
        <w:t>Dictamen</w:t>
      </w:r>
      <w:r w:rsidR="00D555CF">
        <w:rPr>
          <w:rFonts w:ascii="Arial" w:hAnsi="Arial" w:cs="Arial"/>
          <w:lang w:val="es-US"/>
        </w:rPr>
        <w:t xml:space="preserve"> (</w:t>
      </w:r>
      <w:r w:rsidR="00C95380">
        <w:rPr>
          <w:rFonts w:ascii="Arial" w:hAnsi="Arial" w:cs="Arial"/>
          <w:lang w:val="es-US"/>
        </w:rPr>
        <w:t>ver</w:t>
      </w:r>
      <w:r w:rsidR="00D555CF">
        <w:rPr>
          <w:rFonts w:ascii="Arial" w:hAnsi="Arial" w:cs="Arial"/>
          <w:lang w:val="es-US"/>
        </w:rPr>
        <w:t xml:space="preserve"> </w:t>
      </w:r>
      <w:hyperlink w:anchor="_Anexo_2._Dictamen" w:history="1">
        <w:r w:rsidR="00D555CF" w:rsidRPr="004E03EB">
          <w:rPr>
            <w:rStyle w:val="Hipervnculo"/>
            <w:rFonts w:ascii="Arial" w:hAnsi="Arial" w:cs="Arial"/>
            <w:lang w:val="es-US"/>
          </w:rPr>
          <w:t>Anexo 2</w:t>
        </w:r>
      </w:hyperlink>
      <w:r w:rsidR="00D555CF">
        <w:rPr>
          <w:rFonts w:ascii="Arial" w:hAnsi="Arial" w:cs="Arial"/>
          <w:lang w:val="es-US"/>
        </w:rPr>
        <w:t>)</w:t>
      </w:r>
      <w:r w:rsidR="0033592E">
        <w:rPr>
          <w:rFonts w:ascii="Arial" w:hAnsi="Arial" w:cs="Arial"/>
          <w:lang w:val="es-US"/>
        </w:rPr>
        <w:t xml:space="preserve">, </w:t>
      </w:r>
      <w:r w:rsidR="00DC4D41" w:rsidRPr="0033592E">
        <w:rPr>
          <w:rFonts w:ascii="Arial" w:hAnsi="Arial" w:cs="Arial"/>
          <w:lang w:val="es-US"/>
        </w:rPr>
        <w:t>previa consulta con la Academia de Ciencias de Cuba y teniendo en cuenta el dictamen del Consejo Técnico Asesor</w:t>
      </w:r>
      <w:r w:rsidR="009A24C0" w:rsidRPr="0033592E">
        <w:rPr>
          <w:rFonts w:ascii="Arial" w:hAnsi="Arial" w:cs="Arial"/>
          <w:lang w:val="es-US"/>
        </w:rPr>
        <w:t xml:space="preserve"> de este organismo</w:t>
      </w:r>
      <w:r w:rsidR="00DC4D41" w:rsidRPr="0033592E">
        <w:rPr>
          <w:rFonts w:ascii="Arial" w:hAnsi="Arial" w:cs="Arial"/>
          <w:lang w:val="es-US"/>
        </w:rPr>
        <w:t>.</w:t>
      </w:r>
      <w:r w:rsidR="00111C8F">
        <w:rPr>
          <w:rFonts w:ascii="Arial" w:hAnsi="Arial" w:cs="Arial"/>
          <w:lang w:val="es-US"/>
        </w:rPr>
        <w:t xml:space="preserve"> </w:t>
      </w:r>
      <w:r w:rsidR="00E10B70">
        <w:rPr>
          <w:rFonts w:ascii="Arial" w:hAnsi="Arial" w:cs="Arial"/>
          <w:lang w:val="es-US"/>
        </w:rPr>
        <w:t>Después</w:t>
      </w:r>
      <w:r>
        <w:rPr>
          <w:rFonts w:ascii="Arial" w:hAnsi="Arial" w:cs="Arial"/>
          <w:lang w:val="es-US"/>
        </w:rPr>
        <w:t xml:space="preserve">, estos documentos </w:t>
      </w:r>
      <w:r w:rsidR="00DC4D41" w:rsidRPr="00B70559">
        <w:rPr>
          <w:rFonts w:ascii="Arial" w:hAnsi="Arial" w:cs="Arial"/>
          <w:lang w:val="es-US"/>
        </w:rPr>
        <w:t xml:space="preserve">se presentan </w:t>
      </w:r>
      <w:r w:rsidR="006C666D">
        <w:rPr>
          <w:rFonts w:ascii="Arial" w:hAnsi="Arial" w:cs="Arial"/>
          <w:lang w:val="es-US"/>
        </w:rPr>
        <w:t>al</w:t>
      </w:r>
      <w:r w:rsidR="00DC4D41" w:rsidRPr="00B70559">
        <w:rPr>
          <w:rFonts w:ascii="Arial" w:hAnsi="Arial" w:cs="Arial"/>
          <w:lang w:val="es-US"/>
        </w:rPr>
        <w:t xml:space="preserve"> Comité Ejecutivo del Consejo de Ministros</w:t>
      </w:r>
      <w:r w:rsidR="006C666D">
        <w:rPr>
          <w:rFonts w:ascii="Arial" w:hAnsi="Arial" w:cs="Arial"/>
          <w:lang w:val="es-US"/>
        </w:rPr>
        <w:t xml:space="preserve">, quien los </w:t>
      </w:r>
      <w:r w:rsidR="002E3102">
        <w:rPr>
          <w:rFonts w:ascii="Arial" w:hAnsi="Arial" w:cs="Arial"/>
          <w:lang w:val="es-US"/>
        </w:rPr>
        <w:t>avala</w:t>
      </w:r>
      <w:r w:rsidR="006C666D">
        <w:rPr>
          <w:rFonts w:ascii="Arial" w:hAnsi="Arial" w:cs="Arial"/>
          <w:lang w:val="es-US"/>
        </w:rPr>
        <w:t>,</w:t>
      </w:r>
      <w:r w:rsidR="00DC4D41" w:rsidRPr="00B70559">
        <w:rPr>
          <w:rFonts w:ascii="Arial" w:hAnsi="Arial" w:cs="Arial"/>
          <w:lang w:val="es-US"/>
        </w:rPr>
        <w:t xml:space="preserve"> y </w:t>
      </w:r>
      <w:r w:rsidR="002E3102">
        <w:rPr>
          <w:rFonts w:ascii="Arial" w:hAnsi="Arial" w:cs="Arial"/>
          <w:lang w:val="es-US"/>
        </w:rPr>
        <w:t>se aprueban</w:t>
      </w:r>
      <w:r w:rsidR="00261287">
        <w:rPr>
          <w:rFonts w:ascii="Arial" w:hAnsi="Arial" w:cs="Arial"/>
          <w:lang w:val="es-US"/>
        </w:rPr>
        <w:t xml:space="preserve"> </w:t>
      </w:r>
      <w:r w:rsidR="00DC4D41" w:rsidRPr="00B70559">
        <w:rPr>
          <w:rFonts w:ascii="Arial" w:hAnsi="Arial" w:cs="Arial"/>
          <w:lang w:val="es-US"/>
        </w:rPr>
        <w:t xml:space="preserve">por resolución del titular del </w:t>
      </w:r>
      <w:r w:rsidR="009C295A">
        <w:rPr>
          <w:rFonts w:ascii="Arial" w:hAnsi="Arial" w:cs="Arial"/>
          <w:lang w:val="es-US"/>
        </w:rPr>
        <w:t>CITMA</w:t>
      </w:r>
      <w:r w:rsidR="00DC4D41" w:rsidRPr="00B70559">
        <w:rPr>
          <w:rFonts w:ascii="Arial" w:hAnsi="Arial" w:cs="Arial"/>
          <w:lang w:val="es-US"/>
        </w:rPr>
        <w:t>.</w:t>
      </w:r>
    </w:p>
    <w:p w14:paraId="472746F3" w14:textId="0A11BE3D" w:rsidR="00DC4D41" w:rsidRPr="009C295A" w:rsidRDefault="005C0330" w:rsidP="00111C8F">
      <w:pPr>
        <w:spacing w:before="120" w:after="120" w:line="240" w:lineRule="auto"/>
        <w:ind w:right="51"/>
        <w:jc w:val="both"/>
        <w:rPr>
          <w:rFonts w:ascii="Arial" w:hAnsi="Arial" w:cs="Arial"/>
          <w:lang w:val="es-US"/>
        </w:rPr>
      </w:pPr>
      <w:r w:rsidRPr="009C295A">
        <w:rPr>
          <w:rFonts w:ascii="Arial" w:hAnsi="Arial" w:cs="Arial"/>
          <w:lang w:val="es-US"/>
        </w:rPr>
        <w:t>Para</w:t>
      </w:r>
      <w:r w:rsidR="00227496">
        <w:rPr>
          <w:rFonts w:ascii="Arial" w:hAnsi="Arial" w:cs="Arial"/>
          <w:lang w:val="es-US"/>
        </w:rPr>
        <w:t xml:space="preserve"> la aprobación de los PSCTI, l</w:t>
      </w:r>
      <w:r w:rsidRPr="009C295A">
        <w:rPr>
          <w:rFonts w:ascii="Arial" w:hAnsi="Arial" w:cs="Arial"/>
          <w:lang w:val="es-US"/>
        </w:rPr>
        <w:t xml:space="preserve">a </w:t>
      </w:r>
      <w:r w:rsidR="00227496">
        <w:rPr>
          <w:rFonts w:ascii="Arial" w:hAnsi="Arial" w:cs="Arial"/>
          <w:lang w:val="es-US"/>
        </w:rPr>
        <w:t>Ficha del P</w:t>
      </w:r>
      <w:r w:rsidR="00227496" w:rsidRPr="0033592E">
        <w:rPr>
          <w:rFonts w:ascii="Arial" w:hAnsi="Arial" w:cs="Arial"/>
          <w:lang w:val="es-US"/>
        </w:rPr>
        <w:t>rograma</w:t>
      </w:r>
      <w:r w:rsidRPr="009C295A">
        <w:rPr>
          <w:rFonts w:ascii="Arial" w:hAnsi="Arial" w:cs="Arial"/>
          <w:lang w:val="es-US"/>
        </w:rPr>
        <w:t xml:space="preserve"> </w:t>
      </w:r>
      <w:r w:rsidR="0033592E" w:rsidRPr="009C295A">
        <w:rPr>
          <w:rFonts w:ascii="Arial" w:hAnsi="Arial" w:cs="Arial"/>
          <w:lang w:val="es-US"/>
        </w:rPr>
        <w:t xml:space="preserve">es analizada por la DGCTI del </w:t>
      </w:r>
      <w:r w:rsidR="009C295A">
        <w:rPr>
          <w:rFonts w:ascii="Arial" w:hAnsi="Arial" w:cs="Arial"/>
          <w:lang w:val="es-US"/>
        </w:rPr>
        <w:t>CITMA</w:t>
      </w:r>
      <w:r w:rsidR="0033592E" w:rsidRPr="009C295A">
        <w:rPr>
          <w:rFonts w:ascii="Arial" w:hAnsi="Arial" w:cs="Arial"/>
          <w:lang w:val="es-US"/>
        </w:rPr>
        <w:t>, la cual emite Dictamen</w:t>
      </w:r>
      <w:r w:rsidR="00D555CF">
        <w:rPr>
          <w:rFonts w:ascii="Arial" w:hAnsi="Arial" w:cs="Arial"/>
          <w:lang w:val="es-US"/>
        </w:rPr>
        <w:t xml:space="preserve"> (</w:t>
      </w:r>
      <w:r w:rsidR="00C95380">
        <w:rPr>
          <w:rFonts w:ascii="Arial" w:hAnsi="Arial" w:cs="Arial"/>
          <w:lang w:val="es-US"/>
        </w:rPr>
        <w:t xml:space="preserve">ver </w:t>
      </w:r>
      <w:hyperlink w:anchor="_Anexo_2._Dictamen" w:history="1">
        <w:r w:rsidR="00D555CF" w:rsidRPr="007209CE">
          <w:rPr>
            <w:rStyle w:val="Hipervnculo"/>
            <w:rFonts w:ascii="Arial" w:hAnsi="Arial" w:cs="Arial"/>
            <w:lang w:val="es-US"/>
          </w:rPr>
          <w:t>Anexo 2</w:t>
        </w:r>
      </w:hyperlink>
      <w:r w:rsidR="00D555CF">
        <w:rPr>
          <w:rFonts w:ascii="Arial" w:hAnsi="Arial" w:cs="Arial"/>
          <w:lang w:val="es-US"/>
        </w:rPr>
        <w:t>)</w:t>
      </w:r>
      <w:r w:rsidRPr="009C295A">
        <w:rPr>
          <w:rFonts w:ascii="Arial" w:hAnsi="Arial" w:cs="Arial"/>
          <w:lang w:val="es-US"/>
        </w:rPr>
        <w:t>. Este documento</w:t>
      </w:r>
      <w:r w:rsidR="00DC4D41" w:rsidRPr="009C295A">
        <w:rPr>
          <w:rFonts w:ascii="Arial" w:hAnsi="Arial" w:cs="Arial"/>
          <w:lang w:val="es-US"/>
        </w:rPr>
        <w:t>, acompañad</w:t>
      </w:r>
      <w:r w:rsidRPr="009C295A">
        <w:rPr>
          <w:rFonts w:ascii="Arial" w:hAnsi="Arial" w:cs="Arial"/>
          <w:lang w:val="es-US"/>
        </w:rPr>
        <w:t>o</w:t>
      </w:r>
      <w:r w:rsidR="00DC4D41" w:rsidRPr="009C295A">
        <w:rPr>
          <w:rFonts w:ascii="Arial" w:hAnsi="Arial" w:cs="Arial"/>
          <w:lang w:val="es-US"/>
        </w:rPr>
        <w:t xml:space="preserve"> por el dictamen del órgano consultivo del organismo que </w:t>
      </w:r>
      <w:r w:rsidR="00912016">
        <w:rPr>
          <w:rFonts w:ascii="Arial" w:hAnsi="Arial" w:cs="Arial"/>
          <w:color w:val="000000"/>
          <w:lang w:val="es-US"/>
        </w:rPr>
        <w:t>va a dirigirlo</w:t>
      </w:r>
      <w:r w:rsidR="00DC4D41" w:rsidRPr="009C295A">
        <w:rPr>
          <w:rFonts w:ascii="Arial" w:hAnsi="Arial" w:cs="Arial"/>
          <w:lang w:val="es-US"/>
        </w:rPr>
        <w:t xml:space="preserve"> </w:t>
      </w:r>
      <w:r w:rsidR="0070096F">
        <w:rPr>
          <w:rFonts w:ascii="Arial" w:hAnsi="Arial" w:cs="Arial"/>
          <w:lang w:val="es-US"/>
        </w:rPr>
        <w:t>(</w:t>
      </w:r>
      <w:r w:rsidR="00C95380">
        <w:rPr>
          <w:rFonts w:ascii="Arial" w:hAnsi="Arial" w:cs="Arial"/>
          <w:lang w:val="es-US"/>
        </w:rPr>
        <w:t xml:space="preserve">ver </w:t>
      </w:r>
      <w:hyperlink w:anchor="_Anexo_2._Dictamen" w:history="1">
        <w:r w:rsidR="0070096F" w:rsidRPr="006826D7">
          <w:rPr>
            <w:rStyle w:val="Hipervnculo"/>
            <w:rFonts w:ascii="Arial" w:hAnsi="Arial" w:cs="Arial"/>
            <w:lang w:val="es-US"/>
          </w:rPr>
          <w:t>Anexo 2</w:t>
        </w:r>
      </w:hyperlink>
      <w:r w:rsidR="0070096F">
        <w:rPr>
          <w:rFonts w:ascii="Arial" w:hAnsi="Arial" w:cs="Arial"/>
          <w:lang w:val="es-US"/>
        </w:rPr>
        <w:t xml:space="preserve">) </w:t>
      </w:r>
      <w:r w:rsidR="00DC4D41" w:rsidRPr="009C295A">
        <w:rPr>
          <w:rFonts w:ascii="Arial" w:hAnsi="Arial" w:cs="Arial"/>
          <w:lang w:val="es-US"/>
        </w:rPr>
        <w:t>y el documento que establece las prioridades a e</w:t>
      </w:r>
      <w:r w:rsidRPr="009C295A">
        <w:rPr>
          <w:rFonts w:ascii="Arial" w:hAnsi="Arial" w:cs="Arial"/>
          <w:lang w:val="es-US"/>
        </w:rPr>
        <w:t xml:space="preserve">se nivel, constituyen la documentación necesaria para que se </w:t>
      </w:r>
      <w:r w:rsidR="00DC4D41" w:rsidRPr="009C295A">
        <w:rPr>
          <w:rFonts w:ascii="Arial" w:hAnsi="Arial" w:cs="Arial"/>
          <w:lang w:val="es-US"/>
        </w:rPr>
        <w:t>aprueb</w:t>
      </w:r>
      <w:r w:rsidRPr="009C295A">
        <w:rPr>
          <w:rFonts w:ascii="Arial" w:hAnsi="Arial" w:cs="Arial"/>
          <w:lang w:val="es-US"/>
        </w:rPr>
        <w:t>e</w:t>
      </w:r>
      <w:r w:rsidR="00DC4D41" w:rsidRPr="009C295A">
        <w:rPr>
          <w:rFonts w:ascii="Arial" w:hAnsi="Arial" w:cs="Arial"/>
          <w:lang w:val="es-US"/>
        </w:rPr>
        <w:t xml:space="preserve"> por resolución del titular del organismo que lo crea con la referencia del acuerdo del órgano consultivo que lo avala.</w:t>
      </w:r>
    </w:p>
    <w:p w14:paraId="48D9BE8E" w14:textId="36F73A9E" w:rsidR="00DC4D41" w:rsidRPr="009C295A" w:rsidRDefault="00C967BF" w:rsidP="00111C8F">
      <w:pPr>
        <w:spacing w:before="120" w:after="120" w:line="240" w:lineRule="auto"/>
        <w:ind w:right="51"/>
        <w:jc w:val="both"/>
        <w:rPr>
          <w:rFonts w:ascii="Arial" w:hAnsi="Arial" w:cs="Arial"/>
          <w:lang w:val="es-US"/>
        </w:rPr>
      </w:pPr>
      <w:r w:rsidRPr="009C295A">
        <w:rPr>
          <w:rFonts w:ascii="Arial" w:hAnsi="Arial" w:cs="Arial"/>
          <w:lang w:val="es-US"/>
        </w:rPr>
        <w:lastRenderedPageBreak/>
        <w:t>Para la aprobación de los P</w:t>
      </w:r>
      <w:r w:rsidR="00CB76CE" w:rsidRPr="009C295A">
        <w:rPr>
          <w:rFonts w:ascii="Arial" w:hAnsi="Arial" w:cs="Arial"/>
          <w:lang w:val="es-US"/>
        </w:rPr>
        <w:t>T</w:t>
      </w:r>
      <w:r w:rsidRPr="009C295A">
        <w:rPr>
          <w:rFonts w:ascii="Arial" w:hAnsi="Arial" w:cs="Arial"/>
          <w:lang w:val="es-US"/>
        </w:rPr>
        <w:t xml:space="preserve">CTI, </w:t>
      </w:r>
      <w:r w:rsidR="00227496">
        <w:rPr>
          <w:rFonts w:ascii="Arial" w:hAnsi="Arial" w:cs="Arial"/>
          <w:lang w:val="es-US"/>
        </w:rPr>
        <w:t>l</w:t>
      </w:r>
      <w:r w:rsidR="00227496" w:rsidRPr="009C295A">
        <w:rPr>
          <w:rFonts w:ascii="Arial" w:hAnsi="Arial" w:cs="Arial"/>
          <w:lang w:val="es-US"/>
        </w:rPr>
        <w:t xml:space="preserve">a </w:t>
      </w:r>
      <w:r w:rsidR="00227496">
        <w:rPr>
          <w:rFonts w:ascii="Arial" w:hAnsi="Arial" w:cs="Arial"/>
          <w:lang w:val="es-US"/>
        </w:rPr>
        <w:t>Ficha del P</w:t>
      </w:r>
      <w:r w:rsidR="00227496" w:rsidRPr="0033592E">
        <w:rPr>
          <w:rFonts w:ascii="Arial" w:hAnsi="Arial" w:cs="Arial"/>
          <w:lang w:val="es-US"/>
        </w:rPr>
        <w:t>rograma</w:t>
      </w:r>
      <w:r w:rsidR="00DC4D41" w:rsidRPr="009C295A">
        <w:rPr>
          <w:rFonts w:ascii="Arial" w:hAnsi="Arial" w:cs="Arial"/>
          <w:lang w:val="es-US"/>
        </w:rPr>
        <w:t xml:space="preserve"> </w:t>
      </w:r>
      <w:r w:rsidR="00CB76CE" w:rsidRPr="009C295A">
        <w:rPr>
          <w:rFonts w:ascii="Arial" w:hAnsi="Arial" w:cs="Arial"/>
          <w:lang w:val="es-US"/>
        </w:rPr>
        <w:t xml:space="preserve">es analizada por </w:t>
      </w:r>
      <w:r w:rsidR="00DC4D41" w:rsidRPr="009C295A">
        <w:rPr>
          <w:rFonts w:ascii="Arial" w:hAnsi="Arial" w:cs="Arial"/>
          <w:lang w:val="es-US"/>
        </w:rPr>
        <w:t>la Delegaci</w:t>
      </w:r>
      <w:r w:rsidR="00415075" w:rsidRPr="009C295A">
        <w:rPr>
          <w:rFonts w:ascii="Arial" w:hAnsi="Arial" w:cs="Arial"/>
          <w:lang w:val="es-US"/>
        </w:rPr>
        <w:t>ó</w:t>
      </w:r>
      <w:r w:rsidR="00DC4D41" w:rsidRPr="009C295A">
        <w:rPr>
          <w:rFonts w:ascii="Arial" w:hAnsi="Arial" w:cs="Arial"/>
          <w:lang w:val="es-US"/>
        </w:rPr>
        <w:t xml:space="preserve">n Provincial del </w:t>
      </w:r>
      <w:r w:rsidR="009C295A">
        <w:rPr>
          <w:rFonts w:ascii="Arial" w:hAnsi="Arial" w:cs="Arial"/>
          <w:lang w:val="es-US"/>
        </w:rPr>
        <w:t>CITMA</w:t>
      </w:r>
      <w:r w:rsidR="009C295A" w:rsidRPr="009C295A">
        <w:rPr>
          <w:rFonts w:ascii="Arial" w:hAnsi="Arial" w:cs="Arial"/>
          <w:lang w:val="es-US"/>
        </w:rPr>
        <w:t xml:space="preserve"> </w:t>
      </w:r>
      <w:r w:rsidR="00DC4D41" w:rsidRPr="009C295A">
        <w:rPr>
          <w:rFonts w:ascii="Arial" w:hAnsi="Arial" w:cs="Arial"/>
          <w:lang w:val="es-US"/>
        </w:rPr>
        <w:t>que le corresponda</w:t>
      </w:r>
      <w:r w:rsidR="00415075" w:rsidRPr="009C295A">
        <w:rPr>
          <w:rFonts w:ascii="Arial" w:hAnsi="Arial" w:cs="Arial"/>
          <w:lang w:val="es-US"/>
        </w:rPr>
        <w:t>. Este documento,</w:t>
      </w:r>
      <w:r w:rsidR="00DC4D41" w:rsidRPr="009C295A">
        <w:rPr>
          <w:rFonts w:ascii="Arial" w:hAnsi="Arial" w:cs="Arial"/>
          <w:lang w:val="es-US"/>
        </w:rPr>
        <w:t xml:space="preserve"> acompañad</w:t>
      </w:r>
      <w:r w:rsidR="00415075" w:rsidRPr="009C295A">
        <w:rPr>
          <w:rFonts w:ascii="Arial" w:hAnsi="Arial" w:cs="Arial"/>
          <w:lang w:val="es-US"/>
        </w:rPr>
        <w:t>o</w:t>
      </w:r>
      <w:r w:rsidR="00DC4D41" w:rsidRPr="009C295A">
        <w:rPr>
          <w:rFonts w:ascii="Arial" w:hAnsi="Arial" w:cs="Arial"/>
          <w:lang w:val="es-US"/>
        </w:rPr>
        <w:t xml:space="preserve"> por el dictamen </w:t>
      </w:r>
      <w:r w:rsidR="00227496">
        <w:rPr>
          <w:rFonts w:ascii="Arial" w:hAnsi="Arial" w:cs="Arial"/>
          <w:lang w:val="es-US"/>
        </w:rPr>
        <w:t>de su Consejo Técnico Asesor</w:t>
      </w:r>
      <w:r w:rsidR="00DC4D41" w:rsidRPr="009C295A">
        <w:rPr>
          <w:rFonts w:ascii="Arial" w:hAnsi="Arial" w:cs="Arial"/>
          <w:lang w:val="es-US"/>
        </w:rPr>
        <w:t xml:space="preserve"> </w:t>
      </w:r>
      <w:r w:rsidR="0070096F">
        <w:rPr>
          <w:rFonts w:ascii="Arial" w:hAnsi="Arial" w:cs="Arial"/>
          <w:lang w:val="es-US"/>
        </w:rPr>
        <w:t>(</w:t>
      </w:r>
      <w:r w:rsidR="00C95380">
        <w:rPr>
          <w:rFonts w:ascii="Arial" w:hAnsi="Arial" w:cs="Arial"/>
          <w:lang w:val="es-US"/>
        </w:rPr>
        <w:t xml:space="preserve">ver </w:t>
      </w:r>
      <w:hyperlink w:anchor="_Anexo_2._Dictamen" w:history="1">
        <w:r w:rsidR="0070096F" w:rsidRPr="006826D7">
          <w:rPr>
            <w:rStyle w:val="Hipervnculo"/>
            <w:rFonts w:ascii="Arial" w:hAnsi="Arial" w:cs="Arial"/>
            <w:lang w:val="es-US"/>
          </w:rPr>
          <w:t>Anexo 2</w:t>
        </w:r>
      </w:hyperlink>
      <w:r w:rsidR="0070096F">
        <w:rPr>
          <w:rFonts w:ascii="Arial" w:hAnsi="Arial" w:cs="Arial"/>
          <w:lang w:val="es-US"/>
        </w:rPr>
        <w:t xml:space="preserve">) </w:t>
      </w:r>
      <w:r w:rsidR="00DC4D41" w:rsidRPr="009C295A">
        <w:rPr>
          <w:rFonts w:ascii="Arial" w:hAnsi="Arial" w:cs="Arial"/>
          <w:lang w:val="es-US"/>
        </w:rPr>
        <w:t>y el documento que establece las prioridades a ese nivel</w:t>
      </w:r>
      <w:r w:rsidR="00415075" w:rsidRPr="009C295A">
        <w:rPr>
          <w:rFonts w:ascii="Arial" w:hAnsi="Arial" w:cs="Arial"/>
          <w:lang w:val="es-US"/>
        </w:rPr>
        <w:t>, constituyen la documentación que se requiere para que</w:t>
      </w:r>
      <w:r w:rsidR="00DC4D41" w:rsidRPr="009C295A">
        <w:rPr>
          <w:rFonts w:ascii="Arial" w:hAnsi="Arial" w:cs="Arial"/>
          <w:lang w:val="es-US"/>
        </w:rPr>
        <w:t xml:space="preserve"> se aprueb</w:t>
      </w:r>
      <w:r w:rsidR="00415075" w:rsidRPr="009C295A">
        <w:rPr>
          <w:rFonts w:ascii="Arial" w:hAnsi="Arial" w:cs="Arial"/>
          <w:lang w:val="es-US"/>
        </w:rPr>
        <w:t>e</w:t>
      </w:r>
      <w:r w:rsidR="00DC4D41" w:rsidRPr="009C295A">
        <w:rPr>
          <w:rFonts w:ascii="Arial" w:hAnsi="Arial" w:cs="Arial"/>
          <w:lang w:val="es-US"/>
        </w:rPr>
        <w:t xml:space="preserve"> por resolución del Delegado Provincial del </w:t>
      </w:r>
      <w:r w:rsidR="009C295A">
        <w:rPr>
          <w:rFonts w:ascii="Arial" w:hAnsi="Arial" w:cs="Arial"/>
          <w:lang w:val="es-US"/>
        </w:rPr>
        <w:t>CITMA</w:t>
      </w:r>
      <w:r w:rsidR="009C295A" w:rsidRPr="009C295A">
        <w:rPr>
          <w:rFonts w:ascii="Arial" w:hAnsi="Arial" w:cs="Arial"/>
          <w:lang w:val="es-US"/>
        </w:rPr>
        <w:t xml:space="preserve"> </w:t>
      </w:r>
      <w:r w:rsidR="00DC4D41" w:rsidRPr="009C295A">
        <w:rPr>
          <w:rFonts w:ascii="Arial" w:hAnsi="Arial" w:cs="Arial"/>
          <w:lang w:val="es-US"/>
        </w:rPr>
        <w:t xml:space="preserve">con la referencia del acuerdo del </w:t>
      </w:r>
      <w:r w:rsidR="00DC4D41" w:rsidRPr="009C295A">
        <w:rPr>
          <w:rFonts w:ascii="Arial" w:hAnsi="Arial" w:cs="Arial"/>
        </w:rPr>
        <w:t>Consejo de Gobierno Provincial</w:t>
      </w:r>
      <w:r w:rsidR="00DC4D41" w:rsidRPr="009C295A">
        <w:rPr>
          <w:rFonts w:ascii="Arial" w:hAnsi="Arial" w:cs="Arial"/>
          <w:lang w:val="es-ES_tradnl"/>
        </w:rPr>
        <w:t xml:space="preserve"> y Consejo de Administración Municipal</w:t>
      </w:r>
      <w:r w:rsidR="00DC4D41" w:rsidRPr="009C295A">
        <w:rPr>
          <w:rFonts w:ascii="Arial" w:hAnsi="Arial" w:cs="Arial"/>
          <w:lang w:val="es-US"/>
        </w:rPr>
        <w:t xml:space="preserve"> que lo avala, según corresponda.</w:t>
      </w:r>
    </w:p>
    <w:p w14:paraId="6470251A" w14:textId="49E13EEF" w:rsidR="00DC4D41" w:rsidRPr="001D4AB4" w:rsidRDefault="009435EE" w:rsidP="00DC4D41">
      <w:pPr>
        <w:spacing w:before="120" w:after="120" w:line="240" w:lineRule="auto"/>
        <w:ind w:right="51"/>
        <w:jc w:val="both"/>
        <w:rPr>
          <w:rFonts w:ascii="Arial" w:hAnsi="Arial" w:cs="Arial"/>
          <w:b/>
          <w:color w:val="7030A0"/>
          <w:highlight w:val="cyan"/>
          <w:lang w:eastAsia="es-ES"/>
        </w:rPr>
      </w:pPr>
      <w:r>
        <w:rPr>
          <w:rFonts w:ascii="Arial" w:hAnsi="Arial" w:cs="Arial"/>
          <w:lang w:val="es-US"/>
        </w:rPr>
        <w:t xml:space="preserve">Es requisito indispensable y obligatorio, que se realice la </w:t>
      </w:r>
      <w:r w:rsidR="00DC4D41" w:rsidRPr="009C295A">
        <w:rPr>
          <w:rFonts w:ascii="Arial" w:hAnsi="Arial" w:cs="Arial"/>
          <w:lang w:val="es-US"/>
        </w:rPr>
        <w:t xml:space="preserve">compatibilización con los intereses de la defensa de cada Programa, por quien corresponda, según lo estipulado en el </w:t>
      </w:r>
      <w:hyperlink w:anchor="_II.5_Compatibilización_con" w:history="1">
        <w:r w:rsidR="00F4105D" w:rsidRPr="00F4105D">
          <w:rPr>
            <w:rStyle w:val="Hipervnculo"/>
            <w:rFonts w:ascii="Arial" w:hAnsi="Arial" w:cs="Arial"/>
            <w:lang w:val="es-US"/>
          </w:rPr>
          <w:t>epígrafe I</w:t>
        </w:r>
        <w:r w:rsidR="00DC4D41" w:rsidRPr="00F4105D">
          <w:rPr>
            <w:rStyle w:val="Hipervnculo"/>
            <w:rFonts w:ascii="Arial" w:hAnsi="Arial" w:cs="Arial"/>
            <w:lang w:val="es-US"/>
          </w:rPr>
          <w:t>I.</w:t>
        </w:r>
        <w:r w:rsidR="007833BD" w:rsidRPr="00F4105D">
          <w:rPr>
            <w:rStyle w:val="Hipervnculo"/>
            <w:rFonts w:ascii="Arial" w:hAnsi="Arial" w:cs="Arial"/>
            <w:lang w:val="es-US"/>
          </w:rPr>
          <w:t>5</w:t>
        </w:r>
      </w:hyperlink>
      <w:r w:rsidR="00DC4D41" w:rsidRPr="0054583E">
        <w:rPr>
          <w:rFonts w:ascii="Arial" w:hAnsi="Arial" w:cs="Arial"/>
          <w:lang w:val="es-US"/>
        </w:rPr>
        <w:t>.</w:t>
      </w:r>
    </w:p>
    <w:p w14:paraId="3D4C3647" w14:textId="77777777" w:rsidR="00DC4D41" w:rsidRPr="009C295A" w:rsidRDefault="00DC4D41" w:rsidP="00DC4D41">
      <w:pPr>
        <w:spacing w:before="120" w:after="120" w:line="240" w:lineRule="auto"/>
        <w:ind w:right="51"/>
        <w:jc w:val="both"/>
        <w:rPr>
          <w:rFonts w:ascii="Arial" w:hAnsi="Arial" w:cs="Arial"/>
          <w:lang w:val="es-US"/>
        </w:rPr>
      </w:pPr>
      <w:r w:rsidRPr="009C295A">
        <w:rPr>
          <w:rFonts w:ascii="Arial" w:hAnsi="Arial" w:cs="Arial"/>
          <w:lang w:val="es-US"/>
        </w:rPr>
        <w:t xml:space="preserve">Una vez emitida la resolución de aprobación de un Programa, este queda </w:t>
      </w:r>
      <w:r w:rsidRPr="006826D7">
        <w:rPr>
          <w:rFonts w:ascii="Arial" w:hAnsi="Arial" w:cs="Arial"/>
          <w:lang w:val="es-US"/>
        </w:rPr>
        <w:t>oficialmente creado</w:t>
      </w:r>
      <w:r w:rsidRPr="009C295A">
        <w:rPr>
          <w:rFonts w:ascii="Arial" w:hAnsi="Arial" w:cs="Arial"/>
          <w:lang w:val="es-US"/>
        </w:rPr>
        <w:t xml:space="preserve"> y comienza su ejecución.</w:t>
      </w:r>
    </w:p>
    <w:p w14:paraId="2FCB27D9" w14:textId="77777777" w:rsidR="00E6080C" w:rsidRDefault="00E6080C" w:rsidP="00DC4D41">
      <w:pPr>
        <w:pStyle w:val="Textoindependiente"/>
        <w:widowControl/>
        <w:suppressAutoHyphens w:val="0"/>
        <w:spacing w:before="120"/>
        <w:ind w:right="51"/>
        <w:jc w:val="both"/>
        <w:rPr>
          <w:rFonts w:ascii="Arial" w:hAnsi="Arial" w:cs="Arial"/>
          <w:bCs/>
          <w:color w:val="000000"/>
          <w:sz w:val="22"/>
          <w:szCs w:val="22"/>
          <w:lang w:val="es-ES_tradnl"/>
        </w:rPr>
      </w:pPr>
      <w:r>
        <w:rPr>
          <w:rFonts w:ascii="Arial" w:hAnsi="Arial" w:cs="Arial"/>
          <w:bCs/>
          <w:color w:val="000000"/>
          <w:sz w:val="22"/>
          <w:szCs w:val="22"/>
          <w:lang w:val="es-ES_tradnl"/>
        </w:rPr>
        <w:t>El Equipo de Dirección del Programa está integrado por:</w:t>
      </w:r>
    </w:p>
    <w:p w14:paraId="1FC47272" w14:textId="791BD418" w:rsidR="00E6080C" w:rsidRDefault="00E2285F" w:rsidP="00B01F1E">
      <w:pPr>
        <w:pStyle w:val="Textoindependiente"/>
        <w:widowControl/>
        <w:numPr>
          <w:ilvl w:val="0"/>
          <w:numId w:val="49"/>
        </w:numPr>
        <w:suppressAutoHyphens w:val="0"/>
        <w:spacing w:before="120"/>
        <w:ind w:right="51"/>
        <w:jc w:val="both"/>
        <w:rPr>
          <w:rFonts w:ascii="Arial" w:hAnsi="Arial" w:cs="Arial"/>
          <w:bCs/>
          <w:color w:val="000000"/>
          <w:sz w:val="22"/>
          <w:szCs w:val="22"/>
          <w:lang w:val="es-ES_tradnl"/>
        </w:rPr>
      </w:pPr>
      <w:r>
        <w:rPr>
          <w:rFonts w:ascii="Arial" w:hAnsi="Arial" w:cs="Arial"/>
          <w:bCs/>
          <w:color w:val="000000"/>
          <w:sz w:val="22"/>
          <w:szCs w:val="22"/>
          <w:lang w:val="es-ES_tradnl"/>
        </w:rPr>
        <w:t>Jefe del Programa</w:t>
      </w:r>
      <w:r w:rsidR="00E6080C">
        <w:rPr>
          <w:rFonts w:ascii="Arial" w:hAnsi="Arial" w:cs="Arial"/>
          <w:bCs/>
          <w:color w:val="000000"/>
          <w:sz w:val="22"/>
          <w:szCs w:val="22"/>
          <w:lang w:val="es-ES_tradnl"/>
        </w:rPr>
        <w:t>,</w:t>
      </w:r>
    </w:p>
    <w:p w14:paraId="4E67453F" w14:textId="557526E2" w:rsidR="00E6080C" w:rsidRDefault="009D4BEB" w:rsidP="00B01F1E">
      <w:pPr>
        <w:pStyle w:val="Textoindependiente"/>
        <w:widowControl/>
        <w:numPr>
          <w:ilvl w:val="0"/>
          <w:numId w:val="49"/>
        </w:numPr>
        <w:suppressAutoHyphens w:val="0"/>
        <w:spacing w:before="120"/>
        <w:ind w:right="51"/>
        <w:jc w:val="both"/>
        <w:rPr>
          <w:rFonts w:ascii="Arial" w:hAnsi="Arial" w:cs="Arial"/>
          <w:bCs/>
          <w:color w:val="000000"/>
          <w:sz w:val="22"/>
          <w:szCs w:val="22"/>
          <w:lang w:val="es-ES_tradnl"/>
        </w:rPr>
      </w:pPr>
      <w:r>
        <w:rPr>
          <w:rFonts w:ascii="Arial" w:hAnsi="Arial" w:cs="Arial"/>
          <w:bCs/>
          <w:color w:val="000000"/>
          <w:sz w:val="22"/>
          <w:szCs w:val="22"/>
          <w:lang w:val="es-ES_tradnl"/>
        </w:rPr>
        <w:t>Secretario Ejecutivo</w:t>
      </w:r>
      <w:r w:rsidR="00E6080C">
        <w:rPr>
          <w:rFonts w:ascii="Arial" w:hAnsi="Arial" w:cs="Arial"/>
          <w:bCs/>
          <w:color w:val="000000"/>
          <w:sz w:val="22"/>
          <w:szCs w:val="22"/>
          <w:lang w:val="es-ES_tradnl"/>
        </w:rPr>
        <w:t xml:space="preserve"> del Programa,</w:t>
      </w:r>
      <w:r w:rsidR="003F70B5" w:rsidRPr="003F70B5">
        <w:rPr>
          <w:rFonts w:ascii="Arial" w:hAnsi="Arial" w:cs="Arial"/>
          <w:bCs/>
          <w:color w:val="000000"/>
          <w:sz w:val="22"/>
          <w:szCs w:val="22"/>
          <w:lang w:val="es-ES_tradnl"/>
        </w:rPr>
        <w:t xml:space="preserve"> </w:t>
      </w:r>
      <w:r w:rsidR="003F70B5">
        <w:rPr>
          <w:rFonts w:ascii="Arial" w:hAnsi="Arial" w:cs="Arial"/>
          <w:bCs/>
          <w:color w:val="000000"/>
          <w:sz w:val="22"/>
          <w:szCs w:val="22"/>
          <w:lang w:val="es-ES_tradnl"/>
        </w:rPr>
        <w:t>y</w:t>
      </w:r>
    </w:p>
    <w:p w14:paraId="6AD866D0" w14:textId="5440ABC9" w:rsidR="00E6080C" w:rsidRDefault="00E6080C" w:rsidP="00B01F1E">
      <w:pPr>
        <w:pStyle w:val="Textoindependiente"/>
        <w:widowControl/>
        <w:numPr>
          <w:ilvl w:val="0"/>
          <w:numId w:val="49"/>
        </w:numPr>
        <w:suppressAutoHyphens w:val="0"/>
        <w:spacing w:before="120"/>
        <w:ind w:right="51"/>
        <w:jc w:val="both"/>
        <w:rPr>
          <w:rFonts w:ascii="Arial" w:hAnsi="Arial" w:cs="Arial"/>
          <w:bCs/>
          <w:color w:val="000000"/>
          <w:sz w:val="22"/>
          <w:szCs w:val="22"/>
          <w:lang w:val="es-ES_tradnl"/>
        </w:rPr>
      </w:pPr>
      <w:r>
        <w:rPr>
          <w:rFonts w:ascii="Arial" w:hAnsi="Arial" w:cs="Arial"/>
          <w:bCs/>
          <w:color w:val="000000"/>
          <w:sz w:val="22"/>
          <w:szCs w:val="22"/>
          <w:lang w:val="es-ES_tradnl"/>
        </w:rPr>
        <w:t>Grupo de Expertos</w:t>
      </w:r>
      <w:r w:rsidR="00B74A9F">
        <w:rPr>
          <w:rFonts w:ascii="Arial" w:hAnsi="Arial" w:cs="Arial"/>
          <w:bCs/>
          <w:color w:val="000000"/>
          <w:sz w:val="22"/>
          <w:szCs w:val="22"/>
          <w:lang w:val="es-ES_tradnl"/>
        </w:rPr>
        <w:t>.</w:t>
      </w:r>
      <w:r>
        <w:rPr>
          <w:rFonts w:ascii="Arial" w:hAnsi="Arial" w:cs="Arial"/>
          <w:bCs/>
          <w:color w:val="000000"/>
          <w:sz w:val="22"/>
          <w:szCs w:val="22"/>
          <w:lang w:val="es-ES_tradnl"/>
        </w:rPr>
        <w:t xml:space="preserve"> </w:t>
      </w:r>
    </w:p>
    <w:p w14:paraId="0AED2D1B" w14:textId="77777777" w:rsidR="00E6080C" w:rsidRDefault="00E6080C" w:rsidP="00DC4D41">
      <w:pPr>
        <w:pStyle w:val="Textoindependiente"/>
        <w:widowControl/>
        <w:suppressAutoHyphens w:val="0"/>
        <w:spacing w:before="120"/>
        <w:ind w:right="51"/>
        <w:jc w:val="both"/>
        <w:rPr>
          <w:rFonts w:ascii="Arial" w:hAnsi="Arial" w:cs="Arial"/>
          <w:bCs/>
          <w:color w:val="000000"/>
          <w:sz w:val="22"/>
          <w:szCs w:val="22"/>
          <w:lang w:val="es-ES_tradnl"/>
        </w:rPr>
      </w:pPr>
      <w:r>
        <w:rPr>
          <w:rFonts w:ascii="Arial" w:hAnsi="Arial" w:cs="Arial"/>
          <w:bCs/>
          <w:color w:val="000000"/>
          <w:sz w:val="22"/>
          <w:szCs w:val="22"/>
          <w:lang w:val="es-ES_tradnl"/>
        </w:rPr>
        <w:t xml:space="preserve">Para el nombramiento del Equipo de Dirección del Programa, se deben tener en cuenta los siguientes aspectos: </w:t>
      </w:r>
    </w:p>
    <w:p w14:paraId="47E81BE1" w14:textId="27007951" w:rsidR="00FA2242" w:rsidRDefault="00FA2242" w:rsidP="00B01F1E">
      <w:pPr>
        <w:pStyle w:val="Textoindependiente"/>
        <w:widowControl/>
        <w:numPr>
          <w:ilvl w:val="0"/>
          <w:numId w:val="49"/>
        </w:numPr>
        <w:suppressAutoHyphens w:val="0"/>
        <w:spacing w:before="120"/>
        <w:ind w:right="51"/>
        <w:jc w:val="both"/>
        <w:rPr>
          <w:rFonts w:ascii="Arial" w:hAnsi="Arial" w:cs="Arial"/>
          <w:bCs/>
          <w:color w:val="000000"/>
          <w:sz w:val="22"/>
          <w:szCs w:val="22"/>
          <w:lang w:val="es-ES_tradnl"/>
        </w:rPr>
      </w:pPr>
      <w:r w:rsidRPr="00FA2242">
        <w:rPr>
          <w:rFonts w:ascii="Arial" w:hAnsi="Arial" w:cs="Arial"/>
          <w:bCs/>
          <w:color w:val="000000"/>
          <w:sz w:val="22"/>
          <w:szCs w:val="22"/>
          <w:lang w:val="es-ES_tradnl"/>
        </w:rPr>
        <w:t xml:space="preserve">El Jefe y el Secretario Ejecutivo de un Programa, deben ser líderes científicos con reconocimiento y autoridad para responder por </w:t>
      </w:r>
      <w:r w:rsidR="00EE4AE4">
        <w:rPr>
          <w:rFonts w:ascii="Arial" w:hAnsi="Arial" w:cs="Arial"/>
          <w:bCs/>
          <w:color w:val="000000"/>
          <w:sz w:val="22"/>
          <w:szCs w:val="22"/>
          <w:lang w:val="es-ES_tradnl"/>
        </w:rPr>
        <w:t>su</w:t>
      </w:r>
      <w:r>
        <w:rPr>
          <w:rFonts w:ascii="Arial" w:hAnsi="Arial" w:cs="Arial"/>
          <w:bCs/>
          <w:color w:val="000000"/>
          <w:sz w:val="22"/>
          <w:szCs w:val="22"/>
          <w:lang w:val="es-ES_tradnl"/>
        </w:rPr>
        <w:t xml:space="preserve"> </w:t>
      </w:r>
      <w:r w:rsidR="00EE4AE4">
        <w:rPr>
          <w:rFonts w:ascii="Arial" w:hAnsi="Arial" w:cs="Arial"/>
          <w:bCs/>
          <w:color w:val="000000"/>
          <w:sz w:val="22"/>
          <w:szCs w:val="22"/>
          <w:lang w:val="es-ES_tradnl"/>
        </w:rPr>
        <w:t>dirección</w:t>
      </w:r>
      <w:r>
        <w:rPr>
          <w:rFonts w:ascii="Arial" w:hAnsi="Arial" w:cs="Arial"/>
          <w:bCs/>
          <w:color w:val="000000"/>
          <w:sz w:val="22"/>
          <w:szCs w:val="22"/>
          <w:lang w:val="es-ES_tradnl"/>
        </w:rPr>
        <w:t>.</w:t>
      </w:r>
    </w:p>
    <w:p w14:paraId="2E8273FC" w14:textId="77777777" w:rsidR="006E3CCB" w:rsidRPr="006E3CCB" w:rsidRDefault="006E3CCB" w:rsidP="00B01F1E">
      <w:pPr>
        <w:pStyle w:val="Textoindependiente"/>
        <w:widowControl/>
        <w:numPr>
          <w:ilvl w:val="0"/>
          <w:numId w:val="49"/>
        </w:numPr>
        <w:suppressAutoHyphens w:val="0"/>
        <w:spacing w:before="120"/>
        <w:ind w:right="51"/>
        <w:jc w:val="both"/>
        <w:rPr>
          <w:rFonts w:ascii="Arial" w:hAnsi="Arial" w:cs="Arial"/>
          <w:bCs/>
          <w:color w:val="000000"/>
          <w:sz w:val="22"/>
          <w:szCs w:val="22"/>
          <w:lang w:val="es-ES_tradnl"/>
        </w:rPr>
      </w:pPr>
      <w:r w:rsidRPr="00E6080C">
        <w:rPr>
          <w:rFonts w:ascii="Arial" w:hAnsi="Arial" w:cs="Arial"/>
          <w:bCs/>
          <w:color w:val="000000"/>
          <w:sz w:val="22"/>
          <w:szCs w:val="22"/>
          <w:lang w:val="es-ES_tradnl"/>
        </w:rPr>
        <w:t xml:space="preserve">El Jefe y el Secretario Ejecutivo de un Programa, </w:t>
      </w:r>
      <w:r w:rsidRPr="006E3CCB">
        <w:rPr>
          <w:rFonts w:ascii="Arial" w:hAnsi="Arial" w:cs="Arial"/>
          <w:bCs/>
          <w:color w:val="000000"/>
          <w:sz w:val="22"/>
          <w:szCs w:val="22"/>
          <w:lang w:val="es-ES_tradnl"/>
        </w:rPr>
        <w:t>son nombrados mediante Resolución, por el jefe del organismo o entidad que dirige el Programa</w:t>
      </w:r>
      <w:r>
        <w:rPr>
          <w:rFonts w:ascii="Arial" w:hAnsi="Arial" w:cs="Arial"/>
          <w:bCs/>
          <w:color w:val="000000"/>
          <w:sz w:val="22"/>
          <w:szCs w:val="22"/>
          <w:lang w:val="es-ES_tradnl"/>
        </w:rPr>
        <w:t>.</w:t>
      </w:r>
    </w:p>
    <w:p w14:paraId="1F28C6C3" w14:textId="2180235C" w:rsidR="00E6080C" w:rsidRDefault="00DC4D41" w:rsidP="0090118C">
      <w:pPr>
        <w:pStyle w:val="Textoindependiente"/>
        <w:widowControl/>
        <w:numPr>
          <w:ilvl w:val="0"/>
          <w:numId w:val="49"/>
        </w:numPr>
        <w:suppressAutoHyphens w:val="0"/>
        <w:spacing w:before="120"/>
        <w:ind w:right="51"/>
        <w:jc w:val="both"/>
        <w:rPr>
          <w:rFonts w:ascii="Arial" w:hAnsi="Arial" w:cs="Arial"/>
          <w:bCs/>
          <w:sz w:val="22"/>
          <w:szCs w:val="22"/>
          <w:lang w:val="es-ES_tradnl"/>
        </w:rPr>
      </w:pPr>
      <w:r w:rsidRPr="00E6080C">
        <w:rPr>
          <w:rFonts w:ascii="Arial" w:hAnsi="Arial" w:cs="Arial"/>
          <w:bCs/>
          <w:sz w:val="22"/>
          <w:szCs w:val="22"/>
          <w:lang w:val="es-ES_tradnl"/>
        </w:rPr>
        <w:t xml:space="preserve">Para los PNCTI, los Jefes y los Secretarios Ejecutivos pueden ser contratados por la OGFPI del </w:t>
      </w:r>
      <w:r w:rsidR="00E443AA">
        <w:rPr>
          <w:rFonts w:ascii="Arial" w:hAnsi="Arial" w:cs="Arial"/>
          <w:bCs/>
          <w:sz w:val="22"/>
          <w:szCs w:val="22"/>
          <w:lang w:val="es-ES_tradnl"/>
        </w:rPr>
        <w:t>CITMA</w:t>
      </w:r>
      <w:r w:rsidR="0090118C">
        <w:rPr>
          <w:rFonts w:ascii="Arial" w:hAnsi="Arial" w:cs="Arial"/>
          <w:bCs/>
          <w:sz w:val="22"/>
          <w:szCs w:val="22"/>
          <w:lang w:val="es-ES_tradnl"/>
        </w:rPr>
        <w:t xml:space="preserve">, </w:t>
      </w:r>
      <w:r w:rsidR="0090118C" w:rsidRPr="0090118C">
        <w:rPr>
          <w:rFonts w:ascii="Arial" w:hAnsi="Arial" w:cs="Arial"/>
          <w:bCs/>
          <w:sz w:val="22"/>
          <w:szCs w:val="22"/>
          <w:lang w:val="es-ES_tradnl"/>
        </w:rPr>
        <w:t>ser plantilla de</w:t>
      </w:r>
      <w:r w:rsidR="009971E6">
        <w:rPr>
          <w:rFonts w:ascii="Arial" w:hAnsi="Arial" w:cs="Arial"/>
          <w:bCs/>
          <w:sz w:val="22"/>
          <w:szCs w:val="22"/>
          <w:lang w:val="es-ES_tradnl"/>
        </w:rPr>
        <w:t xml:space="preserve">, </w:t>
      </w:r>
      <w:r w:rsidR="0090118C" w:rsidRPr="0090118C">
        <w:rPr>
          <w:rFonts w:ascii="Arial" w:hAnsi="Arial" w:cs="Arial"/>
          <w:bCs/>
          <w:sz w:val="22"/>
          <w:szCs w:val="22"/>
          <w:lang w:val="es-ES_tradnl"/>
        </w:rPr>
        <w:t>estar contratados por la entidad que gestiona el Programa</w:t>
      </w:r>
      <w:r w:rsidR="009971E6">
        <w:rPr>
          <w:rFonts w:ascii="Arial" w:hAnsi="Arial" w:cs="Arial"/>
          <w:bCs/>
          <w:sz w:val="22"/>
          <w:szCs w:val="22"/>
          <w:lang w:val="es-ES_tradnl"/>
        </w:rPr>
        <w:t xml:space="preserve"> u otra entidad</w:t>
      </w:r>
      <w:r w:rsidR="0090118C">
        <w:rPr>
          <w:rFonts w:ascii="Arial" w:hAnsi="Arial" w:cs="Arial"/>
          <w:bCs/>
          <w:sz w:val="22"/>
          <w:szCs w:val="22"/>
          <w:lang w:val="es-ES_tradnl"/>
        </w:rPr>
        <w:t>.</w:t>
      </w:r>
    </w:p>
    <w:p w14:paraId="7A5DE301" w14:textId="7E4D53EE" w:rsidR="00E6080C" w:rsidRPr="00E6080C" w:rsidRDefault="00DC4D41" w:rsidP="00B01F1E">
      <w:pPr>
        <w:pStyle w:val="Textoindependiente"/>
        <w:widowControl/>
        <w:numPr>
          <w:ilvl w:val="0"/>
          <w:numId w:val="49"/>
        </w:numPr>
        <w:suppressAutoHyphens w:val="0"/>
        <w:spacing w:before="120"/>
        <w:ind w:right="51"/>
        <w:jc w:val="both"/>
        <w:rPr>
          <w:rFonts w:ascii="Arial" w:hAnsi="Arial" w:cs="Arial"/>
          <w:bCs/>
          <w:color w:val="000000"/>
          <w:sz w:val="22"/>
          <w:szCs w:val="22"/>
          <w:lang w:val="es-ES_tradnl"/>
        </w:rPr>
      </w:pPr>
      <w:r w:rsidRPr="00E6080C">
        <w:rPr>
          <w:rFonts w:ascii="Arial" w:hAnsi="Arial" w:cs="Arial"/>
          <w:bCs/>
          <w:color w:val="000000"/>
          <w:sz w:val="22"/>
          <w:szCs w:val="22"/>
          <w:lang w:val="es-ES_tradnl"/>
        </w:rPr>
        <w:t xml:space="preserve">Para los PSCTI y PTCTI, los Secretarios Ejecutivos deben ser plantilla de, </w:t>
      </w:r>
      <w:r w:rsidRPr="00E6080C">
        <w:rPr>
          <w:rFonts w:ascii="Arial" w:hAnsi="Arial" w:cs="Arial"/>
          <w:bCs/>
          <w:sz w:val="22"/>
          <w:szCs w:val="22"/>
          <w:lang w:val="es-ES_tradnl"/>
        </w:rPr>
        <w:t xml:space="preserve">o estar contratados por, </w:t>
      </w:r>
      <w:r w:rsidRPr="00E6080C">
        <w:rPr>
          <w:rFonts w:ascii="Arial" w:hAnsi="Arial" w:cs="Arial"/>
          <w:bCs/>
          <w:color w:val="000000"/>
          <w:sz w:val="22"/>
          <w:szCs w:val="22"/>
          <w:lang w:val="es-ES_tradnl"/>
        </w:rPr>
        <w:t>la entidad que gestiona</w:t>
      </w:r>
      <w:r w:rsidR="002330A0">
        <w:rPr>
          <w:rFonts w:ascii="Arial" w:hAnsi="Arial" w:cs="Arial"/>
          <w:bCs/>
          <w:color w:val="000000"/>
          <w:sz w:val="22"/>
          <w:szCs w:val="22"/>
          <w:lang w:val="es-ES_tradnl"/>
        </w:rPr>
        <w:t xml:space="preserve"> el P</w:t>
      </w:r>
      <w:r w:rsidR="009E2137">
        <w:rPr>
          <w:rFonts w:ascii="Arial" w:hAnsi="Arial" w:cs="Arial"/>
          <w:bCs/>
          <w:color w:val="000000"/>
          <w:sz w:val="22"/>
          <w:szCs w:val="22"/>
          <w:lang w:val="es-ES_tradnl"/>
        </w:rPr>
        <w:t>rograma</w:t>
      </w:r>
      <w:r w:rsidRPr="00E6080C">
        <w:rPr>
          <w:rFonts w:ascii="Arial" w:hAnsi="Arial" w:cs="Arial"/>
          <w:bCs/>
          <w:sz w:val="22"/>
          <w:szCs w:val="22"/>
          <w:lang w:val="es-ES_tradnl"/>
        </w:rPr>
        <w:t xml:space="preserve">. </w:t>
      </w:r>
    </w:p>
    <w:p w14:paraId="7EDA9818" w14:textId="64CD13A2" w:rsidR="00296BF2" w:rsidRDefault="00DC4D41" w:rsidP="00B01F1E">
      <w:pPr>
        <w:pStyle w:val="Textoindependiente"/>
        <w:widowControl/>
        <w:numPr>
          <w:ilvl w:val="0"/>
          <w:numId w:val="49"/>
        </w:numPr>
        <w:suppressAutoHyphens w:val="0"/>
        <w:spacing w:before="120"/>
        <w:ind w:right="51"/>
        <w:jc w:val="both"/>
        <w:rPr>
          <w:rFonts w:ascii="Arial" w:hAnsi="Arial" w:cs="Arial"/>
          <w:bCs/>
          <w:sz w:val="22"/>
          <w:szCs w:val="22"/>
          <w:lang w:val="es-ES_tradnl"/>
        </w:rPr>
      </w:pPr>
      <w:r w:rsidRPr="00296BF2">
        <w:rPr>
          <w:rFonts w:ascii="Arial" w:hAnsi="Arial" w:cs="Arial"/>
          <w:bCs/>
          <w:sz w:val="22"/>
          <w:szCs w:val="22"/>
          <w:lang w:val="es-ES_tradnl"/>
        </w:rPr>
        <w:t xml:space="preserve">La cantidad y composición del Grupo de Expertos está en dependencia de los objetivos del Programa y la participación de sus miembros tiene carácter personal e indelegable. Los mismos deben contar con </w:t>
      </w:r>
      <w:r w:rsidR="00EE4AE4">
        <w:rPr>
          <w:rFonts w:ascii="Arial" w:hAnsi="Arial" w:cs="Arial"/>
          <w:bCs/>
          <w:sz w:val="22"/>
          <w:szCs w:val="22"/>
          <w:lang w:val="es-ES_tradnl"/>
        </w:rPr>
        <w:t>la autorización del jefe</w:t>
      </w:r>
      <w:r w:rsidRPr="00296BF2">
        <w:rPr>
          <w:rFonts w:ascii="Arial" w:hAnsi="Arial" w:cs="Arial"/>
          <w:bCs/>
          <w:sz w:val="22"/>
          <w:szCs w:val="22"/>
          <w:lang w:val="es-ES_tradnl"/>
        </w:rPr>
        <w:t xml:space="preserve"> de las entidades a las que pertenecen, si procede</w:t>
      </w:r>
      <w:r w:rsidR="00DF4D4B" w:rsidRPr="00296BF2">
        <w:rPr>
          <w:rFonts w:ascii="Arial" w:hAnsi="Arial" w:cs="Arial"/>
          <w:bCs/>
          <w:sz w:val="22"/>
          <w:szCs w:val="22"/>
          <w:lang w:val="es-ES_tradnl"/>
        </w:rPr>
        <w:t>.</w:t>
      </w:r>
      <w:r w:rsidR="00296BF2" w:rsidRPr="00296BF2">
        <w:rPr>
          <w:rFonts w:ascii="Arial" w:hAnsi="Arial" w:cs="Arial"/>
          <w:bCs/>
          <w:sz w:val="22"/>
          <w:szCs w:val="22"/>
          <w:lang w:val="es-ES_tradnl"/>
        </w:rPr>
        <w:t xml:space="preserve"> </w:t>
      </w:r>
    </w:p>
    <w:p w14:paraId="2309BEF1" w14:textId="1E244E9F" w:rsidR="00296BF2" w:rsidRDefault="00296BF2" w:rsidP="00B01F1E">
      <w:pPr>
        <w:pStyle w:val="Textoindependiente"/>
        <w:widowControl/>
        <w:numPr>
          <w:ilvl w:val="0"/>
          <w:numId w:val="49"/>
        </w:numPr>
        <w:suppressAutoHyphens w:val="0"/>
        <w:spacing w:before="120"/>
        <w:ind w:right="51"/>
        <w:jc w:val="both"/>
        <w:rPr>
          <w:rFonts w:ascii="Arial" w:hAnsi="Arial" w:cs="Arial"/>
          <w:bCs/>
          <w:sz w:val="22"/>
          <w:szCs w:val="22"/>
          <w:lang w:val="es-ES_tradnl"/>
        </w:rPr>
      </w:pPr>
      <w:r w:rsidRPr="00296BF2">
        <w:rPr>
          <w:rFonts w:ascii="Arial" w:hAnsi="Arial" w:cs="Arial"/>
          <w:bCs/>
          <w:sz w:val="22"/>
          <w:szCs w:val="22"/>
          <w:lang w:val="es-ES_tradnl"/>
        </w:rPr>
        <w:t xml:space="preserve">El Grupo de Expertos se constituye mediante Resolución del jefe de la entidad que </w:t>
      </w:r>
      <w:r w:rsidR="00CF288E">
        <w:rPr>
          <w:rFonts w:ascii="Arial" w:hAnsi="Arial" w:cs="Arial"/>
          <w:bCs/>
          <w:sz w:val="22"/>
          <w:szCs w:val="22"/>
          <w:lang w:val="es-ES_tradnl"/>
        </w:rPr>
        <w:t>gestiona</w:t>
      </w:r>
      <w:r w:rsidRPr="00296BF2">
        <w:rPr>
          <w:rFonts w:ascii="Arial" w:hAnsi="Arial" w:cs="Arial"/>
          <w:bCs/>
          <w:sz w:val="22"/>
          <w:szCs w:val="22"/>
          <w:lang w:val="es-ES_tradnl"/>
        </w:rPr>
        <w:t xml:space="preserve"> el Programa.</w:t>
      </w:r>
    </w:p>
    <w:p w14:paraId="47EEDE85" w14:textId="3A3A568B" w:rsidR="00390C06" w:rsidRPr="00296BF2" w:rsidRDefault="001357AF" w:rsidP="000F0733">
      <w:pPr>
        <w:pStyle w:val="Textoindependiente"/>
        <w:widowControl/>
        <w:suppressAutoHyphens w:val="0"/>
        <w:spacing w:before="120"/>
        <w:ind w:right="51"/>
        <w:jc w:val="both"/>
        <w:rPr>
          <w:rFonts w:ascii="Arial" w:hAnsi="Arial" w:cs="Arial"/>
          <w:bCs/>
          <w:sz w:val="22"/>
          <w:szCs w:val="22"/>
          <w:lang w:val="es-ES_tradnl"/>
        </w:rPr>
      </w:pPr>
      <w:r>
        <w:rPr>
          <w:rFonts w:ascii="Arial" w:hAnsi="Arial" w:cs="Arial"/>
          <w:bCs/>
          <w:sz w:val="22"/>
          <w:szCs w:val="22"/>
          <w:lang w:val="es-ES_tradnl"/>
        </w:rPr>
        <w:t>El gestor</w:t>
      </w:r>
      <w:r w:rsidR="00390C06">
        <w:rPr>
          <w:rFonts w:ascii="Arial" w:hAnsi="Arial" w:cs="Arial"/>
          <w:bCs/>
          <w:sz w:val="22"/>
          <w:szCs w:val="22"/>
          <w:lang w:val="es-ES_tradnl"/>
        </w:rPr>
        <w:t xml:space="preserve"> o grupo </w:t>
      </w:r>
      <w:r w:rsidR="002453AD">
        <w:rPr>
          <w:rFonts w:ascii="Arial" w:hAnsi="Arial" w:cs="Arial"/>
          <w:bCs/>
          <w:sz w:val="22"/>
          <w:szCs w:val="22"/>
          <w:lang w:val="es-ES_tradnl"/>
        </w:rPr>
        <w:t>gestor</w:t>
      </w:r>
      <w:r w:rsidR="00FA104A">
        <w:rPr>
          <w:rFonts w:ascii="Arial" w:hAnsi="Arial" w:cs="Arial"/>
          <w:bCs/>
          <w:sz w:val="22"/>
          <w:szCs w:val="22"/>
          <w:lang w:val="es-ES_tradnl"/>
        </w:rPr>
        <w:t xml:space="preserve"> del P</w:t>
      </w:r>
      <w:r w:rsidR="00390C06">
        <w:rPr>
          <w:rFonts w:ascii="Arial" w:hAnsi="Arial" w:cs="Arial"/>
          <w:bCs/>
          <w:sz w:val="22"/>
          <w:szCs w:val="22"/>
          <w:lang w:val="es-ES_tradnl"/>
        </w:rPr>
        <w:t>rograma</w:t>
      </w:r>
      <w:r w:rsidR="00390C06" w:rsidRPr="00390C06">
        <w:rPr>
          <w:rFonts w:ascii="Arial" w:hAnsi="Arial" w:cs="Arial"/>
          <w:bCs/>
          <w:sz w:val="22"/>
          <w:szCs w:val="22"/>
          <w:lang w:val="es-ES_tradnl"/>
        </w:rPr>
        <w:t xml:space="preserve"> </w:t>
      </w:r>
      <w:r w:rsidR="00BF2319">
        <w:rPr>
          <w:rFonts w:ascii="Arial" w:hAnsi="Arial" w:cs="Arial"/>
          <w:bCs/>
          <w:sz w:val="22"/>
          <w:szCs w:val="22"/>
          <w:lang w:val="es-ES_tradnl"/>
        </w:rPr>
        <w:t xml:space="preserve">que se designe, </w:t>
      </w:r>
      <w:r w:rsidR="00390C06" w:rsidRPr="00390C06">
        <w:rPr>
          <w:rFonts w:ascii="Arial" w:hAnsi="Arial" w:cs="Arial"/>
          <w:bCs/>
          <w:sz w:val="22"/>
          <w:szCs w:val="22"/>
          <w:lang w:val="es-ES_tradnl"/>
        </w:rPr>
        <w:t>se subordina al Equipo de Dirección del Programa y se encarga de la gestión documental, jurídica, económica y administrativa del Programa</w:t>
      </w:r>
      <w:r w:rsidR="00EE4AE4">
        <w:rPr>
          <w:rFonts w:ascii="Arial" w:hAnsi="Arial" w:cs="Arial"/>
          <w:bCs/>
          <w:sz w:val="22"/>
          <w:szCs w:val="22"/>
          <w:lang w:val="es-ES_tradnl"/>
        </w:rPr>
        <w:t>, así como de la comunicación social</w:t>
      </w:r>
      <w:r w:rsidR="00390C06" w:rsidRPr="00390C06">
        <w:rPr>
          <w:rFonts w:ascii="Arial" w:hAnsi="Arial" w:cs="Arial"/>
          <w:bCs/>
          <w:sz w:val="22"/>
          <w:szCs w:val="22"/>
          <w:lang w:val="es-ES_tradnl"/>
        </w:rPr>
        <w:t>.</w:t>
      </w:r>
      <w:r w:rsidR="00390C06">
        <w:rPr>
          <w:rFonts w:ascii="Arial" w:hAnsi="Arial" w:cs="Arial"/>
          <w:bCs/>
          <w:sz w:val="22"/>
          <w:szCs w:val="22"/>
          <w:lang w:val="es-ES_tradnl"/>
        </w:rPr>
        <w:t xml:space="preserve"> Es</w:t>
      </w:r>
      <w:r w:rsidR="00BF2319">
        <w:rPr>
          <w:rFonts w:ascii="Arial" w:hAnsi="Arial" w:cs="Arial"/>
          <w:bCs/>
          <w:sz w:val="22"/>
          <w:szCs w:val="22"/>
          <w:lang w:val="es-ES_tradnl"/>
        </w:rPr>
        <w:t>ta persona o grupo es</w:t>
      </w:r>
      <w:r w:rsidR="00390C06">
        <w:rPr>
          <w:rFonts w:ascii="Arial" w:hAnsi="Arial" w:cs="Arial"/>
          <w:bCs/>
          <w:sz w:val="22"/>
          <w:szCs w:val="22"/>
          <w:lang w:val="es-ES_tradnl"/>
        </w:rPr>
        <w:t xml:space="preserve"> nombrado </w:t>
      </w:r>
      <w:r w:rsidR="00390C06" w:rsidRPr="00390C06">
        <w:rPr>
          <w:rFonts w:ascii="Arial" w:hAnsi="Arial" w:cs="Arial"/>
          <w:bCs/>
          <w:sz w:val="22"/>
          <w:szCs w:val="22"/>
          <w:lang w:val="es-ES_tradnl"/>
        </w:rPr>
        <w:t>por Resolución</w:t>
      </w:r>
      <w:r w:rsidR="00390C06">
        <w:rPr>
          <w:rFonts w:ascii="Arial" w:hAnsi="Arial" w:cs="Arial"/>
          <w:bCs/>
          <w:sz w:val="22"/>
          <w:szCs w:val="22"/>
          <w:lang w:val="es-ES_tradnl"/>
        </w:rPr>
        <w:t>, por e</w:t>
      </w:r>
      <w:r w:rsidR="00390C06" w:rsidRPr="00390C06">
        <w:rPr>
          <w:rFonts w:ascii="Arial" w:hAnsi="Arial" w:cs="Arial"/>
          <w:bCs/>
          <w:sz w:val="22"/>
          <w:szCs w:val="22"/>
          <w:lang w:val="es-ES_tradnl"/>
        </w:rPr>
        <w:t>l jefe de la entidad que gestiona el Programa</w:t>
      </w:r>
      <w:r w:rsidR="00390C06">
        <w:rPr>
          <w:rFonts w:ascii="Arial" w:hAnsi="Arial" w:cs="Arial"/>
          <w:bCs/>
          <w:sz w:val="22"/>
          <w:szCs w:val="22"/>
          <w:lang w:val="es-ES_tradnl"/>
        </w:rPr>
        <w:t>.</w:t>
      </w:r>
    </w:p>
    <w:p w14:paraId="31DB6C49" w14:textId="50B8DB9E" w:rsidR="00911FF6" w:rsidRPr="00E6080C" w:rsidRDefault="00CF288E" w:rsidP="00CF288E">
      <w:pPr>
        <w:pStyle w:val="Textoindependiente"/>
        <w:widowControl/>
        <w:suppressAutoHyphens w:val="0"/>
        <w:spacing w:before="120"/>
        <w:ind w:right="51"/>
        <w:jc w:val="both"/>
        <w:rPr>
          <w:rFonts w:ascii="Arial" w:hAnsi="Arial" w:cs="Arial"/>
          <w:bCs/>
          <w:color w:val="000000"/>
          <w:sz w:val="22"/>
          <w:szCs w:val="22"/>
          <w:lang w:val="es-ES_tradnl"/>
        </w:rPr>
      </w:pPr>
      <w:r>
        <w:rPr>
          <w:rFonts w:ascii="Arial" w:hAnsi="Arial" w:cs="Arial"/>
          <w:bCs/>
          <w:color w:val="000000"/>
          <w:sz w:val="22"/>
          <w:szCs w:val="22"/>
          <w:lang w:val="es-ES_tradnl"/>
        </w:rPr>
        <w:t xml:space="preserve">Las </w:t>
      </w:r>
      <w:r w:rsidR="00950E91">
        <w:rPr>
          <w:rFonts w:ascii="Arial" w:hAnsi="Arial" w:cs="Arial"/>
          <w:bCs/>
          <w:color w:val="000000"/>
          <w:sz w:val="22"/>
          <w:szCs w:val="22"/>
          <w:lang w:val="es-ES_tradnl"/>
        </w:rPr>
        <w:t xml:space="preserve">funciones </w:t>
      </w:r>
      <w:r w:rsidR="00EE4AE4">
        <w:rPr>
          <w:rFonts w:ascii="Arial" w:hAnsi="Arial" w:cs="Arial"/>
          <w:bCs/>
          <w:color w:val="000000"/>
          <w:sz w:val="22"/>
          <w:szCs w:val="22"/>
          <w:lang w:val="es-ES_tradnl"/>
        </w:rPr>
        <w:t>de la entidad que aprueba un P</w:t>
      </w:r>
      <w:r>
        <w:rPr>
          <w:rFonts w:ascii="Arial" w:hAnsi="Arial" w:cs="Arial"/>
          <w:bCs/>
          <w:color w:val="000000"/>
          <w:sz w:val="22"/>
          <w:szCs w:val="22"/>
          <w:lang w:val="es-ES_tradnl"/>
        </w:rPr>
        <w:t>rograma</w:t>
      </w:r>
      <w:r w:rsidR="00950E91">
        <w:rPr>
          <w:rFonts w:ascii="Arial" w:hAnsi="Arial" w:cs="Arial"/>
          <w:bCs/>
          <w:color w:val="000000"/>
          <w:sz w:val="22"/>
          <w:szCs w:val="22"/>
          <w:lang w:val="es-ES_tradnl"/>
        </w:rPr>
        <w:t xml:space="preserve"> y de la </w:t>
      </w:r>
      <w:r>
        <w:rPr>
          <w:rFonts w:ascii="Arial" w:hAnsi="Arial" w:cs="Arial"/>
          <w:bCs/>
          <w:color w:val="000000"/>
          <w:sz w:val="22"/>
          <w:szCs w:val="22"/>
          <w:lang w:val="es-ES_tradnl"/>
        </w:rPr>
        <w:t>que lo gesti</w:t>
      </w:r>
      <w:r w:rsidR="00950E91">
        <w:rPr>
          <w:rFonts w:ascii="Arial" w:hAnsi="Arial" w:cs="Arial"/>
          <w:bCs/>
          <w:color w:val="000000"/>
          <w:sz w:val="22"/>
          <w:szCs w:val="22"/>
          <w:lang w:val="es-ES_tradnl"/>
        </w:rPr>
        <w:t>ona</w:t>
      </w:r>
      <w:r>
        <w:rPr>
          <w:rFonts w:ascii="Arial" w:hAnsi="Arial" w:cs="Arial"/>
          <w:bCs/>
          <w:color w:val="000000"/>
          <w:sz w:val="22"/>
          <w:szCs w:val="22"/>
          <w:lang w:val="es-ES_tradnl"/>
        </w:rPr>
        <w:t xml:space="preserve">, así como las </w:t>
      </w:r>
      <w:r w:rsidR="00950E91">
        <w:rPr>
          <w:rFonts w:ascii="Arial" w:hAnsi="Arial" w:cs="Arial"/>
          <w:bCs/>
          <w:color w:val="000000"/>
          <w:sz w:val="22"/>
          <w:szCs w:val="22"/>
          <w:lang w:val="es-ES_tradnl"/>
        </w:rPr>
        <w:t xml:space="preserve">responsabilidades </w:t>
      </w:r>
      <w:r w:rsidR="00EE4AE4">
        <w:rPr>
          <w:rFonts w:ascii="Arial" w:hAnsi="Arial" w:cs="Arial"/>
          <w:bCs/>
          <w:color w:val="000000"/>
          <w:sz w:val="22"/>
          <w:szCs w:val="22"/>
          <w:lang w:val="es-ES_tradnl"/>
        </w:rPr>
        <w:t>del jefe, secretario ejec</w:t>
      </w:r>
      <w:r>
        <w:rPr>
          <w:rFonts w:ascii="Arial" w:hAnsi="Arial" w:cs="Arial"/>
          <w:bCs/>
          <w:color w:val="000000"/>
          <w:sz w:val="22"/>
          <w:szCs w:val="22"/>
          <w:lang w:val="es-ES_tradnl"/>
        </w:rPr>
        <w:t>u</w:t>
      </w:r>
      <w:r w:rsidR="00EE4AE4">
        <w:rPr>
          <w:rFonts w:ascii="Arial" w:hAnsi="Arial" w:cs="Arial"/>
          <w:bCs/>
          <w:color w:val="000000"/>
          <w:sz w:val="22"/>
          <w:szCs w:val="22"/>
          <w:lang w:val="es-ES_tradnl"/>
        </w:rPr>
        <w:t>t</w:t>
      </w:r>
      <w:r>
        <w:rPr>
          <w:rFonts w:ascii="Arial" w:hAnsi="Arial" w:cs="Arial"/>
          <w:bCs/>
          <w:color w:val="000000"/>
          <w:sz w:val="22"/>
          <w:szCs w:val="22"/>
          <w:lang w:val="es-ES_tradnl"/>
        </w:rPr>
        <w:t>i</w:t>
      </w:r>
      <w:r w:rsidR="00EE4AE4">
        <w:rPr>
          <w:rFonts w:ascii="Arial" w:hAnsi="Arial" w:cs="Arial"/>
          <w:bCs/>
          <w:color w:val="000000"/>
          <w:sz w:val="22"/>
          <w:szCs w:val="22"/>
          <w:lang w:val="es-ES_tradnl"/>
        </w:rPr>
        <w:t>v</w:t>
      </w:r>
      <w:r>
        <w:rPr>
          <w:rFonts w:ascii="Arial" w:hAnsi="Arial" w:cs="Arial"/>
          <w:bCs/>
          <w:color w:val="000000"/>
          <w:sz w:val="22"/>
          <w:szCs w:val="22"/>
          <w:lang w:val="es-ES_tradnl"/>
        </w:rPr>
        <w:t xml:space="preserve">o, grupo de expertos y </w:t>
      </w:r>
      <w:r w:rsidR="001357AF">
        <w:rPr>
          <w:rFonts w:ascii="Arial" w:hAnsi="Arial" w:cs="Arial"/>
          <w:bCs/>
          <w:color w:val="000000"/>
          <w:sz w:val="22"/>
          <w:szCs w:val="22"/>
          <w:lang w:val="es-ES_tradnl"/>
        </w:rPr>
        <w:t>gestor</w:t>
      </w:r>
      <w:r w:rsidR="000F0733">
        <w:rPr>
          <w:rFonts w:ascii="Arial" w:hAnsi="Arial" w:cs="Arial"/>
          <w:bCs/>
          <w:color w:val="000000"/>
          <w:sz w:val="22"/>
          <w:szCs w:val="22"/>
          <w:lang w:val="es-ES_tradnl"/>
        </w:rPr>
        <w:t xml:space="preserve"> o </w:t>
      </w:r>
      <w:r>
        <w:rPr>
          <w:rFonts w:ascii="Arial" w:hAnsi="Arial" w:cs="Arial"/>
          <w:bCs/>
          <w:color w:val="000000"/>
          <w:sz w:val="22"/>
          <w:szCs w:val="22"/>
          <w:lang w:val="es-ES_tradnl"/>
        </w:rPr>
        <w:t xml:space="preserve">grupo </w:t>
      </w:r>
      <w:r w:rsidR="002453AD">
        <w:rPr>
          <w:rFonts w:ascii="Arial" w:hAnsi="Arial" w:cs="Arial"/>
          <w:bCs/>
          <w:color w:val="000000"/>
          <w:sz w:val="22"/>
          <w:szCs w:val="22"/>
          <w:lang w:val="es-ES_tradnl"/>
        </w:rPr>
        <w:t>gestor</w:t>
      </w:r>
      <w:r>
        <w:rPr>
          <w:rFonts w:ascii="Arial" w:hAnsi="Arial" w:cs="Arial"/>
          <w:bCs/>
          <w:color w:val="000000"/>
          <w:sz w:val="22"/>
          <w:szCs w:val="22"/>
          <w:lang w:val="es-ES_tradnl"/>
        </w:rPr>
        <w:t>, se describen</w:t>
      </w:r>
      <w:r w:rsidR="0049288C">
        <w:rPr>
          <w:rFonts w:ascii="Arial" w:hAnsi="Arial" w:cs="Arial"/>
          <w:bCs/>
          <w:color w:val="000000"/>
          <w:sz w:val="22"/>
          <w:szCs w:val="22"/>
          <w:lang w:val="es-ES_tradnl"/>
        </w:rPr>
        <w:t xml:space="preserve"> </w:t>
      </w:r>
      <w:r>
        <w:rPr>
          <w:rFonts w:ascii="Arial" w:hAnsi="Arial" w:cs="Arial"/>
          <w:bCs/>
          <w:color w:val="000000"/>
          <w:sz w:val="22"/>
          <w:szCs w:val="22"/>
          <w:lang w:val="es-ES_tradnl"/>
        </w:rPr>
        <w:t xml:space="preserve">en el </w:t>
      </w:r>
      <w:hyperlink w:anchor="_CAPÍTULO_VI._ROLES" w:history="1">
        <w:r w:rsidR="00EE4AE4" w:rsidRPr="00EE4AE4">
          <w:rPr>
            <w:rStyle w:val="Hipervnculo"/>
            <w:rFonts w:ascii="Arial" w:hAnsi="Arial" w:cs="Arial"/>
            <w:bCs/>
            <w:sz w:val="22"/>
            <w:szCs w:val="22"/>
            <w:lang w:val="es-ES_tradnl"/>
          </w:rPr>
          <w:t>C</w:t>
        </w:r>
        <w:r w:rsidRPr="00EE4AE4">
          <w:rPr>
            <w:rStyle w:val="Hipervnculo"/>
            <w:rFonts w:ascii="Arial" w:hAnsi="Arial" w:cs="Arial"/>
            <w:bCs/>
            <w:sz w:val="22"/>
            <w:szCs w:val="22"/>
            <w:lang w:val="es-ES_tradnl"/>
          </w:rPr>
          <w:t xml:space="preserve">apítulo </w:t>
        </w:r>
        <w:r w:rsidR="00EE4AE4" w:rsidRPr="00EE4AE4">
          <w:rPr>
            <w:rStyle w:val="Hipervnculo"/>
            <w:rFonts w:ascii="Arial" w:hAnsi="Arial" w:cs="Arial"/>
            <w:bCs/>
            <w:sz w:val="22"/>
            <w:szCs w:val="22"/>
            <w:lang w:val="es-ES_tradnl"/>
          </w:rPr>
          <w:t>VI</w:t>
        </w:r>
      </w:hyperlink>
      <w:r w:rsidR="00EE4AE4">
        <w:rPr>
          <w:rFonts w:ascii="Arial" w:hAnsi="Arial" w:cs="Arial"/>
          <w:bCs/>
          <w:color w:val="000000"/>
          <w:sz w:val="22"/>
          <w:szCs w:val="22"/>
          <w:lang w:val="es-ES_tradnl"/>
        </w:rPr>
        <w:t xml:space="preserve"> del presente M</w:t>
      </w:r>
      <w:r>
        <w:rPr>
          <w:rFonts w:ascii="Arial" w:hAnsi="Arial" w:cs="Arial"/>
          <w:bCs/>
          <w:color w:val="000000"/>
          <w:sz w:val="22"/>
          <w:szCs w:val="22"/>
          <w:lang w:val="es-ES_tradnl"/>
        </w:rPr>
        <w:t>anual.</w:t>
      </w:r>
    </w:p>
    <w:p w14:paraId="2E693B04" w14:textId="2E5A388B" w:rsidR="00624DCB" w:rsidRPr="006206DC" w:rsidRDefault="003F2702" w:rsidP="006561E2">
      <w:pPr>
        <w:pStyle w:val="Ttulo2"/>
        <w:spacing w:before="120" w:after="240" w:line="240" w:lineRule="auto"/>
        <w:ind w:right="51"/>
        <w:jc w:val="both"/>
        <w:rPr>
          <w:rFonts w:ascii="Arial" w:eastAsia="SimSun" w:hAnsi="Arial" w:cs="Arial"/>
          <w:bCs w:val="0"/>
          <w:color w:val="000000"/>
          <w:sz w:val="22"/>
          <w:szCs w:val="22"/>
          <w:lang w:val="es-CU" w:eastAsia="zh-CN"/>
        </w:rPr>
      </w:pPr>
      <w:bookmarkStart w:id="30" w:name="_Toc38575482"/>
      <w:bookmarkStart w:id="31" w:name="_Toc184810733"/>
      <w:bookmarkStart w:id="32" w:name="_Toc192683529"/>
      <w:r w:rsidRPr="007F320D">
        <w:rPr>
          <w:rFonts w:ascii="Arial" w:eastAsia="SimSun" w:hAnsi="Arial" w:cs="Arial"/>
          <w:bCs w:val="0"/>
          <w:color w:val="000000"/>
          <w:sz w:val="22"/>
          <w:szCs w:val="22"/>
          <w:lang w:eastAsia="zh-CN"/>
        </w:rPr>
        <w:t>I</w:t>
      </w:r>
      <w:r w:rsidR="00793AC6" w:rsidRPr="007F320D">
        <w:rPr>
          <w:rFonts w:ascii="Arial" w:eastAsia="SimSun" w:hAnsi="Arial" w:cs="Arial"/>
          <w:bCs w:val="0"/>
          <w:color w:val="000000"/>
          <w:sz w:val="22"/>
          <w:szCs w:val="22"/>
          <w:lang w:eastAsia="zh-CN"/>
        </w:rPr>
        <w:t>.</w:t>
      </w:r>
      <w:r w:rsidR="00D524EE">
        <w:rPr>
          <w:rFonts w:ascii="Arial" w:eastAsia="SimSun" w:hAnsi="Arial" w:cs="Arial"/>
          <w:bCs w:val="0"/>
          <w:color w:val="000000"/>
          <w:sz w:val="22"/>
          <w:szCs w:val="22"/>
          <w:lang w:val="es-US" w:eastAsia="zh-CN"/>
        </w:rPr>
        <w:t>2</w:t>
      </w:r>
      <w:r w:rsidR="00287482" w:rsidRPr="007F320D">
        <w:rPr>
          <w:rFonts w:ascii="Arial" w:eastAsia="SimSun" w:hAnsi="Arial" w:cs="Arial"/>
          <w:bCs w:val="0"/>
          <w:color w:val="000000"/>
          <w:sz w:val="22"/>
          <w:szCs w:val="22"/>
          <w:lang w:val="es-US" w:eastAsia="zh-CN"/>
        </w:rPr>
        <w:t xml:space="preserve"> </w:t>
      </w:r>
      <w:r w:rsidR="00AB72BE" w:rsidRPr="007F320D">
        <w:rPr>
          <w:rFonts w:ascii="Arial" w:eastAsia="SimSun" w:hAnsi="Arial" w:cs="Arial"/>
          <w:bCs w:val="0"/>
          <w:color w:val="000000"/>
          <w:sz w:val="22"/>
          <w:szCs w:val="22"/>
          <w:lang w:eastAsia="zh-CN"/>
        </w:rPr>
        <w:t>Convocatoria de</w:t>
      </w:r>
      <w:r w:rsidR="001A7ED4">
        <w:rPr>
          <w:rFonts w:ascii="Arial" w:eastAsia="SimSun" w:hAnsi="Arial" w:cs="Arial"/>
          <w:bCs w:val="0"/>
          <w:color w:val="000000"/>
          <w:sz w:val="22"/>
          <w:szCs w:val="22"/>
          <w:lang w:eastAsia="zh-CN"/>
        </w:rPr>
        <w:t xml:space="preserve"> </w:t>
      </w:r>
      <w:r w:rsidR="001A7ED4">
        <w:rPr>
          <w:rFonts w:ascii="Arial" w:eastAsia="SimSun" w:hAnsi="Arial" w:cs="Arial"/>
          <w:bCs w:val="0"/>
          <w:color w:val="000000"/>
          <w:sz w:val="22"/>
          <w:szCs w:val="22"/>
          <w:lang w:val="es-CU" w:eastAsia="zh-CN"/>
        </w:rPr>
        <w:t>p</w:t>
      </w:r>
      <w:r w:rsidR="00624DCB" w:rsidRPr="007F320D">
        <w:rPr>
          <w:rFonts w:ascii="Arial" w:eastAsia="SimSun" w:hAnsi="Arial" w:cs="Arial"/>
          <w:bCs w:val="0"/>
          <w:color w:val="000000"/>
          <w:sz w:val="22"/>
          <w:szCs w:val="22"/>
          <w:lang w:eastAsia="zh-CN"/>
        </w:rPr>
        <w:t>rogramas</w:t>
      </w:r>
      <w:bookmarkEnd w:id="30"/>
      <w:bookmarkEnd w:id="31"/>
      <w:r w:rsidR="006206DC">
        <w:rPr>
          <w:rFonts w:ascii="Arial" w:eastAsia="SimSun" w:hAnsi="Arial" w:cs="Arial"/>
          <w:bCs w:val="0"/>
          <w:color w:val="000000"/>
          <w:sz w:val="22"/>
          <w:szCs w:val="22"/>
          <w:lang w:val="es-CU" w:eastAsia="zh-CN"/>
        </w:rPr>
        <w:t>.</w:t>
      </w:r>
      <w:bookmarkEnd w:id="32"/>
    </w:p>
    <w:p w14:paraId="1609CD51" w14:textId="6FFF0671" w:rsidR="00624DCB" w:rsidRPr="007F320D" w:rsidRDefault="005F5891" w:rsidP="006561E2">
      <w:pPr>
        <w:pStyle w:val="Prrafodelista"/>
        <w:spacing w:before="120" w:after="120" w:line="240" w:lineRule="auto"/>
        <w:ind w:left="0" w:right="51"/>
        <w:contextualSpacing w:val="0"/>
        <w:jc w:val="both"/>
        <w:rPr>
          <w:rFonts w:ascii="Arial" w:hAnsi="Arial" w:cs="Arial"/>
          <w:color w:val="000000"/>
          <w:lang w:eastAsia="es-ES"/>
        </w:rPr>
      </w:pPr>
      <w:r w:rsidRPr="007F320D">
        <w:rPr>
          <w:rFonts w:ascii="Arial" w:hAnsi="Arial" w:cs="Arial"/>
          <w:color w:val="000000"/>
          <w:lang w:eastAsia="es-ES"/>
        </w:rPr>
        <w:t xml:space="preserve">El ejercicio de convocatoria para presentar las propuestas de </w:t>
      </w:r>
      <w:r w:rsidR="006A0431" w:rsidRPr="007F320D">
        <w:rPr>
          <w:rFonts w:ascii="Arial" w:hAnsi="Arial" w:cs="Arial"/>
          <w:color w:val="000000"/>
          <w:lang w:eastAsia="es-ES"/>
        </w:rPr>
        <w:t>proyecto</w:t>
      </w:r>
      <w:r w:rsidRPr="007F320D">
        <w:rPr>
          <w:rFonts w:ascii="Arial" w:hAnsi="Arial" w:cs="Arial"/>
          <w:color w:val="000000"/>
          <w:lang w:eastAsia="es-ES"/>
        </w:rPr>
        <w:t xml:space="preserve">s que integrarán los </w:t>
      </w:r>
      <w:r w:rsidR="00B46CC8">
        <w:rPr>
          <w:rFonts w:ascii="Arial" w:hAnsi="Arial" w:cs="Arial"/>
          <w:color w:val="000000"/>
          <w:lang w:eastAsia="es-ES"/>
        </w:rPr>
        <w:t>p</w:t>
      </w:r>
      <w:r w:rsidRPr="007F320D">
        <w:rPr>
          <w:rFonts w:ascii="Arial" w:hAnsi="Arial" w:cs="Arial"/>
          <w:color w:val="000000"/>
          <w:lang w:eastAsia="es-ES"/>
        </w:rPr>
        <w:t>rogramas, se efectúa mediante actividades púb</w:t>
      </w:r>
      <w:r w:rsidR="009F30D4">
        <w:rPr>
          <w:rFonts w:ascii="Arial" w:hAnsi="Arial" w:cs="Arial"/>
          <w:color w:val="000000"/>
          <w:lang w:eastAsia="es-ES"/>
        </w:rPr>
        <w:t>licas a fin de involucrar a todos lo</w:t>
      </w:r>
      <w:r w:rsidRPr="007F320D">
        <w:rPr>
          <w:rFonts w:ascii="Arial" w:hAnsi="Arial" w:cs="Arial"/>
          <w:color w:val="000000"/>
          <w:lang w:eastAsia="es-ES"/>
        </w:rPr>
        <w:t xml:space="preserve">s </w:t>
      </w:r>
      <w:r w:rsidR="009F30D4">
        <w:rPr>
          <w:rFonts w:ascii="Arial" w:hAnsi="Arial" w:cs="Arial"/>
          <w:color w:val="000000"/>
          <w:lang w:eastAsia="es-ES"/>
        </w:rPr>
        <w:t>actores</w:t>
      </w:r>
      <w:r w:rsidRPr="007F320D">
        <w:rPr>
          <w:rFonts w:ascii="Arial" w:hAnsi="Arial" w:cs="Arial"/>
          <w:color w:val="000000"/>
          <w:lang w:eastAsia="es-ES"/>
        </w:rPr>
        <w:t xml:space="preserve"> con capacidad para </w:t>
      </w:r>
      <w:r w:rsidRPr="007F320D">
        <w:rPr>
          <w:rFonts w:ascii="Arial" w:hAnsi="Arial" w:cs="Arial"/>
          <w:color w:val="000000"/>
          <w:lang w:eastAsia="es-ES"/>
        </w:rPr>
        <w:lastRenderedPageBreak/>
        <w:t>ejecutar actividades de investigación científ</w:t>
      </w:r>
      <w:r w:rsidR="009F30D4">
        <w:rPr>
          <w:rFonts w:ascii="Arial" w:hAnsi="Arial" w:cs="Arial"/>
          <w:color w:val="000000"/>
          <w:lang w:eastAsia="es-ES"/>
        </w:rPr>
        <w:t xml:space="preserve">ica y de desarrollo, </w:t>
      </w:r>
      <w:r w:rsidR="009F30D4" w:rsidRPr="00B73711">
        <w:rPr>
          <w:rFonts w:ascii="Arial" w:hAnsi="Arial" w:cs="Arial"/>
          <w:lang w:eastAsia="es-ES"/>
        </w:rPr>
        <w:t>de interface</w:t>
      </w:r>
      <w:r w:rsidRPr="00B73711">
        <w:rPr>
          <w:rFonts w:ascii="Arial" w:hAnsi="Arial" w:cs="Arial"/>
          <w:lang w:eastAsia="es-ES"/>
        </w:rPr>
        <w:t xml:space="preserve">, </w:t>
      </w:r>
      <w:r w:rsidRPr="007F320D">
        <w:rPr>
          <w:rFonts w:ascii="Arial" w:hAnsi="Arial" w:cs="Arial"/>
          <w:color w:val="000000"/>
          <w:lang w:eastAsia="es-ES"/>
        </w:rPr>
        <w:t>de servicios científicos y tecnológicos, y de innovación, que den solución a los problemas y demandas planteadas por el Programa</w:t>
      </w:r>
      <w:r w:rsidR="00624DCB" w:rsidRPr="007F320D">
        <w:rPr>
          <w:rFonts w:ascii="Arial" w:hAnsi="Arial" w:cs="Arial"/>
          <w:color w:val="000000"/>
          <w:lang w:eastAsia="es-ES"/>
        </w:rPr>
        <w:t xml:space="preserve">. </w:t>
      </w:r>
    </w:p>
    <w:p w14:paraId="11164D22" w14:textId="77777777" w:rsidR="001E375F" w:rsidRDefault="001E375F" w:rsidP="006561E2">
      <w:pPr>
        <w:pStyle w:val="Prrafodelista"/>
        <w:spacing w:before="120" w:after="120" w:line="240" w:lineRule="auto"/>
        <w:ind w:left="0" w:right="51"/>
        <w:contextualSpacing w:val="0"/>
        <w:jc w:val="both"/>
        <w:rPr>
          <w:rFonts w:ascii="Arial" w:hAnsi="Arial" w:cs="Arial"/>
          <w:color w:val="000000"/>
          <w:lang w:eastAsia="es-ES"/>
        </w:rPr>
      </w:pPr>
      <w:r w:rsidRPr="001E375F">
        <w:rPr>
          <w:rFonts w:ascii="Arial" w:hAnsi="Arial" w:cs="Arial"/>
          <w:color w:val="000000"/>
          <w:lang w:eastAsia="es-ES"/>
        </w:rPr>
        <w:t>El proceso de la convocatoria es supervisado por quien aprueba el Programa al nivel que corresponda</w:t>
      </w:r>
      <w:r>
        <w:rPr>
          <w:rFonts w:ascii="Arial" w:hAnsi="Arial" w:cs="Arial"/>
          <w:color w:val="000000"/>
          <w:lang w:eastAsia="es-ES"/>
        </w:rPr>
        <w:t>. P</w:t>
      </w:r>
      <w:r w:rsidRPr="001E375F">
        <w:rPr>
          <w:rFonts w:ascii="Arial" w:hAnsi="Arial" w:cs="Arial"/>
          <w:color w:val="000000"/>
          <w:lang w:eastAsia="es-ES"/>
        </w:rPr>
        <w:t>uede ser general, parcial, por un tiempo predeterminado o sistemática, abierta o con un propósito específico</w:t>
      </w:r>
      <w:r>
        <w:rPr>
          <w:rFonts w:ascii="Arial" w:hAnsi="Arial" w:cs="Arial"/>
          <w:color w:val="000000"/>
          <w:lang w:eastAsia="es-ES"/>
        </w:rPr>
        <w:t>.</w:t>
      </w:r>
    </w:p>
    <w:p w14:paraId="1F99C761" w14:textId="71D244F0" w:rsidR="00624DCB" w:rsidRPr="007F320D" w:rsidRDefault="00222F8E" w:rsidP="006561E2">
      <w:pPr>
        <w:pStyle w:val="Prrafodelista"/>
        <w:spacing w:before="120" w:after="120" w:line="240" w:lineRule="auto"/>
        <w:ind w:left="0" w:right="51"/>
        <w:contextualSpacing w:val="0"/>
        <w:jc w:val="both"/>
        <w:rPr>
          <w:rFonts w:ascii="Arial" w:hAnsi="Arial" w:cs="Arial"/>
          <w:color w:val="000000"/>
          <w:lang w:eastAsia="es-ES"/>
        </w:rPr>
      </w:pPr>
      <w:r w:rsidRPr="007F320D">
        <w:rPr>
          <w:rFonts w:ascii="Arial" w:hAnsi="Arial" w:cs="Arial"/>
          <w:lang w:eastAsia="es-ES"/>
        </w:rPr>
        <w:t>Para</w:t>
      </w:r>
      <w:r w:rsidR="00C25D23" w:rsidRPr="007F320D">
        <w:rPr>
          <w:rFonts w:ascii="Arial" w:hAnsi="Arial" w:cs="Arial"/>
          <w:color w:val="FF0000"/>
          <w:lang w:eastAsia="es-ES"/>
        </w:rPr>
        <w:t xml:space="preserve"> </w:t>
      </w:r>
      <w:r w:rsidR="00C25D23" w:rsidRPr="007F320D">
        <w:rPr>
          <w:rFonts w:ascii="Arial" w:hAnsi="Arial" w:cs="Arial"/>
          <w:lang w:eastAsia="es-ES"/>
        </w:rPr>
        <w:t xml:space="preserve">la </w:t>
      </w:r>
      <w:r w:rsidR="006A27CE" w:rsidRPr="007F320D">
        <w:rPr>
          <w:rFonts w:ascii="Arial" w:hAnsi="Arial" w:cs="Arial"/>
          <w:lang w:eastAsia="es-ES"/>
        </w:rPr>
        <w:t xml:space="preserve">ejecución de la </w:t>
      </w:r>
      <w:r w:rsidR="00C25D23" w:rsidRPr="007F320D">
        <w:rPr>
          <w:rFonts w:ascii="Arial" w:hAnsi="Arial" w:cs="Arial"/>
          <w:lang w:eastAsia="es-ES"/>
        </w:rPr>
        <w:t>convocatoria</w:t>
      </w:r>
      <w:r w:rsidR="00440BBE">
        <w:rPr>
          <w:rFonts w:ascii="Arial" w:hAnsi="Arial" w:cs="Arial"/>
          <w:lang w:eastAsia="es-ES"/>
        </w:rPr>
        <w:t xml:space="preserve"> de un Programa,</w:t>
      </w:r>
      <w:r w:rsidR="00C25D23" w:rsidRPr="007F320D">
        <w:rPr>
          <w:rFonts w:ascii="Arial" w:hAnsi="Arial" w:cs="Arial"/>
          <w:lang w:eastAsia="es-ES"/>
        </w:rPr>
        <w:t xml:space="preserve"> </w:t>
      </w:r>
      <w:r w:rsidR="002E3B4C" w:rsidRPr="002E3B4C">
        <w:rPr>
          <w:rFonts w:ascii="Arial" w:hAnsi="Arial" w:cs="Arial"/>
          <w:color w:val="000000"/>
          <w:lang w:eastAsia="es-ES"/>
        </w:rPr>
        <w:t xml:space="preserve">el organismo o entidad que lo dirige, </w:t>
      </w:r>
      <w:r w:rsidR="00624DCB" w:rsidRPr="007F320D">
        <w:rPr>
          <w:rFonts w:ascii="Arial" w:hAnsi="Arial" w:cs="Arial"/>
          <w:color w:val="000000"/>
          <w:lang w:eastAsia="es-ES"/>
        </w:rPr>
        <w:t>tiene en cuenta lo siguiente:</w:t>
      </w:r>
    </w:p>
    <w:p w14:paraId="6982864A" w14:textId="74F694EA" w:rsidR="005F5891" w:rsidRPr="007F320D" w:rsidRDefault="002E3B4C" w:rsidP="00B01F1E">
      <w:pPr>
        <w:numPr>
          <w:ilvl w:val="0"/>
          <w:numId w:val="51"/>
        </w:numPr>
        <w:autoSpaceDE w:val="0"/>
        <w:autoSpaceDN w:val="0"/>
        <w:adjustRightInd w:val="0"/>
        <w:spacing w:after="0" w:line="240" w:lineRule="auto"/>
        <w:ind w:left="567" w:right="51"/>
        <w:jc w:val="both"/>
        <w:rPr>
          <w:rFonts w:ascii="Arial" w:hAnsi="Arial" w:cs="Arial"/>
          <w:color w:val="000000"/>
          <w:lang w:eastAsia="es-ES"/>
        </w:rPr>
      </w:pPr>
      <w:r>
        <w:rPr>
          <w:rFonts w:ascii="Arial" w:hAnsi="Arial" w:cs="Arial"/>
          <w:color w:val="000000"/>
          <w:lang w:eastAsia="es-ES"/>
        </w:rPr>
        <w:t xml:space="preserve">Emplear </w:t>
      </w:r>
      <w:r w:rsidR="005F5891" w:rsidRPr="007F320D">
        <w:rPr>
          <w:rFonts w:ascii="Arial" w:hAnsi="Arial" w:cs="Arial"/>
          <w:color w:val="000000"/>
          <w:lang w:eastAsia="es-ES"/>
        </w:rPr>
        <w:t>los diversos medios de divulgación y de comunicación disponibles</w:t>
      </w:r>
      <w:r>
        <w:rPr>
          <w:rFonts w:ascii="Arial" w:hAnsi="Arial" w:cs="Arial"/>
          <w:color w:val="000000"/>
          <w:lang w:eastAsia="es-ES"/>
        </w:rPr>
        <w:t xml:space="preserve"> (</w:t>
      </w:r>
      <w:r w:rsidR="005F5891" w:rsidRPr="007F320D">
        <w:rPr>
          <w:rFonts w:ascii="Arial" w:hAnsi="Arial" w:cs="Arial"/>
          <w:color w:val="000000"/>
          <w:lang w:eastAsia="es-ES"/>
        </w:rPr>
        <w:t>emisoras de televisión, radio, diarios de circulación nacional, Internet, mensajería electrónica, redes sociales y otros</w:t>
      </w:r>
      <w:r>
        <w:rPr>
          <w:rFonts w:ascii="Arial" w:hAnsi="Arial" w:cs="Arial"/>
          <w:color w:val="000000"/>
          <w:lang w:eastAsia="es-ES"/>
        </w:rPr>
        <w:t xml:space="preserve">), </w:t>
      </w:r>
      <w:r w:rsidR="005F5891" w:rsidRPr="007F320D">
        <w:rPr>
          <w:rFonts w:ascii="Arial" w:hAnsi="Arial" w:cs="Arial"/>
          <w:color w:val="000000"/>
          <w:lang w:eastAsia="es-ES"/>
        </w:rPr>
        <w:t>así como la comunicación directa</w:t>
      </w:r>
      <w:r>
        <w:rPr>
          <w:rFonts w:ascii="Arial" w:hAnsi="Arial" w:cs="Arial"/>
          <w:color w:val="000000"/>
          <w:lang w:eastAsia="es-ES"/>
        </w:rPr>
        <w:t xml:space="preserve"> (</w:t>
      </w:r>
      <w:r w:rsidR="005F5891" w:rsidRPr="007F320D">
        <w:rPr>
          <w:rFonts w:ascii="Arial" w:hAnsi="Arial" w:cs="Arial"/>
          <w:color w:val="000000"/>
          <w:lang w:eastAsia="es-ES"/>
        </w:rPr>
        <w:t>a través de visitas o encuentros con las diferentes entidades</w:t>
      </w:r>
      <w:r>
        <w:rPr>
          <w:rFonts w:ascii="Arial" w:hAnsi="Arial" w:cs="Arial"/>
          <w:color w:val="000000"/>
          <w:lang w:eastAsia="es-ES"/>
        </w:rPr>
        <w:t>)</w:t>
      </w:r>
      <w:r w:rsidR="005F5891" w:rsidRPr="007F320D">
        <w:rPr>
          <w:rFonts w:ascii="Arial" w:hAnsi="Arial" w:cs="Arial"/>
          <w:color w:val="000000"/>
          <w:lang w:eastAsia="es-ES"/>
        </w:rPr>
        <w:t xml:space="preserve">, para garantizar la participación de la comunidad científica, técnica y productiva a la que va dirigido el Programa motivo de </w:t>
      </w:r>
      <w:r w:rsidR="007439A1">
        <w:rPr>
          <w:rFonts w:ascii="Arial" w:hAnsi="Arial" w:cs="Arial"/>
          <w:color w:val="000000"/>
          <w:lang w:eastAsia="es-ES"/>
        </w:rPr>
        <w:t xml:space="preserve">la </w:t>
      </w:r>
      <w:r w:rsidR="005F5891" w:rsidRPr="007F320D">
        <w:rPr>
          <w:rFonts w:ascii="Arial" w:hAnsi="Arial" w:cs="Arial"/>
          <w:color w:val="000000"/>
          <w:lang w:eastAsia="es-ES"/>
        </w:rPr>
        <w:t>convocatoria;</w:t>
      </w:r>
    </w:p>
    <w:p w14:paraId="4F66AB9C" w14:textId="01212AF0" w:rsidR="005F5891" w:rsidRPr="007F320D" w:rsidRDefault="005F5891" w:rsidP="00B01F1E">
      <w:pPr>
        <w:numPr>
          <w:ilvl w:val="0"/>
          <w:numId w:val="51"/>
        </w:numPr>
        <w:autoSpaceDE w:val="0"/>
        <w:autoSpaceDN w:val="0"/>
        <w:adjustRightInd w:val="0"/>
        <w:spacing w:after="0" w:line="240" w:lineRule="auto"/>
        <w:ind w:left="567" w:right="51"/>
        <w:jc w:val="both"/>
        <w:rPr>
          <w:rFonts w:ascii="Arial" w:hAnsi="Arial" w:cs="Arial"/>
          <w:color w:val="000000"/>
          <w:lang w:eastAsia="es-ES"/>
        </w:rPr>
      </w:pPr>
      <w:r w:rsidRPr="00B73711">
        <w:rPr>
          <w:rFonts w:ascii="Arial" w:hAnsi="Arial" w:cs="Arial"/>
          <w:lang w:eastAsia="es-ES"/>
        </w:rPr>
        <w:t xml:space="preserve">realizar </w:t>
      </w:r>
      <w:r w:rsidRPr="007F320D">
        <w:rPr>
          <w:rFonts w:ascii="Arial" w:hAnsi="Arial" w:cs="Arial"/>
          <w:color w:val="000000"/>
          <w:lang w:eastAsia="es-ES"/>
        </w:rPr>
        <w:t xml:space="preserve">la convocatoria </w:t>
      </w:r>
      <w:r w:rsidR="009C0E9A">
        <w:rPr>
          <w:rFonts w:ascii="Arial" w:hAnsi="Arial" w:cs="Arial"/>
          <w:color w:val="000000"/>
          <w:lang w:eastAsia="es-ES"/>
        </w:rPr>
        <w:t xml:space="preserve">a partir del </w:t>
      </w:r>
      <w:r w:rsidRPr="007F320D">
        <w:rPr>
          <w:rFonts w:ascii="Arial" w:hAnsi="Arial" w:cs="Arial"/>
          <w:color w:val="000000"/>
          <w:lang w:eastAsia="es-ES"/>
        </w:rPr>
        <w:t xml:space="preserve">mes de septiembre del año anterior </w:t>
      </w:r>
      <w:r w:rsidR="009C0E9A" w:rsidRPr="009C0E9A">
        <w:rPr>
          <w:rFonts w:ascii="Arial" w:hAnsi="Arial" w:cs="Arial"/>
          <w:color w:val="000000"/>
          <w:lang w:eastAsia="es-ES"/>
        </w:rPr>
        <w:t>al proceso de planifica</w:t>
      </w:r>
      <w:r w:rsidR="007439A1">
        <w:rPr>
          <w:rFonts w:ascii="Arial" w:hAnsi="Arial" w:cs="Arial"/>
          <w:color w:val="000000"/>
          <w:lang w:eastAsia="es-ES"/>
        </w:rPr>
        <w:t>ción para insertar en este los p</w:t>
      </w:r>
      <w:r w:rsidR="009C0E9A" w:rsidRPr="009C0E9A">
        <w:rPr>
          <w:rFonts w:ascii="Arial" w:hAnsi="Arial" w:cs="Arial"/>
          <w:color w:val="000000"/>
          <w:lang w:eastAsia="es-ES"/>
        </w:rPr>
        <w:t>royectos aprobados</w:t>
      </w:r>
      <w:r w:rsidR="007439A1">
        <w:rPr>
          <w:rFonts w:ascii="Arial" w:hAnsi="Arial" w:cs="Arial"/>
          <w:color w:val="000000"/>
          <w:lang w:eastAsia="es-ES"/>
        </w:rPr>
        <w:t>. E</w:t>
      </w:r>
      <w:r w:rsidR="009C0E9A" w:rsidRPr="009C0E9A">
        <w:rPr>
          <w:rFonts w:ascii="Arial" w:hAnsi="Arial" w:cs="Arial"/>
          <w:color w:val="000000"/>
          <w:lang w:eastAsia="es-ES"/>
        </w:rPr>
        <w:t>n casos excepcionales se puede realizar fuera de este período, previa planificación de</w:t>
      </w:r>
      <w:r w:rsidR="007439A1">
        <w:rPr>
          <w:rFonts w:ascii="Arial" w:hAnsi="Arial" w:cs="Arial"/>
          <w:color w:val="000000"/>
          <w:lang w:eastAsia="es-ES"/>
        </w:rPr>
        <w:t>l</w:t>
      </w:r>
      <w:r w:rsidR="009C0E9A" w:rsidRPr="009C0E9A">
        <w:rPr>
          <w:rFonts w:ascii="Arial" w:hAnsi="Arial" w:cs="Arial"/>
          <w:color w:val="000000"/>
          <w:lang w:eastAsia="es-ES"/>
        </w:rPr>
        <w:t xml:space="preserve"> monto estimado, o en otros plazos que la inmediatez o urgencia de su ejecución así lo amerite</w:t>
      </w:r>
      <w:r w:rsidRPr="007F320D">
        <w:rPr>
          <w:rFonts w:ascii="Arial" w:hAnsi="Arial" w:cs="Arial"/>
          <w:color w:val="000000"/>
          <w:lang w:eastAsia="es-ES"/>
        </w:rPr>
        <w:t>; y</w:t>
      </w:r>
    </w:p>
    <w:p w14:paraId="30D25AA3" w14:textId="35F5E805" w:rsidR="00624DCB" w:rsidRPr="007F320D" w:rsidRDefault="005F5891" w:rsidP="00B01F1E">
      <w:pPr>
        <w:numPr>
          <w:ilvl w:val="0"/>
          <w:numId w:val="51"/>
        </w:numPr>
        <w:autoSpaceDE w:val="0"/>
        <w:autoSpaceDN w:val="0"/>
        <w:adjustRightInd w:val="0"/>
        <w:spacing w:after="0" w:line="240" w:lineRule="auto"/>
        <w:ind w:left="567" w:right="51"/>
        <w:jc w:val="both"/>
        <w:rPr>
          <w:rFonts w:ascii="Arial" w:hAnsi="Arial" w:cs="Arial"/>
          <w:color w:val="000000"/>
          <w:lang w:eastAsia="es-ES"/>
        </w:rPr>
      </w:pPr>
      <w:r w:rsidRPr="007F320D">
        <w:rPr>
          <w:rFonts w:ascii="Arial" w:hAnsi="Arial" w:cs="Arial"/>
          <w:color w:val="000000"/>
          <w:lang w:eastAsia="es-ES"/>
        </w:rPr>
        <w:t>dar a conocer la Ficha del Programa</w:t>
      </w:r>
      <w:r w:rsidRPr="007F320D">
        <w:rPr>
          <w:rFonts w:ascii="Arial" w:hAnsi="Arial" w:cs="Arial"/>
          <w:bCs/>
          <w:color w:val="000000"/>
        </w:rPr>
        <w:t>,</w:t>
      </w:r>
      <w:r w:rsidRPr="007F320D">
        <w:rPr>
          <w:rFonts w:ascii="Arial" w:hAnsi="Arial" w:cs="Arial"/>
          <w:color w:val="000000"/>
          <w:lang w:eastAsia="es-ES"/>
        </w:rPr>
        <w:t xml:space="preserve"> </w:t>
      </w:r>
      <w:r w:rsidR="009C0E9A">
        <w:rPr>
          <w:rFonts w:ascii="Arial" w:hAnsi="Arial" w:cs="Arial"/>
          <w:color w:val="000000"/>
          <w:lang w:eastAsia="es-ES"/>
        </w:rPr>
        <w:t>el</w:t>
      </w:r>
      <w:r w:rsidRPr="007F320D">
        <w:rPr>
          <w:rFonts w:ascii="Arial" w:hAnsi="Arial" w:cs="Arial"/>
          <w:color w:val="000000"/>
          <w:lang w:eastAsia="es-ES"/>
        </w:rPr>
        <w:t xml:space="preserve"> plaz</w:t>
      </w:r>
      <w:r w:rsidR="009C0E9A">
        <w:rPr>
          <w:rFonts w:ascii="Arial" w:hAnsi="Arial" w:cs="Arial"/>
          <w:color w:val="000000"/>
          <w:lang w:eastAsia="es-ES"/>
        </w:rPr>
        <w:t>o</w:t>
      </w:r>
      <w:r w:rsidRPr="007F320D">
        <w:rPr>
          <w:rFonts w:ascii="Arial" w:hAnsi="Arial" w:cs="Arial"/>
          <w:color w:val="000000"/>
          <w:lang w:eastAsia="es-ES"/>
        </w:rPr>
        <w:t xml:space="preserve">, lugar, vías y formatos para la presentación de la documentación requerida </w:t>
      </w:r>
      <w:r w:rsidR="007439A1">
        <w:rPr>
          <w:rFonts w:ascii="Arial" w:hAnsi="Arial" w:cs="Arial"/>
          <w:color w:val="000000"/>
          <w:lang w:eastAsia="es-ES"/>
        </w:rPr>
        <w:t>de las propuestas de p</w:t>
      </w:r>
      <w:r w:rsidRPr="007F320D">
        <w:rPr>
          <w:rFonts w:ascii="Arial" w:hAnsi="Arial" w:cs="Arial"/>
          <w:color w:val="000000"/>
          <w:lang w:eastAsia="es-ES"/>
        </w:rPr>
        <w:t>royectos</w:t>
      </w:r>
      <w:r w:rsidR="00624DCB" w:rsidRPr="007F320D">
        <w:rPr>
          <w:rFonts w:ascii="Arial" w:hAnsi="Arial" w:cs="Arial"/>
          <w:color w:val="000000"/>
          <w:lang w:eastAsia="es-ES"/>
        </w:rPr>
        <w:t xml:space="preserve">. </w:t>
      </w:r>
    </w:p>
    <w:p w14:paraId="10EBE653" w14:textId="0FA4866D" w:rsidR="00B77067" w:rsidRPr="007F320D" w:rsidRDefault="003C61C1" w:rsidP="00E82336">
      <w:pPr>
        <w:autoSpaceDE w:val="0"/>
        <w:autoSpaceDN w:val="0"/>
        <w:adjustRightInd w:val="0"/>
        <w:spacing w:before="120" w:after="120" w:line="240" w:lineRule="auto"/>
        <w:ind w:right="51"/>
        <w:jc w:val="both"/>
        <w:rPr>
          <w:rFonts w:ascii="Arial" w:hAnsi="Arial" w:cs="Arial"/>
          <w:b/>
          <w:color w:val="000000"/>
          <w:lang w:eastAsia="es-ES"/>
        </w:rPr>
      </w:pPr>
      <w:bookmarkStart w:id="33" w:name="_Toc38575483"/>
      <w:r>
        <w:rPr>
          <w:rFonts w:ascii="Arial" w:hAnsi="Arial" w:cs="Arial"/>
          <w:color w:val="000000"/>
          <w:lang w:eastAsia="es-ES"/>
        </w:rPr>
        <w:t>La c</w:t>
      </w:r>
      <w:r w:rsidR="00B77067" w:rsidRPr="007F320D">
        <w:rPr>
          <w:rFonts w:ascii="Arial" w:hAnsi="Arial" w:cs="Arial"/>
          <w:color w:val="000000"/>
          <w:lang w:eastAsia="es-ES"/>
        </w:rPr>
        <w:t xml:space="preserve">onvocatoria de un Programa de </w:t>
      </w:r>
      <w:r w:rsidR="00E41133">
        <w:rPr>
          <w:rFonts w:ascii="Arial" w:hAnsi="Arial" w:cs="Arial"/>
          <w:color w:val="000000"/>
          <w:lang w:eastAsia="es-ES"/>
        </w:rPr>
        <w:t>CTI</w:t>
      </w:r>
      <w:r w:rsidR="00B77067" w:rsidRPr="007F320D">
        <w:rPr>
          <w:rFonts w:ascii="Arial" w:hAnsi="Arial" w:cs="Arial"/>
          <w:color w:val="000000"/>
          <w:lang w:eastAsia="es-ES"/>
        </w:rPr>
        <w:t xml:space="preserve">, </w:t>
      </w:r>
      <w:r w:rsidR="00E82336" w:rsidRPr="007F320D">
        <w:rPr>
          <w:rFonts w:ascii="Arial" w:hAnsi="Arial" w:cs="Arial"/>
          <w:color w:val="000000"/>
          <w:lang w:eastAsia="es-ES"/>
        </w:rPr>
        <w:t>debe incluir al menos:</w:t>
      </w:r>
    </w:p>
    <w:p w14:paraId="44EFC017" w14:textId="0739151E" w:rsidR="00B77067" w:rsidRPr="007F320D" w:rsidRDefault="00B77067" w:rsidP="00B01F1E">
      <w:pPr>
        <w:numPr>
          <w:ilvl w:val="0"/>
          <w:numId w:val="23"/>
        </w:numPr>
        <w:spacing w:after="60" w:line="240" w:lineRule="auto"/>
        <w:ind w:right="51" w:hanging="357"/>
        <w:jc w:val="both"/>
        <w:rPr>
          <w:rFonts w:ascii="Arial" w:eastAsia="Calibri" w:hAnsi="Arial" w:cs="Arial"/>
        </w:rPr>
      </w:pPr>
      <w:r w:rsidRPr="007F320D">
        <w:rPr>
          <w:rFonts w:ascii="Arial" w:eastAsia="Calibri" w:hAnsi="Arial" w:cs="Arial"/>
        </w:rPr>
        <w:t>Título del Programa</w:t>
      </w:r>
      <w:r w:rsidR="003C61C1">
        <w:rPr>
          <w:rFonts w:ascii="Arial" w:eastAsia="Calibri" w:hAnsi="Arial" w:cs="Arial"/>
        </w:rPr>
        <w:t>.</w:t>
      </w:r>
    </w:p>
    <w:p w14:paraId="3CA90633" w14:textId="3508619D" w:rsidR="00AE0CF5" w:rsidRPr="007F320D" w:rsidRDefault="00AE0CF5" w:rsidP="00B01F1E">
      <w:pPr>
        <w:numPr>
          <w:ilvl w:val="0"/>
          <w:numId w:val="23"/>
        </w:numPr>
        <w:spacing w:after="60" w:line="240" w:lineRule="auto"/>
        <w:ind w:right="51" w:hanging="357"/>
        <w:jc w:val="both"/>
        <w:rPr>
          <w:rFonts w:ascii="Arial" w:eastAsia="Calibri" w:hAnsi="Arial" w:cs="Arial"/>
        </w:rPr>
      </w:pPr>
      <w:r w:rsidRPr="007F320D">
        <w:rPr>
          <w:rFonts w:ascii="Arial" w:eastAsia="Calibri" w:hAnsi="Arial" w:cs="Arial"/>
        </w:rPr>
        <w:t>Objetivo General del Programa, como se expresa en su ficha</w:t>
      </w:r>
      <w:r w:rsidR="003C61C1">
        <w:rPr>
          <w:rFonts w:ascii="Arial" w:eastAsia="Calibri" w:hAnsi="Arial" w:cs="Arial"/>
        </w:rPr>
        <w:t>.</w:t>
      </w:r>
    </w:p>
    <w:p w14:paraId="3B5FB62F" w14:textId="77777777" w:rsidR="00AE0CF5" w:rsidRPr="007F320D" w:rsidRDefault="00AE0CF5" w:rsidP="00B01F1E">
      <w:pPr>
        <w:numPr>
          <w:ilvl w:val="0"/>
          <w:numId w:val="23"/>
        </w:numPr>
        <w:spacing w:after="60" w:line="240" w:lineRule="auto"/>
        <w:ind w:right="51" w:hanging="357"/>
        <w:jc w:val="both"/>
        <w:rPr>
          <w:rFonts w:ascii="Arial" w:eastAsia="Calibri" w:hAnsi="Arial" w:cs="Arial"/>
        </w:rPr>
      </w:pPr>
      <w:r w:rsidRPr="007F320D">
        <w:rPr>
          <w:rFonts w:ascii="Arial" w:eastAsia="Calibri" w:hAnsi="Arial" w:cs="Arial"/>
        </w:rPr>
        <w:t xml:space="preserve">Objetivos Específicos, de acuerdo a los cuales se deben puntualizar </w:t>
      </w:r>
      <w:r w:rsidRPr="00B73711">
        <w:rPr>
          <w:rFonts w:ascii="Arial" w:eastAsia="Calibri" w:hAnsi="Arial" w:cs="Arial"/>
        </w:rPr>
        <w:t>las líneas de investigación</w:t>
      </w:r>
      <w:r w:rsidRPr="007F320D">
        <w:rPr>
          <w:rFonts w:ascii="Arial" w:eastAsia="Calibri" w:hAnsi="Arial" w:cs="Arial"/>
        </w:rPr>
        <w:t>, que más interesan para esta convocatoria, por su prioridad o vacíos.</w:t>
      </w:r>
    </w:p>
    <w:p w14:paraId="61DCF2E0" w14:textId="4C71F66A" w:rsidR="00B77067" w:rsidRPr="007F320D" w:rsidRDefault="00AE0CF5" w:rsidP="00B01F1E">
      <w:pPr>
        <w:numPr>
          <w:ilvl w:val="0"/>
          <w:numId w:val="23"/>
        </w:numPr>
        <w:spacing w:after="60" w:line="240" w:lineRule="auto"/>
        <w:ind w:right="51"/>
        <w:jc w:val="both"/>
        <w:rPr>
          <w:rFonts w:ascii="Arial" w:eastAsia="Calibri" w:hAnsi="Arial" w:cs="Arial"/>
        </w:rPr>
      </w:pPr>
      <w:r w:rsidRPr="007F320D">
        <w:rPr>
          <w:rFonts w:ascii="Arial" w:eastAsia="Calibri" w:hAnsi="Arial" w:cs="Arial"/>
        </w:rPr>
        <w:t>Los</w:t>
      </w:r>
      <w:r w:rsidR="00E332D4">
        <w:rPr>
          <w:rFonts w:ascii="Arial" w:eastAsia="Calibri" w:hAnsi="Arial" w:cs="Arial"/>
        </w:rPr>
        <w:t xml:space="preserve"> principios que </w:t>
      </w:r>
      <w:r w:rsidRPr="007F320D">
        <w:rPr>
          <w:rFonts w:ascii="Arial" w:eastAsia="Calibri" w:hAnsi="Arial" w:cs="Arial"/>
        </w:rPr>
        <w:t xml:space="preserve">deben cumplir </w:t>
      </w:r>
      <w:r w:rsidR="00E332D4">
        <w:rPr>
          <w:rFonts w:ascii="Arial" w:eastAsia="Calibri" w:hAnsi="Arial" w:cs="Arial"/>
        </w:rPr>
        <w:t xml:space="preserve">los </w:t>
      </w:r>
      <w:r w:rsidR="00D8316F">
        <w:rPr>
          <w:rFonts w:ascii="Arial" w:eastAsia="Calibri" w:hAnsi="Arial" w:cs="Arial"/>
        </w:rPr>
        <w:t>p</w:t>
      </w:r>
      <w:r w:rsidR="00E332D4" w:rsidRPr="00E332D4">
        <w:rPr>
          <w:rFonts w:ascii="Arial" w:eastAsia="Calibri" w:hAnsi="Arial" w:cs="Arial"/>
        </w:rPr>
        <w:t>royectos a presentar</w:t>
      </w:r>
      <w:r w:rsidRPr="007F320D">
        <w:rPr>
          <w:rFonts w:ascii="Arial" w:eastAsia="Calibri" w:hAnsi="Arial" w:cs="Arial"/>
        </w:rPr>
        <w:t>:</w:t>
      </w:r>
    </w:p>
    <w:p w14:paraId="745E785A" w14:textId="64E020EA" w:rsidR="00B77067" w:rsidRPr="007F320D" w:rsidRDefault="00B77067" w:rsidP="00B01F1E">
      <w:pPr>
        <w:pStyle w:val="Prrafodelista"/>
        <w:numPr>
          <w:ilvl w:val="0"/>
          <w:numId w:val="31"/>
        </w:numPr>
        <w:spacing w:after="0" w:line="240" w:lineRule="auto"/>
        <w:ind w:left="1170" w:right="51"/>
        <w:jc w:val="both"/>
        <w:rPr>
          <w:rFonts w:ascii="Arial" w:eastAsia="Calibri" w:hAnsi="Arial" w:cs="Arial"/>
          <w:bCs/>
          <w:lang w:val="es-MX"/>
        </w:rPr>
      </w:pPr>
      <w:r w:rsidRPr="007F320D">
        <w:rPr>
          <w:rFonts w:ascii="Arial" w:eastAsia="Calibri" w:hAnsi="Arial" w:cs="Arial"/>
          <w:bCs/>
          <w:lang w:val="es-MX"/>
        </w:rPr>
        <w:t>Vinculación con la prioridad</w:t>
      </w:r>
      <w:r w:rsidR="00E332D4">
        <w:rPr>
          <w:rFonts w:ascii="Arial" w:eastAsia="Calibri" w:hAnsi="Arial" w:cs="Arial"/>
          <w:bCs/>
          <w:lang w:val="es-MX"/>
        </w:rPr>
        <w:t>.</w:t>
      </w:r>
    </w:p>
    <w:p w14:paraId="673C13FF" w14:textId="3812AC1E" w:rsidR="00AE0CF5" w:rsidRPr="007F320D" w:rsidRDefault="00B77067" w:rsidP="00B01F1E">
      <w:pPr>
        <w:pStyle w:val="Prrafodelista"/>
        <w:numPr>
          <w:ilvl w:val="0"/>
          <w:numId w:val="31"/>
        </w:numPr>
        <w:spacing w:after="0" w:line="240" w:lineRule="auto"/>
        <w:ind w:left="1170" w:right="51"/>
        <w:jc w:val="both"/>
        <w:rPr>
          <w:rFonts w:ascii="Arial" w:eastAsia="Calibri" w:hAnsi="Arial" w:cs="Arial"/>
          <w:bCs/>
          <w:lang w:val="es-MX"/>
        </w:rPr>
      </w:pPr>
      <w:r w:rsidRPr="007F320D">
        <w:rPr>
          <w:rFonts w:ascii="Arial" w:eastAsia="Calibri" w:hAnsi="Arial" w:cs="Arial"/>
          <w:bCs/>
          <w:lang w:val="es-MX"/>
        </w:rPr>
        <w:t>Balance entre las actividades de</w:t>
      </w:r>
      <w:r w:rsidR="00E332D4">
        <w:rPr>
          <w:rFonts w:ascii="Arial" w:eastAsia="Calibri" w:hAnsi="Arial" w:cs="Arial"/>
          <w:bCs/>
          <w:lang w:val="es-MX"/>
        </w:rPr>
        <w:t xml:space="preserve"> </w:t>
      </w:r>
      <w:r w:rsidR="00AE0CF5" w:rsidRPr="007F320D">
        <w:rPr>
          <w:rFonts w:ascii="Arial" w:eastAsia="Calibri" w:hAnsi="Arial" w:cs="Arial"/>
          <w:bCs/>
          <w:lang w:val="es-MX"/>
        </w:rPr>
        <w:t>Investigación+Desarrollo y de innovación.</w:t>
      </w:r>
    </w:p>
    <w:p w14:paraId="06D80EDB" w14:textId="77777777" w:rsidR="00AE0CF5" w:rsidRPr="00793B01" w:rsidRDefault="00AE0CF5" w:rsidP="00B01F1E">
      <w:pPr>
        <w:pStyle w:val="Prrafodelista"/>
        <w:numPr>
          <w:ilvl w:val="0"/>
          <w:numId w:val="31"/>
        </w:numPr>
        <w:spacing w:after="0" w:line="240" w:lineRule="auto"/>
        <w:ind w:left="1170" w:right="51"/>
        <w:jc w:val="both"/>
        <w:rPr>
          <w:rFonts w:ascii="Arial" w:eastAsia="Calibri" w:hAnsi="Arial" w:cs="Arial"/>
          <w:bCs/>
          <w:lang w:val="es-MX"/>
        </w:rPr>
      </w:pPr>
      <w:r w:rsidRPr="00793B01">
        <w:rPr>
          <w:rFonts w:ascii="Arial" w:eastAsia="Calibri" w:hAnsi="Arial" w:cs="Arial"/>
          <w:bCs/>
          <w:lang w:val="es-MX"/>
        </w:rPr>
        <w:t>Financiamiento mixto.</w:t>
      </w:r>
    </w:p>
    <w:p w14:paraId="29BEACA5" w14:textId="6AC2E8C8" w:rsidR="00B77067" w:rsidRPr="00793B01" w:rsidRDefault="00B77067" w:rsidP="00B01F1E">
      <w:pPr>
        <w:pStyle w:val="Prrafodelista"/>
        <w:numPr>
          <w:ilvl w:val="0"/>
          <w:numId w:val="31"/>
        </w:numPr>
        <w:spacing w:after="0" w:line="240" w:lineRule="auto"/>
        <w:ind w:left="1170" w:right="51"/>
        <w:jc w:val="both"/>
        <w:rPr>
          <w:rFonts w:ascii="Arial" w:eastAsia="Calibri" w:hAnsi="Arial" w:cs="Arial"/>
          <w:bCs/>
          <w:lang w:val="es-MX"/>
        </w:rPr>
      </w:pPr>
      <w:r w:rsidRPr="00793B01">
        <w:rPr>
          <w:rFonts w:ascii="Arial" w:eastAsia="Calibri" w:hAnsi="Arial" w:cs="Arial"/>
          <w:bCs/>
          <w:lang w:val="es-MX"/>
        </w:rPr>
        <w:t xml:space="preserve">Integración de varias entidades en la obtención </w:t>
      </w:r>
      <w:r w:rsidR="00E332D4">
        <w:rPr>
          <w:rFonts w:ascii="Arial" w:eastAsia="Calibri" w:hAnsi="Arial" w:cs="Arial"/>
          <w:bCs/>
          <w:lang w:val="es-MX"/>
        </w:rPr>
        <w:t xml:space="preserve">y aplicación </w:t>
      </w:r>
      <w:r w:rsidRPr="00793B01">
        <w:rPr>
          <w:rFonts w:ascii="Arial" w:eastAsia="Calibri" w:hAnsi="Arial" w:cs="Arial"/>
          <w:bCs/>
          <w:lang w:val="es-MX"/>
        </w:rPr>
        <w:t>de los resultados.</w:t>
      </w:r>
    </w:p>
    <w:p w14:paraId="12F1FB8E" w14:textId="77777777" w:rsidR="00B77067" w:rsidRPr="00793B01" w:rsidRDefault="00B77067" w:rsidP="00B01F1E">
      <w:pPr>
        <w:pStyle w:val="Prrafodelista"/>
        <w:numPr>
          <w:ilvl w:val="0"/>
          <w:numId w:val="31"/>
        </w:numPr>
        <w:spacing w:after="0" w:line="240" w:lineRule="auto"/>
        <w:ind w:left="1170" w:right="51"/>
        <w:jc w:val="both"/>
        <w:rPr>
          <w:rFonts w:ascii="Arial" w:eastAsia="Calibri" w:hAnsi="Arial" w:cs="Arial"/>
          <w:bCs/>
          <w:lang w:val="es-MX"/>
        </w:rPr>
      </w:pPr>
      <w:r w:rsidRPr="00793B01">
        <w:rPr>
          <w:rFonts w:ascii="Arial" w:eastAsia="Calibri" w:hAnsi="Arial" w:cs="Arial"/>
          <w:bCs/>
          <w:lang w:val="es-MX"/>
        </w:rPr>
        <w:t>Participación de empresas que generen encadenamientos productivos.</w:t>
      </w:r>
    </w:p>
    <w:p w14:paraId="684C203E" w14:textId="77777777" w:rsidR="00B77067" w:rsidRPr="00793B01" w:rsidRDefault="003F70B5" w:rsidP="00B01F1E">
      <w:pPr>
        <w:pStyle w:val="Prrafodelista"/>
        <w:numPr>
          <w:ilvl w:val="0"/>
          <w:numId w:val="31"/>
        </w:numPr>
        <w:spacing w:after="0" w:line="240" w:lineRule="auto"/>
        <w:ind w:left="1170" w:right="51"/>
        <w:jc w:val="both"/>
        <w:rPr>
          <w:rFonts w:ascii="Arial" w:eastAsia="Calibri" w:hAnsi="Arial" w:cs="Arial"/>
          <w:bCs/>
          <w:lang w:val="es-MX"/>
        </w:rPr>
      </w:pPr>
      <w:r w:rsidRPr="00793B01">
        <w:rPr>
          <w:rFonts w:ascii="Arial" w:eastAsia="Calibri" w:hAnsi="Arial" w:cs="Arial"/>
          <w:bCs/>
          <w:lang w:val="es-MX"/>
        </w:rPr>
        <w:t>Tener en cuenta la d</w:t>
      </w:r>
      <w:r w:rsidR="00B77067" w:rsidRPr="00793B01">
        <w:rPr>
          <w:rFonts w:ascii="Arial" w:eastAsia="Calibri" w:hAnsi="Arial" w:cs="Arial"/>
          <w:bCs/>
          <w:lang w:val="es-MX"/>
        </w:rPr>
        <w:t>imensi</w:t>
      </w:r>
      <w:r w:rsidRPr="00793B01">
        <w:rPr>
          <w:rFonts w:ascii="Arial" w:eastAsia="Calibri" w:hAnsi="Arial" w:cs="Arial"/>
          <w:bCs/>
          <w:lang w:val="es-MX"/>
        </w:rPr>
        <w:t>ó</w:t>
      </w:r>
      <w:r w:rsidR="00B77067" w:rsidRPr="00793B01">
        <w:rPr>
          <w:rFonts w:ascii="Arial" w:eastAsia="Calibri" w:hAnsi="Arial" w:cs="Arial"/>
          <w:bCs/>
          <w:lang w:val="es-MX"/>
        </w:rPr>
        <w:t>n</w:t>
      </w:r>
      <w:r w:rsidRPr="00793B01">
        <w:rPr>
          <w:rFonts w:ascii="Arial" w:eastAsia="Calibri" w:hAnsi="Arial" w:cs="Arial"/>
          <w:bCs/>
          <w:lang w:val="es-MX"/>
        </w:rPr>
        <w:t xml:space="preserve"> </w:t>
      </w:r>
      <w:r w:rsidR="00B77067" w:rsidRPr="00793B01">
        <w:rPr>
          <w:rFonts w:ascii="Arial" w:eastAsia="Calibri" w:hAnsi="Arial" w:cs="Arial"/>
          <w:bCs/>
          <w:lang w:val="es-MX"/>
        </w:rPr>
        <w:t>ambiental.</w:t>
      </w:r>
    </w:p>
    <w:p w14:paraId="4B7DEA6D" w14:textId="6D0A30FF" w:rsidR="00863659" w:rsidRPr="00833D74" w:rsidRDefault="00863659" w:rsidP="00B01F1E">
      <w:pPr>
        <w:pStyle w:val="Prrafodelista"/>
        <w:numPr>
          <w:ilvl w:val="0"/>
          <w:numId w:val="31"/>
        </w:numPr>
        <w:spacing w:after="0" w:line="240" w:lineRule="auto"/>
        <w:ind w:left="1170" w:right="51"/>
        <w:jc w:val="both"/>
        <w:rPr>
          <w:rFonts w:ascii="Arial" w:eastAsia="Calibri" w:hAnsi="Arial" w:cs="Arial"/>
          <w:bCs/>
          <w:lang w:val="es-MX"/>
        </w:rPr>
      </w:pPr>
      <w:r w:rsidRPr="00833D74">
        <w:rPr>
          <w:rFonts w:ascii="Arial" w:eastAsia="Calibri" w:hAnsi="Arial" w:cs="Arial"/>
          <w:bCs/>
          <w:lang w:val="es-MX"/>
        </w:rPr>
        <w:t xml:space="preserve">Los </w:t>
      </w:r>
      <w:r w:rsidR="006A0431" w:rsidRPr="00833D74">
        <w:rPr>
          <w:rFonts w:ascii="Arial" w:eastAsia="Calibri" w:hAnsi="Arial" w:cs="Arial"/>
          <w:bCs/>
          <w:lang w:val="es-MX"/>
        </w:rPr>
        <w:t xml:space="preserve">proyectos </w:t>
      </w:r>
      <w:r w:rsidRPr="00833D74">
        <w:rPr>
          <w:rFonts w:ascii="Arial" w:eastAsia="Calibri" w:hAnsi="Arial" w:cs="Arial"/>
          <w:bCs/>
          <w:lang w:val="es-MX"/>
        </w:rPr>
        <w:t xml:space="preserve">que tengan un (1) </w:t>
      </w:r>
      <w:r w:rsidR="00C26BBC" w:rsidRPr="00833D74">
        <w:rPr>
          <w:rFonts w:ascii="Arial" w:eastAsia="Calibri" w:hAnsi="Arial" w:cs="Arial"/>
          <w:bCs/>
          <w:lang w:val="es-MX"/>
        </w:rPr>
        <w:t>solo participante no se aceptan.</w:t>
      </w:r>
    </w:p>
    <w:p w14:paraId="1BA9835A" w14:textId="70202358" w:rsidR="00863659" w:rsidRPr="00793B01" w:rsidRDefault="00863659" w:rsidP="00B01F1E">
      <w:pPr>
        <w:pStyle w:val="Prrafodelista"/>
        <w:numPr>
          <w:ilvl w:val="0"/>
          <w:numId w:val="31"/>
        </w:numPr>
        <w:spacing w:after="0" w:line="240" w:lineRule="auto"/>
        <w:ind w:left="1170" w:right="51"/>
        <w:jc w:val="both"/>
        <w:rPr>
          <w:rFonts w:ascii="Arial" w:eastAsia="Calibri" w:hAnsi="Arial" w:cs="Arial"/>
          <w:bCs/>
          <w:lang w:val="es-MX"/>
        </w:rPr>
      </w:pPr>
      <w:r w:rsidRPr="00793B01">
        <w:rPr>
          <w:rFonts w:ascii="Arial" w:eastAsia="Calibri" w:hAnsi="Arial" w:cs="Arial"/>
          <w:bCs/>
          <w:lang w:val="es-MX"/>
        </w:rPr>
        <w:t>Cumplimiento de los principios de inclusión, atención a los jóvenes, la ruralida</w:t>
      </w:r>
      <w:r w:rsidR="00582B16">
        <w:rPr>
          <w:rFonts w:ascii="Arial" w:eastAsia="Calibri" w:hAnsi="Arial" w:cs="Arial"/>
          <w:bCs/>
          <w:lang w:val="es-MX"/>
        </w:rPr>
        <w:t>d, la equidad de género y étnica</w:t>
      </w:r>
      <w:r w:rsidRPr="00793B01">
        <w:rPr>
          <w:rFonts w:ascii="Arial" w:eastAsia="Calibri" w:hAnsi="Arial" w:cs="Arial"/>
          <w:bCs/>
          <w:lang w:val="es-MX"/>
        </w:rPr>
        <w:t>.</w:t>
      </w:r>
    </w:p>
    <w:p w14:paraId="5120E06C" w14:textId="77777777" w:rsidR="00863659" w:rsidRPr="00793B01" w:rsidRDefault="00863659" w:rsidP="00B01F1E">
      <w:pPr>
        <w:pStyle w:val="Prrafodelista"/>
        <w:numPr>
          <w:ilvl w:val="0"/>
          <w:numId w:val="31"/>
        </w:numPr>
        <w:spacing w:after="0" w:line="240" w:lineRule="auto"/>
        <w:ind w:left="1170" w:right="51"/>
        <w:jc w:val="both"/>
        <w:rPr>
          <w:rFonts w:ascii="Arial" w:eastAsia="Calibri" w:hAnsi="Arial" w:cs="Arial"/>
          <w:bCs/>
          <w:lang w:val="es-MX"/>
        </w:rPr>
      </w:pPr>
      <w:r w:rsidRPr="00793B01">
        <w:rPr>
          <w:rFonts w:ascii="Arial" w:eastAsia="Calibri" w:hAnsi="Arial" w:cs="Arial"/>
          <w:bCs/>
          <w:lang w:val="es-MX"/>
        </w:rPr>
        <w:t>Con independencia del tipo de Proyecto tener en cuenta la dimensión de las ciencias sociales incorporadas en él, salvaguardias sociales, en lo político, filosófico y sociológico.</w:t>
      </w:r>
    </w:p>
    <w:p w14:paraId="754E6912" w14:textId="15FDD2C0" w:rsidR="00863659" w:rsidRPr="00863659" w:rsidRDefault="00C26BBC" w:rsidP="00B01F1E">
      <w:pPr>
        <w:pStyle w:val="Prrafodelista"/>
        <w:numPr>
          <w:ilvl w:val="0"/>
          <w:numId w:val="31"/>
        </w:numPr>
        <w:spacing w:after="0" w:line="240" w:lineRule="auto"/>
        <w:ind w:left="1170" w:right="51"/>
        <w:jc w:val="both"/>
        <w:rPr>
          <w:rFonts w:ascii="Arial" w:eastAsia="Calibri" w:hAnsi="Arial" w:cs="Arial"/>
          <w:bCs/>
          <w:lang w:val="es-MX"/>
        </w:rPr>
      </w:pPr>
      <w:r>
        <w:rPr>
          <w:rFonts w:ascii="Arial" w:eastAsia="Calibri" w:hAnsi="Arial" w:cs="Arial"/>
          <w:bCs/>
          <w:lang w:val="es-MX"/>
        </w:rPr>
        <w:t>C</w:t>
      </w:r>
      <w:r w:rsidRPr="00C26BBC">
        <w:rPr>
          <w:rFonts w:ascii="Arial" w:eastAsia="Calibri" w:hAnsi="Arial" w:cs="Arial"/>
          <w:bCs/>
          <w:lang w:val="es-MX"/>
        </w:rPr>
        <w:t>onsiderar las salidas de comunicación social y divulgación de su desarrollo y sobre todo del impacto de sus resultados</w:t>
      </w:r>
      <w:r w:rsidR="00863659">
        <w:rPr>
          <w:rFonts w:ascii="Arial" w:eastAsia="Calibri" w:hAnsi="Arial" w:cs="Arial"/>
          <w:bCs/>
          <w:lang w:val="es-MX"/>
        </w:rPr>
        <w:t>.</w:t>
      </w:r>
    </w:p>
    <w:p w14:paraId="5C21CF93" w14:textId="77777777" w:rsidR="00863659" w:rsidRPr="00863659" w:rsidRDefault="00863659" w:rsidP="00B01F1E">
      <w:pPr>
        <w:pStyle w:val="Prrafodelista"/>
        <w:numPr>
          <w:ilvl w:val="0"/>
          <w:numId w:val="31"/>
        </w:numPr>
        <w:spacing w:after="0" w:line="240" w:lineRule="auto"/>
        <w:ind w:left="1170" w:right="51"/>
        <w:jc w:val="both"/>
        <w:rPr>
          <w:rFonts w:ascii="Arial" w:eastAsia="Calibri" w:hAnsi="Arial" w:cs="Arial"/>
          <w:bCs/>
          <w:lang w:val="es-MX"/>
        </w:rPr>
      </w:pPr>
      <w:r w:rsidRPr="00863659">
        <w:rPr>
          <w:rFonts w:ascii="Arial" w:eastAsia="Calibri" w:hAnsi="Arial" w:cs="Arial"/>
          <w:bCs/>
          <w:lang w:val="es-MX"/>
        </w:rPr>
        <w:t>La sostenibilidad</w:t>
      </w:r>
      <w:r>
        <w:rPr>
          <w:rFonts w:ascii="Arial" w:eastAsia="Calibri" w:hAnsi="Arial" w:cs="Arial"/>
          <w:bCs/>
          <w:lang w:val="es-MX"/>
        </w:rPr>
        <w:t>.</w:t>
      </w:r>
    </w:p>
    <w:p w14:paraId="182513F2" w14:textId="77777777" w:rsidR="00863659" w:rsidRPr="007F320D" w:rsidRDefault="00863659" w:rsidP="00B01F1E">
      <w:pPr>
        <w:pStyle w:val="Prrafodelista"/>
        <w:numPr>
          <w:ilvl w:val="0"/>
          <w:numId w:val="31"/>
        </w:numPr>
        <w:spacing w:after="0" w:line="240" w:lineRule="auto"/>
        <w:ind w:left="1170" w:right="51"/>
        <w:jc w:val="both"/>
        <w:rPr>
          <w:rFonts w:ascii="Arial" w:eastAsia="Calibri" w:hAnsi="Arial" w:cs="Arial"/>
          <w:bCs/>
          <w:lang w:val="es-MX"/>
        </w:rPr>
      </w:pPr>
      <w:r w:rsidRPr="00863659">
        <w:rPr>
          <w:rFonts w:ascii="Arial" w:eastAsia="Calibri" w:hAnsi="Arial" w:cs="Arial"/>
          <w:bCs/>
          <w:lang w:val="es-MX"/>
        </w:rPr>
        <w:t>Observancia de valores, principios éticos y buenas prácticas internacionales que garanticen la integridad científica</w:t>
      </w:r>
      <w:r>
        <w:rPr>
          <w:rFonts w:ascii="Arial" w:eastAsia="Calibri" w:hAnsi="Arial" w:cs="Arial"/>
          <w:bCs/>
          <w:lang w:val="es-MX"/>
        </w:rPr>
        <w:t>.</w:t>
      </w:r>
    </w:p>
    <w:p w14:paraId="617AE0B6" w14:textId="19319B1F" w:rsidR="00AA4DD5" w:rsidRPr="007F320D" w:rsidRDefault="00AA4DD5" w:rsidP="00B01F1E">
      <w:pPr>
        <w:numPr>
          <w:ilvl w:val="0"/>
          <w:numId w:val="23"/>
        </w:numPr>
        <w:spacing w:after="60" w:line="240" w:lineRule="auto"/>
        <w:ind w:right="51" w:hanging="357"/>
        <w:jc w:val="both"/>
        <w:rPr>
          <w:rFonts w:ascii="Arial" w:eastAsia="Calibri" w:hAnsi="Arial" w:cs="Arial"/>
          <w:bCs/>
          <w:lang w:val="es-MX"/>
        </w:rPr>
      </w:pPr>
      <w:r w:rsidRPr="007F320D">
        <w:rPr>
          <w:rFonts w:ascii="Arial" w:eastAsia="Calibri" w:hAnsi="Arial" w:cs="Arial"/>
        </w:rPr>
        <w:t>Otr</w:t>
      </w:r>
      <w:r w:rsidR="004560D8" w:rsidRPr="007F320D">
        <w:rPr>
          <w:rFonts w:ascii="Arial" w:eastAsia="Calibri" w:hAnsi="Arial" w:cs="Arial"/>
        </w:rPr>
        <w:t>o</w:t>
      </w:r>
      <w:r w:rsidRPr="007F320D">
        <w:rPr>
          <w:rFonts w:ascii="Arial" w:eastAsia="Calibri" w:hAnsi="Arial" w:cs="Arial"/>
        </w:rPr>
        <w:t>s requisitos específicos que establezca la Dirección del Programa</w:t>
      </w:r>
      <w:r w:rsidR="00517271">
        <w:rPr>
          <w:rFonts w:ascii="Arial" w:eastAsia="Calibri" w:hAnsi="Arial" w:cs="Arial"/>
        </w:rPr>
        <w:t>.</w:t>
      </w:r>
      <w:r w:rsidR="00B04F8C" w:rsidRPr="007F320D">
        <w:rPr>
          <w:rFonts w:ascii="Arial" w:eastAsia="Calibri" w:hAnsi="Arial" w:cs="Arial"/>
        </w:rPr>
        <w:t xml:space="preserve"> </w:t>
      </w:r>
    </w:p>
    <w:p w14:paraId="420B8FFE" w14:textId="4420C2D8" w:rsidR="00B77067" w:rsidRPr="007F320D" w:rsidRDefault="00895283" w:rsidP="00B01F1E">
      <w:pPr>
        <w:numPr>
          <w:ilvl w:val="0"/>
          <w:numId w:val="23"/>
        </w:numPr>
        <w:spacing w:after="60" w:line="240" w:lineRule="auto"/>
        <w:ind w:right="51" w:hanging="357"/>
        <w:jc w:val="both"/>
        <w:rPr>
          <w:rFonts w:ascii="Arial" w:eastAsia="Calibri" w:hAnsi="Arial" w:cs="Arial"/>
          <w:lang w:val="es-US"/>
        </w:rPr>
      </w:pPr>
      <w:r w:rsidRPr="007F320D">
        <w:rPr>
          <w:rFonts w:ascii="Arial" w:eastAsia="Calibri" w:hAnsi="Arial" w:cs="Arial"/>
        </w:rPr>
        <w:t>Documentos</w:t>
      </w:r>
      <w:r w:rsidRPr="007F320D">
        <w:rPr>
          <w:rFonts w:ascii="Arial" w:eastAsia="Calibri" w:hAnsi="Arial" w:cs="Arial"/>
          <w:lang w:val="es-US"/>
        </w:rPr>
        <w:t xml:space="preserve"> a presentar en la</w:t>
      </w:r>
      <w:r w:rsidR="00D8316F">
        <w:rPr>
          <w:rFonts w:ascii="Arial" w:eastAsia="Calibri" w:hAnsi="Arial" w:cs="Arial"/>
          <w:lang w:val="es-US"/>
        </w:rPr>
        <w:t>s</w:t>
      </w:r>
      <w:r w:rsidRPr="007F320D">
        <w:rPr>
          <w:rFonts w:ascii="Arial" w:eastAsia="Calibri" w:hAnsi="Arial" w:cs="Arial"/>
          <w:lang w:val="es-US"/>
        </w:rPr>
        <w:t xml:space="preserve"> propuesta</w:t>
      </w:r>
      <w:r w:rsidR="00D8316F">
        <w:rPr>
          <w:rFonts w:ascii="Arial" w:eastAsia="Calibri" w:hAnsi="Arial" w:cs="Arial"/>
          <w:lang w:val="es-US"/>
        </w:rPr>
        <w:t>s de P</w:t>
      </w:r>
      <w:r w:rsidRPr="007F320D">
        <w:rPr>
          <w:rFonts w:ascii="Arial" w:eastAsia="Calibri" w:hAnsi="Arial" w:cs="Arial"/>
          <w:lang w:val="es-US"/>
        </w:rPr>
        <w:t>royecto:</w:t>
      </w:r>
    </w:p>
    <w:p w14:paraId="509FD000" w14:textId="3E8AE344" w:rsidR="00AE0CF5" w:rsidRPr="007F320D" w:rsidRDefault="00AE0CF5" w:rsidP="00B01F1E">
      <w:pPr>
        <w:pStyle w:val="Prrafodelista"/>
        <w:numPr>
          <w:ilvl w:val="0"/>
          <w:numId w:val="31"/>
        </w:numPr>
        <w:spacing w:after="0" w:line="240" w:lineRule="auto"/>
        <w:ind w:left="1170" w:right="51"/>
        <w:jc w:val="both"/>
        <w:rPr>
          <w:rFonts w:ascii="Arial" w:eastAsia="Calibri" w:hAnsi="Arial" w:cs="Arial"/>
          <w:bCs/>
          <w:lang w:val="es-MX"/>
        </w:rPr>
      </w:pPr>
      <w:r w:rsidRPr="007F320D">
        <w:rPr>
          <w:rFonts w:ascii="Arial" w:eastAsia="Calibri" w:hAnsi="Arial" w:cs="Arial"/>
          <w:bCs/>
          <w:lang w:val="es-MX"/>
        </w:rPr>
        <w:t xml:space="preserve">Ficha del Proyecto, como se presenta en el </w:t>
      </w:r>
      <w:hyperlink w:anchor="_Anexo_3_Ficha" w:history="1">
        <w:r w:rsidRPr="00517271">
          <w:rPr>
            <w:rStyle w:val="Hipervnculo"/>
            <w:rFonts w:ascii="Arial" w:eastAsia="Calibri" w:hAnsi="Arial" w:cs="Arial"/>
            <w:bCs/>
            <w:lang w:val="es-MX"/>
          </w:rPr>
          <w:t>Anexo 3</w:t>
        </w:r>
      </w:hyperlink>
      <w:r w:rsidRPr="007F320D">
        <w:rPr>
          <w:rFonts w:ascii="Arial" w:eastAsia="Calibri" w:hAnsi="Arial" w:cs="Arial"/>
          <w:bCs/>
          <w:lang w:val="es-MX"/>
        </w:rPr>
        <w:t xml:space="preserve">, y sus documentos anexos. </w:t>
      </w:r>
    </w:p>
    <w:p w14:paraId="51182EC7" w14:textId="77777777" w:rsidR="00F05AB6" w:rsidRPr="007F320D" w:rsidRDefault="00AE0CF5" w:rsidP="00B01F1E">
      <w:pPr>
        <w:pStyle w:val="Prrafodelista"/>
        <w:numPr>
          <w:ilvl w:val="0"/>
          <w:numId w:val="31"/>
        </w:numPr>
        <w:spacing w:after="0" w:line="240" w:lineRule="auto"/>
        <w:ind w:left="1170" w:right="51"/>
        <w:jc w:val="both"/>
        <w:rPr>
          <w:rFonts w:ascii="Arial" w:eastAsia="Calibri" w:hAnsi="Arial" w:cs="Arial"/>
          <w:lang w:val="es-US"/>
        </w:rPr>
      </w:pPr>
      <w:r w:rsidRPr="007F320D">
        <w:rPr>
          <w:rFonts w:ascii="Arial" w:eastAsia="Calibri" w:hAnsi="Arial" w:cs="Arial"/>
          <w:bCs/>
          <w:lang w:val="es-MX"/>
        </w:rPr>
        <w:lastRenderedPageBreak/>
        <w:t>Declaración del compromiso</w:t>
      </w:r>
      <w:r w:rsidRPr="007F320D">
        <w:rPr>
          <w:rFonts w:ascii="Arial" w:eastAsia="Calibri" w:hAnsi="Arial" w:cs="Arial"/>
          <w:lang w:val="es-US"/>
        </w:rPr>
        <w:t xml:space="preserve"> de las fuentes de financiamiento para la ejecución del Proyecto</w:t>
      </w:r>
      <w:r w:rsidR="00F05AB6" w:rsidRPr="007F320D">
        <w:rPr>
          <w:rFonts w:ascii="Arial" w:eastAsia="Calibri" w:hAnsi="Arial" w:cs="Arial"/>
          <w:lang w:val="es-US"/>
        </w:rPr>
        <w:t>.</w:t>
      </w:r>
    </w:p>
    <w:p w14:paraId="27C761AF" w14:textId="29DABD22" w:rsidR="00B77067" w:rsidRPr="007F320D" w:rsidRDefault="00B77067" w:rsidP="00B01F1E">
      <w:pPr>
        <w:numPr>
          <w:ilvl w:val="0"/>
          <w:numId w:val="23"/>
        </w:numPr>
        <w:spacing w:after="60" w:line="240" w:lineRule="auto"/>
        <w:ind w:right="51" w:hanging="357"/>
        <w:jc w:val="both"/>
        <w:rPr>
          <w:rFonts w:ascii="Arial" w:eastAsia="Calibri" w:hAnsi="Arial" w:cs="Arial"/>
          <w:lang w:val="es-US"/>
        </w:rPr>
      </w:pPr>
      <w:r w:rsidRPr="007F320D">
        <w:rPr>
          <w:rFonts w:ascii="Arial" w:eastAsia="Calibri" w:hAnsi="Arial" w:cs="Arial"/>
          <w:lang w:val="es-US"/>
        </w:rPr>
        <w:t>Cronograma de la convocatoria</w:t>
      </w:r>
      <w:r w:rsidR="00517271">
        <w:rPr>
          <w:rFonts w:ascii="Arial" w:eastAsia="Calibri" w:hAnsi="Arial" w:cs="Arial"/>
          <w:lang w:val="es-US"/>
        </w:rPr>
        <w:t>.</w:t>
      </w:r>
    </w:p>
    <w:p w14:paraId="26FB44CD" w14:textId="33074F2F" w:rsidR="00B77067" w:rsidRPr="007F320D" w:rsidRDefault="00B77067" w:rsidP="00B01F1E">
      <w:pPr>
        <w:pStyle w:val="Prrafodelista"/>
        <w:numPr>
          <w:ilvl w:val="0"/>
          <w:numId w:val="31"/>
        </w:numPr>
        <w:spacing w:after="0" w:line="240" w:lineRule="auto"/>
        <w:ind w:left="1134" w:right="51"/>
        <w:jc w:val="both"/>
        <w:rPr>
          <w:rFonts w:ascii="Arial" w:eastAsia="Calibri" w:hAnsi="Arial" w:cs="Arial"/>
          <w:bCs/>
          <w:lang w:val="es-MX"/>
        </w:rPr>
      </w:pPr>
      <w:r w:rsidRPr="007F320D">
        <w:rPr>
          <w:rFonts w:ascii="Arial" w:eastAsia="Calibri" w:hAnsi="Arial" w:cs="Arial"/>
          <w:bCs/>
          <w:lang w:val="es-MX"/>
        </w:rPr>
        <w:t>Fecha de inicio de la convocatoria</w:t>
      </w:r>
      <w:r w:rsidR="00517271">
        <w:rPr>
          <w:rFonts w:ascii="Arial" w:eastAsia="Calibri" w:hAnsi="Arial" w:cs="Arial"/>
          <w:bCs/>
          <w:lang w:val="es-MX"/>
        </w:rPr>
        <w:t>.</w:t>
      </w:r>
    </w:p>
    <w:p w14:paraId="108B383A" w14:textId="577467F6" w:rsidR="00B77067" w:rsidRPr="007F320D" w:rsidRDefault="00B77067" w:rsidP="00B01F1E">
      <w:pPr>
        <w:pStyle w:val="Prrafodelista"/>
        <w:numPr>
          <w:ilvl w:val="0"/>
          <w:numId w:val="31"/>
        </w:numPr>
        <w:spacing w:after="0" w:line="240" w:lineRule="auto"/>
        <w:ind w:left="1134" w:right="51"/>
        <w:jc w:val="both"/>
        <w:rPr>
          <w:rFonts w:ascii="Arial" w:eastAsia="Calibri" w:hAnsi="Arial" w:cs="Arial"/>
          <w:bCs/>
          <w:lang w:val="es-MX"/>
        </w:rPr>
      </w:pPr>
      <w:r w:rsidRPr="007F320D">
        <w:rPr>
          <w:rFonts w:ascii="Arial" w:eastAsia="Calibri" w:hAnsi="Arial" w:cs="Arial"/>
          <w:bCs/>
          <w:lang w:val="es-MX"/>
        </w:rPr>
        <w:t>Fecha límite para la recepción de los proyectos</w:t>
      </w:r>
      <w:r w:rsidR="00517271">
        <w:rPr>
          <w:rFonts w:ascii="Arial" w:eastAsia="Calibri" w:hAnsi="Arial" w:cs="Arial"/>
          <w:bCs/>
          <w:lang w:val="es-MX"/>
        </w:rPr>
        <w:t>.</w:t>
      </w:r>
    </w:p>
    <w:p w14:paraId="47F8D50C" w14:textId="24A15401" w:rsidR="00B77067" w:rsidRPr="007F320D" w:rsidRDefault="00E82336" w:rsidP="00B01F1E">
      <w:pPr>
        <w:pStyle w:val="Prrafodelista"/>
        <w:numPr>
          <w:ilvl w:val="0"/>
          <w:numId w:val="31"/>
        </w:numPr>
        <w:spacing w:after="0" w:line="240" w:lineRule="auto"/>
        <w:ind w:left="1134" w:right="51"/>
        <w:jc w:val="both"/>
        <w:rPr>
          <w:rFonts w:ascii="Arial" w:eastAsia="Calibri" w:hAnsi="Arial" w:cs="Arial"/>
          <w:lang w:val="es-US"/>
        </w:rPr>
      </w:pPr>
      <w:r w:rsidRPr="007F320D">
        <w:rPr>
          <w:rFonts w:ascii="Arial" w:eastAsia="Calibri" w:hAnsi="Arial" w:cs="Arial"/>
          <w:bCs/>
          <w:lang w:val="es-MX"/>
        </w:rPr>
        <w:t xml:space="preserve">Fecha de notificación de </w:t>
      </w:r>
      <w:r w:rsidR="00B77067" w:rsidRPr="007F320D">
        <w:rPr>
          <w:rFonts w:ascii="Arial" w:eastAsia="Calibri" w:hAnsi="Arial" w:cs="Arial"/>
          <w:bCs/>
          <w:lang w:val="es-MX"/>
        </w:rPr>
        <w:t>la Aprobación o N</w:t>
      </w:r>
      <w:r w:rsidR="00500525" w:rsidRPr="007F320D">
        <w:rPr>
          <w:rFonts w:ascii="Arial" w:eastAsia="Calibri" w:hAnsi="Arial" w:cs="Arial"/>
          <w:bCs/>
          <w:lang w:val="es-MX"/>
        </w:rPr>
        <w:t>o</w:t>
      </w:r>
      <w:r w:rsidR="00B77067" w:rsidRPr="007F320D">
        <w:rPr>
          <w:rFonts w:ascii="Arial" w:eastAsia="Calibri" w:hAnsi="Arial" w:cs="Arial"/>
          <w:bCs/>
          <w:lang w:val="es-MX"/>
        </w:rPr>
        <w:t xml:space="preserve"> </w:t>
      </w:r>
      <w:r w:rsidR="00500525" w:rsidRPr="007F320D">
        <w:rPr>
          <w:rFonts w:ascii="Arial" w:eastAsia="Calibri" w:hAnsi="Arial" w:cs="Arial"/>
          <w:bCs/>
          <w:lang w:val="es-MX"/>
        </w:rPr>
        <w:t xml:space="preserve">Aprobación </w:t>
      </w:r>
      <w:r w:rsidR="00B77067" w:rsidRPr="007F320D">
        <w:rPr>
          <w:rFonts w:ascii="Arial" w:eastAsia="Calibri" w:hAnsi="Arial" w:cs="Arial"/>
          <w:bCs/>
          <w:lang w:val="es-MX"/>
        </w:rPr>
        <w:t>de los proyectos recibidos</w:t>
      </w:r>
      <w:r w:rsidR="00517271">
        <w:rPr>
          <w:rFonts w:ascii="Arial" w:eastAsia="Calibri" w:hAnsi="Arial" w:cs="Arial"/>
          <w:bCs/>
          <w:lang w:val="es-MX"/>
        </w:rPr>
        <w:t>.</w:t>
      </w:r>
      <w:r w:rsidR="00B77067" w:rsidRPr="007F320D">
        <w:rPr>
          <w:rFonts w:ascii="Arial" w:eastAsia="Calibri" w:hAnsi="Arial" w:cs="Arial"/>
          <w:bCs/>
          <w:lang w:val="es-MX"/>
        </w:rPr>
        <w:t xml:space="preserve"> </w:t>
      </w:r>
    </w:p>
    <w:p w14:paraId="30120E3E" w14:textId="6A8EC451" w:rsidR="00B77067" w:rsidRPr="007F320D" w:rsidRDefault="00B77067" w:rsidP="00B01F1E">
      <w:pPr>
        <w:numPr>
          <w:ilvl w:val="0"/>
          <w:numId w:val="23"/>
        </w:numPr>
        <w:spacing w:after="60" w:line="240" w:lineRule="auto"/>
        <w:ind w:right="51" w:hanging="357"/>
        <w:jc w:val="both"/>
        <w:rPr>
          <w:rFonts w:ascii="Arial" w:hAnsi="Arial" w:cs="Arial"/>
          <w:color w:val="000000"/>
          <w:lang w:eastAsia="es-ES"/>
        </w:rPr>
      </w:pPr>
      <w:r w:rsidRPr="007F320D">
        <w:rPr>
          <w:rFonts w:ascii="Arial" w:eastAsia="Calibri" w:hAnsi="Arial" w:cs="Arial"/>
          <w:lang w:val="es-US"/>
        </w:rPr>
        <w:t xml:space="preserve"> Contactos</w:t>
      </w:r>
      <w:r w:rsidR="000409CE" w:rsidRPr="007F320D">
        <w:rPr>
          <w:rFonts w:ascii="Arial" w:eastAsia="Calibri" w:hAnsi="Arial" w:cs="Arial"/>
          <w:lang w:val="es-US"/>
        </w:rPr>
        <w:t xml:space="preserve"> de</w:t>
      </w:r>
      <w:r w:rsidR="00E82336" w:rsidRPr="007F320D">
        <w:rPr>
          <w:rFonts w:ascii="Arial" w:eastAsia="Calibri" w:hAnsi="Arial" w:cs="Arial"/>
          <w:lang w:val="es-US"/>
        </w:rPr>
        <w:t xml:space="preserve">l </w:t>
      </w:r>
      <w:r w:rsidR="00E82336" w:rsidRPr="007F320D">
        <w:rPr>
          <w:rFonts w:ascii="Arial" w:eastAsia="Calibri" w:hAnsi="Arial" w:cs="Arial"/>
        </w:rPr>
        <w:t xml:space="preserve">Jefe y </w:t>
      </w:r>
      <w:r w:rsidR="00D8316F">
        <w:rPr>
          <w:rFonts w:ascii="Arial" w:eastAsia="Calibri" w:hAnsi="Arial" w:cs="Arial"/>
        </w:rPr>
        <w:t xml:space="preserve">del </w:t>
      </w:r>
      <w:r w:rsidRPr="007F320D">
        <w:rPr>
          <w:rFonts w:ascii="Arial" w:eastAsia="Calibri" w:hAnsi="Arial" w:cs="Arial"/>
        </w:rPr>
        <w:t>Se</w:t>
      </w:r>
      <w:r w:rsidR="00E82336" w:rsidRPr="007F320D">
        <w:rPr>
          <w:rFonts w:ascii="Arial" w:eastAsia="Calibri" w:hAnsi="Arial" w:cs="Arial"/>
        </w:rPr>
        <w:t>cretario Ejecutivo del Programa</w:t>
      </w:r>
      <w:r w:rsidR="00517271">
        <w:rPr>
          <w:rFonts w:ascii="Arial" w:eastAsia="Calibri" w:hAnsi="Arial" w:cs="Arial"/>
        </w:rPr>
        <w:t>.</w:t>
      </w:r>
    </w:p>
    <w:p w14:paraId="3FB9350B" w14:textId="27516ED5" w:rsidR="00193AD2" w:rsidRPr="00193AD2" w:rsidRDefault="00193AD2" w:rsidP="00193AD2">
      <w:pPr>
        <w:autoSpaceDE w:val="0"/>
        <w:autoSpaceDN w:val="0"/>
        <w:adjustRightInd w:val="0"/>
        <w:spacing w:before="120" w:after="120" w:line="240" w:lineRule="auto"/>
        <w:jc w:val="both"/>
        <w:rPr>
          <w:rFonts w:ascii="Arial" w:hAnsi="Arial" w:cs="Arial"/>
          <w:color w:val="000000"/>
          <w:lang w:eastAsia="es-ES"/>
        </w:rPr>
      </w:pPr>
      <w:r w:rsidRPr="00193AD2">
        <w:rPr>
          <w:rFonts w:ascii="Arial" w:hAnsi="Arial" w:cs="Arial"/>
          <w:color w:val="000000"/>
          <w:lang w:eastAsia="es-ES"/>
        </w:rPr>
        <w:t>Toda entidad y forma de producción y de prestación de servicios o persona natural con capacidad para ejecutar ACTI, puede presentar propuestas de proyectos por interés propio en resp</w:t>
      </w:r>
      <w:r w:rsidR="00D33E5A">
        <w:rPr>
          <w:rFonts w:ascii="Arial" w:hAnsi="Arial" w:cs="Arial"/>
          <w:color w:val="000000"/>
          <w:lang w:eastAsia="es-ES"/>
        </w:rPr>
        <w:t>uesta a la convocatoria de los p</w:t>
      </w:r>
      <w:r w:rsidRPr="00193AD2">
        <w:rPr>
          <w:rFonts w:ascii="Arial" w:hAnsi="Arial" w:cs="Arial"/>
          <w:color w:val="000000"/>
          <w:lang w:eastAsia="es-ES"/>
        </w:rPr>
        <w:t>rogramas o por encargo expreso que se le realice.</w:t>
      </w:r>
    </w:p>
    <w:p w14:paraId="3F34BCA4" w14:textId="3459DE2A" w:rsidR="00193AD2" w:rsidRPr="00193AD2" w:rsidRDefault="00193AD2" w:rsidP="00193AD2">
      <w:pPr>
        <w:autoSpaceDE w:val="0"/>
        <w:autoSpaceDN w:val="0"/>
        <w:adjustRightInd w:val="0"/>
        <w:spacing w:before="120" w:after="120" w:line="240" w:lineRule="auto"/>
        <w:jc w:val="both"/>
        <w:rPr>
          <w:rFonts w:ascii="Arial" w:hAnsi="Arial" w:cs="Arial"/>
          <w:color w:val="000000"/>
          <w:lang w:eastAsia="es-ES"/>
        </w:rPr>
      </w:pPr>
      <w:r w:rsidRPr="00193AD2">
        <w:rPr>
          <w:rFonts w:ascii="Arial" w:hAnsi="Arial" w:cs="Arial"/>
          <w:color w:val="000000"/>
          <w:lang w:eastAsia="es-ES"/>
        </w:rPr>
        <w:t>Cuando varias entidades pa</w:t>
      </w:r>
      <w:r w:rsidR="00D33E5A">
        <w:rPr>
          <w:rFonts w:ascii="Arial" w:hAnsi="Arial" w:cs="Arial"/>
          <w:color w:val="000000"/>
          <w:lang w:eastAsia="es-ES"/>
        </w:rPr>
        <w:t>rticipen en la propuesta de un P</w:t>
      </w:r>
      <w:r w:rsidRPr="00193AD2">
        <w:rPr>
          <w:rFonts w:ascii="Arial" w:hAnsi="Arial" w:cs="Arial"/>
          <w:color w:val="000000"/>
          <w:lang w:eastAsia="es-ES"/>
        </w:rPr>
        <w:t xml:space="preserve">royecto, </w:t>
      </w:r>
      <w:r w:rsidR="0076719A">
        <w:rPr>
          <w:rFonts w:ascii="Arial" w:hAnsi="Arial" w:cs="Arial"/>
          <w:color w:val="000000"/>
          <w:lang w:eastAsia="es-ES"/>
        </w:rPr>
        <w:t>e</w:t>
      </w:r>
      <w:r w:rsidRPr="00193AD2">
        <w:rPr>
          <w:rFonts w:ascii="Arial" w:hAnsi="Arial" w:cs="Arial"/>
          <w:color w:val="000000"/>
          <w:lang w:eastAsia="es-ES"/>
        </w:rPr>
        <w:t xml:space="preserve">ste es presentado por </w:t>
      </w:r>
      <w:r w:rsidR="00D33E5A">
        <w:rPr>
          <w:rFonts w:ascii="Arial" w:hAnsi="Arial" w:cs="Arial"/>
          <w:color w:val="000000"/>
          <w:lang w:eastAsia="es-ES"/>
        </w:rPr>
        <w:t xml:space="preserve">la </w:t>
      </w:r>
      <w:r w:rsidRPr="00193AD2">
        <w:rPr>
          <w:rFonts w:ascii="Arial" w:hAnsi="Arial" w:cs="Arial"/>
          <w:color w:val="000000"/>
          <w:lang w:eastAsia="es-ES"/>
        </w:rPr>
        <w:t>EEP.</w:t>
      </w:r>
    </w:p>
    <w:p w14:paraId="6535AAA8" w14:textId="77777777" w:rsidR="00193AD2" w:rsidRPr="00193AD2" w:rsidRDefault="00193AD2" w:rsidP="00193AD2">
      <w:pPr>
        <w:autoSpaceDE w:val="0"/>
        <w:autoSpaceDN w:val="0"/>
        <w:adjustRightInd w:val="0"/>
        <w:spacing w:before="120" w:after="120" w:line="240" w:lineRule="auto"/>
        <w:jc w:val="both"/>
        <w:rPr>
          <w:rFonts w:ascii="Arial" w:hAnsi="Arial" w:cs="Arial"/>
          <w:color w:val="000000"/>
          <w:lang w:eastAsia="es-ES"/>
        </w:rPr>
      </w:pPr>
      <w:r w:rsidRPr="00193AD2">
        <w:rPr>
          <w:rFonts w:ascii="Arial" w:hAnsi="Arial" w:cs="Arial"/>
          <w:color w:val="000000"/>
          <w:lang w:eastAsia="es-ES"/>
        </w:rPr>
        <w:t>Las personas naturales que deseen presentar una propuesta de Proyecto deben hacerlo a través de una organización con personalidad jurídica que esté de acuerdo en asumir la responsabilidad como EEP del mismo.</w:t>
      </w:r>
    </w:p>
    <w:p w14:paraId="56E0C905" w14:textId="70C4BA00" w:rsidR="00193AD2" w:rsidRDefault="00D33E5A" w:rsidP="00193AD2">
      <w:pPr>
        <w:autoSpaceDE w:val="0"/>
        <w:autoSpaceDN w:val="0"/>
        <w:adjustRightInd w:val="0"/>
        <w:spacing w:before="120" w:after="120" w:line="240" w:lineRule="auto"/>
        <w:jc w:val="both"/>
        <w:rPr>
          <w:rFonts w:ascii="Arial" w:hAnsi="Arial" w:cs="Arial"/>
          <w:color w:val="000000"/>
          <w:lang w:eastAsia="es-ES"/>
        </w:rPr>
      </w:pPr>
      <w:r>
        <w:rPr>
          <w:rFonts w:ascii="Arial" w:hAnsi="Arial" w:cs="Arial"/>
          <w:color w:val="000000"/>
          <w:lang w:eastAsia="es-ES"/>
        </w:rPr>
        <w:t>Las propuestas de p</w:t>
      </w:r>
      <w:r w:rsidR="00193AD2" w:rsidRPr="00193AD2">
        <w:rPr>
          <w:rFonts w:ascii="Arial" w:hAnsi="Arial" w:cs="Arial"/>
          <w:color w:val="000000"/>
          <w:lang w:eastAsia="es-ES"/>
        </w:rPr>
        <w:t xml:space="preserve">royectos presentadas por organizaciones que no disponen de un Órgano Consultivo propio son avaladas por el Consejo Científico o Consejo Técnico Asesor de una entidad relacionada con su temática. </w:t>
      </w:r>
    </w:p>
    <w:p w14:paraId="088CA46E" w14:textId="4D8AE003" w:rsidR="00193AD2" w:rsidRPr="00193AD2" w:rsidRDefault="00193AD2" w:rsidP="00193AD2">
      <w:pPr>
        <w:autoSpaceDE w:val="0"/>
        <w:autoSpaceDN w:val="0"/>
        <w:adjustRightInd w:val="0"/>
        <w:spacing w:before="120" w:after="120" w:line="240" w:lineRule="auto"/>
        <w:jc w:val="both"/>
        <w:rPr>
          <w:rFonts w:ascii="Arial" w:hAnsi="Arial" w:cs="Arial"/>
          <w:color w:val="000000"/>
          <w:lang w:eastAsia="es-ES"/>
        </w:rPr>
      </w:pPr>
      <w:r w:rsidRPr="00193AD2">
        <w:rPr>
          <w:rFonts w:ascii="Arial" w:hAnsi="Arial" w:cs="Arial"/>
          <w:color w:val="000000"/>
          <w:lang w:eastAsia="es-ES"/>
        </w:rPr>
        <w:t>El Equipo de Di</w:t>
      </w:r>
      <w:r w:rsidR="00D33E5A">
        <w:rPr>
          <w:rFonts w:ascii="Arial" w:hAnsi="Arial" w:cs="Arial"/>
          <w:color w:val="000000"/>
          <w:lang w:eastAsia="es-ES"/>
        </w:rPr>
        <w:t>rección del Programa evalúa los p</w:t>
      </w:r>
      <w:r w:rsidRPr="00193AD2">
        <w:rPr>
          <w:rFonts w:ascii="Arial" w:hAnsi="Arial" w:cs="Arial"/>
          <w:color w:val="000000"/>
          <w:lang w:eastAsia="es-ES"/>
        </w:rPr>
        <w:t xml:space="preserve">royectos que se presenten a </w:t>
      </w:r>
      <w:r w:rsidR="00D33E5A">
        <w:rPr>
          <w:rFonts w:ascii="Arial" w:hAnsi="Arial" w:cs="Arial"/>
          <w:color w:val="000000"/>
          <w:lang w:eastAsia="es-ES"/>
        </w:rPr>
        <w:t xml:space="preserve">la </w:t>
      </w:r>
      <w:r w:rsidRPr="00193AD2">
        <w:rPr>
          <w:rFonts w:ascii="Arial" w:hAnsi="Arial" w:cs="Arial"/>
          <w:color w:val="000000"/>
          <w:lang w:eastAsia="es-ES"/>
        </w:rPr>
        <w:t>convocatoria para determinar si estos responden a sus objetivos, son pertinentes, viables y, por tanto, si puede aprobarse su asociación o no a dicho Programa.</w:t>
      </w:r>
    </w:p>
    <w:p w14:paraId="168CBABF" w14:textId="7FFB63DD" w:rsidR="00193AD2" w:rsidRPr="00193AD2" w:rsidRDefault="00193AD2" w:rsidP="00193AD2">
      <w:pPr>
        <w:autoSpaceDE w:val="0"/>
        <w:autoSpaceDN w:val="0"/>
        <w:adjustRightInd w:val="0"/>
        <w:spacing w:before="120" w:after="120" w:line="240" w:lineRule="auto"/>
        <w:jc w:val="both"/>
        <w:rPr>
          <w:rFonts w:ascii="Arial" w:hAnsi="Arial" w:cs="Arial"/>
          <w:color w:val="000000"/>
          <w:lang w:eastAsia="es-ES"/>
        </w:rPr>
      </w:pPr>
      <w:r w:rsidRPr="00193AD2">
        <w:rPr>
          <w:rFonts w:ascii="Arial" w:hAnsi="Arial" w:cs="Arial"/>
          <w:color w:val="000000"/>
          <w:lang w:eastAsia="es-ES"/>
        </w:rPr>
        <w:t>Durante el plazo de ejecución de un Programa y de acuerdo con el financiamiento disponible, se pueden efectuar varias convocatorias, así como encargar directamente a las en</w:t>
      </w:r>
      <w:r w:rsidR="00D33E5A">
        <w:rPr>
          <w:rFonts w:ascii="Arial" w:hAnsi="Arial" w:cs="Arial"/>
          <w:color w:val="000000"/>
          <w:lang w:eastAsia="es-ES"/>
        </w:rPr>
        <w:t>tidades la ejecución de nuevos p</w:t>
      </w:r>
      <w:r w:rsidRPr="00193AD2">
        <w:rPr>
          <w:rFonts w:ascii="Arial" w:hAnsi="Arial" w:cs="Arial"/>
          <w:color w:val="000000"/>
          <w:lang w:eastAsia="es-ES"/>
        </w:rPr>
        <w:t xml:space="preserve">royectos, mediante solicitud del </w:t>
      </w:r>
      <w:r w:rsidR="00E2285F">
        <w:rPr>
          <w:rFonts w:ascii="Arial" w:hAnsi="Arial" w:cs="Arial"/>
          <w:color w:val="000000"/>
          <w:lang w:eastAsia="es-ES"/>
        </w:rPr>
        <w:t>Jefe del Programa</w:t>
      </w:r>
      <w:r w:rsidRPr="00193AD2">
        <w:rPr>
          <w:rFonts w:ascii="Arial" w:hAnsi="Arial" w:cs="Arial"/>
          <w:color w:val="000000"/>
          <w:lang w:eastAsia="es-ES"/>
        </w:rPr>
        <w:t>, para garantizar que sean cubiertos todos sus objetivos.</w:t>
      </w:r>
    </w:p>
    <w:p w14:paraId="2FE5005D" w14:textId="6BC77C50" w:rsidR="005B081C" w:rsidRDefault="00D33E5A" w:rsidP="00263B0D">
      <w:pPr>
        <w:autoSpaceDE w:val="0"/>
        <w:autoSpaceDN w:val="0"/>
        <w:adjustRightInd w:val="0"/>
        <w:spacing w:before="120" w:after="0" w:line="240" w:lineRule="auto"/>
        <w:jc w:val="both"/>
        <w:rPr>
          <w:rFonts w:ascii="Arial" w:hAnsi="Arial" w:cs="Arial"/>
          <w:color w:val="000000"/>
          <w:lang w:eastAsia="es-ES"/>
        </w:rPr>
      </w:pPr>
      <w:r>
        <w:rPr>
          <w:rFonts w:ascii="Arial" w:hAnsi="Arial" w:cs="Arial"/>
          <w:color w:val="000000"/>
          <w:lang w:eastAsia="es-ES"/>
        </w:rPr>
        <w:t>Los p</w:t>
      </w:r>
      <w:r w:rsidR="00193AD2" w:rsidRPr="00193AD2">
        <w:rPr>
          <w:rFonts w:ascii="Arial" w:hAnsi="Arial" w:cs="Arial"/>
          <w:color w:val="000000"/>
          <w:lang w:eastAsia="es-ES"/>
        </w:rPr>
        <w:t>royectos solicitados por encargo, deben cumplir los requisitos descritos en la convocatoria y son evaluados y seleccionados siguiendo el mismo procedimiento.</w:t>
      </w:r>
    </w:p>
    <w:p w14:paraId="7F4BB47E" w14:textId="77777777" w:rsidR="00193AD2" w:rsidRPr="00193AD2" w:rsidRDefault="00193AD2" w:rsidP="00D33E5A">
      <w:pPr>
        <w:autoSpaceDE w:val="0"/>
        <w:autoSpaceDN w:val="0"/>
        <w:adjustRightInd w:val="0"/>
        <w:spacing w:after="0" w:line="240" w:lineRule="auto"/>
        <w:jc w:val="both"/>
        <w:rPr>
          <w:rFonts w:ascii="Arial" w:hAnsi="Arial" w:cs="Arial"/>
          <w:color w:val="000000"/>
          <w:lang w:eastAsia="es-ES"/>
        </w:rPr>
      </w:pPr>
    </w:p>
    <w:p w14:paraId="16583545" w14:textId="2EC8A738" w:rsidR="00D524EE" w:rsidRPr="00263B0D" w:rsidRDefault="00D524EE" w:rsidP="00A655DA">
      <w:pPr>
        <w:pStyle w:val="Ttulo2"/>
        <w:spacing w:before="120" w:after="240" w:line="240" w:lineRule="auto"/>
        <w:ind w:right="51"/>
        <w:jc w:val="both"/>
        <w:rPr>
          <w:rFonts w:ascii="Arial" w:eastAsia="SimSun" w:hAnsi="Arial" w:cs="Arial"/>
          <w:bCs w:val="0"/>
          <w:color w:val="000000"/>
          <w:sz w:val="22"/>
          <w:szCs w:val="22"/>
          <w:lang w:val="es-CU" w:eastAsia="zh-CN"/>
        </w:rPr>
      </w:pPr>
      <w:bookmarkStart w:id="34" w:name="_I.3_Codificación_de"/>
      <w:bookmarkStart w:id="35" w:name="_Toc184810734"/>
      <w:bookmarkStart w:id="36" w:name="_Toc192683530"/>
      <w:bookmarkEnd w:id="34"/>
      <w:r w:rsidRPr="00A655DA">
        <w:rPr>
          <w:rFonts w:ascii="Arial" w:eastAsia="SimSun" w:hAnsi="Arial" w:cs="Arial"/>
          <w:bCs w:val="0"/>
          <w:color w:val="000000"/>
          <w:sz w:val="22"/>
          <w:szCs w:val="22"/>
          <w:lang w:eastAsia="zh-CN"/>
        </w:rPr>
        <w:t>I.</w:t>
      </w:r>
      <w:r w:rsidRPr="00A655DA">
        <w:rPr>
          <w:rFonts w:ascii="Arial" w:eastAsia="SimSun" w:hAnsi="Arial" w:cs="Arial"/>
          <w:bCs w:val="0"/>
          <w:color w:val="000000"/>
          <w:sz w:val="22"/>
          <w:szCs w:val="22"/>
          <w:lang w:val="es-US" w:eastAsia="zh-CN"/>
        </w:rPr>
        <w:t xml:space="preserve">3 </w:t>
      </w:r>
      <w:r w:rsidRPr="00A655DA">
        <w:rPr>
          <w:rFonts w:ascii="Arial" w:eastAsia="SimSun" w:hAnsi="Arial" w:cs="Arial"/>
          <w:bCs w:val="0"/>
          <w:color w:val="000000"/>
          <w:sz w:val="22"/>
          <w:szCs w:val="22"/>
          <w:lang w:eastAsia="zh-CN"/>
        </w:rPr>
        <w:t>Co</w:t>
      </w:r>
      <w:r w:rsidRPr="00A655DA">
        <w:rPr>
          <w:rFonts w:ascii="Arial" w:eastAsia="SimSun" w:hAnsi="Arial" w:cs="Arial"/>
          <w:bCs w:val="0"/>
          <w:color w:val="000000"/>
          <w:sz w:val="22"/>
          <w:szCs w:val="22"/>
          <w:lang w:val="es-ES" w:eastAsia="zh-CN"/>
        </w:rPr>
        <w:t>dificación</w:t>
      </w:r>
      <w:r w:rsidR="00263B0D">
        <w:rPr>
          <w:rFonts w:ascii="Arial" w:eastAsia="SimSun" w:hAnsi="Arial" w:cs="Arial"/>
          <w:bCs w:val="0"/>
          <w:color w:val="000000"/>
          <w:sz w:val="22"/>
          <w:szCs w:val="22"/>
          <w:lang w:eastAsia="zh-CN"/>
        </w:rPr>
        <w:t xml:space="preserve"> de </w:t>
      </w:r>
      <w:r w:rsidR="00263B0D">
        <w:rPr>
          <w:rFonts w:ascii="Arial" w:eastAsia="SimSun" w:hAnsi="Arial" w:cs="Arial"/>
          <w:bCs w:val="0"/>
          <w:color w:val="000000"/>
          <w:sz w:val="22"/>
          <w:szCs w:val="22"/>
          <w:lang w:val="es-CU" w:eastAsia="zh-CN"/>
        </w:rPr>
        <w:t>p</w:t>
      </w:r>
      <w:r w:rsidRPr="00A655DA">
        <w:rPr>
          <w:rFonts w:ascii="Arial" w:eastAsia="SimSun" w:hAnsi="Arial" w:cs="Arial"/>
          <w:bCs w:val="0"/>
          <w:color w:val="000000"/>
          <w:sz w:val="22"/>
          <w:szCs w:val="22"/>
          <w:lang w:eastAsia="zh-CN"/>
        </w:rPr>
        <w:t>rogramas</w:t>
      </w:r>
      <w:bookmarkEnd w:id="35"/>
      <w:r w:rsidR="00263B0D">
        <w:rPr>
          <w:rFonts w:ascii="Arial" w:eastAsia="SimSun" w:hAnsi="Arial" w:cs="Arial"/>
          <w:bCs w:val="0"/>
          <w:color w:val="000000"/>
          <w:sz w:val="22"/>
          <w:szCs w:val="22"/>
          <w:lang w:val="es-CU" w:eastAsia="zh-CN"/>
        </w:rPr>
        <w:t>.</w:t>
      </w:r>
      <w:bookmarkEnd w:id="36"/>
    </w:p>
    <w:p w14:paraId="51005655" w14:textId="42244C02" w:rsidR="00CE0D3F" w:rsidRPr="007F320D" w:rsidRDefault="00263B0D" w:rsidP="00CE0D3F">
      <w:pPr>
        <w:pStyle w:val="Sinespaciado1"/>
        <w:spacing w:before="120" w:after="120"/>
        <w:ind w:right="51"/>
        <w:jc w:val="both"/>
        <w:rPr>
          <w:rFonts w:ascii="Arial" w:hAnsi="Arial" w:cs="Arial"/>
          <w:color w:val="000000"/>
          <w:lang w:val="es-ES_tradnl"/>
        </w:rPr>
      </w:pPr>
      <w:r>
        <w:rPr>
          <w:rFonts w:ascii="Arial" w:hAnsi="Arial" w:cs="Arial"/>
          <w:color w:val="000000"/>
          <w:lang w:val="es-ES_tradnl"/>
        </w:rPr>
        <w:t>La codificación de los p</w:t>
      </w:r>
      <w:r w:rsidR="00CE0D3F">
        <w:rPr>
          <w:rFonts w:ascii="Arial" w:hAnsi="Arial" w:cs="Arial"/>
          <w:color w:val="000000"/>
          <w:lang w:val="es-ES_tradnl"/>
        </w:rPr>
        <w:t xml:space="preserve">rogramas y </w:t>
      </w:r>
      <w:r>
        <w:rPr>
          <w:rFonts w:ascii="Arial" w:hAnsi="Arial" w:cs="Arial"/>
          <w:color w:val="000000"/>
          <w:lang w:val="es-ES_tradnl"/>
        </w:rPr>
        <w:t>sus p</w:t>
      </w:r>
      <w:r w:rsidR="00CE0D3F">
        <w:rPr>
          <w:rFonts w:ascii="Arial" w:hAnsi="Arial" w:cs="Arial"/>
          <w:color w:val="000000"/>
          <w:lang w:val="es-ES_tradnl"/>
        </w:rPr>
        <w:t xml:space="preserve">royectos </w:t>
      </w:r>
      <w:r w:rsidR="00CE0D3F" w:rsidRPr="007F320D">
        <w:rPr>
          <w:rFonts w:ascii="Arial" w:hAnsi="Arial" w:cs="Arial"/>
          <w:color w:val="000000"/>
          <w:lang w:val="es-ES_tradnl"/>
        </w:rPr>
        <w:t xml:space="preserve">tiene </w:t>
      </w:r>
      <w:r w:rsidR="00CE0D3F">
        <w:rPr>
          <w:rFonts w:ascii="Arial" w:hAnsi="Arial" w:cs="Arial"/>
          <w:color w:val="000000"/>
          <w:lang w:val="es-ES_tradnl"/>
        </w:rPr>
        <w:t xml:space="preserve">como objetivos: </w:t>
      </w:r>
      <w:r w:rsidR="00CE0D3F" w:rsidRPr="007F320D">
        <w:rPr>
          <w:rFonts w:ascii="Arial" w:hAnsi="Arial" w:cs="Arial"/>
          <w:color w:val="000000"/>
          <w:lang w:val="es-ES_tradnl"/>
        </w:rPr>
        <w:t xml:space="preserve">normalizar la información que se gestiona de los </w:t>
      </w:r>
      <w:r w:rsidR="00CE0D3F">
        <w:rPr>
          <w:rFonts w:ascii="Arial" w:hAnsi="Arial" w:cs="Arial"/>
          <w:color w:val="000000"/>
          <w:lang w:val="es-ES_tradnl"/>
        </w:rPr>
        <w:t>mismos</w:t>
      </w:r>
      <w:r w:rsidR="00CE0D3F" w:rsidRPr="007F320D">
        <w:rPr>
          <w:rFonts w:ascii="Arial" w:hAnsi="Arial" w:cs="Arial"/>
          <w:color w:val="000000"/>
          <w:lang w:val="es-ES_tradnl"/>
        </w:rPr>
        <w:t>, así como desarrollar una base de datos históricos que contribuya a la toma de decisiones</w:t>
      </w:r>
      <w:r w:rsidR="00116BF9">
        <w:rPr>
          <w:rFonts w:ascii="Arial" w:hAnsi="Arial" w:cs="Arial"/>
          <w:color w:val="000000"/>
          <w:lang w:val="es-ES_tradnl"/>
        </w:rPr>
        <w:t>.</w:t>
      </w:r>
      <w:r w:rsidR="007D2723">
        <w:rPr>
          <w:rFonts w:ascii="Arial" w:hAnsi="Arial" w:cs="Arial"/>
          <w:color w:val="000000"/>
          <w:lang w:val="es-ES_tradnl"/>
        </w:rPr>
        <w:t xml:space="preserve"> </w:t>
      </w:r>
      <w:r w:rsidR="00CE0D3F" w:rsidRPr="007F320D">
        <w:rPr>
          <w:rFonts w:ascii="Arial" w:hAnsi="Arial" w:cs="Arial"/>
          <w:color w:val="000000"/>
          <w:lang w:val="es-ES_tradnl"/>
        </w:rPr>
        <w:t xml:space="preserve">Se establece </w:t>
      </w:r>
      <w:r w:rsidR="00116BF9">
        <w:rPr>
          <w:rFonts w:ascii="Arial" w:hAnsi="Arial" w:cs="Arial"/>
          <w:color w:val="000000"/>
          <w:lang w:val="es-ES_tradnl"/>
        </w:rPr>
        <w:t xml:space="preserve">la siguiente </w:t>
      </w:r>
      <w:r>
        <w:rPr>
          <w:rFonts w:ascii="Arial" w:hAnsi="Arial" w:cs="Arial"/>
          <w:color w:val="000000"/>
          <w:lang w:val="es-ES_tradnl"/>
        </w:rPr>
        <w:t>codificación única para los p</w:t>
      </w:r>
      <w:r w:rsidR="00CE0D3F" w:rsidRPr="007F320D">
        <w:rPr>
          <w:rFonts w:ascii="Arial" w:hAnsi="Arial" w:cs="Arial"/>
          <w:color w:val="000000"/>
          <w:lang w:val="es-ES_tradnl"/>
        </w:rPr>
        <w:t>rogramas:</w:t>
      </w:r>
    </w:p>
    <w:p w14:paraId="14FCD28C" w14:textId="77777777" w:rsidR="00CE0D3F" w:rsidRPr="007F320D" w:rsidRDefault="00CE0D3F" w:rsidP="00CE0D3F">
      <w:pPr>
        <w:pStyle w:val="Sinespaciado1"/>
        <w:spacing w:before="120" w:after="120"/>
        <w:ind w:left="851" w:right="51" w:firstLine="567"/>
        <w:jc w:val="both"/>
        <w:rPr>
          <w:rFonts w:ascii="Arial" w:hAnsi="Arial" w:cs="Arial"/>
          <w:color w:val="000000"/>
          <w:lang w:val="es-ES_tradnl"/>
        </w:rPr>
      </w:pPr>
      <w:r w:rsidRPr="007F320D">
        <w:rPr>
          <w:rFonts w:ascii="Arial" w:hAnsi="Arial" w:cs="Arial"/>
          <w:color w:val="000000"/>
          <w:lang w:val="es-ES_tradnl"/>
        </w:rPr>
        <w:t>Código     ZZ###ZZ###</w:t>
      </w:r>
    </w:p>
    <w:p w14:paraId="42260C44" w14:textId="77777777" w:rsidR="00CE0D3F" w:rsidRPr="007F320D" w:rsidRDefault="00CE0D3F" w:rsidP="00CE0D3F">
      <w:pPr>
        <w:pStyle w:val="Sinespaciado1"/>
        <w:spacing w:before="120" w:after="120"/>
        <w:ind w:left="2127" w:right="51"/>
        <w:jc w:val="both"/>
        <w:rPr>
          <w:rFonts w:ascii="Arial" w:hAnsi="Arial" w:cs="Arial"/>
          <w:b/>
          <w:color w:val="000000"/>
          <w:lang w:val="es-ES_tradnl"/>
        </w:rPr>
      </w:pPr>
      <w:r w:rsidRPr="007F320D">
        <w:rPr>
          <w:rFonts w:ascii="Arial" w:hAnsi="Arial" w:cs="Arial"/>
          <w:b/>
          <w:color w:val="000000"/>
          <w:lang w:val="es-ES_tradnl"/>
        </w:rPr>
        <w:t xml:space="preserve">     1    2   3   4   </w:t>
      </w:r>
    </w:p>
    <w:p w14:paraId="48B16A83" w14:textId="77777777" w:rsidR="00CE0D3F" w:rsidRPr="007F320D" w:rsidRDefault="00CE0D3F" w:rsidP="00CE0D3F">
      <w:pPr>
        <w:pStyle w:val="Sinespaciado1"/>
        <w:spacing w:before="120" w:after="120"/>
        <w:ind w:left="284" w:right="51"/>
        <w:jc w:val="both"/>
        <w:rPr>
          <w:rFonts w:ascii="Arial" w:hAnsi="Arial" w:cs="Arial"/>
          <w:color w:val="000000"/>
          <w:lang w:val="es-ES_tradnl"/>
        </w:rPr>
      </w:pPr>
      <w:r w:rsidRPr="007F320D">
        <w:rPr>
          <w:rFonts w:ascii="Arial" w:hAnsi="Arial" w:cs="Arial"/>
          <w:b/>
          <w:color w:val="000000"/>
          <w:lang w:val="es-ES_tradnl"/>
        </w:rPr>
        <w:t>1</w:t>
      </w:r>
      <w:r w:rsidRPr="007F320D">
        <w:rPr>
          <w:rFonts w:ascii="Arial" w:hAnsi="Arial" w:cs="Arial"/>
          <w:color w:val="000000"/>
          <w:lang w:val="es-ES_tradnl"/>
        </w:rPr>
        <w:t xml:space="preserve"> </w:t>
      </w:r>
      <w:r w:rsidRPr="007F320D">
        <w:rPr>
          <w:rFonts w:ascii="Arial" w:hAnsi="Arial" w:cs="Arial"/>
          <w:b/>
          <w:color w:val="000000"/>
          <w:lang w:val="es-ES_tradnl"/>
        </w:rPr>
        <w:t>Letras mayúsculas (2)</w:t>
      </w:r>
      <w:r w:rsidRPr="007F320D">
        <w:rPr>
          <w:rFonts w:ascii="Arial" w:hAnsi="Arial" w:cs="Arial"/>
          <w:color w:val="000000"/>
          <w:lang w:val="es-ES_tradnl"/>
        </w:rPr>
        <w:t xml:space="preserve"> que indican el tipo de Programa:</w:t>
      </w:r>
    </w:p>
    <w:p w14:paraId="59500D50" w14:textId="77777777" w:rsidR="00CE0D3F" w:rsidRPr="007F320D" w:rsidRDefault="00CE0D3F" w:rsidP="00CE0D3F">
      <w:pPr>
        <w:pStyle w:val="Sinespaciado1"/>
        <w:ind w:left="1620" w:right="51"/>
        <w:jc w:val="both"/>
        <w:rPr>
          <w:rFonts w:ascii="Arial" w:hAnsi="Arial" w:cs="Arial"/>
          <w:color w:val="000000"/>
          <w:lang w:val="es-ES_tradnl"/>
        </w:rPr>
      </w:pPr>
      <w:r w:rsidRPr="007F320D">
        <w:rPr>
          <w:rFonts w:ascii="Arial" w:hAnsi="Arial" w:cs="Arial"/>
          <w:color w:val="000000"/>
          <w:lang w:val="es-ES_tradnl"/>
        </w:rPr>
        <w:t>PN- Programa Nacional.</w:t>
      </w:r>
    </w:p>
    <w:p w14:paraId="6F1B9B37" w14:textId="77777777" w:rsidR="00CE0D3F" w:rsidRPr="007F320D" w:rsidRDefault="00CE0D3F" w:rsidP="00CE0D3F">
      <w:pPr>
        <w:pStyle w:val="Sinespaciado1"/>
        <w:ind w:left="1620" w:right="51"/>
        <w:jc w:val="both"/>
        <w:rPr>
          <w:rFonts w:ascii="Arial" w:hAnsi="Arial" w:cs="Arial"/>
          <w:lang w:val="es-ES_tradnl"/>
        </w:rPr>
      </w:pPr>
      <w:r w:rsidRPr="007F320D">
        <w:rPr>
          <w:rFonts w:ascii="Arial" w:hAnsi="Arial" w:cs="Arial"/>
          <w:lang w:val="es-ES_tradnl"/>
        </w:rPr>
        <w:t xml:space="preserve">PS- Programa Sectorial. </w:t>
      </w:r>
    </w:p>
    <w:p w14:paraId="111E6F11" w14:textId="77777777" w:rsidR="00CE0D3F" w:rsidRPr="007F320D" w:rsidRDefault="00CE0D3F" w:rsidP="00CE0D3F">
      <w:pPr>
        <w:pStyle w:val="Sinespaciado1"/>
        <w:ind w:left="1620" w:right="51"/>
        <w:jc w:val="both"/>
        <w:rPr>
          <w:rFonts w:ascii="Arial" w:hAnsi="Arial" w:cs="Arial"/>
          <w:lang w:val="es-ES_tradnl"/>
        </w:rPr>
      </w:pPr>
      <w:r w:rsidRPr="007F320D">
        <w:rPr>
          <w:rFonts w:ascii="Arial" w:hAnsi="Arial" w:cs="Arial"/>
          <w:lang w:val="es-ES_tradnl"/>
        </w:rPr>
        <w:t xml:space="preserve">PT- Programa Territorial. </w:t>
      </w:r>
    </w:p>
    <w:p w14:paraId="579789CF" w14:textId="36C23A8E" w:rsidR="00CE0D3F" w:rsidRPr="007F320D" w:rsidRDefault="00CE0D3F" w:rsidP="00CE0D3F">
      <w:pPr>
        <w:pStyle w:val="Sinespaciado1"/>
        <w:spacing w:before="120" w:after="120"/>
        <w:ind w:left="284" w:right="51"/>
        <w:jc w:val="both"/>
        <w:rPr>
          <w:rFonts w:ascii="Arial" w:hAnsi="Arial" w:cs="Arial"/>
          <w:color w:val="000000"/>
          <w:lang w:val="es-ES_tradnl"/>
        </w:rPr>
      </w:pPr>
      <w:r w:rsidRPr="007F320D">
        <w:rPr>
          <w:rFonts w:ascii="Arial" w:hAnsi="Arial" w:cs="Arial"/>
          <w:b/>
          <w:color w:val="000000"/>
          <w:lang w:val="es-ES_tradnl"/>
        </w:rPr>
        <w:t>2</w:t>
      </w:r>
      <w:r w:rsidRPr="007F320D">
        <w:rPr>
          <w:rFonts w:ascii="Arial" w:hAnsi="Arial" w:cs="Arial"/>
          <w:color w:val="000000"/>
          <w:lang w:val="es-ES_tradnl"/>
        </w:rPr>
        <w:t xml:space="preserve"> </w:t>
      </w:r>
      <w:r w:rsidRPr="007F320D">
        <w:rPr>
          <w:rFonts w:ascii="Arial" w:hAnsi="Arial" w:cs="Arial"/>
          <w:b/>
          <w:color w:val="000000"/>
          <w:lang w:val="es-ES_tradnl"/>
        </w:rPr>
        <w:t>Números (3)</w:t>
      </w:r>
      <w:r w:rsidR="00EB196C">
        <w:rPr>
          <w:rFonts w:ascii="Arial" w:hAnsi="Arial" w:cs="Arial"/>
          <w:color w:val="000000"/>
          <w:lang w:val="es-ES_tradnl"/>
        </w:rPr>
        <w:t xml:space="preserve"> que indican </w:t>
      </w:r>
      <w:r w:rsidR="00BB6EDB" w:rsidRPr="00007726">
        <w:rPr>
          <w:rFonts w:ascii="Arial" w:hAnsi="Arial" w:cs="Arial"/>
          <w:lang w:val="es-ES_tradnl"/>
        </w:rPr>
        <w:t>los últimos tres (3) dígitos d</w:t>
      </w:r>
      <w:r w:rsidR="00EB196C">
        <w:rPr>
          <w:rFonts w:ascii="Arial" w:hAnsi="Arial" w:cs="Arial"/>
          <w:color w:val="000000"/>
          <w:lang w:val="es-ES_tradnl"/>
        </w:rPr>
        <w:t>el c</w:t>
      </w:r>
      <w:r w:rsidRPr="007F320D">
        <w:rPr>
          <w:rFonts w:ascii="Arial" w:hAnsi="Arial" w:cs="Arial"/>
          <w:color w:val="000000"/>
          <w:lang w:val="es-ES_tradnl"/>
        </w:rPr>
        <w:t xml:space="preserve">ódigo </w:t>
      </w:r>
      <w:r w:rsidR="00EB196C">
        <w:rPr>
          <w:rFonts w:ascii="Arial" w:hAnsi="Arial" w:cs="Arial"/>
          <w:color w:val="000000"/>
          <w:lang w:val="es-ES_tradnl"/>
        </w:rPr>
        <w:t xml:space="preserve">en el </w:t>
      </w:r>
      <w:r w:rsidR="00EB196C" w:rsidRPr="00EB196C">
        <w:rPr>
          <w:rFonts w:ascii="Arial" w:hAnsi="Arial" w:cs="Arial"/>
          <w:color w:val="000000"/>
          <w:lang w:val="es-ES_tradnl"/>
        </w:rPr>
        <w:t>Directorio de Unidades Institucionales y Establecimientos</w:t>
      </w:r>
      <w:r w:rsidR="00EB196C">
        <w:rPr>
          <w:rFonts w:ascii="Arial" w:hAnsi="Arial" w:cs="Arial"/>
          <w:color w:val="000000"/>
          <w:lang w:val="es-ES_tradnl"/>
        </w:rPr>
        <w:t xml:space="preserve"> (DUINE)</w:t>
      </w:r>
      <w:r w:rsidRPr="007F320D">
        <w:rPr>
          <w:rFonts w:ascii="Arial" w:hAnsi="Arial" w:cs="Arial"/>
          <w:color w:val="000000"/>
          <w:lang w:val="es-ES_tradnl"/>
        </w:rPr>
        <w:t xml:space="preserve"> del organismo a la que se subordina, está adscrita, atendida o se relaciona, el organ</w:t>
      </w:r>
      <w:r w:rsidR="0086586C">
        <w:rPr>
          <w:rFonts w:ascii="Arial" w:hAnsi="Arial" w:cs="Arial"/>
          <w:color w:val="000000"/>
          <w:lang w:val="es-ES_tradnl"/>
        </w:rPr>
        <w:t>ismo o entidad que gestiona el P</w:t>
      </w:r>
      <w:r w:rsidRPr="007F320D">
        <w:rPr>
          <w:rFonts w:ascii="Arial" w:hAnsi="Arial" w:cs="Arial"/>
          <w:color w:val="000000"/>
          <w:lang w:val="es-ES_tradnl"/>
        </w:rPr>
        <w:t>rograma.</w:t>
      </w:r>
    </w:p>
    <w:p w14:paraId="6B8EB199" w14:textId="1D433496" w:rsidR="00CE0D3F" w:rsidRPr="007F320D" w:rsidRDefault="00CE0D3F" w:rsidP="00CE0D3F">
      <w:pPr>
        <w:pStyle w:val="Sinespaciado1"/>
        <w:spacing w:before="120" w:after="120"/>
        <w:ind w:left="284" w:right="51"/>
        <w:jc w:val="both"/>
        <w:rPr>
          <w:rFonts w:ascii="Arial" w:hAnsi="Arial" w:cs="Arial"/>
          <w:color w:val="000000"/>
          <w:lang w:val="es-ES_tradnl"/>
        </w:rPr>
      </w:pPr>
      <w:r w:rsidRPr="007F320D">
        <w:rPr>
          <w:rFonts w:ascii="Arial" w:hAnsi="Arial" w:cs="Arial"/>
          <w:b/>
          <w:color w:val="000000"/>
          <w:lang w:val="es-ES_tradnl"/>
        </w:rPr>
        <w:lastRenderedPageBreak/>
        <w:t>3</w:t>
      </w:r>
      <w:r w:rsidRPr="007F320D">
        <w:rPr>
          <w:rFonts w:ascii="Arial" w:hAnsi="Arial" w:cs="Arial"/>
          <w:color w:val="000000"/>
          <w:lang w:val="es-ES_tradnl"/>
        </w:rPr>
        <w:t xml:space="preserve"> </w:t>
      </w:r>
      <w:r w:rsidRPr="007F320D">
        <w:rPr>
          <w:rFonts w:ascii="Arial" w:hAnsi="Arial" w:cs="Arial"/>
          <w:b/>
          <w:color w:val="000000"/>
          <w:lang w:val="es-ES_tradnl"/>
        </w:rPr>
        <w:t>Letras mayúsculas (2)</w:t>
      </w:r>
      <w:r w:rsidR="0086586C">
        <w:rPr>
          <w:rFonts w:ascii="Arial" w:hAnsi="Arial" w:cs="Arial"/>
          <w:color w:val="000000"/>
          <w:lang w:val="es-ES_tradnl"/>
        </w:rPr>
        <w:t xml:space="preserve"> que indican el código de la p</w:t>
      </w:r>
      <w:r w:rsidRPr="007F320D">
        <w:rPr>
          <w:rFonts w:ascii="Arial" w:hAnsi="Arial" w:cs="Arial"/>
          <w:color w:val="000000"/>
          <w:lang w:val="es-ES_tradnl"/>
        </w:rPr>
        <w:t>rovincia del organismo o entidad que gestiona programas, o de la entidad que ejecuta PNAP</w:t>
      </w:r>
      <w:r w:rsidR="007D2723">
        <w:rPr>
          <w:rFonts w:ascii="Arial" w:hAnsi="Arial" w:cs="Arial"/>
          <w:color w:val="000000"/>
          <w:lang w:val="es-ES_tradnl"/>
        </w:rPr>
        <w:t>:</w:t>
      </w:r>
    </w:p>
    <w:tbl>
      <w:tblPr>
        <w:tblW w:w="0" w:type="auto"/>
        <w:jc w:val="center"/>
        <w:tblLook w:val="04A0" w:firstRow="1" w:lastRow="0" w:firstColumn="1" w:lastColumn="0" w:noHBand="0" w:noVBand="1"/>
      </w:tblPr>
      <w:tblGrid>
        <w:gridCol w:w="1417"/>
        <w:gridCol w:w="1417"/>
        <w:gridCol w:w="1417"/>
        <w:gridCol w:w="1417"/>
      </w:tblGrid>
      <w:tr w:rsidR="00CE0D3F" w:rsidRPr="007F320D" w14:paraId="6D46C887" w14:textId="77777777" w:rsidTr="007D2723">
        <w:trPr>
          <w:jc w:val="center"/>
        </w:trPr>
        <w:tc>
          <w:tcPr>
            <w:tcW w:w="1417" w:type="dxa"/>
            <w:shd w:val="clear" w:color="auto" w:fill="auto"/>
            <w:vAlign w:val="center"/>
          </w:tcPr>
          <w:p w14:paraId="5C402DE5"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PR</w:t>
            </w:r>
          </w:p>
        </w:tc>
        <w:tc>
          <w:tcPr>
            <w:tcW w:w="1417" w:type="dxa"/>
            <w:shd w:val="clear" w:color="auto" w:fill="auto"/>
            <w:vAlign w:val="center"/>
          </w:tcPr>
          <w:p w14:paraId="252D9903"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MT</w:t>
            </w:r>
          </w:p>
        </w:tc>
        <w:tc>
          <w:tcPr>
            <w:tcW w:w="1417" w:type="dxa"/>
            <w:shd w:val="clear" w:color="auto" w:fill="auto"/>
            <w:vAlign w:val="center"/>
          </w:tcPr>
          <w:p w14:paraId="6153D45D"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CA</w:t>
            </w:r>
          </w:p>
        </w:tc>
        <w:tc>
          <w:tcPr>
            <w:tcW w:w="1417" w:type="dxa"/>
            <w:shd w:val="clear" w:color="auto" w:fill="auto"/>
            <w:vAlign w:val="center"/>
          </w:tcPr>
          <w:p w14:paraId="6806F08A"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GR</w:t>
            </w:r>
          </w:p>
        </w:tc>
      </w:tr>
      <w:tr w:rsidR="00CE0D3F" w:rsidRPr="007F320D" w14:paraId="3EC1350D" w14:textId="77777777" w:rsidTr="007D2723">
        <w:trPr>
          <w:jc w:val="center"/>
        </w:trPr>
        <w:tc>
          <w:tcPr>
            <w:tcW w:w="1417" w:type="dxa"/>
            <w:shd w:val="clear" w:color="auto" w:fill="auto"/>
            <w:vAlign w:val="center"/>
          </w:tcPr>
          <w:p w14:paraId="4F87E08C"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AR</w:t>
            </w:r>
          </w:p>
        </w:tc>
        <w:tc>
          <w:tcPr>
            <w:tcW w:w="1417" w:type="dxa"/>
            <w:shd w:val="clear" w:color="auto" w:fill="auto"/>
            <w:vAlign w:val="center"/>
          </w:tcPr>
          <w:p w14:paraId="2ABE3E4A"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VC</w:t>
            </w:r>
          </w:p>
        </w:tc>
        <w:tc>
          <w:tcPr>
            <w:tcW w:w="1417" w:type="dxa"/>
            <w:shd w:val="clear" w:color="auto" w:fill="auto"/>
            <w:vAlign w:val="center"/>
          </w:tcPr>
          <w:p w14:paraId="5F687825"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CM</w:t>
            </w:r>
          </w:p>
        </w:tc>
        <w:tc>
          <w:tcPr>
            <w:tcW w:w="1417" w:type="dxa"/>
            <w:shd w:val="clear" w:color="auto" w:fill="auto"/>
            <w:vAlign w:val="center"/>
          </w:tcPr>
          <w:p w14:paraId="45D6066C"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SC</w:t>
            </w:r>
          </w:p>
        </w:tc>
      </w:tr>
      <w:tr w:rsidR="00CE0D3F" w:rsidRPr="007F320D" w14:paraId="79CED71E" w14:textId="77777777" w:rsidTr="007D2723">
        <w:trPr>
          <w:jc w:val="center"/>
        </w:trPr>
        <w:tc>
          <w:tcPr>
            <w:tcW w:w="1417" w:type="dxa"/>
            <w:shd w:val="clear" w:color="auto" w:fill="auto"/>
            <w:vAlign w:val="center"/>
          </w:tcPr>
          <w:p w14:paraId="151D0912"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LH</w:t>
            </w:r>
          </w:p>
        </w:tc>
        <w:tc>
          <w:tcPr>
            <w:tcW w:w="1417" w:type="dxa"/>
            <w:shd w:val="clear" w:color="auto" w:fill="auto"/>
            <w:vAlign w:val="center"/>
          </w:tcPr>
          <w:p w14:paraId="15F1A6BF"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CF</w:t>
            </w:r>
          </w:p>
        </w:tc>
        <w:tc>
          <w:tcPr>
            <w:tcW w:w="1417" w:type="dxa"/>
            <w:shd w:val="clear" w:color="auto" w:fill="auto"/>
            <w:vAlign w:val="center"/>
          </w:tcPr>
          <w:p w14:paraId="7296B17E"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LT</w:t>
            </w:r>
          </w:p>
        </w:tc>
        <w:tc>
          <w:tcPr>
            <w:tcW w:w="1417" w:type="dxa"/>
            <w:shd w:val="clear" w:color="auto" w:fill="auto"/>
            <w:vAlign w:val="center"/>
          </w:tcPr>
          <w:p w14:paraId="1A243340"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GT</w:t>
            </w:r>
          </w:p>
        </w:tc>
      </w:tr>
      <w:tr w:rsidR="00CE0D3F" w:rsidRPr="007F320D" w14:paraId="2DA027DF" w14:textId="77777777" w:rsidTr="007D2723">
        <w:trPr>
          <w:jc w:val="center"/>
        </w:trPr>
        <w:tc>
          <w:tcPr>
            <w:tcW w:w="1417" w:type="dxa"/>
            <w:shd w:val="clear" w:color="auto" w:fill="auto"/>
            <w:vAlign w:val="center"/>
          </w:tcPr>
          <w:p w14:paraId="0F1F94EF"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MY</w:t>
            </w:r>
          </w:p>
        </w:tc>
        <w:tc>
          <w:tcPr>
            <w:tcW w:w="1417" w:type="dxa"/>
            <w:shd w:val="clear" w:color="auto" w:fill="auto"/>
            <w:vAlign w:val="center"/>
          </w:tcPr>
          <w:p w14:paraId="49A15231"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SS</w:t>
            </w:r>
          </w:p>
        </w:tc>
        <w:tc>
          <w:tcPr>
            <w:tcW w:w="1417" w:type="dxa"/>
            <w:shd w:val="clear" w:color="auto" w:fill="auto"/>
            <w:vAlign w:val="center"/>
          </w:tcPr>
          <w:p w14:paraId="4CDAF293"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HO</w:t>
            </w:r>
          </w:p>
        </w:tc>
        <w:tc>
          <w:tcPr>
            <w:tcW w:w="1417" w:type="dxa"/>
            <w:shd w:val="clear" w:color="auto" w:fill="auto"/>
            <w:vAlign w:val="center"/>
          </w:tcPr>
          <w:p w14:paraId="0698C3E7" w14:textId="77777777" w:rsidR="00CE0D3F" w:rsidRPr="007F320D" w:rsidRDefault="00CE0D3F" w:rsidP="00406FE7">
            <w:pPr>
              <w:pStyle w:val="Sinespaciado1"/>
              <w:tabs>
                <w:tab w:val="left" w:pos="851"/>
              </w:tabs>
              <w:ind w:right="51"/>
              <w:jc w:val="center"/>
              <w:rPr>
                <w:rFonts w:ascii="Arial" w:hAnsi="Arial" w:cs="Arial"/>
                <w:color w:val="000000"/>
                <w:lang w:val="es-US"/>
              </w:rPr>
            </w:pPr>
            <w:r w:rsidRPr="007F320D">
              <w:rPr>
                <w:rFonts w:ascii="Arial" w:hAnsi="Arial" w:cs="Arial"/>
                <w:color w:val="000000"/>
                <w:lang w:val="es-US"/>
              </w:rPr>
              <w:t>IJ</w:t>
            </w:r>
          </w:p>
        </w:tc>
      </w:tr>
    </w:tbl>
    <w:p w14:paraId="74265D44" w14:textId="7FDCC602" w:rsidR="00CE0D3F" w:rsidRPr="007F320D" w:rsidRDefault="007D2723" w:rsidP="007D2723">
      <w:pPr>
        <w:pStyle w:val="Sinespaciado1"/>
        <w:spacing w:before="120" w:after="120"/>
        <w:ind w:left="284" w:right="51"/>
        <w:jc w:val="both"/>
        <w:rPr>
          <w:rFonts w:ascii="Arial" w:hAnsi="Arial" w:cs="Arial"/>
          <w:color w:val="000000"/>
          <w:lang w:val="es-ES_tradnl"/>
        </w:rPr>
      </w:pPr>
      <w:r w:rsidRPr="007D2723">
        <w:rPr>
          <w:rFonts w:ascii="Arial" w:hAnsi="Arial" w:cs="Arial"/>
          <w:b/>
          <w:color w:val="000000"/>
          <w:lang w:val="es-ES_tradnl"/>
        </w:rPr>
        <w:t>4</w:t>
      </w:r>
      <w:r w:rsidR="00CE0D3F" w:rsidRPr="007F320D">
        <w:rPr>
          <w:rFonts w:ascii="Arial" w:hAnsi="Arial" w:cs="Arial"/>
          <w:color w:val="000000"/>
          <w:lang w:val="es-ES_tradnl"/>
        </w:rPr>
        <w:t xml:space="preserve"> </w:t>
      </w:r>
      <w:r w:rsidR="00CE0D3F" w:rsidRPr="007F320D">
        <w:rPr>
          <w:rFonts w:ascii="Arial" w:hAnsi="Arial" w:cs="Arial"/>
          <w:b/>
          <w:color w:val="000000"/>
          <w:lang w:val="es-ES_tradnl"/>
        </w:rPr>
        <w:t>Números (3)</w:t>
      </w:r>
      <w:r w:rsidR="0086586C">
        <w:rPr>
          <w:rFonts w:ascii="Arial" w:hAnsi="Arial" w:cs="Arial"/>
          <w:color w:val="000000"/>
          <w:lang w:val="es-ES_tradnl"/>
        </w:rPr>
        <w:t xml:space="preserve"> que indican el c</w:t>
      </w:r>
      <w:r w:rsidR="00CE0D3F" w:rsidRPr="007F320D">
        <w:rPr>
          <w:rFonts w:ascii="Arial" w:hAnsi="Arial" w:cs="Arial"/>
          <w:color w:val="000000"/>
          <w:lang w:val="es-ES_tradnl"/>
        </w:rPr>
        <w:t>ódigo consecutivo asignado a los programas por organismo o por entidad. Cuando no se cubran los 3 dígitos se completa con 0 a la izquierda.</w:t>
      </w:r>
    </w:p>
    <w:p w14:paraId="7ED4EFF0" w14:textId="77777777" w:rsidR="00CE0D3F" w:rsidRPr="007F320D" w:rsidRDefault="00CE0D3F" w:rsidP="00CE0D3F">
      <w:pPr>
        <w:pStyle w:val="Sinespaciado1"/>
        <w:ind w:left="851" w:right="51"/>
        <w:jc w:val="both"/>
        <w:rPr>
          <w:rFonts w:ascii="Arial" w:hAnsi="Arial" w:cs="Arial"/>
          <w:color w:val="000000"/>
          <w:lang w:val="es-ES_tradnl"/>
        </w:rPr>
      </w:pPr>
      <w:r w:rsidRPr="007F320D">
        <w:rPr>
          <w:rFonts w:ascii="Arial" w:hAnsi="Arial" w:cs="Arial"/>
          <w:color w:val="000000"/>
          <w:lang w:val="es-ES_tradnl"/>
        </w:rPr>
        <w:t>Ejemplos:</w:t>
      </w:r>
    </w:p>
    <w:p w14:paraId="4A05BC4E" w14:textId="77777777" w:rsidR="00CE0D3F" w:rsidRPr="007F320D" w:rsidRDefault="00CE0D3F" w:rsidP="00CE0D3F">
      <w:pPr>
        <w:pStyle w:val="Sinespaciado1"/>
        <w:numPr>
          <w:ilvl w:val="1"/>
          <w:numId w:val="11"/>
        </w:numPr>
        <w:spacing w:before="60"/>
        <w:ind w:left="1418" w:right="51" w:hanging="284"/>
        <w:jc w:val="both"/>
        <w:rPr>
          <w:rFonts w:ascii="Arial" w:hAnsi="Arial" w:cs="Arial"/>
          <w:i/>
          <w:color w:val="000000"/>
          <w:lang w:val="es-ES_tradnl"/>
        </w:rPr>
      </w:pPr>
      <w:r w:rsidRPr="007F320D">
        <w:rPr>
          <w:rFonts w:ascii="Arial" w:hAnsi="Arial" w:cs="Arial"/>
          <w:i/>
          <w:color w:val="000000"/>
          <w:lang w:val="es-ES_tradnl"/>
        </w:rPr>
        <w:t xml:space="preserve">Programa Nacional de Producción de Alimentos y su Agroindustria </w:t>
      </w:r>
    </w:p>
    <w:p w14:paraId="5915C863" w14:textId="53AB006E" w:rsidR="00CE0D3F" w:rsidRPr="007F320D" w:rsidRDefault="00CE0D3F" w:rsidP="00CE0D3F">
      <w:pPr>
        <w:pStyle w:val="Sinespaciado1"/>
        <w:spacing w:before="120"/>
        <w:ind w:left="1701" w:right="51"/>
        <w:jc w:val="both"/>
        <w:rPr>
          <w:rFonts w:ascii="Arial" w:hAnsi="Arial" w:cs="Arial"/>
          <w:color w:val="000000"/>
          <w:lang w:val="es-ES_tradnl"/>
        </w:rPr>
      </w:pPr>
      <w:r w:rsidRPr="007F320D">
        <w:rPr>
          <w:rFonts w:ascii="Arial" w:hAnsi="Arial" w:cs="Arial"/>
          <w:color w:val="000000"/>
          <w:lang w:val="es-ES_tradnl"/>
        </w:rPr>
        <w:t xml:space="preserve">PNCTI 01, gestionado por el Ministerio de la Agricultura, en lo adelante “MINAG”, cuyo código </w:t>
      </w:r>
      <w:r w:rsidR="00EB196C">
        <w:rPr>
          <w:rFonts w:ascii="Arial" w:hAnsi="Arial" w:cs="Arial"/>
          <w:lang w:val="es-ES_tradnl"/>
        </w:rPr>
        <w:t>en el DUINE</w:t>
      </w:r>
      <w:r w:rsidRPr="007F320D">
        <w:rPr>
          <w:rFonts w:ascii="Arial" w:hAnsi="Arial" w:cs="Arial"/>
          <w:lang w:val="es-ES_tradnl"/>
        </w:rPr>
        <w:t xml:space="preserve"> </w:t>
      </w:r>
      <w:r w:rsidRPr="007F320D">
        <w:rPr>
          <w:rFonts w:ascii="Arial" w:hAnsi="Arial" w:cs="Arial"/>
          <w:color w:val="000000"/>
          <w:lang w:val="es-ES_tradnl"/>
        </w:rPr>
        <w:t xml:space="preserve">es 131, </w:t>
      </w:r>
      <w:r w:rsidR="007010B0">
        <w:rPr>
          <w:rFonts w:ascii="Arial" w:hAnsi="Arial" w:cs="Arial"/>
          <w:color w:val="000000"/>
          <w:lang w:val="es-ES_tradnl"/>
        </w:rPr>
        <w:t xml:space="preserve">y radica en </w:t>
      </w:r>
      <w:r w:rsidRPr="007F320D">
        <w:rPr>
          <w:rFonts w:ascii="Arial" w:hAnsi="Arial" w:cs="Arial"/>
          <w:color w:val="000000"/>
          <w:lang w:val="es-ES_tradnl"/>
        </w:rPr>
        <w:t xml:space="preserve">La Habana:  </w:t>
      </w:r>
    </w:p>
    <w:p w14:paraId="33B565D1" w14:textId="334BF8E5" w:rsidR="00CE0D3F" w:rsidRPr="007F320D" w:rsidRDefault="0086586C" w:rsidP="00CE0D3F">
      <w:pPr>
        <w:pStyle w:val="Sinespaciado1"/>
        <w:ind w:left="2268" w:right="51"/>
        <w:jc w:val="both"/>
        <w:rPr>
          <w:rFonts w:ascii="Arial" w:hAnsi="Arial" w:cs="Arial"/>
          <w:color w:val="000000"/>
          <w:lang w:val="es-ES_tradnl"/>
        </w:rPr>
      </w:pPr>
      <w:r>
        <w:rPr>
          <w:rFonts w:ascii="Arial" w:hAnsi="Arial" w:cs="Arial"/>
          <w:color w:val="000000"/>
          <w:lang w:val="es-ES_tradnl"/>
        </w:rPr>
        <w:t>Código de</w:t>
      </w:r>
      <w:r w:rsidR="0024301B">
        <w:rPr>
          <w:rFonts w:ascii="Arial" w:hAnsi="Arial" w:cs="Arial"/>
          <w:color w:val="000000"/>
          <w:lang w:val="es-ES_tradnl"/>
        </w:rPr>
        <w:t>l</w:t>
      </w:r>
      <w:r>
        <w:rPr>
          <w:rFonts w:ascii="Arial" w:hAnsi="Arial" w:cs="Arial"/>
          <w:color w:val="000000"/>
          <w:lang w:val="es-ES_tradnl"/>
        </w:rPr>
        <w:t xml:space="preserve"> P</w:t>
      </w:r>
      <w:r w:rsidR="00CE0D3F" w:rsidRPr="007F320D">
        <w:rPr>
          <w:rFonts w:ascii="Arial" w:hAnsi="Arial" w:cs="Arial"/>
          <w:color w:val="000000"/>
          <w:lang w:val="es-ES_tradnl"/>
        </w:rPr>
        <w:t xml:space="preserve">rograma: PN131LH001 </w:t>
      </w:r>
    </w:p>
    <w:p w14:paraId="510FD353" w14:textId="47625B1B" w:rsidR="00CE0D3F" w:rsidRPr="007F320D" w:rsidRDefault="00CE0D3F" w:rsidP="00CE0D3F">
      <w:pPr>
        <w:pStyle w:val="Sinespaciado1"/>
        <w:numPr>
          <w:ilvl w:val="1"/>
          <w:numId w:val="11"/>
        </w:numPr>
        <w:spacing w:before="60"/>
        <w:ind w:left="1418" w:right="51" w:hanging="284"/>
        <w:jc w:val="both"/>
        <w:rPr>
          <w:rFonts w:ascii="Arial" w:hAnsi="Arial" w:cs="Arial"/>
          <w:i/>
          <w:color w:val="000000"/>
          <w:lang w:val="es-ES_tradnl"/>
        </w:rPr>
      </w:pPr>
      <w:r w:rsidRPr="007F320D">
        <w:rPr>
          <w:rFonts w:ascii="Arial" w:hAnsi="Arial" w:cs="Arial"/>
          <w:i/>
          <w:color w:val="000000"/>
          <w:lang w:val="es-ES_tradnl"/>
        </w:rPr>
        <w:t xml:space="preserve">Programa Sectorial de Producción de Alimento </w:t>
      </w:r>
      <w:r w:rsidR="001F0DEC">
        <w:rPr>
          <w:rFonts w:ascii="Arial" w:hAnsi="Arial" w:cs="Arial"/>
          <w:i/>
          <w:color w:val="000000"/>
          <w:lang w:val="es-ES_tradnl"/>
        </w:rPr>
        <w:t>Humano</w:t>
      </w:r>
    </w:p>
    <w:p w14:paraId="672AED2B" w14:textId="7A5E9E13" w:rsidR="00CE0D3F" w:rsidRPr="007F320D" w:rsidRDefault="0051003E" w:rsidP="00CE0D3F">
      <w:pPr>
        <w:pStyle w:val="Sinespaciado1"/>
        <w:spacing w:before="120"/>
        <w:ind w:left="1985" w:right="51"/>
        <w:jc w:val="both"/>
        <w:rPr>
          <w:rFonts w:ascii="Arial" w:hAnsi="Arial" w:cs="Arial"/>
          <w:color w:val="000000"/>
          <w:lang w:val="es-ES_tradnl"/>
        </w:rPr>
      </w:pPr>
      <w:r>
        <w:rPr>
          <w:rFonts w:ascii="Arial" w:hAnsi="Arial" w:cs="Arial"/>
          <w:color w:val="000000"/>
          <w:lang w:val="es-ES_tradnl"/>
        </w:rPr>
        <w:t>PSCTI 0</w:t>
      </w:r>
      <w:r w:rsidR="001F0DEC">
        <w:rPr>
          <w:rFonts w:ascii="Arial" w:hAnsi="Arial" w:cs="Arial"/>
          <w:color w:val="000000"/>
          <w:lang w:val="es-ES_tradnl"/>
        </w:rPr>
        <w:t>1</w:t>
      </w:r>
      <w:r w:rsidR="00CE0D3F" w:rsidRPr="007F320D">
        <w:rPr>
          <w:rFonts w:ascii="Arial" w:hAnsi="Arial" w:cs="Arial"/>
          <w:color w:val="000000"/>
          <w:lang w:val="es-ES_tradnl"/>
        </w:rPr>
        <w:t xml:space="preserve"> del MINAG, cuyo código </w:t>
      </w:r>
      <w:r w:rsidR="00EB196C">
        <w:rPr>
          <w:rFonts w:ascii="Arial" w:hAnsi="Arial" w:cs="Arial"/>
          <w:color w:val="000000"/>
          <w:lang w:val="es-ES_tradnl"/>
        </w:rPr>
        <w:t>en el DUINE</w:t>
      </w:r>
      <w:r w:rsidR="00CE0D3F" w:rsidRPr="007F320D">
        <w:rPr>
          <w:rFonts w:ascii="Arial" w:hAnsi="Arial" w:cs="Arial"/>
          <w:color w:val="000000"/>
          <w:lang w:val="es-ES_tradnl"/>
        </w:rPr>
        <w:t xml:space="preserve"> es 131, </w:t>
      </w:r>
      <w:r w:rsidR="007010B0">
        <w:rPr>
          <w:rFonts w:ascii="Arial" w:hAnsi="Arial" w:cs="Arial"/>
          <w:color w:val="000000"/>
          <w:lang w:val="es-ES_tradnl"/>
        </w:rPr>
        <w:t>gestionado por</w:t>
      </w:r>
      <w:r w:rsidR="00CE0D3F" w:rsidRPr="007F320D">
        <w:rPr>
          <w:rFonts w:ascii="Arial" w:hAnsi="Arial" w:cs="Arial"/>
          <w:color w:val="000000"/>
          <w:lang w:val="es-ES_tradnl"/>
        </w:rPr>
        <w:t xml:space="preserve"> el Instituto de Investigaciones </w:t>
      </w:r>
      <w:r w:rsidR="001F0DEC">
        <w:rPr>
          <w:rFonts w:ascii="Arial" w:hAnsi="Arial" w:cs="Arial"/>
          <w:color w:val="000000"/>
          <w:lang w:val="es-ES_tradnl"/>
        </w:rPr>
        <w:t>de Granos</w:t>
      </w:r>
      <w:r w:rsidR="00CE0D3F" w:rsidRPr="007F320D">
        <w:rPr>
          <w:rFonts w:ascii="Arial" w:hAnsi="Arial" w:cs="Arial"/>
          <w:color w:val="000000"/>
          <w:lang w:val="es-ES_tradnl"/>
        </w:rPr>
        <w:t xml:space="preserve">, </w:t>
      </w:r>
      <w:r w:rsidR="007010B0">
        <w:rPr>
          <w:rFonts w:ascii="Arial" w:hAnsi="Arial" w:cs="Arial"/>
          <w:color w:val="000000"/>
          <w:lang w:val="es-ES_tradnl"/>
        </w:rPr>
        <w:t>que radica en</w:t>
      </w:r>
      <w:r w:rsidR="00CE0D3F" w:rsidRPr="007F320D">
        <w:rPr>
          <w:rFonts w:ascii="Arial" w:hAnsi="Arial" w:cs="Arial"/>
          <w:color w:val="000000"/>
          <w:lang w:val="es-ES_tradnl"/>
        </w:rPr>
        <w:t xml:space="preserve"> </w:t>
      </w:r>
      <w:r w:rsidR="001F0DEC">
        <w:rPr>
          <w:rFonts w:ascii="Arial" w:hAnsi="Arial" w:cs="Arial"/>
          <w:color w:val="000000"/>
          <w:lang w:val="es-ES_tradnl"/>
        </w:rPr>
        <w:t>Artemisa</w:t>
      </w:r>
      <w:r w:rsidR="0086586C">
        <w:rPr>
          <w:rFonts w:ascii="Arial" w:hAnsi="Arial" w:cs="Arial"/>
          <w:color w:val="000000"/>
          <w:lang w:val="es-ES_tradnl"/>
        </w:rPr>
        <w:t>:</w:t>
      </w:r>
    </w:p>
    <w:p w14:paraId="74D9788A" w14:textId="17D1AA16" w:rsidR="00CE0D3F" w:rsidRPr="007F320D" w:rsidRDefault="0086586C" w:rsidP="00CE0D3F">
      <w:pPr>
        <w:pStyle w:val="Sinespaciado1"/>
        <w:ind w:left="2268" w:right="51" w:hanging="23"/>
        <w:jc w:val="both"/>
        <w:rPr>
          <w:rFonts w:ascii="Arial" w:hAnsi="Arial" w:cs="Arial"/>
          <w:color w:val="000000"/>
          <w:lang w:val="es-ES_tradnl"/>
        </w:rPr>
      </w:pPr>
      <w:r>
        <w:rPr>
          <w:rFonts w:ascii="Arial" w:hAnsi="Arial" w:cs="Arial"/>
          <w:color w:val="000000"/>
          <w:lang w:val="es-ES_tradnl"/>
        </w:rPr>
        <w:t>Código de</w:t>
      </w:r>
      <w:r w:rsidR="0024301B">
        <w:rPr>
          <w:rFonts w:ascii="Arial" w:hAnsi="Arial" w:cs="Arial"/>
          <w:color w:val="000000"/>
          <w:lang w:val="es-ES_tradnl"/>
        </w:rPr>
        <w:t>l</w:t>
      </w:r>
      <w:r w:rsidR="001F0DEC">
        <w:rPr>
          <w:rFonts w:ascii="Arial" w:hAnsi="Arial" w:cs="Arial"/>
          <w:color w:val="000000"/>
          <w:lang w:val="es-ES_tradnl"/>
        </w:rPr>
        <w:t xml:space="preserve"> </w:t>
      </w:r>
      <w:r>
        <w:rPr>
          <w:rFonts w:ascii="Arial" w:hAnsi="Arial" w:cs="Arial"/>
          <w:color w:val="000000"/>
          <w:lang w:val="es-ES_tradnl"/>
        </w:rPr>
        <w:t>P</w:t>
      </w:r>
      <w:r w:rsidR="00CE0D3F" w:rsidRPr="007F320D">
        <w:rPr>
          <w:rFonts w:ascii="Arial" w:hAnsi="Arial" w:cs="Arial"/>
          <w:color w:val="000000"/>
          <w:lang w:val="es-ES_tradnl"/>
        </w:rPr>
        <w:t>rograma: PS131</w:t>
      </w:r>
      <w:r w:rsidR="001F0DEC">
        <w:rPr>
          <w:rFonts w:ascii="Arial" w:hAnsi="Arial" w:cs="Arial"/>
          <w:color w:val="000000"/>
          <w:lang w:val="es-ES_tradnl"/>
        </w:rPr>
        <w:t>AR</w:t>
      </w:r>
      <w:r w:rsidR="00CE0D3F" w:rsidRPr="007F320D">
        <w:rPr>
          <w:rFonts w:ascii="Arial" w:hAnsi="Arial" w:cs="Arial"/>
          <w:color w:val="000000"/>
          <w:lang w:val="es-ES_tradnl"/>
        </w:rPr>
        <w:t>00</w:t>
      </w:r>
      <w:r w:rsidR="001F0DEC">
        <w:rPr>
          <w:rFonts w:ascii="Arial" w:hAnsi="Arial" w:cs="Arial"/>
          <w:color w:val="000000"/>
          <w:lang w:val="es-ES_tradnl"/>
        </w:rPr>
        <w:t>1</w:t>
      </w:r>
    </w:p>
    <w:p w14:paraId="55F231E1" w14:textId="5337BF7C" w:rsidR="00CE0D3F" w:rsidRPr="007F320D" w:rsidRDefault="00CE0D3F" w:rsidP="00CE0D3F">
      <w:pPr>
        <w:pStyle w:val="Sinespaciado1"/>
        <w:numPr>
          <w:ilvl w:val="1"/>
          <w:numId w:val="11"/>
        </w:numPr>
        <w:spacing w:before="60"/>
        <w:ind w:left="1418" w:right="51" w:hanging="284"/>
        <w:jc w:val="both"/>
        <w:rPr>
          <w:rFonts w:ascii="Arial" w:hAnsi="Arial" w:cs="Arial"/>
          <w:i/>
          <w:color w:val="000000"/>
          <w:lang w:val="es-ES_tradnl"/>
        </w:rPr>
      </w:pPr>
      <w:r w:rsidRPr="007F320D">
        <w:rPr>
          <w:rFonts w:ascii="Arial" w:hAnsi="Arial" w:cs="Arial"/>
          <w:i/>
          <w:color w:val="000000"/>
          <w:lang w:val="es-ES_tradnl"/>
        </w:rPr>
        <w:t xml:space="preserve">Programa Territorial de </w:t>
      </w:r>
      <w:r w:rsidRPr="007F320D">
        <w:rPr>
          <w:rFonts w:ascii="Arial" w:hAnsi="Arial" w:cs="Arial"/>
          <w:i/>
          <w:color w:val="000000"/>
        </w:rPr>
        <w:t>Agricultura sostenible para La Habana,</w:t>
      </w:r>
      <w:r w:rsidRPr="007F320D">
        <w:rPr>
          <w:rFonts w:ascii="Arial" w:hAnsi="Arial" w:cs="Arial"/>
          <w:i/>
          <w:color w:val="000000"/>
          <w:lang w:val="es-ES_tradnl"/>
        </w:rPr>
        <w:t xml:space="preserve"> </w:t>
      </w:r>
      <w:r w:rsidRPr="007010B0">
        <w:rPr>
          <w:rFonts w:ascii="Arial" w:hAnsi="Arial" w:cs="Arial"/>
          <w:color w:val="000000"/>
          <w:lang w:val="es-ES_tradnl"/>
        </w:rPr>
        <w:t>gestionado en el</w:t>
      </w:r>
      <w:r w:rsidRPr="007F320D">
        <w:rPr>
          <w:rFonts w:ascii="Arial" w:hAnsi="Arial" w:cs="Arial"/>
          <w:i/>
          <w:color w:val="000000"/>
          <w:lang w:val="es-ES_tradnl"/>
        </w:rPr>
        <w:t xml:space="preserve"> </w:t>
      </w:r>
      <w:r w:rsidRPr="007F320D">
        <w:rPr>
          <w:rFonts w:ascii="Arial" w:hAnsi="Arial" w:cs="Arial"/>
          <w:color w:val="000000"/>
          <w:lang w:val="es-ES_tradnl"/>
        </w:rPr>
        <w:t>Instituto de Investigaciones Fundamentales en Agricultura Tropical “Alejandro de Humboldt” del MINAG</w:t>
      </w:r>
      <w:r w:rsidR="0086586C">
        <w:rPr>
          <w:rFonts w:ascii="Arial" w:hAnsi="Arial" w:cs="Arial"/>
          <w:color w:val="000000"/>
          <w:lang w:val="es-ES_tradnl"/>
        </w:rPr>
        <w:t>:</w:t>
      </w:r>
    </w:p>
    <w:p w14:paraId="4770665F" w14:textId="33972B1B" w:rsidR="00CE0D3F" w:rsidRPr="007F320D" w:rsidRDefault="0086586C" w:rsidP="00CE0D3F">
      <w:pPr>
        <w:pStyle w:val="Sinespaciado1"/>
        <w:ind w:left="2268" w:right="51"/>
        <w:jc w:val="both"/>
        <w:rPr>
          <w:rFonts w:ascii="Arial" w:hAnsi="Arial" w:cs="Arial"/>
          <w:color w:val="000000"/>
          <w:lang w:val="es-ES_tradnl"/>
        </w:rPr>
      </w:pPr>
      <w:r>
        <w:rPr>
          <w:rFonts w:ascii="Arial" w:hAnsi="Arial" w:cs="Arial"/>
          <w:color w:val="000000"/>
          <w:lang w:val="es-ES_tradnl"/>
        </w:rPr>
        <w:t>Código del P</w:t>
      </w:r>
      <w:r w:rsidR="00CE0D3F" w:rsidRPr="007F320D">
        <w:rPr>
          <w:rFonts w:ascii="Arial" w:hAnsi="Arial" w:cs="Arial"/>
          <w:color w:val="000000"/>
          <w:lang w:val="es-ES_tradnl"/>
        </w:rPr>
        <w:t>rograma: PT131LH001</w:t>
      </w:r>
    </w:p>
    <w:p w14:paraId="23E917B5" w14:textId="2428A026" w:rsidR="00D06133" w:rsidRPr="00955F39" w:rsidRDefault="00D06133" w:rsidP="00D06133">
      <w:pPr>
        <w:autoSpaceDE w:val="0"/>
        <w:autoSpaceDN w:val="0"/>
        <w:adjustRightInd w:val="0"/>
        <w:spacing w:before="120" w:after="120" w:line="240" w:lineRule="auto"/>
        <w:jc w:val="both"/>
        <w:rPr>
          <w:rFonts w:ascii="Arial" w:hAnsi="Arial" w:cs="Arial"/>
        </w:rPr>
      </w:pPr>
      <w:r w:rsidRPr="00955F39">
        <w:rPr>
          <w:rFonts w:ascii="Arial" w:hAnsi="Arial" w:cs="Arial"/>
        </w:rPr>
        <w:t>Para los P</w:t>
      </w:r>
      <w:r>
        <w:rPr>
          <w:rFonts w:ascii="Arial" w:hAnsi="Arial" w:cs="Arial"/>
        </w:rPr>
        <w:t>NCTI</w:t>
      </w:r>
      <w:r w:rsidR="0049288C">
        <w:rPr>
          <w:rFonts w:ascii="Arial" w:hAnsi="Arial" w:cs="Arial"/>
        </w:rPr>
        <w:t xml:space="preserve"> </w:t>
      </w:r>
      <w:r w:rsidRPr="00955F39">
        <w:rPr>
          <w:rFonts w:ascii="Arial" w:hAnsi="Arial" w:cs="Arial"/>
        </w:rPr>
        <w:t xml:space="preserve">y los </w:t>
      </w:r>
      <w:r>
        <w:rPr>
          <w:rFonts w:ascii="Arial" w:hAnsi="Arial" w:cs="Arial"/>
        </w:rPr>
        <w:t>PSCTI</w:t>
      </w:r>
      <w:r w:rsidRPr="00955F39">
        <w:rPr>
          <w:rFonts w:ascii="Arial" w:hAnsi="Arial" w:cs="Arial"/>
        </w:rPr>
        <w:t xml:space="preserve">, el código es asignado por la DGCTI del </w:t>
      </w:r>
      <w:r>
        <w:rPr>
          <w:rFonts w:ascii="Arial" w:hAnsi="Arial" w:cs="Arial"/>
        </w:rPr>
        <w:t>CITMA</w:t>
      </w:r>
      <w:r w:rsidRPr="00955F39">
        <w:rPr>
          <w:rFonts w:ascii="Arial" w:hAnsi="Arial" w:cs="Arial"/>
        </w:rPr>
        <w:t xml:space="preserve"> como un consecutivo según el orden</w:t>
      </w:r>
      <w:r w:rsidR="0049288C">
        <w:rPr>
          <w:rFonts w:ascii="Arial" w:hAnsi="Arial" w:cs="Arial"/>
        </w:rPr>
        <w:t xml:space="preserve"> cronológico en el que </w:t>
      </w:r>
      <w:r w:rsidR="0049288C" w:rsidRPr="00955F39">
        <w:rPr>
          <w:rFonts w:ascii="Arial" w:hAnsi="Arial" w:cs="Arial"/>
        </w:rPr>
        <w:t xml:space="preserve">se aprueban </w:t>
      </w:r>
      <w:r w:rsidRPr="00955F39">
        <w:rPr>
          <w:rFonts w:ascii="Arial" w:hAnsi="Arial" w:cs="Arial"/>
        </w:rPr>
        <w:t xml:space="preserve">los </w:t>
      </w:r>
      <w:r w:rsidR="0086586C">
        <w:rPr>
          <w:rFonts w:ascii="Arial" w:hAnsi="Arial" w:cs="Arial"/>
        </w:rPr>
        <w:t>p</w:t>
      </w:r>
      <w:r>
        <w:rPr>
          <w:rFonts w:ascii="Arial" w:hAnsi="Arial" w:cs="Arial"/>
        </w:rPr>
        <w:t>rograma</w:t>
      </w:r>
      <w:r w:rsidRPr="00955F39">
        <w:rPr>
          <w:rFonts w:ascii="Arial" w:hAnsi="Arial" w:cs="Arial"/>
        </w:rPr>
        <w:t>s de cada tipo.</w:t>
      </w:r>
    </w:p>
    <w:p w14:paraId="403F4994" w14:textId="77777777" w:rsidR="00D06133" w:rsidRDefault="00D06133" w:rsidP="0086586C">
      <w:pPr>
        <w:autoSpaceDE w:val="0"/>
        <w:autoSpaceDN w:val="0"/>
        <w:adjustRightInd w:val="0"/>
        <w:spacing w:before="120" w:after="0" w:line="240" w:lineRule="auto"/>
        <w:jc w:val="both"/>
        <w:rPr>
          <w:rFonts w:ascii="Arial" w:hAnsi="Arial" w:cs="Arial"/>
          <w:color w:val="000000"/>
          <w:lang w:eastAsia="es-ES"/>
        </w:rPr>
      </w:pPr>
      <w:r w:rsidRPr="00955F39">
        <w:rPr>
          <w:rFonts w:ascii="Arial" w:hAnsi="Arial" w:cs="Arial"/>
        </w:rPr>
        <w:t>Para los P</w:t>
      </w:r>
      <w:r>
        <w:rPr>
          <w:rFonts w:ascii="Arial" w:hAnsi="Arial" w:cs="Arial"/>
        </w:rPr>
        <w:t>TCTI</w:t>
      </w:r>
      <w:r w:rsidRPr="00955F39">
        <w:rPr>
          <w:rFonts w:ascii="Arial" w:hAnsi="Arial" w:cs="Arial"/>
        </w:rPr>
        <w:t xml:space="preserve">, el código es asignado por la Delegación Provincial del </w:t>
      </w:r>
      <w:r>
        <w:rPr>
          <w:rFonts w:ascii="Arial" w:hAnsi="Arial" w:cs="Arial"/>
        </w:rPr>
        <w:t xml:space="preserve">CITMA, </w:t>
      </w:r>
      <w:r w:rsidRPr="00955F39">
        <w:rPr>
          <w:rFonts w:ascii="Arial" w:hAnsi="Arial" w:cs="Arial"/>
        </w:rPr>
        <w:t>de acu</w:t>
      </w:r>
      <w:r>
        <w:rPr>
          <w:rFonts w:ascii="Arial" w:hAnsi="Arial" w:cs="Arial"/>
        </w:rPr>
        <w:t>erdo a su orden</w:t>
      </w:r>
      <w:r w:rsidR="00F02B97">
        <w:rPr>
          <w:rFonts w:ascii="Arial" w:hAnsi="Arial" w:cs="Arial"/>
        </w:rPr>
        <w:t xml:space="preserve"> cronológico</w:t>
      </w:r>
      <w:r>
        <w:rPr>
          <w:rFonts w:ascii="Arial" w:hAnsi="Arial" w:cs="Arial"/>
        </w:rPr>
        <w:t xml:space="preserve"> de aprobación.</w:t>
      </w:r>
    </w:p>
    <w:p w14:paraId="56F68FE7" w14:textId="77777777" w:rsidR="00D06133" w:rsidRDefault="00D06133" w:rsidP="0086586C">
      <w:pPr>
        <w:autoSpaceDE w:val="0"/>
        <w:autoSpaceDN w:val="0"/>
        <w:adjustRightInd w:val="0"/>
        <w:spacing w:after="0" w:line="240" w:lineRule="auto"/>
        <w:jc w:val="both"/>
        <w:rPr>
          <w:rFonts w:ascii="Arial" w:hAnsi="Arial" w:cs="Arial"/>
          <w:color w:val="000000"/>
          <w:lang w:eastAsia="es-ES"/>
        </w:rPr>
      </w:pPr>
    </w:p>
    <w:p w14:paraId="4BFB624A" w14:textId="76B0327B" w:rsidR="009D66AA" w:rsidRPr="007F320D" w:rsidRDefault="009D66AA" w:rsidP="009D66AA">
      <w:pPr>
        <w:pStyle w:val="Ttulo2"/>
        <w:spacing w:before="120" w:after="240" w:line="240" w:lineRule="auto"/>
        <w:ind w:right="51"/>
        <w:jc w:val="both"/>
        <w:rPr>
          <w:rFonts w:ascii="Arial" w:eastAsia="SimSun" w:hAnsi="Arial" w:cs="Arial"/>
          <w:bCs w:val="0"/>
          <w:color w:val="auto"/>
          <w:sz w:val="22"/>
          <w:szCs w:val="22"/>
          <w:lang w:val="es-ES" w:eastAsia="zh-CN"/>
        </w:rPr>
      </w:pPr>
      <w:bookmarkStart w:id="37" w:name="_Toc184810735"/>
      <w:bookmarkStart w:id="38" w:name="_Toc192683531"/>
      <w:r w:rsidRPr="007F320D">
        <w:rPr>
          <w:rFonts w:ascii="Arial" w:hAnsi="Arial" w:cs="Arial"/>
          <w:bCs w:val="0"/>
          <w:color w:val="auto"/>
          <w:sz w:val="22"/>
          <w:szCs w:val="22"/>
          <w:lang w:val="es-ES" w:eastAsia="es-ES"/>
        </w:rPr>
        <w:t>I.</w:t>
      </w:r>
      <w:r w:rsidR="00D524EE">
        <w:rPr>
          <w:rFonts w:ascii="Arial" w:hAnsi="Arial" w:cs="Arial"/>
          <w:bCs w:val="0"/>
          <w:color w:val="auto"/>
          <w:sz w:val="22"/>
          <w:szCs w:val="22"/>
          <w:lang w:val="es-ES" w:eastAsia="es-ES"/>
        </w:rPr>
        <w:t>4</w:t>
      </w:r>
      <w:r w:rsidRPr="007F320D">
        <w:rPr>
          <w:rFonts w:ascii="Arial" w:hAnsi="Arial" w:cs="Arial"/>
          <w:bCs w:val="0"/>
          <w:color w:val="auto"/>
          <w:sz w:val="22"/>
          <w:szCs w:val="22"/>
          <w:lang w:val="es-ES" w:eastAsia="es-ES"/>
        </w:rPr>
        <w:t xml:space="preserve"> </w:t>
      </w:r>
      <w:r w:rsidRPr="007F320D">
        <w:rPr>
          <w:rFonts w:ascii="Arial" w:eastAsia="SimSun" w:hAnsi="Arial" w:cs="Arial"/>
          <w:bCs w:val="0"/>
          <w:color w:val="auto"/>
          <w:sz w:val="22"/>
          <w:szCs w:val="22"/>
          <w:lang w:eastAsia="zh-CN"/>
        </w:rPr>
        <w:t>Contratación de</w:t>
      </w:r>
      <w:r w:rsidRPr="007F320D">
        <w:rPr>
          <w:rFonts w:ascii="Arial" w:eastAsia="SimSun" w:hAnsi="Arial" w:cs="Arial"/>
          <w:bCs w:val="0"/>
          <w:color w:val="auto"/>
          <w:sz w:val="22"/>
          <w:szCs w:val="22"/>
          <w:lang w:val="es-ES" w:eastAsia="zh-CN"/>
        </w:rPr>
        <w:t>l</w:t>
      </w:r>
      <w:r w:rsidRPr="007F320D">
        <w:rPr>
          <w:rFonts w:ascii="Arial" w:eastAsia="SimSun" w:hAnsi="Arial" w:cs="Arial"/>
          <w:bCs w:val="0"/>
          <w:color w:val="auto"/>
          <w:sz w:val="22"/>
          <w:szCs w:val="22"/>
          <w:lang w:eastAsia="zh-CN"/>
        </w:rPr>
        <w:t xml:space="preserve"> Programa</w:t>
      </w:r>
      <w:bookmarkEnd w:id="37"/>
      <w:r w:rsidR="0086586C">
        <w:rPr>
          <w:rFonts w:ascii="Arial" w:eastAsia="SimSun" w:hAnsi="Arial" w:cs="Arial"/>
          <w:bCs w:val="0"/>
          <w:color w:val="auto"/>
          <w:sz w:val="22"/>
          <w:szCs w:val="22"/>
          <w:lang w:val="es-CU" w:eastAsia="zh-CN"/>
        </w:rPr>
        <w:t>.</w:t>
      </w:r>
      <w:bookmarkEnd w:id="38"/>
      <w:r w:rsidRPr="007F320D">
        <w:rPr>
          <w:rFonts w:ascii="Arial" w:eastAsia="SimSun" w:hAnsi="Arial" w:cs="Arial"/>
          <w:bCs w:val="0"/>
          <w:color w:val="auto"/>
          <w:sz w:val="22"/>
          <w:szCs w:val="22"/>
          <w:lang w:val="es-ES" w:eastAsia="zh-CN"/>
        </w:rPr>
        <w:t xml:space="preserve"> </w:t>
      </w:r>
    </w:p>
    <w:p w14:paraId="05F694C4" w14:textId="24667852" w:rsidR="00927A3F" w:rsidRPr="007F320D" w:rsidRDefault="0086586C" w:rsidP="00927A3F">
      <w:pPr>
        <w:spacing w:before="120" w:after="120" w:line="240" w:lineRule="auto"/>
        <w:ind w:right="51"/>
        <w:jc w:val="both"/>
        <w:rPr>
          <w:rFonts w:ascii="Arial" w:eastAsia="Calibri" w:hAnsi="Arial" w:cs="Arial"/>
          <w:bCs/>
          <w:lang w:eastAsia="x-none"/>
        </w:rPr>
      </w:pPr>
      <w:r>
        <w:rPr>
          <w:rFonts w:ascii="Arial" w:eastAsia="Calibri" w:hAnsi="Arial" w:cs="Arial"/>
          <w:bCs/>
          <w:lang w:eastAsia="x-none"/>
        </w:rPr>
        <w:t>Culminado el ejercicio de la c</w:t>
      </w:r>
      <w:r w:rsidR="00927A3F" w:rsidRPr="007F320D">
        <w:rPr>
          <w:rFonts w:ascii="Arial" w:eastAsia="Calibri" w:hAnsi="Arial" w:cs="Arial"/>
          <w:bCs/>
          <w:lang w:eastAsia="x-none"/>
        </w:rPr>
        <w:t xml:space="preserve">onvocatoria y, el proceso de evaluación y recepción de las propuestas de proyectos </w:t>
      </w:r>
      <w:r w:rsidR="007D2723">
        <w:rPr>
          <w:rFonts w:ascii="Arial" w:eastAsia="Calibri" w:hAnsi="Arial" w:cs="Arial"/>
          <w:bCs/>
          <w:lang w:eastAsia="x-none"/>
        </w:rPr>
        <w:t>recibidas</w:t>
      </w:r>
      <w:r w:rsidR="00927A3F" w:rsidRPr="007F320D">
        <w:rPr>
          <w:rFonts w:ascii="Arial" w:eastAsia="Calibri" w:hAnsi="Arial" w:cs="Arial"/>
          <w:bCs/>
          <w:lang w:eastAsia="x-none"/>
        </w:rPr>
        <w:t xml:space="preserve">, </w:t>
      </w:r>
      <w:r w:rsidR="00D45043" w:rsidRPr="00955F39">
        <w:rPr>
          <w:rFonts w:ascii="Arial" w:hAnsi="Arial" w:cs="Arial"/>
          <w:bCs/>
          <w:lang w:eastAsia="x-none"/>
        </w:rPr>
        <w:t xml:space="preserve">se </w:t>
      </w:r>
      <w:r w:rsidR="00D45043" w:rsidRPr="00F61760">
        <w:rPr>
          <w:rFonts w:ascii="Arial" w:hAnsi="Arial" w:cs="Arial"/>
          <w:bCs/>
          <w:lang w:eastAsia="x-none"/>
        </w:rPr>
        <w:t xml:space="preserve">elabora un informe </w:t>
      </w:r>
      <w:r>
        <w:rPr>
          <w:rFonts w:ascii="Arial" w:hAnsi="Arial" w:cs="Arial"/>
          <w:bCs/>
          <w:lang w:eastAsia="x-none"/>
        </w:rPr>
        <w:t>que contiene</w:t>
      </w:r>
      <w:r w:rsidR="00D45043" w:rsidRPr="00F61760">
        <w:rPr>
          <w:rFonts w:ascii="Arial" w:hAnsi="Arial" w:cs="Arial"/>
          <w:bCs/>
          <w:lang w:eastAsia="x-none"/>
        </w:rPr>
        <w:t xml:space="preserve"> la información estadística del proceso de convocatoria</w:t>
      </w:r>
      <w:r w:rsidR="00D45043">
        <w:rPr>
          <w:rFonts w:ascii="Arial" w:hAnsi="Arial" w:cs="Arial"/>
          <w:bCs/>
          <w:lang w:eastAsia="x-none"/>
        </w:rPr>
        <w:t xml:space="preserve"> (ver </w:t>
      </w:r>
      <w:hyperlink w:anchor="_Anexo_8._Informe" w:history="1">
        <w:r w:rsidR="00D45043" w:rsidRPr="0086586C">
          <w:rPr>
            <w:rStyle w:val="Hipervnculo"/>
            <w:rFonts w:ascii="Arial" w:hAnsi="Arial" w:cs="Arial"/>
            <w:bCs/>
            <w:lang w:eastAsia="x-none"/>
          </w:rPr>
          <w:t>Anexo 8</w:t>
        </w:r>
      </w:hyperlink>
      <w:r w:rsidR="00D45043">
        <w:rPr>
          <w:rFonts w:ascii="Arial" w:hAnsi="Arial" w:cs="Arial"/>
          <w:bCs/>
          <w:lang w:eastAsia="x-none"/>
        </w:rPr>
        <w:t xml:space="preserve">), </w:t>
      </w:r>
      <w:r w:rsidR="00927A3F" w:rsidRPr="007F320D">
        <w:rPr>
          <w:rFonts w:ascii="Arial" w:eastAsia="Calibri" w:hAnsi="Arial" w:cs="Arial"/>
          <w:bCs/>
          <w:lang w:eastAsia="x-none"/>
        </w:rPr>
        <w:t>se conforma la Carpeta de Proyectos del Programa</w:t>
      </w:r>
      <w:r>
        <w:rPr>
          <w:rFonts w:ascii="Arial" w:eastAsia="Calibri" w:hAnsi="Arial" w:cs="Arial"/>
          <w:bCs/>
          <w:lang w:eastAsia="x-none"/>
        </w:rPr>
        <w:t xml:space="preserve">, como se describe en el </w:t>
      </w:r>
      <w:hyperlink w:anchor="_II.4_Conformación_de" w:history="1">
        <w:r w:rsidRPr="0086586C">
          <w:rPr>
            <w:rStyle w:val="Hipervnculo"/>
            <w:rFonts w:ascii="Arial" w:eastAsia="Calibri" w:hAnsi="Arial" w:cs="Arial"/>
            <w:bCs/>
            <w:lang w:eastAsia="x-none"/>
          </w:rPr>
          <w:t>epígrafe II.4</w:t>
        </w:r>
      </w:hyperlink>
      <w:r>
        <w:rPr>
          <w:rFonts w:ascii="Arial" w:eastAsia="Calibri" w:hAnsi="Arial" w:cs="Arial"/>
          <w:bCs/>
          <w:lang w:eastAsia="x-none"/>
        </w:rPr>
        <w:t>, y se elabora el c</w:t>
      </w:r>
      <w:r w:rsidR="00927A3F" w:rsidRPr="007F320D">
        <w:rPr>
          <w:rFonts w:ascii="Arial" w:eastAsia="Calibri" w:hAnsi="Arial" w:cs="Arial"/>
          <w:bCs/>
          <w:lang w:eastAsia="x-none"/>
        </w:rPr>
        <w:t>ronograma de actividades anual para su gestión.</w:t>
      </w:r>
    </w:p>
    <w:p w14:paraId="5FB5DB8C" w14:textId="1828303B" w:rsidR="00927A3F" w:rsidRPr="007F320D" w:rsidRDefault="00927A3F" w:rsidP="00927A3F">
      <w:pPr>
        <w:spacing w:before="120" w:after="120" w:line="240" w:lineRule="auto"/>
        <w:ind w:right="51"/>
        <w:jc w:val="both"/>
        <w:rPr>
          <w:rFonts w:ascii="Arial" w:hAnsi="Arial" w:cs="Arial"/>
          <w:bCs/>
        </w:rPr>
      </w:pPr>
      <w:r w:rsidRPr="007F320D">
        <w:rPr>
          <w:rFonts w:ascii="Arial" w:hAnsi="Arial" w:cs="Arial"/>
        </w:rPr>
        <w:t xml:space="preserve">En correspondencia con el cronograma de actividades de gestión del Programa, </w:t>
      </w:r>
      <w:r w:rsidR="00614103">
        <w:rPr>
          <w:rFonts w:ascii="Arial" w:hAnsi="Arial" w:cs="Arial"/>
        </w:rPr>
        <w:t>ten</w:t>
      </w:r>
      <w:r w:rsidR="007D2723">
        <w:rPr>
          <w:rFonts w:ascii="Arial" w:hAnsi="Arial" w:cs="Arial"/>
        </w:rPr>
        <w:t>i</w:t>
      </w:r>
      <w:r w:rsidR="00614103">
        <w:rPr>
          <w:rFonts w:ascii="Arial" w:hAnsi="Arial" w:cs="Arial"/>
        </w:rPr>
        <w:t>e</w:t>
      </w:r>
      <w:r w:rsidR="007D2723">
        <w:rPr>
          <w:rFonts w:ascii="Arial" w:hAnsi="Arial" w:cs="Arial"/>
        </w:rPr>
        <w:t xml:space="preserve">ndo en cuenta los recursos necesarios para su ejecución, </w:t>
      </w:r>
      <w:r w:rsidRPr="007F320D">
        <w:rPr>
          <w:rFonts w:ascii="Arial" w:hAnsi="Arial" w:cs="Arial"/>
          <w:bCs/>
        </w:rPr>
        <w:t xml:space="preserve">el Equipo de Dirección del mismo, de conjunto con </w:t>
      </w:r>
      <w:r w:rsidR="001357AF">
        <w:rPr>
          <w:rFonts w:ascii="Arial" w:hAnsi="Arial" w:cs="Arial"/>
          <w:bCs/>
        </w:rPr>
        <w:t>el</w:t>
      </w:r>
      <w:r w:rsidR="00D87F51" w:rsidRPr="007010B0">
        <w:rPr>
          <w:rFonts w:ascii="Arial" w:hAnsi="Arial" w:cs="Arial"/>
          <w:bCs/>
        </w:rPr>
        <w:t xml:space="preserve"> </w:t>
      </w:r>
      <w:r w:rsidR="001357AF">
        <w:rPr>
          <w:rFonts w:ascii="Arial" w:hAnsi="Arial" w:cs="Arial"/>
          <w:bCs/>
        </w:rPr>
        <w:t>gestor</w:t>
      </w:r>
      <w:r w:rsidR="007010B0" w:rsidRPr="007010B0">
        <w:rPr>
          <w:rFonts w:ascii="Arial" w:hAnsi="Arial" w:cs="Arial"/>
          <w:bCs/>
        </w:rPr>
        <w:t xml:space="preserve"> o grupo </w:t>
      </w:r>
      <w:r w:rsidR="0086586C">
        <w:rPr>
          <w:rFonts w:ascii="Arial" w:hAnsi="Arial" w:cs="Arial"/>
          <w:bCs/>
        </w:rPr>
        <w:t>gestor</w:t>
      </w:r>
      <w:r w:rsidRPr="007010B0">
        <w:rPr>
          <w:rFonts w:ascii="Arial" w:hAnsi="Arial" w:cs="Arial"/>
          <w:bCs/>
        </w:rPr>
        <w:t>,</w:t>
      </w:r>
      <w:r w:rsidRPr="007F320D">
        <w:rPr>
          <w:rFonts w:ascii="Arial" w:hAnsi="Arial" w:cs="Arial"/>
        </w:rPr>
        <w:t xml:space="preserve"> realiza </w:t>
      </w:r>
      <w:r w:rsidR="007010B0">
        <w:rPr>
          <w:rFonts w:ascii="Arial" w:hAnsi="Arial" w:cs="Arial"/>
        </w:rPr>
        <w:t>el cálculo de</w:t>
      </w:r>
      <w:r w:rsidR="0086586C">
        <w:rPr>
          <w:rFonts w:ascii="Arial" w:hAnsi="Arial" w:cs="Arial"/>
        </w:rPr>
        <w:t>l</w:t>
      </w:r>
      <w:r w:rsidR="007010B0">
        <w:rPr>
          <w:rFonts w:ascii="Arial" w:hAnsi="Arial" w:cs="Arial"/>
        </w:rPr>
        <w:t xml:space="preserve"> presupuesto necesario para este fin</w:t>
      </w:r>
      <w:r w:rsidRPr="007F320D">
        <w:rPr>
          <w:rFonts w:ascii="Arial" w:hAnsi="Arial" w:cs="Arial"/>
        </w:rPr>
        <w:t>.</w:t>
      </w:r>
      <w:r w:rsidR="009074FD">
        <w:rPr>
          <w:rFonts w:ascii="Arial" w:hAnsi="Arial" w:cs="Arial"/>
        </w:rPr>
        <w:t xml:space="preserve"> </w:t>
      </w:r>
      <w:r w:rsidR="007010B0">
        <w:rPr>
          <w:rFonts w:ascii="Arial" w:hAnsi="Arial" w:cs="Arial"/>
        </w:rPr>
        <w:t>Este presupuesto</w:t>
      </w:r>
      <w:r w:rsidR="009074FD" w:rsidRPr="00F61760">
        <w:rPr>
          <w:rFonts w:ascii="Arial" w:hAnsi="Arial" w:cs="Arial"/>
        </w:rPr>
        <w:t xml:space="preserve"> debe </w:t>
      </w:r>
      <w:r w:rsidR="007010B0">
        <w:rPr>
          <w:rFonts w:ascii="Arial" w:hAnsi="Arial" w:cs="Arial"/>
        </w:rPr>
        <w:t>incorporarse</w:t>
      </w:r>
      <w:r w:rsidR="009074FD" w:rsidRPr="00F61760">
        <w:rPr>
          <w:rFonts w:ascii="Arial" w:hAnsi="Arial" w:cs="Arial"/>
        </w:rPr>
        <w:t xml:space="preserve"> a</w:t>
      </w:r>
      <w:r w:rsidR="0086586C">
        <w:rPr>
          <w:rFonts w:ascii="Arial" w:hAnsi="Arial" w:cs="Arial"/>
        </w:rPr>
        <w:t xml:space="preserve"> </w:t>
      </w:r>
      <w:r w:rsidR="009074FD" w:rsidRPr="00F61760">
        <w:rPr>
          <w:rFonts w:ascii="Arial" w:hAnsi="Arial" w:cs="Arial"/>
        </w:rPr>
        <w:t>l</w:t>
      </w:r>
      <w:r w:rsidR="0086586C">
        <w:rPr>
          <w:rFonts w:ascii="Arial" w:hAnsi="Arial" w:cs="Arial"/>
        </w:rPr>
        <w:t>os</w:t>
      </w:r>
      <w:r w:rsidR="009074FD" w:rsidRPr="00F61760">
        <w:rPr>
          <w:rFonts w:ascii="Arial" w:hAnsi="Arial" w:cs="Arial"/>
        </w:rPr>
        <w:t xml:space="preserve"> Plan</w:t>
      </w:r>
      <w:r w:rsidR="0086586C">
        <w:rPr>
          <w:rFonts w:ascii="Arial" w:hAnsi="Arial" w:cs="Arial"/>
        </w:rPr>
        <w:t>es</w:t>
      </w:r>
      <w:r w:rsidR="009074FD" w:rsidRPr="00F61760">
        <w:rPr>
          <w:rFonts w:ascii="Arial" w:hAnsi="Arial" w:cs="Arial"/>
        </w:rPr>
        <w:t xml:space="preserve"> </w:t>
      </w:r>
      <w:r w:rsidR="007010B0">
        <w:rPr>
          <w:rFonts w:ascii="Arial" w:hAnsi="Arial" w:cs="Arial"/>
        </w:rPr>
        <w:t xml:space="preserve">de </w:t>
      </w:r>
      <w:r w:rsidR="009074FD" w:rsidRPr="00F61760">
        <w:rPr>
          <w:rFonts w:ascii="Arial" w:hAnsi="Arial" w:cs="Arial"/>
        </w:rPr>
        <w:t xml:space="preserve">CTI </w:t>
      </w:r>
      <w:r w:rsidR="007010B0">
        <w:rPr>
          <w:rFonts w:ascii="Arial" w:hAnsi="Arial" w:cs="Arial"/>
        </w:rPr>
        <w:t>del P</w:t>
      </w:r>
      <w:r w:rsidR="0086586C">
        <w:rPr>
          <w:rFonts w:ascii="Arial" w:hAnsi="Arial" w:cs="Arial"/>
        </w:rPr>
        <w:t xml:space="preserve">rograma y </w:t>
      </w:r>
      <w:r w:rsidR="009074FD" w:rsidRPr="00F61760">
        <w:rPr>
          <w:rFonts w:ascii="Arial" w:hAnsi="Arial" w:cs="Arial"/>
        </w:rPr>
        <w:t xml:space="preserve">de la entidad </w:t>
      </w:r>
      <w:r w:rsidR="0086586C">
        <w:rPr>
          <w:rFonts w:ascii="Arial" w:hAnsi="Arial" w:cs="Arial"/>
        </w:rPr>
        <w:t>que lo gestiona,</w:t>
      </w:r>
      <w:r w:rsidR="009074FD" w:rsidRPr="00F61760">
        <w:rPr>
          <w:rFonts w:ascii="Arial" w:hAnsi="Arial" w:cs="Arial"/>
        </w:rPr>
        <w:t xml:space="preserve"> y por ende a su plan económico</w:t>
      </w:r>
      <w:r w:rsidR="009074FD">
        <w:rPr>
          <w:rFonts w:ascii="Arial" w:hAnsi="Arial" w:cs="Arial"/>
        </w:rPr>
        <w:t>.</w:t>
      </w:r>
    </w:p>
    <w:p w14:paraId="5EB47A7A" w14:textId="4BC80FD2" w:rsidR="00927A3F" w:rsidRPr="007F320D" w:rsidRDefault="00927A3F" w:rsidP="00927A3F">
      <w:pPr>
        <w:pStyle w:val="Textoindependiente2"/>
        <w:spacing w:before="120" w:line="240" w:lineRule="auto"/>
        <w:ind w:right="51"/>
        <w:jc w:val="both"/>
        <w:rPr>
          <w:rFonts w:ascii="Arial" w:hAnsi="Arial" w:cs="Arial"/>
          <w:sz w:val="22"/>
          <w:szCs w:val="22"/>
          <w:lang w:val="es-US"/>
        </w:rPr>
      </w:pPr>
      <w:r w:rsidRPr="007F320D">
        <w:rPr>
          <w:rFonts w:ascii="Arial" w:eastAsia="Times New Roman" w:hAnsi="Arial" w:cs="Arial"/>
          <w:sz w:val="22"/>
          <w:szCs w:val="22"/>
          <w:lang w:val="es-ES" w:eastAsia="en-US"/>
        </w:rPr>
        <w:t xml:space="preserve">La estructura para la </w:t>
      </w:r>
      <w:r w:rsidR="0086586C">
        <w:rPr>
          <w:rFonts w:ascii="Arial" w:eastAsia="Times New Roman" w:hAnsi="Arial" w:cs="Arial"/>
          <w:sz w:val="22"/>
          <w:szCs w:val="22"/>
          <w:lang w:val="es-ES" w:eastAsia="en-US"/>
        </w:rPr>
        <w:t>atención a la ACTI</w:t>
      </w:r>
      <w:r w:rsidRPr="007F320D">
        <w:rPr>
          <w:rFonts w:ascii="Arial" w:eastAsia="Times New Roman" w:hAnsi="Arial" w:cs="Arial"/>
          <w:sz w:val="22"/>
          <w:szCs w:val="22"/>
          <w:lang w:val="es-ES" w:eastAsia="en-US"/>
        </w:rPr>
        <w:t xml:space="preserve"> de la </w:t>
      </w:r>
      <w:r w:rsidR="0086586C">
        <w:rPr>
          <w:rFonts w:ascii="Arial" w:eastAsia="Times New Roman" w:hAnsi="Arial" w:cs="Arial"/>
          <w:sz w:val="22"/>
          <w:szCs w:val="22"/>
          <w:lang w:val="es-ES" w:eastAsia="en-US"/>
        </w:rPr>
        <w:t>entidad que g</w:t>
      </w:r>
      <w:r w:rsidR="009E2137">
        <w:rPr>
          <w:rFonts w:ascii="Arial" w:eastAsia="Times New Roman" w:hAnsi="Arial" w:cs="Arial"/>
          <w:sz w:val="22"/>
          <w:szCs w:val="22"/>
          <w:lang w:val="es-ES" w:eastAsia="en-US"/>
        </w:rPr>
        <w:t>estiona el Programa</w:t>
      </w:r>
      <w:r w:rsidRPr="007F320D">
        <w:rPr>
          <w:rFonts w:ascii="Arial" w:eastAsia="Times New Roman" w:hAnsi="Arial" w:cs="Arial"/>
          <w:sz w:val="22"/>
          <w:szCs w:val="22"/>
          <w:lang w:val="es-ES" w:eastAsia="en-US"/>
        </w:rPr>
        <w:t xml:space="preserve">, asume la responsabilidad de realizar la conciliación </w:t>
      </w:r>
      <w:r w:rsidR="0086586C" w:rsidRPr="007F320D">
        <w:rPr>
          <w:rFonts w:ascii="Arial" w:eastAsia="Times New Roman" w:hAnsi="Arial" w:cs="Arial"/>
          <w:sz w:val="22"/>
          <w:szCs w:val="22"/>
          <w:lang w:val="es-ES" w:eastAsia="en-US"/>
        </w:rPr>
        <w:t xml:space="preserve">de las actividades de gestión </w:t>
      </w:r>
      <w:r w:rsidRPr="007F320D">
        <w:rPr>
          <w:rFonts w:ascii="Arial" w:eastAsia="Times New Roman" w:hAnsi="Arial" w:cs="Arial"/>
          <w:sz w:val="22"/>
          <w:szCs w:val="22"/>
          <w:lang w:val="es-ES" w:eastAsia="en-US"/>
        </w:rPr>
        <w:t>con el Jefe y el Secretario Ejecutivo del Programa.</w:t>
      </w:r>
      <w:r w:rsidRPr="007F320D">
        <w:rPr>
          <w:rFonts w:ascii="Arial" w:hAnsi="Arial" w:cs="Arial"/>
          <w:sz w:val="22"/>
          <w:szCs w:val="22"/>
          <w:lang w:val="es-US"/>
        </w:rPr>
        <w:t xml:space="preserve"> </w:t>
      </w:r>
    </w:p>
    <w:p w14:paraId="4CCB7462" w14:textId="77777777" w:rsidR="00927A3F" w:rsidRDefault="00927A3F" w:rsidP="00927A3F">
      <w:pPr>
        <w:spacing w:before="120" w:after="120" w:line="240" w:lineRule="auto"/>
        <w:ind w:right="51"/>
        <w:jc w:val="both"/>
        <w:rPr>
          <w:rFonts w:ascii="Arial" w:hAnsi="Arial" w:cs="Arial"/>
          <w:lang w:val="es-US"/>
        </w:rPr>
      </w:pPr>
      <w:r w:rsidRPr="007F320D">
        <w:rPr>
          <w:rFonts w:ascii="Arial" w:hAnsi="Arial" w:cs="Arial"/>
          <w:lang w:val="es-US"/>
        </w:rPr>
        <w:t xml:space="preserve">Para la ejecución del Programa, se requiere la contratación de diversas actividades y recursos, los cuales se realizan en las modalidades establecidas de acuerdo a la legislación vigente. </w:t>
      </w:r>
    </w:p>
    <w:p w14:paraId="343CBA2E" w14:textId="01307A43" w:rsidR="00B12FF8" w:rsidRPr="00EB0FD8" w:rsidRDefault="009631F3" w:rsidP="00EF6191">
      <w:pPr>
        <w:spacing w:before="120" w:after="120" w:line="240" w:lineRule="auto"/>
        <w:ind w:right="51"/>
        <w:jc w:val="both"/>
        <w:rPr>
          <w:rFonts w:ascii="Arial" w:hAnsi="Arial" w:cs="Arial"/>
          <w:lang w:val="es-US"/>
        </w:rPr>
      </w:pPr>
      <w:r>
        <w:rPr>
          <w:rFonts w:ascii="Arial" w:hAnsi="Arial" w:cs="Arial"/>
          <w:lang w:val="es-US"/>
        </w:rPr>
        <w:lastRenderedPageBreak/>
        <w:t>Si la entidad</w:t>
      </w:r>
      <w:r w:rsidR="00B12FF8" w:rsidRPr="00EB0FD8">
        <w:rPr>
          <w:rFonts w:ascii="Arial" w:hAnsi="Arial" w:cs="Arial"/>
          <w:lang w:val="es-US"/>
        </w:rPr>
        <w:t xml:space="preserve"> </w:t>
      </w:r>
      <w:r>
        <w:rPr>
          <w:rFonts w:ascii="Arial" w:hAnsi="Arial" w:cs="Arial"/>
          <w:lang w:val="es-US"/>
        </w:rPr>
        <w:t>que gestiona el P</w:t>
      </w:r>
      <w:r w:rsidR="00B12FF8" w:rsidRPr="00EB0FD8">
        <w:rPr>
          <w:rFonts w:ascii="Arial" w:hAnsi="Arial" w:cs="Arial"/>
          <w:lang w:val="es-US"/>
        </w:rPr>
        <w:t>rograma</w:t>
      </w:r>
      <w:r>
        <w:rPr>
          <w:rFonts w:ascii="Arial" w:hAnsi="Arial" w:cs="Arial"/>
          <w:lang w:val="es-US"/>
        </w:rPr>
        <w:t xml:space="preserve"> es una</w:t>
      </w:r>
      <w:r w:rsidR="00B12FF8" w:rsidRPr="00EB0FD8">
        <w:rPr>
          <w:rFonts w:ascii="Arial" w:hAnsi="Arial" w:cs="Arial"/>
          <w:lang w:val="es-US"/>
        </w:rPr>
        <w:t xml:space="preserve"> </w:t>
      </w:r>
      <w:r w:rsidR="007010B0">
        <w:rPr>
          <w:rFonts w:ascii="Arial" w:hAnsi="Arial" w:cs="Arial"/>
          <w:lang w:val="es-US"/>
        </w:rPr>
        <w:t>Unidad P</w:t>
      </w:r>
      <w:r w:rsidR="00B12FF8" w:rsidRPr="00EB0FD8">
        <w:rPr>
          <w:rFonts w:ascii="Arial" w:hAnsi="Arial" w:cs="Arial"/>
          <w:lang w:val="es-US"/>
        </w:rPr>
        <w:t>resupuestada</w:t>
      </w:r>
      <w:r>
        <w:rPr>
          <w:rFonts w:ascii="Arial" w:hAnsi="Arial" w:cs="Arial"/>
          <w:lang w:val="es-US"/>
        </w:rPr>
        <w:t xml:space="preserve"> (UP)</w:t>
      </w:r>
      <w:r w:rsidR="00B12FF8" w:rsidRPr="00EB0FD8">
        <w:rPr>
          <w:rFonts w:ascii="Arial" w:hAnsi="Arial" w:cs="Arial"/>
          <w:lang w:val="es-US"/>
        </w:rPr>
        <w:t xml:space="preserve">, debe </w:t>
      </w:r>
      <w:r w:rsidR="00473B7B" w:rsidRPr="00EB0FD8">
        <w:rPr>
          <w:rFonts w:ascii="Arial" w:hAnsi="Arial" w:cs="Arial"/>
          <w:lang w:val="es-US"/>
        </w:rPr>
        <w:t>contar con</w:t>
      </w:r>
      <w:r w:rsidR="00B12FF8" w:rsidRPr="00EB0FD8">
        <w:rPr>
          <w:rFonts w:ascii="Arial" w:hAnsi="Arial" w:cs="Arial"/>
          <w:lang w:val="es-US"/>
        </w:rPr>
        <w:t xml:space="preserve"> una </w:t>
      </w:r>
      <w:r w:rsidR="00EF6191" w:rsidRPr="00EF6191">
        <w:rPr>
          <w:rFonts w:ascii="Arial" w:hAnsi="Arial" w:cs="Arial"/>
          <w:lang w:val="es-US"/>
        </w:rPr>
        <w:t>cuenta</w:t>
      </w:r>
      <w:r w:rsidR="00EF6191">
        <w:rPr>
          <w:rFonts w:ascii="Arial" w:hAnsi="Arial" w:cs="Arial"/>
          <w:lang w:val="es-US"/>
        </w:rPr>
        <w:t xml:space="preserve"> </w:t>
      </w:r>
      <w:r w:rsidR="00EF6191" w:rsidRPr="00EF6191">
        <w:rPr>
          <w:rFonts w:ascii="Arial" w:hAnsi="Arial" w:cs="Arial"/>
          <w:lang w:val="es-US"/>
        </w:rPr>
        <w:t xml:space="preserve">bancaria corriente para operar </w:t>
      </w:r>
      <w:r w:rsidR="00EF6191">
        <w:rPr>
          <w:rFonts w:ascii="Arial" w:hAnsi="Arial" w:cs="Arial"/>
          <w:lang w:val="es-US"/>
        </w:rPr>
        <w:t>l</w:t>
      </w:r>
      <w:r w:rsidR="00EF6191" w:rsidRPr="00EF6191">
        <w:rPr>
          <w:rFonts w:ascii="Arial" w:hAnsi="Arial" w:cs="Arial"/>
          <w:lang w:val="es-US"/>
        </w:rPr>
        <w:t>as actividades</w:t>
      </w:r>
      <w:r w:rsidR="00EF6191">
        <w:rPr>
          <w:rFonts w:ascii="Arial" w:hAnsi="Arial" w:cs="Arial"/>
          <w:lang w:val="es-US"/>
        </w:rPr>
        <w:t xml:space="preserve"> autofinanciadas de CTI</w:t>
      </w:r>
      <w:r w:rsidR="00B12FF8" w:rsidRPr="00EB0FD8">
        <w:rPr>
          <w:rFonts w:ascii="Arial" w:hAnsi="Arial" w:cs="Arial"/>
          <w:lang w:val="es-US"/>
        </w:rPr>
        <w:t xml:space="preserve">, según lo establecido en las normativas vigentes. Los datos de esta cuenta son los que </w:t>
      </w:r>
      <w:r>
        <w:rPr>
          <w:rFonts w:ascii="Arial" w:hAnsi="Arial" w:cs="Arial"/>
          <w:lang w:val="es-US"/>
        </w:rPr>
        <w:t xml:space="preserve">se reflejan en </w:t>
      </w:r>
      <w:r w:rsidR="00B12FF8" w:rsidRPr="00EB0FD8">
        <w:rPr>
          <w:rFonts w:ascii="Arial" w:hAnsi="Arial" w:cs="Arial"/>
          <w:lang w:val="es-US"/>
        </w:rPr>
        <w:t>el contrato.</w:t>
      </w:r>
    </w:p>
    <w:p w14:paraId="33AD2947" w14:textId="0977EEEB" w:rsidR="0035100C" w:rsidRPr="00216EF6" w:rsidRDefault="00D61489" w:rsidP="009F31F7">
      <w:pPr>
        <w:spacing w:before="120" w:after="120" w:line="240" w:lineRule="auto"/>
        <w:ind w:right="51"/>
        <w:jc w:val="both"/>
        <w:rPr>
          <w:rFonts w:ascii="Arial" w:eastAsia="Calibri" w:hAnsi="Arial" w:cs="Arial"/>
          <w:lang w:eastAsia="es-ES"/>
        </w:rPr>
      </w:pPr>
      <w:r>
        <w:rPr>
          <w:rFonts w:ascii="Arial" w:hAnsi="Arial" w:cs="Arial"/>
          <w:lang w:val="es-US"/>
        </w:rPr>
        <w:t>L</w:t>
      </w:r>
      <w:r w:rsidR="00927A3F" w:rsidRPr="007F320D">
        <w:rPr>
          <w:rFonts w:ascii="Arial" w:hAnsi="Arial" w:cs="Arial"/>
          <w:lang w:val="es-US"/>
        </w:rPr>
        <w:t xml:space="preserve">a contratación </w:t>
      </w:r>
      <w:r w:rsidR="009F31F7">
        <w:rPr>
          <w:rFonts w:ascii="Arial" w:hAnsi="Arial" w:cs="Arial"/>
          <w:lang w:val="es-US"/>
        </w:rPr>
        <w:t>de los evaluadores externos</w:t>
      </w:r>
      <w:r>
        <w:rPr>
          <w:rFonts w:ascii="Arial" w:hAnsi="Arial" w:cs="Arial"/>
          <w:lang w:val="es-US"/>
        </w:rPr>
        <w:t xml:space="preserve">, </w:t>
      </w:r>
      <w:r w:rsidR="00927A3F" w:rsidRPr="007F320D">
        <w:rPr>
          <w:rFonts w:ascii="Arial" w:hAnsi="Arial" w:cs="Arial"/>
          <w:lang w:val="es-US"/>
        </w:rPr>
        <w:t xml:space="preserve">se realiza </w:t>
      </w:r>
      <w:r w:rsidR="00927A3F" w:rsidRPr="007F320D">
        <w:rPr>
          <w:rFonts w:ascii="Arial" w:eastAsia="Calibri" w:hAnsi="Arial" w:cs="Arial"/>
          <w:lang w:eastAsia="es-ES"/>
        </w:rPr>
        <w:t>según las modalidades definidas en el Código de Trabajo, pudiéndose emplear como métodos fundamentales la modalidad por tiempo determinado o, para la ejecución de objeto u obra. También podrá emplearse el pluriempleo cumpliendo lo normado para esta modalidad de trabajo</w:t>
      </w:r>
      <w:r w:rsidR="009D66AA" w:rsidRPr="007F320D">
        <w:rPr>
          <w:rFonts w:ascii="Arial" w:eastAsia="Calibri" w:hAnsi="Arial" w:cs="Arial"/>
          <w:lang w:eastAsia="es-ES"/>
        </w:rPr>
        <w:t xml:space="preserve">. </w:t>
      </w:r>
    </w:p>
    <w:p w14:paraId="151563D5" w14:textId="0697BE61" w:rsidR="0035100C" w:rsidRPr="00216EF6" w:rsidRDefault="0035100C" w:rsidP="0035100C">
      <w:pPr>
        <w:pStyle w:val="Ttulo2"/>
        <w:spacing w:before="120" w:after="240" w:line="240" w:lineRule="auto"/>
        <w:ind w:right="51"/>
        <w:jc w:val="both"/>
        <w:rPr>
          <w:rFonts w:ascii="Arial" w:eastAsia="SimSun" w:hAnsi="Arial" w:cs="Arial"/>
          <w:bCs w:val="0"/>
          <w:color w:val="000000"/>
          <w:sz w:val="22"/>
          <w:szCs w:val="22"/>
          <w:lang w:val="es-US" w:eastAsia="zh-CN"/>
        </w:rPr>
      </w:pPr>
      <w:bookmarkStart w:id="39" w:name="_Toc184810732"/>
      <w:bookmarkStart w:id="40" w:name="_Toc192683532"/>
      <w:r w:rsidRPr="00216EF6">
        <w:rPr>
          <w:rFonts w:ascii="Arial" w:eastAsia="SimSun" w:hAnsi="Arial" w:cs="Arial"/>
          <w:bCs w:val="0"/>
          <w:color w:val="000000"/>
          <w:sz w:val="22"/>
          <w:szCs w:val="22"/>
          <w:lang w:eastAsia="zh-CN"/>
        </w:rPr>
        <w:t>I.</w:t>
      </w:r>
      <w:r w:rsidRPr="00216EF6">
        <w:rPr>
          <w:rFonts w:ascii="Arial" w:eastAsia="SimSun" w:hAnsi="Arial" w:cs="Arial"/>
          <w:bCs w:val="0"/>
          <w:color w:val="000000"/>
          <w:sz w:val="22"/>
          <w:szCs w:val="22"/>
          <w:lang w:val="es-ES" w:eastAsia="zh-CN"/>
        </w:rPr>
        <w:t>5</w:t>
      </w:r>
      <w:r w:rsidRPr="00216EF6">
        <w:rPr>
          <w:rFonts w:ascii="Arial" w:eastAsia="SimSun" w:hAnsi="Arial" w:cs="Arial"/>
          <w:bCs w:val="0"/>
          <w:color w:val="000000"/>
          <w:sz w:val="22"/>
          <w:szCs w:val="22"/>
          <w:lang w:eastAsia="zh-CN"/>
        </w:rPr>
        <w:t xml:space="preserve"> Exp</w:t>
      </w:r>
      <w:r w:rsidRPr="00216EF6">
        <w:rPr>
          <w:rFonts w:ascii="Arial" w:eastAsia="SimSun" w:hAnsi="Arial" w:cs="Arial"/>
          <w:bCs w:val="0"/>
          <w:color w:val="000000"/>
          <w:sz w:val="22"/>
          <w:szCs w:val="22"/>
          <w:lang w:val="es-US" w:eastAsia="zh-CN"/>
        </w:rPr>
        <w:t>e</w:t>
      </w:r>
      <w:r w:rsidRPr="00216EF6">
        <w:rPr>
          <w:rFonts w:ascii="Arial" w:eastAsia="SimSun" w:hAnsi="Arial" w:cs="Arial"/>
          <w:bCs w:val="0"/>
          <w:color w:val="000000"/>
          <w:sz w:val="22"/>
          <w:szCs w:val="22"/>
          <w:lang w:eastAsia="zh-CN"/>
        </w:rPr>
        <w:t>diente</w:t>
      </w:r>
      <w:r w:rsidR="001A7ED4">
        <w:rPr>
          <w:rFonts w:ascii="Arial" w:eastAsia="SimSun" w:hAnsi="Arial" w:cs="Arial"/>
          <w:bCs w:val="0"/>
          <w:color w:val="000000"/>
          <w:sz w:val="22"/>
          <w:szCs w:val="22"/>
          <w:lang w:val="es-US" w:eastAsia="zh-CN"/>
        </w:rPr>
        <w:t xml:space="preserve"> Único de los p</w:t>
      </w:r>
      <w:r w:rsidRPr="00216EF6">
        <w:rPr>
          <w:rFonts w:ascii="Arial" w:eastAsia="SimSun" w:hAnsi="Arial" w:cs="Arial"/>
          <w:bCs w:val="0"/>
          <w:color w:val="000000"/>
          <w:sz w:val="22"/>
          <w:szCs w:val="22"/>
          <w:lang w:val="es-US" w:eastAsia="zh-CN"/>
        </w:rPr>
        <w:t>rogra</w:t>
      </w:r>
      <w:r w:rsidRPr="00216EF6">
        <w:rPr>
          <w:rFonts w:ascii="Arial" w:eastAsia="SimSun" w:hAnsi="Arial" w:cs="Arial"/>
          <w:bCs w:val="0"/>
          <w:color w:val="000000"/>
          <w:sz w:val="22"/>
          <w:szCs w:val="22"/>
          <w:lang w:eastAsia="zh-CN"/>
        </w:rPr>
        <w:t>ma</w:t>
      </w:r>
      <w:r w:rsidRPr="00216EF6">
        <w:rPr>
          <w:rFonts w:ascii="Arial" w:eastAsia="SimSun" w:hAnsi="Arial" w:cs="Arial"/>
          <w:bCs w:val="0"/>
          <w:color w:val="000000"/>
          <w:sz w:val="22"/>
          <w:szCs w:val="22"/>
          <w:lang w:val="es-US" w:eastAsia="zh-CN"/>
        </w:rPr>
        <w:t>s</w:t>
      </w:r>
      <w:bookmarkEnd w:id="39"/>
      <w:r w:rsidR="001A7ED4">
        <w:rPr>
          <w:rFonts w:ascii="Arial" w:eastAsia="SimSun" w:hAnsi="Arial" w:cs="Arial"/>
          <w:bCs w:val="0"/>
          <w:color w:val="000000"/>
          <w:sz w:val="22"/>
          <w:szCs w:val="22"/>
          <w:lang w:val="es-US" w:eastAsia="zh-CN"/>
        </w:rPr>
        <w:t>.</w:t>
      </w:r>
      <w:bookmarkEnd w:id="40"/>
    </w:p>
    <w:p w14:paraId="70A3B074" w14:textId="3AEE0FBB" w:rsidR="0035100C" w:rsidRPr="00216EF6" w:rsidRDefault="0035100C" w:rsidP="0035100C">
      <w:pPr>
        <w:pStyle w:val="Prrafodelista"/>
        <w:spacing w:before="120" w:after="120" w:line="240" w:lineRule="auto"/>
        <w:ind w:left="0" w:right="51"/>
        <w:contextualSpacing w:val="0"/>
        <w:jc w:val="both"/>
        <w:rPr>
          <w:rFonts w:ascii="Arial" w:hAnsi="Arial" w:cs="Arial"/>
          <w:lang w:val="es-ES_tradnl"/>
        </w:rPr>
      </w:pPr>
      <w:r w:rsidRPr="00216EF6">
        <w:rPr>
          <w:rFonts w:ascii="Arial" w:hAnsi="Arial" w:cs="Arial"/>
          <w:lang w:val="es-ES_tradnl"/>
        </w:rPr>
        <w:t xml:space="preserve">Para la ejecución de cada Programa, se elabora un Expediente Único que se custodia por el organismo o entidad que </w:t>
      </w:r>
      <w:r w:rsidR="002D6A1D">
        <w:rPr>
          <w:rFonts w:ascii="Arial" w:hAnsi="Arial" w:cs="Arial"/>
          <w:lang w:val="es-ES_tradnl"/>
        </w:rPr>
        <w:t>lo gestiona</w:t>
      </w:r>
      <w:r w:rsidRPr="00216EF6">
        <w:rPr>
          <w:rFonts w:ascii="Arial" w:hAnsi="Arial" w:cs="Arial"/>
          <w:lang w:val="es-ES_tradnl"/>
        </w:rPr>
        <w:t xml:space="preserve"> y que contiene copia de los Expedient</w:t>
      </w:r>
      <w:r w:rsidR="00FC2D0B">
        <w:rPr>
          <w:rFonts w:ascii="Arial" w:hAnsi="Arial" w:cs="Arial"/>
          <w:lang w:val="es-ES_tradnl"/>
        </w:rPr>
        <w:t>es de los p</w:t>
      </w:r>
      <w:r w:rsidRPr="00216EF6">
        <w:rPr>
          <w:rFonts w:ascii="Arial" w:hAnsi="Arial" w:cs="Arial"/>
          <w:lang w:val="es-ES_tradnl"/>
        </w:rPr>
        <w:t>royecto</w:t>
      </w:r>
      <w:r w:rsidR="00FC2D0B">
        <w:rPr>
          <w:rFonts w:ascii="Arial" w:hAnsi="Arial" w:cs="Arial"/>
          <w:lang w:val="es-ES_tradnl"/>
        </w:rPr>
        <w:t>s</w:t>
      </w:r>
      <w:r w:rsidRPr="00216EF6">
        <w:rPr>
          <w:rFonts w:ascii="Arial" w:hAnsi="Arial" w:cs="Arial"/>
          <w:lang w:val="es-ES_tradnl"/>
        </w:rPr>
        <w:t xml:space="preserve"> que lo conforman.</w:t>
      </w:r>
    </w:p>
    <w:p w14:paraId="52B53652" w14:textId="77777777" w:rsidR="0035100C" w:rsidRPr="00216EF6" w:rsidRDefault="0035100C" w:rsidP="0035100C">
      <w:pPr>
        <w:spacing w:before="120" w:after="120" w:line="240" w:lineRule="auto"/>
        <w:ind w:right="51"/>
        <w:jc w:val="both"/>
        <w:rPr>
          <w:rFonts w:ascii="Arial" w:hAnsi="Arial" w:cs="Arial"/>
        </w:rPr>
      </w:pPr>
      <w:r w:rsidRPr="00216EF6">
        <w:rPr>
          <w:rFonts w:ascii="Arial" w:hAnsi="Arial" w:cs="Arial"/>
        </w:rPr>
        <w:t xml:space="preserve">El </w:t>
      </w:r>
      <w:r w:rsidRPr="002D6A1D">
        <w:rPr>
          <w:rFonts w:ascii="Arial" w:hAnsi="Arial" w:cs="Arial"/>
        </w:rPr>
        <w:t>Expediente Único del Programa</w:t>
      </w:r>
      <w:r w:rsidRPr="00216EF6">
        <w:rPr>
          <w:rFonts w:ascii="Arial" w:hAnsi="Arial" w:cs="Arial"/>
        </w:rPr>
        <w:t xml:space="preserve"> tiene el contenido siguiente, en formato digital o impreso: </w:t>
      </w:r>
    </w:p>
    <w:p w14:paraId="0CF1BC16" w14:textId="10B8C1C5"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 xml:space="preserve">Ficha del </w:t>
      </w:r>
      <w:r w:rsidR="002D6A1D">
        <w:rPr>
          <w:rFonts w:ascii="Arial" w:hAnsi="Arial" w:cs="Arial"/>
        </w:rPr>
        <w:t>P</w:t>
      </w:r>
      <w:r w:rsidRPr="00216EF6">
        <w:rPr>
          <w:rFonts w:ascii="Arial" w:hAnsi="Arial" w:cs="Arial"/>
        </w:rPr>
        <w:t>rograma;</w:t>
      </w:r>
    </w:p>
    <w:p w14:paraId="30C958BB" w14:textId="56A67D2C" w:rsidR="0035100C" w:rsidRPr="00134F8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 xml:space="preserve">documentos </w:t>
      </w:r>
      <w:r w:rsidR="002D6A1D">
        <w:rPr>
          <w:rFonts w:ascii="Arial" w:hAnsi="Arial" w:cs="Arial"/>
        </w:rPr>
        <w:t>de aprobación del P</w:t>
      </w:r>
      <w:r w:rsidRPr="00134F86">
        <w:rPr>
          <w:rFonts w:ascii="Arial" w:hAnsi="Arial" w:cs="Arial"/>
        </w:rPr>
        <w:t>rograma, del órgano o entidad que lo aprueba</w:t>
      </w:r>
      <w:r w:rsidR="00FC2D0B">
        <w:rPr>
          <w:rFonts w:ascii="Arial" w:hAnsi="Arial" w:cs="Arial"/>
        </w:rPr>
        <w:t>;</w:t>
      </w:r>
    </w:p>
    <w:p w14:paraId="375DD560" w14:textId="77777777" w:rsidR="0035100C" w:rsidRPr="00134F86" w:rsidRDefault="0035100C" w:rsidP="00B01F1E">
      <w:pPr>
        <w:numPr>
          <w:ilvl w:val="0"/>
          <w:numId w:val="21"/>
        </w:numPr>
        <w:spacing w:after="0" w:line="240" w:lineRule="auto"/>
        <w:ind w:left="714" w:right="51" w:hanging="357"/>
        <w:jc w:val="both"/>
        <w:rPr>
          <w:rFonts w:ascii="Arial" w:hAnsi="Arial" w:cs="Arial"/>
        </w:rPr>
      </w:pPr>
      <w:r w:rsidRPr="00134F86">
        <w:rPr>
          <w:rFonts w:ascii="Arial" w:hAnsi="Arial" w:cs="Arial"/>
        </w:rPr>
        <w:t>aval del CITMA;</w:t>
      </w:r>
    </w:p>
    <w:p w14:paraId="25CF9CBE" w14:textId="55496C31" w:rsidR="0035100C" w:rsidRPr="00134F86" w:rsidRDefault="0035100C" w:rsidP="00B01F1E">
      <w:pPr>
        <w:numPr>
          <w:ilvl w:val="0"/>
          <w:numId w:val="21"/>
        </w:numPr>
        <w:spacing w:after="0" w:line="240" w:lineRule="auto"/>
        <w:ind w:left="714" w:right="51" w:hanging="357"/>
        <w:jc w:val="both"/>
        <w:rPr>
          <w:rFonts w:ascii="Arial" w:hAnsi="Arial" w:cs="Arial"/>
        </w:rPr>
      </w:pPr>
      <w:r w:rsidRPr="00134F86">
        <w:rPr>
          <w:rFonts w:ascii="Arial" w:hAnsi="Arial" w:cs="Arial"/>
        </w:rPr>
        <w:t>resoluciones que nomb</w:t>
      </w:r>
      <w:r w:rsidR="002D6A1D">
        <w:rPr>
          <w:rFonts w:ascii="Arial" w:hAnsi="Arial" w:cs="Arial"/>
        </w:rPr>
        <w:t>ran al equipo de dirección del P</w:t>
      </w:r>
      <w:r w:rsidRPr="00134F86">
        <w:rPr>
          <w:rFonts w:ascii="Arial" w:hAnsi="Arial" w:cs="Arial"/>
        </w:rPr>
        <w:t>rograma: jefe, secretario ejecutivo</w:t>
      </w:r>
      <w:r w:rsidR="00B671C2">
        <w:rPr>
          <w:rFonts w:ascii="Arial" w:hAnsi="Arial" w:cs="Arial"/>
        </w:rPr>
        <w:t xml:space="preserve"> y</w:t>
      </w:r>
      <w:r w:rsidRPr="00134F86">
        <w:rPr>
          <w:rFonts w:ascii="Arial" w:hAnsi="Arial" w:cs="Arial"/>
        </w:rPr>
        <w:t xml:space="preserve"> grupo de expertos, </w:t>
      </w:r>
      <w:r w:rsidR="00B671C2">
        <w:rPr>
          <w:rFonts w:ascii="Arial" w:hAnsi="Arial" w:cs="Arial"/>
        </w:rPr>
        <w:t xml:space="preserve">así como la </w:t>
      </w:r>
      <w:r w:rsidR="001357AF">
        <w:rPr>
          <w:rFonts w:ascii="Arial" w:hAnsi="Arial" w:cs="Arial"/>
        </w:rPr>
        <w:t>gestor o grupo gestor</w:t>
      </w:r>
      <w:r w:rsidRPr="00134F86">
        <w:rPr>
          <w:rFonts w:ascii="Arial" w:hAnsi="Arial" w:cs="Arial"/>
        </w:rPr>
        <w:t xml:space="preserve">; </w:t>
      </w:r>
    </w:p>
    <w:p w14:paraId="28BCE8D6" w14:textId="4C1B814A" w:rsidR="0035100C" w:rsidRPr="00134F86" w:rsidRDefault="0035100C" w:rsidP="00B01F1E">
      <w:pPr>
        <w:numPr>
          <w:ilvl w:val="0"/>
          <w:numId w:val="21"/>
        </w:numPr>
        <w:spacing w:after="0" w:line="240" w:lineRule="auto"/>
        <w:ind w:left="714" w:right="51" w:hanging="357"/>
        <w:jc w:val="both"/>
        <w:rPr>
          <w:rFonts w:ascii="Arial" w:hAnsi="Arial" w:cs="Arial"/>
        </w:rPr>
      </w:pPr>
      <w:r w:rsidRPr="00134F86">
        <w:rPr>
          <w:rFonts w:ascii="Arial" w:hAnsi="Arial" w:cs="Arial"/>
        </w:rPr>
        <w:t xml:space="preserve">documento de compatibilización del </w:t>
      </w:r>
      <w:r w:rsidR="00B46CC8" w:rsidRPr="00134F86">
        <w:rPr>
          <w:rFonts w:ascii="Arial" w:hAnsi="Arial" w:cs="Arial"/>
        </w:rPr>
        <w:t>Programa</w:t>
      </w:r>
      <w:r w:rsidRPr="00134F86">
        <w:rPr>
          <w:rFonts w:ascii="Arial" w:hAnsi="Arial" w:cs="Arial"/>
        </w:rPr>
        <w:t xml:space="preserve"> con los intereses de la Defensa, del Ministerio de las Fuerzas Armadas Revolucionarias (MINFAR) y del Estado Mayor Nacional de la Defensa Civil (EMNDC); </w:t>
      </w:r>
    </w:p>
    <w:p w14:paraId="723D1BFA" w14:textId="77777777" w:rsidR="0035100C" w:rsidRPr="00216EF6" w:rsidRDefault="0035100C" w:rsidP="00B01F1E">
      <w:pPr>
        <w:numPr>
          <w:ilvl w:val="0"/>
          <w:numId w:val="21"/>
        </w:numPr>
        <w:spacing w:after="0" w:line="240" w:lineRule="auto"/>
        <w:ind w:left="714" w:right="51" w:hanging="357"/>
        <w:jc w:val="both"/>
        <w:rPr>
          <w:rFonts w:ascii="Arial" w:hAnsi="Arial" w:cs="Arial"/>
        </w:rPr>
      </w:pPr>
      <w:r w:rsidRPr="00134F86">
        <w:rPr>
          <w:rFonts w:ascii="Arial" w:hAnsi="Arial" w:cs="Arial"/>
        </w:rPr>
        <w:t>resultados de la o las convocatorias</w:t>
      </w:r>
      <w:r w:rsidRPr="00216EF6">
        <w:rPr>
          <w:rFonts w:ascii="Arial" w:hAnsi="Arial" w:cs="Arial"/>
        </w:rPr>
        <w:t>;</w:t>
      </w:r>
    </w:p>
    <w:p w14:paraId="2D67358A" w14:textId="77777777"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relación de los proyectos en ejecución por año;</w:t>
      </w:r>
    </w:p>
    <w:p w14:paraId="6B7DC260" w14:textId="6D6B7BA1"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crono</w:t>
      </w:r>
      <w:r w:rsidR="002D6A1D">
        <w:rPr>
          <w:rFonts w:ascii="Arial" w:hAnsi="Arial" w:cs="Arial"/>
        </w:rPr>
        <w:t>grama anual de actividades del P</w:t>
      </w:r>
      <w:r w:rsidRPr="00216EF6">
        <w:rPr>
          <w:rFonts w:ascii="Arial" w:hAnsi="Arial" w:cs="Arial"/>
        </w:rPr>
        <w:t>rograma;</w:t>
      </w:r>
    </w:p>
    <w:p w14:paraId="5296D582" w14:textId="77777777" w:rsidR="0035100C" w:rsidRPr="00216EF6" w:rsidRDefault="0035100C" w:rsidP="00B01F1E">
      <w:pPr>
        <w:numPr>
          <w:ilvl w:val="0"/>
          <w:numId w:val="21"/>
        </w:numPr>
        <w:spacing w:after="0" w:line="240" w:lineRule="auto"/>
        <w:ind w:right="51"/>
        <w:jc w:val="both"/>
        <w:rPr>
          <w:rFonts w:ascii="Arial" w:hAnsi="Arial" w:cs="Arial"/>
        </w:rPr>
      </w:pPr>
      <w:r w:rsidRPr="00216EF6">
        <w:rPr>
          <w:rFonts w:ascii="Arial" w:hAnsi="Arial" w:cs="Arial"/>
        </w:rPr>
        <w:t xml:space="preserve">contratos y suplementos para la gestión del Programa; </w:t>
      </w:r>
    </w:p>
    <w:p w14:paraId="7F89C725" w14:textId="77777777" w:rsidR="0035100C" w:rsidRPr="00216EF6" w:rsidRDefault="0035100C" w:rsidP="00B01F1E">
      <w:pPr>
        <w:numPr>
          <w:ilvl w:val="0"/>
          <w:numId w:val="21"/>
        </w:numPr>
        <w:spacing w:after="0" w:line="240" w:lineRule="auto"/>
        <w:ind w:right="51"/>
        <w:jc w:val="both"/>
        <w:rPr>
          <w:rFonts w:ascii="Arial" w:hAnsi="Arial" w:cs="Arial"/>
        </w:rPr>
      </w:pPr>
      <w:r w:rsidRPr="00216EF6">
        <w:rPr>
          <w:rFonts w:ascii="Arial" w:hAnsi="Arial" w:cs="Arial"/>
        </w:rPr>
        <w:t>certificaciones de los gastos de las actividades del Programa;</w:t>
      </w:r>
    </w:p>
    <w:p w14:paraId="63A9DE5C" w14:textId="77777777"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actas de las reuniones del Grupo de Expertos;</w:t>
      </w:r>
    </w:p>
    <w:p w14:paraId="06C45C72" w14:textId="47B4DC16"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informes</w:t>
      </w:r>
      <w:r w:rsidR="002D6A1D">
        <w:rPr>
          <w:rFonts w:ascii="Arial" w:hAnsi="Arial" w:cs="Arial"/>
        </w:rPr>
        <w:t xml:space="preserve"> anuales de los resultados del P</w:t>
      </w:r>
      <w:r w:rsidRPr="00216EF6">
        <w:rPr>
          <w:rFonts w:ascii="Arial" w:hAnsi="Arial" w:cs="Arial"/>
        </w:rPr>
        <w:t>rograma;</w:t>
      </w:r>
    </w:p>
    <w:p w14:paraId="361B3FE8" w14:textId="77777777" w:rsidR="0035100C" w:rsidRPr="00216EF6" w:rsidRDefault="0035100C" w:rsidP="00B01F1E">
      <w:pPr>
        <w:numPr>
          <w:ilvl w:val="0"/>
          <w:numId w:val="21"/>
        </w:numPr>
        <w:spacing w:after="0" w:line="240" w:lineRule="auto"/>
        <w:ind w:right="51"/>
        <w:jc w:val="both"/>
        <w:rPr>
          <w:rFonts w:ascii="Arial" w:hAnsi="Arial" w:cs="Arial"/>
        </w:rPr>
      </w:pPr>
      <w:r w:rsidRPr="00216EF6">
        <w:rPr>
          <w:rFonts w:ascii="Arial" w:hAnsi="Arial" w:cs="Arial"/>
        </w:rPr>
        <w:t>informes o actas de los controles o auditorías y sus planes de medidas;</w:t>
      </w:r>
    </w:p>
    <w:p w14:paraId="4E6F6D7D" w14:textId="77777777"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 xml:space="preserve">copia del Expediente de cada Proyecto; e </w:t>
      </w:r>
    </w:p>
    <w:p w14:paraId="23C835D2" w14:textId="77777777" w:rsidR="0035100C" w:rsidRPr="00216EF6" w:rsidRDefault="0035100C" w:rsidP="00B01F1E">
      <w:pPr>
        <w:numPr>
          <w:ilvl w:val="0"/>
          <w:numId w:val="21"/>
        </w:numPr>
        <w:spacing w:after="0" w:line="240" w:lineRule="auto"/>
        <w:ind w:left="714" w:right="51" w:hanging="357"/>
        <w:jc w:val="both"/>
        <w:rPr>
          <w:rFonts w:ascii="Arial" w:hAnsi="Arial" w:cs="Arial"/>
        </w:rPr>
      </w:pPr>
      <w:r w:rsidRPr="00216EF6">
        <w:rPr>
          <w:rFonts w:ascii="Arial" w:hAnsi="Arial" w:cs="Arial"/>
        </w:rPr>
        <w:t>informe final del Programa con el dictamen del Grupo de Expertos.</w:t>
      </w:r>
    </w:p>
    <w:p w14:paraId="77156BE0" w14:textId="7A2AA2E4" w:rsidR="00797385" w:rsidRPr="00797385" w:rsidRDefault="00797385" w:rsidP="00797385">
      <w:pPr>
        <w:pStyle w:val="Prrafodelista"/>
        <w:spacing w:before="120" w:after="120" w:line="240" w:lineRule="auto"/>
        <w:ind w:left="0" w:right="51"/>
        <w:contextualSpacing w:val="0"/>
        <w:jc w:val="both"/>
        <w:rPr>
          <w:rFonts w:ascii="Arial" w:hAnsi="Arial" w:cs="Arial"/>
          <w:color w:val="000000"/>
          <w:lang w:eastAsia="es-ES"/>
        </w:rPr>
      </w:pPr>
      <w:r w:rsidRPr="00797385">
        <w:rPr>
          <w:rFonts w:ascii="Arial" w:hAnsi="Arial" w:cs="Arial"/>
          <w:color w:val="000000"/>
          <w:lang w:eastAsia="es-ES"/>
        </w:rPr>
        <w:t>En los casos de los documentos que se ent</w:t>
      </w:r>
      <w:r w:rsidR="008C2653">
        <w:rPr>
          <w:rFonts w:ascii="Arial" w:hAnsi="Arial" w:cs="Arial"/>
          <w:color w:val="000000"/>
          <w:lang w:eastAsia="es-ES"/>
        </w:rPr>
        <w:t>r</w:t>
      </w:r>
      <w:r w:rsidRPr="00797385">
        <w:rPr>
          <w:rFonts w:ascii="Arial" w:hAnsi="Arial" w:cs="Arial"/>
          <w:color w:val="000000"/>
          <w:lang w:eastAsia="es-ES"/>
        </w:rPr>
        <w:t>eguen en formato digital, se a</w:t>
      </w:r>
      <w:r w:rsidR="00FC2D0B">
        <w:rPr>
          <w:rFonts w:ascii="Arial" w:hAnsi="Arial" w:cs="Arial"/>
          <w:color w:val="000000"/>
          <w:lang w:eastAsia="es-ES"/>
        </w:rPr>
        <w:t xml:space="preserve">ceptará que estos contengan </w:t>
      </w:r>
      <w:r w:rsidRPr="00797385">
        <w:rPr>
          <w:rFonts w:ascii="Arial" w:hAnsi="Arial" w:cs="Arial"/>
          <w:color w:val="000000"/>
          <w:lang w:eastAsia="es-ES"/>
        </w:rPr>
        <w:t>firmas digitales certificadas.</w:t>
      </w:r>
    </w:p>
    <w:p w14:paraId="52C571DC" w14:textId="528D1DCF" w:rsidR="0035100C" w:rsidRPr="00216EF6" w:rsidRDefault="00FC2D0B" w:rsidP="0035100C">
      <w:pPr>
        <w:pStyle w:val="Prrafodelista"/>
        <w:spacing w:before="120" w:after="120" w:line="240" w:lineRule="auto"/>
        <w:ind w:left="0" w:right="51"/>
        <w:contextualSpacing w:val="0"/>
        <w:jc w:val="both"/>
        <w:rPr>
          <w:rFonts w:ascii="Arial" w:hAnsi="Arial" w:cs="Arial"/>
          <w:color w:val="000000"/>
          <w:lang w:eastAsia="es-ES"/>
        </w:rPr>
      </w:pPr>
      <w:r w:rsidRPr="00FC2D0B">
        <w:rPr>
          <w:rFonts w:ascii="Arial" w:hAnsi="Arial" w:cs="Arial"/>
          <w:color w:val="000000"/>
          <w:lang w:eastAsia="es-ES"/>
        </w:rPr>
        <w:t xml:space="preserve">El Expediente Único del Programa </w:t>
      </w:r>
      <w:r>
        <w:rPr>
          <w:rFonts w:ascii="Arial" w:hAnsi="Arial" w:cs="Arial"/>
          <w:color w:val="000000"/>
          <w:lang w:eastAsia="es-ES"/>
        </w:rPr>
        <w:t>e</w:t>
      </w:r>
      <w:r w:rsidR="0035100C" w:rsidRPr="00216EF6">
        <w:rPr>
          <w:rFonts w:ascii="Arial" w:hAnsi="Arial" w:cs="Arial"/>
          <w:color w:val="000000"/>
          <w:lang w:eastAsia="es-ES"/>
        </w:rPr>
        <w:t>s conformado, actualizado y custodiado, por el Secretario Ejecutivo del Programa durante toda su ejecución</w:t>
      </w:r>
      <w:r>
        <w:rPr>
          <w:rFonts w:ascii="Arial" w:hAnsi="Arial" w:cs="Arial"/>
          <w:color w:val="000000"/>
          <w:lang w:eastAsia="es-ES"/>
        </w:rPr>
        <w:t>,</w:t>
      </w:r>
      <w:r w:rsidR="0035100C" w:rsidRPr="00216EF6">
        <w:rPr>
          <w:rFonts w:ascii="Arial" w:hAnsi="Arial" w:cs="Arial"/>
          <w:color w:val="000000"/>
          <w:lang w:eastAsia="es-ES"/>
        </w:rPr>
        <w:t xml:space="preserve"> y conservado por un período de cinco (5) años, una vez concluido el mismo.</w:t>
      </w:r>
    </w:p>
    <w:p w14:paraId="7BADE414" w14:textId="77777777" w:rsidR="0035100C" w:rsidRPr="007F320D" w:rsidRDefault="0035100C" w:rsidP="0035100C">
      <w:pPr>
        <w:pStyle w:val="Prrafodelista"/>
        <w:spacing w:before="120" w:after="120" w:line="240" w:lineRule="auto"/>
        <w:ind w:left="0" w:right="51"/>
        <w:contextualSpacing w:val="0"/>
        <w:jc w:val="both"/>
        <w:rPr>
          <w:rFonts w:ascii="Arial" w:hAnsi="Arial" w:cs="Arial"/>
          <w:color w:val="000000"/>
          <w:lang w:eastAsia="es-ES"/>
        </w:rPr>
      </w:pPr>
    </w:p>
    <w:p w14:paraId="5913C754" w14:textId="77777777" w:rsidR="0035100C" w:rsidRPr="0035100C" w:rsidRDefault="0035100C" w:rsidP="009D66AA">
      <w:pPr>
        <w:spacing w:before="120" w:after="120" w:line="240" w:lineRule="auto"/>
        <w:ind w:right="51"/>
        <w:jc w:val="both"/>
        <w:rPr>
          <w:rFonts w:ascii="Arial" w:eastAsia="Calibri" w:hAnsi="Arial" w:cs="Arial"/>
          <w:color w:val="FF0000"/>
          <w:lang w:eastAsia="es-ES"/>
        </w:rPr>
      </w:pPr>
    </w:p>
    <w:p w14:paraId="66D2C94A" w14:textId="77777777" w:rsidR="009D66AA" w:rsidRPr="007F320D" w:rsidRDefault="009D66AA" w:rsidP="00B77067">
      <w:pPr>
        <w:autoSpaceDE w:val="0"/>
        <w:autoSpaceDN w:val="0"/>
        <w:adjustRightInd w:val="0"/>
        <w:spacing w:before="120" w:after="120" w:line="240" w:lineRule="auto"/>
        <w:jc w:val="both"/>
        <w:rPr>
          <w:rFonts w:ascii="Arial" w:hAnsi="Arial" w:cs="Arial"/>
          <w:b/>
          <w:color w:val="000000"/>
          <w:lang w:eastAsia="es-ES"/>
        </w:rPr>
        <w:sectPr w:rsidR="009D66AA" w:rsidRPr="007F320D" w:rsidSect="00AA2A2F">
          <w:headerReference w:type="default" r:id="rId15"/>
          <w:pgSz w:w="12242" w:h="15842" w:code="119"/>
          <w:pgMar w:top="1134" w:right="1134" w:bottom="1134" w:left="1134" w:header="709" w:footer="709" w:gutter="0"/>
          <w:cols w:space="708"/>
          <w:docGrid w:linePitch="360"/>
        </w:sectPr>
      </w:pPr>
    </w:p>
    <w:p w14:paraId="3F810BAD" w14:textId="77777777" w:rsidR="00F02B97" w:rsidRDefault="00F02B97" w:rsidP="00C17EDA">
      <w:pPr>
        <w:pStyle w:val="Ttulo1"/>
        <w:spacing w:before="240" w:after="360" w:line="240" w:lineRule="auto"/>
        <w:ind w:right="51"/>
        <w:jc w:val="both"/>
        <w:rPr>
          <w:rFonts w:cs="Arial"/>
          <w:color w:val="000000"/>
          <w:szCs w:val="22"/>
          <w:lang w:val="es-ES_tradnl"/>
        </w:rPr>
        <w:sectPr w:rsidR="00F02B97" w:rsidSect="00AA2A2F">
          <w:headerReference w:type="default" r:id="rId16"/>
          <w:type w:val="continuous"/>
          <w:pgSz w:w="12242" w:h="15842" w:code="119"/>
          <w:pgMar w:top="1134" w:right="1134" w:bottom="1134" w:left="1134" w:header="709" w:footer="709" w:gutter="0"/>
          <w:cols w:space="708"/>
          <w:docGrid w:linePitch="360"/>
        </w:sectPr>
      </w:pPr>
    </w:p>
    <w:p w14:paraId="54A9C5FC" w14:textId="6AE08596" w:rsidR="00D76722" w:rsidRPr="008B7E3B" w:rsidRDefault="00D76722" w:rsidP="00C17EDA">
      <w:pPr>
        <w:pStyle w:val="Ttulo1"/>
        <w:spacing w:before="240" w:after="360" w:line="240" w:lineRule="auto"/>
        <w:ind w:right="51"/>
        <w:jc w:val="both"/>
        <w:rPr>
          <w:rFonts w:cs="Arial"/>
          <w:color w:val="000000"/>
          <w:szCs w:val="22"/>
          <w:lang w:val="es-ES_tradnl"/>
        </w:rPr>
      </w:pPr>
      <w:bookmarkStart w:id="41" w:name="_Toc184810736"/>
      <w:bookmarkStart w:id="42" w:name="_Toc192683533"/>
      <w:r w:rsidRPr="007F320D">
        <w:rPr>
          <w:rFonts w:cs="Arial"/>
          <w:color w:val="000000"/>
          <w:szCs w:val="22"/>
          <w:lang w:val="es-ES_tradnl"/>
        </w:rPr>
        <w:lastRenderedPageBreak/>
        <w:t xml:space="preserve">CAPÍTULO </w:t>
      </w:r>
      <w:r w:rsidR="00CD765A" w:rsidRPr="007F320D">
        <w:rPr>
          <w:rFonts w:cs="Arial"/>
          <w:color w:val="000000"/>
          <w:szCs w:val="22"/>
          <w:lang w:val="es-ES_tradnl"/>
        </w:rPr>
        <w:t>I</w:t>
      </w:r>
      <w:r w:rsidR="00D14A54" w:rsidRPr="007F320D">
        <w:rPr>
          <w:rFonts w:cs="Arial"/>
          <w:color w:val="000000"/>
          <w:szCs w:val="22"/>
          <w:lang w:val="es-ES_tradnl"/>
        </w:rPr>
        <w:t>I</w:t>
      </w:r>
      <w:r w:rsidRPr="007F320D">
        <w:rPr>
          <w:rFonts w:cs="Arial"/>
          <w:color w:val="000000"/>
          <w:szCs w:val="22"/>
          <w:lang w:val="es-ES_tradnl"/>
        </w:rPr>
        <w:t xml:space="preserve">. </w:t>
      </w:r>
      <w:bookmarkEnd w:id="33"/>
      <w:r w:rsidR="008B7E3B" w:rsidRPr="008B7E3B">
        <w:rPr>
          <w:rFonts w:cs="Arial"/>
          <w:color w:val="000000"/>
          <w:szCs w:val="22"/>
          <w:lang w:val="es-ES_tradnl"/>
        </w:rPr>
        <w:t xml:space="preserve">DISEÑO, APROBACIÓN </w:t>
      </w:r>
      <w:r w:rsidR="00D64ACF" w:rsidRPr="00D64ACF">
        <w:rPr>
          <w:rFonts w:cs="Arial"/>
          <w:color w:val="000000"/>
          <w:szCs w:val="22"/>
          <w:lang w:val="es-ES_tradnl"/>
        </w:rPr>
        <w:t xml:space="preserve">Y CONTRATACIÓN </w:t>
      </w:r>
      <w:r w:rsidR="008B7E3B" w:rsidRPr="008B7E3B">
        <w:rPr>
          <w:rFonts w:cs="Arial"/>
          <w:color w:val="000000"/>
          <w:szCs w:val="22"/>
          <w:lang w:val="es-ES_tradnl"/>
        </w:rPr>
        <w:t xml:space="preserve">DE </w:t>
      </w:r>
      <w:r w:rsidR="003E7C41">
        <w:rPr>
          <w:rFonts w:cs="Arial"/>
          <w:color w:val="000000"/>
          <w:szCs w:val="22"/>
          <w:lang w:val="es-ES_tradnl"/>
        </w:rPr>
        <w:t xml:space="preserve">LOS </w:t>
      </w:r>
      <w:r w:rsidR="008B7E3B" w:rsidRPr="008B7E3B">
        <w:rPr>
          <w:rFonts w:cs="Arial"/>
          <w:color w:val="000000"/>
          <w:szCs w:val="22"/>
          <w:lang w:val="es-ES_tradnl"/>
        </w:rPr>
        <w:t>PROYECTOS</w:t>
      </w:r>
      <w:bookmarkEnd w:id="41"/>
      <w:bookmarkEnd w:id="42"/>
    </w:p>
    <w:p w14:paraId="101D4218" w14:textId="2987484F" w:rsidR="00C25B54" w:rsidRPr="007F320D" w:rsidRDefault="00D14A54" w:rsidP="00C17EDA">
      <w:pPr>
        <w:pStyle w:val="Ttulo2"/>
        <w:spacing w:before="120" w:after="240" w:line="240" w:lineRule="auto"/>
        <w:ind w:right="51"/>
        <w:jc w:val="both"/>
        <w:rPr>
          <w:rFonts w:ascii="Arial" w:eastAsia="SimSun" w:hAnsi="Arial" w:cs="Arial"/>
          <w:bCs w:val="0"/>
          <w:color w:val="000000"/>
          <w:sz w:val="22"/>
          <w:szCs w:val="22"/>
          <w:lang w:eastAsia="zh-CN"/>
        </w:rPr>
      </w:pPr>
      <w:bookmarkStart w:id="43" w:name="_Toc34984060"/>
      <w:bookmarkStart w:id="44" w:name="_Toc38575485"/>
      <w:bookmarkStart w:id="45" w:name="_Toc184810737"/>
      <w:bookmarkStart w:id="46" w:name="_Toc192683534"/>
      <w:r w:rsidRPr="007F320D">
        <w:rPr>
          <w:rFonts w:ascii="Arial" w:eastAsia="SimSun" w:hAnsi="Arial" w:cs="Arial"/>
          <w:bCs w:val="0"/>
          <w:color w:val="000000"/>
          <w:sz w:val="22"/>
          <w:szCs w:val="22"/>
          <w:lang w:val="es-MX" w:eastAsia="zh-CN"/>
        </w:rPr>
        <w:t>II</w:t>
      </w:r>
      <w:r w:rsidR="00333D86" w:rsidRPr="007F320D">
        <w:rPr>
          <w:rFonts w:ascii="Arial" w:eastAsia="SimSun" w:hAnsi="Arial" w:cs="Arial"/>
          <w:bCs w:val="0"/>
          <w:color w:val="000000"/>
          <w:sz w:val="22"/>
          <w:szCs w:val="22"/>
          <w:lang w:eastAsia="zh-CN"/>
        </w:rPr>
        <w:t>.</w:t>
      </w:r>
      <w:r w:rsidR="00097C34">
        <w:rPr>
          <w:rFonts w:ascii="Arial" w:eastAsia="SimSun" w:hAnsi="Arial" w:cs="Arial"/>
          <w:bCs w:val="0"/>
          <w:color w:val="000000"/>
          <w:sz w:val="22"/>
          <w:szCs w:val="22"/>
          <w:lang w:val="es-ES" w:eastAsia="zh-CN"/>
        </w:rPr>
        <w:t>1</w:t>
      </w:r>
      <w:r w:rsidR="00C25B54" w:rsidRPr="007F320D">
        <w:rPr>
          <w:rFonts w:ascii="Arial" w:eastAsia="SimSun" w:hAnsi="Arial" w:cs="Arial"/>
          <w:bCs w:val="0"/>
          <w:color w:val="000000"/>
          <w:sz w:val="22"/>
          <w:szCs w:val="22"/>
          <w:lang w:eastAsia="zh-CN"/>
        </w:rPr>
        <w:t xml:space="preserve"> </w:t>
      </w:r>
      <w:bookmarkEnd w:id="43"/>
      <w:bookmarkEnd w:id="44"/>
      <w:r w:rsidR="003D78D0">
        <w:rPr>
          <w:rFonts w:ascii="Arial" w:eastAsia="SimSun" w:hAnsi="Arial" w:cs="Arial"/>
          <w:bCs w:val="0"/>
          <w:color w:val="000000"/>
          <w:sz w:val="22"/>
          <w:szCs w:val="22"/>
          <w:lang w:val="es-ES" w:eastAsia="zh-CN"/>
        </w:rPr>
        <w:t>Principales c</w:t>
      </w:r>
      <w:r w:rsidR="00177586">
        <w:rPr>
          <w:rFonts w:ascii="Arial" w:eastAsia="SimSun" w:hAnsi="Arial" w:cs="Arial"/>
          <w:bCs w:val="0"/>
          <w:color w:val="000000"/>
          <w:sz w:val="22"/>
          <w:szCs w:val="22"/>
          <w:lang w:val="es-ES" w:eastAsia="zh-CN"/>
        </w:rPr>
        <w:t>aracteríst</w:t>
      </w:r>
      <w:r w:rsidR="003D78D0">
        <w:rPr>
          <w:rFonts w:ascii="Arial" w:eastAsia="SimSun" w:hAnsi="Arial" w:cs="Arial"/>
          <w:bCs w:val="0"/>
          <w:color w:val="000000"/>
          <w:sz w:val="22"/>
          <w:szCs w:val="22"/>
          <w:lang w:val="es-ES" w:eastAsia="zh-CN"/>
        </w:rPr>
        <w:t xml:space="preserve">icas de los </w:t>
      </w:r>
      <w:r w:rsidR="001B4CC2">
        <w:rPr>
          <w:rFonts w:ascii="Arial" w:eastAsia="SimSun" w:hAnsi="Arial" w:cs="Arial"/>
          <w:bCs w:val="0"/>
          <w:color w:val="000000"/>
          <w:sz w:val="22"/>
          <w:szCs w:val="22"/>
          <w:lang w:val="es-AR" w:eastAsia="zh-CN"/>
        </w:rPr>
        <w:t>p</w:t>
      </w:r>
      <w:r w:rsidR="00A123DC" w:rsidRPr="007F320D">
        <w:rPr>
          <w:rFonts w:ascii="Arial" w:eastAsia="SimSun" w:hAnsi="Arial" w:cs="Arial"/>
          <w:bCs w:val="0"/>
          <w:color w:val="000000"/>
          <w:sz w:val="22"/>
          <w:szCs w:val="22"/>
          <w:lang w:eastAsia="zh-CN"/>
        </w:rPr>
        <w:t>royectos</w:t>
      </w:r>
      <w:r w:rsidR="003E7C41">
        <w:rPr>
          <w:rFonts w:ascii="Arial" w:eastAsia="SimSun" w:hAnsi="Arial" w:cs="Arial"/>
          <w:bCs w:val="0"/>
          <w:color w:val="000000"/>
          <w:sz w:val="22"/>
          <w:szCs w:val="22"/>
          <w:lang w:val="es-CU" w:eastAsia="zh-CN"/>
        </w:rPr>
        <w:t xml:space="preserve"> de ciencia, tecnología e innovación</w:t>
      </w:r>
      <w:r w:rsidR="00F47E0B" w:rsidRPr="007F320D">
        <w:rPr>
          <w:rFonts w:ascii="Arial" w:eastAsia="SimSun" w:hAnsi="Arial" w:cs="Arial"/>
          <w:bCs w:val="0"/>
          <w:color w:val="000000"/>
          <w:sz w:val="22"/>
          <w:szCs w:val="22"/>
          <w:lang w:eastAsia="zh-CN"/>
        </w:rPr>
        <w:t>.</w:t>
      </w:r>
      <w:bookmarkEnd w:id="45"/>
      <w:bookmarkEnd w:id="46"/>
      <w:r w:rsidR="00F47E0B" w:rsidRPr="007F320D">
        <w:rPr>
          <w:rFonts w:ascii="Arial" w:eastAsia="SimSun" w:hAnsi="Arial" w:cs="Arial"/>
          <w:bCs w:val="0"/>
          <w:color w:val="000000"/>
          <w:sz w:val="22"/>
          <w:szCs w:val="22"/>
          <w:lang w:eastAsia="zh-CN"/>
        </w:rPr>
        <w:t xml:space="preserve"> </w:t>
      </w:r>
    </w:p>
    <w:p w14:paraId="0C6652E0" w14:textId="29AFDB3E" w:rsidR="003D78D0" w:rsidRDefault="003D78D0" w:rsidP="003D78D0">
      <w:pPr>
        <w:spacing w:before="120" w:after="120" w:line="240" w:lineRule="auto"/>
        <w:ind w:right="51"/>
        <w:jc w:val="both"/>
        <w:rPr>
          <w:rFonts w:ascii="Arial" w:eastAsia="Calibri" w:hAnsi="Arial" w:cs="Arial"/>
          <w:color w:val="000000"/>
          <w:lang w:eastAsia="es-ES"/>
        </w:rPr>
      </w:pPr>
      <w:r>
        <w:rPr>
          <w:rFonts w:ascii="Arial" w:eastAsia="Calibri" w:hAnsi="Arial" w:cs="Arial"/>
          <w:color w:val="000000"/>
          <w:lang w:eastAsia="es-ES"/>
        </w:rPr>
        <w:t>Un P</w:t>
      </w:r>
      <w:r w:rsidRPr="0043551A">
        <w:rPr>
          <w:rFonts w:ascii="Arial" w:eastAsia="Calibri" w:hAnsi="Arial" w:cs="Arial"/>
          <w:color w:val="000000"/>
          <w:lang w:eastAsia="es-ES"/>
        </w:rPr>
        <w:t xml:space="preserve">royecto </w:t>
      </w:r>
      <w:r>
        <w:rPr>
          <w:rFonts w:ascii="Arial" w:eastAsia="Calibri" w:hAnsi="Arial" w:cs="Arial"/>
          <w:color w:val="000000"/>
          <w:lang w:eastAsia="es-ES"/>
        </w:rPr>
        <w:t>“</w:t>
      </w:r>
      <w:r w:rsidRPr="0043551A">
        <w:rPr>
          <w:rFonts w:ascii="Arial" w:eastAsia="Calibri" w:hAnsi="Arial" w:cs="Arial"/>
          <w:color w:val="000000"/>
          <w:lang w:eastAsia="es-ES"/>
        </w:rPr>
        <w:t>es un esfuerzo temporal que se lleva a cabo para crear un producto, servicio o resultado único</w:t>
      </w:r>
      <w:r>
        <w:rPr>
          <w:rFonts w:ascii="Arial" w:eastAsia="Calibri" w:hAnsi="Arial" w:cs="Arial"/>
          <w:color w:val="000000"/>
          <w:lang w:eastAsia="es-ES"/>
        </w:rPr>
        <w:t xml:space="preserve">” </w:t>
      </w:r>
      <w:r>
        <w:rPr>
          <w:rFonts w:ascii="Arial" w:eastAsia="Calibri" w:hAnsi="Arial" w:cs="Arial"/>
          <w:color w:val="000000"/>
          <w:lang w:eastAsia="es-ES"/>
        </w:rPr>
        <w:fldChar w:fldCharType="begin"/>
      </w:r>
      <w:r>
        <w:rPr>
          <w:rFonts w:ascii="Arial" w:eastAsia="Calibri" w:hAnsi="Arial" w:cs="Arial"/>
          <w:color w:val="000000"/>
          <w:lang w:eastAsia="es-ES"/>
        </w:rPr>
        <w:instrText xml:space="preserve"> ADDIN ZOTERO_ITEM CSL_CITATION {"citationID":"zqwPIkKw","properties":{"formattedCitation":"(Project Management Institute, 2017, p. 4)","plainCitation":"(Project Management Institute, 2017, p. 4)","noteIndex":0},"citationItems":[{"id":5043,"uris":["http://zotero.org/users/186942/items/2TJD4DNQ"],"itemData":{"id":5043,"type":"book","abstract":"\"The PMBOK","call-number":"HD69.P75 G845 2017","collection-title":"PMBOK guide","edition":"Sixth edition","event-place":"Newtown Square, PA","ISBN":"978-1-62825-184-5","number-of-pages":"756","publisher":"Project Management Institute","publisher-place":"Newtown Square, PA","source":"Library of Congress ISBN","title":"A guide to the project management body of knowledge / Project Management Institute","editor":[{"literal":"Project Management Institute"}],"issued":{"date-parts":[["2017"]]}},"locator":"4","label":"page"}],"schema":"https://github.com/citation-style-language/schema/raw/master/csl-citation.json"} </w:instrText>
      </w:r>
      <w:r>
        <w:rPr>
          <w:rFonts w:ascii="Arial" w:eastAsia="Calibri" w:hAnsi="Arial" w:cs="Arial"/>
          <w:color w:val="000000"/>
          <w:lang w:eastAsia="es-ES"/>
        </w:rPr>
        <w:fldChar w:fldCharType="separate"/>
      </w:r>
      <w:r w:rsidRPr="0043551A">
        <w:rPr>
          <w:rFonts w:ascii="Arial" w:eastAsia="Calibri" w:hAnsi="Arial" w:cs="Arial"/>
        </w:rPr>
        <w:t>(Project Management Institute, 2017, p. 4)</w:t>
      </w:r>
      <w:r>
        <w:rPr>
          <w:rFonts w:ascii="Arial" w:eastAsia="Calibri" w:hAnsi="Arial" w:cs="Arial"/>
          <w:color w:val="000000"/>
          <w:lang w:eastAsia="es-ES"/>
        </w:rPr>
        <w:fldChar w:fldCharType="end"/>
      </w:r>
      <w:r w:rsidRPr="0043551A">
        <w:rPr>
          <w:rFonts w:ascii="Arial" w:eastAsia="Calibri" w:hAnsi="Arial" w:cs="Arial"/>
          <w:color w:val="000000"/>
          <w:lang w:eastAsia="es-ES"/>
        </w:rPr>
        <w:t>.</w:t>
      </w:r>
      <w:r>
        <w:rPr>
          <w:rFonts w:ascii="Arial" w:eastAsia="Calibri" w:hAnsi="Arial" w:cs="Arial"/>
          <w:color w:val="000000"/>
          <w:lang w:eastAsia="es-ES"/>
        </w:rPr>
        <w:t xml:space="preserve"> </w:t>
      </w:r>
    </w:p>
    <w:p w14:paraId="228470E2" w14:textId="4FE54ED9" w:rsidR="00997C73" w:rsidRDefault="0043551A" w:rsidP="00C17EDA">
      <w:pPr>
        <w:spacing w:before="120" w:after="120" w:line="240" w:lineRule="auto"/>
        <w:ind w:right="51"/>
        <w:jc w:val="both"/>
        <w:rPr>
          <w:rFonts w:ascii="Arial" w:eastAsia="Calibri" w:hAnsi="Arial" w:cs="Arial"/>
          <w:color w:val="000000"/>
          <w:lang w:eastAsia="es-ES"/>
        </w:rPr>
      </w:pPr>
      <w:r>
        <w:rPr>
          <w:rFonts w:ascii="Arial" w:eastAsia="Calibri" w:hAnsi="Arial" w:cs="Arial"/>
          <w:color w:val="000000"/>
          <w:lang w:eastAsia="es-ES"/>
        </w:rPr>
        <w:t xml:space="preserve">El Proyecto de </w:t>
      </w:r>
      <w:r w:rsidR="00E41133">
        <w:rPr>
          <w:rFonts w:ascii="Arial" w:eastAsia="Calibri" w:hAnsi="Arial" w:cs="Arial"/>
          <w:color w:val="000000"/>
          <w:lang w:eastAsia="es-ES"/>
        </w:rPr>
        <w:t>CTI</w:t>
      </w:r>
      <w:r w:rsidR="005E7443">
        <w:rPr>
          <w:rFonts w:ascii="Arial" w:eastAsia="Calibri" w:hAnsi="Arial" w:cs="Arial"/>
          <w:color w:val="000000"/>
          <w:lang w:eastAsia="es-ES"/>
        </w:rPr>
        <w:t xml:space="preserve"> </w:t>
      </w:r>
      <w:r w:rsidRPr="0043551A">
        <w:rPr>
          <w:rFonts w:ascii="Arial" w:eastAsia="Calibri" w:hAnsi="Arial" w:cs="Arial"/>
          <w:color w:val="000000"/>
          <w:lang w:eastAsia="es-ES"/>
        </w:rPr>
        <w:t xml:space="preserve">constituye la forma organizativa fundamental, con carácter temporal, para la planificación, ejecución, financiamiento, evaluación y control de las actividades de investigación, desarrollo e innovación con la finalidad de materializar objetivos concretos, obtener resultados de impacto y contribuir a la solución </w:t>
      </w:r>
      <w:r>
        <w:rPr>
          <w:rFonts w:ascii="Arial" w:eastAsia="Calibri" w:hAnsi="Arial" w:cs="Arial"/>
          <w:color w:val="000000"/>
          <w:lang w:eastAsia="es-ES"/>
        </w:rPr>
        <w:t>de un problema.</w:t>
      </w:r>
    </w:p>
    <w:p w14:paraId="68660280" w14:textId="76102600" w:rsidR="00D308ED" w:rsidRDefault="00D308ED" w:rsidP="00C17EDA">
      <w:pPr>
        <w:spacing w:before="120" w:after="120" w:line="240" w:lineRule="auto"/>
        <w:ind w:right="51"/>
        <w:jc w:val="both"/>
        <w:rPr>
          <w:rFonts w:ascii="Arial" w:eastAsia="Calibri" w:hAnsi="Arial" w:cs="Arial"/>
          <w:color w:val="000000"/>
          <w:lang w:eastAsia="es-ES"/>
        </w:rPr>
      </w:pPr>
      <w:r>
        <w:rPr>
          <w:rFonts w:ascii="Arial" w:eastAsia="Calibri" w:hAnsi="Arial" w:cs="Arial"/>
          <w:color w:val="000000"/>
          <w:lang w:eastAsia="es-ES"/>
        </w:rPr>
        <w:t>Según su objetivo y alcance, los proyectos de CTI se clasifican en:</w:t>
      </w:r>
    </w:p>
    <w:p w14:paraId="648EB7F2" w14:textId="73C11E74" w:rsidR="00D308ED" w:rsidRPr="00177586" w:rsidRDefault="00D308ED" w:rsidP="00B01F1E">
      <w:pPr>
        <w:pStyle w:val="Prrafodelista"/>
        <w:numPr>
          <w:ilvl w:val="0"/>
          <w:numId w:val="58"/>
        </w:numPr>
        <w:spacing w:before="120" w:after="120" w:line="240" w:lineRule="auto"/>
        <w:ind w:right="51"/>
        <w:jc w:val="both"/>
        <w:rPr>
          <w:rFonts w:ascii="Arial" w:eastAsia="Calibri" w:hAnsi="Arial" w:cs="Arial"/>
          <w:color w:val="000000"/>
          <w:lang w:eastAsia="es-ES"/>
        </w:rPr>
      </w:pPr>
      <w:r w:rsidRPr="00177586">
        <w:rPr>
          <w:rFonts w:ascii="Arial" w:eastAsia="Calibri" w:hAnsi="Arial" w:cs="Arial"/>
          <w:color w:val="000000"/>
          <w:lang w:eastAsia="es-ES"/>
        </w:rPr>
        <w:t xml:space="preserve">Proyectos de investigación y desarrollo (I+D): </w:t>
      </w:r>
      <w:r w:rsidR="00CB2581">
        <w:rPr>
          <w:rFonts w:ascii="Arial" w:eastAsia="Calibri" w:hAnsi="Arial" w:cs="Arial"/>
          <w:color w:val="000000"/>
          <w:lang w:eastAsia="es-ES"/>
        </w:rPr>
        <w:t>“</w:t>
      </w:r>
      <w:r w:rsidRPr="00177586">
        <w:rPr>
          <w:rFonts w:ascii="Arial" w:eastAsia="Calibri" w:hAnsi="Arial" w:cs="Arial"/>
          <w:color w:val="000000"/>
          <w:lang w:eastAsia="es-ES"/>
        </w:rPr>
        <w:t>dirigidos al trabajo creativo y sistemático realizado con el objetivo de aumentar el volumen de conocimiento, incluyendo el conocimiento de la humanidad, la cultura y la sociedad, y concebir nuevas aplicaciones a partir del conocimiento disponible</w:t>
      </w:r>
      <w:r w:rsidR="00CB2581">
        <w:rPr>
          <w:rFonts w:ascii="Arial" w:eastAsia="Calibri" w:hAnsi="Arial" w:cs="Arial"/>
          <w:color w:val="000000"/>
          <w:lang w:eastAsia="es-ES"/>
        </w:rPr>
        <w:t>”</w:t>
      </w:r>
      <w:r w:rsidR="00177586" w:rsidRPr="00177586">
        <w:rPr>
          <w:rFonts w:ascii="Arial" w:eastAsia="Calibri" w:hAnsi="Arial" w:cs="Arial"/>
          <w:color w:val="000000"/>
          <w:lang w:eastAsia="es-ES"/>
        </w:rPr>
        <w:t xml:space="preserve"> </w:t>
      </w:r>
      <w:r w:rsidR="00177586" w:rsidRPr="00177586">
        <w:rPr>
          <w:rFonts w:ascii="Arial" w:eastAsia="Calibri" w:hAnsi="Arial" w:cs="Arial"/>
          <w:color w:val="000000"/>
          <w:lang w:eastAsia="es-ES"/>
        </w:rPr>
        <w:fldChar w:fldCharType="begin"/>
      </w:r>
      <w:r w:rsidR="00177586" w:rsidRPr="00177586">
        <w:rPr>
          <w:rFonts w:ascii="Arial" w:eastAsia="Calibri" w:hAnsi="Arial" w:cs="Arial"/>
          <w:color w:val="000000"/>
          <w:lang w:eastAsia="es-ES"/>
        </w:rPr>
        <w:instrText xml:space="preserve"> ADDIN ZOTERO_ITEM CSL_CITATION {"citationID":"2Rqpv3Uq","properties":{"formattedCitation":"(Consejo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00177586" w:rsidRPr="00177586">
        <w:rPr>
          <w:rFonts w:ascii="Arial" w:eastAsia="Calibri" w:hAnsi="Arial" w:cs="Arial"/>
          <w:color w:val="000000"/>
          <w:lang w:eastAsia="es-ES"/>
        </w:rPr>
        <w:fldChar w:fldCharType="separate"/>
      </w:r>
      <w:r w:rsidR="00177586" w:rsidRPr="00177586">
        <w:rPr>
          <w:rFonts w:ascii="Arial" w:eastAsia="Calibri" w:hAnsi="Arial" w:cs="Arial"/>
        </w:rPr>
        <w:t>(Consejo de Ministros, 2021)</w:t>
      </w:r>
      <w:r w:rsidR="00177586" w:rsidRPr="00177586">
        <w:rPr>
          <w:rFonts w:ascii="Arial" w:eastAsia="Calibri" w:hAnsi="Arial" w:cs="Arial"/>
          <w:color w:val="000000"/>
          <w:lang w:eastAsia="es-ES"/>
        </w:rPr>
        <w:fldChar w:fldCharType="end"/>
      </w:r>
      <w:r w:rsidRPr="00177586">
        <w:rPr>
          <w:rFonts w:ascii="Arial" w:eastAsia="Calibri" w:hAnsi="Arial" w:cs="Arial"/>
          <w:color w:val="000000"/>
          <w:lang w:eastAsia="es-ES"/>
        </w:rPr>
        <w:t>.</w:t>
      </w:r>
      <w:r w:rsidR="00177586" w:rsidRPr="00177586">
        <w:rPr>
          <w:rFonts w:ascii="Arial" w:eastAsia="Calibri" w:hAnsi="Arial" w:cs="Arial"/>
          <w:color w:val="000000"/>
          <w:lang w:eastAsia="es-ES"/>
        </w:rPr>
        <w:t xml:space="preserve"> Está</w:t>
      </w:r>
      <w:r w:rsidR="00CB2581">
        <w:rPr>
          <w:rFonts w:ascii="Arial" w:eastAsia="Calibri" w:hAnsi="Arial" w:cs="Arial"/>
          <w:color w:val="000000"/>
          <w:lang w:eastAsia="es-ES"/>
        </w:rPr>
        <w:t>n</w:t>
      </w:r>
      <w:r w:rsidR="00177586" w:rsidRPr="00177586">
        <w:rPr>
          <w:rFonts w:ascii="Arial" w:eastAsia="Calibri" w:hAnsi="Arial" w:cs="Arial"/>
          <w:color w:val="000000"/>
          <w:lang w:eastAsia="es-ES"/>
        </w:rPr>
        <w:t xml:space="preserve"> orientados a nuevos descubrimientos (novedosos), se basan en conceptos e hipótesis originales y que no resulten obvios (creativos), se caracterizan por la incertidumbre con respecto al resultado final (inciertos), deben planificarse y presupuestarse (sistemáticos) y generan resultados que pueden reproducirse (transferibles y/o reproducibles) </w:t>
      </w:r>
      <w:r w:rsidR="00177586" w:rsidRPr="00177586">
        <w:rPr>
          <w:rFonts w:ascii="Arial" w:eastAsia="Calibri" w:hAnsi="Arial" w:cs="Arial"/>
          <w:color w:val="000000"/>
          <w:lang w:eastAsia="es-ES"/>
        </w:rPr>
        <w:fldChar w:fldCharType="begin"/>
      </w:r>
      <w:r w:rsidR="00177586" w:rsidRPr="00177586">
        <w:rPr>
          <w:rFonts w:ascii="Arial" w:eastAsia="Calibri" w:hAnsi="Arial" w:cs="Arial"/>
          <w:color w:val="000000"/>
          <w:lang w:eastAsia="es-ES"/>
        </w:rPr>
        <w:instrText xml:space="preserve"> ADDIN ZOTERO_ITEM CSL_CITATION {"citationID":"Lz9FP5vC","properties":{"formattedCitation":"(OECD, 2018)","plainCitation":"(OECD, 2018)","noteIndex":0},"citationItems":[{"id":39,"uris":["http://zotero.org/users/186942/items/JUJJ83EH"],"itemData":{"id":39,"type":"book","event-place":"París/Madrid","ISBN":"978-92-64-31068-1","note":"DOI: https://doi.org/10.1787/9789264310681-es","number-of-pages":"445","publisher":"OECD Publishing/FECYT","publisher-place":"París/Madrid","title":"Manual de Frascati 2015: Guía para la recopilación y presentación de información sobre la investigación y el desarrollo experimental","URL":"https://www.oecd-ilibrary.org/science-and-technology/manual-de-frascati-2015_9789264310681-es","author":[{"literal":"OECD"}],"issued":{"date-parts":[["2018"]]}}}],"schema":"https://github.com/citation-style-language/schema/raw/master/csl-citation.json"} </w:instrText>
      </w:r>
      <w:r w:rsidR="00177586" w:rsidRPr="00177586">
        <w:rPr>
          <w:rFonts w:ascii="Arial" w:eastAsia="Calibri" w:hAnsi="Arial" w:cs="Arial"/>
          <w:color w:val="000000"/>
          <w:lang w:eastAsia="es-ES"/>
        </w:rPr>
        <w:fldChar w:fldCharType="separate"/>
      </w:r>
      <w:r w:rsidR="00177586" w:rsidRPr="00177586">
        <w:rPr>
          <w:rFonts w:ascii="Arial" w:eastAsia="Calibri" w:hAnsi="Arial" w:cs="Arial"/>
        </w:rPr>
        <w:t>(OECD, 2018)</w:t>
      </w:r>
      <w:r w:rsidR="00177586" w:rsidRPr="00177586">
        <w:rPr>
          <w:rFonts w:ascii="Arial" w:eastAsia="Calibri" w:hAnsi="Arial" w:cs="Arial"/>
          <w:color w:val="000000"/>
          <w:lang w:eastAsia="es-ES"/>
        </w:rPr>
        <w:fldChar w:fldCharType="end"/>
      </w:r>
      <w:r w:rsidR="00177586" w:rsidRPr="00177586">
        <w:rPr>
          <w:rFonts w:ascii="Arial" w:eastAsia="Calibri" w:hAnsi="Arial" w:cs="Arial"/>
          <w:color w:val="000000"/>
          <w:lang w:eastAsia="es-ES"/>
        </w:rPr>
        <w:t>.</w:t>
      </w:r>
      <w:r w:rsidRPr="00177586">
        <w:rPr>
          <w:rFonts w:ascii="Arial" w:eastAsia="Calibri" w:hAnsi="Arial" w:cs="Arial"/>
          <w:color w:val="000000"/>
          <w:lang w:eastAsia="es-ES"/>
        </w:rPr>
        <w:t xml:space="preserve"> </w:t>
      </w:r>
      <w:r w:rsidR="00177586" w:rsidRPr="00177586">
        <w:rPr>
          <w:rFonts w:ascii="Arial" w:eastAsia="Calibri" w:hAnsi="Arial" w:cs="Arial"/>
          <w:color w:val="000000"/>
          <w:lang w:eastAsia="es-ES"/>
        </w:rPr>
        <w:t>Pueden ser:</w:t>
      </w:r>
    </w:p>
    <w:p w14:paraId="7F6E9F0B" w14:textId="6219153C" w:rsidR="00177586" w:rsidRDefault="00177586" w:rsidP="00B01F1E">
      <w:pPr>
        <w:pStyle w:val="Prrafodelista"/>
        <w:numPr>
          <w:ilvl w:val="0"/>
          <w:numId w:val="57"/>
        </w:numPr>
        <w:spacing w:before="120" w:after="120" w:line="240" w:lineRule="auto"/>
        <w:ind w:right="51"/>
        <w:jc w:val="both"/>
        <w:rPr>
          <w:rFonts w:ascii="Arial" w:eastAsia="Calibri" w:hAnsi="Arial" w:cs="Arial"/>
          <w:bCs/>
          <w:color w:val="000000"/>
          <w:lang w:val="es-ES_tradnl" w:eastAsia="es-ES"/>
        </w:rPr>
      </w:pPr>
      <w:r w:rsidRPr="00177586">
        <w:rPr>
          <w:rFonts w:ascii="Arial" w:eastAsia="Calibri" w:hAnsi="Arial" w:cs="Arial"/>
          <w:bCs/>
          <w:color w:val="000000"/>
          <w:lang w:val="es-ES_tradnl" w:eastAsia="es-ES"/>
        </w:rPr>
        <w:t>De investigación básica</w:t>
      </w:r>
      <w:r>
        <w:rPr>
          <w:rFonts w:ascii="Arial" w:eastAsia="Calibri" w:hAnsi="Arial" w:cs="Arial"/>
          <w:b/>
          <w:bCs/>
          <w:color w:val="000000"/>
          <w:lang w:val="es-ES_tradnl" w:eastAsia="es-ES"/>
        </w:rPr>
        <w:t>,</w:t>
      </w:r>
      <w:r w:rsidRPr="00177586">
        <w:rPr>
          <w:rFonts w:ascii="Arial" w:eastAsia="Calibri" w:hAnsi="Arial" w:cs="Arial"/>
          <w:b/>
          <w:bCs/>
          <w:color w:val="000000"/>
          <w:lang w:val="es-ES_tradnl" w:eastAsia="es-ES"/>
        </w:rPr>
        <w:t xml:space="preserve"> </w:t>
      </w:r>
      <w:r w:rsidR="00CB2581">
        <w:rPr>
          <w:rFonts w:ascii="Arial" w:eastAsia="Calibri" w:hAnsi="Arial" w:cs="Arial"/>
          <w:b/>
          <w:bCs/>
          <w:color w:val="000000"/>
          <w:lang w:val="es-ES_tradnl" w:eastAsia="es-ES"/>
        </w:rPr>
        <w:t>“</w:t>
      </w:r>
      <w:r w:rsidRPr="00177586">
        <w:rPr>
          <w:rFonts w:ascii="Arial" w:eastAsia="Calibri" w:hAnsi="Arial" w:cs="Arial"/>
          <w:bCs/>
          <w:color w:val="000000"/>
          <w:lang w:val="es-ES_tradnl" w:eastAsia="es-ES"/>
        </w:rPr>
        <w:t>dirigido</w:t>
      </w:r>
      <w:r>
        <w:rPr>
          <w:rFonts w:ascii="Arial" w:eastAsia="Calibri" w:hAnsi="Arial" w:cs="Arial"/>
          <w:bCs/>
          <w:color w:val="000000"/>
          <w:lang w:val="es-ES_tradnl" w:eastAsia="es-ES"/>
        </w:rPr>
        <w:t>s</w:t>
      </w:r>
      <w:r w:rsidRPr="00177586">
        <w:rPr>
          <w:rFonts w:ascii="Arial" w:eastAsia="Calibri" w:hAnsi="Arial" w:cs="Arial"/>
          <w:bCs/>
          <w:color w:val="000000"/>
          <w:lang w:val="es-ES_tradnl" w:eastAsia="es-ES"/>
        </w:rPr>
        <w:t xml:space="preserve"> a adquirir nuevos conocimientos sobre los fundamentos teóricos de fenómenos y hechos observables en la naturaleza, la sociedad y el pensamiento; tiene carácter estratégico para el desarrollo científico y tecnológico, la economía, la sociedad y el medio ambiente, a mediano y largo plazos</w:t>
      </w:r>
      <w:r w:rsidR="00CB2581">
        <w:rPr>
          <w:rFonts w:ascii="Arial" w:eastAsia="Calibri" w:hAnsi="Arial" w:cs="Arial"/>
          <w:bCs/>
          <w:color w:val="000000"/>
          <w:lang w:val="es-ES_tradnl" w:eastAsia="es-ES"/>
        </w:rPr>
        <w:t>”</w:t>
      </w:r>
      <w:r w:rsidRPr="00177586">
        <w:rPr>
          <w:rFonts w:ascii="Arial" w:eastAsia="Calibri" w:hAnsi="Arial" w:cs="Arial"/>
          <w:bCs/>
          <w:color w:val="000000"/>
          <w:lang w:val="es-ES_tradnl" w:eastAsia="es-ES"/>
        </w:rPr>
        <w:t xml:space="preserve"> </w:t>
      </w:r>
      <w:r w:rsidRPr="00177586">
        <w:rPr>
          <w:rFonts w:ascii="Arial" w:eastAsia="Calibri" w:hAnsi="Arial" w:cs="Arial"/>
          <w:bCs/>
          <w:color w:val="000000"/>
          <w:lang w:val="es-ES_tradnl" w:eastAsia="es-ES"/>
        </w:rPr>
        <w:fldChar w:fldCharType="begin"/>
      </w:r>
      <w:r>
        <w:rPr>
          <w:rFonts w:ascii="Arial" w:eastAsia="Calibri" w:hAnsi="Arial" w:cs="Arial"/>
          <w:bCs/>
          <w:color w:val="000000"/>
          <w:lang w:val="es-ES_tradnl" w:eastAsia="es-ES"/>
        </w:rPr>
        <w:instrText xml:space="preserve"> ADDIN ZOTERO_ITEM CSL_CITATION {"citationID":"dYIYL4sW","properties":{"formattedCitation":"(Consejo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Pr="00177586">
        <w:rPr>
          <w:rFonts w:ascii="Arial" w:eastAsia="Calibri" w:hAnsi="Arial" w:cs="Arial"/>
          <w:bCs/>
          <w:color w:val="000000"/>
          <w:lang w:val="es-ES_tradnl" w:eastAsia="es-ES"/>
        </w:rPr>
        <w:fldChar w:fldCharType="separate"/>
      </w:r>
      <w:r w:rsidRPr="00177586">
        <w:rPr>
          <w:rFonts w:ascii="Arial" w:eastAsia="Calibri" w:hAnsi="Arial" w:cs="Arial"/>
          <w:color w:val="000000"/>
          <w:lang w:eastAsia="es-ES"/>
        </w:rPr>
        <w:t>(Consejo de Ministros, 2021)</w:t>
      </w:r>
      <w:r w:rsidRPr="00177586">
        <w:rPr>
          <w:rFonts w:ascii="Arial" w:eastAsia="Calibri" w:hAnsi="Arial" w:cs="Arial"/>
          <w:color w:val="000000"/>
          <w:lang w:eastAsia="es-ES"/>
        </w:rPr>
        <w:fldChar w:fldCharType="end"/>
      </w:r>
      <w:r w:rsidRPr="00177586">
        <w:rPr>
          <w:rFonts w:ascii="Arial" w:eastAsia="Calibri" w:hAnsi="Arial" w:cs="Arial"/>
          <w:bCs/>
          <w:color w:val="000000"/>
          <w:lang w:val="es-ES_tradnl" w:eastAsia="es-ES"/>
        </w:rPr>
        <w:t xml:space="preserve">. </w:t>
      </w:r>
    </w:p>
    <w:p w14:paraId="676D13C2" w14:textId="6C668E0F" w:rsidR="00177586" w:rsidRPr="00177586" w:rsidRDefault="00177586" w:rsidP="00B01F1E">
      <w:pPr>
        <w:pStyle w:val="Prrafodelista"/>
        <w:numPr>
          <w:ilvl w:val="0"/>
          <w:numId w:val="57"/>
        </w:numPr>
        <w:spacing w:before="120" w:after="120" w:line="240" w:lineRule="auto"/>
        <w:ind w:right="51"/>
        <w:jc w:val="both"/>
        <w:rPr>
          <w:rFonts w:ascii="Arial" w:eastAsia="Calibri" w:hAnsi="Arial" w:cs="Arial"/>
          <w:bCs/>
          <w:color w:val="000000"/>
          <w:lang w:val="es-ES_tradnl" w:eastAsia="es-ES"/>
        </w:rPr>
      </w:pPr>
      <w:r w:rsidRPr="00177586">
        <w:rPr>
          <w:rFonts w:ascii="Arial" w:eastAsia="Calibri" w:hAnsi="Arial" w:cs="Arial"/>
          <w:bCs/>
          <w:color w:val="000000"/>
          <w:lang w:val="es-ES_tradnl" w:eastAsia="es-ES"/>
        </w:rPr>
        <w:t>De investigación aplicada,</w:t>
      </w:r>
      <w:r w:rsidRPr="00177586">
        <w:rPr>
          <w:rFonts w:ascii="Arial" w:eastAsia="Calibri" w:hAnsi="Arial" w:cs="Arial"/>
          <w:b/>
          <w:bCs/>
          <w:color w:val="000000"/>
          <w:lang w:val="es-ES_tradnl" w:eastAsia="es-ES"/>
        </w:rPr>
        <w:t xml:space="preserve"> </w:t>
      </w:r>
      <w:r w:rsidR="00CB2581">
        <w:rPr>
          <w:rFonts w:ascii="Arial" w:eastAsia="Calibri" w:hAnsi="Arial" w:cs="Arial"/>
          <w:b/>
          <w:bCs/>
          <w:color w:val="000000"/>
          <w:lang w:val="es-ES_tradnl" w:eastAsia="es-ES"/>
        </w:rPr>
        <w:t>“</w:t>
      </w:r>
      <w:r w:rsidRPr="00177586">
        <w:rPr>
          <w:rFonts w:ascii="Arial" w:eastAsia="Calibri" w:hAnsi="Arial" w:cs="Arial"/>
          <w:bCs/>
          <w:color w:val="000000"/>
          <w:lang w:val="es-ES_tradnl" w:eastAsia="es-ES"/>
        </w:rPr>
        <w:t>dirigido</w:t>
      </w:r>
      <w:r>
        <w:rPr>
          <w:rFonts w:ascii="Arial" w:eastAsia="Calibri" w:hAnsi="Arial" w:cs="Arial"/>
          <w:bCs/>
          <w:color w:val="000000"/>
          <w:lang w:val="es-ES_tradnl" w:eastAsia="es-ES"/>
        </w:rPr>
        <w:t>s</w:t>
      </w:r>
      <w:r w:rsidRPr="00177586">
        <w:rPr>
          <w:rFonts w:ascii="Arial" w:eastAsia="Calibri" w:hAnsi="Arial" w:cs="Arial"/>
          <w:bCs/>
          <w:color w:val="000000"/>
          <w:lang w:val="es-ES_tradnl" w:eastAsia="es-ES"/>
        </w:rPr>
        <w:t xml:space="preserve"> a adquirir nuevos conocimientos orientados a la solución científica y tecnológica de un problema práctico bien identificado</w:t>
      </w:r>
      <w:r w:rsidR="00CB2581">
        <w:rPr>
          <w:rFonts w:ascii="Arial" w:eastAsia="Calibri" w:hAnsi="Arial" w:cs="Arial"/>
          <w:bCs/>
          <w:color w:val="000000"/>
          <w:lang w:val="es-ES_tradnl" w:eastAsia="es-ES"/>
        </w:rPr>
        <w:t>”</w:t>
      </w:r>
      <w:r w:rsidRPr="00177586">
        <w:rPr>
          <w:rFonts w:ascii="Arial" w:eastAsia="Calibri" w:hAnsi="Arial" w:cs="Arial"/>
          <w:bCs/>
          <w:color w:val="000000"/>
          <w:lang w:val="es-ES_tradnl" w:eastAsia="es-ES"/>
        </w:rPr>
        <w:t xml:space="preserve"> </w:t>
      </w:r>
      <w:r w:rsidRPr="00177586">
        <w:rPr>
          <w:rFonts w:ascii="Arial" w:eastAsia="Calibri" w:hAnsi="Arial" w:cs="Arial"/>
          <w:bCs/>
          <w:color w:val="000000"/>
          <w:lang w:val="es-ES_tradnl" w:eastAsia="es-ES"/>
        </w:rPr>
        <w:fldChar w:fldCharType="begin"/>
      </w:r>
      <w:r w:rsidRPr="00177586">
        <w:rPr>
          <w:rFonts w:ascii="Arial" w:eastAsia="Calibri" w:hAnsi="Arial" w:cs="Arial"/>
          <w:bCs/>
          <w:color w:val="000000"/>
          <w:lang w:val="es-ES_tradnl" w:eastAsia="es-ES"/>
        </w:rPr>
        <w:instrText xml:space="preserve"> ADDIN ZOTERO_ITEM CSL_CITATION {"citationID":"vjBgWTLY","properties":{"formattedCitation":"(Consejo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Pr="00177586">
        <w:rPr>
          <w:rFonts w:ascii="Arial" w:eastAsia="Calibri" w:hAnsi="Arial" w:cs="Arial"/>
          <w:bCs/>
          <w:color w:val="000000"/>
          <w:lang w:val="es-ES_tradnl" w:eastAsia="es-ES"/>
        </w:rPr>
        <w:fldChar w:fldCharType="separate"/>
      </w:r>
      <w:r w:rsidRPr="00177586">
        <w:rPr>
          <w:rFonts w:ascii="Arial" w:eastAsia="Calibri" w:hAnsi="Arial" w:cs="Arial"/>
          <w:color w:val="000000"/>
          <w:lang w:eastAsia="es-ES"/>
        </w:rPr>
        <w:t>(Consejo de Ministros, 2021)</w:t>
      </w:r>
      <w:r w:rsidRPr="00177586">
        <w:rPr>
          <w:rFonts w:ascii="Arial" w:eastAsia="Calibri" w:hAnsi="Arial" w:cs="Arial"/>
          <w:color w:val="000000"/>
          <w:lang w:eastAsia="es-ES"/>
        </w:rPr>
        <w:fldChar w:fldCharType="end"/>
      </w:r>
      <w:r w:rsidRPr="00177586">
        <w:rPr>
          <w:rFonts w:ascii="Arial" w:eastAsia="Calibri" w:hAnsi="Arial" w:cs="Arial"/>
          <w:bCs/>
          <w:color w:val="000000"/>
          <w:lang w:val="es-ES_tradnl" w:eastAsia="es-ES"/>
        </w:rPr>
        <w:t>.</w:t>
      </w:r>
    </w:p>
    <w:p w14:paraId="3A55E9A0" w14:textId="1C81AB85" w:rsidR="00D308ED" w:rsidRPr="00177586" w:rsidRDefault="00177586" w:rsidP="00B01F1E">
      <w:pPr>
        <w:pStyle w:val="Prrafodelista"/>
        <w:numPr>
          <w:ilvl w:val="0"/>
          <w:numId w:val="57"/>
        </w:numPr>
        <w:spacing w:line="240" w:lineRule="auto"/>
        <w:jc w:val="both"/>
        <w:rPr>
          <w:rFonts w:ascii="Arial" w:eastAsia="Calibri" w:hAnsi="Arial" w:cs="Arial"/>
          <w:bCs/>
          <w:color w:val="000000"/>
          <w:lang w:val="es-ES_tradnl" w:eastAsia="es-ES"/>
        </w:rPr>
      </w:pPr>
      <w:r w:rsidRPr="00177586">
        <w:rPr>
          <w:rFonts w:ascii="Arial" w:eastAsia="Calibri" w:hAnsi="Arial" w:cs="Arial"/>
          <w:bCs/>
          <w:color w:val="000000"/>
          <w:lang w:val="es-ES_tradnl" w:eastAsia="es-ES"/>
        </w:rPr>
        <w:t>D</w:t>
      </w:r>
      <w:r w:rsidR="00D308ED" w:rsidRPr="00177586">
        <w:rPr>
          <w:rFonts w:ascii="Arial" w:eastAsia="Calibri" w:hAnsi="Arial" w:cs="Arial"/>
          <w:bCs/>
          <w:color w:val="000000"/>
          <w:lang w:val="es-ES_tradnl" w:eastAsia="es-ES"/>
        </w:rPr>
        <w:t>e desarrollo e</w:t>
      </w:r>
      <w:r>
        <w:rPr>
          <w:rFonts w:ascii="Arial" w:eastAsia="Calibri" w:hAnsi="Arial" w:cs="Arial"/>
          <w:bCs/>
          <w:color w:val="000000"/>
          <w:lang w:val="es-ES_tradnl" w:eastAsia="es-ES"/>
        </w:rPr>
        <w:t xml:space="preserve">xperimental, </w:t>
      </w:r>
      <w:r w:rsidR="00CB2581">
        <w:rPr>
          <w:rFonts w:ascii="Arial" w:eastAsia="Calibri" w:hAnsi="Arial" w:cs="Arial"/>
          <w:bCs/>
          <w:color w:val="000000"/>
          <w:lang w:val="es-ES_tradnl" w:eastAsia="es-ES"/>
        </w:rPr>
        <w:t>“</w:t>
      </w:r>
      <w:r w:rsidR="00D308ED" w:rsidRPr="00177586">
        <w:rPr>
          <w:rFonts w:ascii="Arial" w:eastAsia="Calibri" w:hAnsi="Arial" w:cs="Arial"/>
          <w:bCs/>
          <w:color w:val="000000"/>
          <w:lang w:val="es-ES_tradnl" w:eastAsia="es-ES"/>
        </w:rPr>
        <w:t>aprovecha</w:t>
      </w:r>
      <w:r>
        <w:rPr>
          <w:rFonts w:ascii="Arial" w:eastAsia="Calibri" w:hAnsi="Arial" w:cs="Arial"/>
          <w:bCs/>
          <w:color w:val="000000"/>
          <w:lang w:val="es-ES_tradnl" w:eastAsia="es-ES"/>
        </w:rPr>
        <w:t>n</w:t>
      </w:r>
      <w:r w:rsidR="00D308ED" w:rsidRPr="00177586">
        <w:rPr>
          <w:rFonts w:ascii="Arial" w:eastAsia="Calibri" w:hAnsi="Arial" w:cs="Arial"/>
          <w:bCs/>
          <w:color w:val="000000"/>
          <w:lang w:val="es-ES_tradnl" w:eastAsia="es-ES"/>
        </w:rPr>
        <w:t xml:space="preserve"> los conocimientos existentes obtenidos de la investigación y experiencia práctica, dirigidos a la producción de nuevos materiales, productos, dispositivos, a la puesta en marcha de nuevos procesos, sistemas y servicios o a la mejora sustancial de los ya existentes; con el fin de escalar los resultados obtenidos a nivel de laboratorio o de prototipo a la producción, la prestación de los servicios o la gestión social y medioambiental</w:t>
      </w:r>
      <w:r w:rsidR="00CB2581">
        <w:rPr>
          <w:rFonts w:ascii="Arial" w:eastAsia="Calibri" w:hAnsi="Arial" w:cs="Arial"/>
          <w:bCs/>
          <w:color w:val="000000"/>
          <w:lang w:val="es-ES_tradnl" w:eastAsia="es-ES"/>
        </w:rPr>
        <w:t>”</w:t>
      </w:r>
      <w:r w:rsidR="00D308ED" w:rsidRPr="00177586">
        <w:rPr>
          <w:rFonts w:ascii="Arial" w:eastAsia="Calibri" w:hAnsi="Arial" w:cs="Arial"/>
          <w:bCs/>
          <w:color w:val="000000"/>
          <w:lang w:val="es-ES_tradnl" w:eastAsia="es-ES"/>
        </w:rPr>
        <w:t xml:space="preserve"> </w:t>
      </w:r>
      <w:r w:rsidR="00D308ED" w:rsidRPr="00177586">
        <w:rPr>
          <w:rFonts w:ascii="Arial" w:eastAsia="Calibri" w:hAnsi="Arial" w:cs="Arial"/>
          <w:bCs/>
          <w:color w:val="000000"/>
          <w:lang w:val="es-ES_tradnl" w:eastAsia="es-ES"/>
        </w:rPr>
        <w:fldChar w:fldCharType="begin"/>
      </w:r>
      <w:r w:rsidRPr="00177586">
        <w:rPr>
          <w:rFonts w:ascii="Arial" w:eastAsia="Calibri" w:hAnsi="Arial" w:cs="Arial"/>
          <w:bCs/>
          <w:color w:val="000000"/>
          <w:lang w:val="es-ES_tradnl" w:eastAsia="es-ES"/>
        </w:rPr>
        <w:instrText xml:space="preserve"> ADDIN ZOTERO_ITEM CSL_CITATION {"citationID":"IRNzJuHZ","properties":{"formattedCitation":"(Consejo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00D308ED" w:rsidRPr="00177586">
        <w:rPr>
          <w:rFonts w:ascii="Arial" w:eastAsia="Calibri" w:hAnsi="Arial" w:cs="Arial"/>
          <w:bCs/>
          <w:color w:val="000000"/>
          <w:lang w:val="es-ES_tradnl" w:eastAsia="es-ES"/>
        </w:rPr>
        <w:fldChar w:fldCharType="separate"/>
      </w:r>
      <w:r w:rsidR="00D308ED" w:rsidRPr="00177586">
        <w:rPr>
          <w:rFonts w:ascii="Arial" w:eastAsia="Calibri" w:hAnsi="Arial" w:cs="Arial"/>
          <w:color w:val="000000"/>
          <w:lang w:eastAsia="es-ES"/>
        </w:rPr>
        <w:t>(Consejo de Ministros, 2021)</w:t>
      </w:r>
      <w:r w:rsidR="00D308ED" w:rsidRPr="00177586">
        <w:rPr>
          <w:rFonts w:ascii="Arial" w:eastAsia="Calibri" w:hAnsi="Arial" w:cs="Arial"/>
          <w:color w:val="000000"/>
          <w:lang w:eastAsia="es-ES"/>
        </w:rPr>
        <w:fldChar w:fldCharType="end"/>
      </w:r>
      <w:r w:rsidR="00D308ED" w:rsidRPr="00177586">
        <w:rPr>
          <w:rFonts w:ascii="Arial" w:eastAsia="Calibri" w:hAnsi="Arial" w:cs="Arial"/>
          <w:bCs/>
          <w:color w:val="000000"/>
          <w:lang w:val="es-ES_tradnl" w:eastAsia="es-ES"/>
        </w:rPr>
        <w:t>.</w:t>
      </w:r>
    </w:p>
    <w:p w14:paraId="0CF06556" w14:textId="4480C49B" w:rsidR="00D308ED" w:rsidRPr="00177586" w:rsidRDefault="00D308ED" w:rsidP="00B01F1E">
      <w:pPr>
        <w:pStyle w:val="Prrafodelista"/>
        <w:numPr>
          <w:ilvl w:val="0"/>
          <w:numId w:val="58"/>
        </w:numPr>
        <w:spacing w:before="120" w:after="120" w:line="240" w:lineRule="auto"/>
        <w:ind w:right="51"/>
        <w:jc w:val="both"/>
        <w:rPr>
          <w:rFonts w:ascii="Arial" w:eastAsia="Calibri" w:hAnsi="Arial" w:cs="Arial"/>
          <w:bCs/>
          <w:color w:val="000000"/>
          <w:lang w:val="es-ES_tradnl" w:eastAsia="es-ES"/>
        </w:rPr>
      </w:pPr>
      <w:r w:rsidRPr="00177586">
        <w:rPr>
          <w:rFonts w:ascii="Arial" w:eastAsia="Calibri" w:hAnsi="Arial" w:cs="Arial"/>
          <w:color w:val="000000"/>
          <w:lang w:eastAsia="es-ES"/>
        </w:rPr>
        <w:t>Proyecto</w:t>
      </w:r>
      <w:r w:rsidR="00177586" w:rsidRPr="00177586">
        <w:rPr>
          <w:rFonts w:ascii="Arial" w:eastAsia="Calibri" w:hAnsi="Arial" w:cs="Arial"/>
          <w:color w:val="000000"/>
          <w:lang w:eastAsia="es-ES"/>
        </w:rPr>
        <w:t>s</w:t>
      </w:r>
      <w:r w:rsidRPr="00177586">
        <w:rPr>
          <w:rFonts w:ascii="Arial" w:eastAsia="Calibri" w:hAnsi="Arial" w:cs="Arial"/>
          <w:bCs/>
          <w:color w:val="000000"/>
          <w:lang w:val="es-ES_tradnl" w:eastAsia="es-ES"/>
        </w:rPr>
        <w:t xml:space="preserve"> de innovació</w:t>
      </w:r>
      <w:r w:rsidRPr="003D78D0">
        <w:rPr>
          <w:rFonts w:ascii="Arial" w:eastAsia="Calibri" w:hAnsi="Arial" w:cs="Arial"/>
          <w:bCs/>
          <w:color w:val="000000"/>
          <w:lang w:val="es-ES_tradnl" w:eastAsia="es-ES"/>
        </w:rPr>
        <w:t>n:</w:t>
      </w:r>
      <w:r w:rsidRPr="00177586">
        <w:rPr>
          <w:rFonts w:ascii="Arial" w:eastAsia="Calibri" w:hAnsi="Arial" w:cs="Arial"/>
          <w:b/>
          <w:bCs/>
          <w:color w:val="000000"/>
          <w:lang w:val="es-ES_tradnl" w:eastAsia="es-ES"/>
        </w:rPr>
        <w:t xml:space="preserve"> </w:t>
      </w:r>
      <w:r w:rsidR="00CB2581">
        <w:rPr>
          <w:rFonts w:ascii="Arial" w:eastAsia="Calibri" w:hAnsi="Arial" w:cs="Arial"/>
          <w:b/>
          <w:bCs/>
          <w:color w:val="000000"/>
          <w:lang w:val="es-ES_tradnl" w:eastAsia="es-ES"/>
        </w:rPr>
        <w:t>“</w:t>
      </w:r>
      <w:r w:rsidRPr="00177586">
        <w:rPr>
          <w:rFonts w:ascii="Arial" w:eastAsia="Calibri" w:hAnsi="Arial" w:cs="Arial"/>
          <w:bCs/>
          <w:color w:val="000000"/>
          <w:lang w:val="es-ES_tradnl" w:eastAsia="es-ES"/>
        </w:rPr>
        <w:t>dirigido</w:t>
      </w:r>
      <w:r w:rsidR="00177586" w:rsidRPr="00177586">
        <w:rPr>
          <w:rFonts w:ascii="Arial" w:eastAsia="Calibri" w:hAnsi="Arial" w:cs="Arial"/>
          <w:bCs/>
          <w:color w:val="000000"/>
          <w:lang w:val="es-ES_tradnl" w:eastAsia="es-ES"/>
        </w:rPr>
        <w:t>s</w:t>
      </w:r>
      <w:r w:rsidRPr="00177586">
        <w:rPr>
          <w:rFonts w:ascii="Arial" w:eastAsia="Calibri" w:hAnsi="Arial" w:cs="Arial"/>
          <w:bCs/>
          <w:color w:val="000000"/>
          <w:lang w:val="es-ES_tradnl" w:eastAsia="es-ES"/>
        </w:rPr>
        <w:t xml:space="preserve"> a la aplicación de nuevos o mejorados bienes, servicios, procesos tecnológicos y métodos de comercialización, nuevos métodos organizativos, así como a la satisfacción de necesidades sociales</w:t>
      </w:r>
      <w:r w:rsidR="00CB2581">
        <w:rPr>
          <w:rFonts w:ascii="Arial" w:eastAsia="Calibri" w:hAnsi="Arial" w:cs="Arial"/>
          <w:bCs/>
          <w:color w:val="000000"/>
          <w:lang w:val="es-ES_tradnl" w:eastAsia="es-ES"/>
        </w:rPr>
        <w:t>”</w:t>
      </w:r>
      <w:r w:rsidRPr="00177586">
        <w:rPr>
          <w:rFonts w:ascii="Arial" w:eastAsia="Calibri" w:hAnsi="Arial" w:cs="Arial"/>
          <w:bCs/>
          <w:color w:val="000000"/>
          <w:lang w:val="es-ES_tradnl" w:eastAsia="es-ES"/>
        </w:rPr>
        <w:t xml:space="preserve"> </w:t>
      </w:r>
      <w:r w:rsidRPr="00177586">
        <w:rPr>
          <w:rFonts w:ascii="Arial" w:eastAsia="Calibri" w:hAnsi="Arial" w:cs="Arial"/>
          <w:bCs/>
          <w:color w:val="000000"/>
          <w:lang w:val="es-ES_tradnl" w:eastAsia="es-ES"/>
        </w:rPr>
        <w:fldChar w:fldCharType="begin"/>
      </w:r>
      <w:r w:rsidR="00177586" w:rsidRPr="00177586">
        <w:rPr>
          <w:rFonts w:ascii="Arial" w:eastAsia="Calibri" w:hAnsi="Arial" w:cs="Arial"/>
          <w:bCs/>
          <w:color w:val="000000"/>
          <w:lang w:val="es-ES_tradnl" w:eastAsia="es-ES"/>
        </w:rPr>
        <w:instrText xml:space="preserve"> ADDIN ZOTERO_ITEM CSL_CITATION {"citationID":"qgetLLg9","properties":{"formattedCitation":"(Consejo de Ministros, 2021)","plainCitation":"(Consejo de Ministros, 2021)","noteIndex":0},"citationItems":[{"id":5033,"uris":["http://zotero.org/users/186942/items/K2JCVXYT"],"itemData":{"id":5033,"type":"chapter","container-title":"Gaceta Oficial No. 93 Ordinaria de 18 de Agosto de 2021","page":"2614-2629","publisher":"Ministerio de Justicia","title":"Decreto No. 40. Reglamento del Decreto-Ley 7 Del Sistema de Ciencia, Tecnología e Innovación","URL":"https://www.gacetaoficial.gob.cu/sites/default/files/goc-2021-o93.pdf","volume":"GOC-2021-766-O93","author":[{"literal":"Consejo de Ministros"}],"accessed":{"date-parts":[["2022",9,10]]},"issued":{"date-parts":[["2021"]]}}}],"schema":"https://github.com/citation-style-language/schema/raw/master/csl-citation.json"} </w:instrText>
      </w:r>
      <w:r w:rsidRPr="00177586">
        <w:rPr>
          <w:rFonts w:ascii="Arial" w:eastAsia="Calibri" w:hAnsi="Arial" w:cs="Arial"/>
          <w:bCs/>
          <w:color w:val="000000"/>
          <w:lang w:val="es-ES_tradnl" w:eastAsia="es-ES"/>
        </w:rPr>
        <w:fldChar w:fldCharType="separate"/>
      </w:r>
      <w:r w:rsidRPr="00177586">
        <w:rPr>
          <w:rFonts w:ascii="Arial" w:eastAsia="Calibri" w:hAnsi="Arial" w:cs="Arial"/>
          <w:color w:val="000000"/>
          <w:lang w:eastAsia="es-ES"/>
        </w:rPr>
        <w:t>(Consejo de Ministros, 2021)</w:t>
      </w:r>
      <w:r w:rsidRPr="00177586">
        <w:rPr>
          <w:rFonts w:ascii="Arial" w:eastAsia="Calibri" w:hAnsi="Arial" w:cs="Arial"/>
          <w:color w:val="000000"/>
          <w:lang w:eastAsia="es-ES"/>
        </w:rPr>
        <w:fldChar w:fldCharType="end"/>
      </w:r>
      <w:r w:rsidRPr="00177586">
        <w:rPr>
          <w:rFonts w:ascii="Arial" w:eastAsia="Calibri" w:hAnsi="Arial" w:cs="Arial"/>
          <w:bCs/>
          <w:color w:val="000000"/>
          <w:lang w:val="es-ES_tradnl" w:eastAsia="es-ES"/>
        </w:rPr>
        <w:t xml:space="preserve">. </w:t>
      </w:r>
    </w:p>
    <w:p w14:paraId="2CE089F4" w14:textId="0C296ACE" w:rsidR="004927F2" w:rsidRPr="004927F2" w:rsidRDefault="004927F2" w:rsidP="004927F2">
      <w:pPr>
        <w:pStyle w:val="Ttulo3"/>
        <w:rPr>
          <w:rFonts w:ascii="Arial" w:eastAsia="Calibri" w:hAnsi="Arial" w:cs="Arial"/>
          <w:color w:val="auto"/>
          <w:sz w:val="22"/>
          <w:szCs w:val="22"/>
        </w:rPr>
      </w:pPr>
      <w:bookmarkStart w:id="47" w:name="_Toc192683535"/>
      <w:r w:rsidRPr="004927F2">
        <w:rPr>
          <w:rFonts w:ascii="Arial" w:eastAsia="Calibri" w:hAnsi="Arial" w:cs="Arial"/>
          <w:color w:val="auto"/>
          <w:sz w:val="22"/>
          <w:szCs w:val="22"/>
        </w:rPr>
        <w:t>II.1.1. Resultados</w:t>
      </w:r>
      <w:r w:rsidR="00073945">
        <w:rPr>
          <w:rFonts w:ascii="Arial" w:eastAsia="Calibri" w:hAnsi="Arial" w:cs="Arial"/>
          <w:color w:val="auto"/>
          <w:sz w:val="22"/>
          <w:szCs w:val="22"/>
          <w:lang w:val="es-CU"/>
        </w:rPr>
        <w:t xml:space="preserve"> y</w:t>
      </w:r>
      <w:r w:rsidRPr="004927F2">
        <w:rPr>
          <w:rFonts w:ascii="Arial" w:eastAsia="Calibri" w:hAnsi="Arial" w:cs="Arial"/>
          <w:color w:val="auto"/>
          <w:sz w:val="22"/>
          <w:szCs w:val="22"/>
        </w:rPr>
        <w:t xml:space="preserve"> productos de los proyectos.</w:t>
      </w:r>
      <w:bookmarkEnd w:id="47"/>
    </w:p>
    <w:p w14:paraId="55A462E1" w14:textId="19F8863C" w:rsidR="00727934" w:rsidRPr="00727934" w:rsidRDefault="00727934" w:rsidP="00727934">
      <w:pPr>
        <w:spacing w:before="120" w:after="120" w:line="240" w:lineRule="auto"/>
        <w:ind w:right="51"/>
        <w:jc w:val="both"/>
        <w:rPr>
          <w:rFonts w:ascii="Arial" w:eastAsia="Calibri" w:hAnsi="Arial" w:cs="Arial"/>
          <w:color w:val="000000"/>
          <w:lang w:eastAsia="es-ES"/>
        </w:rPr>
      </w:pPr>
      <w:r>
        <w:rPr>
          <w:rFonts w:ascii="Arial" w:eastAsia="Calibri" w:hAnsi="Arial" w:cs="Arial"/>
          <w:color w:val="000000"/>
          <w:lang w:eastAsia="es-ES"/>
        </w:rPr>
        <w:t>Los proyectos</w:t>
      </w:r>
      <w:r w:rsidRPr="00727934">
        <w:rPr>
          <w:rFonts w:ascii="Arial" w:eastAsia="Calibri" w:hAnsi="Arial" w:cs="Arial"/>
          <w:color w:val="000000"/>
          <w:lang w:eastAsia="es-ES"/>
        </w:rPr>
        <w:t xml:space="preserve"> </w:t>
      </w:r>
      <w:r w:rsidR="00073945">
        <w:rPr>
          <w:rFonts w:ascii="Arial" w:eastAsia="Calibri" w:hAnsi="Arial" w:cs="Arial"/>
          <w:color w:val="000000"/>
          <w:lang w:eastAsia="es-ES"/>
        </w:rPr>
        <w:t xml:space="preserve">se </w:t>
      </w:r>
      <w:r w:rsidRPr="00727934">
        <w:rPr>
          <w:rFonts w:ascii="Arial" w:eastAsia="Calibri" w:hAnsi="Arial" w:cs="Arial"/>
          <w:color w:val="000000"/>
          <w:lang w:eastAsia="es-ES"/>
        </w:rPr>
        <w:t>realiza</w:t>
      </w:r>
      <w:r>
        <w:rPr>
          <w:rFonts w:ascii="Arial" w:eastAsia="Calibri" w:hAnsi="Arial" w:cs="Arial"/>
          <w:color w:val="000000"/>
          <w:lang w:eastAsia="es-ES"/>
        </w:rPr>
        <w:t>n</w:t>
      </w:r>
      <w:r w:rsidRPr="00727934">
        <w:rPr>
          <w:rFonts w:ascii="Arial" w:eastAsia="Calibri" w:hAnsi="Arial" w:cs="Arial"/>
          <w:color w:val="000000"/>
          <w:lang w:eastAsia="es-ES"/>
        </w:rPr>
        <w:t xml:space="preserve"> para cumplir objetivos mediante la obtención de entregables (resultados y productos) verificables, que pueden </w:t>
      </w:r>
      <w:r w:rsidR="006B44DB">
        <w:rPr>
          <w:rFonts w:ascii="Arial" w:eastAsia="Calibri" w:hAnsi="Arial" w:cs="Arial"/>
          <w:color w:val="000000"/>
          <w:lang w:eastAsia="es-ES"/>
        </w:rPr>
        <w:t xml:space="preserve">ser </w:t>
      </w:r>
      <w:r w:rsidRPr="00727934">
        <w:rPr>
          <w:rFonts w:ascii="Arial" w:eastAsia="Calibri" w:hAnsi="Arial" w:cs="Arial"/>
          <w:color w:val="000000"/>
          <w:lang w:eastAsia="es-ES"/>
        </w:rPr>
        <w:t>tangibles o intangibles. Aunque los proyectos tienen carácter temporal, sus resultados generalmente perduran más allá de su finalización.</w:t>
      </w:r>
    </w:p>
    <w:p w14:paraId="7478386D" w14:textId="3D5A8427" w:rsidR="003D78D0" w:rsidRPr="003D78D0" w:rsidRDefault="003D78D0" w:rsidP="003D78D0">
      <w:pPr>
        <w:spacing w:before="120" w:after="120" w:line="240" w:lineRule="auto"/>
        <w:ind w:right="51"/>
        <w:jc w:val="both"/>
        <w:rPr>
          <w:rFonts w:ascii="Arial" w:eastAsia="Calibri" w:hAnsi="Arial" w:cs="Arial"/>
          <w:bCs/>
          <w:color w:val="000000"/>
          <w:lang w:val="es-ES_tradnl" w:eastAsia="es-ES"/>
        </w:rPr>
      </w:pPr>
      <w:r w:rsidRPr="003D78D0">
        <w:rPr>
          <w:rFonts w:ascii="Arial" w:eastAsia="Calibri" w:hAnsi="Arial" w:cs="Arial"/>
          <w:bCs/>
          <w:color w:val="000000"/>
          <w:lang w:val="es-ES_tradnl" w:eastAsia="es-ES"/>
        </w:rPr>
        <w:t>Los productos son los entregables concretos, los bienes y servicios que se obtienen como consecuencia de la realización de distintas actividades, durante o al finalizar el Proyecto. Pueden ser utilizados, transferidos o comercializados</w:t>
      </w:r>
      <w:r w:rsidR="00727934">
        <w:rPr>
          <w:rFonts w:ascii="Arial" w:eastAsia="Calibri" w:hAnsi="Arial" w:cs="Arial"/>
          <w:bCs/>
          <w:color w:val="000000"/>
          <w:lang w:val="es-ES_tradnl" w:eastAsia="es-ES"/>
        </w:rPr>
        <w:t xml:space="preserve"> </w:t>
      </w:r>
      <w:r w:rsidR="00727934">
        <w:rPr>
          <w:rFonts w:ascii="Arial" w:eastAsia="Calibri" w:hAnsi="Arial" w:cs="Arial"/>
          <w:bCs/>
          <w:color w:val="000000"/>
          <w:lang w:val="es-ES_tradnl" w:eastAsia="es-ES"/>
        </w:rPr>
        <w:fldChar w:fldCharType="begin"/>
      </w:r>
      <w:r w:rsidR="00073D3C">
        <w:rPr>
          <w:rFonts w:ascii="Arial" w:eastAsia="Calibri" w:hAnsi="Arial" w:cs="Arial"/>
          <w:bCs/>
          <w:color w:val="000000"/>
          <w:lang w:val="es-ES_tradnl" w:eastAsia="es-ES"/>
        </w:rPr>
        <w:instrText xml:space="preserve"> ADDIN ZOTERO_ITEM CSL_CITATION {"citationID":"ci5eXBem","properties":{"formattedCitation":"(Blundo Canto et\\uc0\\u160{}al., 2020; OECD, 2023)","plainCitation":"(Blundo Canto et al., 2020; OECD, 2023)","noteIndex":0},"citationItems":[{"id":5037,"uris":["http://zotero.org/users/186942/items/7X965EKC"],"itemData":{"id":5037,"type":"book","event-place":"Montpellier, France","ISBN":"978-2-87614-766-9","language":"es","license":"https://creativecommons.org/licenses/by/4.0/","note":"DOI: 10.19182/agritrop/00145","publisher":"CIRAD","publisher-place":"Montpellier, France","source":"DOI.org (Crossref)","title":"ImpresS ex ante. Enfoque para co-construir ex ante las vías de impacto de la investigación para el desarrollo. Guía metodológica ImpresS ex ante (segunda versión)","URL":"http://agritrop.cirad.fr/597517/","author":[{"family":"Blundo Canto","given":"Genowefa"},{"family":"De Romemont","given":"Aurelle"},{"family":"Hainzelin","given":"Etienne"},{"family":"Faure","given":"Guy"},{"family":"Monier","given":"Christelle"},{"family":"Triomphe","given":"Bernard"},{"family":"Barret","given":"Danielle"},{"family":"Vall","given":"Eric"}],"accessed":{"date-parts":[["2025",2,20]]},"issued":{"date-parts":[["2020"]]}}},{"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sidR="00727934">
        <w:rPr>
          <w:rFonts w:ascii="Arial" w:eastAsia="Calibri" w:hAnsi="Arial" w:cs="Arial"/>
          <w:bCs/>
          <w:color w:val="000000"/>
          <w:lang w:val="es-ES_tradnl" w:eastAsia="es-ES"/>
        </w:rPr>
        <w:fldChar w:fldCharType="separate"/>
      </w:r>
      <w:r w:rsidR="00727934" w:rsidRPr="00727934">
        <w:rPr>
          <w:rFonts w:ascii="Arial" w:hAnsi="Arial" w:cs="Arial"/>
          <w:szCs w:val="24"/>
        </w:rPr>
        <w:t>(Blundo Canto et al., 2020; OECD, 2023)</w:t>
      </w:r>
      <w:r w:rsidR="00727934">
        <w:rPr>
          <w:rFonts w:ascii="Arial" w:eastAsia="Calibri" w:hAnsi="Arial" w:cs="Arial"/>
          <w:bCs/>
          <w:color w:val="000000"/>
          <w:lang w:val="es-ES_tradnl" w:eastAsia="es-ES"/>
        </w:rPr>
        <w:fldChar w:fldCharType="end"/>
      </w:r>
      <w:r w:rsidR="00727934">
        <w:rPr>
          <w:rFonts w:ascii="Arial" w:eastAsia="Calibri" w:hAnsi="Arial" w:cs="Arial"/>
          <w:bCs/>
          <w:color w:val="000000"/>
          <w:lang w:val="es-ES_tradnl" w:eastAsia="es-ES"/>
        </w:rPr>
        <w:t>. Los productos</w:t>
      </w:r>
      <w:r w:rsidRPr="003D78D0">
        <w:rPr>
          <w:rFonts w:ascii="Arial" w:eastAsia="Calibri" w:hAnsi="Arial" w:cs="Arial"/>
          <w:bCs/>
          <w:color w:val="000000"/>
          <w:lang w:val="es-ES_tradnl" w:eastAsia="es-ES"/>
        </w:rPr>
        <w:t xml:space="preserve"> incluyen prototipos, publicaciones científicas, patentes, software, bases de datos, sitios web, manuales, procedimientos, </w:t>
      </w:r>
      <w:r w:rsidR="00224239" w:rsidRPr="00224239">
        <w:rPr>
          <w:rFonts w:ascii="Arial" w:eastAsia="Calibri" w:hAnsi="Arial" w:cs="Arial"/>
          <w:bCs/>
          <w:color w:val="000000"/>
          <w:lang w:val="es-ES_tradnl" w:eastAsia="es-ES"/>
        </w:rPr>
        <w:t>tecnologías, metodologías</w:t>
      </w:r>
      <w:r w:rsidR="00224239">
        <w:rPr>
          <w:rFonts w:ascii="Arial" w:eastAsia="Calibri" w:hAnsi="Arial" w:cs="Arial"/>
          <w:bCs/>
          <w:color w:val="000000"/>
          <w:lang w:val="es-ES_tradnl" w:eastAsia="es-ES"/>
        </w:rPr>
        <w:t xml:space="preserve">, </w:t>
      </w:r>
      <w:r w:rsidRPr="003D78D0">
        <w:rPr>
          <w:rFonts w:ascii="Arial" w:eastAsia="Calibri" w:hAnsi="Arial" w:cs="Arial"/>
          <w:bCs/>
          <w:color w:val="000000"/>
          <w:lang w:val="es-ES_tradnl" w:eastAsia="es-ES"/>
        </w:rPr>
        <w:t>guías o materiales de capacitación, procesos, conjuntos de datos, entre otros. Para una estandarización de los productos de u</w:t>
      </w:r>
      <w:r w:rsidR="004F1481">
        <w:rPr>
          <w:rFonts w:ascii="Arial" w:eastAsia="Calibri" w:hAnsi="Arial" w:cs="Arial"/>
          <w:bCs/>
          <w:color w:val="000000"/>
          <w:lang w:val="es-ES_tradnl" w:eastAsia="es-ES"/>
        </w:rPr>
        <w:t xml:space="preserve">n proyecto se recomienda </w:t>
      </w:r>
      <w:r w:rsidR="004F1481">
        <w:rPr>
          <w:rFonts w:ascii="Arial" w:eastAsia="Calibri" w:hAnsi="Arial" w:cs="Arial"/>
          <w:bCs/>
          <w:color w:val="000000"/>
          <w:lang w:val="es-ES_tradnl" w:eastAsia="es-ES"/>
        </w:rPr>
        <w:lastRenderedPageBreak/>
        <w:t>consult</w:t>
      </w:r>
      <w:r w:rsidRPr="003D78D0">
        <w:rPr>
          <w:rFonts w:ascii="Arial" w:eastAsia="Calibri" w:hAnsi="Arial" w:cs="Arial"/>
          <w:bCs/>
          <w:color w:val="000000"/>
          <w:lang w:val="es-ES_tradnl" w:eastAsia="es-ES"/>
        </w:rPr>
        <w:t>ar el vocabulario controlado de Tipos de recursos</w:t>
      </w:r>
      <w:r w:rsidRPr="003D78D0">
        <w:rPr>
          <w:rFonts w:ascii="Arial" w:eastAsia="Calibri" w:hAnsi="Arial" w:cs="Arial"/>
          <w:bCs/>
          <w:color w:val="000000"/>
          <w:vertAlign w:val="superscript"/>
          <w:lang w:val="es-ES_tradnl" w:eastAsia="es-ES"/>
        </w:rPr>
        <w:footnoteReference w:id="3"/>
      </w:r>
      <w:r w:rsidRPr="003D78D0">
        <w:rPr>
          <w:rFonts w:ascii="Arial" w:eastAsia="Calibri" w:hAnsi="Arial" w:cs="Arial"/>
          <w:bCs/>
          <w:color w:val="000000"/>
          <w:lang w:val="es-ES_tradnl" w:eastAsia="es-ES"/>
        </w:rPr>
        <w:t xml:space="preserve"> elaborado por la Confederación de Repositorios de Acceso Abierto (COAR).</w:t>
      </w:r>
    </w:p>
    <w:p w14:paraId="43199406" w14:textId="4A5717DA" w:rsidR="003D78D0" w:rsidRDefault="003D78D0" w:rsidP="003D78D0">
      <w:pPr>
        <w:spacing w:before="120" w:after="120" w:line="240" w:lineRule="auto"/>
        <w:ind w:right="51"/>
        <w:jc w:val="both"/>
        <w:rPr>
          <w:rFonts w:ascii="Arial" w:eastAsia="Calibri" w:hAnsi="Arial" w:cs="Arial"/>
          <w:b/>
          <w:bCs/>
          <w:color w:val="000000"/>
          <w:lang w:val="es-ES_tradnl" w:eastAsia="es-ES"/>
        </w:rPr>
      </w:pPr>
      <w:r w:rsidRPr="003D78D0">
        <w:rPr>
          <w:rFonts w:ascii="Arial" w:eastAsia="Calibri" w:hAnsi="Arial" w:cs="Arial"/>
          <w:bCs/>
          <w:color w:val="000000"/>
          <w:lang w:val="es-ES_tradnl" w:eastAsia="es-ES"/>
        </w:rPr>
        <w:t xml:space="preserve">Los resultados de un Proyecto se refieren a los </w:t>
      </w:r>
      <w:r w:rsidR="004F1481">
        <w:rPr>
          <w:rFonts w:ascii="Arial" w:eastAsia="Calibri" w:hAnsi="Arial" w:cs="Arial"/>
          <w:bCs/>
          <w:color w:val="000000"/>
          <w:lang w:val="es-ES_tradnl" w:eastAsia="es-ES"/>
        </w:rPr>
        <w:t>“</w:t>
      </w:r>
      <w:r w:rsidRPr="003D78D0">
        <w:rPr>
          <w:rFonts w:ascii="Arial" w:eastAsia="Calibri" w:hAnsi="Arial" w:cs="Arial"/>
          <w:bCs/>
          <w:color w:val="000000"/>
          <w:lang w:val="es-ES_tradnl" w:eastAsia="es-ES"/>
        </w:rPr>
        <w:t>efectos directos a corto y mediano plazo que se generan como consecuencia de la apropiación (uso, adaptación, transformación) de los productos obtenidos</w:t>
      </w:r>
      <w:r w:rsidR="004F1481">
        <w:rPr>
          <w:rFonts w:ascii="Arial" w:eastAsia="Calibri" w:hAnsi="Arial" w:cs="Arial"/>
          <w:bCs/>
          <w:color w:val="000000"/>
          <w:lang w:val="es-ES_tradnl" w:eastAsia="es-ES"/>
        </w:rPr>
        <w:t xml:space="preserve">” </w:t>
      </w:r>
      <w:r w:rsidR="00352B43" w:rsidRPr="003D78D0">
        <w:rPr>
          <w:rFonts w:ascii="Arial" w:eastAsia="Calibri" w:hAnsi="Arial" w:cs="Arial"/>
          <w:bCs/>
          <w:color w:val="000000"/>
          <w:lang w:val="es-ES_tradnl" w:eastAsia="es-ES"/>
        </w:rPr>
        <w:fldChar w:fldCharType="begin"/>
      </w:r>
      <w:r w:rsidR="00352B43">
        <w:rPr>
          <w:rFonts w:ascii="Arial" w:eastAsia="Calibri" w:hAnsi="Arial" w:cs="Arial"/>
          <w:bCs/>
          <w:color w:val="000000"/>
          <w:lang w:val="es-ES_tradnl" w:eastAsia="es-ES"/>
        </w:rPr>
        <w:instrText xml:space="preserve"> ADDIN ZOTERO_ITEM CSL_CITATION {"citationID":"0XRzMZTu","properties":{"formattedCitation":"(OECD, 2023)","plainCitation":"(OECD, 2023)","noteIndex":0},"citationItems":[{"id":5040,"uris":["http://zotero.org/users/186942/items/S9ZQITDB"],"itemData":{"id":5040,"type":"book","ISBN":"978-92-64-38403-3","language":"en","note":"DOI: 10.1787/632da462-en-fr-es","publisher":"OECD","source":"DOI.org (Crossref)","title":"Glossary of Key Terms in Evaluation and Results-based Management in Sustainable Development (Second Edition)","URL":"https://www.oecd.org/en/publications/glossary-of-key-terms-in-evaluation-and-results-based-management-for-sustainable-development-second-edition_632da462-en-fr-es.html","author":[{"literal":"OECD"}],"accessed":{"date-parts":[["2025",2,20]]},"issued":{"date-parts":[["2023",6,27]]}}}],"schema":"https://github.com/citation-style-language/schema/raw/master/csl-citation.json"} </w:instrText>
      </w:r>
      <w:r w:rsidR="00352B43" w:rsidRPr="003D78D0">
        <w:rPr>
          <w:rFonts w:ascii="Arial" w:eastAsia="Calibri" w:hAnsi="Arial" w:cs="Arial"/>
          <w:bCs/>
          <w:color w:val="000000"/>
          <w:lang w:val="es-ES_tradnl" w:eastAsia="es-ES"/>
        </w:rPr>
        <w:fldChar w:fldCharType="separate"/>
      </w:r>
      <w:r w:rsidR="00352B43" w:rsidRPr="003D78D0">
        <w:rPr>
          <w:rFonts w:ascii="Arial" w:eastAsia="Calibri" w:hAnsi="Arial" w:cs="Arial"/>
          <w:bCs/>
          <w:color w:val="000000"/>
          <w:lang w:val="en-US" w:eastAsia="es-ES"/>
        </w:rPr>
        <w:t>(OECD, 2023)</w:t>
      </w:r>
      <w:r w:rsidR="00352B43" w:rsidRPr="003D78D0">
        <w:rPr>
          <w:rFonts w:ascii="Arial" w:eastAsia="Calibri" w:hAnsi="Arial" w:cs="Arial"/>
          <w:bCs/>
          <w:color w:val="000000"/>
          <w:lang w:val="es-ES_tradnl" w:eastAsia="es-ES"/>
        </w:rPr>
        <w:fldChar w:fldCharType="end"/>
      </w:r>
      <w:r w:rsidR="00352B43">
        <w:rPr>
          <w:rFonts w:ascii="Arial" w:eastAsia="Calibri" w:hAnsi="Arial" w:cs="Arial"/>
          <w:bCs/>
          <w:color w:val="000000"/>
          <w:lang w:val="es-ES_tradnl" w:eastAsia="es-ES"/>
        </w:rPr>
        <w:t xml:space="preserve"> </w:t>
      </w:r>
      <w:r w:rsidR="004F1481">
        <w:rPr>
          <w:rFonts w:ascii="Arial" w:eastAsia="Calibri" w:hAnsi="Arial" w:cs="Arial"/>
          <w:bCs/>
          <w:color w:val="000000"/>
          <w:lang w:val="es-ES_tradnl" w:eastAsia="es-ES"/>
        </w:rPr>
        <w:t>en el</w:t>
      </w:r>
      <w:r w:rsidRPr="003D78D0">
        <w:rPr>
          <w:rFonts w:ascii="Arial" w:eastAsia="Calibri" w:hAnsi="Arial" w:cs="Arial"/>
          <w:bCs/>
          <w:color w:val="000000"/>
          <w:lang w:val="es-ES_tradnl" w:eastAsia="es-ES"/>
        </w:rPr>
        <w:t xml:space="preserve"> Proyecto. Representan los cambios, avances o contribuciones del Proyecto. Constituyen la transformación que se desea, mientras que los productos son el medio para alcanzarlo. </w:t>
      </w:r>
      <w:r w:rsidR="004119BE">
        <w:rPr>
          <w:rFonts w:ascii="Arial" w:eastAsia="Calibri" w:hAnsi="Arial" w:cs="Arial"/>
          <w:bCs/>
          <w:color w:val="000000"/>
          <w:lang w:val="es-ES_tradnl" w:eastAsia="es-ES"/>
        </w:rPr>
        <w:t>S</w:t>
      </w:r>
      <w:r w:rsidRPr="003D78D0">
        <w:rPr>
          <w:rFonts w:ascii="Arial" w:eastAsia="Calibri" w:hAnsi="Arial" w:cs="Arial"/>
          <w:bCs/>
          <w:color w:val="000000"/>
          <w:lang w:val="es-ES_tradnl" w:eastAsia="es-ES"/>
        </w:rPr>
        <w:t>e suele incluir entre los resultados tanto los productos, como los efectos e impactos del Proyecto.</w:t>
      </w:r>
      <w:r w:rsidRPr="003D78D0">
        <w:rPr>
          <w:rFonts w:ascii="Arial" w:eastAsia="Calibri" w:hAnsi="Arial" w:cs="Arial"/>
          <w:b/>
          <w:bCs/>
          <w:color w:val="000000"/>
          <w:lang w:val="es-ES_tradnl" w:eastAsia="es-ES"/>
        </w:rPr>
        <w:t xml:space="preserve"> </w:t>
      </w:r>
    </w:p>
    <w:p w14:paraId="4B014216" w14:textId="47606134" w:rsidR="004927F2" w:rsidRPr="004927F2" w:rsidRDefault="004927F2" w:rsidP="004927F2">
      <w:pPr>
        <w:pStyle w:val="Ttulo3"/>
        <w:rPr>
          <w:rFonts w:ascii="Arial" w:eastAsia="Calibri" w:hAnsi="Arial" w:cs="Arial"/>
          <w:color w:val="auto"/>
          <w:sz w:val="22"/>
          <w:szCs w:val="22"/>
        </w:rPr>
      </w:pPr>
      <w:bookmarkStart w:id="48" w:name="_Toc192683536"/>
      <w:r w:rsidRPr="004927F2">
        <w:rPr>
          <w:rFonts w:ascii="Arial" w:eastAsia="Calibri" w:hAnsi="Arial" w:cs="Arial"/>
          <w:color w:val="auto"/>
          <w:sz w:val="22"/>
          <w:szCs w:val="22"/>
        </w:rPr>
        <w:t>II.1.</w:t>
      </w:r>
      <w:r>
        <w:rPr>
          <w:rFonts w:ascii="Arial" w:eastAsia="Calibri" w:hAnsi="Arial" w:cs="Arial"/>
          <w:color w:val="auto"/>
          <w:sz w:val="22"/>
          <w:szCs w:val="22"/>
          <w:lang w:val="es-CU"/>
        </w:rPr>
        <w:t>2</w:t>
      </w:r>
      <w:r w:rsidRPr="004927F2">
        <w:rPr>
          <w:rFonts w:ascii="Arial" w:eastAsia="Calibri" w:hAnsi="Arial" w:cs="Arial"/>
          <w:color w:val="auto"/>
          <w:sz w:val="22"/>
          <w:szCs w:val="22"/>
        </w:rPr>
        <w:t xml:space="preserve">. </w:t>
      </w:r>
      <w:r>
        <w:rPr>
          <w:rFonts w:ascii="Arial" w:eastAsia="Calibri" w:hAnsi="Arial" w:cs="Arial"/>
          <w:color w:val="auto"/>
          <w:sz w:val="22"/>
          <w:szCs w:val="22"/>
          <w:lang w:val="es-CU"/>
        </w:rPr>
        <w:t>Nivel de Madurez Tecnológica (TRL)</w:t>
      </w:r>
      <w:r w:rsidRPr="004927F2">
        <w:rPr>
          <w:rFonts w:ascii="Arial" w:eastAsia="Calibri" w:hAnsi="Arial" w:cs="Arial"/>
          <w:color w:val="auto"/>
          <w:sz w:val="22"/>
          <w:szCs w:val="22"/>
        </w:rPr>
        <w:t>.</w:t>
      </w:r>
      <w:bookmarkEnd w:id="48"/>
    </w:p>
    <w:p w14:paraId="0C48BB79" w14:textId="6C77CDFB" w:rsidR="00FD6CD3" w:rsidRDefault="00FD6CD3" w:rsidP="00FD6CD3">
      <w:pPr>
        <w:spacing w:before="120" w:after="12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 xml:space="preserve">El Nivel de Madurez Tecnológica (TRL) es una </w:t>
      </w:r>
      <w:r w:rsidRPr="00FD6CD3">
        <w:rPr>
          <w:rFonts w:ascii="Arial" w:eastAsia="Calibri" w:hAnsi="Arial" w:cs="Arial"/>
          <w:bCs/>
          <w:color w:val="000000"/>
          <w:lang w:val="es-ES_tradnl" w:eastAsia="es-ES"/>
        </w:rPr>
        <w:t xml:space="preserve">escala o método que mide el grado de madurez de una tecnología e indica cuán preparada está para su uso generalizado. Fue elaborada </w:t>
      </w:r>
      <w:r w:rsidR="00912B6D">
        <w:rPr>
          <w:rFonts w:ascii="Arial" w:eastAsia="Calibri" w:hAnsi="Arial" w:cs="Arial"/>
          <w:bCs/>
          <w:color w:val="000000"/>
          <w:lang w:val="es-ES_tradnl" w:eastAsia="es-ES"/>
        </w:rPr>
        <w:t xml:space="preserve">en los años </w:t>
      </w:r>
      <w:r w:rsidR="005908E5">
        <w:rPr>
          <w:rFonts w:ascii="Arial" w:eastAsia="Calibri" w:hAnsi="Arial" w:cs="Arial"/>
          <w:bCs/>
          <w:color w:val="000000"/>
          <w:lang w:val="es-ES_tradnl" w:eastAsia="es-ES"/>
        </w:rPr>
        <w:t>de la década de 19</w:t>
      </w:r>
      <w:r w:rsidR="00912B6D">
        <w:rPr>
          <w:rFonts w:ascii="Arial" w:eastAsia="Calibri" w:hAnsi="Arial" w:cs="Arial"/>
          <w:bCs/>
          <w:color w:val="000000"/>
          <w:lang w:val="es-ES_tradnl" w:eastAsia="es-ES"/>
        </w:rPr>
        <w:t xml:space="preserve">70 </w:t>
      </w:r>
      <w:r w:rsidRPr="00FD6CD3">
        <w:rPr>
          <w:rFonts w:ascii="Arial" w:eastAsia="Calibri" w:hAnsi="Arial" w:cs="Arial"/>
          <w:bCs/>
          <w:color w:val="000000"/>
          <w:lang w:val="es-ES_tradnl" w:eastAsia="es-ES"/>
        </w:rPr>
        <w:t xml:space="preserve">por la </w:t>
      </w:r>
      <w:r w:rsidR="00912B6D" w:rsidRPr="00912B6D">
        <w:rPr>
          <w:rFonts w:ascii="Arial" w:eastAsia="Calibri" w:hAnsi="Arial" w:cs="Arial"/>
          <w:bCs/>
          <w:color w:val="000000"/>
          <w:lang w:val="es-ES_tradnl" w:eastAsia="es-ES"/>
        </w:rPr>
        <w:t xml:space="preserve">Administración Nacional de Aeronáutica y del Espacio (NASA) </w:t>
      </w:r>
      <w:r w:rsidR="00912B6D">
        <w:rPr>
          <w:rFonts w:ascii="Arial" w:eastAsia="Calibri" w:hAnsi="Arial" w:cs="Arial"/>
          <w:bCs/>
          <w:color w:val="000000"/>
          <w:lang w:val="es-ES_tradnl" w:eastAsia="es-ES"/>
        </w:rPr>
        <w:t>de los Estados Unidos</w:t>
      </w:r>
      <w:r w:rsidRPr="00FD6CD3">
        <w:rPr>
          <w:rFonts w:ascii="Arial" w:eastAsia="Calibri" w:hAnsi="Arial" w:cs="Arial"/>
          <w:bCs/>
          <w:color w:val="000000"/>
          <w:lang w:val="es-ES_tradnl" w:eastAsia="es-ES"/>
        </w:rPr>
        <w:t xml:space="preserve"> para ser utilizada en los programas espaciales; pero su uso se ha extendido a </w:t>
      </w:r>
      <w:r w:rsidR="00912B6D">
        <w:rPr>
          <w:rFonts w:ascii="Arial" w:eastAsia="Calibri" w:hAnsi="Arial" w:cs="Arial"/>
          <w:bCs/>
          <w:color w:val="000000"/>
          <w:lang w:val="es-ES_tradnl" w:eastAsia="es-ES"/>
        </w:rPr>
        <w:t xml:space="preserve">otros proyectos y a </w:t>
      </w:r>
      <w:r w:rsidRPr="00FD6CD3">
        <w:rPr>
          <w:rFonts w:ascii="Arial" w:eastAsia="Calibri" w:hAnsi="Arial" w:cs="Arial"/>
          <w:bCs/>
          <w:color w:val="000000"/>
          <w:lang w:val="es-ES_tradnl" w:eastAsia="es-ES"/>
        </w:rPr>
        <w:t xml:space="preserve">las </w:t>
      </w:r>
      <w:r w:rsidR="00E41133">
        <w:rPr>
          <w:rFonts w:ascii="Arial" w:eastAsia="Calibri" w:hAnsi="Arial" w:cs="Arial"/>
          <w:bCs/>
          <w:color w:val="000000"/>
          <w:lang w:val="es-ES_tradnl" w:eastAsia="es-ES"/>
        </w:rPr>
        <w:t>ACTI</w:t>
      </w:r>
      <w:r w:rsidRPr="00FD6CD3">
        <w:rPr>
          <w:rFonts w:ascii="Arial" w:eastAsia="Calibri" w:hAnsi="Arial" w:cs="Arial"/>
          <w:bCs/>
          <w:color w:val="000000"/>
          <w:lang w:val="es-ES_tradnl" w:eastAsia="es-ES"/>
        </w:rPr>
        <w:t xml:space="preserve"> para identificar su correspondencia con las diferentes etapas del desarrollo </w:t>
      </w:r>
      <w:r w:rsidR="002874DB">
        <w:rPr>
          <w:rFonts w:ascii="Arial" w:eastAsia="Calibri" w:hAnsi="Arial" w:cs="Arial"/>
          <w:bCs/>
          <w:color w:val="000000"/>
          <w:lang w:val="es-ES_tradnl" w:eastAsia="es-ES"/>
        </w:rPr>
        <w:t>de la I+D+i</w:t>
      </w:r>
      <w:r w:rsidR="00DD0D70">
        <w:rPr>
          <w:rFonts w:ascii="Arial" w:eastAsia="Calibri" w:hAnsi="Arial" w:cs="Arial"/>
          <w:bCs/>
          <w:color w:val="000000"/>
          <w:lang w:val="es-ES_tradnl" w:eastAsia="es-ES"/>
        </w:rPr>
        <w:t xml:space="preserve"> </w:t>
      </w:r>
      <w:r w:rsidR="00073D3C">
        <w:rPr>
          <w:rFonts w:ascii="Arial" w:eastAsia="Calibri" w:hAnsi="Arial" w:cs="Arial"/>
          <w:bCs/>
          <w:color w:val="000000"/>
          <w:lang w:val="es-ES_tradnl" w:eastAsia="es-ES"/>
        </w:rPr>
        <w:fldChar w:fldCharType="begin"/>
      </w:r>
      <w:r w:rsidR="00DF3E5B">
        <w:rPr>
          <w:rFonts w:ascii="Arial" w:eastAsia="Calibri" w:hAnsi="Arial" w:cs="Arial"/>
          <w:bCs/>
          <w:color w:val="000000"/>
          <w:lang w:val="es-ES_tradnl" w:eastAsia="es-ES"/>
        </w:rPr>
        <w:instrText xml:space="preserve"> ADDIN ZOTERO_ITEM CSL_CITATION {"citationID":"zHJKu0vC","properties":{"formattedCitation":"(Bruno et\\uc0\\u160{}al., 2020; Deshmukh-Towery et\\uc0\\u160{}al., 2017; Ib\\uc0\\u225{}\\uc0\\u241{}ez de Aldecoa Quintana, 2014)","plainCitation":"(Bruno et al., 2020; Deshmukh-Towery et al., 2017; Ibáñez de Aldecoa Quintana, 2014)","noteIndex":0},"citationItems":[{"id":4948,"uris":["http://zotero.org/users/186942/items/INP8CAPK"],"itemData":{"id":4948,"type":"paper-conference","container-title":"Proceedings of the 13th International Conference on Theory and Practice of Electronic Governance","DOI":"10.1145/3428502.3428552","event-place":"Athens Greece","event-title":"ICEGOV 2020: 13th International Conference on Theory and Practice of Electronic Governance","ISBN":"978-1-4503-7674-7","language":"en","page":"369-380","publisher":"ACM","publisher-place":"Athens Greece","source":"DOI.org (Crossref)","title":"Technology readiness revisited: a proposal for extending the scope of impact assessment of European public services","title-short":"Technology readiness revisited","URL":"https://dl.acm.org/doi/10.1145/3428502.3428552","author":[{"family":"Bruno","given":"Ilenia"},{"family":"Lobo","given":"Georges"},{"family":"Covino","given":"Beatrice Valente"},{"family":"Donarelli","given":"Alessandro"},{"family":"Marchetti","given":"Valeria"},{"family":"Panni","given":"Anna Schiavone"},{"family":"Molinari","given":"Francesco"}],"accessed":{"date-parts":[["2024",4,4]]},"issued":{"date-parts":[["2020",9,23]]}}},{"id":5047,"uris":["http://zotero.org/users/186942/items/P7VPKJES"],"itemData":{"id":5047,"type":"document","title":"Technology Readiness Level Guidebook","URL":"https://highways.dot.gov/research/publications/ear/FHWA-HRT-17-047","author":[{"family":"Deshmukh-Towery","given":"Nate"},{"family":"Machek","given":"Elizabeth"},{"family":"Thomas","given":"Anthony"}],"issued":{"date-parts":[["2017",9]]}}},{"id":5051,"uris":["http://zotero.org/users/186942/items/I8BG7NQB"],"itemData":{"id":5051,"type":"article-journal","container-title":"Economía industrial","issue":"393","language":"es","page":"165-170","source":"Zotero","title":"Niveles de madurez tecnológica. Technology readiness levels: TRLS : una introducción","URL":"https://www.mintur.gob.es/Publicaciones/Publicacionesperiodicas/EconomiaIndustrial/RevistaEconomiaIndustrial/393/NOTAS.pdf","author":[{"family":"Ibáñez de Aldecoa Quintana","given":"Juan Miguel"}],"issued":{"date-parts":[["2014"]]}}}],"schema":"https://github.com/citation-style-language/schema/raw/master/csl-citation.json"} </w:instrText>
      </w:r>
      <w:r w:rsidR="00073D3C">
        <w:rPr>
          <w:rFonts w:ascii="Arial" w:eastAsia="Calibri" w:hAnsi="Arial" w:cs="Arial"/>
          <w:bCs/>
          <w:color w:val="000000"/>
          <w:lang w:val="es-ES_tradnl" w:eastAsia="es-ES"/>
        </w:rPr>
        <w:fldChar w:fldCharType="separate"/>
      </w:r>
      <w:r w:rsidR="00073D3C" w:rsidRPr="00073D3C">
        <w:rPr>
          <w:rFonts w:ascii="Arial" w:hAnsi="Arial" w:cs="Arial"/>
          <w:szCs w:val="24"/>
        </w:rPr>
        <w:t>(Bruno et al., 2020; Deshmukh-Towery et al., 2017; Ibáñez de Aldecoa Quintana, 2014)</w:t>
      </w:r>
      <w:r w:rsidR="00073D3C">
        <w:rPr>
          <w:rFonts w:ascii="Arial" w:eastAsia="Calibri" w:hAnsi="Arial" w:cs="Arial"/>
          <w:bCs/>
          <w:color w:val="000000"/>
          <w:lang w:val="es-ES_tradnl" w:eastAsia="es-ES"/>
        </w:rPr>
        <w:fldChar w:fldCharType="end"/>
      </w:r>
      <w:r>
        <w:rPr>
          <w:rFonts w:ascii="Arial" w:eastAsia="Calibri" w:hAnsi="Arial" w:cs="Arial"/>
          <w:bCs/>
          <w:color w:val="000000"/>
          <w:lang w:val="es-ES_tradnl" w:eastAsia="es-ES"/>
        </w:rPr>
        <w:t xml:space="preserve">. </w:t>
      </w:r>
    </w:p>
    <w:p w14:paraId="3F09F42E" w14:textId="37A4F4D3" w:rsidR="00574046" w:rsidRDefault="00191DB4" w:rsidP="00191DB4">
      <w:pPr>
        <w:spacing w:before="120" w:after="12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Se considera útil conocer tanto el</w:t>
      </w:r>
      <w:r w:rsidRPr="00191DB4">
        <w:rPr>
          <w:rFonts w:ascii="Arial" w:eastAsia="Calibri" w:hAnsi="Arial" w:cs="Arial"/>
          <w:bCs/>
          <w:color w:val="000000"/>
          <w:lang w:val="es-ES_tradnl" w:eastAsia="es-ES"/>
        </w:rPr>
        <w:t xml:space="preserve"> grado de</w:t>
      </w:r>
      <w:r>
        <w:rPr>
          <w:rFonts w:ascii="Arial" w:eastAsia="Calibri" w:hAnsi="Arial" w:cs="Arial"/>
          <w:bCs/>
          <w:color w:val="000000"/>
          <w:lang w:val="es-ES_tradnl" w:eastAsia="es-ES"/>
        </w:rPr>
        <w:t xml:space="preserve"> </w:t>
      </w:r>
      <w:r w:rsidRPr="00191DB4">
        <w:rPr>
          <w:rFonts w:ascii="Arial" w:eastAsia="Calibri" w:hAnsi="Arial" w:cs="Arial"/>
          <w:bCs/>
          <w:color w:val="000000"/>
          <w:lang w:val="es-ES_tradnl" w:eastAsia="es-ES"/>
        </w:rPr>
        <w:t xml:space="preserve">madurez de la tecnología que se incorpora </w:t>
      </w:r>
      <w:r w:rsidR="005908E5">
        <w:rPr>
          <w:rFonts w:ascii="Arial" w:eastAsia="Calibri" w:hAnsi="Arial" w:cs="Arial"/>
          <w:bCs/>
          <w:color w:val="000000"/>
          <w:lang w:val="es-ES_tradnl" w:eastAsia="es-ES"/>
        </w:rPr>
        <w:t>o se utiliza en el marco de un P</w:t>
      </w:r>
      <w:r w:rsidRPr="00191DB4">
        <w:rPr>
          <w:rFonts w:ascii="Arial" w:eastAsia="Calibri" w:hAnsi="Arial" w:cs="Arial"/>
          <w:bCs/>
          <w:color w:val="000000"/>
          <w:lang w:val="es-ES_tradnl" w:eastAsia="es-ES"/>
        </w:rPr>
        <w:t>royecto</w:t>
      </w:r>
      <w:r>
        <w:rPr>
          <w:rFonts w:ascii="Arial" w:eastAsia="Calibri" w:hAnsi="Arial" w:cs="Arial"/>
          <w:bCs/>
          <w:color w:val="000000"/>
          <w:lang w:val="es-ES_tradnl" w:eastAsia="es-ES"/>
        </w:rPr>
        <w:t xml:space="preserve">, como el correspondiente a la </w:t>
      </w:r>
      <w:r w:rsidRPr="00191DB4">
        <w:rPr>
          <w:rFonts w:ascii="Arial" w:eastAsia="Calibri" w:hAnsi="Arial" w:cs="Arial"/>
          <w:bCs/>
          <w:color w:val="000000"/>
          <w:lang w:val="es-ES_tradnl" w:eastAsia="es-ES"/>
        </w:rPr>
        <w:t>tecnología</w:t>
      </w:r>
      <w:r>
        <w:rPr>
          <w:rFonts w:ascii="Arial" w:eastAsia="Calibri" w:hAnsi="Arial" w:cs="Arial"/>
          <w:bCs/>
          <w:color w:val="000000"/>
          <w:lang w:val="es-ES_tradnl" w:eastAsia="es-ES"/>
        </w:rPr>
        <w:t xml:space="preserve"> que</w:t>
      </w:r>
      <w:r w:rsidRPr="00191DB4">
        <w:rPr>
          <w:rFonts w:ascii="Arial" w:eastAsia="Calibri" w:hAnsi="Arial" w:cs="Arial"/>
          <w:bCs/>
          <w:color w:val="000000"/>
          <w:lang w:val="es-ES_tradnl" w:eastAsia="es-ES"/>
        </w:rPr>
        <w:t xml:space="preserve"> se desarrolla </w:t>
      </w:r>
      <w:r>
        <w:rPr>
          <w:rFonts w:ascii="Arial" w:eastAsia="Calibri" w:hAnsi="Arial" w:cs="Arial"/>
          <w:bCs/>
          <w:color w:val="000000"/>
          <w:lang w:val="es-ES_tradnl" w:eastAsia="es-ES"/>
        </w:rPr>
        <w:t xml:space="preserve">u obtiene </w:t>
      </w:r>
      <w:r w:rsidRPr="00191DB4">
        <w:rPr>
          <w:rFonts w:ascii="Arial" w:eastAsia="Calibri" w:hAnsi="Arial" w:cs="Arial"/>
          <w:bCs/>
          <w:color w:val="000000"/>
          <w:lang w:val="es-ES_tradnl" w:eastAsia="es-ES"/>
        </w:rPr>
        <w:t xml:space="preserve">como </w:t>
      </w:r>
      <w:r>
        <w:rPr>
          <w:rFonts w:ascii="Arial" w:eastAsia="Calibri" w:hAnsi="Arial" w:cs="Arial"/>
          <w:bCs/>
          <w:color w:val="000000"/>
          <w:lang w:val="es-ES_tradnl" w:eastAsia="es-ES"/>
        </w:rPr>
        <w:t>resultado del mismo</w:t>
      </w:r>
      <w:r w:rsidR="00574046">
        <w:rPr>
          <w:rFonts w:ascii="Arial" w:eastAsia="Calibri" w:hAnsi="Arial" w:cs="Arial"/>
          <w:bCs/>
          <w:color w:val="000000"/>
          <w:lang w:val="es-ES_tradnl" w:eastAsia="es-ES"/>
        </w:rPr>
        <w:t xml:space="preserve">. Esto permite valorar el riesgo asociado a su ejecución, </w:t>
      </w:r>
      <w:r w:rsidR="005908E5">
        <w:rPr>
          <w:rFonts w:ascii="Arial" w:eastAsia="Calibri" w:hAnsi="Arial" w:cs="Arial"/>
          <w:bCs/>
          <w:color w:val="000000"/>
          <w:lang w:val="es-ES_tradnl" w:eastAsia="es-ES"/>
        </w:rPr>
        <w:t xml:space="preserve">especificar </w:t>
      </w:r>
      <w:r w:rsidR="00574046">
        <w:rPr>
          <w:rFonts w:ascii="Arial" w:eastAsia="Calibri" w:hAnsi="Arial" w:cs="Arial"/>
          <w:bCs/>
          <w:color w:val="000000"/>
          <w:lang w:val="es-ES_tradnl" w:eastAsia="es-ES"/>
        </w:rPr>
        <w:t xml:space="preserve">su alcance y </w:t>
      </w:r>
      <w:r w:rsidR="00510C2B">
        <w:rPr>
          <w:rFonts w:ascii="Arial" w:eastAsia="Calibri" w:hAnsi="Arial" w:cs="Arial"/>
          <w:bCs/>
          <w:color w:val="000000"/>
          <w:lang w:val="es-ES_tradnl" w:eastAsia="es-ES"/>
        </w:rPr>
        <w:t>valorar</w:t>
      </w:r>
      <w:r w:rsidR="005908E5">
        <w:rPr>
          <w:rFonts w:ascii="Arial" w:eastAsia="Calibri" w:hAnsi="Arial" w:cs="Arial"/>
          <w:bCs/>
          <w:color w:val="000000"/>
          <w:lang w:val="es-ES_tradnl" w:eastAsia="es-ES"/>
        </w:rPr>
        <w:t xml:space="preserve"> </w:t>
      </w:r>
      <w:r w:rsidR="00574046">
        <w:rPr>
          <w:rFonts w:ascii="Arial" w:eastAsia="Calibri" w:hAnsi="Arial" w:cs="Arial"/>
          <w:bCs/>
          <w:color w:val="000000"/>
          <w:lang w:val="es-ES_tradnl" w:eastAsia="es-ES"/>
        </w:rPr>
        <w:t>las posibilidades de aplicación de sus resultados</w:t>
      </w:r>
      <w:r w:rsidR="005908E5">
        <w:rPr>
          <w:rFonts w:ascii="Arial" w:eastAsia="Calibri" w:hAnsi="Arial" w:cs="Arial"/>
          <w:bCs/>
          <w:color w:val="000000"/>
          <w:lang w:val="es-ES_tradnl" w:eastAsia="es-ES"/>
        </w:rPr>
        <w:t xml:space="preserve"> </w:t>
      </w:r>
      <w:r w:rsidR="005908E5">
        <w:rPr>
          <w:rFonts w:ascii="Arial" w:eastAsia="Calibri" w:hAnsi="Arial" w:cs="Arial"/>
          <w:bCs/>
          <w:color w:val="000000"/>
          <w:lang w:val="es-ES_tradnl" w:eastAsia="es-ES"/>
        </w:rPr>
        <w:fldChar w:fldCharType="begin"/>
      </w:r>
      <w:r w:rsidR="005908E5">
        <w:rPr>
          <w:rFonts w:ascii="Arial" w:eastAsia="Calibri" w:hAnsi="Arial" w:cs="Arial"/>
          <w:bCs/>
          <w:color w:val="000000"/>
          <w:lang w:val="es-ES_tradnl" w:eastAsia="es-ES"/>
        </w:rPr>
        <w:instrText xml:space="preserve"> ADDIN ZOTERO_ITEM CSL_CITATION {"citationID":"6Jr0tYO9","properties":{"formattedCitation":"(Ib\\uc0\\u225{}\\uc0\\u241{}ez de Aldecoa Quintana, 2014)","plainCitation":"(Ibáñez de Aldecoa Quintana, 2014)","noteIndex":0},"citationItems":[{"id":5051,"uris":["http://zotero.org/users/186942/items/I8BG7NQB"],"itemData":{"id":5051,"type":"article-journal","container-title":"Economía industrial","issue":"393","language":"es","page":"165-170","source":"Zotero","title":"Niveles de madurez tecnológica. Technology readiness levels: TRLS : una introducción","URL":"https://www.mintur.gob.es/Publicaciones/Publicacionesperiodicas/EconomiaIndustrial/RevistaEconomiaIndustrial/393/NOTAS.pdf","author":[{"family":"Ibáñez de Aldecoa Quintana","given":"Juan Miguel"}],"issued":{"date-parts":[["2014"]]}}}],"schema":"https://github.com/citation-style-language/schema/raw/master/csl-citation.json"} </w:instrText>
      </w:r>
      <w:r w:rsidR="005908E5">
        <w:rPr>
          <w:rFonts w:ascii="Arial" w:eastAsia="Calibri" w:hAnsi="Arial" w:cs="Arial"/>
          <w:bCs/>
          <w:color w:val="000000"/>
          <w:lang w:val="es-ES_tradnl" w:eastAsia="es-ES"/>
        </w:rPr>
        <w:fldChar w:fldCharType="separate"/>
      </w:r>
      <w:r w:rsidR="005908E5" w:rsidRPr="005908E5">
        <w:rPr>
          <w:rFonts w:ascii="Arial" w:hAnsi="Arial" w:cs="Arial"/>
          <w:szCs w:val="24"/>
        </w:rPr>
        <w:t>(Ibáñez de Aldecoa Quintana, 2014)</w:t>
      </w:r>
      <w:r w:rsidR="005908E5">
        <w:rPr>
          <w:rFonts w:ascii="Arial" w:eastAsia="Calibri" w:hAnsi="Arial" w:cs="Arial"/>
          <w:bCs/>
          <w:color w:val="000000"/>
          <w:lang w:val="es-ES_tradnl" w:eastAsia="es-ES"/>
        </w:rPr>
        <w:fldChar w:fldCharType="end"/>
      </w:r>
      <w:r w:rsidR="00574046">
        <w:rPr>
          <w:rFonts w:ascii="Arial" w:eastAsia="Calibri" w:hAnsi="Arial" w:cs="Arial"/>
          <w:bCs/>
          <w:color w:val="000000"/>
          <w:lang w:val="es-ES_tradnl" w:eastAsia="es-ES"/>
        </w:rPr>
        <w:t>. Por otra parte, el uso del TRL también permite realizar una clasificación más objetiva de los proyectos.</w:t>
      </w:r>
    </w:p>
    <w:p w14:paraId="66177885" w14:textId="56272C39" w:rsidR="00191DB4" w:rsidRDefault="00191DB4" w:rsidP="00191DB4">
      <w:pPr>
        <w:spacing w:before="120" w:after="12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 xml:space="preserve">Tabla 1. Niveles de madurez tecnológica (TRL) y </w:t>
      </w:r>
      <w:r w:rsidR="00D15498">
        <w:rPr>
          <w:rFonts w:ascii="Arial" w:eastAsia="Calibri" w:hAnsi="Arial" w:cs="Arial"/>
          <w:bCs/>
          <w:color w:val="000000"/>
          <w:lang w:val="es-ES_tradnl" w:eastAsia="es-ES"/>
        </w:rPr>
        <w:t>su correspondencia con el alcance del proyecto</w:t>
      </w:r>
      <w:r>
        <w:rPr>
          <w:rFonts w:ascii="Arial" w:eastAsia="Calibri" w:hAnsi="Arial" w:cs="Arial"/>
          <w:bCs/>
          <w:color w:val="000000"/>
          <w:lang w:val="es-ES_tradnl" w:eastAsia="es-ES"/>
        </w:rPr>
        <w:t xml:space="preserve">. </w:t>
      </w:r>
    </w:p>
    <w:tbl>
      <w:tblPr>
        <w:tblStyle w:val="Tablaconcuadrcula"/>
        <w:tblW w:w="5000" w:type="pct"/>
        <w:tblLook w:val="04A0" w:firstRow="1" w:lastRow="0" w:firstColumn="1" w:lastColumn="0" w:noHBand="0" w:noVBand="1"/>
      </w:tblPr>
      <w:tblGrid>
        <w:gridCol w:w="1201"/>
        <w:gridCol w:w="2274"/>
        <w:gridCol w:w="4177"/>
        <w:gridCol w:w="2312"/>
      </w:tblGrid>
      <w:tr w:rsidR="0095368E" w:rsidRPr="00A865C5" w14:paraId="7F5D9078" w14:textId="77777777" w:rsidTr="0095368E">
        <w:trPr>
          <w:tblHeader/>
        </w:trPr>
        <w:tc>
          <w:tcPr>
            <w:tcW w:w="603" w:type="pct"/>
          </w:tcPr>
          <w:p w14:paraId="124F126B" w14:textId="001973BD" w:rsidR="0095368E" w:rsidRPr="00A865C5" w:rsidRDefault="0095368E" w:rsidP="00A865C5">
            <w:pPr>
              <w:spacing w:after="0" w:line="240" w:lineRule="auto"/>
              <w:ind w:right="51"/>
              <w:jc w:val="center"/>
              <w:rPr>
                <w:rFonts w:ascii="Arial" w:eastAsia="Calibri" w:hAnsi="Arial" w:cs="Arial"/>
                <w:b/>
                <w:bCs/>
                <w:color w:val="000000"/>
                <w:lang w:val="es-ES_tradnl" w:eastAsia="es-ES"/>
              </w:rPr>
            </w:pPr>
            <w:r w:rsidRPr="00A865C5">
              <w:rPr>
                <w:rFonts w:ascii="Arial" w:eastAsia="Calibri" w:hAnsi="Arial" w:cs="Arial"/>
                <w:b/>
                <w:bCs/>
                <w:color w:val="000000"/>
                <w:lang w:val="es-ES_tradnl" w:eastAsia="es-ES"/>
              </w:rPr>
              <w:t>TRL</w:t>
            </w:r>
          </w:p>
        </w:tc>
        <w:tc>
          <w:tcPr>
            <w:tcW w:w="1141" w:type="pct"/>
          </w:tcPr>
          <w:p w14:paraId="7E825507" w14:textId="7EF67B40" w:rsidR="0095368E" w:rsidRPr="00A865C5" w:rsidRDefault="0095368E" w:rsidP="00D60BF7">
            <w:pPr>
              <w:spacing w:after="0" w:line="240" w:lineRule="auto"/>
              <w:ind w:right="51"/>
              <w:jc w:val="center"/>
              <w:rPr>
                <w:rFonts w:ascii="Arial" w:eastAsia="Calibri" w:hAnsi="Arial" w:cs="Arial"/>
                <w:b/>
                <w:bCs/>
                <w:color w:val="000000"/>
                <w:lang w:val="es-ES_tradnl" w:eastAsia="es-ES"/>
              </w:rPr>
            </w:pPr>
            <w:r w:rsidRPr="00A865C5">
              <w:rPr>
                <w:rFonts w:ascii="Arial" w:eastAsia="Calibri" w:hAnsi="Arial" w:cs="Arial"/>
                <w:b/>
                <w:bCs/>
                <w:color w:val="000000"/>
                <w:lang w:val="es-ES_tradnl" w:eastAsia="es-ES"/>
              </w:rPr>
              <w:t>Definición</w:t>
            </w:r>
          </w:p>
        </w:tc>
        <w:tc>
          <w:tcPr>
            <w:tcW w:w="2096" w:type="pct"/>
          </w:tcPr>
          <w:p w14:paraId="1647AC8C" w14:textId="54FB4878" w:rsidR="0095368E" w:rsidRPr="00A865C5" w:rsidRDefault="0095368E" w:rsidP="00A865C5">
            <w:pPr>
              <w:spacing w:after="0" w:line="240" w:lineRule="auto"/>
              <w:ind w:right="51"/>
              <w:jc w:val="center"/>
              <w:rPr>
                <w:rFonts w:ascii="Arial" w:eastAsia="Calibri" w:hAnsi="Arial" w:cs="Arial"/>
                <w:b/>
                <w:bCs/>
                <w:color w:val="000000"/>
                <w:lang w:val="es-ES_tradnl" w:eastAsia="es-ES"/>
              </w:rPr>
            </w:pPr>
            <w:r w:rsidRPr="00A865C5">
              <w:rPr>
                <w:rFonts w:ascii="Arial" w:eastAsia="Calibri" w:hAnsi="Arial" w:cs="Arial"/>
                <w:b/>
                <w:bCs/>
                <w:color w:val="000000"/>
                <w:lang w:val="es-ES_tradnl" w:eastAsia="es-ES"/>
              </w:rPr>
              <w:t>Descripción</w:t>
            </w:r>
          </w:p>
        </w:tc>
        <w:tc>
          <w:tcPr>
            <w:tcW w:w="1160" w:type="pct"/>
          </w:tcPr>
          <w:p w14:paraId="5E8242D7" w14:textId="00173B92" w:rsidR="0095368E" w:rsidRPr="00A865C5" w:rsidRDefault="00574046" w:rsidP="00A865C5">
            <w:pPr>
              <w:spacing w:after="0" w:line="240" w:lineRule="auto"/>
              <w:ind w:right="51"/>
              <w:jc w:val="center"/>
              <w:rPr>
                <w:rFonts w:ascii="Arial" w:eastAsia="Calibri" w:hAnsi="Arial" w:cs="Arial"/>
                <w:b/>
                <w:bCs/>
                <w:color w:val="000000"/>
                <w:lang w:val="es-ES_tradnl" w:eastAsia="es-ES"/>
              </w:rPr>
            </w:pPr>
            <w:r>
              <w:rPr>
                <w:rFonts w:ascii="Arial" w:eastAsia="Calibri" w:hAnsi="Arial" w:cs="Arial"/>
                <w:b/>
                <w:bCs/>
                <w:color w:val="000000"/>
                <w:lang w:val="es-ES_tradnl" w:eastAsia="es-ES"/>
              </w:rPr>
              <w:t>Tipo de proyecto</w:t>
            </w:r>
          </w:p>
        </w:tc>
      </w:tr>
      <w:tr w:rsidR="00574046" w14:paraId="7DA2D7BA" w14:textId="77777777" w:rsidTr="00574046">
        <w:tc>
          <w:tcPr>
            <w:tcW w:w="603" w:type="pct"/>
          </w:tcPr>
          <w:p w14:paraId="437C4AD2" w14:textId="285C91B5" w:rsidR="00574046" w:rsidRDefault="00574046"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1</w:t>
            </w:r>
          </w:p>
        </w:tc>
        <w:tc>
          <w:tcPr>
            <w:tcW w:w="1141" w:type="pct"/>
          </w:tcPr>
          <w:p w14:paraId="10C100E7" w14:textId="1721EAD1" w:rsidR="00574046" w:rsidRDefault="00574046" w:rsidP="00D60BF7">
            <w:pPr>
              <w:spacing w:after="0" w:line="240" w:lineRule="auto"/>
              <w:ind w:right="51"/>
              <w:rPr>
                <w:rFonts w:ascii="Arial" w:eastAsia="Calibri" w:hAnsi="Arial" w:cs="Arial"/>
                <w:bCs/>
                <w:color w:val="000000"/>
                <w:lang w:val="es-ES_tradnl" w:eastAsia="es-ES"/>
              </w:rPr>
            </w:pPr>
            <w:r w:rsidRPr="00F1068E">
              <w:rPr>
                <w:rFonts w:ascii="Arial" w:eastAsia="Calibri" w:hAnsi="Arial" w:cs="Arial"/>
                <w:bCs/>
                <w:color w:val="000000"/>
                <w:lang w:val="es-ES_tradnl" w:eastAsia="es-ES"/>
              </w:rPr>
              <w:t xml:space="preserve">Principios </w:t>
            </w:r>
            <w:r>
              <w:rPr>
                <w:rFonts w:ascii="Arial" w:eastAsia="Calibri" w:hAnsi="Arial" w:cs="Arial"/>
                <w:bCs/>
                <w:color w:val="000000"/>
                <w:lang w:val="es-ES_tradnl" w:eastAsia="es-ES"/>
              </w:rPr>
              <w:t>básicos observados y reportados</w:t>
            </w:r>
          </w:p>
          <w:p w14:paraId="124F449E" w14:textId="7E1F45AD" w:rsidR="00574046" w:rsidRDefault="00574046" w:rsidP="00D60BF7">
            <w:pPr>
              <w:spacing w:after="0" w:line="240" w:lineRule="auto"/>
              <w:ind w:right="51"/>
              <w:rPr>
                <w:rFonts w:ascii="Arial" w:eastAsia="Calibri" w:hAnsi="Arial" w:cs="Arial"/>
                <w:bCs/>
                <w:color w:val="000000"/>
                <w:lang w:val="es-ES_tradnl" w:eastAsia="es-ES"/>
              </w:rPr>
            </w:pPr>
          </w:p>
        </w:tc>
        <w:tc>
          <w:tcPr>
            <w:tcW w:w="2096" w:type="pct"/>
          </w:tcPr>
          <w:p w14:paraId="34D5FB1C" w14:textId="2096618A" w:rsidR="00574046" w:rsidRDefault="00574046" w:rsidP="00B33C2F">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E</w:t>
            </w:r>
            <w:r w:rsidRPr="00A865C5">
              <w:rPr>
                <w:rFonts w:ascii="Arial" w:eastAsia="Calibri" w:hAnsi="Arial" w:cs="Arial"/>
                <w:bCs/>
                <w:color w:val="000000"/>
                <w:lang w:val="es-ES_tradnl" w:eastAsia="es-ES"/>
              </w:rPr>
              <w:t>s el nivel más bajo, donde se realizan las primeras observaciones de los principios básicos subyacentes a la tecnología. Está centrado en la investigación teórica.</w:t>
            </w:r>
            <w:r>
              <w:rPr>
                <w:rFonts w:ascii="Arial" w:eastAsia="Calibri" w:hAnsi="Arial" w:cs="Arial"/>
                <w:bCs/>
                <w:color w:val="000000"/>
                <w:lang w:val="es-ES_tradnl" w:eastAsia="es-ES"/>
              </w:rPr>
              <w:t xml:space="preserve"> Se realizan </w:t>
            </w:r>
            <w:r w:rsidRPr="00B33C2F">
              <w:rPr>
                <w:rFonts w:ascii="Arial" w:eastAsia="Calibri" w:hAnsi="Arial" w:cs="Arial"/>
                <w:bCs/>
                <w:color w:val="000000"/>
                <w:lang w:val="es-ES_tradnl" w:eastAsia="es-ES"/>
              </w:rPr>
              <w:t xml:space="preserve">estudios teóricos y experimentos exploratorios </w:t>
            </w:r>
            <w:r>
              <w:rPr>
                <w:rFonts w:ascii="Arial" w:eastAsia="Calibri" w:hAnsi="Arial" w:cs="Arial"/>
                <w:bCs/>
                <w:color w:val="000000"/>
                <w:lang w:val="es-ES_tradnl" w:eastAsia="es-ES"/>
              </w:rPr>
              <w:t>con el objetivo de</w:t>
            </w:r>
            <w:r w:rsidRPr="00B33C2F">
              <w:rPr>
                <w:rFonts w:ascii="Arial" w:eastAsia="Calibri" w:hAnsi="Arial" w:cs="Arial"/>
                <w:bCs/>
                <w:color w:val="000000"/>
                <w:lang w:val="es-ES_tradnl" w:eastAsia="es-ES"/>
              </w:rPr>
              <w:t xml:space="preserve"> comprender los fundamentos de una tecnología en particular.</w:t>
            </w:r>
          </w:p>
        </w:tc>
        <w:tc>
          <w:tcPr>
            <w:tcW w:w="1160" w:type="pct"/>
            <w:vMerge w:val="restart"/>
            <w:vAlign w:val="center"/>
          </w:tcPr>
          <w:p w14:paraId="4CB93F2D" w14:textId="36D8C4AC" w:rsidR="00574046" w:rsidRDefault="00574046"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Investigación básica</w:t>
            </w:r>
          </w:p>
        </w:tc>
      </w:tr>
      <w:tr w:rsidR="00574046" w14:paraId="76E6F151" w14:textId="77777777" w:rsidTr="0095368E">
        <w:tc>
          <w:tcPr>
            <w:tcW w:w="603" w:type="pct"/>
          </w:tcPr>
          <w:p w14:paraId="6B3AF4DA" w14:textId="3B9AF566" w:rsidR="00574046" w:rsidRDefault="00574046"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2</w:t>
            </w:r>
          </w:p>
        </w:tc>
        <w:tc>
          <w:tcPr>
            <w:tcW w:w="1141" w:type="pct"/>
          </w:tcPr>
          <w:p w14:paraId="4FD039D1" w14:textId="50769554" w:rsidR="00574046" w:rsidRDefault="00574046" w:rsidP="00D60BF7">
            <w:pPr>
              <w:spacing w:after="0" w:line="240" w:lineRule="auto"/>
              <w:ind w:right="51"/>
              <w:rPr>
                <w:rFonts w:ascii="Arial" w:eastAsia="Calibri" w:hAnsi="Arial" w:cs="Arial"/>
                <w:bCs/>
                <w:color w:val="000000"/>
                <w:lang w:val="es-ES_tradnl" w:eastAsia="es-ES"/>
              </w:rPr>
            </w:pPr>
            <w:r w:rsidRPr="00A865C5">
              <w:rPr>
                <w:rFonts w:ascii="Arial" w:eastAsia="Calibri" w:hAnsi="Arial" w:cs="Arial"/>
                <w:bCs/>
                <w:color w:val="000000"/>
                <w:lang w:val="es-ES_tradnl" w:eastAsia="es-ES"/>
              </w:rPr>
              <w:t>Concepto y/o aplicación tecnológica formulada</w:t>
            </w:r>
          </w:p>
        </w:tc>
        <w:tc>
          <w:tcPr>
            <w:tcW w:w="2096" w:type="pct"/>
          </w:tcPr>
          <w:p w14:paraId="32B99AE0" w14:textId="3209554B" w:rsidR="00574046" w:rsidRDefault="00574046" w:rsidP="00CD69BB">
            <w:pPr>
              <w:spacing w:after="0" w:line="240" w:lineRule="auto"/>
              <w:ind w:right="51"/>
              <w:jc w:val="both"/>
              <w:rPr>
                <w:rFonts w:ascii="Arial" w:eastAsia="Calibri" w:hAnsi="Arial" w:cs="Arial"/>
                <w:bCs/>
                <w:color w:val="000000"/>
                <w:lang w:val="es-ES_tradnl" w:eastAsia="es-ES"/>
              </w:rPr>
            </w:pPr>
            <w:r w:rsidRPr="00CD69BB">
              <w:rPr>
                <w:rFonts w:ascii="Arial" w:eastAsia="Calibri" w:hAnsi="Arial" w:cs="Arial"/>
                <w:bCs/>
                <w:color w:val="000000"/>
                <w:lang w:val="es-ES_tradnl" w:eastAsia="es-ES"/>
              </w:rPr>
              <w:t>Una vez que se observan los</w:t>
            </w:r>
            <w:r>
              <w:rPr>
                <w:rFonts w:ascii="Arial" w:eastAsia="Calibri" w:hAnsi="Arial" w:cs="Arial"/>
                <w:bCs/>
                <w:color w:val="000000"/>
                <w:lang w:val="es-ES_tradnl" w:eastAsia="es-ES"/>
              </w:rPr>
              <w:t xml:space="preserve"> principios básicos, se pueden describir las posibles</w:t>
            </w:r>
            <w:r w:rsidRPr="00CD69BB">
              <w:rPr>
                <w:rFonts w:ascii="Arial" w:eastAsia="Calibri" w:hAnsi="Arial" w:cs="Arial"/>
                <w:bCs/>
                <w:color w:val="000000"/>
                <w:lang w:val="es-ES_tradnl" w:eastAsia="es-ES"/>
              </w:rPr>
              <w:t xml:space="preserve"> aplicaciones prácticas</w:t>
            </w:r>
            <w:r>
              <w:rPr>
                <w:rFonts w:ascii="Arial" w:eastAsia="Calibri" w:hAnsi="Arial" w:cs="Arial"/>
                <w:bCs/>
                <w:color w:val="000000"/>
                <w:lang w:val="es-ES_tradnl" w:eastAsia="es-ES"/>
              </w:rPr>
              <w:t xml:space="preserve"> de la tecnología</w:t>
            </w:r>
            <w:r w:rsidRPr="00CD69BB">
              <w:rPr>
                <w:rFonts w:ascii="Arial" w:eastAsia="Calibri" w:hAnsi="Arial" w:cs="Arial"/>
                <w:bCs/>
                <w:color w:val="000000"/>
                <w:lang w:val="es-ES_tradnl" w:eastAsia="es-ES"/>
              </w:rPr>
              <w:t xml:space="preserve">. Las aplicaciones son especulativas, </w:t>
            </w:r>
            <w:r>
              <w:rPr>
                <w:rFonts w:ascii="Arial" w:eastAsia="Calibri" w:hAnsi="Arial" w:cs="Arial"/>
                <w:bCs/>
                <w:color w:val="000000"/>
                <w:lang w:val="es-ES_tradnl" w:eastAsia="es-ES"/>
              </w:rPr>
              <w:t>aún no existen</w:t>
            </w:r>
            <w:r w:rsidRPr="00CD69BB">
              <w:rPr>
                <w:rFonts w:ascii="Arial" w:eastAsia="Calibri" w:hAnsi="Arial" w:cs="Arial"/>
                <w:bCs/>
                <w:color w:val="000000"/>
                <w:lang w:val="es-ES_tradnl" w:eastAsia="es-ES"/>
              </w:rPr>
              <w:t xml:space="preserve"> pruebas o análisis detallados para respaldar los supuestos. Los ejemplos aún se limitan a estudios analíticos</w:t>
            </w:r>
            <w:r>
              <w:rPr>
                <w:rFonts w:ascii="Arial" w:eastAsia="Calibri" w:hAnsi="Arial" w:cs="Arial"/>
                <w:bCs/>
                <w:color w:val="000000"/>
                <w:lang w:val="es-ES_tradnl" w:eastAsia="es-ES"/>
              </w:rPr>
              <w:t xml:space="preserve"> y experimentación</w:t>
            </w:r>
            <w:r w:rsidRPr="00CD69BB">
              <w:rPr>
                <w:rFonts w:ascii="Arial" w:eastAsia="Calibri" w:hAnsi="Arial" w:cs="Arial"/>
                <w:bCs/>
                <w:color w:val="000000"/>
                <w:lang w:val="es-ES_tradnl" w:eastAsia="es-ES"/>
              </w:rPr>
              <w:t>.</w:t>
            </w:r>
          </w:p>
        </w:tc>
        <w:tc>
          <w:tcPr>
            <w:tcW w:w="1160" w:type="pct"/>
            <w:vMerge/>
          </w:tcPr>
          <w:p w14:paraId="598CEB11" w14:textId="0649AD6B" w:rsidR="00574046" w:rsidRDefault="00574046" w:rsidP="00CD69BB">
            <w:pPr>
              <w:spacing w:after="0" w:line="240" w:lineRule="auto"/>
              <w:ind w:right="51"/>
              <w:jc w:val="both"/>
              <w:rPr>
                <w:rFonts w:ascii="Arial" w:eastAsia="Calibri" w:hAnsi="Arial" w:cs="Arial"/>
                <w:bCs/>
                <w:color w:val="000000"/>
                <w:lang w:val="es-ES_tradnl" w:eastAsia="es-ES"/>
              </w:rPr>
            </w:pPr>
          </w:p>
        </w:tc>
      </w:tr>
      <w:tr w:rsidR="00574046" w14:paraId="4F2ABC10" w14:textId="77777777" w:rsidTr="00574046">
        <w:tc>
          <w:tcPr>
            <w:tcW w:w="603" w:type="pct"/>
          </w:tcPr>
          <w:p w14:paraId="14C4A817" w14:textId="58E5B98B" w:rsidR="00574046" w:rsidRDefault="00574046"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3</w:t>
            </w:r>
          </w:p>
        </w:tc>
        <w:tc>
          <w:tcPr>
            <w:tcW w:w="1141" w:type="pct"/>
          </w:tcPr>
          <w:p w14:paraId="60475A45" w14:textId="77777777" w:rsidR="00574046" w:rsidRPr="00CD69BB" w:rsidRDefault="00574046" w:rsidP="00D60BF7">
            <w:pPr>
              <w:spacing w:after="0" w:line="240" w:lineRule="auto"/>
              <w:ind w:right="51"/>
              <w:rPr>
                <w:rFonts w:ascii="Arial" w:eastAsia="Calibri" w:hAnsi="Arial" w:cs="Arial"/>
                <w:bCs/>
                <w:color w:val="000000"/>
                <w:lang w:val="es-ES_tradnl" w:eastAsia="es-ES"/>
              </w:rPr>
            </w:pPr>
            <w:r w:rsidRPr="00CD69BB">
              <w:rPr>
                <w:rFonts w:ascii="Arial" w:eastAsia="Calibri" w:hAnsi="Arial" w:cs="Arial"/>
                <w:bCs/>
                <w:color w:val="000000"/>
                <w:lang w:val="es-ES_tradnl" w:eastAsia="es-ES"/>
              </w:rPr>
              <w:t>Función crítica analítica y experimental y/o</w:t>
            </w:r>
          </w:p>
          <w:p w14:paraId="577147E8" w14:textId="70D1CE22" w:rsidR="00574046" w:rsidRDefault="00574046" w:rsidP="00D60BF7">
            <w:pPr>
              <w:spacing w:after="0" w:line="240" w:lineRule="auto"/>
              <w:ind w:right="51"/>
              <w:rPr>
                <w:rFonts w:ascii="Arial" w:eastAsia="Calibri" w:hAnsi="Arial" w:cs="Arial"/>
                <w:bCs/>
                <w:color w:val="000000"/>
                <w:lang w:val="es-ES_tradnl" w:eastAsia="es-ES"/>
              </w:rPr>
            </w:pPr>
            <w:r w:rsidRPr="00CD69BB">
              <w:rPr>
                <w:rFonts w:ascii="Arial" w:eastAsia="Calibri" w:hAnsi="Arial" w:cs="Arial"/>
                <w:bCs/>
                <w:color w:val="000000"/>
                <w:lang w:val="es-ES_tradnl" w:eastAsia="es-ES"/>
              </w:rPr>
              <w:lastRenderedPageBreak/>
              <w:t>prueba de concepto característica</w:t>
            </w:r>
            <w:r>
              <w:rPr>
                <w:rFonts w:ascii="Arial" w:eastAsia="Calibri" w:hAnsi="Arial" w:cs="Arial"/>
                <w:bCs/>
                <w:color w:val="000000"/>
                <w:lang w:val="es-ES_tradnl" w:eastAsia="es-ES"/>
              </w:rPr>
              <w:t xml:space="preserve"> (Prueba de concepto)</w:t>
            </w:r>
          </w:p>
        </w:tc>
        <w:tc>
          <w:tcPr>
            <w:tcW w:w="2096" w:type="pct"/>
          </w:tcPr>
          <w:p w14:paraId="196D0ECF" w14:textId="77777777" w:rsidR="00574046" w:rsidRDefault="00574046" w:rsidP="00A1132D">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lastRenderedPageBreak/>
              <w:t>S</w:t>
            </w:r>
            <w:r w:rsidRPr="00A1132D">
              <w:rPr>
                <w:rFonts w:ascii="Arial" w:eastAsia="Calibri" w:hAnsi="Arial" w:cs="Arial"/>
                <w:bCs/>
                <w:color w:val="000000"/>
                <w:lang w:val="es-ES_tradnl" w:eastAsia="es-ES"/>
              </w:rPr>
              <w:t xml:space="preserve">e inicia la investigación </w:t>
            </w:r>
            <w:r>
              <w:rPr>
                <w:rFonts w:ascii="Arial" w:eastAsia="Calibri" w:hAnsi="Arial" w:cs="Arial"/>
                <w:bCs/>
                <w:color w:val="000000"/>
                <w:lang w:val="es-ES_tradnl" w:eastAsia="es-ES"/>
              </w:rPr>
              <w:t xml:space="preserve">activa </w:t>
            </w:r>
            <w:r w:rsidRPr="00A1132D">
              <w:rPr>
                <w:rFonts w:ascii="Arial" w:eastAsia="Calibri" w:hAnsi="Arial" w:cs="Arial"/>
                <w:bCs/>
                <w:color w:val="000000"/>
                <w:lang w:val="es-ES_tradnl" w:eastAsia="es-ES"/>
              </w:rPr>
              <w:t xml:space="preserve">y el desarrollo </w:t>
            </w:r>
            <w:r>
              <w:rPr>
                <w:rFonts w:ascii="Arial" w:eastAsia="Calibri" w:hAnsi="Arial" w:cs="Arial"/>
                <w:bCs/>
                <w:color w:val="000000"/>
                <w:lang w:val="es-ES_tradnl" w:eastAsia="es-ES"/>
              </w:rPr>
              <w:t>mediante</w:t>
            </w:r>
            <w:r w:rsidRPr="00A1132D">
              <w:rPr>
                <w:rFonts w:ascii="Arial" w:eastAsia="Calibri" w:hAnsi="Arial" w:cs="Arial"/>
                <w:bCs/>
                <w:color w:val="000000"/>
                <w:lang w:val="es-ES_tradnl" w:eastAsia="es-ES"/>
              </w:rPr>
              <w:t xml:space="preserve"> estudios analíticos y a escala de laboratorio para validar</w:t>
            </w:r>
            <w:r>
              <w:rPr>
                <w:rFonts w:ascii="Arial" w:eastAsia="Calibri" w:hAnsi="Arial" w:cs="Arial"/>
                <w:bCs/>
                <w:color w:val="000000"/>
                <w:lang w:val="es-ES_tradnl" w:eastAsia="es-ES"/>
              </w:rPr>
              <w:t xml:space="preserve"> </w:t>
            </w:r>
            <w:r w:rsidRPr="00A1132D">
              <w:rPr>
                <w:rFonts w:ascii="Arial" w:eastAsia="Calibri" w:hAnsi="Arial" w:cs="Arial"/>
                <w:bCs/>
                <w:color w:val="000000"/>
                <w:lang w:val="es-ES_tradnl" w:eastAsia="es-ES"/>
              </w:rPr>
              <w:t xml:space="preserve">el </w:t>
            </w:r>
            <w:r w:rsidRPr="00A1132D">
              <w:rPr>
                <w:rFonts w:ascii="Arial" w:eastAsia="Calibri" w:hAnsi="Arial" w:cs="Arial"/>
                <w:bCs/>
                <w:color w:val="000000"/>
                <w:lang w:val="es-ES_tradnl" w:eastAsia="es-ES"/>
              </w:rPr>
              <w:lastRenderedPageBreak/>
              <w:t>concepto y demostrar su funcionamiento básico</w:t>
            </w:r>
            <w:r>
              <w:rPr>
                <w:rFonts w:ascii="Arial" w:eastAsia="Calibri" w:hAnsi="Arial" w:cs="Arial"/>
                <w:bCs/>
                <w:color w:val="000000"/>
                <w:lang w:val="es-ES_tradnl" w:eastAsia="es-ES"/>
              </w:rPr>
              <w:t xml:space="preserve">. </w:t>
            </w:r>
          </w:p>
          <w:p w14:paraId="1EA77F82" w14:textId="4C4E9478" w:rsidR="00574046" w:rsidRDefault="00574046" w:rsidP="000B0FF2">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Se realiza l</w:t>
            </w:r>
            <w:r w:rsidRPr="00A1132D">
              <w:rPr>
                <w:rFonts w:ascii="Arial" w:eastAsia="Calibri" w:hAnsi="Arial" w:cs="Arial"/>
                <w:bCs/>
                <w:color w:val="000000"/>
                <w:lang w:val="es-ES_tradnl" w:eastAsia="es-ES"/>
              </w:rPr>
              <w:t xml:space="preserve">a validación </w:t>
            </w:r>
            <w:r>
              <w:rPr>
                <w:rFonts w:ascii="Arial" w:eastAsia="Calibri" w:hAnsi="Arial" w:cs="Arial"/>
                <w:bCs/>
                <w:color w:val="000000"/>
                <w:lang w:val="es-ES_tradnl" w:eastAsia="es-ES"/>
              </w:rPr>
              <w:t xml:space="preserve">por separado </w:t>
            </w:r>
            <w:r w:rsidRPr="00A1132D">
              <w:rPr>
                <w:rFonts w:ascii="Arial" w:eastAsia="Calibri" w:hAnsi="Arial" w:cs="Arial"/>
                <w:bCs/>
                <w:color w:val="000000"/>
                <w:lang w:val="es-ES_tradnl" w:eastAsia="es-ES"/>
              </w:rPr>
              <w:t>de los componentes de una</w:t>
            </w:r>
            <w:r>
              <w:rPr>
                <w:rFonts w:ascii="Arial" w:eastAsia="Calibri" w:hAnsi="Arial" w:cs="Arial"/>
                <w:bCs/>
                <w:color w:val="000000"/>
                <w:lang w:val="es-ES_tradnl" w:eastAsia="es-ES"/>
              </w:rPr>
              <w:t xml:space="preserve"> </w:t>
            </w:r>
            <w:r w:rsidRPr="00A1132D">
              <w:rPr>
                <w:rFonts w:ascii="Arial" w:eastAsia="Calibri" w:hAnsi="Arial" w:cs="Arial"/>
                <w:bCs/>
                <w:color w:val="000000"/>
                <w:lang w:val="es-ES_tradnl" w:eastAsia="es-ES"/>
              </w:rPr>
              <w:t xml:space="preserve">tecnología específica, </w:t>
            </w:r>
            <w:r>
              <w:rPr>
                <w:rFonts w:ascii="Arial" w:eastAsia="Calibri" w:hAnsi="Arial" w:cs="Arial"/>
                <w:bCs/>
                <w:color w:val="000000"/>
                <w:lang w:val="es-ES_tradnl" w:eastAsia="es-ES"/>
              </w:rPr>
              <w:t>sin que se logre</w:t>
            </w:r>
            <w:r w:rsidRPr="00A1132D">
              <w:rPr>
                <w:rFonts w:ascii="Arial" w:eastAsia="Calibri" w:hAnsi="Arial" w:cs="Arial"/>
                <w:bCs/>
                <w:color w:val="000000"/>
                <w:lang w:val="es-ES_tradnl" w:eastAsia="es-ES"/>
              </w:rPr>
              <w:t xml:space="preserve"> integrar los componentes en un sistema completo. </w:t>
            </w:r>
          </w:p>
        </w:tc>
        <w:tc>
          <w:tcPr>
            <w:tcW w:w="1160" w:type="pct"/>
            <w:vMerge w:val="restart"/>
            <w:vAlign w:val="center"/>
          </w:tcPr>
          <w:p w14:paraId="6B148C46" w14:textId="7297CC18" w:rsidR="00574046" w:rsidRDefault="00574046"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lastRenderedPageBreak/>
              <w:t>Investigación aplicada</w:t>
            </w:r>
          </w:p>
        </w:tc>
      </w:tr>
      <w:tr w:rsidR="00574046" w14:paraId="06FBC7CD" w14:textId="77777777" w:rsidTr="0095368E">
        <w:tc>
          <w:tcPr>
            <w:tcW w:w="603" w:type="pct"/>
          </w:tcPr>
          <w:p w14:paraId="357D8F53" w14:textId="4261C2CB" w:rsidR="00574046" w:rsidRDefault="00574046"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lastRenderedPageBreak/>
              <w:t>TRL 4</w:t>
            </w:r>
          </w:p>
        </w:tc>
        <w:tc>
          <w:tcPr>
            <w:tcW w:w="1141" w:type="pct"/>
          </w:tcPr>
          <w:p w14:paraId="5F983C19" w14:textId="77777777" w:rsidR="00574046" w:rsidRPr="00806046" w:rsidRDefault="00574046" w:rsidP="00D60BF7">
            <w:pPr>
              <w:spacing w:after="0" w:line="240" w:lineRule="auto"/>
              <w:ind w:right="51"/>
              <w:rPr>
                <w:rFonts w:ascii="Arial" w:eastAsia="Calibri" w:hAnsi="Arial" w:cs="Arial"/>
                <w:bCs/>
                <w:color w:val="000000"/>
                <w:lang w:val="es-ES_tradnl" w:eastAsia="es-ES"/>
              </w:rPr>
            </w:pPr>
            <w:r w:rsidRPr="00806046">
              <w:rPr>
                <w:rFonts w:ascii="Arial" w:eastAsia="Calibri" w:hAnsi="Arial" w:cs="Arial"/>
                <w:bCs/>
                <w:color w:val="000000"/>
                <w:lang w:val="es-ES_tradnl" w:eastAsia="es-ES"/>
              </w:rPr>
              <w:t>Validación de componente y/o disposición de</w:t>
            </w:r>
          </w:p>
          <w:p w14:paraId="2CF03101" w14:textId="6E4661D9" w:rsidR="00574046" w:rsidRDefault="00574046" w:rsidP="00D60BF7">
            <w:pPr>
              <w:spacing w:after="0" w:line="240" w:lineRule="auto"/>
              <w:ind w:right="51"/>
              <w:rPr>
                <w:rFonts w:ascii="Arial" w:eastAsia="Calibri" w:hAnsi="Arial" w:cs="Arial"/>
                <w:bCs/>
                <w:color w:val="000000"/>
                <w:lang w:val="es-ES_tradnl" w:eastAsia="es-ES"/>
              </w:rPr>
            </w:pPr>
            <w:r w:rsidRPr="00806046">
              <w:rPr>
                <w:rFonts w:ascii="Arial" w:eastAsia="Calibri" w:hAnsi="Arial" w:cs="Arial"/>
                <w:bCs/>
                <w:color w:val="000000"/>
                <w:lang w:val="es-ES_tradnl" w:eastAsia="es-ES"/>
              </w:rPr>
              <w:t>los mismos en entorno de laboratorio</w:t>
            </w:r>
          </w:p>
        </w:tc>
        <w:tc>
          <w:tcPr>
            <w:tcW w:w="2096" w:type="pct"/>
          </w:tcPr>
          <w:p w14:paraId="3BDD6AEE" w14:textId="7094B733" w:rsidR="00574046" w:rsidRDefault="00574046" w:rsidP="00806046">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L</w:t>
            </w:r>
            <w:r w:rsidRPr="000B0FF2">
              <w:rPr>
                <w:rFonts w:ascii="Arial" w:eastAsia="Calibri" w:hAnsi="Arial" w:cs="Arial"/>
                <w:bCs/>
                <w:color w:val="000000"/>
                <w:lang w:val="es-ES_tradnl" w:eastAsia="es-ES"/>
              </w:rPr>
              <w:t>os</w:t>
            </w:r>
            <w:r>
              <w:rPr>
                <w:rFonts w:ascii="Arial" w:eastAsia="Calibri" w:hAnsi="Arial" w:cs="Arial"/>
                <w:bCs/>
                <w:color w:val="000000"/>
                <w:lang w:val="es-ES_tradnl" w:eastAsia="es-ES"/>
              </w:rPr>
              <w:t xml:space="preserve"> componentes que integran una</w:t>
            </w:r>
            <w:r w:rsidRPr="000B0FF2">
              <w:rPr>
                <w:rFonts w:ascii="Arial" w:eastAsia="Calibri" w:hAnsi="Arial" w:cs="Arial"/>
                <w:bCs/>
                <w:color w:val="000000"/>
                <w:lang w:val="es-ES_tradnl" w:eastAsia="es-ES"/>
              </w:rPr>
              <w:t xml:space="preserve"> tecnología han sido identificados y se </w:t>
            </w:r>
            <w:r>
              <w:rPr>
                <w:rFonts w:ascii="Arial" w:eastAsia="Calibri" w:hAnsi="Arial" w:cs="Arial"/>
                <w:bCs/>
                <w:color w:val="000000"/>
                <w:lang w:val="es-ES_tradnl" w:eastAsia="es-ES"/>
              </w:rPr>
              <w:t xml:space="preserve">trata de </w:t>
            </w:r>
            <w:r w:rsidRPr="000B0FF2">
              <w:rPr>
                <w:rFonts w:ascii="Arial" w:eastAsia="Calibri" w:hAnsi="Arial" w:cs="Arial"/>
                <w:bCs/>
                <w:color w:val="000000"/>
                <w:lang w:val="es-ES_tradnl" w:eastAsia="es-ES"/>
              </w:rPr>
              <w:t xml:space="preserve">establecer </w:t>
            </w:r>
            <w:r>
              <w:rPr>
                <w:rFonts w:ascii="Arial" w:eastAsia="Calibri" w:hAnsi="Arial" w:cs="Arial"/>
                <w:bCs/>
                <w:color w:val="000000"/>
                <w:lang w:val="es-ES_tradnl" w:eastAsia="es-ES"/>
              </w:rPr>
              <w:t>si</w:t>
            </w:r>
            <w:r w:rsidRPr="000B0FF2">
              <w:rPr>
                <w:rFonts w:ascii="Arial" w:eastAsia="Calibri" w:hAnsi="Arial" w:cs="Arial"/>
                <w:bCs/>
                <w:color w:val="000000"/>
                <w:lang w:val="es-ES_tradnl" w:eastAsia="es-ES"/>
              </w:rPr>
              <w:t xml:space="preserve"> cuentan con las capacidades para actuar de manera integrada</w:t>
            </w:r>
            <w:r>
              <w:rPr>
                <w:rFonts w:ascii="Arial" w:eastAsia="Calibri" w:hAnsi="Arial" w:cs="Arial"/>
                <w:bCs/>
                <w:color w:val="000000"/>
                <w:lang w:val="es-ES_tradnl" w:eastAsia="es-ES"/>
              </w:rPr>
              <w:t xml:space="preserve"> y </w:t>
            </w:r>
            <w:r w:rsidRPr="000B0FF2">
              <w:rPr>
                <w:rFonts w:ascii="Arial" w:eastAsia="Calibri" w:hAnsi="Arial" w:cs="Arial"/>
                <w:bCs/>
                <w:color w:val="000000"/>
                <w:lang w:val="es-ES_tradnl" w:eastAsia="es-ES"/>
              </w:rPr>
              <w:t>funciona</w:t>
            </w:r>
            <w:r>
              <w:rPr>
                <w:rFonts w:ascii="Arial" w:eastAsia="Calibri" w:hAnsi="Arial" w:cs="Arial"/>
                <w:bCs/>
                <w:color w:val="000000"/>
                <w:lang w:val="es-ES_tradnl" w:eastAsia="es-ES"/>
              </w:rPr>
              <w:t xml:space="preserve">r </w:t>
            </w:r>
            <w:r w:rsidRPr="000B0FF2">
              <w:rPr>
                <w:rFonts w:ascii="Arial" w:eastAsia="Calibri" w:hAnsi="Arial" w:cs="Arial"/>
                <w:bCs/>
                <w:color w:val="000000"/>
                <w:lang w:val="es-ES_tradnl" w:eastAsia="es-ES"/>
              </w:rPr>
              <w:t>conjuntamente en un sistema</w:t>
            </w:r>
            <w:r>
              <w:rPr>
                <w:rFonts w:ascii="Arial" w:eastAsia="Calibri" w:hAnsi="Arial" w:cs="Arial"/>
                <w:bCs/>
                <w:color w:val="000000"/>
                <w:lang w:val="es-ES_tradnl" w:eastAsia="es-ES"/>
              </w:rPr>
              <w:t>. Validación a escala de laboratorio de un prototipo inicial con componentes integrados, con baja fiabilidad.</w:t>
            </w:r>
          </w:p>
        </w:tc>
        <w:tc>
          <w:tcPr>
            <w:tcW w:w="1160" w:type="pct"/>
            <w:vMerge/>
          </w:tcPr>
          <w:p w14:paraId="1D5E1FC7" w14:textId="77777777" w:rsidR="00574046" w:rsidRDefault="00574046" w:rsidP="00F1068E">
            <w:pPr>
              <w:spacing w:after="0" w:line="240" w:lineRule="auto"/>
              <w:ind w:right="51"/>
              <w:jc w:val="both"/>
              <w:rPr>
                <w:rFonts w:ascii="Arial" w:eastAsia="Calibri" w:hAnsi="Arial" w:cs="Arial"/>
                <w:bCs/>
                <w:color w:val="000000"/>
                <w:lang w:val="es-ES_tradnl" w:eastAsia="es-ES"/>
              </w:rPr>
            </w:pPr>
          </w:p>
        </w:tc>
      </w:tr>
      <w:tr w:rsidR="00D15498" w14:paraId="2A235148" w14:textId="77777777" w:rsidTr="00D15498">
        <w:tc>
          <w:tcPr>
            <w:tcW w:w="603" w:type="pct"/>
          </w:tcPr>
          <w:p w14:paraId="6271CACA" w14:textId="35094C78"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5</w:t>
            </w:r>
          </w:p>
        </w:tc>
        <w:tc>
          <w:tcPr>
            <w:tcW w:w="1141" w:type="pct"/>
          </w:tcPr>
          <w:p w14:paraId="50181CA3" w14:textId="77777777" w:rsidR="00D15498" w:rsidRPr="00806046" w:rsidRDefault="00D15498" w:rsidP="00D60BF7">
            <w:pPr>
              <w:spacing w:after="0" w:line="240" w:lineRule="auto"/>
              <w:ind w:right="51"/>
              <w:rPr>
                <w:rFonts w:ascii="Arial" w:eastAsia="Calibri" w:hAnsi="Arial" w:cs="Arial"/>
                <w:bCs/>
                <w:color w:val="000000"/>
                <w:lang w:val="es-ES_tradnl" w:eastAsia="es-ES"/>
              </w:rPr>
            </w:pPr>
            <w:r w:rsidRPr="00806046">
              <w:rPr>
                <w:rFonts w:ascii="Arial" w:eastAsia="Calibri" w:hAnsi="Arial" w:cs="Arial"/>
                <w:bCs/>
                <w:color w:val="000000"/>
                <w:lang w:val="es-ES_tradnl" w:eastAsia="es-ES"/>
              </w:rPr>
              <w:t>Validación de componente y/o disposición</w:t>
            </w:r>
          </w:p>
          <w:p w14:paraId="427DA2F1" w14:textId="480F8749" w:rsidR="00D15498" w:rsidRPr="000B0FF2" w:rsidRDefault="00D15498" w:rsidP="00D60BF7">
            <w:pPr>
              <w:spacing w:after="0" w:line="240" w:lineRule="auto"/>
              <w:ind w:right="51"/>
              <w:rPr>
                <w:rFonts w:ascii="Arial" w:eastAsia="Calibri" w:hAnsi="Arial" w:cs="Arial"/>
                <w:bCs/>
                <w:color w:val="000000"/>
                <w:lang w:val="es-ES_tradnl" w:eastAsia="es-ES"/>
              </w:rPr>
            </w:pPr>
            <w:r w:rsidRPr="00806046">
              <w:rPr>
                <w:rFonts w:ascii="Arial" w:eastAsia="Calibri" w:hAnsi="Arial" w:cs="Arial"/>
                <w:bCs/>
                <w:color w:val="000000"/>
                <w:lang w:val="es-ES_tradnl" w:eastAsia="es-ES"/>
              </w:rPr>
              <w:t>de los mismos en un entorno relevante</w:t>
            </w:r>
          </w:p>
        </w:tc>
        <w:tc>
          <w:tcPr>
            <w:tcW w:w="2096" w:type="pct"/>
          </w:tcPr>
          <w:p w14:paraId="68E0BF2E" w14:textId="1047DD1E" w:rsidR="00D15498" w:rsidRDefault="00D15498" w:rsidP="001839D1">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S</w:t>
            </w:r>
            <w:r w:rsidRPr="001839D1">
              <w:rPr>
                <w:rFonts w:ascii="Arial" w:eastAsia="Calibri" w:hAnsi="Arial" w:cs="Arial"/>
                <w:bCs/>
                <w:color w:val="000000"/>
                <w:lang w:val="es-ES_tradnl" w:eastAsia="es-ES"/>
              </w:rPr>
              <w:t>e realizan pruebas de la tecnología en un entorno relevante simulado o controlado para demostrar su funcionalidad en condiciones cercanas a las reales</w:t>
            </w:r>
            <w:r>
              <w:rPr>
                <w:rFonts w:ascii="Arial" w:eastAsia="Calibri" w:hAnsi="Arial" w:cs="Arial"/>
                <w:bCs/>
                <w:color w:val="000000"/>
                <w:lang w:val="es-ES_tradnl" w:eastAsia="es-ES"/>
              </w:rPr>
              <w:t xml:space="preserve">. </w:t>
            </w:r>
            <w:r w:rsidRPr="001839D1">
              <w:rPr>
                <w:rFonts w:ascii="Arial" w:eastAsia="Calibri" w:hAnsi="Arial" w:cs="Arial"/>
                <w:bCs/>
                <w:color w:val="000000"/>
                <w:lang w:val="es-ES_tradnl" w:eastAsia="es-ES"/>
              </w:rPr>
              <w:t xml:space="preserve"> Los </w:t>
            </w:r>
            <w:r>
              <w:rPr>
                <w:rFonts w:ascii="Arial" w:eastAsia="Calibri" w:hAnsi="Arial" w:cs="Arial"/>
                <w:bCs/>
                <w:color w:val="000000"/>
                <w:lang w:val="es-ES_tradnl" w:eastAsia="es-ES"/>
              </w:rPr>
              <w:t>componentes básicos de l</w:t>
            </w:r>
            <w:r w:rsidRPr="001839D1">
              <w:rPr>
                <w:rFonts w:ascii="Arial" w:eastAsia="Calibri" w:hAnsi="Arial" w:cs="Arial"/>
                <w:bCs/>
                <w:color w:val="000000"/>
                <w:lang w:val="es-ES_tradnl" w:eastAsia="es-ES"/>
              </w:rPr>
              <w:t>a</w:t>
            </w:r>
            <w:r>
              <w:rPr>
                <w:rFonts w:ascii="Arial" w:eastAsia="Calibri" w:hAnsi="Arial" w:cs="Arial"/>
                <w:bCs/>
                <w:color w:val="000000"/>
                <w:lang w:val="es-ES_tradnl" w:eastAsia="es-ES"/>
              </w:rPr>
              <w:t xml:space="preserve"> </w:t>
            </w:r>
            <w:r w:rsidRPr="001839D1">
              <w:rPr>
                <w:rFonts w:ascii="Arial" w:eastAsia="Calibri" w:hAnsi="Arial" w:cs="Arial"/>
                <w:bCs/>
                <w:color w:val="000000"/>
                <w:lang w:val="es-ES_tradnl" w:eastAsia="es-ES"/>
              </w:rPr>
              <w:t xml:space="preserve">tecnología son integrados de </w:t>
            </w:r>
            <w:r>
              <w:rPr>
                <w:rFonts w:ascii="Arial" w:eastAsia="Calibri" w:hAnsi="Arial" w:cs="Arial"/>
                <w:bCs/>
                <w:color w:val="000000"/>
                <w:lang w:val="es-ES_tradnl" w:eastAsia="es-ES"/>
              </w:rPr>
              <w:t xml:space="preserve">forma tal </w:t>
            </w:r>
            <w:r w:rsidRPr="001839D1">
              <w:rPr>
                <w:rFonts w:ascii="Arial" w:eastAsia="Calibri" w:hAnsi="Arial" w:cs="Arial"/>
                <w:bCs/>
                <w:color w:val="000000"/>
                <w:lang w:val="es-ES_tradnl" w:eastAsia="es-ES"/>
              </w:rPr>
              <w:t>que la configuración</w:t>
            </w:r>
            <w:r>
              <w:rPr>
                <w:rFonts w:ascii="Arial" w:eastAsia="Calibri" w:hAnsi="Arial" w:cs="Arial"/>
                <w:bCs/>
                <w:color w:val="000000"/>
                <w:lang w:val="es-ES_tradnl" w:eastAsia="es-ES"/>
              </w:rPr>
              <w:t xml:space="preserve"> del sistema </w:t>
            </w:r>
            <w:r w:rsidRPr="001839D1">
              <w:rPr>
                <w:rFonts w:ascii="Arial" w:eastAsia="Calibri" w:hAnsi="Arial" w:cs="Arial"/>
                <w:bCs/>
                <w:color w:val="000000"/>
                <w:lang w:val="es-ES_tradnl" w:eastAsia="es-ES"/>
              </w:rPr>
              <w:t>es similar</w:t>
            </w:r>
            <w:r>
              <w:rPr>
                <w:rFonts w:ascii="Arial" w:eastAsia="Calibri" w:hAnsi="Arial" w:cs="Arial"/>
                <w:bCs/>
                <w:color w:val="000000"/>
                <w:lang w:val="es-ES_tradnl" w:eastAsia="es-ES"/>
              </w:rPr>
              <w:t xml:space="preserve"> (o coincide) </w:t>
            </w:r>
            <w:r w:rsidRPr="001839D1">
              <w:rPr>
                <w:rFonts w:ascii="Arial" w:eastAsia="Calibri" w:hAnsi="Arial" w:cs="Arial"/>
                <w:bCs/>
                <w:color w:val="000000"/>
                <w:lang w:val="es-ES_tradnl" w:eastAsia="es-ES"/>
              </w:rPr>
              <w:t>a</w:t>
            </w:r>
            <w:r>
              <w:rPr>
                <w:rFonts w:ascii="Arial" w:eastAsia="Calibri" w:hAnsi="Arial" w:cs="Arial"/>
                <w:bCs/>
                <w:color w:val="000000"/>
                <w:lang w:val="es-ES_tradnl" w:eastAsia="es-ES"/>
              </w:rPr>
              <w:t xml:space="preserve"> la de</w:t>
            </w:r>
            <w:r w:rsidRPr="001839D1">
              <w:rPr>
                <w:rFonts w:ascii="Arial" w:eastAsia="Calibri" w:hAnsi="Arial" w:cs="Arial"/>
                <w:bCs/>
                <w:color w:val="000000"/>
                <w:lang w:val="es-ES_tradnl" w:eastAsia="es-ES"/>
              </w:rPr>
              <w:t xml:space="preserve"> su aplicación final</w:t>
            </w:r>
            <w:r>
              <w:rPr>
                <w:rFonts w:ascii="Arial" w:eastAsia="Calibri" w:hAnsi="Arial" w:cs="Arial"/>
                <w:bCs/>
                <w:color w:val="000000"/>
                <w:lang w:val="es-ES_tradnl" w:eastAsia="es-ES"/>
              </w:rPr>
              <w:t xml:space="preserve"> en casi todos los aspectos</w:t>
            </w:r>
            <w:r w:rsidRPr="001839D1">
              <w:rPr>
                <w:rFonts w:ascii="Arial" w:eastAsia="Calibri" w:hAnsi="Arial" w:cs="Arial"/>
                <w:bCs/>
                <w:color w:val="000000"/>
                <w:lang w:val="es-ES_tradnl" w:eastAsia="es-ES"/>
              </w:rPr>
              <w:t>. La diferencia entre el nivel 4 y 5 es el aumento de la fidelidad del sistema y el entorno a la aplicación real.</w:t>
            </w:r>
          </w:p>
        </w:tc>
        <w:tc>
          <w:tcPr>
            <w:tcW w:w="1160" w:type="pct"/>
            <w:vMerge w:val="restart"/>
            <w:vAlign w:val="center"/>
          </w:tcPr>
          <w:p w14:paraId="11133A6E" w14:textId="00CEDDEA"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Desarrollo experimental/ Desarrollo tecnológico</w:t>
            </w:r>
          </w:p>
        </w:tc>
      </w:tr>
      <w:tr w:rsidR="00D15498" w14:paraId="407FC3F2" w14:textId="77777777" w:rsidTr="0095368E">
        <w:tc>
          <w:tcPr>
            <w:tcW w:w="603" w:type="pct"/>
          </w:tcPr>
          <w:p w14:paraId="49371F63" w14:textId="71DA3BC4"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6</w:t>
            </w:r>
          </w:p>
        </w:tc>
        <w:tc>
          <w:tcPr>
            <w:tcW w:w="1141" w:type="pct"/>
          </w:tcPr>
          <w:p w14:paraId="62BBEB16" w14:textId="01484C1D" w:rsidR="00D15498" w:rsidRPr="00806046" w:rsidRDefault="00D15498" w:rsidP="00D60BF7">
            <w:pPr>
              <w:spacing w:after="0" w:line="240" w:lineRule="auto"/>
              <w:ind w:right="51"/>
              <w:rPr>
                <w:rFonts w:ascii="Arial" w:eastAsia="Calibri" w:hAnsi="Arial" w:cs="Arial"/>
                <w:bCs/>
                <w:color w:val="000000"/>
                <w:lang w:val="es-ES_tradnl" w:eastAsia="es-ES"/>
              </w:rPr>
            </w:pPr>
            <w:r w:rsidRPr="0095368E">
              <w:rPr>
                <w:rFonts w:ascii="Arial" w:eastAsia="Calibri" w:hAnsi="Arial" w:cs="Arial"/>
                <w:bCs/>
                <w:color w:val="000000"/>
                <w:lang w:val="es-ES_tradnl" w:eastAsia="es-ES"/>
              </w:rPr>
              <w:t xml:space="preserve">Modelo </w:t>
            </w:r>
            <w:r>
              <w:rPr>
                <w:rFonts w:ascii="Arial" w:eastAsia="Calibri" w:hAnsi="Arial" w:cs="Arial"/>
                <w:bCs/>
                <w:color w:val="000000"/>
                <w:lang w:val="es-ES_tradnl" w:eastAsia="es-ES"/>
              </w:rPr>
              <w:t>de sistema o subsistema o demos</w:t>
            </w:r>
            <w:r w:rsidRPr="0095368E">
              <w:rPr>
                <w:rFonts w:ascii="Arial" w:eastAsia="Calibri" w:hAnsi="Arial" w:cs="Arial"/>
                <w:bCs/>
                <w:color w:val="000000"/>
                <w:lang w:val="es-ES_tradnl" w:eastAsia="es-ES"/>
              </w:rPr>
              <w:t>tración de prototipo en un entorno relevante</w:t>
            </w:r>
          </w:p>
        </w:tc>
        <w:tc>
          <w:tcPr>
            <w:tcW w:w="2096" w:type="pct"/>
          </w:tcPr>
          <w:p w14:paraId="5E3687D4" w14:textId="7B5E960A" w:rsidR="00D15498" w:rsidRPr="001839D1" w:rsidRDefault="00D15498" w:rsidP="00414E8B">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Se lleva a cabo l</w:t>
            </w:r>
            <w:r w:rsidRPr="00C33BC8">
              <w:rPr>
                <w:rFonts w:ascii="Arial" w:eastAsia="Calibri" w:hAnsi="Arial" w:cs="Arial"/>
                <w:bCs/>
                <w:color w:val="000000"/>
                <w:lang w:val="es-ES_tradnl" w:eastAsia="es-ES"/>
              </w:rPr>
              <w:t>a demostración de un modelo o prototipo funcional en un entorno operativo real</w:t>
            </w:r>
            <w:r>
              <w:rPr>
                <w:rFonts w:ascii="Arial" w:eastAsia="Calibri" w:hAnsi="Arial" w:cs="Arial"/>
                <w:bCs/>
                <w:color w:val="000000"/>
                <w:lang w:val="es-ES_tradnl" w:eastAsia="es-ES"/>
              </w:rPr>
              <w:t>. Se cuenta</w:t>
            </w:r>
            <w:r w:rsidRPr="00CE1498">
              <w:rPr>
                <w:rFonts w:ascii="Arial" w:eastAsia="Calibri" w:hAnsi="Arial" w:cs="Arial"/>
                <w:bCs/>
                <w:color w:val="000000"/>
                <w:lang w:val="es-ES_tradnl" w:eastAsia="es-ES"/>
              </w:rPr>
              <w:t xml:space="preserve"> con prototipos piloto </w:t>
            </w:r>
            <w:r>
              <w:rPr>
                <w:rFonts w:ascii="Arial" w:eastAsia="Calibri" w:hAnsi="Arial" w:cs="Arial"/>
                <w:bCs/>
                <w:color w:val="000000"/>
                <w:lang w:val="es-ES_tradnl" w:eastAsia="es-ES"/>
              </w:rPr>
              <w:t xml:space="preserve">que son </w:t>
            </w:r>
            <w:r w:rsidRPr="00CE1498">
              <w:rPr>
                <w:rFonts w:ascii="Arial" w:eastAsia="Calibri" w:hAnsi="Arial" w:cs="Arial"/>
                <w:bCs/>
                <w:color w:val="000000"/>
                <w:lang w:val="es-ES_tradnl" w:eastAsia="es-ES"/>
              </w:rPr>
              <w:t>capaces de desarrollar todas las funciones necesarias</w:t>
            </w:r>
            <w:r>
              <w:rPr>
                <w:rFonts w:ascii="Arial" w:eastAsia="Calibri" w:hAnsi="Arial" w:cs="Arial"/>
                <w:bCs/>
                <w:color w:val="000000"/>
                <w:lang w:val="es-ES_tradnl" w:eastAsia="es-ES"/>
              </w:rPr>
              <w:t xml:space="preserve"> </w:t>
            </w:r>
            <w:r w:rsidRPr="00CE1498">
              <w:rPr>
                <w:rFonts w:ascii="Arial" w:eastAsia="Calibri" w:hAnsi="Arial" w:cs="Arial"/>
                <w:bCs/>
                <w:color w:val="000000"/>
                <w:lang w:val="es-ES_tradnl" w:eastAsia="es-ES"/>
              </w:rPr>
              <w:t>dentro de un sistema determinado</w:t>
            </w:r>
            <w:r>
              <w:rPr>
                <w:rFonts w:ascii="Arial" w:eastAsia="Calibri" w:hAnsi="Arial" w:cs="Arial"/>
                <w:bCs/>
                <w:color w:val="000000"/>
                <w:lang w:val="es-ES_tradnl" w:eastAsia="es-ES"/>
              </w:rPr>
              <w:t xml:space="preserve"> y que han </w:t>
            </w:r>
            <w:r w:rsidRPr="00CE1498">
              <w:rPr>
                <w:rFonts w:ascii="Arial" w:eastAsia="Calibri" w:hAnsi="Arial" w:cs="Arial"/>
                <w:bCs/>
                <w:color w:val="000000"/>
                <w:lang w:val="es-ES_tradnl" w:eastAsia="es-ES"/>
              </w:rPr>
              <w:t xml:space="preserve">superado </w:t>
            </w:r>
            <w:r>
              <w:rPr>
                <w:rFonts w:ascii="Arial" w:eastAsia="Calibri" w:hAnsi="Arial" w:cs="Arial"/>
                <w:bCs/>
                <w:color w:val="000000"/>
                <w:lang w:val="es-ES_tradnl" w:eastAsia="es-ES"/>
              </w:rPr>
              <w:t xml:space="preserve">las </w:t>
            </w:r>
            <w:r w:rsidRPr="00CE1498">
              <w:rPr>
                <w:rFonts w:ascii="Arial" w:eastAsia="Calibri" w:hAnsi="Arial" w:cs="Arial"/>
                <w:bCs/>
                <w:color w:val="000000"/>
                <w:lang w:val="es-ES_tradnl" w:eastAsia="es-ES"/>
              </w:rPr>
              <w:t>pruebas de factibilidad en condiciones de operación o</w:t>
            </w:r>
            <w:r>
              <w:rPr>
                <w:rFonts w:ascii="Arial" w:eastAsia="Calibri" w:hAnsi="Arial" w:cs="Arial"/>
                <w:bCs/>
                <w:color w:val="000000"/>
                <w:lang w:val="es-ES_tradnl" w:eastAsia="es-ES"/>
              </w:rPr>
              <w:t xml:space="preserve"> </w:t>
            </w:r>
            <w:r w:rsidRPr="00CE1498">
              <w:rPr>
                <w:rFonts w:ascii="Arial" w:eastAsia="Calibri" w:hAnsi="Arial" w:cs="Arial"/>
                <w:bCs/>
                <w:color w:val="000000"/>
                <w:lang w:val="es-ES_tradnl" w:eastAsia="es-ES"/>
              </w:rPr>
              <w:t xml:space="preserve">funcionamiento real.  La documentación disponible </w:t>
            </w:r>
            <w:r>
              <w:rPr>
                <w:rFonts w:ascii="Arial" w:eastAsia="Calibri" w:hAnsi="Arial" w:cs="Arial"/>
                <w:bCs/>
                <w:color w:val="000000"/>
                <w:lang w:val="es-ES_tradnl" w:eastAsia="es-ES"/>
              </w:rPr>
              <w:t xml:space="preserve">todavía </w:t>
            </w:r>
            <w:r w:rsidRPr="00CE1498">
              <w:rPr>
                <w:rFonts w:ascii="Arial" w:eastAsia="Calibri" w:hAnsi="Arial" w:cs="Arial"/>
                <w:bCs/>
                <w:color w:val="000000"/>
                <w:lang w:val="es-ES_tradnl" w:eastAsia="es-ES"/>
              </w:rPr>
              <w:t>puede ser limitada.</w:t>
            </w:r>
            <w:r>
              <w:rPr>
                <w:rFonts w:ascii="Arial" w:eastAsia="Calibri" w:hAnsi="Arial" w:cs="Arial"/>
                <w:bCs/>
                <w:color w:val="000000"/>
                <w:lang w:val="es-ES_tradnl" w:eastAsia="es-ES"/>
              </w:rPr>
              <w:t xml:space="preserve"> </w:t>
            </w:r>
          </w:p>
        </w:tc>
        <w:tc>
          <w:tcPr>
            <w:tcW w:w="1160" w:type="pct"/>
            <w:vMerge/>
          </w:tcPr>
          <w:p w14:paraId="6D05ABE0" w14:textId="77777777" w:rsidR="00D15498" w:rsidRDefault="00D15498" w:rsidP="00F1068E">
            <w:pPr>
              <w:spacing w:after="0" w:line="240" w:lineRule="auto"/>
              <w:ind w:right="51"/>
              <w:jc w:val="both"/>
              <w:rPr>
                <w:rFonts w:ascii="Arial" w:eastAsia="Calibri" w:hAnsi="Arial" w:cs="Arial"/>
                <w:bCs/>
                <w:color w:val="000000"/>
                <w:lang w:val="es-ES_tradnl" w:eastAsia="es-ES"/>
              </w:rPr>
            </w:pPr>
          </w:p>
        </w:tc>
      </w:tr>
      <w:tr w:rsidR="00D15498" w14:paraId="6C317624" w14:textId="77777777" w:rsidTr="0095368E">
        <w:tc>
          <w:tcPr>
            <w:tcW w:w="603" w:type="pct"/>
          </w:tcPr>
          <w:p w14:paraId="546F9CFF" w14:textId="6FF2E455"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7</w:t>
            </w:r>
          </w:p>
        </w:tc>
        <w:tc>
          <w:tcPr>
            <w:tcW w:w="1141" w:type="pct"/>
          </w:tcPr>
          <w:p w14:paraId="4AEE9E87" w14:textId="77777777" w:rsidR="00D15498" w:rsidRPr="0095368E" w:rsidRDefault="00D15498" w:rsidP="00D60BF7">
            <w:pPr>
              <w:spacing w:after="0" w:line="240" w:lineRule="auto"/>
              <w:ind w:right="51"/>
              <w:rPr>
                <w:rFonts w:ascii="Arial" w:eastAsia="Calibri" w:hAnsi="Arial" w:cs="Arial"/>
                <w:bCs/>
                <w:color w:val="000000"/>
                <w:lang w:val="es-ES_tradnl" w:eastAsia="es-ES"/>
              </w:rPr>
            </w:pPr>
            <w:r w:rsidRPr="0095368E">
              <w:rPr>
                <w:rFonts w:ascii="Arial" w:eastAsia="Calibri" w:hAnsi="Arial" w:cs="Arial"/>
                <w:bCs/>
                <w:color w:val="000000"/>
                <w:lang w:val="es-ES_tradnl" w:eastAsia="es-ES"/>
              </w:rPr>
              <w:t>Demostración de sistema o prototipo en un</w:t>
            </w:r>
          </w:p>
          <w:p w14:paraId="58E6D128" w14:textId="3F447BEE" w:rsidR="00D15498" w:rsidRPr="0095368E" w:rsidRDefault="00D15498" w:rsidP="00D60BF7">
            <w:pPr>
              <w:spacing w:after="0" w:line="240" w:lineRule="auto"/>
              <w:ind w:right="51"/>
              <w:rPr>
                <w:rFonts w:ascii="Arial" w:eastAsia="Calibri" w:hAnsi="Arial" w:cs="Arial"/>
                <w:bCs/>
                <w:color w:val="000000"/>
                <w:lang w:val="es-ES_tradnl" w:eastAsia="es-ES"/>
              </w:rPr>
            </w:pPr>
            <w:r w:rsidRPr="0095368E">
              <w:rPr>
                <w:rFonts w:ascii="Arial" w:eastAsia="Calibri" w:hAnsi="Arial" w:cs="Arial"/>
                <w:bCs/>
                <w:color w:val="000000"/>
                <w:lang w:val="es-ES_tradnl" w:eastAsia="es-ES"/>
              </w:rPr>
              <w:t>entorno real.</w:t>
            </w:r>
          </w:p>
        </w:tc>
        <w:tc>
          <w:tcPr>
            <w:tcW w:w="2096" w:type="pct"/>
          </w:tcPr>
          <w:p w14:paraId="29F2C24D" w14:textId="79A3F32A" w:rsidR="00D15498" w:rsidRPr="001839D1" w:rsidRDefault="00D15498" w:rsidP="00CD5DDC">
            <w:pPr>
              <w:spacing w:after="0" w:line="240" w:lineRule="auto"/>
              <w:ind w:right="51"/>
              <w:jc w:val="both"/>
              <w:rPr>
                <w:rFonts w:ascii="Arial" w:eastAsia="Calibri" w:hAnsi="Arial" w:cs="Arial"/>
                <w:bCs/>
                <w:color w:val="000000"/>
                <w:lang w:val="es-ES_tradnl" w:eastAsia="es-ES"/>
              </w:rPr>
            </w:pPr>
            <w:r w:rsidRPr="006727E0">
              <w:rPr>
                <w:rFonts w:ascii="Arial" w:eastAsia="Calibri" w:hAnsi="Arial" w:cs="Arial"/>
                <w:bCs/>
                <w:color w:val="000000"/>
                <w:lang w:val="es-ES_tradnl" w:eastAsia="es-ES"/>
              </w:rPr>
              <w:t>El sistema se</w:t>
            </w:r>
            <w:r>
              <w:rPr>
                <w:rFonts w:ascii="Arial" w:eastAsia="Calibri" w:hAnsi="Arial" w:cs="Arial"/>
                <w:bCs/>
                <w:color w:val="000000"/>
                <w:lang w:val="es-ES_tradnl" w:eastAsia="es-ES"/>
              </w:rPr>
              <w:t xml:space="preserve"> </w:t>
            </w:r>
            <w:r w:rsidRPr="006727E0">
              <w:rPr>
                <w:rFonts w:ascii="Arial" w:eastAsia="Calibri" w:hAnsi="Arial" w:cs="Arial"/>
                <w:bCs/>
                <w:color w:val="000000"/>
                <w:lang w:val="es-ES_tradnl" w:eastAsia="es-ES"/>
              </w:rPr>
              <w:t xml:space="preserve">encuentra o está próximo a operar en escala pre-comercial. </w:t>
            </w:r>
            <w:r>
              <w:rPr>
                <w:rFonts w:ascii="Arial" w:eastAsia="Calibri" w:hAnsi="Arial" w:cs="Arial"/>
                <w:bCs/>
                <w:color w:val="000000"/>
                <w:lang w:val="es-ES_tradnl" w:eastAsia="es-ES"/>
              </w:rPr>
              <w:t>El diseño final está prácticamente completo. Se realiza la producción a baja escala para su demostración en un ambiente operativo real.</w:t>
            </w:r>
          </w:p>
        </w:tc>
        <w:tc>
          <w:tcPr>
            <w:tcW w:w="1160" w:type="pct"/>
            <w:vMerge/>
          </w:tcPr>
          <w:p w14:paraId="6114C47C" w14:textId="77777777" w:rsidR="00D15498" w:rsidRDefault="00D15498" w:rsidP="00F1068E">
            <w:pPr>
              <w:spacing w:after="0" w:line="240" w:lineRule="auto"/>
              <w:ind w:right="51"/>
              <w:jc w:val="both"/>
              <w:rPr>
                <w:rFonts w:ascii="Arial" w:eastAsia="Calibri" w:hAnsi="Arial" w:cs="Arial"/>
                <w:bCs/>
                <w:color w:val="000000"/>
                <w:lang w:val="es-ES_tradnl" w:eastAsia="es-ES"/>
              </w:rPr>
            </w:pPr>
          </w:p>
        </w:tc>
      </w:tr>
      <w:tr w:rsidR="00D15498" w14:paraId="7D7E77A5" w14:textId="77777777" w:rsidTr="00D15498">
        <w:tc>
          <w:tcPr>
            <w:tcW w:w="603" w:type="pct"/>
          </w:tcPr>
          <w:p w14:paraId="14C322D2" w14:textId="2884AEB2"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TRL 8</w:t>
            </w:r>
          </w:p>
        </w:tc>
        <w:tc>
          <w:tcPr>
            <w:tcW w:w="1141" w:type="pct"/>
          </w:tcPr>
          <w:p w14:paraId="795498F2" w14:textId="77777777" w:rsidR="00D15498" w:rsidRPr="0095368E" w:rsidRDefault="00D15498" w:rsidP="00D60BF7">
            <w:pPr>
              <w:spacing w:after="0" w:line="240" w:lineRule="auto"/>
              <w:ind w:right="51"/>
              <w:rPr>
                <w:rFonts w:ascii="Arial" w:eastAsia="Calibri" w:hAnsi="Arial" w:cs="Arial"/>
                <w:bCs/>
                <w:color w:val="000000"/>
                <w:lang w:val="es-ES_tradnl" w:eastAsia="es-ES"/>
              </w:rPr>
            </w:pPr>
            <w:r w:rsidRPr="0095368E">
              <w:rPr>
                <w:rFonts w:ascii="Arial" w:eastAsia="Calibri" w:hAnsi="Arial" w:cs="Arial"/>
                <w:bCs/>
                <w:color w:val="000000"/>
                <w:lang w:val="es-ES_tradnl" w:eastAsia="es-ES"/>
              </w:rPr>
              <w:t>Sistema completo y certificado a través de</w:t>
            </w:r>
          </w:p>
          <w:p w14:paraId="1D1B7D3A" w14:textId="3D7C68EF" w:rsidR="00D15498" w:rsidRPr="0095368E" w:rsidRDefault="00D15498" w:rsidP="00D60BF7">
            <w:pPr>
              <w:spacing w:after="0" w:line="240" w:lineRule="auto"/>
              <w:ind w:right="51"/>
              <w:rPr>
                <w:rFonts w:ascii="Arial" w:eastAsia="Calibri" w:hAnsi="Arial" w:cs="Arial"/>
                <w:bCs/>
                <w:color w:val="000000"/>
                <w:lang w:val="es-ES_tradnl" w:eastAsia="es-ES"/>
              </w:rPr>
            </w:pPr>
            <w:r w:rsidRPr="0095368E">
              <w:rPr>
                <w:rFonts w:ascii="Arial" w:eastAsia="Calibri" w:hAnsi="Arial" w:cs="Arial"/>
                <w:bCs/>
                <w:color w:val="000000"/>
                <w:lang w:val="es-ES_tradnl" w:eastAsia="es-ES"/>
              </w:rPr>
              <w:lastRenderedPageBreak/>
              <w:t>pruebas y demostraciones</w:t>
            </w:r>
          </w:p>
        </w:tc>
        <w:tc>
          <w:tcPr>
            <w:tcW w:w="2096" w:type="pct"/>
          </w:tcPr>
          <w:p w14:paraId="429FD09E" w14:textId="4CCCB843" w:rsidR="00D15498" w:rsidRPr="001839D1" w:rsidRDefault="00D15498" w:rsidP="00CD5DDC">
            <w:pPr>
              <w:spacing w:after="0" w:line="240" w:lineRule="auto"/>
              <w:ind w:right="51"/>
              <w:jc w:val="both"/>
              <w:rPr>
                <w:rFonts w:ascii="Arial" w:eastAsia="Calibri" w:hAnsi="Arial" w:cs="Arial"/>
                <w:bCs/>
                <w:color w:val="000000"/>
                <w:lang w:val="es-ES_tradnl" w:eastAsia="es-ES"/>
              </w:rPr>
            </w:pPr>
            <w:r w:rsidRPr="00CD5DDC">
              <w:rPr>
                <w:rFonts w:ascii="Arial" w:eastAsia="Calibri" w:hAnsi="Arial" w:cs="Arial"/>
                <w:bCs/>
                <w:color w:val="000000"/>
                <w:lang w:val="es-ES_tradnl" w:eastAsia="es-ES"/>
              </w:rPr>
              <w:lastRenderedPageBreak/>
              <w:t xml:space="preserve">Se ha demostrado que la tecnología funciona en su forma final y en </w:t>
            </w:r>
            <w:r>
              <w:rPr>
                <w:rFonts w:ascii="Arial" w:eastAsia="Calibri" w:hAnsi="Arial" w:cs="Arial"/>
                <w:bCs/>
                <w:color w:val="000000"/>
                <w:lang w:val="es-ES_tradnl" w:eastAsia="es-ES"/>
              </w:rPr>
              <w:t xml:space="preserve">las </w:t>
            </w:r>
            <w:r w:rsidRPr="00CD5DDC">
              <w:rPr>
                <w:rFonts w:ascii="Arial" w:eastAsia="Calibri" w:hAnsi="Arial" w:cs="Arial"/>
                <w:bCs/>
                <w:color w:val="000000"/>
                <w:lang w:val="es-ES_tradnl" w:eastAsia="es-ES"/>
              </w:rPr>
              <w:t xml:space="preserve">condiciones esperadas. </w:t>
            </w:r>
            <w:r>
              <w:rPr>
                <w:rFonts w:ascii="Arial" w:eastAsia="Calibri" w:hAnsi="Arial" w:cs="Arial"/>
                <w:bCs/>
                <w:color w:val="000000"/>
                <w:lang w:val="es-ES_tradnl" w:eastAsia="es-ES"/>
              </w:rPr>
              <w:t xml:space="preserve">Este nivel </w:t>
            </w:r>
            <w:r w:rsidRPr="00CD5DDC">
              <w:rPr>
                <w:rFonts w:ascii="Arial" w:eastAsia="Calibri" w:hAnsi="Arial" w:cs="Arial"/>
                <w:bCs/>
                <w:color w:val="000000"/>
                <w:lang w:val="es-ES_tradnl" w:eastAsia="es-ES"/>
              </w:rPr>
              <w:lastRenderedPageBreak/>
              <w:t xml:space="preserve">representa el fin del desarrollo del sistema. </w:t>
            </w:r>
            <w:r>
              <w:rPr>
                <w:rFonts w:ascii="Arial" w:eastAsia="Calibri" w:hAnsi="Arial" w:cs="Arial"/>
                <w:bCs/>
                <w:color w:val="000000"/>
                <w:lang w:val="es-ES_tradnl" w:eastAsia="es-ES"/>
              </w:rPr>
              <w:t>Los</w:t>
            </w:r>
            <w:r w:rsidRPr="00CD5DDC">
              <w:rPr>
                <w:rFonts w:ascii="Arial" w:eastAsia="Calibri" w:hAnsi="Arial" w:cs="Arial"/>
                <w:bCs/>
                <w:color w:val="000000"/>
                <w:lang w:val="es-ES_tradnl" w:eastAsia="es-ES"/>
              </w:rPr>
              <w:t xml:space="preserve"> procedimientos operativos están prácticamente completos. </w:t>
            </w:r>
            <w:r>
              <w:rPr>
                <w:rFonts w:ascii="Arial" w:eastAsia="Calibri" w:hAnsi="Arial" w:cs="Arial"/>
                <w:bCs/>
                <w:color w:val="000000"/>
                <w:lang w:val="es-ES_tradnl" w:eastAsia="es-ES"/>
              </w:rPr>
              <w:t>L</w:t>
            </w:r>
            <w:r w:rsidRPr="00CD5DDC">
              <w:rPr>
                <w:rFonts w:ascii="Arial" w:eastAsia="Calibri" w:hAnsi="Arial" w:cs="Arial"/>
                <w:bCs/>
                <w:color w:val="000000"/>
                <w:lang w:val="es-ES_tradnl" w:eastAsia="es-ES"/>
              </w:rPr>
              <w:t>a tecnología ha sido probada y validada y está lista para su despliegue y uso final.</w:t>
            </w:r>
          </w:p>
        </w:tc>
        <w:tc>
          <w:tcPr>
            <w:tcW w:w="1160" w:type="pct"/>
            <w:vMerge w:val="restart"/>
            <w:vAlign w:val="center"/>
          </w:tcPr>
          <w:p w14:paraId="0813203C" w14:textId="099B3CA9"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lastRenderedPageBreak/>
              <w:t>Innovación</w:t>
            </w:r>
          </w:p>
        </w:tc>
      </w:tr>
      <w:tr w:rsidR="00D15498" w14:paraId="01AD8704" w14:textId="77777777" w:rsidTr="0095368E">
        <w:tc>
          <w:tcPr>
            <w:tcW w:w="603" w:type="pct"/>
          </w:tcPr>
          <w:p w14:paraId="3092D62C" w14:textId="0F52A8B8" w:rsidR="00D15498" w:rsidRDefault="00D15498" w:rsidP="00F1068E">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lastRenderedPageBreak/>
              <w:t>TRL 9</w:t>
            </w:r>
          </w:p>
        </w:tc>
        <w:tc>
          <w:tcPr>
            <w:tcW w:w="1141" w:type="pct"/>
          </w:tcPr>
          <w:p w14:paraId="0C2F1AEC" w14:textId="04FA0932" w:rsidR="00D15498" w:rsidRPr="0095368E" w:rsidRDefault="00D15498" w:rsidP="00D60BF7">
            <w:pPr>
              <w:spacing w:after="0" w:line="240" w:lineRule="auto"/>
              <w:ind w:right="51"/>
              <w:rPr>
                <w:rFonts w:ascii="Arial" w:eastAsia="Calibri" w:hAnsi="Arial" w:cs="Arial"/>
                <w:bCs/>
                <w:color w:val="000000"/>
                <w:lang w:val="es-ES_tradnl" w:eastAsia="es-ES"/>
              </w:rPr>
            </w:pPr>
            <w:r w:rsidRPr="0095368E">
              <w:rPr>
                <w:rFonts w:ascii="Arial" w:eastAsia="Calibri" w:hAnsi="Arial" w:cs="Arial"/>
                <w:bCs/>
                <w:color w:val="000000"/>
                <w:lang w:val="es-ES_tradnl" w:eastAsia="es-ES"/>
              </w:rPr>
              <w:t>Sistema probado con éxito en entorno real</w:t>
            </w:r>
          </w:p>
        </w:tc>
        <w:tc>
          <w:tcPr>
            <w:tcW w:w="2096" w:type="pct"/>
          </w:tcPr>
          <w:p w14:paraId="06288769" w14:textId="1BA00033" w:rsidR="00D15498" w:rsidRPr="001839D1" w:rsidRDefault="00D15498" w:rsidP="001839D1">
            <w:pPr>
              <w:spacing w:after="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L</w:t>
            </w:r>
            <w:r w:rsidRPr="00CD5DDC">
              <w:rPr>
                <w:rFonts w:ascii="Arial" w:eastAsia="Calibri" w:hAnsi="Arial" w:cs="Arial"/>
                <w:bCs/>
                <w:color w:val="000000"/>
                <w:lang w:val="es-ES_tradnl" w:eastAsia="es-ES"/>
              </w:rPr>
              <w:t>a tecnología se ha implementado con éxito en un entorno operativo real y se ha demostrado que funciona según lo previsto</w:t>
            </w:r>
            <w:r>
              <w:rPr>
                <w:rFonts w:ascii="Arial" w:eastAsia="Calibri" w:hAnsi="Arial" w:cs="Arial"/>
                <w:bCs/>
                <w:color w:val="000000"/>
                <w:lang w:val="es-ES_tradnl" w:eastAsia="es-ES"/>
              </w:rPr>
              <w:t>.</w:t>
            </w:r>
          </w:p>
        </w:tc>
        <w:tc>
          <w:tcPr>
            <w:tcW w:w="1160" w:type="pct"/>
            <w:vMerge/>
          </w:tcPr>
          <w:p w14:paraId="5BDF790C" w14:textId="77777777" w:rsidR="00D15498" w:rsidRDefault="00D15498" w:rsidP="00F1068E">
            <w:pPr>
              <w:spacing w:after="0" w:line="240" w:lineRule="auto"/>
              <w:ind w:right="51"/>
              <w:jc w:val="both"/>
              <w:rPr>
                <w:rFonts w:ascii="Arial" w:eastAsia="Calibri" w:hAnsi="Arial" w:cs="Arial"/>
                <w:bCs/>
                <w:color w:val="000000"/>
                <w:lang w:val="es-ES_tradnl" w:eastAsia="es-ES"/>
              </w:rPr>
            </w:pPr>
          </w:p>
        </w:tc>
      </w:tr>
    </w:tbl>
    <w:p w14:paraId="5918D2C2" w14:textId="0AA71D0F" w:rsidR="003D78D0" w:rsidRDefault="008D1193" w:rsidP="00177586">
      <w:pPr>
        <w:spacing w:before="120" w:after="120" w:line="240" w:lineRule="auto"/>
        <w:ind w:right="51"/>
        <w:jc w:val="both"/>
        <w:rPr>
          <w:rFonts w:ascii="Arial" w:eastAsia="Calibri" w:hAnsi="Arial" w:cs="Arial"/>
          <w:bCs/>
          <w:color w:val="000000"/>
          <w:lang w:val="es-ES_tradnl" w:eastAsia="es-ES"/>
        </w:rPr>
      </w:pPr>
      <w:r>
        <w:rPr>
          <w:rFonts w:ascii="Arial" w:eastAsia="Calibri" w:hAnsi="Arial" w:cs="Arial"/>
          <w:bCs/>
          <w:color w:val="000000"/>
          <w:lang w:val="es-ES_tradnl" w:eastAsia="es-ES"/>
        </w:rPr>
        <w:t>El TRL es utilizado</w:t>
      </w:r>
      <w:r w:rsidRPr="008D1193">
        <w:rPr>
          <w:rFonts w:ascii="Arial" w:eastAsia="Calibri" w:hAnsi="Arial" w:cs="Arial"/>
          <w:bCs/>
          <w:color w:val="000000"/>
          <w:lang w:val="es-ES_tradnl" w:eastAsia="es-ES"/>
        </w:rPr>
        <w:t xml:space="preserve"> por diferentes organizaciones financiadoras de proyectos para indicar de manera consistente el nivel de madurez de los productos que se esperan alcanzar al final de un proyecto a financiar y ha sido adaptada para su utilización en proyectos de diferentes campos del conocimiento, incluyendo las ciencias sociales y las humanidades.</w:t>
      </w:r>
      <w:r>
        <w:rPr>
          <w:rFonts w:ascii="Arial" w:eastAsia="Calibri" w:hAnsi="Arial" w:cs="Arial"/>
          <w:bCs/>
          <w:color w:val="000000"/>
          <w:lang w:val="es-ES_tradnl" w:eastAsia="es-ES"/>
        </w:rPr>
        <w:t xml:space="preserve"> En el caso específico de los proyectos de innovación social se utiliza el Nivel de Madurez Social (SRL, del inglés </w:t>
      </w:r>
      <w:r w:rsidRPr="008D1193">
        <w:rPr>
          <w:rFonts w:ascii="Arial" w:eastAsia="Calibri" w:hAnsi="Arial" w:cs="Arial"/>
          <w:bCs/>
          <w:i/>
          <w:color w:val="000000"/>
          <w:lang w:val="es-ES_tradnl" w:eastAsia="es-ES"/>
        </w:rPr>
        <w:t>Societal Readiness Level</w:t>
      </w:r>
      <w:r>
        <w:rPr>
          <w:rFonts w:ascii="Arial" w:eastAsia="Calibri" w:hAnsi="Arial" w:cs="Arial"/>
          <w:bCs/>
          <w:color w:val="000000"/>
          <w:lang w:val="es-ES_tradnl" w:eastAsia="es-ES"/>
        </w:rPr>
        <w:t>):</w:t>
      </w:r>
    </w:p>
    <w:p w14:paraId="27B18D34" w14:textId="7DF45ACD"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1 - </w:t>
      </w:r>
      <w:r w:rsidR="0087691B" w:rsidRPr="008D1193">
        <w:rPr>
          <w:rFonts w:ascii="Arial" w:eastAsia="Calibri" w:hAnsi="Arial" w:cs="Arial"/>
          <w:b/>
          <w:bCs/>
          <w:color w:val="000000"/>
          <w:lang w:val="es-MX" w:eastAsia="es-ES"/>
        </w:rPr>
        <w:t xml:space="preserve">Identificación de la necesidad: </w:t>
      </w:r>
      <w:r w:rsidR="0087691B" w:rsidRPr="008D1193">
        <w:rPr>
          <w:rFonts w:ascii="Arial" w:eastAsia="Calibri" w:hAnsi="Arial" w:cs="Arial"/>
          <w:bCs/>
          <w:color w:val="000000"/>
          <w:lang w:val="es-MX" w:eastAsia="es-ES"/>
        </w:rPr>
        <w:t>Identificación de la necesidad social genérica y de los elementos asociados.</w:t>
      </w:r>
    </w:p>
    <w:p w14:paraId="6182D26A" w14:textId="2247F08D"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2 - </w:t>
      </w:r>
      <w:r w:rsidR="0087691B" w:rsidRPr="008D1193">
        <w:rPr>
          <w:rFonts w:ascii="Arial" w:eastAsia="Calibri" w:hAnsi="Arial" w:cs="Arial"/>
          <w:b/>
          <w:bCs/>
          <w:color w:val="000000"/>
          <w:lang w:val="es-MX" w:eastAsia="es-ES"/>
        </w:rPr>
        <w:t xml:space="preserve">Conceptos básicos: </w:t>
      </w:r>
      <w:r w:rsidR="0087691B" w:rsidRPr="008D1193">
        <w:rPr>
          <w:rFonts w:ascii="Arial" w:eastAsia="Calibri" w:hAnsi="Arial" w:cs="Arial"/>
          <w:bCs/>
          <w:color w:val="000000"/>
          <w:lang w:val="es-MX" w:eastAsia="es-ES"/>
        </w:rPr>
        <w:t xml:space="preserve">Formulación del concepto de solución propuesto y sus impactos; evaluación de la preparación de la sociedad; identificación de las partes interesadas para el desarrollo de la solución. </w:t>
      </w:r>
    </w:p>
    <w:p w14:paraId="72CF1422" w14:textId="1EBF5456"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3 - </w:t>
      </w:r>
      <w:r w:rsidR="0087691B" w:rsidRPr="008D1193">
        <w:rPr>
          <w:rFonts w:ascii="Arial" w:eastAsia="Calibri" w:hAnsi="Arial" w:cs="Arial"/>
          <w:b/>
          <w:bCs/>
          <w:color w:val="000000"/>
          <w:lang w:val="es-MX" w:eastAsia="es-ES"/>
        </w:rPr>
        <w:t xml:space="preserve">Desarrollo de la prueba experimental del concepto: </w:t>
      </w:r>
      <w:r w:rsidR="0087691B" w:rsidRPr="008D1193">
        <w:rPr>
          <w:rFonts w:ascii="Arial" w:eastAsia="Calibri" w:hAnsi="Arial" w:cs="Arial"/>
          <w:bCs/>
          <w:color w:val="000000"/>
          <w:lang w:val="es-MX" w:eastAsia="es-ES"/>
        </w:rPr>
        <w:t>Puesta en común inicial de la solución propuesta con las partes interesadas (por ejemplo, mediante maquetas visuales); conocimiento de la solución o iniciativas similares por un grupo limitado de la sociedad.</w:t>
      </w:r>
    </w:p>
    <w:p w14:paraId="0D443E36" w14:textId="5C5ACB24"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4 - </w:t>
      </w:r>
      <w:r w:rsidR="0087691B" w:rsidRPr="008D1193">
        <w:rPr>
          <w:rFonts w:ascii="Arial" w:eastAsia="Calibri" w:hAnsi="Arial" w:cs="Arial"/>
          <w:b/>
          <w:bCs/>
          <w:color w:val="000000"/>
          <w:lang w:val="es-MX" w:eastAsia="es-ES"/>
        </w:rPr>
        <w:t xml:space="preserve">Prueba de concepto: </w:t>
      </w:r>
      <w:r w:rsidR="0087691B" w:rsidRPr="008D1193">
        <w:rPr>
          <w:rFonts w:ascii="Arial" w:eastAsia="Calibri" w:hAnsi="Arial" w:cs="Arial"/>
          <w:bCs/>
          <w:color w:val="000000"/>
          <w:lang w:val="es-MX" w:eastAsia="es-ES"/>
        </w:rPr>
        <w:t xml:space="preserve">Solución validada mediante pruebas piloto en entornos controlados para corroborar los impactos propuestos y la preparación de la sociedad: un grupo limitado de la sociedad prueba la solución o iniciativas similares. </w:t>
      </w:r>
    </w:p>
    <w:p w14:paraId="0E1359CA" w14:textId="67B0C4EF"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5 - </w:t>
      </w:r>
      <w:r w:rsidR="0087691B" w:rsidRPr="008D1193">
        <w:rPr>
          <w:rFonts w:ascii="Arial" w:eastAsia="Calibri" w:hAnsi="Arial" w:cs="Arial"/>
          <w:b/>
          <w:bCs/>
          <w:color w:val="000000"/>
          <w:lang w:val="es-MX" w:eastAsia="es-ES"/>
        </w:rPr>
        <w:t xml:space="preserve">Validación de la solución en entorno relevante: </w:t>
      </w:r>
      <w:r w:rsidR="0087691B" w:rsidRPr="008D1193">
        <w:rPr>
          <w:rFonts w:ascii="Arial" w:eastAsia="Calibri" w:hAnsi="Arial" w:cs="Arial"/>
          <w:bCs/>
          <w:color w:val="000000"/>
          <w:lang w:val="es-MX" w:eastAsia="es-ES"/>
        </w:rPr>
        <w:t xml:space="preserve">Solución validada mediante pruebas piloto en entornos reales o realistas y por las partes interesadas pertinentes: la sociedad conoce la solución o iniciativas similares, pero desconoce sus beneficios. </w:t>
      </w:r>
    </w:p>
    <w:p w14:paraId="17684864" w14:textId="4AE8809C"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6 - </w:t>
      </w:r>
      <w:r w:rsidR="0087691B" w:rsidRPr="008D1193">
        <w:rPr>
          <w:rFonts w:ascii="Arial" w:eastAsia="Calibri" w:hAnsi="Arial" w:cs="Arial"/>
          <w:b/>
          <w:bCs/>
          <w:color w:val="000000"/>
          <w:lang w:val="es-MX" w:eastAsia="es-ES"/>
        </w:rPr>
        <w:t xml:space="preserve">Validación de la solución en entorno real y operativo con las partes interesadas: </w:t>
      </w:r>
      <w:r w:rsidR="0087691B" w:rsidRPr="008D1193">
        <w:rPr>
          <w:rFonts w:ascii="Arial" w:eastAsia="Calibri" w:hAnsi="Arial" w:cs="Arial"/>
          <w:bCs/>
          <w:color w:val="000000"/>
          <w:lang w:val="es-MX" w:eastAsia="es-ES"/>
        </w:rPr>
        <w:t>Demostración de la solución en entornos reales y operativos con las partes interesadas pertinentes, para obtener información sobre los impactos potenciales: la sociedad conoce la solución o iniciativas similares y aumenta la concientización sobre sus beneficios.</w:t>
      </w:r>
    </w:p>
    <w:p w14:paraId="16ADEC0A" w14:textId="019F4496"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7 - </w:t>
      </w:r>
      <w:r w:rsidR="0087691B" w:rsidRPr="008D1193">
        <w:rPr>
          <w:rFonts w:ascii="Arial" w:eastAsia="Calibri" w:hAnsi="Arial" w:cs="Arial"/>
          <w:b/>
          <w:bCs/>
          <w:color w:val="000000"/>
          <w:lang w:val="es-MX" w:eastAsia="es-ES"/>
        </w:rPr>
        <w:t xml:space="preserve">Perfeccionamiento y demostración de la solución en entorno real: </w:t>
      </w:r>
      <w:r w:rsidR="0087691B" w:rsidRPr="008D1193">
        <w:rPr>
          <w:rFonts w:ascii="Arial" w:eastAsia="Calibri" w:hAnsi="Arial" w:cs="Arial"/>
          <w:bCs/>
          <w:color w:val="000000"/>
          <w:lang w:val="es-MX" w:eastAsia="es-ES"/>
        </w:rPr>
        <w:t>Perfeccionamiento de la solución y, en caso necesario, repetición de las pruebas en entornos reales con las partes interesadas; la sociedad es plenamente consciente de los beneficios de la solución, una parte de la sociedad empieza a adoptar soluciones similares.</w:t>
      </w:r>
    </w:p>
    <w:p w14:paraId="2944E897" w14:textId="5C26B5F9" w:rsidR="0087691B" w:rsidRPr="008D1193"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8 - </w:t>
      </w:r>
      <w:r w:rsidR="0087691B" w:rsidRPr="008D1193">
        <w:rPr>
          <w:rFonts w:ascii="Arial" w:eastAsia="Calibri" w:hAnsi="Arial" w:cs="Arial"/>
          <w:b/>
          <w:bCs/>
          <w:color w:val="000000"/>
          <w:lang w:val="es-MX" w:eastAsia="es-ES"/>
        </w:rPr>
        <w:t xml:space="preserve">Solución completa y cualificada: </w:t>
      </w:r>
      <w:r w:rsidR="0087691B" w:rsidRPr="008D1193">
        <w:rPr>
          <w:rFonts w:ascii="Arial" w:eastAsia="Calibri" w:hAnsi="Arial" w:cs="Arial"/>
          <w:bCs/>
          <w:color w:val="000000"/>
          <w:lang w:val="es-MX" w:eastAsia="es-ES"/>
        </w:rPr>
        <w:t xml:space="preserve">Solución específica y el plan de adaptación de la sociedad terminados y cualificados; la sociedad está preparada para adoptar la solución y ha utilizado soluciones </w:t>
      </w:r>
      <w:r w:rsidR="00623A8A">
        <w:rPr>
          <w:rFonts w:ascii="Arial" w:eastAsia="Calibri" w:hAnsi="Arial" w:cs="Arial"/>
          <w:bCs/>
          <w:color w:val="000000"/>
          <w:lang w:val="es-MX" w:eastAsia="es-ES"/>
        </w:rPr>
        <w:t xml:space="preserve">similares </w:t>
      </w:r>
      <w:r w:rsidR="0087691B" w:rsidRPr="008D1193">
        <w:rPr>
          <w:rFonts w:ascii="Arial" w:eastAsia="Calibri" w:hAnsi="Arial" w:cs="Arial"/>
          <w:bCs/>
          <w:color w:val="000000"/>
          <w:lang w:val="es-MX" w:eastAsia="es-ES"/>
        </w:rPr>
        <w:t>dis</w:t>
      </w:r>
      <w:r w:rsidR="00623A8A">
        <w:rPr>
          <w:rFonts w:ascii="Arial" w:eastAsia="Calibri" w:hAnsi="Arial" w:cs="Arial"/>
          <w:bCs/>
          <w:color w:val="000000"/>
          <w:lang w:val="es-MX" w:eastAsia="es-ES"/>
        </w:rPr>
        <w:t>ponibles en el mercado</w:t>
      </w:r>
      <w:r w:rsidR="0087691B" w:rsidRPr="008D1193">
        <w:rPr>
          <w:rFonts w:ascii="Arial" w:eastAsia="Calibri" w:hAnsi="Arial" w:cs="Arial"/>
          <w:bCs/>
          <w:color w:val="000000"/>
          <w:lang w:val="es-MX" w:eastAsia="es-ES"/>
        </w:rPr>
        <w:t>.</w:t>
      </w:r>
    </w:p>
    <w:p w14:paraId="539BC218" w14:textId="71276802" w:rsidR="0087691B" w:rsidRPr="00457165" w:rsidRDefault="00D15498" w:rsidP="00B01F1E">
      <w:pPr>
        <w:pStyle w:val="Prrafodelista"/>
        <w:numPr>
          <w:ilvl w:val="0"/>
          <w:numId w:val="59"/>
        </w:numPr>
        <w:spacing w:before="120" w:after="120" w:line="240" w:lineRule="auto"/>
        <w:ind w:right="51"/>
        <w:jc w:val="both"/>
        <w:rPr>
          <w:rFonts w:ascii="Arial" w:eastAsia="Calibri" w:hAnsi="Arial" w:cs="Arial"/>
          <w:bCs/>
          <w:color w:val="000000"/>
          <w:lang w:val="en-US" w:eastAsia="es-ES"/>
        </w:rPr>
      </w:pPr>
      <w:r w:rsidRPr="008D1193">
        <w:rPr>
          <w:rFonts w:ascii="Arial" w:eastAsia="Calibri" w:hAnsi="Arial" w:cs="Arial"/>
          <w:b/>
          <w:bCs/>
          <w:color w:val="000000"/>
          <w:lang w:val="es-MX" w:eastAsia="es-ES"/>
        </w:rPr>
        <w:t xml:space="preserve">SRL 8 - </w:t>
      </w:r>
      <w:r w:rsidR="0087691B" w:rsidRPr="008D1193">
        <w:rPr>
          <w:rFonts w:ascii="Arial" w:eastAsia="Calibri" w:hAnsi="Arial" w:cs="Arial"/>
          <w:b/>
          <w:bCs/>
          <w:color w:val="000000"/>
          <w:lang w:val="es-MX" w:eastAsia="es-ES"/>
        </w:rPr>
        <w:t xml:space="preserve">Despliegue de la solución: </w:t>
      </w:r>
      <w:r w:rsidR="0087691B" w:rsidRPr="008D1193">
        <w:rPr>
          <w:rFonts w:ascii="Arial" w:eastAsia="Calibri" w:hAnsi="Arial" w:cs="Arial"/>
          <w:bCs/>
          <w:color w:val="000000"/>
          <w:lang w:val="es-MX" w:eastAsia="es-ES"/>
        </w:rPr>
        <w:t>Solución real probada en entornos sociales relevantes tras lanzamiento al mercado; la sociedad está utilizando la solución disponible en el mercado.</w:t>
      </w:r>
      <w:r w:rsidR="00457165">
        <w:rPr>
          <w:rFonts w:ascii="Arial" w:eastAsia="Calibri" w:hAnsi="Arial" w:cs="Arial"/>
          <w:bCs/>
          <w:color w:val="000000"/>
          <w:lang w:val="es-MX" w:eastAsia="es-ES"/>
        </w:rPr>
        <w:t xml:space="preserve"> </w:t>
      </w:r>
    </w:p>
    <w:p w14:paraId="035601BB" w14:textId="73231F72" w:rsidR="00457165" w:rsidRPr="00457165" w:rsidRDefault="00457165" w:rsidP="00457165">
      <w:pPr>
        <w:spacing w:before="120" w:after="120" w:line="240" w:lineRule="auto"/>
        <w:ind w:right="51"/>
        <w:jc w:val="both"/>
        <w:rPr>
          <w:rFonts w:ascii="Arial" w:eastAsia="Calibri" w:hAnsi="Arial" w:cs="Arial"/>
          <w:bCs/>
          <w:color w:val="000000"/>
          <w:lang w:val="en-US" w:eastAsia="es-ES"/>
        </w:rPr>
      </w:pPr>
      <w:r>
        <w:rPr>
          <w:rFonts w:ascii="Arial" w:eastAsia="Calibri" w:hAnsi="Arial" w:cs="Arial"/>
          <w:bCs/>
          <w:color w:val="000000"/>
          <w:lang w:val="en-US" w:eastAsia="es-ES"/>
        </w:rPr>
        <w:t>En el SPP se ha introducido el uso del TRL en la Ficha del Proyecto de CTI (</w:t>
      </w:r>
      <w:r w:rsidR="00C95380">
        <w:rPr>
          <w:rFonts w:ascii="Arial" w:hAnsi="Arial" w:cs="Arial"/>
          <w:lang w:val="es-US"/>
        </w:rPr>
        <w:t xml:space="preserve">ver </w:t>
      </w:r>
      <w:r w:rsidRPr="00C95380">
        <w:rPr>
          <w:rStyle w:val="Hipervnculo"/>
          <w:rFonts w:ascii="Arial" w:eastAsia="Calibri" w:hAnsi="Arial" w:cs="Arial"/>
        </w:rPr>
        <w:t>Anexo 3)</w:t>
      </w:r>
      <w:r>
        <w:rPr>
          <w:rFonts w:ascii="Arial" w:eastAsia="Calibri" w:hAnsi="Arial" w:cs="Arial"/>
          <w:bCs/>
          <w:color w:val="000000"/>
          <w:lang w:val="en-US" w:eastAsia="es-ES"/>
        </w:rPr>
        <w:t xml:space="preserve"> y en los Informes anuales (</w:t>
      </w:r>
      <w:r w:rsidR="00C95380">
        <w:rPr>
          <w:rFonts w:ascii="Arial" w:hAnsi="Arial" w:cs="Arial"/>
          <w:lang w:val="es-US"/>
        </w:rPr>
        <w:t xml:space="preserve">ver </w:t>
      </w:r>
      <w:hyperlink w:anchor="_Anexo_11._Guía" w:history="1">
        <w:r w:rsidRPr="00457165">
          <w:rPr>
            <w:rStyle w:val="Hipervnculo"/>
            <w:rFonts w:ascii="Arial" w:eastAsia="Calibri" w:hAnsi="Arial" w:cs="Arial"/>
            <w:bCs/>
            <w:lang w:val="en-US" w:eastAsia="es-ES"/>
          </w:rPr>
          <w:t>Anexo 11</w:t>
        </w:r>
      </w:hyperlink>
      <w:r>
        <w:rPr>
          <w:rFonts w:ascii="Arial" w:eastAsia="Calibri" w:hAnsi="Arial" w:cs="Arial"/>
          <w:bCs/>
          <w:color w:val="000000"/>
          <w:lang w:val="en-US" w:eastAsia="es-ES"/>
        </w:rPr>
        <w:t>) y final (</w:t>
      </w:r>
      <w:r w:rsidR="00C95380">
        <w:rPr>
          <w:rFonts w:ascii="Arial" w:hAnsi="Arial" w:cs="Arial"/>
          <w:lang w:val="es-US"/>
        </w:rPr>
        <w:t xml:space="preserve">ver </w:t>
      </w:r>
      <w:hyperlink w:anchor="_Anexo_14._Modelo" w:history="1">
        <w:r w:rsidRPr="00457165">
          <w:rPr>
            <w:rStyle w:val="Hipervnculo"/>
            <w:rFonts w:ascii="Arial" w:eastAsia="Calibri" w:hAnsi="Arial" w:cs="Arial"/>
            <w:bCs/>
            <w:lang w:val="en-US" w:eastAsia="es-ES"/>
          </w:rPr>
          <w:t>Anexo 14</w:t>
        </w:r>
      </w:hyperlink>
      <w:r>
        <w:rPr>
          <w:rFonts w:ascii="Arial" w:eastAsia="Calibri" w:hAnsi="Arial" w:cs="Arial"/>
          <w:bCs/>
          <w:color w:val="000000"/>
          <w:lang w:val="en-US" w:eastAsia="es-ES"/>
        </w:rPr>
        <w:t>) de los proyectos. De igual modo, puede ser utilizado por los programas en sus convocatorias para direccionar el tipo y alcance de las propuestas de proyectos a presenter,</w:t>
      </w:r>
    </w:p>
    <w:p w14:paraId="3056A6EB" w14:textId="7B90CD16" w:rsidR="00414E8B" w:rsidRPr="004927F2" w:rsidRDefault="00414E8B" w:rsidP="00414E8B">
      <w:pPr>
        <w:pStyle w:val="Ttulo3"/>
        <w:rPr>
          <w:rFonts w:ascii="Arial" w:eastAsia="Calibri" w:hAnsi="Arial" w:cs="Arial"/>
          <w:color w:val="auto"/>
          <w:sz w:val="22"/>
          <w:szCs w:val="22"/>
        </w:rPr>
      </w:pPr>
      <w:bookmarkStart w:id="49" w:name="_Toc192683537"/>
      <w:r w:rsidRPr="004927F2">
        <w:rPr>
          <w:rFonts w:ascii="Arial" w:eastAsia="Calibri" w:hAnsi="Arial" w:cs="Arial"/>
          <w:color w:val="auto"/>
          <w:sz w:val="22"/>
          <w:szCs w:val="22"/>
        </w:rPr>
        <w:lastRenderedPageBreak/>
        <w:t>II.1.</w:t>
      </w:r>
      <w:r>
        <w:rPr>
          <w:rFonts w:ascii="Arial" w:eastAsia="Calibri" w:hAnsi="Arial" w:cs="Arial"/>
          <w:color w:val="auto"/>
          <w:sz w:val="22"/>
          <w:szCs w:val="22"/>
          <w:lang w:val="es-CU"/>
        </w:rPr>
        <w:t>3</w:t>
      </w:r>
      <w:r w:rsidRPr="004927F2">
        <w:rPr>
          <w:rFonts w:ascii="Arial" w:eastAsia="Calibri" w:hAnsi="Arial" w:cs="Arial"/>
          <w:color w:val="auto"/>
          <w:sz w:val="22"/>
          <w:szCs w:val="22"/>
        </w:rPr>
        <w:t xml:space="preserve">. </w:t>
      </w:r>
      <w:r>
        <w:rPr>
          <w:rFonts w:ascii="Arial" w:eastAsia="Calibri" w:hAnsi="Arial" w:cs="Arial"/>
          <w:color w:val="auto"/>
          <w:sz w:val="22"/>
          <w:szCs w:val="22"/>
          <w:lang w:val="es-CU"/>
        </w:rPr>
        <w:t>Valorización del conocimiento en los proyectos de ciencia, tecnología e innovación</w:t>
      </w:r>
      <w:r w:rsidRPr="004927F2">
        <w:rPr>
          <w:rFonts w:ascii="Arial" w:eastAsia="Calibri" w:hAnsi="Arial" w:cs="Arial"/>
          <w:color w:val="auto"/>
          <w:sz w:val="22"/>
          <w:szCs w:val="22"/>
        </w:rPr>
        <w:t>.</w:t>
      </w:r>
      <w:bookmarkEnd w:id="49"/>
    </w:p>
    <w:p w14:paraId="1BE97374" w14:textId="714A47CF" w:rsidR="0052794E" w:rsidRDefault="00414E8B" w:rsidP="00414E8B">
      <w:pPr>
        <w:spacing w:before="120" w:after="120" w:line="240" w:lineRule="auto"/>
        <w:ind w:right="51"/>
        <w:jc w:val="both"/>
        <w:rPr>
          <w:rFonts w:ascii="Arial" w:eastAsia="Calibri" w:hAnsi="Arial" w:cs="Arial"/>
          <w:bCs/>
          <w:color w:val="000000"/>
          <w:lang w:val="en-US" w:eastAsia="es-ES"/>
        </w:rPr>
      </w:pPr>
      <w:r>
        <w:rPr>
          <w:rFonts w:ascii="Arial" w:eastAsia="Calibri" w:hAnsi="Arial" w:cs="Arial"/>
          <w:bCs/>
          <w:color w:val="000000"/>
          <w:lang w:val="en-US" w:eastAsia="es-ES"/>
        </w:rPr>
        <w:t>Como se ha mencionado anteriormente, el objetivo de la mayoría de los proyectos de CTI es contribuir a la solución de problemas con el aporte del conocimiento científico, a través del uso</w:t>
      </w:r>
      <w:r w:rsidR="008C32F5">
        <w:rPr>
          <w:rFonts w:ascii="Arial" w:eastAsia="Calibri" w:hAnsi="Arial" w:cs="Arial"/>
          <w:bCs/>
          <w:color w:val="000000"/>
          <w:lang w:val="en-US" w:eastAsia="es-ES"/>
        </w:rPr>
        <w:t>, reutilización</w:t>
      </w:r>
      <w:r>
        <w:rPr>
          <w:rFonts w:ascii="Arial" w:eastAsia="Calibri" w:hAnsi="Arial" w:cs="Arial"/>
          <w:bCs/>
          <w:color w:val="000000"/>
          <w:lang w:val="en-US" w:eastAsia="es-ES"/>
        </w:rPr>
        <w:t xml:space="preserve"> y transferencia de sus productos</w:t>
      </w:r>
      <w:r w:rsidR="008C32F5">
        <w:rPr>
          <w:rFonts w:ascii="Arial" w:eastAsia="Calibri" w:hAnsi="Arial" w:cs="Arial"/>
          <w:bCs/>
          <w:color w:val="000000"/>
          <w:lang w:val="en-US" w:eastAsia="es-ES"/>
        </w:rPr>
        <w:t xml:space="preserve"> y resultados</w:t>
      </w:r>
      <w:r>
        <w:rPr>
          <w:rFonts w:ascii="Arial" w:eastAsia="Calibri" w:hAnsi="Arial" w:cs="Arial"/>
          <w:bCs/>
          <w:color w:val="000000"/>
          <w:lang w:val="en-US" w:eastAsia="es-ES"/>
        </w:rPr>
        <w:t>. Por ello, es importante que desde su diseño, los proyectos</w:t>
      </w:r>
      <w:r w:rsidR="00A76569">
        <w:rPr>
          <w:rFonts w:ascii="Arial" w:eastAsia="Calibri" w:hAnsi="Arial" w:cs="Arial"/>
          <w:bCs/>
          <w:color w:val="000000"/>
          <w:lang w:val="en-US" w:eastAsia="es-ES"/>
        </w:rPr>
        <w:t xml:space="preserve"> cuenten con una </w:t>
      </w:r>
      <w:r w:rsidR="0052794E" w:rsidRPr="0052794E">
        <w:rPr>
          <w:rFonts w:ascii="Arial" w:eastAsia="Calibri" w:hAnsi="Arial" w:cs="Arial"/>
          <w:bCs/>
          <w:color w:val="000000"/>
          <w:lang w:val="en-US" w:eastAsia="es-ES"/>
        </w:rPr>
        <w:t xml:space="preserve">estrategia </w:t>
      </w:r>
      <w:r w:rsidR="00A76569">
        <w:rPr>
          <w:rFonts w:ascii="Arial" w:eastAsia="Calibri" w:hAnsi="Arial" w:cs="Arial"/>
          <w:bCs/>
          <w:color w:val="000000"/>
          <w:lang w:val="en-US" w:eastAsia="es-ES"/>
        </w:rPr>
        <w:t>dirigida a la difusi</w:t>
      </w:r>
      <w:r w:rsidR="005D225F">
        <w:rPr>
          <w:rFonts w:ascii="Arial" w:eastAsia="Calibri" w:hAnsi="Arial" w:cs="Arial"/>
          <w:bCs/>
          <w:color w:val="000000"/>
          <w:lang w:val="en-US" w:eastAsia="es-ES"/>
        </w:rPr>
        <w:t>ó</w:t>
      </w:r>
      <w:r w:rsidR="00A76569">
        <w:rPr>
          <w:rFonts w:ascii="Arial" w:eastAsia="Calibri" w:hAnsi="Arial" w:cs="Arial"/>
          <w:bCs/>
          <w:color w:val="000000"/>
          <w:lang w:val="en-US" w:eastAsia="es-ES"/>
        </w:rPr>
        <w:t>n, utilización</w:t>
      </w:r>
      <w:r w:rsidR="0052794E" w:rsidRPr="0052794E">
        <w:rPr>
          <w:rFonts w:ascii="Arial" w:eastAsia="Calibri" w:hAnsi="Arial" w:cs="Arial"/>
          <w:bCs/>
          <w:color w:val="000000"/>
          <w:lang w:val="en-US" w:eastAsia="es-ES"/>
        </w:rPr>
        <w:t xml:space="preserve"> y explotación </w:t>
      </w:r>
      <w:r w:rsidR="008C32F5">
        <w:rPr>
          <w:rFonts w:ascii="Arial" w:eastAsia="Calibri" w:hAnsi="Arial" w:cs="Arial"/>
          <w:bCs/>
          <w:color w:val="000000"/>
          <w:lang w:val="en-US" w:eastAsia="es-ES"/>
        </w:rPr>
        <w:t>de lo</w:t>
      </w:r>
      <w:r w:rsidR="00A76569">
        <w:rPr>
          <w:rFonts w:ascii="Arial" w:eastAsia="Calibri" w:hAnsi="Arial" w:cs="Arial"/>
          <w:bCs/>
          <w:color w:val="000000"/>
          <w:lang w:val="en-US" w:eastAsia="es-ES"/>
        </w:rPr>
        <w:t>s</w:t>
      </w:r>
      <w:r w:rsidR="0052794E" w:rsidRPr="0052794E">
        <w:rPr>
          <w:rFonts w:ascii="Arial" w:eastAsia="Calibri" w:hAnsi="Arial" w:cs="Arial"/>
          <w:bCs/>
          <w:color w:val="000000"/>
          <w:lang w:val="en-US" w:eastAsia="es-ES"/>
        </w:rPr>
        <w:t xml:space="preserve"> resultados</w:t>
      </w:r>
      <w:r w:rsidR="00A76569">
        <w:rPr>
          <w:rFonts w:ascii="Arial" w:eastAsia="Calibri" w:hAnsi="Arial" w:cs="Arial"/>
          <w:bCs/>
          <w:color w:val="000000"/>
          <w:lang w:val="en-US" w:eastAsia="es-ES"/>
        </w:rPr>
        <w:t>, con el propósito de</w:t>
      </w:r>
      <w:r w:rsidR="0052794E" w:rsidRPr="0052794E">
        <w:rPr>
          <w:rFonts w:ascii="Arial" w:eastAsia="Calibri" w:hAnsi="Arial" w:cs="Arial"/>
          <w:bCs/>
          <w:color w:val="000000"/>
          <w:lang w:val="en-US" w:eastAsia="es-ES"/>
        </w:rPr>
        <w:t xml:space="preserve"> acelerar su </w:t>
      </w:r>
      <w:r w:rsidR="00A76569">
        <w:rPr>
          <w:rFonts w:ascii="Arial" w:eastAsia="Calibri" w:hAnsi="Arial" w:cs="Arial"/>
          <w:bCs/>
          <w:color w:val="000000"/>
          <w:lang w:val="en-US" w:eastAsia="es-ES"/>
        </w:rPr>
        <w:t>posible</w:t>
      </w:r>
      <w:r w:rsidR="0052794E" w:rsidRPr="0052794E">
        <w:rPr>
          <w:rFonts w:ascii="Arial" w:eastAsia="Calibri" w:hAnsi="Arial" w:cs="Arial"/>
          <w:bCs/>
          <w:color w:val="000000"/>
          <w:lang w:val="en-US" w:eastAsia="es-ES"/>
        </w:rPr>
        <w:t xml:space="preserve"> aplicación</w:t>
      </w:r>
      <w:r w:rsidR="00A76569">
        <w:rPr>
          <w:rFonts w:ascii="Arial" w:eastAsia="Calibri" w:hAnsi="Arial" w:cs="Arial"/>
          <w:bCs/>
          <w:color w:val="000000"/>
          <w:lang w:val="en-US" w:eastAsia="es-ES"/>
        </w:rPr>
        <w:t>.</w:t>
      </w:r>
      <w:r w:rsidR="00457165">
        <w:rPr>
          <w:rFonts w:ascii="Arial" w:eastAsia="Calibri" w:hAnsi="Arial" w:cs="Arial"/>
          <w:bCs/>
          <w:color w:val="000000"/>
          <w:lang w:val="en-US" w:eastAsia="es-ES"/>
        </w:rPr>
        <w:t xml:space="preserve"> </w:t>
      </w:r>
    </w:p>
    <w:p w14:paraId="102B8EAF" w14:textId="77777777" w:rsidR="00FE361B" w:rsidRDefault="00A76569" w:rsidP="00FE361B">
      <w:pPr>
        <w:spacing w:before="120" w:after="120" w:line="240" w:lineRule="auto"/>
        <w:ind w:right="51"/>
        <w:jc w:val="both"/>
        <w:rPr>
          <w:rFonts w:ascii="Arial" w:eastAsia="Calibri" w:hAnsi="Arial" w:cs="Arial"/>
          <w:bCs/>
          <w:color w:val="000000"/>
          <w:lang w:eastAsia="es-ES"/>
        </w:rPr>
      </w:pPr>
      <w:r>
        <w:rPr>
          <w:rFonts w:ascii="Arial" w:eastAsia="Calibri" w:hAnsi="Arial" w:cs="Arial"/>
          <w:bCs/>
          <w:color w:val="000000"/>
          <w:lang w:val="en-US" w:eastAsia="es-ES"/>
        </w:rPr>
        <w:t xml:space="preserve">Asociado a este aspecto se encuentra </w:t>
      </w:r>
      <w:r w:rsidR="0084184A">
        <w:rPr>
          <w:rFonts w:ascii="Arial" w:eastAsia="Calibri" w:hAnsi="Arial" w:cs="Arial"/>
          <w:bCs/>
          <w:color w:val="000000"/>
          <w:lang w:val="en-US" w:eastAsia="es-ES"/>
        </w:rPr>
        <w:t>la</w:t>
      </w:r>
      <w:r>
        <w:rPr>
          <w:rFonts w:ascii="Arial" w:eastAsia="Calibri" w:hAnsi="Arial" w:cs="Arial"/>
          <w:bCs/>
          <w:color w:val="000000"/>
          <w:lang w:val="en-US" w:eastAsia="es-ES"/>
        </w:rPr>
        <w:t xml:space="preserve"> valorización del conocimiento</w:t>
      </w:r>
      <w:r w:rsidR="0084184A">
        <w:rPr>
          <w:rFonts w:ascii="Arial" w:eastAsia="Calibri" w:hAnsi="Arial" w:cs="Arial"/>
          <w:bCs/>
          <w:color w:val="000000"/>
          <w:lang w:val="en-US" w:eastAsia="es-ES"/>
        </w:rPr>
        <w:t xml:space="preserve">, un concepto que ha </w:t>
      </w:r>
      <w:r w:rsidR="00B0030D">
        <w:rPr>
          <w:rFonts w:ascii="Arial" w:eastAsia="Calibri" w:hAnsi="Arial" w:cs="Arial"/>
          <w:bCs/>
          <w:color w:val="000000"/>
          <w:lang w:val="en-US" w:eastAsia="es-ES"/>
        </w:rPr>
        <w:t>g</w:t>
      </w:r>
      <w:r w:rsidR="0084184A">
        <w:rPr>
          <w:rFonts w:ascii="Arial" w:eastAsia="Calibri" w:hAnsi="Arial" w:cs="Arial"/>
          <w:bCs/>
          <w:color w:val="000000"/>
          <w:lang w:val="en-US" w:eastAsia="es-ES"/>
        </w:rPr>
        <w:t xml:space="preserve">anado relevancia en los últimos años y que se entiende como </w:t>
      </w:r>
      <w:r>
        <w:rPr>
          <w:rFonts w:ascii="Arial" w:eastAsia="Calibri" w:hAnsi="Arial" w:cs="Arial"/>
          <w:bCs/>
          <w:color w:val="000000"/>
          <w:lang w:val="en-US" w:eastAsia="es-ES"/>
        </w:rPr>
        <w:t>“</w:t>
      </w:r>
      <w:r w:rsidRPr="00A76569">
        <w:rPr>
          <w:rFonts w:ascii="Arial" w:eastAsia="Calibri" w:hAnsi="Arial" w:cs="Arial"/>
          <w:bCs/>
          <w:color w:val="000000"/>
          <w:lang w:eastAsia="es-ES"/>
        </w:rPr>
        <w:t>el proceso de creación de valor social y económico a partir del conocimiento mediante la vinculación de diferentes ámbitos y sectores y mediante la transformación de datos, conocimientos técnicos y resultados obtenidos gracias a la investigación en productos, servicios, soluciones y políticas basadas en el conocimiento que sean sostenibles y beneficien a la sociedad”</w:t>
      </w:r>
      <w:r w:rsidR="0084184A">
        <w:rPr>
          <w:rFonts w:ascii="Arial" w:eastAsia="Calibri" w:hAnsi="Arial" w:cs="Arial"/>
          <w:bCs/>
          <w:color w:val="000000"/>
          <w:lang w:eastAsia="es-ES"/>
        </w:rPr>
        <w:t xml:space="preserve"> </w:t>
      </w:r>
      <w:r w:rsidR="0084184A">
        <w:rPr>
          <w:rFonts w:ascii="Arial" w:eastAsia="Calibri" w:hAnsi="Arial" w:cs="Arial"/>
          <w:bCs/>
          <w:color w:val="000000"/>
          <w:lang w:eastAsia="es-ES"/>
        </w:rPr>
        <w:fldChar w:fldCharType="begin"/>
      </w:r>
      <w:r w:rsidR="0084184A">
        <w:rPr>
          <w:rFonts w:ascii="Arial" w:eastAsia="Calibri" w:hAnsi="Arial" w:cs="Arial"/>
          <w:bCs/>
          <w:color w:val="000000"/>
          <w:lang w:eastAsia="es-ES"/>
        </w:rPr>
        <w:instrText xml:space="preserve"> ADDIN ZOTERO_ITEM CSL_CITATION {"citationID":"J3v1WmZB","properties":{"formattedCitation":"(Uni\\uc0\\u243{}n Europea, 2022)","plainCitation":"(Unión Europea, 2022)","noteIndex":0},"citationItems":[{"id":5045,"uris":["http://zotero.org/users/186942/items/EXEJPXGX"],"itemData":{"id":5045,"type":"article-magazine","call-number":"DOUE-L-2022-81827","container-title":"Diario Oficial de la Unión Europea","issue":"317","page":"141-148","title":"Recomendación (UE) 2022/2415 del Consejo de 2 de diciembre de 2022 sobre los principios rectores para la valorización del conocimiento","URL":"https://www.boe.es/doue/2022/317/L00141-00148.pdf","author":[{"literal":"Unión Europea"}],"accessed":{"date-parts":[["2025",2,23]]},"issued":{"date-parts":[["2022",12,9]]}}}],"schema":"https://github.com/citation-style-language/schema/raw/master/csl-citation.json"} </w:instrText>
      </w:r>
      <w:r w:rsidR="0084184A">
        <w:rPr>
          <w:rFonts w:ascii="Arial" w:eastAsia="Calibri" w:hAnsi="Arial" w:cs="Arial"/>
          <w:bCs/>
          <w:color w:val="000000"/>
          <w:lang w:eastAsia="es-ES"/>
        </w:rPr>
        <w:fldChar w:fldCharType="separate"/>
      </w:r>
      <w:r w:rsidR="0084184A" w:rsidRPr="0084184A">
        <w:rPr>
          <w:rFonts w:ascii="Arial" w:hAnsi="Arial" w:cs="Arial"/>
          <w:szCs w:val="24"/>
        </w:rPr>
        <w:t>(Unión Europea, 2022)</w:t>
      </w:r>
      <w:r w:rsidR="0084184A">
        <w:rPr>
          <w:rFonts w:ascii="Arial" w:eastAsia="Calibri" w:hAnsi="Arial" w:cs="Arial"/>
          <w:bCs/>
          <w:color w:val="000000"/>
          <w:lang w:eastAsia="es-ES"/>
        </w:rPr>
        <w:fldChar w:fldCharType="end"/>
      </w:r>
      <w:r w:rsidRPr="00A76569">
        <w:rPr>
          <w:rFonts w:ascii="Arial" w:eastAsia="Calibri" w:hAnsi="Arial" w:cs="Arial"/>
          <w:bCs/>
          <w:color w:val="000000"/>
          <w:lang w:eastAsia="es-ES"/>
        </w:rPr>
        <w:t>.</w:t>
      </w:r>
      <w:r w:rsidR="00FE361B">
        <w:rPr>
          <w:rFonts w:ascii="Arial" w:eastAsia="Calibri" w:hAnsi="Arial" w:cs="Arial"/>
          <w:bCs/>
          <w:color w:val="000000"/>
          <w:lang w:eastAsia="es-ES"/>
        </w:rPr>
        <w:t xml:space="preserve"> El propósito es que </w:t>
      </w:r>
      <w:r w:rsidR="0084184A">
        <w:rPr>
          <w:rFonts w:ascii="Arial" w:eastAsia="Calibri" w:hAnsi="Arial" w:cs="Arial"/>
          <w:bCs/>
          <w:color w:val="000000"/>
          <w:lang w:eastAsia="es-ES"/>
        </w:rPr>
        <w:t xml:space="preserve">los resultados de los proyectos </w:t>
      </w:r>
      <w:r w:rsidR="00B0030D">
        <w:rPr>
          <w:rFonts w:ascii="Arial" w:eastAsia="Calibri" w:hAnsi="Arial" w:cs="Arial"/>
          <w:bCs/>
          <w:color w:val="000000"/>
          <w:lang w:eastAsia="es-ES"/>
        </w:rPr>
        <w:t>alcancen un uso social lo más amplio posible y generen</w:t>
      </w:r>
      <w:r w:rsidR="00B0030D" w:rsidRPr="00B0030D">
        <w:rPr>
          <w:rFonts w:ascii="Arial" w:eastAsia="Calibri" w:hAnsi="Arial" w:cs="Arial"/>
          <w:bCs/>
          <w:color w:val="000000"/>
          <w:lang w:eastAsia="es-ES"/>
        </w:rPr>
        <w:t xml:space="preserve"> beneficios socioeconómicos </w:t>
      </w:r>
      <w:r w:rsidR="008C32F5">
        <w:rPr>
          <w:rFonts w:ascii="Arial" w:eastAsia="Calibri" w:hAnsi="Arial" w:cs="Arial"/>
          <w:bCs/>
          <w:color w:val="000000"/>
          <w:lang w:eastAsia="es-ES"/>
        </w:rPr>
        <w:t>que incremente</w:t>
      </w:r>
      <w:r w:rsidR="00B0030D">
        <w:rPr>
          <w:rFonts w:ascii="Arial" w:eastAsia="Calibri" w:hAnsi="Arial" w:cs="Arial"/>
          <w:bCs/>
          <w:color w:val="000000"/>
          <w:lang w:eastAsia="es-ES"/>
        </w:rPr>
        <w:t xml:space="preserve">n su valor para la sociedad. </w:t>
      </w:r>
    </w:p>
    <w:p w14:paraId="55916D60" w14:textId="6633A229" w:rsidR="00DE2B27" w:rsidRDefault="00FE361B" w:rsidP="00DE2B27">
      <w:pPr>
        <w:spacing w:before="120" w:after="120" w:line="240" w:lineRule="auto"/>
        <w:ind w:right="51"/>
        <w:jc w:val="both"/>
        <w:rPr>
          <w:rFonts w:ascii="Arial" w:eastAsia="Calibri" w:hAnsi="Arial" w:cs="Arial"/>
          <w:bCs/>
          <w:color w:val="000000"/>
          <w:lang w:val="en-US" w:eastAsia="es-ES"/>
        </w:rPr>
      </w:pPr>
      <w:r>
        <w:rPr>
          <w:rFonts w:ascii="Arial" w:eastAsia="Calibri" w:hAnsi="Arial" w:cs="Arial"/>
          <w:bCs/>
          <w:color w:val="000000"/>
          <w:lang w:val="en-US" w:eastAsia="es-ES"/>
        </w:rPr>
        <w:t xml:space="preserve">Para favorecer la valorización del conocimiento, los programas y proyectos deberán </w:t>
      </w:r>
      <w:r w:rsidRPr="00962D46">
        <w:rPr>
          <w:rFonts w:ascii="Arial" w:eastAsia="Calibri" w:hAnsi="Arial" w:cs="Arial"/>
          <w:bCs/>
          <w:color w:val="000000"/>
          <w:lang w:val="en-US" w:eastAsia="es-ES"/>
        </w:rPr>
        <w:t>promov</w:t>
      </w:r>
      <w:r>
        <w:rPr>
          <w:rFonts w:ascii="Arial" w:eastAsia="Calibri" w:hAnsi="Arial" w:cs="Arial"/>
          <w:bCs/>
          <w:color w:val="000000"/>
          <w:lang w:val="en-US" w:eastAsia="es-ES"/>
        </w:rPr>
        <w:t>er el desarrollo de iniciativas que logren establecer interconexiones y</w:t>
      </w:r>
      <w:r w:rsidRPr="00962D46">
        <w:rPr>
          <w:rFonts w:ascii="Arial" w:eastAsia="Calibri" w:hAnsi="Arial" w:cs="Arial"/>
          <w:bCs/>
          <w:color w:val="000000"/>
          <w:lang w:val="en-US" w:eastAsia="es-ES"/>
        </w:rPr>
        <w:t xml:space="preserve"> vinculen la oferta </w:t>
      </w:r>
      <w:r>
        <w:rPr>
          <w:rFonts w:ascii="Arial" w:eastAsia="Calibri" w:hAnsi="Arial" w:cs="Arial"/>
          <w:bCs/>
          <w:color w:val="000000"/>
          <w:lang w:val="en-US" w:eastAsia="es-ES"/>
        </w:rPr>
        <w:t>de conocimientos</w:t>
      </w:r>
      <w:r w:rsidRPr="00962D46">
        <w:rPr>
          <w:rFonts w:ascii="Arial" w:eastAsia="Calibri" w:hAnsi="Arial" w:cs="Arial"/>
          <w:bCs/>
          <w:color w:val="000000"/>
          <w:lang w:val="en-US" w:eastAsia="es-ES"/>
        </w:rPr>
        <w:t xml:space="preserve"> </w:t>
      </w:r>
      <w:r>
        <w:rPr>
          <w:rFonts w:ascii="Arial" w:eastAsia="Calibri" w:hAnsi="Arial" w:cs="Arial"/>
          <w:bCs/>
          <w:color w:val="000000"/>
          <w:lang w:val="en-US" w:eastAsia="es-ES"/>
        </w:rPr>
        <w:t xml:space="preserve">con </w:t>
      </w:r>
      <w:r w:rsidRPr="00962D46">
        <w:rPr>
          <w:rFonts w:ascii="Arial" w:eastAsia="Calibri" w:hAnsi="Arial" w:cs="Arial"/>
          <w:bCs/>
          <w:color w:val="000000"/>
          <w:lang w:val="en-US" w:eastAsia="es-ES"/>
        </w:rPr>
        <w:t>la demanda</w:t>
      </w:r>
      <w:r>
        <w:rPr>
          <w:rFonts w:ascii="Arial" w:eastAsia="Calibri" w:hAnsi="Arial" w:cs="Arial"/>
          <w:bCs/>
          <w:color w:val="000000"/>
          <w:lang w:val="en-US" w:eastAsia="es-ES"/>
        </w:rPr>
        <w:t>. E</w:t>
      </w:r>
      <w:r w:rsidR="00A76569">
        <w:rPr>
          <w:rFonts w:ascii="Arial" w:eastAsia="Calibri" w:hAnsi="Arial" w:cs="Arial"/>
          <w:bCs/>
          <w:color w:val="000000"/>
          <w:lang w:val="en-US" w:eastAsia="es-ES"/>
        </w:rPr>
        <w:t>s necesari</w:t>
      </w:r>
      <w:r w:rsidR="00B0030D">
        <w:rPr>
          <w:rFonts w:ascii="Arial" w:eastAsia="Calibri" w:hAnsi="Arial" w:cs="Arial"/>
          <w:bCs/>
          <w:color w:val="000000"/>
          <w:lang w:val="en-US" w:eastAsia="es-ES"/>
        </w:rPr>
        <w:t xml:space="preserve">o </w:t>
      </w:r>
      <w:r w:rsidR="00EA6CB2">
        <w:rPr>
          <w:rFonts w:ascii="Arial" w:eastAsia="Calibri" w:hAnsi="Arial" w:cs="Arial"/>
          <w:bCs/>
          <w:color w:val="000000"/>
          <w:lang w:val="en-US" w:eastAsia="es-ES"/>
        </w:rPr>
        <w:t>lograr la colaboración efectiva</w:t>
      </w:r>
      <w:r w:rsidR="00B0030D">
        <w:rPr>
          <w:rFonts w:ascii="Arial" w:eastAsia="Calibri" w:hAnsi="Arial" w:cs="Arial"/>
          <w:bCs/>
          <w:color w:val="000000"/>
          <w:lang w:val="en-US" w:eastAsia="es-ES"/>
        </w:rPr>
        <w:t xml:space="preserve"> con </w:t>
      </w:r>
      <w:r w:rsidR="00B0030D" w:rsidRPr="00B0030D">
        <w:rPr>
          <w:rFonts w:ascii="Arial" w:eastAsia="Calibri" w:hAnsi="Arial" w:cs="Arial"/>
          <w:bCs/>
          <w:color w:val="000000"/>
          <w:lang w:val="en-US" w:eastAsia="es-ES"/>
        </w:rPr>
        <w:t>los</w:t>
      </w:r>
      <w:r w:rsidR="00B0030D">
        <w:rPr>
          <w:rFonts w:ascii="Arial" w:eastAsia="Calibri" w:hAnsi="Arial" w:cs="Arial"/>
          <w:bCs/>
          <w:color w:val="000000"/>
          <w:lang w:val="en-US" w:eastAsia="es-ES"/>
        </w:rPr>
        <w:t xml:space="preserve"> diferentes</w:t>
      </w:r>
      <w:r w:rsidR="00B0030D" w:rsidRPr="00B0030D">
        <w:rPr>
          <w:rFonts w:ascii="Arial" w:eastAsia="Calibri" w:hAnsi="Arial" w:cs="Arial"/>
          <w:bCs/>
          <w:color w:val="000000"/>
          <w:lang w:val="en-US" w:eastAsia="es-ES"/>
        </w:rPr>
        <w:t xml:space="preserve"> </w:t>
      </w:r>
      <w:r w:rsidR="00B0030D">
        <w:rPr>
          <w:rFonts w:ascii="Arial" w:eastAsia="Calibri" w:hAnsi="Arial" w:cs="Arial"/>
          <w:bCs/>
          <w:color w:val="000000"/>
          <w:lang w:val="en-US" w:eastAsia="es-ES"/>
        </w:rPr>
        <w:t>actores del SC</w:t>
      </w:r>
      <w:r w:rsidR="008D67E7">
        <w:rPr>
          <w:rFonts w:ascii="Arial" w:eastAsia="Calibri" w:hAnsi="Arial" w:cs="Arial"/>
          <w:bCs/>
          <w:color w:val="000000"/>
          <w:lang w:val="en-US" w:eastAsia="es-ES"/>
        </w:rPr>
        <w:t>T</w:t>
      </w:r>
      <w:r w:rsidR="00B0030D">
        <w:rPr>
          <w:rFonts w:ascii="Arial" w:eastAsia="Calibri" w:hAnsi="Arial" w:cs="Arial"/>
          <w:bCs/>
          <w:color w:val="000000"/>
          <w:lang w:val="en-US" w:eastAsia="es-ES"/>
        </w:rPr>
        <w:t>I</w:t>
      </w:r>
      <w:r w:rsidR="00EA6CB2">
        <w:rPr>
          <w:rFonts w:ascii="Arial" w:eastAsia="Calibri" w:hAnsi="Arial" w:cs="Arial"/>
          <w:bCs/>
          <w:color w:val="000000"/>
          <w:lang w:val="en-US" w:eastAsia="es-ES"/>
        </w:rPr>
        <w:t>, en particular con el sector productivo</w:t>
      </w:r>
      <w:r>
        <w:rPr>
          <w:rFonts w:ascii="Arial" w:eastAsia="Calibri" w:hAnsi="Arial" w:cs="Arial"/>
          <w:bCs/>
          <w:color w:val="000000"/>
          <w:lang w:val="en-US" w:eastAsia="es-ES"/>
        </w:rPr>
        <w:t xml:space="preserve">. </w:t>
      </w:r>
    </w:p>
    <w:p w14:paraId="37BC1120" w14:textId="2164C0ED" w:rsidR="00B0030D" w:rsidRDefault="00B0030D" w:rsidP="0084184A">
      <w:pPr>
        <w:spacing w:before="120" w:after="120" w:line="240" w:lineRule="auto"/>
        <w:ind w:right="51"/>
        <w:jc w:val="both"/>
        <w:rPr>
          <w:rFonts w:ascii="Arial" w:eastAsia="Calibri" w:hAnsi="Arial" w:cs="Arial"/>
          <w:bCs/>
          <w:color w:val="000000"/>
          <w:lang w:val="en-US" w:eastAsia="es-ES"/>
        </w:rPr>
      </w:pPr>
      <w:r>
        <w:rPr>
          <w:rFonts w:ascii="Arial" w:eastAsia="Calibri" w:hAnsi="Arial" w:cs="Arial"/>
          <w:bCs/>
          <w:color w:val="000000"/>
          <w:lang w:val="en-US" w:eastAsia="es-ES"/>
        </w:rPr>
        <w:t xml:space="preserve">Los proyectos deben </w:t>
      </w:r>
      <w:r w:rsidRPr="00B0030D">
        <w:rPr>
          <w:rFonts w:ascii="Arial" w:eastAsia="Calibri" w:hAnsi="Arial" w:cs="Arial"/>
          <w:bCs/>
          <w:color w:val="000000"/>
          <w:lang w:val="en-US" w:eastAsia="es-ES"/>
        </w:rPr>
        <w:t xml:space="preserve">establecer las alianzas necesarias con entidades dinamizadoras de la innovación (como empresas de interface, fundaciones de innovación y desarrollo, parques científicos y tecnológicos) y con el sector </w:t>
      </w:r>
      <w:r>
        <w:rPr>
          <w:rFonts w:ascii="Arial" w:eastAsia="Calibri" w:hAnsi="Arial" w:cs="Arial"/>
          <w:bCs/>
          <w:color w:val="000000"/>
          <w:lang w:val="en-US" w:eastAsia="es-ES"/>
        </w:rPr>
        <w:t xml:space="preserve">productivo, lograr </w:t>
      </w:r>
      <w:r w:rsidR="0084184A" w:rsidRPr="0084184A">
        <w:rPr>
          <w:rFonts w:ascii="Arial" w:eastAsia="Calibri" w:hAnsi="Arial" w:cs="Arial"/>
          <w:bCs/>
          <w:color w:val="000000"/>
          <w:lang w:val="en-US" w:eastAsia="es-ES"/>
        </w:rPr>
        <w:t xml:space="preserve">la participación de </w:t>
      </w:r>
      <w:r w:rsidR="0084184A">
        <w:rPr>
          <w:rFonts w:ascii="Arial" w:eastAsia="Calibri" w:hAnsi="Arial" w:cs="Arial"/>
          <w:bCs/>
          <w:color w:val="000000"/>
          <w:lang w:val="en-US" w:eastAsia="es-ES"/>
        </w:rPr>
        <w:t>los clientes/</w:t>
      </w:r>
      <w:r w:rsidR="0084184A" w:rsidRPr="0084184A">
        <w:rPr>
          <w:rFonts w:ascii="Arial" w:eastAsia="Calibri" w:hAnsi="Arial" w:cs="Arial"/>
          <w:bCs/>
          <w:color w:val="000000"/>
          <w:lang w:val="en-US" w:eastAsia="es-ES"/>
        </w:rPr>
        <w:t>usuarios</w:t>
      </w:r>
      <w:r w:rsidR="0084184A">
        <w:rPr>
          <w:rFonts w:ascii="Arial" w:eastAsia="Calibri" w:hAnsi="Arial" w:cs="Arial"/>
          <w:bCs/>
          <w:color w:val="000000"/>
          <w:lang w:val="en-US" w:eastAsia="es-ES"/>
        </w:rPr>
        <w:t xml:space="preserve"> y </w:t>
      </w:r>
      <w:r w:rsidR="0084184A" w:rsidRPr="0084184A">
        <w:rPr>
          <w:rFonts w:ascii="Arial" w:eastAsia="Calibri" w:hAnsi="Arial" w:cs="Arial"/>
          <w:bCs/>
          <w:color w:val="000000"/>
          <w:lang w:val="en-US" w:eastAsia="es-ES"/>
        </w:rPr>
        <w:t xml:space="preserve">beneficiarios </w:t>
      </w:r>
      <w:r>
        <w:rPr>
          <w:rFonts w:ascii="Arial" w:eastAsia="Calibri" w:hAnsi="Arial" w:cs="Arial"/>
          <w:bCs/>
          <w:color w:val="000000"/>
          <w:lang w:val="en-US" w:eastAsia="es-ES"/>
        </w:rPr>
        <w:t>en su</w:t>
      </w:r>
      <w:r w:rsidR="0084184A">
        <w:rPr>
          <w:rFonts w:ascii="Arial" w:eastAsia="Calibri" w:hAnsi="Arial" w:cs="Arial"/>
          <w:bCs/>
          <w:color w:val="000000"/>
          <w:lang w:val="en-US" w:eastAsia="es-ES"/>
        </w:rPr>
        <w:t xml:space="preserve"> diseño</w:t>
      </w:r>
      <w:r>
        <w:rPr>
          <w:rFonts w:ascii="Arial" w:eastAsia="Calibri" w:hAnsi="Arial" w:cs="Arial"/>
          <w:bCs/>
          <w:color w:val="000000"/>
          <w:lang w:val="en-US" w:eastAsia="es-ES"/>
        </w:rPr>
        <w:t xml:space="preserve"> y ejecución</w:t>
      </w:r>
      <w:r w:rsidR="0092563A">
        <w:rPr>
          <w:rFonts w:ascii="Arial" w:eastAsia="Calibri" w:hAnsi="Arial" w:cs="Arial"/>
          <w:bCs/>
          <w:color w:val="000000"/>
          <w:lang w:val="en-US" w:eastAsia="es-ES"/>
        </w:rPr>
        <w:t>;</w:t>
      </w:r>
      <w:r w:rsidR="0084184A">
        <w:rPr>
          <w:rFonts w:ascii="Arial" w:eastAsia="Calibri" w:hAnsi="Arial" w:cs="Arial"/>
          <w:bCs/>
          <w:color w:val="000000"/>
          <w:lang w:val="en-US" w:eastAsia="es-ES"/>
        </w:rPr>
        <w:t xml:space="preserve"> </w:t>
      </w:r>
      <w:r w:rsidR="0092563A">
        <w:rPr>
          <w:rFonts w:ascii="Arial" w:eastAsia="Calibri" w:hAnsi="Arial" w:cs="Arial"/>
          <w:bCs/>
          <w:color w:val="000000"/>
          <w:lang w:val="en-US" w:eastAsia="es-ES"/>
        </w:rPr>
        <w:t xml:space="preserve">así como </w:t>
      </w:r>
      <w:r w:rsidR="0084184A" w:rsidRPr="0084184A">
        <w:rPr>
          <w:rFonts w:ascii="Arial" w:eastAsia="Calibri" w:hAnsi="Arial" w:cs="Arial"/>
          <w:bCs/>
          <w:color w:val="000000"/>
          <w:lang w:val="en-US" w:eastAsia="es-ES"/>
        </w:rPr>
        <w:t xml:space="preserve">fomentar </w:t>
      </w:r>
      <w:r w:rsidR="0092563A">
        <w:rPr>
          <w:rFonts w:ascii="Arial" w:eastAsia="Calibri" w:hAnsi="Arial" w:cs="Arial"/>
          <w:bCs/>
          <w:color w:val="000000"/>
          <w:lang w:val="en-US" w:eastAsia="es-ES"/>
        </w:rPr>
        <w:t xml:space="preserve">la creación conjunta y </w:t>
      </w:r>
      <w:r w:rsidR="0084184A" w:rsidRPr="0084184A">
        <w:rPr>
          <w:rFonts w:ascii="Arial" w:eastAsia="Calibri" w:hAnsi="Arial" w:cs="Arial"/>
          <w:bCs/>
          <w:color w:val="000000"/>
          <w:lang w:val="en-US" w:eastAsia="es-ES"/>
        </w:rPr>
        <w:t>la colaboraci</w:t>
      </w:r>
      <w:r w:rsidR="0092563A">
        <w:rPr>
          <w:rFonts w:ascii="Arial" w:eastAsia="Calibri" w:hAnsi="Arial" w:cs="Arial"/>
          <w:bCs/>
          <w:color w:val="000000"/>
          <w:lang w:val="en-US" w:eastAsia="es-ES"/>
        </w:rPr>
        <w:t xml:space="preserve">ón </w:t>
      </w:r>
      <w:r w:rsidR="0092563A" w:rsidRPr="00962D46">
        <w:rPr>
          <w:rFonts w:ascii="Arial" w:eastAsia="Calibri" w:hAnsi="Arial" w:cs="Arial"/>
          <w:bCs/>
          <w:color w:val="000000"/>
          <w:lang w:val="en-US" w:eastAsia="es-ES"/>
        </w:rPr>
        <w:t>interdisciplinaria y multidisciplinaria</w:t>
      </w:r>
      <w:r w:rsidR="0084184A" w:rsidRPr="0084184A">
        <w:rPr>
          <w:rFonts w:ascii="Arial" w:eastAsia="Calibri" w:hAnsi="Arial" w:cs="Arial"/>
          <w:bCs/>
          <w:color w:val="000000"/>
          <w:lang w:val="en-US" w:eastAsia="es-ES"/>
        </w:rPr>
        <w:t xml:space="preserve">, </w:t>
      </w:r>
      <w:r>
        <w:rPr>
          <w:rFonts w:ascii="Arial" w:eastAsia="Calibri" w:hAnsi="Arial" w:cs="Arial"/>
          <w:bCs/>
          <w:color w:val="000000"/>
          <w:lang w:val="en-US" w:eastAsia="es-ES"/>
        </w:rPr>
        <w:t>inclu</w:t>
      </w:r>
      <w:r w:rsidR="0092563A">
        <w:rPr>
          <w:rFonts w:ascii="Arial" w:eastAsia="Calibri" w:hAnsi="Arial" w:cs="Arial"/>
          <w:bCs/>
          <w:color w:val="000000"/>
          <w:lang w:val="en-US" w:eastAsia="es-ES"/>
        </w:rPr>
        <w:t xml:space="preserve">yendo </w:t>
      </w:r>
      <w:r w:rsidR="0084184A" w:rsidRPr="0084184A">
        <w:rPr>
          <w:rFonts w:ascii="Arial" w:eastAsia="Calibri" w:hAnsi="Arial" w:cs="Arial"/>
          <w:bCs/>
          <w:color w:val="000000"/>
          <w:lang w:val="en-US" w:eastAsia="es-ES"/>
        </w:rPr>
        <w:t>la incorp</w:t>
      </w:r>
      <w:r w:rsidR="0084184A">
        <w:rPr>
          <w:rFonts w:ascii="Arial" w:eastAsia="Calibri" w:hAnsi="Arial" w:cs="Arial"/>
          <w:bCs/>
          <w:color w:val="000000"/>
          <w:lang w:val="en-US" w:eastAsia="es-ES"/>
        </w:rPr>
        <w:t>o</w:t>
      </w:r>
      <w:r w:rsidR="0084184A" w:rsidRPr="0084184A">
        <w:rPr>
          <w:rFonts w:ascii="Arial" w:eastAsia="Calibri" w:hAnsi="Arial" w:cs="Arial"/>
          <w:bCs/>
          <w:color w:val="000000"/>
          <w:lang w:val="en-US" w:eastAsia="es-ES"/>
        </w:rPr>
        <w:t>ración de las ciencias sociales y las humanidades</w:t>
      </w:r>
      <w:r w:rsidR="0092563A">
        <w:rPr>
          <w:rFonts w:ascii="Arial" w:eastAsia="Calibri" w:hAnsi="Arial" w:cs="Arial"/>
          <w:bCs/>
          <w:color w:val="000000"/>
          <w:lang w:val="en-US" w:eastAsia="es-ES"/>
        </w:rPr>
        <w:t xml:space="preserve"> </w:t>
      </w:r>
      <w:r w:rsidR="0092563A">
        <w:rPr>
          <w:rFonts w:ascii="Arial" w:eastAsia="Calibri" w:hAnsi="Arial" w:cs="Arial"/>
          <w:bCs/>
          <w:color w:val="000000"/>
          <w:lang w:val="en-US" w:eastAsia="es-ES"/>
        </w:rPr>
        <w:fldChar w:fldCharType="begin"/>
      </w:r>
      <w:r w:rsidR="0092563A">
        <w:rPr>
          <w:rFonts w:ascii="Arial" w:eastAsia="Calibri" w:hAnsi="Arial" w:cs="Arial"/>
          <w:bCs/>
          <w:color w:val="000000"/>
          <w:lang w:val="en-US" w:eastAsia="es-ES"/>
        </w:rPr>
        <w:instrText xml:space="preserve"> ADDIN ZOTERO_ITEM CSL_CITATION {"citationID":"t2m1Xs1c","properties":{"formattedCitation":"(Uni\\uc0\\u243{}n Europea, 2022)","plainCitation":"(Unión Europea, 2022)","noteIndex":0},"citationItems":[{"id":5045,"uris":["http://zotero.org/users/186942/items/EXEJPXGX"],"itemData":{"id":5045,"type":"article-magazine","call-number":"DOUE-L-2022-81827","container-title":"Diario Oficial de la Unión Europea","issue":"317","page":"141-148","title":"Recomendación (UE) 2022/2415 del Consejo de 2 de diciembre de 2022 sobre los principios rectores para la valorización del conocimiento","URL":"https://www.boe.es/doue/2022/317/L00141-00148.pdf","author":[{"literal":"Unión Europea"}],"accessed":{"date-parts":[["2025",2,23]]},"issued":{"date-parts":[["2022",12,9]]}}}],"schema":"https://github.com/citation-style-language/schema/raw/master/csl-citation.json"} </w:instrText>
      </w:r>
      <w:r w:rsidR="0092563A">
        <w:rPr>
          <w:rFonts w:ascii="Arial" w:eastAsia="Calibri" w:hAnsi="Arial" w:cs="Arial"/>
          <w:bCs/>
          <w:color w:val="000000"/>
          <w:lang w:val="en-US" w:eastAsia="es-ES"/>
        </w:rPr>
        <w:fldChar w:fldCharType="separate"/>
      </w:r>
      <w:r w:rsidR="0092563A" w:rsidRPr="0092563A">
        <w:rPr>
          <w:rFonts w:ascii="Arial" w:hAnsi="Arial" w:cs="Arial"/>
          <w:szCs w:val="24"/>
        </w:rPr>
        <w:t>(Unión Europea, 2022)</w:t>
      </w:r>
      <w:r w:rsidR="0092563A">
        <w:rPr>
          <w:rFonts w:ascii="Arial" w:eastAsia="Calibri" w:hAnsi="Arial" w:cs="Arial"/>
          <w:bCs/>
          <w:color w:val="000000"/>
          <w:lang w:val="en-US" w:eastAsia="es-ES"/>
        </w:rPr>
        <w:fldChar w:fldCharType="end"/>
      </w:r>
      <w:r w:rsidR="0092563A">
        <w:rPr>
          <w:rFonts w:ascii="Arial" w:eastAsia="Calibri" w:hAnsi="Arial" w:cs="Arial"/>
          <w:bCs/>
          <w:color w:val="000000"/>
          <w:lang w:val="en-US" w:eastAsia="es-ES"/>
        </w:rPr>
        <w:t>.</w:t>
      </w:r>
      <w:r w:rsidR="00A76569">
        <w:rPr>
          <w:rFonts w:ascii="Arial" w:eastAsia="Calibri" w:hAnsi="Arial" w:cs="Arial"/>
          <w:bCs/>
          <w:color w:val="000000"/>
          <w:lang w:val="en-US" w:eastAsia="es-ES"/>
        </w:rPr>
        <w:t xml:space="preserve"> </w:t>
      </w:r>
    </w:p>
    <w:p w14:paraId="7DC3C234" w14:textId="10435527" w:rsidR="00DE2B27" w:rsidRDefault="00DE2B27" w:rsidP="00DE2B27">
      <w:pPr>
        <w:spacing w:before="120" w:after="120" w:line="240" w:lineRule="auto"/>
        <w:ind w:right="51"/>
        <w:jc w:val="both"/>
        <w:rPr>
          <w:rFonts w:ascii="Arial" w:eastAsia="Calibri" w:hAnsi="Arial" w:cs="Arial"/>
          <w:bCs/>
          <w:color w:val="000000"/>
          <w:lang w:val="en-US" w:eastAsia="es-ES"/>
        </w:rPr>
      </w:pPr>
      <w:r>
        <w:rPr>
          <w:rFonts w:ascii="Arial" w:eastAsia="Calibri" w:hAnsi="Arial" w:cs="Arial"/>
          <w:bCs/>
          <w:color w:val="000000"/>
          <w:lang w:val="en-US" w:eastAsia="es-ES"/>
        </w:rPr>
        <w:t xml:space="preserve">También se requiere </w:t>
      </w:r>
      <w:r w:rsidRPr="0092563A">
        <w:rPr>
          <w:rFonts w:ascii="Arial" w:eastAsia="Calibri" w:hAnsi="Arial" w:cs="Arial"/>
          <w:bCs/>
          <w:color w:val="000000"/>
          <w:lang w:val="en-US" w:eastAsia="es-ES"/>
        </w:rPr>
        <w:t xml:space="preserve">gestionar de forma efectiva </w:t>
      </w:r>
      <w:r>
        <w:rPr>
          <w:rFonts w:ascii="Arial" w:eastAsia="Calibri" w:hAnsi="Arial" w:cs="Arial"/>
          <w:bCs/>
          <w:color w:val="000000"/>
          <w:lang w:val="en-US" w:eastAsia="es-ES"/>
        </w:rPr>
        <w:t xml:space="preserve">los activos intangibles generados para </w:t>
      </w:r>
      <w:r w:rsidRPr="0092563A">
        <w:rPr>
          <w:rFonts w:ascii="Arial" w:eastAsia="Calibri" w:hAnsi="Arial" w:cs="Arial"/>
          <w:bCs/>
          <w:color w:val="000000"/>
          <w:lang w:val="en-US" w:eastAsia="es-ES"/>
        </w:rPr>
        <w:t>lograr insertarse en las cadenas de valor del conocimiento</w:t>
      </w:r>
      <w:r>
        <w:rPr>
          <w:rFonts w:ascii="Arial" w:eastAsia="Calibri" w:hAnsi="Arial" w:cs="Arial"/>
          <w:bCs/>
          <w:color w:val="000000"/>
          <w:lang w:val="en-US" w:eastAsia="es-ES"/>
        </w:rPr>
        <w:t xml:space="preserve">. Estos </w:t>
      </w:r>
      <w:r w:rsidRPr="00DE2B27">
        <w:rPr>
          <w:rFonts w:ascii="Arial" w:eastAsia="Calibri" w:hAnsi="Arial" w:cs="Arial"/>
          <w:bCs/>
          <w:color w:val="000000"/>
          <w:lang w:val="en-US" w:eastAsia="es-ES"/>
        </w:rPr>
        <w:t xml:space="preserve">no se limitan </w:t>
      </w:r>
      <w:r>
        <w:rPr>
          <w:rFonts w:ascii="Arial" w:eastAsia="Calibri" w:hAnsi="Arial" w:cs="Arial"/>
          <w:bCs/>
          <w:color w:val="000000"/>
          <w:lang w:val="en-US" w:eastAsia="es-ES"/>
        </w:rPr>
        <w:t xml:space="preserve">exclusivamente </w:t>
      </w:r>
      <w:r w:rsidRPr="00DE2B27">
        <w:rPr>
          <w:rFonts w:ascii="Arial" w:eastAsia="Calibri" w:hAnsi="Arial" w:cs="Arial"/>
          <w:bCs/>
          <w:color w:val="000000"/>
          <w:lang w:val="en-US" w:eastAsia="es-ES"/>
        </w:rPr>
        <w:t xml:space="preserve">a los derechos de propiedad </w:t>
      </w:r>
      <w:r>
        <w:rPr>
          <w:rFonts w:ascii="Arial" w:eastAsia="Calibri" w:hAnsi="Arial" w:cs="Arial"/>
          <w:bCs/>
          <w:color w:val="000000"/>
          <w:lang w:val="en-US" w:eastAsia="es-ES"/>
        </w:rPr>
        <w:t>intellectual (derechos de autor y propiedad industrial)</w:t>
      </w:r>
      <w:r w:rsidRPr="00DE2B27">
        <w:rPr>
          <w:rFonts w:ascii="Arial" w:eastAsia="Calibri" w:hAnsi="Arial" w:cs="Arial"/>
          <w:bCs/>
          <w:color w:val="000000"/>
          <w:lang w:val="en-US" w:eastAsia="es-ES"/>
        </w:rPr>
        <w:t xml:space="preserve">, sino que incluyen </w:t>
      </w:r>
      <w:r>
        <w:rPr>
          <w:rFonts w:ascii="Arial" w:eastAsia="Calibri" w:hAnsi="Arial" w:cs="Arial"/>
          <w:bCs/>
          <w:color w:val="000000"/>
          <w:lang w:val="en-US" w:eastAsia="es-ES"/>
        </w:rPr>
        <w:t>otros productos</w:t>
      </w:r>
      <w:r w:rsidRPr="00DE2B27">
        <w:rPr>
          <w:rFonts w:ascii="Arial" w:eastAsia="Calibri" w:hAnsi="Arial" w:cs="Arial"/>
          <w:bCs/>
          <w:color w:val="000000"/>
          <w:lang w:val="en-US" w:eastAsia="es-ES"/>
        </w:rPr>
        <w:t xml:space="preserve"> como publicaciones, datos y conocimientos técnicos </w:t>
      </w:r>
      <w:r>
        <w:rPr>
          <w:rFonts w:ascii="Arial" w:eastAsia="Calibri" w:hAnsi="Arial" w:cs="Arial"/>
          <w:bCs/>
          <w:color w:val="000000"/>
          <w:lang w:val="en-US" w:eastAsia="es-ES"/>
        </w:rPr>
        <w:t>que contribuyen a</w:t>
      </w:r>
      <w:r w:rsidRPr="00DE2B27">
        <w:rPr>
          <w:rFonts w:ascii="Arial" w:eastAsia="Calibri" w:hAnsi="Arial" w:cs="Arial"/>
          <w:bCs/>
          <w:color w:val="000000"/>
          <w:lang w:val="en-US" w:eastAsia="es-ES"/>
        </w:rPr>
        <w:t xml:space="preserve"> maximizar las </w:t>
      </w:r>
      <w:r>
        <w:rPr>
          <w:rFonts w:ascii="Arial" w:eastAsia="Calibri" w:hAnsi="Arial" w:cs="Arial"/>
          <w:bCs/>
          <w:color w:val="000000"/>
          <w:lang w:val="en-US" w:eastAsia="es-ES"/>
        </w:rPr>
        <w:t>posibilidades</w:t>
      </w:r>
      <w:r w:rsidRPr="00DE2B27">
        <w:rPr>
          <w:rFonts w:ascii="Arial" w:eastAsia="Calibri" w:hAnsi="Arial" w:cs="Arial"/>
          <w:bCs/>
          <w:color w:val="000000"/>
          <w:lang w:val="en-US" w:eastAsia="es-ES"/>
        </w:rPr>
        <w:t xml:space="preserve"> de creación de valor.</w:t>
      </w:r>
    </w:p>
    <w:p w14:paraId="32B7D67D" w14:textId="5EFE5E0C" w:rsidR="00FE361B" w:rsidRDefault="00FE361B" w:rsidP="00FE361B">
      <w:pPr>
        <w:spacing w:before="120" w:after="120" w:line="240" w:lineRule="auto"/>
        <w:ind w:right="51"/>
        <w:jc w:val="both"/>
        <w:rPr>
          <w:rFonts w:ascii="Arial" w:eastAsia="Calibri" w:hAnsi="Arial" w:cs="Arial"/>
          <w:bCs/>
          <w:color w:val="000000"/>
          <w:lang w:val="en-US" w:eastAsia="es-ES"/>
        </w:rPr>
      </w:pPr>
      <w:r w:rsidRPr="00FE361B">
        <w:rPr>
          <w:rFonts w:ascii="Arial" w:eastAsia="Calibri" w:hAnsi="Arial" w:cs="Arial"/>
          <w:bCs/>
          <w:color w:val="000000"/>
          <w:lang w:val="en-US" w:eastAsia="es-ES"/>
        </w:rPr>
        <w:t xml:space="preserve">Las normas y la normalización </w:t>
      </w:r>
      <w:r>
        <w:rPr>
          <w:rFonts w:ascii="Arial" w:eastAsia="Calibri" w:hAnsi="Arial" w:cs="Arial"/>
          <w:bCs/>
          <w:color w:val="000000"/>
          <w:lang w:val="en-US" w:eastAsia="es-ES"/>
        </w:rPr>
        <w:t xml:space="preserve">también constituyen una herramienta importante en la valorización del conocimiento, pues favorecen </w:t>
      </w:r>
      <w:r w:rsidR="00D25AEE">
        <w:rPr>
          <w:rFonts w:ascii="Arial" w:eastAsia="Calibri" w:hAnsi="Arial" w:cs="Arial"/>
          <w:bCs/>
          <w:color w:val="000000"/>
          <w:lang w:val="en-US" w:eastAsia="es-ES"/>
        </w:rPr>
        <w:t xml:space="preserve">la </w:t>
      </w:r>
      <w:r w:rsidRPr="00FE361B">
        <w:rPr>
          <w:rFonts w:ascii="Arial" w:eastAsia="Calibri" w:hAnsi="Arial" w:cs="Arial"/>
          <w:bCs/>
          <w:color w:val="000000"/>
          <w:lang w:val="en-US" w:eastAsia="es-ES"/>
        </w:rPr>
        <w:t>transferencia</w:t>
      </w:r>
      <w:r>
        <w:rPr>
          <w:rFonts w:ascii="Arial" w:eastAsia="Calibri" w:hAnsi="Arial" w:cs="Arial"/>
          <w:bCs/>
          <w:color w:val="000000"/>
          <w:lang w:val="en-US" w:eastAsia="es-ES"/>
        </w:rPr>
        <w:t xml:space="preserve"> y</w:t>
      </w:r>
      <w:r w:rsidRPr="00FE361B">
        <w:rPr>
          <w:rFonts w:ascii="Arial" w:eastAsia="Calibri" w:hAnsi="Arial" w:cs="Arial"/>
          <w:bCs/>
          <w:color w:val="000000"/>
          <w:lang w:val="en-US" w:eastAsia="es-ES"/>
        </w:rPr>
        <w:t xml:space="preserve"> comercialización de los </w:t>
      </w:r>
      <w:r w:rsidR="00112B50">
        <w:rPr>
          <w:rFonts w:ascii="Arial" w:eastAsia="Calibri" w:hAnsi="Arial" w:cs="Arial"/>
          <w:bCs/>
          <w:color w:val="000000"/>
          <w:lang w:val="en-US" w:eastAsia="es-ES"/>
        </w:rPr>
        <w:t xml:space="preserve">resultados de </w:t>
      </w:r>
      <w:r>
        <w:rPr>
          <w:rFonts w:ascii="Arial" w:eastAsia="Calibri" w:hAnsi="Arial" w:cs="Arial"/>
          <w:bCs/>
          <w:color w:val="000000"/>
          <w:lang w:val="en-US" w:eastAsia="es-ES"/>
        </w:rPr>
        <w:t>investigación en la medida en que aseguran</w:t>
      </w:r>
      <w:r w:rsidRPr="00FE361B">
        <w:rPr>
          <w:rFonts w:ascii="Arial" w:eastAsia="Calibri" w:hAnsi="Arial" w:cs="Arial"/>
          <w:bCs/>
          <w:color w:val="000000"/>
          <w:lang w:val="en-US" w:eastAsia="es-ES"/>
        </w:rPr>
        <w:t xml:space="preserve"> la compatibilidad entre diferentes productos</w:t>
      </w:r>
      <w:r>
        <w:rPr>
          <w:rFonts w:ascii="Arial" w:eastAsia="Calibri" w:hAnsi="Arial" w:cs="Arial"/>
          <w:bCs/>
          <w:color w:val="000000"/>
          <w:lang w:val="en-US" w:eastAsia="es-ES"/>
        </w:rPr>
        <w:t xml:space="preserve"> y los </w:t>
      </w:r>
      <w:r w:rsidRPr="00FE361B">
        <w:rPr>
          <w:rFonts w:ascii="Arial" w:eastAsia="Calibri" w:hAnsi="Arial" w:cs="Arial"/>
          <w:bCs/>
          <w:color w:val="000000"/>
          <w:lang w:val="en-US" w:eastAsia="es-ES"/>
        </w:rPr>
        <w:t xml:space="preserve">niveles </w:t>
      </w:r>
      <w:r>
        <w:rPr>
          <w:rFonts w:ascii="Arial" w:eastAsia="Calibri" w:hAnsi="Arial" w:cs="Arial"/>
          <w:bCs/>
          <w:color w:val="000000"/>
          <w:lang w:val="en-US" w:eastAsia="es-ES"/>
        </w:rPr>
        <w:t>adecuados</w:t>
      </w:r>
      <w:r w:rsidRPr="00FE361B">
        <w:rPr>
          <w:rFonts w:ascii="Arial" w:eastAsia="Calibri" w:hAnsi="Arial" w:cs="Arial"/>
          <w:bCs/>
          <w:color w:val="000000"/>
          <w:lang w:val="en-US" w:eastAsia="es-ES"/>
        </w:rPr>
        <w:t xml:space="preserve"> de calidad, rendimiento y seguridad.</w:t>
      </w:r>
      <w:r>
        <w:rPr>
          <w:rFonts w:ascii="Arial" w:eastAsia="Calibri" w:hAnsi="Arial" w:cs="Arial"/>
          <w:bCs/>
          <w:color w:val="000000"/>
          <w:lang w:val="en-US" w:eastAsia="es-ES"/>
        </w:rPr>
        <w:t xml:space="preserve"> La estandarización</w:t>
      </w:r>
      <w:r w:rsidRPr="00FE361B">
        <w:rPr>
          <w:rFonts w:ascii="Arial" w:eastAsia="Calibri" w:hAnsi="Arial" w:cs="Arial"/>
          <w:bCs/>
          <w:color w:val="000000"/>
          <w:lang w:val="en-US" w:eastAsia="es-ES"/>
        </w:rPr>
        <w:t xml:space="preserve"> </w:t>
      </w:r>
      <w:r>
        <w:rPr>
          <w:rFonts w:ascii="Arial" w:eastAsia="Calibri" w:hAnsi="Arial" w:cs="Arial"/>
          <w:bCs/>
          <w:color w:val="000000"/>
          <w:lang w:val="en-US" w:eastAsia="es-ES"/>
        </w:rPr>
        <w:t>contri</w:t>
      </w:r>
      <w:r w:rsidR="00112B50">
        <w:rPr>
          <w:rFonts w:ascii="Arial" w:eastAsia="Calibri" w:hAnsi="Arial" w:cs="Arial"/>
          <w:bCs/>
          <w:color w:val="000000"/>
          <w:lang w:val="en-US" w:eastAsia="es-ES"/>
        </w:rPr>
        <w:t>b</w:t>
      </w:r>
      <w:r>
        <w:rPr>
          <w:rFonts w:ascii="Arial" w:eastAsia="Calibri" w:hAnsi="Arial" w:cs="Arial"/>
          <w:bCs/>
          <w:color w:val="000000"/>
          <w:lang w:val="en-US" w:eastAsia="es-ES"/>
        </w:rPr>
        <w:t>uye a potenciar</w:t>
      </w:r>
      <w:r w:rsidRPr="00FE361B">
        <w:rPr>
          <w:rFonts w:ascii="Arial" w:eastAsia="Calibri" w:hAnsi="Arial" w:cs="Arial"/>
          <w:bCs/>
          <w:color w:val="000000"/>
          <w:lang w:val="en-US" w:eastAsia="es-ES"/>
        </w:rPr>
        <w:t xml:space="preserve"> el valor y el impacto económico, social y ambiental de los proyectos de </w:t>
      </w:r>
      <w:r w:rsidR="00E41133">
        <w:rPr>
          <w:rFonts w:ascii="Arial" w:eastAsia="Calibri" w:hAnsi="Arial" w:cs="Arial"/>
          <w:bCs/>
          <w:color w:val="000000"/>
          <w:lang w:val="en-US" w:eastAsia="es-ES"/>
        </w:rPr>
        <w:t>CTI</w:t>
      </w:r>
      <w:r w:rsidRPr="00FE361B">
        <w:rPr>
          <w:rFonts w:ascii="Arial" w:eastAsia="Calibri" w:hAnsi="Arial" w:cs="Arial"/>
          <w:bCs/>
          <w:color w:val="000000"/>
          <w:lang w:val="en-US" w:eastAsia="es-ES"/>
        </w:rPr>
        <w:t>.</w:t>
      </w:r>
    </w:p>
    <w:p w14:paraId="79389265" w14:textId="77777777" w:rsidR="00FC2CE7" w:rsidRDefault="00FC2CE7" w:rsidP="00FC2CE7">
      <w:pPr>
        <w:spacing w:after="0" w:line="240" w:lineRule="auto"/>
        <w:ind w:right="51"/>
        <w:jc w:val="both"/>
        <w:rPr>
          <w:rFonts w:ascii="Arial" w:eastAsia="Calibri" w:hAnsi="Arial" w:cs="Arial"/>
          <w:bCs/>
          <w:color w:val="000000"/>
          <w:lang w:val="en-US" w:eastAsia="es-ES"/>
        </w:rPr>
      </w:pPr>
    </w:p>
    <w:p w14:paraId="4B9D5A44" w14:textId="534AEB1E" w:rsidR="00177586" w:rsidRPr="007F320D" w:rsidRDefault="00177586" w:rsidP="00177586">
      <w:pPr>
        <w:pStyle w:val="Ttulo2"/>
        <w:spacing w:before="120" w:after="240" w:line="240" w:lineRule="auto"/>
        <w:ind w:right="51"/>
        <w:jc w:val="both"/>
        <w:rPr>
          <w:rFonts w:ascii="Arial" w:eastAsia="SimSun" w:hAnsi="Arial" w:cs="Arial"/>
          <w:bCs w:val="0"/>
          <w:color w:val="000000"/>
          <w:sz w:val="22"/>
          <w:szCs w:val="22"/>
          <w:lang w:eastAsia="zh-CN"/>
        </w:rPr>
      </w:pPr>
      <w:bookmarkStart w:id="50" w:name="_Toc192683538"/>
      <w:r w:rsidRPr="007F320D">
        <w:rPr>
          <w:rFonts w:ascii="Arial" w:eastAsia="SimSun" w:hAnsi="Arial" w:cs="Arial"/>
          <w:bCs w:val="0"/>
          <w:color w:val="000000"/>
          <w:sz w:val="22"/>
          <w:szCs w:val="22"/>
          <w:lang w:val="es-MX" w:eastAsia="zh-CN"/>
        </w:rPr>
        <w:t>II</w:t>
      </w:r>
      <w:r w:rsidRPr="007F320D">
        <w:rPr>
          <w:rFonts w:ascii="Arial" w:eastAsia="SimSun" w:hAnsi="Arial" w:cs="Arial"/>
          <w:bCs w:val="0"/>
          <w:color w:val="000000"/>
          <w:sz w:val="22"/>
          <w:szCs w:val="22"/>
          <w:lang w:eastAsia="zh-CN"/>
        </w:rPr>
        <w:t>.</w:t>
      </w:r>
      <w:r>
        <w:rPr>
          <w:rFonts w:ascii="Arial" w:eastAsia="SimSun" w:hAnsi="Arial" w:cs="Arial"/>
          <w:bCs w:val="0"/>
          <w:color w:val="000000"/>
          <w:sz w:val="22"/>
          <w:szCs w:val="22"/>
          <w:lang w:val="es-ES" w:eastAsia="zh-CN"/>
        </w:rPr>
        <w:t>2</w:t>
      </w:r>
      <w:r w:rsidRPr="007F320D">
        <w:rPr>
          <w:rFonts w:ascii="Arial" w:eastAsia="SimSun" w:hAnsi="Arial" w:cs="Arial"/>
          <w:bCs w:val="0"/>
          <w:color w:val="000000"/>
          <w:sz w:val="22"/>
          <w:szCs w:val="22"/>
          <w:lang w:eastAsia="zh-CN"/>
        </w:rPr>
        <w:t xml:space="preserve"> </w:t>
      </w:r>
      <w:r>
        <w:rPr>
          <w:rFonts w:ascii="Arial" w:eastAsia="SimSun" w:hAnsi="Arial" w:cs="Arial"/>
          <w:bCs w:val="0"/>
          <w:color w:val="000000"/>
          <w:sz w:val="22"/>
          <w:szCs w:val="22"/>
          <w:lang w:val="es-ES" w:eastAsia="zh-CN"/>
        </w:rPr>
        <w:t>Diseño</w:t>
      </w:r>
      <w:r>
        <w:rPr>
          <w:rFonts w:ascii="Arial" w:eastAsia="SimSun" w:hAnsi="Arial" w:cs="Arial"/>
          <w:bCs w:val="0"/>
          <w:color w:val="000000"/>
          <w:sz w:val="22"/>
          <w:szCs w:val="22"/>
          <w:lang w:eastAsia="zh-CN"/>
        </w:rPr>
        <w:t xml:space="preserve"> y presentación de las </w:t>
      </w:r>
      <w:r>
        <w:rPr>
          <w:rFonts w:ascii="Arial" w:eastAsia="SimSun" w:hAnsi="Arial" w:cs="Arial"/>
          <w:bCs w:val="0"/>
          <w:color w:val="000000"/>
          <w:sz w:val="22"/>
          <w:szCs w:val="22"/>
          <w:lang w:val="es-CU" w:eastAsia="zh-CN"/>
        </w:rPr>
        <w:t>p</w:t>
      </w:r>
      <w:r w:rsidRPr="007F320D">
        <w:rPr>
          <w:rFonts w:ascii="Arial" w:eastAsia="SimSun" w:hAnsi="Arial" w:cs="Arial"/>
          <w:bCs w:val="0"/>
          <w:color w:val="000000"/>
          <w:sz w:val="22"/>
          <w:szCs w:val="22"/>
          <w:lang w:eastAsia="zh-CN"/>
        </w:rPr>
        <w:t xml:space="preserve">ropuestas de </w:t>
      </w:r>
      <w:r w:rsidR="009E2CD4">
        <w:rPr>
          <w:rFonts w:ascii="Arial" w:eastAsia="SimSun" w:hAnsi="Arial" w:cs="Arial"/>
          <w:bCs w:val="0"/>
          <w:color w:val="000000"/>
          <w:sz w:val="22"/>
          <w:szCs w:val="22"/>
          <w:lang w:val="es-AR" w:eastAsia="zh-CN"/>
        </w:rPr>
        <w:t>p</w:t>
      </w:r>
      <w:r w:rsidRPr="007F320D">
        <w:rPr>
          <w:rFonts w:ascii="Arial" w:eastAsia="SimSun" w:hAnsi="Arial" w:cs="Arial"/>
          <w:bCs w:val="0"/>
          <w:color w:val="000000"/>
          <w:sz w:val="22"/>
          <w:szCs w:val="22"/>
          <w:lang w:eastAsia="zh-CN"/>
        </w:rPr>
        <w:t>royectos</w:t>
      </w:r>
      <w:r>
        <w:rPr>
          <w:rFonts w:ascii="Arial" w:eastAsia="SimSun" w:hAnsi="Arial" w:cs="Arial"/>
          <w:bCs w:val="0"/>
          <w:color w:val="000000"/>
          <w:sz w:val="22"/>
          <w:szCs w:val="22"/>
          <w:lang w:val="es-CU" w:eastAsia="zh-CN"/>
        </w:rPr>
        <w:t xml:space="preserve"> de ciencia, tecnología e innovación</w:t>
      </w:r>
      <w:r w:rsidRPr="007F320D">
        <w:rPr>
          <w:rFonts w:ascii="Arial" w:eastAsia="SimSun" w:hAnsi="Arial" w:cs="Arial"/>
          <w:bCs w:val="0"/>
          <w:color w:val="000000"/>
          <w:sz w:val="22"/>
          <w:szCs w:val="22"/>
          <w:lang w:eastAsia="zh-CN"/>
        </w:rPr>
        <w:t>.</w:t>
      </w:r>
      <w:bookmarkEnd w:id="50"/>
      <w:r w:rsidRPr="007F320D">
        <w:rPr>
          <w:rFonts w:ascii="Arial" w:eastAsia="SimSun" w:hAnsi="Arial" w:cs="Arial"/>
          <w:bCs w:val="0"/>
          <w:color w:val="000000"/>
          <w:sz w:val="22"/>
          <w:szCs w:val="22"/>
          <w:lang w:eastAsia="zh-CN"/>
        </w:rPr>
        <w:t xml:space="preserve"> </w:t>
      </w:r>
    </w:p>
    <w:p w14:paraId="4D7D5BA0" w14:textId="18F0C676" w:rsidR="00E23CDA" w:rsidRPr="007F320D" w:rsidRDefault="00E23CDA" w:rsidP="00C17EDA">
      <w:pPr>
        <w:spacing w:before="120" w:after="120" w:line="240" w:lineRule="auto"/>
        <w:ind w:right="51"/>
        <w:jc w:val="both"/>
        <w:rPr>
          <w:rFonts w:ascii="Arial" w:eastAsia="Calibri" w:hAnsi="Arial" w:cs="Arial"/>
          <w:color w:val="FF0000"/>
          <w:lang w:eastAsia="es-ES"/>
        </w:rPr>
      </w:pPr>
      <w:r w:rsidRPr="007F320D">
        <w:rPr>
          <w:rFonts w:ascii="Arial" w:eastAsia="Calibri" w:hAnsi="Arial" w:cs="Arial"/>
          <w:color w:val="000000"/>
          <w:lang w:eastAsia="es-ES"/>
        </w:rPr>
        <w:t xml:space="preserve">Las entidades </w:t>
      </w:r>
      <w:r w:rsidR="00997C73">
        <w:rPr>
          <w:rFonts w:ascii="Arial" w:eastAsia="Calibri" w:hAnsi="Arial" w:cs="Arial"/>
          <w:color w:val="000000"/>
          <w:lang w:eastAsia="es-ES"/>
        </w:rPr>
        <w:t xml:space="preserve">con capacidad para ejecutar </w:t>
      </w:r>
      <w:r w:rsidRPr="007F320D">
        <w:rPr>
          <w:rFonts w:ascii="Arial" w:eastAsia="Calibri" w:hAnsi="Arial" w:cs="Arial"/>
          <w:color w:val="000000"/>
          <w:lang w:eastAsia="es-ES"/>
        </w:rPr>
        <w:t>ACTI, realizan el análisis de la estrategia de la organización, sus prioridades, los problemas identificados, los objetivos trazados para su solución, y evalúan su potencial e infraestructura.</w:t>
      </w:r>
      <w:r w:rsidR="0089601E">
        <w:rPr>
          <w:rFonts w:ascii="Arial" w:eastAsia="Calibri" w:hAnsi="Arial" w:cs="Arial"/>
          <w:color w:val="000000"/>
          <w:lang w:eastAsia="es-ES"/>
        </w:rPr>
        <w:t xml:space="preserve"> De </w:t>
      </w:r>
      <w:r w:rsidRPr="007F320D">
        <w:rPr>
          <w:rFonts w:ascii="Arial" w:eastAsia="Calibri" w:hAnsi="Arial" w:cs="Arial"/>
          <w:lang w:eastAsia="es-ES"/>
        </w:rPr>
        <w:t>acuerdo al análisis realizado, evalúan la necesidad de crear un Proyecto</w:t>
      </w:r>
      <w:r w:rsidR="003E7C41">
        <w:rPr>
          <w:rFonts w:ascii="Arial" w:eastAsia="Calibri" w:hAnsi="Arial" w:cs="Arial"/>
          <w:lang w:eastAsia="es-ES"/>
        </w:rPr>
        <w:t xml:space="preserve"> de </w:t>
      </w:r>
      <w:r w:rsidR="00E41133">
        <w:rPr>
          <w:rFonts w:ascii="Arial" w:eastAsia="Calibri" w:hAnsi="Arial" w:cs="Arial"/>
          <w:lang w:eastAsia="es-ES"/>
        </w:rPr>
        <w:t>CTI</w:t>
      </w:r>
      <w:r w:rsidR="003E7C41">
        <w:rPr>
          <w:rFonts w:ascii="Arial" w:eastAsia="Calibri" w:hAnsi="Arial" w:cs="Arial"/>
          <w:lang w:eastAsia="es-ES"/>
        </w:rPr>
        <w:t>, en lo adelante Proyecto,</w:t>
      </w:r>
      <w:r w:rsidRPr="007F320D">
        <w:rPr>
          <w:rFonts w:ascii="Arial" w:eastAsia="Calibri" w:hAnsi="Arial" w:cs="Arial"/>
          <w:lang w:eastAsia="es-ES"/>
        </w:rPr>
        <w:t xml:space="preserve"> para dar respuesta a sus problemas y alcanzar sus objetivos estratégicos; así como, para su participación en los Programas puestos en convocatoria o </w:t>
      </w:r>
      <w:r w:rsidR="003E7C41">
        <w:rPr>
          <w:rFonts w:ascii="Arial" w:eastAsia="Calibri" w:hAnsi="Arial" w:cs="Arial"/>
          <w:lang w:eastAsia="es-ES"/>
        </w:rPr>
        <w:t xml:space="preserve">dar respuesta a </w:t>
      </w:r>
      <w:r w:rsidRPr="007F320D">
        <w:rPr>
          <w:rFonts w:ascii="Arial" w:eastAsia="Calibri" w:hAnsi="Arial" w:cs="Arial"/>
          <w:lang w:eastAsia="es-ES"/>
        </w:rPr>
        <w:t>las demandas de colaboración científica, lo cual</w:t>
      </w:r>
      <w:r w:rsidR="002C29F5">
        <w:rPr>
          <w:rFonts w:ascii="Arial" w:eastAsia="Calibri" w:hAnsi="Arial" w:cs="Arial"/>
          <w:lang w:eastAsia="es-ES"/>
        </w:rPr>
        <w:t xml:space="preserve"> se somete a la evaluación del Órgano C</w:t>
      </w:r>
      <w:r w:rsidRPr="007F320D">
        <w:rPr>
          <w:rFonts w:ascii="Arial" w:eastAsia="Calibri" w:hAnsi="Arial" w:cs="Arial"/>
          <w:lang w:eastAsia="es-ES"/>
        </w:rPr>
        <w:t>onsultivo correspondiente.</w:t>
      </w:r>
    </w:p>
    <w:p w14:paraId="5D30D8D9" w14:textId="25945A85" w:rsidR="00E23CDA" w:rsidRPr="007F320D" w:rsidRDefault="00BA3FA1" w:rsidP="00C17EDA">
      <w:pPr>
        <w:spacing w:before="120" w:after="120" w:line="240" w:lineRule="auto"/>
        <w:ind w:right="51"/>
        <w:jc w:val="both"/>
        <w:rPr>
          <w:rFonts w:ascii="Arial" w:hAnsi="Arial" w:cs="Arial"/>
          <w:lang w:val="es-ES_tradnl"/>
        </w:rPr>
      </w:pPr>
      <w:r>
        <w:rPr>
          <w:rFonts w:ascii="Arial" w:eastAsia="Calibri" w:hAnsi="Arial" w:cs="Arial"/>
          <w:lang w:eastAsia="es-ES"/>
        </w:rPr>
        <w:lastRenderedPageBreak/>
        <w:t xml:space="preserve">Para la elaboración de </w:t>
      </w:r>
      <w:r w:rsidR="008D2B65">
        <w:rPr>
          <w:rFonts w:ascii="Arial" w:eastAsia="Calibri" w:hAnsi="Arial" w:cs="Arial"/>
          <w:lang w:eastAsia="es-ES"/>
        </w:rPr>
        <w:t xml:space="preserve">la propuesta de </w:t>
      </w:r>
      <w:r>
        <w:rPr>
          <w:rFonts w:ascii="Arial" w:eastAsia="Calibri" w:hAnsi="Arial" w:cs="Arial"/>
          <w:lang w:eastAsia="es-ES"/>
        </w:rPr>
        <w:t>un Proyecto se crea un equipo</w:t>
      </w:r>
      <w:r w:rsidR="00997C73">
        <w:rPr>
          <w:rFonts w:ascii="Arial" w:eastAsia="Calibri" w:hAnsi="Arial" w:cs="Arial"/>
          <w:lang w:eastAsia="es-ES"/>
        </w:rPr>
        <w:t xml:space="preserve"> </w:t>
      </w:r>
      <w:r w:rsidR="00E23CDA" w:rsidRPr="007F320D">
        <w:rPr>
          <w:rFonts w:ascii="Arial" w:eastAsia="Calibri" w:hAnsi="Arial" w:cs="Arial"/>
          <w:lang w:eastAsia="es-ES"/>
        </w:rPr>
        <w:t>temporal</w:t>
      </w:r>
      <w:r w:rsidR="008D2B65">
        <w:rPr>
          <w:rFonts w:ascii="Arial" w:eastAsia="Calibri" w:hAnsi="Arial" w:cs="Arial"/>
          <w:lang w:eastAsia="es-ES"/>
        </w:rPr>
        <w:t xml:space="preserve">, </w:t>
      </w:r>
      <w:r w:rsidR="0087691B">
        <w:rPr>
          <w:rFonts w:ascii="Arial" w:eastAsia="Calibri" w:hAnsi="Arial" w:cs="Arial"/>
          <w:lang w:eastAsia="es-ES"/>
        </w:rPr>
        <w:t>liderado por un coordinador,</w:t>
      </w:r>
      <w:r w:rsidR="00E23CDA" w:rsidRPr="007F320D">
        <w:rPr>
          <w:rFonts w:ascii="Arial" w:eastAsia="Calibri" w:hAnsi="Arial" w:cs="Arial"/>
          <w:lang w:eastAsia="es-ES"/>
        </w:rPr>
        <w:t xml:space="preserve"> </w:t>
      </w:r>
      <w:r w:rsidR="0087691B">
        <w:rPr>
          <w:rFonts w:ascii="Arial" w:eastAsia="Calibri" w:hAnsi="Arial" w:cs="Arial"/>
          <w:lang w:eastAsia="es-ES"/>
        </w:rPr>
        <w:t xml:space="preserve">que </w:t>
      </w:r>
      <w:r w:rsidR="00E23CDA" w:rsidRPr="007F320D">
        <w:rPr>
          <w:rFonts w:ascii="Arial" w:eastAsia="Calibri" w:hAnsi="Arial" w:cs="Arial"/>
          <w:lang w:eastAsia="es-ES"/>
        </w:rPr>
        <w:t xml:space="preserve">asume la responsabilidad de elaborar </w:t>
      </w:r>
      <w:r w:rsidR="002C29F5">
        <w:rPr>
          <w:rFonts w:ascii="Arial" w:eastAsia="Calibri" w:hAnsi="Arial" w:cs="Arial"/>
          <w:lang w:eastAsia="es-ES"/>
        </w:rPr>
        <w:t>l</w:t>
      </w:r>
      <w:r w:rsidR="00E23CDA" w:rsidRPr="007F320D">
        <w:rPr>
          <w:rFonts w:ascii="Arial" w:eastAsia="Calibri" w:hAnsi="Arial" w:cs="Arial"/>
          <w:lang w:eastAsia="es-ES"/>
        </w:rPr>
        <w:t xml:space="preserve">a </w:t>
      </w:r>
      <w:r w:rsidR="00E23CDA" w:rsidRPr="007F320D">
        <w:rPr>
          <w:rFonts w:ascii="Arial" w:hAnsi="Arial" w:cs="Arial"/>
          <w:lang w:val="es-ES_tradnl"/>
        </w:rPr>
        <w:t>Ficha del Proyecto</w:t>
      </w:r>
      <w:r w:rsidR="0087691B">
        <w:rPr>
          <w:rFonts w:ascii="Arial" w:hAnsi="Arial" w:cs="Arial"/>
          <w:lang w:val="es-ES_tradnl"/>
        </w:rPr>
        <w:t>, en el formato definido en el</w:t>
      </w:r>
      <w:r w:rsidR="00E23CDA" w:rsidRPr="007F320D">
        <w:rPr>
          <w:rFonts w:ascii="Arial" w:hAnsi="Arial" w:cs="Arial"/>
          <w:lang w:val="es-ES_tradnl"/>
        </w:rPr>
        <w:t xml:space="preserve"> </w:t>
      </w:r>
      <w:hyperlink w:anchor="_Anexo_3_Ficha" w:history="1">
        <w:r w:rsidR="00E23CDA" w:rsidRPr="0087691B">
          <w:rPr>
            <w:rStyle w:val="Hipervnculo"/>
            <w:rFonts w:ascii="Arial" w:hAnsi="Arial" w:cs="Arial"/>
            <w:lang w:val="es-ES_tradnl"/>
          </w:rPr>
          <w:t>Anexo 3</w:t>
        </w:r>
      </w:hyperlink>
      <w:r w:rsidR="00F85805">
        <w:rPr>
          <w:rFonts w:ascii="Arial" w:hAnsi="Arial" w:cs="Arial"/>
          <w:lang w:val="es-ES_tradnl"/>
        </w:rPr>
        <w:t xml:space="preserve"> de este Manual</w:t>
      </w:r>
      <w:r w:rsidR="000361F6" w:rsidRPr="000361F6">
        <w:rPr>
          <w:rFonts w:ascii="Arial" w:hAnsi="Arial" w:cs="Arial"/>
          <w:lang w:val="es-ES_tradnl"/>
        </w:rPr>
        <w:t xml:space="preserve">, para cuyo diseño se </w:t>
      </w:r>
      <w:r w:rsidR="0087691B">
        <w:rPr>
          <w:rFonts w:ascii="Arial" w:hAnsi="Arial" w:cs="Arial"/>
          <w:lang w:val="es-ES_tradnl"/>
        </w:rPr>
        <w:t>tomaron</w:t>
      </w:r>
      <w:r w:rsidR="000361F6" w:rsidRPr="000361F6">
        <w:rPr>
          <w:rFonts w:ascii="Arial" w:hAnsi="Arial" w:cs="Arial"/>
          <w:lang w:val="es-ES_tradnl"/>
        </w:rPr>
        <w:t xml:space="preserve"> como referencia los principios del Marco Lógico</w:t>
      </w:r>
      <w:r w:rsidR="0087691B">
        <w:rPr>
          <w:rFonts w:ascii="Arial" w:hAnsi="Arial" w:cs="Arial"/>
          <w:lang w:val="es-ES_tradnl"/>
        </w:rPr>
        <w:t xml:space="preserve"> </w:t>
      </w:r>
      <w:r w:rsidR="0087691B">
        <w:rPr>
          <w:rFonts w:ascii="Arial" w:hAnsi="Arial" w:cs="Arial"/>
          <w:lang w:val="es-ES_tradnl"/>
        </w:rPr>
        <w:fldChar w:fldCharType="begin"/>
      </w:r>
      <w:r w:rsidR="0087691B">
        <w:rPr>
          <w:rFonts w:ascii="Arial" w:hAnsi="Arial" w:cs="Arial"/>
          <w:lang w:val="es-ES_tradnl"/>
        </w:rPr>
        <w:instrText xml:space="preserve"> ADDIN ZOTERO_ITEM CSL_CITATION {"citationID":"WniCnY5O","properties":{"formattedCitation":"(Orteg\\uc0\\u243{}n et\\uc0\\u160{}al., 2005)","plainCitation":"(Ortegón et al., 2005)","noteIndex":0},"citationItems":[{"id":5053,"uris":["http://zotero.org/users/186942/items/NH9VHR9B"],"itemData":{"id":5053,"type":"book","abstract":"Este documento recoge de manera didáctica todos los conceptos y aplicaciones de la Metodología de Marco Lógico. Se exponen secuencialmente el análisis de involucrados, el árbol de problemas, la estructura analítica del proyecto y se detallan los componentes básicos de la matriz. De igual manera, se detallan todas las ideas que comprenden el monitoreo y la evaluación de proyectos y programas. Para facilitar su comprensión y utilización por parte de los interesados se incluye una pauta metodológica y un caso integral con todos los elementos y variables que comprenden esta metodología. Se ha privilegiado la sencillez en la exposición de las ideas sobre la extensión analítica, con el objeto de que se convierta en una herramienta de apoyo para todas las actividades de capacitación, investigación y asistencia técnica que desarrolla el ILPES. Por esta razón, su elaboración va acompañada de ejemplos, experiencias y puesta en práctica de los conceptos que constituyen la esencia de esta herramienta.En la elaboración de este trabajo se ha intentado visualizar las relaciones de la metodología de marco lógico con los niveles estratégicos, programáticos y operativos del diseño de las políticas y programas con el objeto de articular y coordinar los niveles macro, meso y micro del sistema de planificación. Se hace también hincapié en el aporte de este instrumento a la gestión estratégica de los proyectos y programas y su invaluable contribución al seguimiento, control y evaluación de los mismos","collection-number":"42","collection-title":"Serie Manuales - CEPAL","event-place":"s.l","ISBN":"978-92-1-322719-0","language":"es","publisher":"CEPAL","publisher-place":"s.l","source":"K10plus ISBN","title":"Metodología del marco lógico para la planificación, el seguimiento y la evaluación de proyectos y programas","author":[{"family":"Ortegón","given":"Edgar"},{"literal":"NU. CEPAL. ILPES"},{"family":"Pacheco","given":"Juan Francisco"},{"family":"Prieto","given":"Adriana"}],"issued":{"date-parts":[["2005"]]}}}],"schema":"https://github.com/citation-style-language/schema/raw/master/csl-citation.json"} </w:instrText>
      </w:r>
      <w:r w:rsidR="0087691B">
        <w:rPr>
          <w:rFonts w:ascii="Arial" w:hAnsi="Arial" w:cs="Arial"/>
          <w:lang w:val="es-ES_tradnl"/>
        </w:rPr>
        <w:fldChar w:fldCharType="separate"/>
      </w:r>
      <w:r w:rsidR="0087691B" w:rsidRPr="0087691B">
        <w:rPr>
          <w:rFonts w:ascii="Arial" w:hAnsi="Arial" w:cs="Arial"/>
          <w:szCs w:val="24"/>
        </w:rPr>
        <w:t>(Ortegón et al., 2005)</w:t>
      </w:r>
      <w:r w:rsidR="0087691B">
        <w:rPr>
          <w:rFonts w:ascii="Arial" w:hAnsi="Arial" w:cs="Arial"/>
          <w:lang w:val="es-ES_tradnl"/>
        </w:rPr>
        <w:fldChar w:fldCharType="end"/>
      </w:r>
      <w:r w:rsidR="00E23CDA" w:rsidRPr="007F320D">
        <w:rPr>
          <w:rFonts w:ascii="Arial" w:hAnsi="Arial" w:cs="Arial"/>
          <w:lang w:val="es-ES_tradnl"/>
        </w:rPr>
        <w:t>.</w:t>
      </w:r>
    </w:p>
    <w:p w14:paraId="35FBE0DD" w14:textId="10226852" w:rsidR="00E23CDA" w:rsidRPr="007F320D" w:rsidRDefault="00E23CDA" w:rsidP="00C17EDA">
      <w:pPr>
        <w:spacing w:before="120" w:after="120" w:line="240" w:lineRule="auto"/>
        <w:ind w:right="51"/>
        <w:jc w:val="both"/>
        <w:rPr>
          <w:rFonts w:ascii="Arial" w:hAnsi="Arial" w:cs="Arial"/>
          <w:lang w:val="es-ES_tradnl"/>
        </w:rPr>
      </w:pPr>
      <w:r w:rsidRPr="007F320D">
        <w:rPr>
          <w:rFonts w:ascii="Arial" w:hAnsi="Arial" w:cs="Arial"/>
          <w:lang w:val="es-ES_tradnl"/>
        </w:rPr>
        <w:t xml:space="preserve">Forman parte de la Ficha del Proyecto, el diseño metodológico de la investigación, expresado en la desagregación de cada objetivo específico en </w:t>
      </w:r>
      <w:r w:rsidR="002C29F5">
        <w:rPr>
          <w:rFonts w:ascii="Arial" w:hAnsi="Arial" w:cs="Arial"/>
          <w:lang w:val="es-ES_tradnl"/>
        </w:rPr>
        <w:t xml:space="preserve">productos y </w:t>
      </w:r>
      <w:r w:rsidRPr="007F320D">
        <w:rPr>
          <w:rFonts w:ascii="Arial" w:hAnsi="Arial" w:cs="Arial"/>
          <w:lang w:val="es-ES_tradnl"/>
        </w:rPr>
        <w:t>resultados</w:t>
      </w:r>
      <w:r w:rsidR="002C29F5">
        <w:rPr>
          <w:rFonts w:ascii="Arial" w:hAnsi="Arial" w:cs="Arial"/>
          <w:lang w:val="es-ES_tradnl"/>
        </w:rPr>
        <w:t>,</w:t>
      </w:r>
      <w:r w:rsidRPr="007F320D">
        <w:rPr>
          <w:rFonts w:ascii="Arial" w:hAnsi="Arial" w:cs="Arial"/>
          <w:lang w:val="es-ES_tradnl"/>
        </w:rPr>
        <w:t xml:space="preserve"> y </w:t>
      </w:r>
      <w:r w:rsidR="002C29F5">
        <w:rPr>
          <w:rFonts w:ascii="Arial" w:hAnsi="Arial" w:cs="Arial"/>
          <w:lang w:val="es-ES_tradnl"/>
        </w:rPr>
        <w:t xml:space="preserve">de </w:t>
      </w:r>
      <w:r w:rsidRPr="007F320D">
        <w:rPr>
          <w:rFonts w:ascii="Arial" w:hAnsi="Arial" w:cs="Arial"/>
          <w:lang w:val="es-ES_tradnl"/>
        </w:rPr>
        <w:t xml:space="preserve">estos </w:t>
      </w:r>
      <w:r w:rsidR="002C29F5">
        <w:rPr>
          <w:rFonts w:ascii="Arial" w:hAnsi="Arial" w:cs="Arial"/>
          <w:lang w:val="es-ES_tradnl"/>
        </w:rPr>
        <w:t xml:space="preserve">útimos </w:t>
      </w:r>
      <w:r w:rsidRPr="007F320D">
        <w:rPr>
          <w:rFonts w:ascii="Arial" w:hAnsi="Arial" w:cs="Arial"/>
          <w:lang w:val="es-ES_tradnl"/>
        </w:rPr>
        <w:t xml:space="preserve">en actividades, así como los indicadores verificables que los avalan, y el cálculo del presupuesto previsto para la </w:t>
      </w:r>
      <w:r w:rsidR="002C29F5">
        <w:rPr>
          <w:rFonts w:ascii="Arial" w:hAnsi="Arial" w:cs="Arial"/>
          <w:lang w:val="es-ES_tradnl"/>
        </w:rPr>
        <w:t xml:space="preserve">ejecución de las actividades y la </w:t>
      </w:r>
      <w:r w:rsidRPr="007F320D">
        <w:rPr>
          <w:rFonts w:ascii="Arial" w:hAnsi="Arial" w:cs="Arial"/>
          <w:lang w:val="es-ES_tradnl"/>
        </w:rPr>
        <w:t>obtención de los resultados planificados</w:t>
      </w:r>
      <w:r w:rsidR="002C29F5">
        <w:rPr>
          <w:rFonts w:ascii="Arial" w:hAnsi="Arial" w:cs="Arial"/>
          <w:lang w:val="es-ES_tradnl"/>
        </w:rPr>
        <w:t xml:space="preserve">. En el presupuesto se incluyen </w:t>
      </w:r>
      <w:r w:rsidRPr="007F320D">
        <w:rPr>
          <w:rFonts w:ascii="Arial" w:hAnsi="Arial" w:cs="Arial"/>
          <w:lang w:val="es-ES_tradnl"/>
        </w:rPr>
        <w:t xml:space="preserve">las remuneraciones por la participación en los proyectos y el aporte </w:t>
      </w:r>
      <w:r w:rsidR="00B9164D">
        <w:rPr>
          <w:rFonts w:ascii="Arial" w:hAnsi="Arial" w:cs="Arial"/>
          <w:lang w:val="es-ES_tradnl"/>
        </w:rPr>
        <w:t>de</w:t>
      </w:r>
      <w:r w:rsidRPr="007F320D">
        <w:rPr>
          <w:rFonts w:ascii="Arial" w:hAnsi="Arial" w:cs="Arial"/>
          <w:lang w:val="es-ES_tradnl"/>
        </w:rPr>
        <w:t xml:space="preserve"> conocimiento. En el </w:t>
      </w:r>
      <w:hyperlink w:anchor="_CAPÍTULO_IV._PROCESO" w:history="1">
        <w:r w:rsidRPr="0087691B">
          <w:rPr>
            <w:rStyle w:val="Hipervnculo"/>
            <w:rFonts w:ascii="Arial" w:hAnsi="Arial" w:cs="Arial"/>
            <w:lang w:val="es-ES_tradnl"/>
          </w:rPr>
          <w:t xml:space="preserve">Capítulo </w:t>
        </w:r>
        <w:r w:rsidR="0087691B">
          <w:rPr>
            <w:rStyle w:val="Hipervnculo"/>
            <w:rFonts w:ascii="Arial" w:hAnsi="Arial" w:cs="Arial"/>
            <w:lang w:val="es-ES_tradnl"/>
          </w:rPr>
          <w:t>I</w:t>
        </w:r>
        <w:r w:rsidRPr="0087691B">
          <w:rPr>
            <w:rStyle w:val="Hipervnculo"/>
            <w:rFonts w:ascii="Arial" w:hAnsi="Arial" w:cs="Arial"/>
            <w:lang w:val="es-ES_tradnl"/>
          </w:rPr>
          <w:t>V</w:t>
        </w:r>
      </w:hyperlink>
      <w:r w:rsidRPr="002D6765">
        <w:rPr>
          <w:rFonts w:ascii="Arial" w:hAnsi="Arial" w:cs="Arial"/>
          <w:color w:val="FF0000"/>
          <w:lang w:val="es-ES_tradnl"/>
        </w:rPr>
        <w:t xml:space="preserve"> </w:t>
      </w:r>
      <w:r w:rsidRPr="007F320D">
        <w:rPr>
          <w:rFonts w:ascii="Arial" w:hAnsi="Arial" w:cs="Arial"/>
          <w:lang w:val="es-ES_tradnl"/>
        </w:rPr>
        <w:t>se explica, en detalle, todo lo relaciona</w:t>
      </w:r>
      <w:r w:rsidR="002C29F5">
        <w:rPr>
          <w:rFonts w:ascii="Arial" w:hAnsi="Arial" w:cs="Arial"/>
          <w:lang w:val="es-ES_tradnl"/>
        </w:rPr>
        <w:t>do con el tema de la r</w:t>
      </w:r>
      <w:r w:rsidRPr="007F320D">
        <w:rPr>
          <w:rFonts w:ascii="Arial" w:hAnsi="Arial" w:cs="Arial"/>
          <w:lang w:val="es-ES_tradnl"/>
        </w:rPr>
        <w:t>emuneración.</w:t>
      </w:r>
    </w:p>
    <w:p w14:paraId="1AEE4492" w14:textId="5EE910D7" w:rsidR="00E23CDA" w:rsidRPr="007F320D" w:rsidRDefault="00E23CDA" w:rsidP="00E23CDA">
      <w:pPr>
        <w:spacing w:before="120" w:after="120" w:line="240" w:lineRule="auto"/>
        <w:ind w:right="51"/>
        <w:jc w:val="both"/>
        <w:rPr>
          <w:rFonts w:ascii="Arial" w:hAnsi="Arial" w:cs="Arial"/>
          <w:lang w:val="es-ES_tradnl"/>
        </w:rPr>
      </w:pPr>
      <w:r w:rsidRPr="007F320D">
        <w:rPr>
          <w:rFonts w:ascii="Arial" w:hAnsi="Arial" w:cs="Arial"/>
          <w:lang w:val="es-ES_tradnl"/>
        </w:rPr>
        <w:t>En la confección de la Ficha del Proyecto</w:t>
      </w:r>
      <w:r w:rsidR="008A04EC">
        <w:rPr>
          <w:rFonts w:ascii="Arial" w:hAnsi="Arial" w:cs="Arial"/>
          <w:lang w:val="es-ES_tradnl"/>
        </w:rPr>
        <w:t xml:space="preserve"> se deben observar </w:t>
      </w:r>
      <w:r w:rsidRPr="007F320D">
        <w:rPr>
          <w:rFonts w:ascii="Arial" w:hAnsi="Arial" w:cs="Arial"/>
          <w:lang w:val="es-ES_tradnl"/>
        </w:rPr>
        <w:t xml:space="preserve">los aspectos relacionados con las dimensiones social y </w:t>
      </w:r>
      <w:r w:rsidR="008036CD">
        <w:rPr>
          <w:rFonts w:ascii="Arial" w:hAnsi="Arial" w:cs="Arial"/>
          <w:lang w:val="es-ES_tradnl"/>
        </w:rPr>
        <w:t>ambiental</w:t>
      </w:r>
      <w:r w:rsidRPr="007F320D">
        <w:rPr>
          <w:rFonts w:ascii="Arial" w:hAnsi="Arial" w:cs="Arial"/>
          <w:lang w:val="es-ES_tradnl"/>
        </w:rPr>
        <w:t xml:space="preserve">, la </w:t>
      </w:r>
      <w:r w:rsidR="00BD0FA9">
        <w:rPr>
          <w:rFonts w:ascii="Arial" w:hAnsi="Arial" w:cs="Arial"/>
          <w:lang w:val="es-ES_tradnl"/>
        </w:rPr>
        <w:t xml:space="preserve">gestión de la </w:t>
      </w:r>
      <w:r w:rsidRPr="007F320D">
        <w:rPr>
          <w:rFonts w:ascii="Arial" w:hAnsi="Arial" w:cs="Arial"/>
          <w:lang w:val="es-ES_tradnl"/>
        </w:rPr>
        <w:t>propiedad intelectual y la calidad</w:t>
      </w:r>
      <w:r w:rsidR="008A04EC">
        <w:rPr>
          <w:rFonts w:ascii="Arial" w:hAnsi="Arial" w:cs="Arial"/>
          <w:lang w:val="es-ES_tradnl"/>
        </w:rPr>
        <w:t>,</w:t>
      </w:r>
      <w:r w:rsidR="00BD0FA9">
        <w:rPr>
          <w:rFonts w:ascii="Arial" w:hAnsi="Arial" w:cs="Arial"/>
          <w:lang w:val="es-ES_tradnl"/>
        </w:rPr>
        <w:t xml:space="preserve"> y la valorización del conocimiento</w:t>
      </w:r>
      <w:r w:rsidRPr="007F320D">
        <w:rPr>
          <w:rFonts w:ascii="Arial" w:hAnsi="Arial" w:cs="Arial"/>
          <w:lang w:val="es-ES_tradnl"/>
        </w:rPr>
        <w:t>.</w:t>
      </w:r>
    </w:p>
    <w:p w14:paraId="41C9570D" w14:textId="3916758C" w:rsidR="00E23CDA" w:rsidRPr="007F320D" w:rsidRDefault="00E23CDA" w:rsidP="00E23CDA">
      <w:pPr>
        <w:spacing w:before="120" w:after="120" w:line="240" w:lineRule="auto"/>
        <w:ind w:right="51"/>
        <w:jc w:val="both"/>
        <w:rPr>
          <w:rFonts w:ascii="Arial" w:eastAsia="Calibri" w:hAnsi="Arial" w:cs="Arial"/>
        </w:rPr>
      </w:pPr>
      <w:r w:rsidRPr="007F320D">
        <w:rPr>
          <w:rFonts w:ascii="Arial" w:hAnsi="Arial" w:cs="Arial"/>
          <w:lang w:val="es-ES_tradnl"/>
        </w:rPr>
        <w:t xml:space="preserve">En las propuestas de proyectos de innovación, se tendrán en cuenta, </w:t>
      </w:r>
      <w:r w:rsidR="0087691B">
        <w:rPr>
          <w:rFonts w:ascii="Arial" w:hAnsi="Arial" w:cs="Arial"/>
        </w:rPr>
        <w:t>los estudios de las p</w:t>
      </w:r>
      <w:r w:rsidR="00693F09" w:rsidRPr="00A3211F">
        <w:rPr>
          <w:rFonts w:ascii="Arial" w:hAnsi="Arial" w:cs="Arial"/>
        </w:rPr>
        <w:t>atentes existentes</w:t>
      </w:r>
      <w:r w:rsidR="00693F09">
        <w:rPr>
          <w:rFonts w:ascii="Arial" w:hAnsi="Arial" w:cs="Arial"/>
        </w:rPr>
        <w:t xml:space="preserve">, </w:t>
      </w:r>
      <w:r w:rsidRPr="007F320D">
        <w:rPr>
          <w:rFonts w:ascii="Arial" w:hAnsi="Arial" w:cs="Arial"/>
          <w:lang w:val="es-ES_tradnl"/>
        </w:rPr>
        <w:t xml:space="preserve">los </w:t>
      </w:r>
      <w:r w:rsidR="0087691B">
        <w:rPr>
          <w:rFonts w:ascii="Arial" w:hAnsi="Arial" w:cs="Arial"/>
          <w:bCs/>
        </w:rPr>
        <w:t>a</w:t>
      </w:r>
      <w:r w:rsidRPr="007F320D">
        <w:rPr>
          <w:rFonts w:ascii="Arial" w:hAnsi="Arial" w:cs="Arial"/>
          <w:bCs/>
        </w:rPr>
        <w:t>nálisis de</w:t>
      </w:r>
      <w:r w:rsidR="0087691B">
        <w:rPr>
          <w:rFonts w:ascii="Arial" w:eastAsia="Calibri" w:hAnsi="Arial" w:cs="Arial"/>
        </w:rPr>
        <w:t xml:space="preserve"> factibilidad </w:t>
      </w:r>
      <w:r w:rsidR="00D236FA">
        <w:rPr>
          <w:rFonts w:ascii="Arial" w:eastAsia="Calibri" w:hAnsi="Arial" w:cs="Arial"/>
        </w:rPr>
        <w:t>técnica</w:t>
      </w:r>
      <w:r w:rsidR="00BD0FA9">
        <w:rPr>
          <w:rFonts w:ascii="Arial" w:eastAsia="Calibri" w:hAnsi="Arial" w:cs="Arial"/>
        </w:rPr>
        <w:t xml:space="preserve">, </w:t>
      </w:r>
      <w:r w:rsidR="0087691B" w:rsidRPr="00BD0FA9">
        <w:rPr>
          <w:rFonts w:ascii="Arial" w:eastAsia="Calibri" w:hAnsi="Arial" w:cs="Arial"/>
        </w:rPr>
        <w:t>e</w:t>
      </w:r>
      <w:r w:rsidR="00BD0FA9">
        <w:rPr>
          <w:rFonts w:ascii="Arial" w:eastAsia="Calibri" w:hAnsi="Arial" w:cs="Arial"/>
        </w:rPr>
        <w:t>conómico-</w:t>
      </w:r>
      <w:r w:rsidR="00BD0FA9" w:rsidRPr="00BD0FA9">
        <w:rPr>
          <w:rFonts w:ascii="Arial" w:eastAsia="Calibri" w:hAnsi="Arial" w:cs="Arial"/>
        </w:rPr>
        <w:t>f</w:t>
      </w:r>
      <w:r w:rsidR="00D236FA">
        <w:rPr>
          <w:rFonts w:ascii="Arial" w:eastAsia="Calibri" w:hAnsi="Arial" w:cs="Arial"/>
        </w:rPr>
        <w:t>inanciera</w:t>
      </w:r>
      <w:r w:rsidR="0087691B" w:rsidRPr="00BD0FA9">
        <w:rPr>
          <w:rFonts w:ascii="Arial" w:eastAsia="Calibri" w:hAnsi="Arial" w:cs="Arial"/>
        </w:rPr>
        <w:t xml:space="preserve"> y de m</w:t>
      </w:r>
      <w:r w:rsidRPr="00BD0FA9">
        <w:rPr>
          <w:rFonts w:ascii="Arial" w:eastAsia="Calibri" w:hAnsi="Arial" w:cs="Arial"/>
        </w:rPr>
        <w:t>ercado</w:t>
      </w:r>
      <w:r w:rsidR="00BD0FA9">
        <w:rPr>
          <w:rFonts w:ascii="Arial" w:eastAsia="Calibri" w:hAnsi="Arial" w:cs="Arial"/>
        </w:rPr>
        <w:t>, así como la s</w:t>
      </w:r>
      <w:r w:rsidRPr="007F320D">
        <w:rPr>
          <w:rFonts w:ascii="Arial" w:eastAsia="Calibri" w:hAnsi="Arial" w:cs="Arial"/>
        </w:rPr>
        <w:t>ostenibilidad</w:t>
      </w:r>
      <w:r w:rsidRPr="007F320D">
        <w:rPr>
          <w:rFonts w:ascii="Arial" w:hAnsi="Arial" w:cs="Arial"/>
          <w:bCs/>
        </w:rPr>
        <w:t xml:space="preserve">. Los mismos se </w:t>
      </w:r>
      <w:r w:rsidRPr="0070575F">
        <w:rPr>
          <w:rFonts w:ascii="Arial" w:eastAsia="Calibri" w:hAnsi="Arial" w:cs="Arial"/>
        </w:rPr>
        <w:t xml:space="preserve">elaboran cumpliendo lo establecido en la legislación vigente según las normativas que emite el </w:t>
      </w:r>
      <w:r w:rsidR="00DD7222" w:rsidRPr="0070575F">
        <w:rPr>
          <w:rFonts w:ascii="Arial" w:eastAsia="Calibri" w:hAnsi="Arial" w:cs="Arial"/>
        </w:rPr>
        <w:t>Ministerio de Economía y Planificación (</w:t>
      </w:r>
      <w:r w:rsidRPr="0070575F">
        <w:rPr>
          <w:rFonts w:ascii="Arial" w:eastAsia="Calibri" w:hAnsi="Arial" w:cs="Arial"/>
        </w:rPr>
        <w:t>MEP</w:t>
      </w:r>
      <w:r w:rsidR="00DD7222" w:rsidRPr="0070575F">
        <w:rPr>
          <w:rFonts w:ascii="Arial" w:eastAsia="Calibri" w:hAnsi="Arial" w:cs="Arial"/>
        </w:rPr>
        <w:t>)</w:t>
      </w:r>
      <w:r w:rsidRPr="0070575F">
        <w:rPr>
          <w:rFonts w:ascii="Arial" w:eastAsia="Calibri" w:hAnsi="Arial" w:cs="Arial"/>
        </w:rPr>
        <w:t xml:space="preserve"> como</w:t>
      </w:r>
      <w:r w:rsidRPr="007F320D">
        <w:rPr>
          <w:rFonts w:ascii="Arial" w:hAnsi="Arial" w:cs="Arial"/>
          <w:bCs/>
        </w:rPr>
        <w:t xml:space="preserve"> rector del proceso inversionista y los requisitos previstos en las metodologías para cada tipo de inversión.</w:t>
      </w:r>
      <w:r w:rsidRPr="007F320D">
        <w:rPr>
          <w:rFonts w:ascii="Arial" w:eastAsia="Calibri" w:hAnsi="Arial" w:cs="Arial"/>
        </w:rPr>
        <w:t xml:space="preserve"> </w:t>
      </w:r>
    </w:p>
    <w:p w14:paraId="641D6889" w14:textId="468DEF01" w:rsidR="00E23CDA" w:rsidRPr="007F320D" w:rsidRDefault="00DC79D8" w:rsidP="00B01F1E">
      <w:pPr>
        <w:numPr>
          <w:ilvl w:val="0"/>
          <w:numId w:val="23"/>
        </w:numPr>
        <w:spacing w:before="120" w:after="120" w:line="240" w:lineRule="auto"/>
        <w:ind w:left="567" w:right="51"/>
        <w:jc w:val="both"/>
        <w:rPr>
          <w:rFonts w:ascii="Arial" w:hAnsi="Arial" w:cs="Arial"/>
          <w:lang w:val="es-ES_tradnl"/>
        </w:rPr>
      </w:pPr>
      <w:r>
        <w:rPr>
          <w:rFonts w:ascii="Arial" w:hAnsi="Arial" w:cs="Arial"/>
          <w:lang w:val="es-ES_tradnl"/>
        </w:rPr>
        <w:t>En el estudio t</w:t>
      </w:r>
      <w:r w:rsidR="00E23CDA" w:rsidRPr="007F320D">
        <w:rPr>
          <w:rFonts w:ascii="Arial" w:hAnsi="Arial" w:cs="Arial"/>
          <w:lang w:val="es-ES_tradnl"/>
        </w:rPr>
        <w:t xml:space="preserve">écnico se deben describir: capacidad productiva y/o de servicio, capacidad actual proyectada, tecnologías fundamentales actual y proyectada, equipamiento y otros recursos actual y proyectado, y realizar una descripción del proceso tecnológico detallado: programa de producción anual, caracterización de los insumos, localización del </w:t>
      </w:r>
      <w:r w:rsidR="006A0431" w:rsidRPr="007F320D">
        <w:rPr>
          <w:rFonts w:ascii="Arial" w:hAnsi="Arial" w:cs="Arial"/>
          <w:lang w:val="es-ES_tradnl"/>
        </w:rPr>
        <w:t>Proyecto</w:t>
      </w:r>
      <w:r w:rsidR="00E23CDA" w:rsidRPr="007F320D">
        <w:rPr>
          <w:rFonts w:ascii="Arial" w:hAnsi="Arial" w:cs="Arial"/>
          <w:lang w:val="es-ES_tradnl"/>
        </w:rPr>
        <w:t>, afectación al medio ambiente y regulaciones técnico-legales. En los recursos humanos, se debe precisar el nivel de preparación del personal actual y requerido.</w:t>
      </w:r>
    </w:p>
    <w:p w14:paraId="57402F4D" w14:textId="3C2CC61E" w:rsidR="00E23CDA" w:rsidRPr="007F320D" w:rsidRDefault="00DC79D8" w:rsidP="00B01F1E">
      <w:pPr>
        <w:numPr>
          <w:ilvl w:val="0"/>
          <w:numId w:val="23"/>
        </w:numPr>
        <w:spacing w:before="120" w:after="120" w:line="240" w:lineRule="auto"/>
        <w:ind w:left="567" w:right="51"/>
        <w:jc w:val="both"/>
        <w:rPr>
          <w:rFonts w:ascii="Arial" w:hAnsi="Arial" w:cs="Arial"/>
          <w:lang w:val="es-ES_tradnl"/>
        </w:rPr>
      </w:pPr>
      <w:r>
        <w:rPr>
          <w:rFonts w:ascii="Arial" w:hAnsi="Arial" w:cs="Arial"/>
          <w:lang w:val="es-ES_tradnl"/>
        </w:rPr>
        <w:t>En el estudio económico-f</w:t>
      </w:r>
      <w:r w:rsidR="00E23CDA" w:rsidRPr="007F320D">
        <w:rPr>
          <w:rFonts w:ascii="Arial" w:hAnsi="Arial" w:cs="Arial"/>
          <w:lang w:val="es-ES_tradnl"/>
        </w:rPr>
        <w:t xml:space="preserve">inanciero, para proyectos de innovación tecnológica que impliquen una amplia inversión, se debe describir la evaluación económica financiera, que constituye la etapa del Estudio de Factibilidad donde se miden, en qué magnitud los beneficios obtenidos con la ejecución del </w:t>
      </w:r>
      <w:r w:rsidR="006A0431" w:rsidRPr="007F320D">
        <w:rPr>
          <w:rFonts w:ascii="Arial" w:hAnsi="Arial" w:cs="Arial"/>
          <w:lang w:val="es-ES_tradnl"/>
        </w:rPr>
        <w:t>Proyecto</w:t>
      </w:r>
      <w:r w:rsidR="00E23CDA" w:rsidRPr="007F320D">
        <w:rPr>
          <w:rFonts w:ascii="Arial" w:hAnsi="Arial" w:cs="Arial"/>
          <w:lang w:val="es-ES_tradnl"/>
        </w:rPr>
        <w:t xml:space="preserve"> superan los costos </w:t>
      </w:r>
      <w:r w:rsidR="00BD0FA9">
        <w:rPr>
          <w:rFonts w:ascii="Arial" w:hAnsi="Arial" w:cs="Arial"/>
          <w:lang w:val="es-ES_tradnl"/>
        </w:rPr>
        <w:t>y gastos en que se incurre</w:t>
      </w:r>
      <w:r w:rsidR="00E23CDA" w:rsidRPr="007F320D">
        <w:rPr>
          <w:rFonts w:ascii="Arial" w:hAnsi="Arial" w:cs="Arial"/>
          <w:lang w:val="es-ES_tradnl"/>
        </w:rPr>
        <w:t xml:space="preserve">n. Se precisa la vida útil del </w:t>
      </w:r>
      <w:r w:rsidR="006A0431" w:rsidRPr="007F320D">
        <w:rPr>
          <w:rFonts w:ascii="Arial" w:hAnsi="Arial" w:cs="Arial"/>
          <w:lang w:val="es-ES_tradnl"/>
        </w:rPr>
        <w:t>Proyecto</w:t>
      </w:r>
      <w:r w:rsidR="00E23CDA" w:rsidRPr="007F320D">
        <w:rPr>
          <w:rFonts w:ascii="Arial" w:hAnsi="Arial" w:cs="Arial"/>
          <w:lang w:val="es-ES_tradnl"/>
        </w:rPr>
        <w:t xml:space="preserve">, el monto de la inversión, capital fijo y capital de trabajo, el flujo de caja, ingresos y egresos, los indicadores de medición de los resultados y el financiamiento. Luego de elaborar el flujo de caja correspondiente se realiza la medición de los resultados a partir de los siguientes indicadores: </w:t>
      </w:r>
      <w:r w:rsidR="00BD0FA9">
        <w:rPr>
          <w:rFonts w:ascii="Arial" w:hAnsi="Arial" w:cs="Arial"/>
          <w:lang w:val="es-ES_tradnl"/>
        </w:rPr>
        <w:t>Valor Actual Neto (</w:t>
      </w:r>
      <w:r w:rsidR="00E23CDA" w:rsidRPr="007F320D">
        <w:rPr>
          <w:rFonts w:ascii="Arial" w:hAnsi="Arial" w:cs="Arial"/>
          <w:lang w:val="es-ES_tradnl"/>
        </w:rPr>
        <w:t>VAN</w:t>
      </w:r>
      <w:r w:rsidR="00BD0FA9">
        <w:rPr>
          <w:rFonts w:ascii="Arial" w:hAnsi="Arial" w:cs="Arial"/>
          <w:lang w:val="es-ES_tradnl"/>
        </w:rPr>
        <w:t>)</w:t>
      </w:r>
      <w:r w:rsidR="00E23CDA" w:rsidRPr="007F320D">
        <w:rPr>
          <w:rFonts w:ascii="Arial" w:hAnsi="Arial" w:cs="Arial"/>
          <w:lang w:val="es-ES_tradnl"/>
        </w:rPr>
        <w:t xml:space="preserve">, Tasa Interna de Retorno </w:t>
      </w:r>
      <w:r w:rsidR="00BD0FA9">
        <w:rPr>
          <w:rFonts w:ascii="Arial" w:hAnsi="Arial" w:cs="Arial"/>
          <w:lang w:val="es-ES_tradnl"/>
        </w:rPr>
        <w:t>(</w:t>
      </w:r>
      <w:r w:rsidR="00E23CDA" w:rsidRPr="007F320D">
        <w:rPr>
          <w:rFonts w:ascii="Arial" w:hAnsi="Arial" w:cs="Arial"/>
          <w:lang w:val="es-ES_tradnl"/>
        </w:rPr>
        <w:t>TIR</w:t>
      </w:r>
      <w:r w:rsidR="00BD0FA9">
        <w:rPr>
          <w:rFonts w:ascii="Arial" w:hAnsi="Arial" w:cs="Arial"/>
          <w:lang w:val="es-ES_tradnl"/>
        </w:rPr>
        <w:t>)</w:t>
      </w:r>
      <w:r w:rsidR="00E23CDA" w:rsidRPr="007F320D">
        <w:rPr>
          <w:rFonts w:ascii="Arial" w:hAnsi="Arial" w:cs="Arial"/>
          <w:lang w:val="es-ES_tradnl"/>
        </w:rPr>
        <w:t>, Período de Recuperación, Punto de Equilibrio, Análisis de sensibilidad y Tasa de actualizacion de los indicadores financieros.</w:t>
      </w:r>
    </w:p>
    <w:p w14:paraId="54638D84" w14:textId="04406E74" w:rsidR="00E23CDA" w:rsidRPr="007F320D" w:rsidRDefault="00E23CDA" w:rsidP="00B01F1E">
      <w:pPr>
        <w:numPr>
          <w:ilvl w:val="0"/>
          <w:numId w:val="23"/>
        </w:numPr>
        <w:spacing w:before="120" w:after="120" w:line="240" w:lineRule="auto"/>
        <w:ind w:left="567" w:right="51"/>
        <w:jc w:val="both"/>
        <w:rPr>
          <w:rFonts w:ascii="Arial" w:hAnsi="Arial" w:cs="Arial"/>
          <w:lang w:val="es-ES_tradnl"/>
        </w:rPr>
      </w:pPr>
      <w:r w:rsidRPr="007F320D">
        <w:rPr>
          <w:rFonts w:ascii="Arial" w:hAnsi="Arial" w:cs="Arial"/>
          <w:lang w:val="es-ES_tradnl"/>
        </w:rPr>
        <w:t>El estudio de mercado, co</w:t>
      </w:r>
      <w:r w:rsidR="00DC79D8">
        <w:rPr>
          <w:rFonts w:ascii="Arial" w:hAnsi="Arial" w:cs="Arial"/>
          <w:lang w:val="es-ES_tradnl"/>
        </w:rPr>
        <w:t>nstituye una de las etapas del estudio de f</w:t>
      </w:r>
      <w:r w:rsidRPr="007F320D">
        <w:rPr>
          <w:rFonts w:ascii="Arial" w:hAnsi="Arial" w:cs="Arial"/>
          <w:lang w:val="es-ES_tradnl"/>
        </w:rPr>
        <w:t>actibilidad, donde se mide la información específica del ambiente de la mercadotecnia, que ayude al productor a resolver un problema determinado o tomar una decisión en el marco de la comercialización de su producto. En el marco del análisis se debe</w:t>
      </w:r>
      <w:r w:rsidR="002A5E63">
        <w:rPr>
          <w:rFonts w:ascii="Arial" w:hAnsi="Arial" w:cs="Arial"/>
          <w:lang w:val="es-ES_tradnl"/>
        </w:rPr>
        <w:t>n</w:t>
      </w:r>
      <w:r w:rsidRPr="007F320D">
        <w:rPr>
          <w:rFonts w:ascii="Arial" w:hAnsi="Arial" w:cs="Arial"/>
          <w:lang w:val="es-ES_tradnl"/>
        </w:rPr>
        <w:t xml:space="preserve"> precisar los si</w:t>
      </w:r>
      <w:r w:rsidR="008C32F5">
        <w:rPr>
          <w:rFonts w:ascii="Arial" w:hAnsi="Arial" w:cs="Arial"/>
          <w:lang w:val="es-ES_tradnl"/>
        </w:rPr>
        <w:t>guientes aspectos: fundamentació</w:t>
      </w:r>
      <w:r w:rsidRPr="007F320D">
        <w:rPr>
          <w:rFonts w:ascii="Arial" w:hAnsi="Arial" w:cs="Arial"/>
          <w:lang w:val="es-ES_tradnl"/>
        </w:rPr>
        <w:t>n del volumen de ingre</w:t>
      </w:r>
      <w:r w:rsidR="008C32F5">
        <w:rPr>
          <w:rFonts w:ascii="Arial" w:hAnsi="Arial" w:cs="Arial"/>
          <w:lang w:val="es-ES_tradnl"/>
        </w:rPr>
        <w:t>sos por conceptos de ventas; análisis de competencia; d</w:t>
      </w:r>
      <w:r w:rsidR="00045A1F">
        <w:rPr>
          <w:rFonts w:ascii="Arial" w:hAnsi="Arial" w:cs="Arial"/>
          <w:lang w:val="es-ES_tradnl"/>
        </w:rPr>
        <w:t>escripció</w:t>
      </w:r>
      <w:r w:rsidRPr="007F320D">
        <w:rPr>
          <w:rFonts w:ascii="Arial" w:hAnsi="Arial" w:cs="Arial"/>
          <w:lang w:val="es-ES_tradnl"/>
        </w:rPr>
        <w:t xml:space="preserve">n de las características de </w:t>
      </w:r>
      <w:r w:rsidR="00045A1F">
        <w:rPr>
          <w:rFonts w:ascii="Arial" w:hAnsi="Arial" w:cs="Arial"/>
          <w:lang w:val="es-ES_tradnl"/>
        </w:rPr>
        <w:t>comecializació</w:t>
      </w:r>
      <w:r w:rsidR="008C32F5">
        <w:rPr>
          <w:rFonts w:ascii="Arial" w:hAnsi="Arial" w:cs="Arial"/>
          <w:lang w:val="es-ES_tradnl"/>
        </w:rPr>
        <w:t>n del producto y c</w:t>
      </w:r>
      <w:r w:rsidRPr="007F320D">
        <w:rPr>
          <w:rFonts w:ascii="Arial" w:hAnsi="Arial" w:cs="Arial"/>
          <w:lang w:val="es-ES_tradnl"/>
        </w:rPr>
        <w:t>arta de intención de compra.</w:t>
      </w:r>
    </w:p>
    <w:p w14:paraId="0A38D40D" w14:textId="6015BA9D" w:rsidR="0070575F" w:rsidRDefault="008C32F5" w:rsidP="00E23CDA">
      <w:pPr>
        <w:spacing w:before="120" w:after="120" w:line="240" w:lineRule="auto"/>
        <w:ind w:right="51"/>
        <w:jc w:val="both"/>
        <w:rPr>
          <w:rFonts w:ascii="Arial" w:hAnsi="Arial" w:cs="Arial"/>
          <w:lang w:val="es-ES_tradnl"/>
        </w:rPr>
      </w:pPr>
      <w:r>
        <w:rPr>
          <w:rFonts w:ascii="Arial" w:eastAsia="Calibri" w:hAnsi="Arial" w:cs="Arial"/>
          <w:lang w:eastAsia="es-ES"/>
        </w:rPr>
        <w:t>La propuesta de P</w:t>
      </w:r>
      <w:r w:rsidR="00E23CDA" w:rsidRPr="007F320D">
        <w:rPr>
          <w:rFonts w:ascii="Arial" w:eastAsia="Calibri" w:hAnsi="Arial" w:cs="Arial"/>
          <w:lang w:eastAsia="es-ES"/>
        </w:rPr>
        <w:t xml:space="preserve">royecto se somete </w:t>
      </w:r>
      <w:r>
        <w:rPr>
          <w:rFonts w:ascii="Arial" w:eastAsia="Calibri" w:hAnsi="Arial" w:cs="Arial"/>
          <w:lang w:eastAsia="es-ES"/>
        </w:rPr>
        <w:t>al análisis y aprobación en el Órgano C</w:t>
      </w:r>
      <w:r w:rsidR="00E23CDA" w:rsidRPr="007F320D">
        <w:rPr>
          <w:rFonts w:ascii="Arial" w:eastAsia="Calibri" w:hAnsi="Arial" w:cs="Arial"/>
          <w:lang w:eastAsia="es-ES"/>
        </w:rPr>
        <w:t xml:space="preserve">onsultivo de la entidad, el cual </w:t>
      </w:r>
      <w:r w:rsidR="00D144E6">
        <w:rPr>
          <w:rFonts w:ascii="Arial" w:eastAsia="Calibri" w:hAnsi="Arial" w:cs="Arial"/>
          <w:lang w:eastAsia="es-ES"/>
        </w:rPr>
        <w:t xml:space="preserve">emite un </w:t>
      </w:r>
      <w:r w:rsidR="00E23CDA" w:rsidRPr="007F320D">
        <w:rPr>
          <w:rFonts w:ascii="Arial" w:eastAsia="Calibri" w:hAnsi="Arial" w:cs="Arial"/>
          <w:lang w:eastAsia="es-ES"/>
        </w:rPr>
        <w:t xml:space="preserve">dictamen, </w:t>
      </w:r>
      <w:r w:rsidR="00E23CDA" w:rsidRPr="007F320D">
        <w:rPr>
          <w:rFonts w:ascii="Arial" w:eastAsia="Calibri" w:hAnsi="Arial" w:cs="Arial"/>
          <w:color w:val="000000"/>
          <w:lang w:val="es-US"/>
        </w:rPr>
        <w:t xml:space="preserve">como se presenta en el </w:t>
      </w:r>
      <w:hyperlink w:anchor="_Anexo_4._Dictamen" w:history="1">
        <w:r w:rsidR="00E23CDA" w:rsidRPr="005B50BF">
          <w:rPr>
            <w:rStyle w:val="Hipervnculo"/>
            <w:rFonts w:ascii="Arial" w:eastAsia="Calibri" w:hAnsi="Arial" w:cs="Arial"/>
            <w:lang w:val="es-US"/>
          </w:rPr>
          <w:t>Anexo 4</w:t>
        </w:r>
      </w:hyperlink>
      <w:r w:rsidR="00E23CDA" w:rsidRPr="007F320D">
        <w:rPr>
          <w:rFonts w:ascii="Arial" w:eastAsia="Calibri" w:hAnsi="Arial" w:cs="Arial"/>
          <w:lang w:eastAsia="es-ES"/>
        </w:rPr>
        <w:t xml:space="preserve">. </w:t>
      </w:r>
      <w:r w:rsidR="00E23CDA" w:rsidRPr="007F320D">
        <w:rPr>
          <w:rFonts w:ascii="Arial" w:hAnsi="Arial" w:cs="Arial"/>
          <w:bCs/>
          <w:lang w:val="es-ES_tradnl"/>
        </w:rPr>
        <w:t>En caso de no contar con</w:t>
      </w:r>
      <w:r w:rsidR="00134F86">
        <w:rPr>
          <w:rFonts w:ascii="Arial" w:hAnsi="Arial" w:cs="Arial"/>
          <w:bCs/>
          <w:lang w:val="es-ES_tradnl"/>
        </w:rPr>
        <w:t xml:space="preserve"> el mismo</w:t>
      </w:r>
      <w:r>
        <w:rPr>
          <w:rFonts w:ascii="Arial" w:hAnsi="Arial" w:cs="Arial"/>
          <w:bCs/>
          <w:lang w:val="es-ES_tradnl"/>
        </w:rPr>
        <w:t>, podrán auxiliarse de los Órganos C</w:t>
      </w:r>
      <w:r w:rsidR="00E23CDA" w:rsidRPr="007F320D">
        <w:rPr>
          <w:rFonts w:ascii="Arial" w:hAnsi="Arial" w:cs="Arial"/>
          <w:bCs/>
          <w:lang w:val="es-ES_tradnl"/>
        </w:rPr>
        <w:t xml:space="preserve">onsultivos de la entidad superior a la que se subordinan, </w:t>
      </w:r>
      <w:r w:rsidR="00E23CDA" w:rsidRPr="007F320D">
        <w:rPr>
          <w:rFonts w:ascii="Arial" w:hAnsi="Arial" w:cs="Arial"/>
          <w:lang w:val="es-ES_tradnl"/>
        </w:rPr>
        <w:t>están adscritas, atendidas o se relacionan.</w:t>
      </w:r>
      <w:r w:rsidR="005B1FBA">
        <w:rPr>
          <w:rFonts w:ascii="Arial" w:hAnsi="Arial" w:cs="Arial"/>
          <w:lang w:val="es-ES_tradnl"/>
        </w:rPr>
        <w:t xml:space="preserve">  </w:t>
      </w:r>
    </w:p>
    <w:p w14:paraId="412BBB0F" w14:textId="1C90ED03" w:rsidR="00E23CDA" w:rsidRPr="007F320D" w:rsidRDefault="00E23CDA" w:rsidP="00E23CDA">
      <w:pPr>
        <w:spacing w:before="120" w:after="120" w:line="240" w:lineRule="auto"/>
        <w:ind w:right="51"/>
        <w:jc w:val="both"/>
        <w:rPr>
          <w:rFonts w:ascii="Arial" w:eastAsia="Calibri" w:hAnsi="Arial" w:cs="Arial"/>
          <w:lang w:eastAsia="es-ES"/>
        </w:rPr>
      </w:pPr>
      <w:r w:rsidRPr="007F320D">
        <w:rPr>
          <w:rFonts w:ascii="Arial" w:eastAsia="Calibri" w:hAnsi="Arial" w:cs="Arial"/>
          <w:lang w:eastAsia="es-ES"/>
        </w:rPr>
        <w:lastRenderedPageBreak/>
        <w:t xml:space="preserve">La propuesta es sometida al proceso de compatibilización con los intereses de la Defensa y la Defensa Civil y de existir requerimientos, se le realizan los ajustes correspondientes </w:t>
      </w:r>
      <w:r w:rsidRPr="007F320D">
        <w:rPr>
          <w:rFonts w:ascii="Arial" w:hAnsi="Arial" w:cs="Arial"/>
          <w:color w:val="000000"/>
          <w:lang w:val="es-US"/>
        </w:rPr>
        <w:t xml:space="preserve">según lo estipulado en el </w:t>
      </w:r>
      <w:hyperlink w:anchor="_II.5_Compatibilización_con" w:history="1">
        <w:r w:rsidR="008C32F5" w:rsidRPr="008C32F5">
          <w:rPr>
            <w:rStyle w:val="Hipervnculo"/>
            <w:rFonts w:ascii="Arial" w:hAnsi="Arial" w:cs="Arial"/>
            <w:lang w:val="es-US"/>
          </w:rPr>
          <w:t>epígrafe I</w:t>
        </w:r>
        <w:r w:rsidRPr="008C32F5">
          <w:rPr>
            <w:rStyle w:val="Hipervnculo"/>
            <w:rFonts w:ascii="Arial" w:hAnsi="Arial" w:cs="Arial"/>
            <w:lang w:val="es-US"/>
          </w:rPr>
          <w:t>I.</w:t>
        </w:r>
        <w:r w:rsidR="00F767E5" w:rsidRPr="008C32F5">
          <w:rPr>
            <w:rStyle w:val="Hipervnculo"/>
            <w:rFonts w:ascii="Arial" w:hAnsi="Arial" w:cs="Arial"/>
            <w:lang w:val="es-US"/>
          </w:rPr>
          <w:t>5</w:t>
        </w:r>
      </w:hyperlink>
      <w:r w:rsidRPr="007F320D">
        <w:rPr>
          <w:rFonts w:ascii="Arial" w:hAnsi="Arial" w:cs="Arial"/>
          <w:color w:val="000000"/>
          <w:lang w:val="es-US"/>
        </w:rPr>
        <w:t xml:space="preserve"> y </w:t>
      </w:r>
      <w:r w:rsidRPr="007F320D">
        <w:rPr>
          <w:rFonts w:ascii="Arial" w:hAnsi="Arial" w:cs="Arial"/>
          <w:lang w:val="es-US"/>
        </w:rPr>
        <w:t xml:space="preserve">el </w:t>
      </w:r>
      <w:hyperlink w:anchor="_Anexo_6._Modelos" w:history="1">
        <w:r w:rsidRPr="005B50BF">
          <w:rPr>
            <w:rStyle w:val="Hipervnculo"/>
            <w:rFonts w:ascii="Arial" w:hAnsi="Arial" w:cs="Arial"/>
            <w:bCs/>
            <w:lang w:val="es-ES_tradnl"/>
          </w:rPr>
          <w:t xml:space="preserve">Anexo </w:t>
        </w:r>
        <w:r w:rsidRPr="005B50BF">
          <w:rPr>
            <w:rStyle w:val="Hipervnculo"/>
            <w:rFonts w:ascii="Arial" w:eastAsia="Calibri" w:hAnsi="Arial" w:cs="Arial"/>
            <w:lang w:eastAsia="es-ES"/>
          </w:rPr>
          <w:t>6</w:t>
        </w:r>
      </w:hyperlink>
      <w:r w:rsidR="00DD7222" w:rsidRPr="000914C5">
        <w:rPr>
          <w:rFonts w:ascii="Arial" w:eastAsia="Calibri" w:hAnsi="Arial" w:cs="Arial"/>
          <w:lang w:eastAsia="es-ES"/>
        </w:rPr>
        <w:t xml:space="preserve"> del Manual</w:t>
      </w:r>
      <w:r w:rsidRPr="000914C5">
        <w:rPr>
          <w:rFonts w:ascii="Arial" w:eastAsia="Calibri" w:hAnsi="Arial" w:cs="Arial"/>
          <w:lang w:eastAsia="es-ES"/>
        </w:rPr>
        <w:t>.</w:t>
      </w:r>
    </w:p>
    <w:p w14:paraId="45B3FB1A" w14:textId="4C31F93A" w:rsidR="00E23CDA" w:rsidRPr="007F320D" w:rsidRDefault="00530FBD" w:rsidP="00E23CDA">
      <w:pPr>
        <w:spacing w:before="120" w:after="120" w:line="240" w:lineRule="auto"/>
        <w:ind w:right="51"/>
        <w:jc w:val="both"/>
        <w:rPr>
          <w:rFonts w:ascii="Arial" w:eastAsia="Calibri" w:hAnsi="Arial" w:cs="Arial"/>
          <w:lang w:eastAsia="es-ES"/>
        </w:rPr>
      </w:pPr>
      <w:r w:rsidRPr="007F320D">
        <w:rPr>
          <w:rFonts w:ascii="Arial" w:eastAsia="Calibri" w:hAnsi="Arial" w:cs="Arial"/>
          <w:lang w:eastAsia="es-ES"/>
        </w:rPr>
        <w:t xml:space="preserve">En el caso de los PNAP, </w:t>
      </w:r>
      <w:r w:rsidR="005B50BF">
        <w:rPr>
          <w:rFonts w:ascii="Arial" w:eastAsia="Calibri" w:hAnsi="Arial" w:cs="Arial"/>
          <w:lang w:eastAsia="es-ES"/>
        </w:rPr>
        <w:t>el</w:t>
      </w:r>
      <w:r w:rsidR="00D854DF">
        <w:rPr>
          <w:rFonts w:ascii="Arial" w:eastAsia="Calibri" w:hAnsi="Arial" w:cs="Arial"/>
          <w:lang w:eastAsia="es-ES"/>
        </w:rPr>
        <w:t xml:space="preserve"> Proyecto es aprobado</w:t>
      </w:r>
      <w:r w:rsidRPr="007F320D">
        <w:rPr>
          <w:rFonts w:ascii="Arial" w:eastAsia="Calibri" w:hAnsi="Arial" w:cs="Arial"/>
          <w:lang w:eastAsia="es-ES"/>
        </w:rPr>
        <w:t xml:space="preserve"> por la dirección de la entidad, </w:t>
      </w:r>
      <w:r w:rsidR="00D854DF">
        <w:rPr>
          <w:rFonts w:ascii="Arial" w:eastAsia="Calibri" w:hAnsi="Arial" w:cs="Arial"/>
          <w:lang w:eastAsia="es-ES"/>
        </w:rPr>
        <w:t>quien</w:t>
      </w:r>
      <w:r w:rsidRPr="007F320D">
        <w:rPr>
          <w:rFonts w:ascii="Arial" w:eastAsia="Calibri" w:hAnsi="Arial" w:cs="Arial"/>
          <w:lang w:eastAsia="es-ES"/>
        </w:rPr>
        <w:t xml:space="preserve"> emite una resolución de aprobación con el nombramiento del Jefe de</w:t>
      </w:r>
      <w:r w:rsidR="00E274A5">
        <w:rPr>
          <w:rFonts w:ascii="Arial" w:eastAsia="Calibri" w:hAnsi="Arial" w:cs="Arial"/>
          <w:lang w:eastAsia="es-ES"/>
        </w:rPr>
        <w:t>l</w:t>
      </w:r>
      <w:r w:rsidRPr="007F320D">
        <w:rPr>
          <w:rFonts w:ascii="Arial" w:eastAsia="Calibri" w:hAnsi="Arial" w:cs="Arial"/>
          <w:lang w:eastAsia="es-ES"/>
        </w:rPr>
        <w:t xml:space="preserve"> Proyecto</w:t>
      </w:r>
      <w:r w:rsidR="00E274A5">
        <w:rPr>
          <w:rFonts w:ascii="Arial" w:eastAsia="Calibri" w:hAnsi="Arial" w:cs="Arial"/>
          <w:lang w:eastAsia="es-ES"/>
        </w:rPr>
        <w:t xml:space="preserve">, el cual pasa </w:t>
      </w:r>
      <w:r w:rsidR="004A40D5" w:rsidRPr="007F320D">
        <w:rPr>
          <w:rFonts w:ascii="Arial" w:eastAsia="Calibri" w:hAnsi="Arial" w:cs="Arial"/>
          <w:lang w:eastAsia="es-ES"/>
        </w:rPr>
        <w:t>a la siguiente etapa de ejecución</w:t>
      </w:r>
      <w:r w:rsidR="00693F09">
        <w:rPr>
          <w:rFonts w:ascii="Arial" w:eastAsia="Calibri" w:hAnsi="Arial" w:cs="Arial"/>
          <w:lang w:eastAsia="es-ES"/>
        </w:rPr>
        <w:t xml:space="preserve"> (</w:t>
      </w:r>
      <w:r w:rsidR="00DD7222" w:rsidRPr="000914C5">
        <w:rPr>
          <w:rFonts w:ascii="Arial" w:eastAsia="Calibri" w:hAnsi="Arial" w:cs="Arial"/>
          <w:lang w:eastAsia="es-ES"/>
        </w:rPr>
        <w:t xml:space="preserve">ver </w:t>
      </w:r>
      <w:hyperlink w:anchor="_II.7.2_Contratación_de" w:history="1">
        <w:r w:rsidR="00693F09" w:rsidRPr="00573FAD">
          <w:rPr>
            <w:rStyle w:val="Hipervnculo"/>
            <w:rFonts w:ascii="Arial" w:eastAsia="Calibri" w:hAnsi="Arial" w:cs="Arial"/>
            <w:lang w:eastAsia="es-ES"/>
          </w:rPr>
          <w:t>epígrafe</w:t>
        </w:r>
        <w:r w:rsidR="00693F09" w:rsidRPr="00573FAD">
          <w:rPr>
            <w:rStyle w:val="Hipervnculo"/>
            <w:rFonts w:ascii="Arial" w:hAnsi="Arial" w:cs="Arial"/>
            <w:lang w:eastAsia="es-ES"/>
          </w:rPr>
          <w:t xml:space="preserve"> II.</w:t>
        </w:r>
        <w:r w:rsidR="00573FAD" w:rsidRPr="00573FAD">
          <w:rPr>
            <w:rStyle w:val="Hipervnculo"/>
            <w:rFonts w:ascii="Arial" w:hAnsi="Arial" w:cs="Arial"/>
            <w:lang w:eastAsia="es-ES"/>
          </w:rPr>
          <w:t>7.2</w:t>
        </w:r>
      </w:hyperlink>
      <w:r w:rsidR="00693F09">
        <w:rPr>
          <w:rFonts w:ascii="Arial" w:hAnsi="Arial" w:cs="Arial"/>
          <w:lang w:eastAsia="es-ES"/>
        </w:rPr>
        <w:t>)</w:t>
      </w:r>
      <w:r w:rsidR="00E23CDA" w:rsidRPr="007F320D">
        <w:rPr>
          <w:rFonts w:ascii="Arial" w:eastAsia="Calibri" w:hAnsi="Arial" w:cs="Arial"/>
          <w:lang w:eastAsia="es-ES"/>
        </w:rPr>
        <w:t>.</w:t>
      </w:r>
    </w:p>
    <w:p w14:paraId="3572C2C5" w14:textId="3259DDF5" w:rsidR="00573FAD" w:rsidRPr="007F320D" w:rsidRDefault="005B50BF" w:rsidP="00D854DF">
      <w:pPr>
        <w:spacing w:before="120" w:after="120" w:line="240" w:lineRule="auto"/>
        <w:ind w:right="51"/>
        <w:jc w:val="both"/>
        <w:rPr>
          <w:rFonts w:ascii="Arial" w:eastAsia="Calibri" w:hAnsi="Arial" w:cs="Arial"/>
          <w:lang w:eastAsia="es-ES"/>
        </w:rPr>
      </w:pPr>
      <w:r>
        <w:rPr>
          <w:rFonts w:ascii="Arial" w:eastAsia="Calibri" w:hAnsi="Arial" w:cs="Arial"/>
          <w:lang w:eastAsia="es-ES"/>
        </w:rPr>
        <w:t>Si</w:t>
      </w:r>
      <w:r w:rsidR="00573FAD">
        <w:rPr>
          <w:rFonts w:ascii="Arial" w:eastAsia="Calibri" w:hAnsi="Arial" w:cs="Arial"/>
          <w:lang w:eastAsia="es-ES"/>
        </w:rPr>
        <w:t xml:space="preserve"> la propuesta responde</w:t>
      </w:r>
      <w:r w:rsidR="00E23CDA" w:rsidRPr="007F320D">
        <w:rPr>
          <w:rFonts w:ascii="Arial" w:eastAsia="Calibri" w:hAnsi="Arial" w:cs="Arial"/>
          <w:lang w:eastAsia="es-ES"/>
        </w:rPr>
        <w:t xml:space="preserve"> a los requis</w:t>
      </w:r>
      <w:r>
        <w:rPr>
          <w:rFonts w:ascii="Arial" w:eastAsia="Calibri" w:hAnsi="Arial" w:cs="Arial"/>
          <w:lang w:eastAsia="es-ES"/>
        </w:rPr>
        <w:t>itos de una convocatoria de un P</w:t>
      </w:r>
      <w:r w:rsidR="00E23CDA" w:rsidRPr="007F320D">
        <w:rPr>
          <w:rFonts w:ascii="Arial" w:eastAsia="Calibri" w:hAnsi="Arial" w:cs="Arial"/>
          <w:lang w:eastAsia="es-ES"/>
        </w:rPr>
        <w:t>rograma o colaboración internacional, se rem</w:t>
      </w:r>
      <w:r>
        <w:rPr>
          <w:rFonts w:ascii="Arial" w:eastAsia="Calibri" w:hAnsi="Arial" w:cs="Arial"/>
          <w:lang w:eastAsia="es-ES"/>
        </w:rPr>
        <w:t>ite al Equipo de Dirección del P</w:t>
      </w:r>
      <w:r w:rsidR="00E23CDA" w:rsidRPr="007F320D">
        <w:rPr>
          <w:rFonts w:ascii="Arial" w:eastAsia="Calibri" w:hAnsi="Arial" w:cs="Arial"/>
          <w:lang w:eastAsia="es-ES"/>
        </w:rPr>
        <w:t>rograma para su evaluación</w:t>
      </w:r>
      <w:r w:rsidR="00573FAD">
        <w:rPr>
          <w:rFonts w:ascii="Arial" w:eastAsia="Calibri" w:hAnsi="Arial" w:cs="Arial"/>
          <w:lang w:eastAsia="es-ES"/>
        </w:rPr>
        <w:t xml:space="preserve"> (ver </w:t>
      </w:r>
      <w:hyperlink w:anchor="_II.3_Evaluación_ex" w:history="1">
        <w:r w:rsidR="00573FAD" w:rsidRPr="00573FAD">
          <w:rPr>
            <w:rStyle w:val="Hipervnculo"/>
            <w:rFonts w:ascii="Arial" w:eastAsia="Calibri" w:hAnsi="Arial" w:cs="Arial"/>
            <w:lang w:eastAsia="es-ES"/>
          </w:rPr>
          <w:t>epígrafe II.3</w:t>
        </w:r>
      </w:hyperlink>
      <w:r w:rsidR="00573FAD">
        <w:rPr>
          <w:rFonts w:ascii="Arial" w:eastAsia="Calibri" w:hAnsi="Arial" w:cs="Arial"/>
          <w:lang w:eastAsia="es-ES"/>
        </w:rPr>
        <w:t>)</w:t>
      </w:r>
      <w:r w:rsidR="00E23CDA" w:rsidRPr="007F320D">
        <w:rPr>
          <w:rFonts w:ascii="Arial" w:eastAsia="Calibri" w:hAnsi="Arial" w:cs="Arial"/>
          <w:lang w:eastAsia="es-ES"/>
        </w:rPr>
        <w:t xml:space="preserve">. Si el </w:t>
      </w:r>
      <w:r w:rsidR="006A0431" w:rsidRPr="007F320D">
        <w:rPr>
          <w:rFonts w:ascii="Arial" w:eastAsia="Calibri" w:hAnsi="Arial" w:cs="Arial"/>
          <w:lang w:eastAsia="es-ES"/>
        </w:rPr>
        <w:t>Proyecto</w:t>
      </w:r>
      <w:r w:rsidR="00E23CDA" w:rsidRPr="007F320D">
        <w:rPr>
          <w:rFonts w:ascii="Arial" w:eastAsia="Calibri" w:hAnsi="Arial" w:cs="Arial"/>
          <w:lang w:eastAsia="es-ES"/>
        </w:rPr>
        <w:t xml:space="preserve"> no </w:t>
      </w:r>
      <w:r w:rsidR="00E274A5">
        <w:rPr>
          <w:rFonts w:ascii="Arial" w:eastAsia="Calibri" w:hAnsi="Arial" w:cs="Arial"/>
          <w:lang w:eastAsia="es-ES"/>
        </w:rPr>
        <w:t xml:space="preserve">se aprueba </w:t>
      </w:r>
      <w:r w:rsidR="00E23CDA" w:rsidRPr="007F320D">
        <w:rPr>
          <w:rFonts w:ascii="Arial" w:eastAsia="Calibri" w:hAnsi="Arial" w:cs="Arial"/>
          <w:lang w:eastAsia="es-ES"/>
        </w:rPr>
        <w:t xml:space="preserve">en la convocatoria, la dirección de la </w:t>
      </w:r>
      <w:r w:rsidR="00E274A5">
        <w:rPr>
          <w:rFonts w:ascii="Arial" w:eastAsia="Calibri" w:hAnsi="Arial" w:cs="Arial"/>
          <w:lang w:eastAsia="es-ES"/>
        </w:rPr>
        <w:t>EEP</w:t>
      </w:r>
      <w:r w:rsidR="00E23CDA" w:rsidRPr="007F320D">
        <w:rPr>
          <w:rFonts w:ascii="Arial" w:eastAsia="Calibri" w:hAnsi="Arial" w:cs="Arial"/>
          <w:lang w:eastAsia="es-ES"/>
        </w:rPr>
        <w:t xml:space="preserve"> </w:t>
      </w:r>
      <w:r>
        <w:rPr>
          <w:rFonts w:ascii="Arial" w:eastAsia="Calibri" w:hAnsi="Arial" w:cs="Arial"/>
          <w:lang w:eastAsia="es-ES"/>
        </w:rPr>
        <w:t>puede decidir su aprobación y ejecución como PNAP</w:t>
      </w:r>
      <w:r w:rsidR="007F12F0" w:rsidRPr="007F320D">
        <w:rPr>
          <w:rFonts w:ascii="Arial" w:eastAsia="Calibri" w:hAnsi="Arial" w:cs="Arial"/>
          <w:lang w:eastAsia="es-ES"/>
        </w:rPr>
        <w:t>.</w:t>
      </w:r>
    </w:p>
    <w:p w14:paraId="61B2115B" w14:textId="50005806" w:rsidR="00FA3EED" w:rsidRPr="007F320D" w:rsidRDefault="00D14A54" w:rsidP="00C613AA">
      <w:pPr>
        <w:pStyle w:val="Ttulo2"/>
        <w:spacing w:before="120" w:after="240" w:line="240" w:lineRule="auto"/>
        <w:ind w:right="51"/>
        <w:jc w:val="both"/>
        <w:rPr>
          <w:rFonts w:ascii="Arial" w:eastAsia="SimSun" w:hAnsi="Arial" w:cs="Arial"/>
          <w:bCs w:val="0"/>
          <w:color w:val="000000"/>
          <w:sz w:val="22"/>
          <w:szCs w:val="22"/>
          <w:lang w:eastAsia="zh-CN"/>
        </w:rPr>
      </w:pPr>
      <w:bookmarkStart w:id="51" w:name="_II.3_Evaluación_ex"/>
      <w:bookmarkStart w:id="52" w:name="_Toc184810738"/>
      <w:bookmarkStart w:id="53" w:name="_Toc192683539"/>
      <w:bookmarkEnd w:id="51"/>
      <w:r w:rsidRPr="007F320D">
        <w:rPr>
          <w:rFonts w:ascii="Arial" w:eastAsia="SimSun" w:hAnsi="Arial" w:cs="Arial"/>
          <w:bCs w:val="0"/>
          <w:color w:val="000000"/>
          <w:sz w:val="22"/>
          <w:szCs w:val="22"/>
          <w:lang w:val="es-MX" w:eastAsia="zh-CN"/>
        </w:rPr>
        <w:t>II</w:t>
      </w:r>
      <w:r w:rsidR="009247B3" w:rsidRPr="007F320D">
        <w:rPr>
          <w:rFonts w:ascii="Arial" w:eastAsia="SimSun" w:hAnsi="Arial" w:cs="Arial"/>
          <w:bCs w:val="0"/>
          <w:color w:val="000000"/>
          <w:sz w:val="22"/>
          <w:szCs w:val="22"/>
          <w:lang w:eastAsia="zh-CN"/>
        </w:rPr>
        <w:t>.</w:t>
      </w:r>
      <w:r w:rsidR="000737A5">
        <w:rPr>
          <w:rFonts w:ascii="Arial" w:eastAsia="SimSun" w:hAnsi="Arial" w:cs="Arial"/>
          <w:bCs w:val="0"/>
          <w:color w:val="000000"/>
          <w:sz w:val="22"/>
          <w:szCs w:val="22"/>
          <w:lang w:val="es-CU" w:eastAsia="zh-CN"/>
        </w:rPr>
        <w:t>3</w:t>
      </w:r>
      <w:r w:rsidR="00CC2427" w:rsidRPr="007F320D">
        <w:rPr>
          <w:rFonts w:ascii="Arial" w:eastAsia="SimSun" w:hAnsi="Arial" w:cs="Arial"/>
          <w:bCs w:val="0"/>
          <w:color w:val="000000"/>
          <w:sz w:val="22"/>
          <w:szCs w:val="22"/>
          <w:lang w:eastAsia="zh-CN"/>
        </w:rPr>
        <w:t xml:space="preserve"> Evaluación</w:t>
      </w:r>
      <w:r w:rsidR="007A62C8" w:rsidRPr="007F320D">
        <w:rPr>
          <w:rFonts w:ascii="Arial" w:eastAsia="SimSun" w:hAnsi="Arial" w:cs="Arial"/>
          <w:bCs w:val="0"/>
          <w:color w:val="000000"/>
          <w:sz w:val="22"/>
          <w:szCs w:val="22"/>
          <w:lang w:val="es-AR" w:eastAsia="zh-CN"/>
        </w:rPr>
        <w:t xml:space="preserve"> </w:t>
      </w:r>
      <w:r w:rsidR="00045B27" w:rsidRPr="007F320D">
        <w:rPr>
          <w:rFonts w:ascii="Arial" w:eastAsia="SimSun" w:hAnsi="Arial" w:cs="Arial"/>
          <w:bCs w:val="0"/>
          <w:i/>
          <w:color w:val="000000"/>
          <w:sz w:val="22"/>
          <w:szCs w:val="22"/>
          <w:lang w:val="es-AR" w:eastAsia="zh-CN"/>
        </w:rPr>
        <w:t xml:space="preserve">ex ante </w:t>
      </w:r>
      <w:r w:rsidR="00FA3EED" w:rsidRPr="007F320D">
        <w:rPr>
          <w:rFonts w:ascii="Arial" w:eastAsia="SimSun" w:hAnsi="Arial" w:cs="Arial"/>
          <w:bCs w:val="0"/>
          <w:color w:val="000000"/>
          <w:sz w:val="22"/>
          <w:szCs w:val="22"/>
          <w:lang w:eastAsia="zh-CN"/>
        </w:rPr>
        <w:t>de</w:t>
      </w:r>
      <w:r w:rsidR="007A62C8" w:rsidRPr="007F320D">
        <w:rPr>
          <w:rFonts w:ascii="Arial" w:eastAsia="SimSun" w:hAnsi="Arial" w:cs="Arial"/>
          <w:bCs w:val="0"/>
          <w:color w:val="000000"/>
          <w:sz w:val="22"/>
          <w:szCs w:val="22"/>
          <w:lang w:val="es-AR" w:eastAsia="zh-CN"/>
        </w:rPr>
        <w:t xml:space="preserve"> </w:t>
      </w:r>
      <w:r w:rsidR="00FA3EED" w:rsidRPr="007F320D">
        <w:rPr>
          <w:rFonts w:ascii="Arial" w:eastAsia="SimSun" w:hAnsi="Arial" w:cs="Arial"/>
          <w:bCs w:val="0"/>
          <w:color w:val="000000"/>
          <w:sz w:val="22"/>
          <w:szCs w:val="22"/>
          <w:lang w:eastAsia="zh-CN"/>
        </w:rPr>
        <w:t>las</w:t>
      </w:r>
      <w:r w:rsidR="007A62C8" w:rsidRPr="007F320D">
        <w:rPr>
          <w:rFonts w:ascii="Arial" w:eastAsia="SimSun" w:hAnsi="Arial" w:cs="Arial"/>
          <w:bCs w:val="0"/>
          <w:color w:val="000000"/>
          <w:sz w:val="22"/>
          <w:szCs w:val="22"/>
          <w:lang w:val="es-AR" w:eastAsia="zh-CN"/>
        </w:rPr>
        <w:t xml:space="preserve"> </w:t>
      </w:r>
      <w:r w:rsidR="00FA3EED" w:rsidRPr="007F320D">
        <w:rPr>
          <w:rFonts w:ascii="Arial" w:eastAsia="SimSun" w:hAnsi="Arial" w:cs="Arial"/>
          <w:bCs w:val="0"/>
          <w:color w:val="000000"/>
          <w:sz w:val="22"/>
          <w:szCs w:val="22"/>
          <w:lang w:eastAsia="zh-CN"/>
        </w:rPr>
        <w:t>propuestas</w:t>
      </w:r>
      <w:r w:rsidR="007A62C8" w:rsidRPr="007F320D">
        <w:rPr>
          <w:rFonts w:ascii="Arial" w:eastAsia="SimSun" w:hAnsi="Arial" w:cs="Arial"/>
          <w:bCs w:val="0"/>
          <w:color w:val="000000"/>
          <w:sz w:val="22"/>
          <w:szCs w:val="22"/>
          <w:lang w:val="es-AR" w:eastAsia="zh-CN"/>
        </w:rPr>
        <w:t xml:space="preserve"> </w:t>
      </w:r>
      <w:r w:rsidR="00045B27" w:rsidRPr="007F320D">
        <w:rPr>
          <w:rFonts w:ascii="Arial" w:eastAsia="SimSun" w:hAnsi="Arial" w:cs="Arial"/>
          <w:bCs w:val="0"/>
          <w:color w:val="000000"/>
          <w:sz w:val="22"/>
          <w:szCs w:val="22"/>
          <w:lang w:eastAsia="zh-CN"/>
        </w:rPr>
        <w:t>de</w:t>
      </w:r>
      <w:r w:rsidR="00045B27" w:rsidRPr="007F320D">
        <w:rPr>
          <w:rFonts w:ascii="Arial" w:eastAsia="SimSun" w:hAnsi="Arial" w:cs="Arial"/>
          <w:bCs w:val="0"/>
          <w:color w:val="000000"/>
          <w:sz w:val="22"/>
          <w:szCs w:val="22"/>
          <w:lang w:val="es-AR" w:eastAsia="zh-CN"/>
        </w:rPr>
        <w:t xml:space="preserve"> P</w:t>
      </w:r>
      <w:r w:rsidR="00045B27" w:rsidRPr="007F320D">
        <w:rPr>
          <w:rFonts w:ascii="Arial" w:eastAsia="SimSun" w:hAnsi="Arial" w:cs="Arial"/>
          <w:bCs w:val="0"/>
          <w:color w:val="000000"/>
          <w:sz w:val="22"/>
          <w:szCs w:val="22"/>
          <w:lang w:eastAsia="zh-CN"/>
        </w:rPr>
        <w:t xml:space="preserve">royectos </w:t>
      </w:r>
      <w:r w:rsidR="00045B27" w:rsidRPr="007F320D">
        <w:rPr>
          <w:rFonts w:ascii="Arial" w:eastAsia="SimSun" w:hAnsi="Arial" w:cs="Arial"/>
          <w:bCs w:val="0"/>
          <w:color w:val="000000"/>
          <w:sz w:val="22"/>
          <w:szCs w:val="22"/>
          <w:lang w:val="es-AR" w:eastAsia="zh-CN"/>
        </w:rPr>
        <w:t>A</w:t>
      </w:r>
      <w:r w:rsidR="00045B27" w:rsidRPr="007F320D">
        <w:rPr>
          <w:rFonts w:ascii="Arial" w:eastAsia="SimSun" w:hAnsi="Arial" w:cs="Arial"/>
          <w:bCs w:val="0"/>
          <w:color w:val="000000"/>
          <w:sz w:val="22"/>
          <w:szCs w:val="22"/>
          <w:lang w:eastAsia="zh-CN"/>
        </w:rPr>
        <w:t xml:space="preserve">sociados a </w:t>
      </w:r>
      <w:r w:rsidR="00045B27" w:rsidRPr="007F320D">
        <w:rPr>
          <w:rFonts w:ascii="Arial" w:eastAsia="SimSun" w:hAnsi="Arial" w:cs="Arial"/>
          <w:bCs w:val="0"/>
          <w:color w:val="000000"/>
          <w:sz w:val="22"/>
          <w:szCs w:val="22"/>
          <w:lang w:val="es-AR" w:eastAsia="zh-CN"/>
        </w:rPr>
        <w:t>P</w:t>
      </w:r>
      <w:r w:rsidR="00045B27" w:rsidRPr="007F320D">
        <w:rPr>
          <w:rFonts w:ascii="Arial" w:eastAsia="SimSun" w:hAnsi="Arial" w:cs="Arial"/>
          <w:bCs w:val="0"/>
          <w:color w:val="000000"/>
          <w:sz w:val="22"/>
          <w:szCs w:val="22"/>
          <w:lang w:eastAsia="zh-CN"/>
        </w:rPr>
        <w:t>rograma</w:t>
      </w:r>
      <w:r w:rsidR="00FA3EED" w:rsidRPr="007F320D">
        <w:rPr>
          <w:rFonts w:ascii="Arial" w:eastAsia="SimSun" w:hAnsi="Arial" w:cs="Arial"/>
          <w:bCs w:val="0"/>
          <w:color w:val="000000"/>
          <w:sz w:val="22"/>
          <w:szCs w:val="22"/>
          <w:lang w:eastAsia="zh-CN"/>
        </w:rPr>
        <w:t>.</w:t>
      </w:r>
      <w:bookmarkEnd w:id="52"/>
      <w:bookmarkEnd w:id="53"/>
    </w:p>
    <w:p w14:paraId="0750C82C" w14:textId="79CA87AD" w:rsidR="00E23CDA" w:rsidRPr="007F320D" w:rsidRDefault="00E23CDA" w:rsidP="00E23CDA">
      <w:pPr>
        <w:spacing w:before="120" w:after="120" w:line="240" w:lineRule="auto"/>
        <w:ind w:right="51"/>
        <w:jc w:val="both"/>
        <w:rPr>
          <w:rFonts w:ascii="Arial" w:hAnsi="Arial" w:cs="Arial"/>
          <w:bCs/>
          <w:color w:val="000000"/>
        </w:rPr>
      </w:pPr>
      <w:r w:rsidRPr="007F320D">
        <w:rPr>
          <w:rFonts w:ascii="Arial" w:hAnsi="Arial" w:cs="Arial"/>
          <w:bCs/>
          <w:color w:val="000000"/>
        </w:rPr>
        <w:t xml:space="preserve">El proceso de aprobación de un PAP se inicia a partir de una evaluación </w:t>
      </w:r>
      <w:r w:rsidRPr="007F320D">
        <w:rPr>
          <w:rFonts w:ascii="Arial" w:hAnsi="Arial" w:cs="Arial"/>
          <w:bCs/>
          <w:i/>
          <w:color w:val="000000"/>
        </w:rPr>
        <w:t>ex ante</w:t>
      </w:r>
      <w:r w:rsidR="001A5844">
        <w:rPr>
          <w:rFonts w:ascii="Arial" w:hAnsi="Arial" w:cs="Arial"/>
          <w:bCs/>
          <w:color w:val="000000"/>
        </w:rPr>
        <w:t xml:space="preserve"> </w:t>
      </w:r>
      <w:r w:rsidRPr="007F320D">
        <w:rPr>
          <w:rFonts w:ascii="Arial" w:hAnsi="Arial" w:cs="Arial"/>
          <w:bCs/>
          <w:color w:val="000000"/>
        </w:rPr>
        <w:t xml:space="preserve">para determinar si el </w:t>
      </w:r>
      <w:r w:rsidR="006A0431" w:rsidRPr="007F320D">
        <w:rPr>
          <w:rFonts w:ascii="Arial" w:hAnsi="Arial" w:cs="Arial"/>
          <w:bCs/>
          <w:color w:val="000000"/>
        </w:rPr>
        <w:t xml:space="preserve">Proyecto </w:t>
      </w:r>
      <w:r w:rsidRPr="007F320D">
        <w:rPr>
          <w:rFonts w:ascii="Arial" w:hAnsi="Arial" w:cs="Arial"/>
          <w:bCs/>
          <w:color w:val="000000"/>
        </w:rPr>
        <w:t xml:space="preserve">es pertinente y viable. El Equipo de Dirección del Programa dirige el proceso de evaluación </w:t>
      </w:r>
      <w:r w:rsidRPr="007F320D">
        <w:rPr>
          <w:rFonts w:ascii="Arial" w:hAnsi="Arial" w:cs="Arial"/>
          <w:bCs/>
          <w:i/>
          <w:color w:val="000000"/>
        </w:rPr>
        <w:t>ex ante</w:t>
      </w:r>
      <w:r w:rsidRPr="007F320D">
        <w:rPr>
          <w:rFonts w:ascii="Arial" w:hAnsi="Arial" w:cs="Arial"/>
          <w:bCs/>
          <w:color w:val="000000"/>
        </w:rPr>
        <w:t xml:space="preserve"> de las propuestas para proyectos </w:t>
      </w:r>
      <w:r w:rsidR="00B46D0F">
        <w:rPr>
          <w:rFonts w:ascii="Arial" w:hAnsi="Arial" w:cs="Arial"/>
          <w:bCs/>
          <w:color w:val="000000"/>
        </w:rPr>
        <w:t xml:space="preserve">a </w:t>
      </w:r>
      <w:r w:rsidRPr="007F320D">
        <w:rPr>
          <w:rFonts w:ascii="Arial" w:hAnsi="Arial" w:cs="Arial"/>
          <w:bCs/>
          <w:color w:val="000000"/>
        </w:rPr>
        <w:t>asocia</w:t>
      </w:r>
      <w:r w:rsidR="00B46D0F">
        <w:rPr>
          <w:rFonts w:ascii="Arial" w:hAnsi="Arial" w:cs="Arial"/>
          <w:bCs/>
          <w:color w:val="000000"/>
        </w:rPr>
        <w:t>r</w:t>
      </w:r>
      <w:r w:rsidR="00036AC6">
        <w:rPr>
          <w:rFonts w:ascii="Arial" w:hAnsi="Arial" w:cs="Arial"/>
          <w:bCs/>
          <w:color w:val="000000"/>
        </w:rPr>
        <w:t xml:space="preserve"> a ese P</w:t>
      </w:r>
      <w:r w:rsidRPr="007F320D">
        <w:rPr>
          <w:rFonts w:ascii="Arial" w:hAnsi="Arial" w:cs="Arial"/>
          <w:bCs/>
          <w:color w:val="000000"/>
        </w:rPr>
        <w:t>rograma, conjuntamente con la entidad que lo gestiona, a través de expertos que garanticen la adecuada crítica científica.</w:t>
      </w:r>
    </w:p>
    <w:p w14:paraId="411BF9FB" w14:textId="07DADB71" w:rsidR="00E23CDA" w:rsidRPr="007F320D" w:rsidRDefault="00E23CDA" w:rsidP="00E23CDA">
      <w:pPr>
        <w:spacing w:before="120" w:after="120" w:line="240" w:lineRule="auto"/>
        <w:ind w:right="51"/>
        <w:jc w:val="both"/>
        <w:rPr>
          <w:rFonts w:ascii="Arial" w:hAnsi="Arial" w:cs="Arial"/>
          <w:bCs/>
          <w:color w:val="000000"/>
        </w:rPr>
      </w:pPr>
      <w:r w:rsidRPr="007F320D">
        <w:rPr>
          <w:rFonts w:ascii="Arial" w:hAnsi="Arial" w:cs="Arial"/>
          <w:bCs/>
          <w:color w:val="000000"/>
        </w:rPr>
        <w:t>La evaluación puede realizarse a tr</w:t>
      </w:r>
      <w:r w:rsidR="00073945">
        <w:rPr>
          <w:rFonts w:ascii="Arial" w:hAnsi="Arial" w:cs="Arial"/>
          <w:bCs/>
          <w:color w:val="000000"/>
        </w:rPr>
        <w:t>avés del Grupo de Expertos del P</w:t>
      </w:r>
      <w:r w:rsidRPr="007F320D">
        <w:rPr>
          <w:rFonts w:ascii="Arial" w:hAnsi="Arial" w:cs="Arial"/>
          <w:bCs/>
          <w:color w:val="000000"/>
        </w:rPr>
        <w:t xml:space="preserve">rograma, de un grupo </w:t>
      </w:r>
      <w:r w:rsidRPr="007F320D">
        <w:rPr>
          <w:rFonts w:ascii="Arial" w:hAnsi="Arial" w:cs="Arial"/>
          <w:bCs/>
          <w:i/>
          <w:color w:val="000000"/>
        </w:rPr>
        <w:t>ad hoc</w:t>
      </w:r>
      <w:r w:rsidRPr="007F320D">
        <w:rPr>
          <w:rFonts w:ascii="Arial" w:hAnsi="Arial" w:cs="Arial"/>
          <w:bCs/>
          <w:color w:val="000000"/>
        </w:rPr>
        <w:t xml:space="preserve"> crea</w:t>
      </w:r>
      <w:r w:rsidR="00D854DF">
        <w:rPr>
          <w:rFonts w:ascii="Arial" w:hAnsi="Arial" w:cs="Arial"/>
          <w:bCs/>
          <w:color w:val="000000"/>
        </w:rPr>
        <w:t>do al efecto, con miembros del Grupo de E</w:t>
      </w:r>
      <w:r w:rsidRPr="007F320D">
        <w:rPr>
          <w:rFonts w:ascii="Arial" w:hAnsi="Arial" w:cs="Arial"/>
          <w:bCs/>
          <w:color w:val="000000"/>
        </w:rPr>
        <w:t xml:space="preserve">xpertos y/o externos a éste, o por evaluación individual de </w:t>
      </w:r>
      <w:r w:rsidR="00A3270F">
        <w:rPr>
          <w:rFonts w:ascii="Arial" w:hAnsi="Arial" w:cs="Arial"/>
          <w:bCs/>
          <w:color w:val="000000"/>
        </w:rPr>
        <w:t xml:space="preserve">al menos dos (2) </w:t>
      </w:r>
      <w:r w:rsidRPr="007F320D">
        <w:rPr>
          <w:rFonts w:ascii="Arial" w:hAnsi="Arial" w:cs="Arial"/>
          <w:bCs/>
          <w:color w:val="000000"/>
        </w:rPr>
        <w:t xml:space="preserve">evaluadores anónimos, de reconocido prestigio en el tema del </w:t>
      </w:r>
      <w:r w:rsidR="006A0431" w:rsidRPr="007F320D">
        <w:rPr>
          <w:rFonts w:ascii="Arial" w:hAnsi="Arial" w:cs="Arial"/>
          <w:bCs/>
          <w:color w:val="000000"/>
        </w:rPr>
        <w:t>Proyecto</w:t>
      </w:r>
      <w:r w:rsidR="00D854DF">
        <w:rPr>
          <w:rFonts w:ascii="Arial" w:hAnsi="Arial" w:cs="Arial"/>
          <w:bCs/>
          <w:color w:val="000000"/>
        </w:rPr>
        <w:t>,</w:t>
      </w:r>
      <w:r w:rsidR="001A5844">
        <w:rPr>
          <w:rFonts w:ascii="Arial" w:hAnsi="Arial" w:cs="Arial"/>
          <w:bCs/>
          <w:color w:val="000000"/>
        </w:rPr>
        <w:t xml:space="preserve"> </w:t>
      </w:r>
      <w:r w:rsidR="000737A5">
        <w:rPr>
          <w:rFonts w:ascii="Arial" w:hAnsi="Arial" w:cs="Arial"/>
          <w:bCs/>
          <w:color w:val="000000"/>
        </w:rPr>
        <w:t>pertenecientes o no al Grupo de Expertos del P</w:t>
      </w:r>
      <w:r w:rsidRPr="007F320D">
        <w:rPr>
          <w:rFonts w:ascii="Arial" w:hAnsi="Arial" w:cs="Arial"/>
          <w:bCs/>
          <w:color w:val="000000"/>
        </w:rPr>
        <w:t>rograma.</w:t>
      </w:r>
    </w:p>
    <w:p w14:paraId="6951DC49" w14:textId="6067999E" w:rsidR="00E23CDA" w:rsidRPr="007F320D" w:rsidRDefault="00036AC6" w:rsidP="00E23CDA">
      <w:pPr>
        <w:spacing w:before="120" w:after="120" w:line="240" w:lineRule="auto"/>
        <w:ind w:right="51"/>
        <w:jc w:val="both"/>
        <w:rPr>
          <w:rFonts w:ascii="Arial" w:eastAsia="Calibri" w:hAnsi="Arial" w:cs="Arial"/>
          <w:color w:val="FF0000"/>
          <w:lang w:eastAsia="es-ES"/>
        </w:rPr>
      </w:pPr>
      <w:r>
        <w:rPr>
          <w:rFonts w:ascii="Arial" w:eastAsia="Calibri" w:hAnsi="Arial" w:cs="Arial"/>
          <w:color w:val="000000"/>
          <w:lang w:eastAsia="es-ES"/>
        </w:rPr>
        <w:t>Las propuestas de p</w:t>
      </w:r>
      <w:r w:rsidR="00E23CDA" w:rsidRPr="007F320D">
        <w:rPr>
          <w:rFonts w:ascii="Arial" w:eastAsia="Calibri" w:hAnsi="Arial" w:cs="Arial"/>
          <w:color w:val="000000"/>
          <w:lang w:eastAsia="es-ES"/>
        </w:rPr>
        <w:t>royecto</w:t>
      </w:r>
      <w:r w:rsidR="000737A5">
        <w:rPr>
          <w:rFonts w:ascii="Arial" w:eastAsia="Calibri" w:hAnsi="Arial" w:cs="Arial"/>
          <w:color w:val="000000"/>
          <w:lang w:eastAsia="es-ES"/>
        </w:rPr>
        <w:t>s</w:t>
      </w:r>
      <w:r w:rsidR="00E23CDA" w:rsidRPr="007F320D">
        <w:rPr>
          <w:rFonts w:ascii="Arial" w:eastAsia="Calibri" w:hAnsi="Arial" w:cs="Arial"/>
          <w:color w:val="000000"/>
          <w:lang w:eastAsia="es-ES"/>
        </w:rPr>
        <w:t xml:space="preserve"> se presenta</w:t>
      </w:r>
      <w:r w:rsidR="000737A5">
        <w:rPr>
          <w:rFonts w:ascii="Arial" w:eastAsia="Calibri" w:hAnsi="Arial" w:cs="Arial"/>
          <w:color w:val="000000"/>
          <w:lang w:eastAsia="es-ES"/>
        </w:rPr>
        <w:t>n</w:t>
      </w:r>
      <w:r w:rsidR="00E23CDA" w:rsidRPr="007F320D">
        <w:rPr>
          <w:rFonts w:ascii="Arial" w:eastAsia="Calibri" w:hAnsi="Arial" w:cs="Arial"/>
          <w:color w:val="000000"/>
          <w:lang w:eastAsia="es-ES"/>
        </w:rPr>
        <w:t xml:space="preserve"> al Jefe y/o al Secretario Ej</w:t>
      </w:r>
      <w:r>
        <w:rPr>
          <w:rFonts w:ascii="Arial" w:eastAsia="Calibri" w:hAnsi="Arial" w:cs="Arial"/>
          <w:color w:val="000000"/>
          <w:lang w:eastAsia="es-ES"/>
        </w:rPr>
        <w:t>ecutivo del Programa, acompañadas del Dictamen del Órgano C</w:t>
      </w:r>
      <w:r w:rsidR="00E23CDA" w:rsidRPr="007F320D">
        <w:rPr>
          <w:rFonts w:ascii="Arial" w:eastAsia="Calibri" w:hAnsi="Arial" w:cs="Arial"/>
          <w:color w:val="000000"/>
          <w:lang w:eastAsia="es-ES"/>
        </w:rPr>
        <w:t>onsultivo</w:t>
      </w:r>
      <w:r w:rsidR="00B46D0F">
        <w:rPr>
          <w:rFonts w:ascii="Arial" w:eastAsia="Calibri" w:hAnsi="Arial" w:cs="Arial"/>
          <w:color w:val="000000"/>
          <w:lang w:eastAsia="es-ES"/>
        </w:rPr>
        <w:t xml:space="preserve"> </w:t>
      </w:r>
      <w:r w:rsidR="000737A5">
        <w:rPr>
          <w:rFonts w:ascii="Arial" w:eastAsia="Calibri" w:hAnsi="Arial" w:cs="Arial"/>
          <w:color w:val="000000"/>
          <w:lang w:eastAsia="es-ES"/>
        </w:rPr>
        <w:t>(</w:t>
      </w:r>
      <w:r w:rsidR="00E23CDA" w:rsidRPr="007F320D">
        <w:rPr>
          <w:rFonts w:ascii="Arial" w:eastAsia="Calibri" w:hAnsi="Arial" w:cs="Arial"/>
          <w:color w:val="000000"/>
          <w:lang w:eastAsia="es-ES"/>
        </w:rPr>
        <w:t xml:space="preserve">Consejo Científico </w:t>
      </w:r>
      <w:r w:rsidR="00E23CDA" w:rsidRPr="007F320D">
        <w:rPr>
          <w:rFonts w:ascii="Arial" w:eastAsia="Calibri" w:hAnsi="Arial" w:cs="Arial"/>
          <w:lang w:eastAsia="es-ES"/>
        </w:rPr>
        <w:t>o Consejo</w:t>
      </w:r>
      <w:r w:rsidR="00E23CDA" w:rsidRPr="007F320D">
        <w:rPr>
          <w:rFonts w:ascii="Arial" w:eastAsia="Calibri" w:hAnsi="Arial" w:cs="Arial"/>
          <w:color w:val="000000"/>
          <w:lang w:eastAsia="es-ES"/>
        </w:rPr>
        <w:t xml:space="preserve"> Técnico Asesor</w:t>
      </w:r>
      <w:r w:rsidR="000737A5">
        <w:rPr>
          <w:rFonts w:ascii="Arial" w:eastAsia="Calibri" w:hAnsi="Arial" w:cs="Arial"/>
          <w:color w:val="000000"/>
          <w:lang w:eastAsia="es-ES"/>
        </w:rPr>
        <w:t>)</w:t>
      </w:r>
      <w:r w:rsidR="001A5844">
        <w:rPr>
          <w:rFonts w:ascii="Arial" w:eastAsia="Calibri" w:hAnsi="Arial" w:cs="Arial"/>
          <w:color w:val="000000"/>
          <w:lang w:eastAsia="es-ES"/>
        </w:rPr>
        <w:t xml:space="preserve"> de la EEP</w:t>
      </w:r>
      <w:r w:rsidR="00E23CDA" w:rsidRPr="007F320D">
        <w:rPr>
          <w:rFonts w:ascii="Arial" w:eastAsia="Calibri" w:hAnsi="Arial" w:cs="Arial"/>
          <w:color w:val="000000"/>
          <w:lang w:eastAsia="es-ES"/>
        </w:rPr>
        <w:t xml:space="preserve">, según corresponda. </w:t>
      </w:r>
    </w:p>
    <w:p w14:paraId="047CCF04" w14:textId="7A9AE15A" w:rsidR="00E23CDA" w:rsidRPr="007F320D" w:rsidRDefault="00E23CDA" w:rsidP="00E23CDA">
      <w:pPr>
        <w:spacing w:before="120" w:after="120" w:line="240" w:lineRule="auto"/>
        <w:ind w:right="51"/>
        <w:jc w:val="both"/>
        <w:rPr>
          <w:rFonts w:ascii="Arial" w:eastAsia="Calibri" w:hAnsi="Arial" w:cs="Arial"/>
          <w:color w:val="000000"/>
          <w:lang w:eastAsia="es-ES"/>
        </w:rPr>
      </w:pPr>
      <w:r w:rsidRPr="007F320D">
        <w:rPr>
          <w:rFonts w:ascii="Arial" w:eastAsia="Calibri" w:hAnsi="Arial" w:cs="Arial"/>
          <w:color w:val="000000"/>
          <w:lang w:eastAsia="es-ES"/>
        </w:rPr>
        <w:t>El Jefe y el Secretario Ejecutivo del Programa, an</w:t>
      </w:r>
      <w:r w:rsidR="000737A5">
        <w:rPr>
          <w:rFonts w:ascii="Arial" w:eastAsia="Calibri" w:hAnsi="Arial" w:cs="Arial"/>
          <w:color w:val="000000"/>
          <w:lang w:eastAsia="es-ES"/>
        </w:rPr>
        <w:t>tes de pasar</w:t>
      </w:r>
      <w:r w:rsidR="00F9142C">
        <w:rPr>
          <w:rFonts w:ascii="Arial" w:eastAsia="Calibri" w:hAnsi="Arial" w:cs="Arial"/>
          <w:color w:val="000000"/>
          <w:lang w:eastAsia="es-ES"/>
        </w:rPr>
        <w:t xml:space="preserve"> las propuestas de p</w:t>
      </w:r>
      <w:r w:rsidRPr="007F320D">
        <w:rPr>
          <w:rFonts w:ascii="Arial" w:eastAsia="Calibri" w:hAnsi="Arial" w:cs="Arial"/>
          <w:color w:val="000000"/>
          <w:lang w:eastAsia="es-ES"/>
        </w:rPr>
        <w:t xml:space="preserve">royectos a la fase de evaluación </w:t>
      </w:r>
      <w:r w:rsidRPr="007F320D">
        <w:rPr>
          <w:rFonts w:ascii="Arial" w:eastAsia="Calibri" w:hAnsi="Arial" w:cs="Arial"/>
          <w:i/>
          <w:color w:val="000000"/>
          <w:lang w:eastAsia="es-ES"/>
        </w:rPr>
        <w:t>ex ante</w:t>
      </w:r>
      <w:r w:rsidRPr="007F320D">
        <w:rPr>
          <w:rFonts w:ascii="Arial" w:eastAsia="Calibri" w:hAnsi="Arial" w:cs="Arial"/>
          <w:color w:val="000000"/>
          <w:lang w:eastAsia="es-ES"/>
        </w:rPr>
        <w:t>, realizan una revisión primaria de las mismas</w:t>
      </w:r>
      <w:r w:rsidR="000737A5">
        <w:rPr>
          <w:rFonts w:ascii="Arial" w:eastAsia="Calibri" w:hAnsi="Arial" w:cs="Arial"/>
          <w:color w:val="000000"/>
          <w:lang w:eastAsia="es-ES"/>
        </w:rPr>
        <w:t>,</w:t>
      </w:r>
      <w:r w:rsidRPr="007F320D">
        <w:rPr>
          <w:rFonts w:ascii="Arial" w:eastAsia="Calibri" w:hAnsi="Arial" w:cs="Arial"/>
          <w:color w:val="000000"/>
          <w:lang w:eastAsia="es-ES"/>
        </w:rPr>
        <w:t xml:space="preserve"> en un plazo no mayor de siete </w:t>
      </w:r>
      <w:r w:rsidR="001A5844">
        <w:rPr>
          <w:rFonts w:ascii="Arial" w:eastAsia="Calibri" w:hAnsi="Arial" w:cs="Arial"/>
          <w:color w:val="000000"/>
          <w:lang w:eastAsia="es-ES"/>
        </w:rPr>
        <w:t xml:space="preserve">(7) </w:t>
      </w:r>
      <w:r w:rsidRPr="007F320D">
        <w:rPr>
          <w:rFonts w:ascii="Arial" w:eastAsia="Calibri" w:hAnsi="Arial" w:cs="Arial"/>
          <w:color w:val="000000"/>
          <w:lang w:eastAsia="es-ES"/>
        </w:rPr>
        <w:t>días naturales</w:t>
      </w:r>
      <w:r w:rsidR="000737A5">
        <w:rPr>
          <w:rFonts w:ascii="Arial" w:eastAsia="Calibri" w:hAnsi="Arial" w:cs="Arial"/>
          <w:color w:val="000000"/>
          <w:lang w:eastAsia="es-ES"/>
        </w:rPr>
        <w:t>,</w:t>
      </w:r>
      <w:r w:rsidRPr="007F320D">
        <w:rPr>
          <w:rFonts w:ascii="Arial" w:eastAsia="Calibri" w:hAnsi="Arial" w:cs="Arial"/>
          <w:color w:val="000000"/>
          <w:lang w:eastAsia="es-ES"/>
        </w:rPr>
        <w:t xml:space="preserve"> </w:t>
      </w:r>
      <w:r w:rsidR="000737A5">
        <w:rPr>
          <w:rFonts w:ascii="Arial" w:eastAsia="Calibri" w:hAnsi="Arial" w:cs="Arial"/>
          <w:color w:val="000000"/>
          <w:lang w:eastAsia="es-ES"/>
        </w:rPr>
        <w:t xml:space="preserve">para verificar </w:t>
      </w:r>
      <w:r w:rsidR="00F9142C">
        <w:rPr>
          <w:rFonts w:ascii="Arial" w:eastAsia="Calibri" w:hAnsi="Arial" w:cs="Arial"/>
          <w:color w:val="000000"/>
          <w:lang w:eastAsia="es-ES"/>
        </w:rPr>
        <w:t>que se ajusta</w:t>
      </w:r>
      <w:r w:rsidRPr="007F320D">
        <w:rPr>
          <w:rFonts w:ascii="Arial" w:eastAsia="Calibri" w:hAnsi="Arial" w:cs="Arial"/>
          <w:color w:val="000000"/>
          <w:lang w:eastAsia="es-ES"/>
        </w:rPr>
        <w:t>n a las normas de la convocatoria y tengan debidamente cumplimentada la información solicitada</w:t>
      </w:r>
      <w:r w:rsidR="003A0C0E">
        <w:rPr>
          <w:rFonts w:ascii="Arial" w:eastAsia="Calibri" w:hAnsi="Arial" w:cs="Arial"/>
          <w:color w:val="000000"/>
          <w:lang w:eastAsia="es-ES"/>
        </w:rPr>
        <w:t xml:space="preserve"> </w:t>
      </w:r>
      <w:r w:rsidR="003A0C0E" w:rsidRPr="00955F39">
        <w:rPr>
          <w:rFonts w:ascii="Arial" w:hAnsi="Arial" w:cs="Arial"/>
          <w:color w:val="000000"/>
          <w:lang w:eastAsia="es-ES"/>
        </w:rPr>
        <w:t xml:space="preserve">en la </w:t>
      </w:r>
      <w:r w:rsidR="003A0C0E">
        <w:rPr>
          <w:rFonts w:ascii="Arial" w:hAnsi="Arial" w:cs="Arial"/>
          <w:color w:val="000000"/>
          <w:lang w:eastAsia="es-ES"/>
        </w:rPr>
        <w:t>Ficha de</w:t>
      </w:r>
      <w:r w:rsidR="00F9142C">
        <w:rPr>
          <w:rFonts w:ascii="Arial" w:hAnsi="Arial" w:cs="Arial"/>
          <w:color w:val="000000"/>
          <w:lang w:eastAsia="es-ES"/>
        </w:rPr>
        <w:t>l</w:t>
      </w:r>
      <w:r w:rsidR="003A0C0E">
        <w:rPr>
          <w:rFonts w:ascii="Arial" w:hAnsi="Arial" w:cs="Arial"/>
          <w:color w:val="000000"/>
          <w:lang w:eastAsia="es-ES"/>
        </w:rPr>
        <w:t xml:space="preserve"> Proyecto</w:t>
      </w:r>
      <w:r w:rsidRPr="007F320D">
        <w:rPr>
          <w:rFonts w:ascii="Arial" w:eastAsia="Calibri" w:hAnsi="Arial" w:cs="Arial"/>
          <w:color w:val="000000"/>
          <w:lang w:eastAsia="es-ES"/>
        </w:rPr>
        <w:t>.</w:t>
      </w:r>
    </w:p>
    <w:p w14:paraId="431E6E8C" w14:textId="14AF137C" w:rsidR="004803F5" w:rsidRPr="007F320D" w:rsidRDefault="00E23CDA" w:rsidP="00E23CDA">
      <w:pPr>
        <w:spacing w:before="120" w:after="120" w:line="240" w:lineRule="auto"/>
        <w:ind w:right="51"/>
        <w:jc w:val="both"/>
        <w:rPr>
          <w:rFonts w:ascii="Arial" w:eastAsia="Calibri" w:hAnsi="Arial" w:cs="Arial"/>
          <w:color w:val="000000"/>
          <w:lang w:eastAsia="es-ES"/>
        </w:rPr>
      </w:pPr>
      <w:r w:rsidRPr="007F320D">
        <w:rPr>
          <w:rFonts w:ascii="Arial" w:eastAsia="Calibri" w:hAnsi="Arial" w:cs="Arial"/>
          <w:color w:val="000000"/>
          <w:lang w:eastAsia="es-ES"/>
        </w:rPr>
        <w:t xml:space="preserve">Si la revisión arroja resultados positivos, el Secretario Ejecutivo del Programa procede a entregar la propuesta de Proyecto </w:t>
      </w:r>
      <w:r w:rsidR="003A0C0E" w:rsidRPr="003A0C0E">
        <w:rPr>
          <w:rFonts w:ascii="Arial" w:eastAsia="Calibri" w:hAnsi="Arial" w:cs="Arial"/>
          <w:color w:val="000000"/>
          <w:lang w:eastAsia="es-ES"/>
        </w:rPr>
        <w:t xml:space="preserve">a tres (3) expertos o evaluadores, responsabilizados con el proceso de evaluación </w:t>
      </w:r>
      <w:r w:rsidR="003A0C0E" w:rsidRPr="000737A5">
        <w:rPr>
          <w:rFonts w:ascii="Arial" w:eastAsia="Calibri" w:hAnsi="Arial" w:cs="Arial"/>
          <w:i/>
          <w:color w:val="000000"/>
          <w:lang w:eastAsia="es-ES"/>
        </w:rPr>
        <w:t>ex ante</w:t>
      </w:r>
      <w:r w:rsidR="003A0C0E" w:rsidRPr="003A0C0E">
        <w:rPr>
          <w:rFonts w:ascii="Arial" w:eastAsia="Calibri" w:hAnsi="Arial" w:cs="Arial"/>
          <w:color w:val="000000"/>
          <w:lang w:eastAsia="es-ES"/>
        </w:rPr>
        <w:t xml:space="preserve">, </w:t>
      </w:r>
      <w:r w:rsidR="00B46D0F">
        <w:rPr>
          <w:rFonts w:ascii="Arial" w:eastAsia="Calibri" w:hAnsi="Arial" w:cs="Arial"/>
          <w:color w:val="000000"/>
          <w:lang w:eastAsia="es-ES"/>
        </w:rPr>
        <w:t>que</w:t>
      </w:r>
      <w:r w:rsidR="003A0C0E" w:rsidRPr="003A0C0E">
        <w:rPr>
          <w:rFonts w:ascii="Arial" w:eastAsia="Calibri" w:hAnsi="Arial" w:cs="Arial"/>
          <w:color w:val="000000"/>
          <w:lang w:eastAsia="es-ES"/>
        </w:rPr>
        <w:t xml:space="preserve"> se debe realizar en un plazo no mayor de un (1) mes</w:t>
      </w:r>
      <w:r w:rsidR="004803F5" w:rsidRPr="007F320D">
        <w:rPr>
          <w:rFonts w:ascii="Arial" w:eastAsia="Calibri" w:hAnsi="Arial" w:cs="Arial"/>
          <w:color w:val="000000"/>
          <w:lang w:eastAsia="es-ES"/>
        </w:rPr>
        <w:t>.</w:t>
      </w:r>
    </w:p>
    <w:p w14:paraId="0183BD24" w14:textId="353390ED" w:rsidR="00E23CDA" w:rsidRPr="007F320D" w:rsidRDefault="00E23CDA" w:rsidP="00E23CDA">
      <w:pPr>
        <w:pStyle w:val="Prrafodelista"/>
        <w:spacing w:before="120" w:after="120" w:line="240" w:lineRule="auto"/>
        <w:ind w:left="0" w:right="51"/>
        <w:contextualSpacing w:val="0"/>
        <w:jc w:val="both"/>
        <w:rPr>
          <w:rFonts w:ascii="Arial" w:hAnsi="Arial" w:cs="Arial"/>
          <w:bCs/>
          <w:lang w:val="es-ES_tradnl"/>
        </w:rPr>
      </w:pPr>
      <w:r w:rsidRPr="007F320D">
        <w:rPr>
          <w:rFonts w:ascii="Arial" w:hAnsi="Arial" w:cs="Arial"/>
          <w:bCs/>
          <w:lang w:val="es-ES_tradnl"/>
        </w:rPr>
        <w:t xml:space="preserve">El Jefe y el Secretario Ejecutivo del Programa deben garantizar el cumplimiento de la ética profesional y evitar posibles conflictos de intereses, debido a la dualidad de funciones de los individuos dentro del sistema y la pertenencia a las entidades ejecutoras de los proyectos, en casos </w:t>
      </w:r>
      <w:r w:rsidR="003A0C0E" w:rsidRPr="007F320D">
        <w:rPr>
          <w:rFonts w:ascii="Arial" w:hAnsi="Arial" w:cs="Arial"/>
          <w:bCs/>
          <w:lang w:val="es-ES_tradnl"/>
        </w:rPr>
        <w:t>donde,</w:t>
      </w:r>
      <w:r w:rsidRPr="007F320D">
        <w:rPr>
          <w:rFonts w:ascii="Arial" w:hAnsi="Arial" w:cs="Arial"/>
          <w:bCs/>
          <w:lang w:val="es-ES_tradnl"/>
        </w:rPr>
        <w:t xml:space="preserve"> por ejemplo, el </w:t>
      </w:r>
      <w:r w:rsidR="004E37FE">
        <w:rPr>
          <w:rFonts w:ascii="Arial" w:hAnsi="Arial" w:cs="Arial"/>
          <w:bCs/>
          <w:lang w:val="es-ES_tradnl"/>
        </w:rPr>
        <w:t>experto es también jefe de un P</w:t>
      </w:r>
      <w:r w:rsidRPr="007F320D">
        <w:rPr>
          <w:rFonts w:ascii="Arial" w:hAnsi="Arial" w:cs="Arial"/>
          <w:bCs/>
          <w:lang w:val="es-ES_tradnl"/>
        </w:rPr>
        <w:t xml:space="preserve">royecto </w:t>
      </w:r>
      <w:r w:rsidR="00DD5EAB" w:rsidRPr="00134F86">
        <w:rPr>
          <w:rFonts w:ascii="Arial" w:hAnsi="Arial" w:cs="Arial"/>
          <w:bCs/>
          <w:lang w:val="es-ES_tradnl"/>
        </w:rPr>
        <w:t>a evaluar</w:t>
      </w:r>
      <w:r w:rsidR="00DD5EAB">
        <w:rPr>
          <w:rFonts w:ascii="Arial" w:hAnsi="Arial" w:cs="Arial"/>
          <w:bCs/>
          <w:lang w:val="es-ES_tradnl"/>
        </w:rPr>
        <w:t xml:space="preserve"> </w:t>
      </w:r>
      <w:r w:rsidR="004E37FE">
        <w:rPr>
          <w:rFonts w:ascii="Arial" w:hAnsi="Arial" w:cs="Arial"/>
          <w:bCs/>
          <w:lang w:val="es-ES_tradnl"/>
        </w:rPr>
        <w:t>del mismo P</w:t>
      </w:r>
      <w:r w:rsidRPr="007F320D">
        <w:rPr>
          <w:rFonts w:ascii="Arial" w:hAnsi="Arial" w:cs="Arial"/>
          <w:bCs/>
          <w:lang w:val="es-ES_tradnl"/>
        </w:rPr>
        <w:t xml:space="preserve">rograma, así como donde el experto pertenece a la </w:t>
      </w:r>
      <w:r w:rsidR="00B46D0F">
        <w:rPr>
          <w:rFonts w:ascii="Arial" w:hAnsi="Arial" w:cs="Arial"/>
          <w:bCs/>
          <w:lang w:val="es-ES_tradnl"/>
        </w:rPr>
        <w:t>EEP</w:t>
      </w:r>
      <w:r w:rsidR="004E37FE">
        <w:rPr>
          <w:rFonts w:ascii="Arial" w:hAnsi="Arial" w:cs="Arial"/>
          <w:bCs/>
          <w:lang w:val="es-ES_tradnl"/>
        </w:rPr>
        <w:t xml:space="preserve"> del P</w:t>
      </w:r>
      <w:r w:rsidRPr="007F320D">
        <w:rPr>
          <w:rFonts w:ascii="Arial" w:hAnsi="Arial" w:cs="Arial"/>
          <w:bCs/>
          <w:lang w:val="es-ES_tradnl"/>
        </w:rPr>
        <w:t>royecto a evaluar.</w:t>
      </w:r>
    </w:p>
    <w:p w14:paraId="5A71B5CC" w14:textId="7C3E2DBE" w:rsidR="00C20C47" w:rsidRPr="007F320D" w:rsidRDefault="00C20C47" w:rsidP="00C20C47">
      <w:pPr>
        <w:spacing w:before="120" w:after="120" w:line="240" w:lineRule="auto"/>
        <w:ind w:right="51"/>
        <w:jc w:val="both"/>
        <w:rPr>
          <w:rFonts w:ascii="Arial" w:hAnsi="Arial" w:cs="Arial"/>
          <w:bCs/>
        </w:rPr>
      </w:pPr>
      <w:r w:rsidRPr="00134F86">
        <w:rPr>
          <w:rFonts w:ascii="Arial" w:hAnsi="Arial" w:cs="Arial"/>
          <w:bCs/>
          <w:lang w:val="es-ES_tradnl"/>
        </w:rPr>
        <w:t>Los evaluadores designados garantizan que los proyectos se evalúen de forma anónima, confidencial, ética y justa, teniendo en cuenta en su análisis, la novedad, pertinencia, rigor y calidad del diseño metodológico de la propuesta, la valoración de los</w:t>
      </w:r>
      <w:r w:rsidRPr="007F320D">
        <w:rPr>
          <w:rFonts w:ascii="Arial" w:hAnsi="Arial" w:cs="Arial"/>
          <w:bCs/>
          <w:color w:val="000000"/>
        </w:rPr>
        <w:t xml:space="preserve"> impactos y su vinculación con los objetivos del Programa, el diseño y planificación de las actividades y, las </w:t>
      </w:r>
      <w:r w:rsidRPr="007F320D">
        <w:rPr>
          <w:rFonts w:ascii="Arial" w:hAnsi="Arial" w:cs="Arial"/>
          <w:bCs/>
        </w:rPr>
        <w:t xml:space="preserve">demandas de los recursos solicitados. Para ello emplearán los criterios, aprobados al efecto, que aparecen en los </w:t>
      </w:r>
      <w:r w:rsidRPr="007F320D">
        <w:rPr>
          <w:rFonts w:ascii="Arial" w:eastAsia="Calibri" w:hAnsi="Arial" w:cs="Arial"/>
          <w:lang w:eastAsia="es-ES"/>
        </w:rPr>
        <w:t xml:space="preserve">Anexos </w:t>
      </w:r>
      <w:hyperlink w:anchor="_Anexo_5.a._Evaluación" w:history="1">
        <w:r w:rsidRPr="004E37FE">
          <w:rPr>
            <w:rStyle w:val="Hipervnculo"/>
            <w:rFonts w:ascii="Arial" w:eastAsia="Calibri" w:hAnsi="Arial" w:cs="Arial"/>
            <w:lang w:eastAsia="es-ES"/>
          </w:rPr>
          <w:t>5a</w:t>
        </w:r>
      </w:hyperlink>
      <w:r w:rsidRPr="007F320D">
        <w:rPr>
          <w:rFonts w:ascii="Arial" w:eastAsia="Calibri" w:hAnsi="Arial" w:cs="Arial"/>
          <w:lang w:eastAsia="es-ES"/>
        </w:rPr>
        <w:t xml:space="preserve"> y </w:t>
      </w:r>
      <w:hyperlink w:anchor="_Anexo_5.b._Evaluación" w:history="1">
        <w:r w:rsidRPr="004E37FE">
          <w:rPr>
            <w:rStyle w:val="Hipervnculo"/>
            <w:rFonts w:ascii="Arial" w:eastAsia="Calibri" w:hAnsi="Arial" w:cs="Arial"/>
            <w:lang w:eastAsia="es-ES"/>
          </w:rPr>
          <w:t>5b</w:t>
        </w:r>
      </w:hyperlink>
      <w:r w:rsidRPr="007F320D">
        <w:rPr>
          <w:rFonts w:ascii="Arial" w:hAnsi="Arial" w:cs="Arial"/>
          <w:bCs/>
        </w:rPr>
        <w:t>.</w:t>
      </w:r>
    </w:p>
    <w:p w14:paraId="34D79596" w14:textId="54D55EEA" w:rsidR="00C20C47" w:rsidRPr="00C20C47" w:rsidRDefault="00363CF1" w:rsidP="00C20C47">
      <w:pPr>
        <w:spacing w:before="120" w:after="120" w:line="240" w:lineRule="auto"/>
        <w:ind w:right="51"/>
        <w:jc w:val="both"/>
        <w:rPr>
          <w:rFonts w:ascii="Arial" w:hAnsi="Arial" w:cs="Arial"/>
          <w:bCs/>
        </w:rPr>
      </w:pPr>
      <w:r>
        <w:rPr>
          <w:rFonts w:ascii="Arial" w:hAnsi="Arial" w:cs="Arial"/>
          <w:bCs/>
        </w:rPr>
        <w:t>La evaluación de los p</w:t>
      </w:r>
      <w:r w:rsidR="00C20C47" w:rsidRPr="00C20C47">
        <w:rPr>
          <w:rFonts w:ascii="Arial" w:hAnsi="Arial" w:cs="Arial"/>
          <w:bCs/>
        </w:rPr>
        <w:t xml:space="preserve">royectos está estructurada sobre la base de diferentes criterios: contenido científico-tecnológico, pertinencia de la propuesta, probabilidad de éxito del </w:t>
      </w:r>
      <w:r w:rsidR="006A0431" w:rsidRPr="00C20C47">
        <w:rPr>
          <w:rFonts w:ascii="Arial" w:hAnsi="Arial" w:cs="Arial"/>
          <w:bCs/>
        </w:rPr>
        <w:t>Proyecto</w:t>
      </w:r>
      <w:r w:rsidR="00C20C47" w:rsidRPr="00C20C47">
        <w:rPr>
          <w:rFonts w:ascii="Arial" w:hAnsi="Arial" w:cs="Arial"/>
          <w:bCs/>
        </w:rPr>
        <w:t xml:space="preserve">, probabilidad de continuidad, los cuales están conformados por varios subcriterios. La guía para realizar la evaluación </w:t>
      </w:r>
      <w:r w:rsidR="00C20C47" w:rsidRPr="00C20C47">
        <w:rPr>
          <w:rFonts w:ascii="Arial" w:hAnsi="Arial" w:cs="Arial"/>
          <w:bCs/>
          <w:i/>
        </w:rPr>
        <w:t>ex ante</w:t>
      </w:r>
      <w:r w:rsidR="00C20C47" w:rsidRPr="00C20C47">
        <w:rPr>
          <w:rFonts w:ascii="Arial" w:hAnsi="Arial" w:cs="Arial"/>
          <w:bCs/>
        </w:rPr>
        <w:t xml:space="preserve"> de los proyectos de</w:t>
      </w:r>
      <w:r w:rsidR="00375505">
        <w:rPr>
          <w:rFonts w:ascii="Arial" w:hAnsi="Arial" w:cs="Arial"/>
          <w:bCs/>
        </w:rPr>
        <w:t xml:space="preserve"> I+D (incluye los proyectos de investigación básica; investigación aplicada </w:t>
      </w:r>
      <w:r w:rsidR="00375505">
        <w:rPr>
          <w:rFonts w:ascii="Arial" w:hAnsi="Arial" w:cs="Arial"/>
          <w:bCs/>
        </w:rPr>
        <w:lastRenderedPageBreak/>
        <w:t>y desarrollo e</w:t>
      </w:r>
      <w:r w:rsidR="00C20C47" w:rsidRPr="00C20C47">
        <w:rPr>
          <w:rFonts w:ascii="Arial" w:hAnsi="Arial" w:cs="Arial"/>
          <w:bCs/>
        </w:rPr>
        <w:t xml:space="preserve">xperimental), se presenta en el </w:t>
      </w:r>
      <w:hyperlink w:anchor="_Anexo_5.a._Evaluación" w:history="1">
        <w:r w:rsidR="00C20C47" w:rsidRPr="00C20C47">
          <w:rPr>
            <w:rStyle w:val="Hipervnculo"/>
            <w:rFonts w:ascii="Arial" w:hAnsi="Arial" w:cs="Arial"/>
            <w:bCs/>
          </w:rPr>
          <w:t>Anexo 5.a</w:t>
        </w:r>
      </w:hyperlink>
      <w:r w:rsidR="00C20C47" w:rsidRPr="00C20C47">
        <w:rPr>
          <w:rFonts w:ascii="Arial" w:hAnsi="Arial" w:cs="Arial"/>
          <w:bCs/>
        </w:rPr>
        <w:t xml:space="preserve">. La guía para realizar la evaluación </w:t>
      </w:r>
      <w:r w:rsidR="00C20C47" w:rsidRPr="00C20C47">
        <w:rPr>
          <w:rFonts w:ascii="Arial" w:hAnsi="Arial" w:cs="Arial"/>
          <w:bCs/>
          <w:i/>
        </w:rPr>
        <w:t>ex ante</w:t>
      </w:r>
      <w:r w:rsidR="00375505">
        <w:rPr>
          <w:rFonts w:ascii="Arial" w:hAnsi="Arial" w:cs="Arial"/>
          <w:bCs/>
        </w:rPr>
        <w:t xml:space="preserve"> de los proyectos de i</w:t>
      </w:r>
      <w:r w:rsidR="00C20C47" w:rsidRPr="00C20C47">
        <w:rPr>
          <w:rFonts w:ascii="Arial" w:hAnsi="Arial" w:cs="Arial"/>
          <w:bCs/>
        </w:rPr>
        <w:t xml:space="preserve">nnovacion se presenta en el </w:t>
      </w:r>
      <w:hyperlink w:anchor="_Anexo_5.b._Evaluación" w:history="1">
        <w:r w:rsidR="00C20C47" w:rsidRPr="00C20C47">
          <w:rPr>
            <w:rStyle w:val="Hipervnculo"/>
            <w:rFonts w:ascii="Arial" w:hAnsi="Arial" w:cs="Arial"/>
            <w:bCs/>
          </w:rPr>
          <w:t>Anexo 5.b</w:t>
        </w:r>
      </w:hyperlink>
      <w:r w:rsidR="00C20C47" w:rsidRPr="00C20C47">
        <w:rPr>
          <w:rFonts w:ascii="Arial" w:hAnsi="Arial" w:cs="Arial"/>
          <w:bCs/>
        </w:rPr>
        <w:t>.</w:t>
      </w:r>
    </w:p>
    <w:p w14:paraId="4D926599" w14:textId="77777777" w:rsidR="00C20C47" w:rsidRPr="00C20C47" w:rsidRDefault="00C20C47" w:rsidP="00C20C47">
      <w:pPr>
        <w:spacing w:before="120" w:after="120" w:line="240" w:lineRule="auto"/>
        <w:ind w:right="51"/>
        <w:jc w:val="both"/>
        <w:rPr>
          <w:rFonts w:ascii="Arial" w:hAnsi="Arial" w:cs="Arial"/>
          <w:bCs/>
        </w:rPr>
      </w:pPr>
      <w:r w:rsidRPr="00C20C47">
        <w:rPr>
          <w:rFonts w:ascii="Arial" w:hAnsi="Arial" w:cs="Arial"/>
          <w:bCs/>
        </w:rPr>
        <w:t xml:space="preserve">Los evaluadores se pronunciarán sobre cada subcriterio, que calificarán de acuerdo a una escala de uno (1) a cien (100) puntos, que corresponde con: </w:t>
      </w:r>
    </w:p>
    <w:tbl>
      <w:tblPr>
        <w:tblW w:w="0" w:type="auto"/>
        <w:tblInd w:w="2988" w:type="dxa"/>
        <w:tblLook w:val="04A0" w:firstRow="1" w:lastRow="0" w:firstColumn="1" w:lastColumn="0" w:noHBand="0" w:noVBand="1"/>
      </w:tblPr>
      <w:tblGrid>
        <w:gridCol w:w="1350"/>
        <w:gridCol w:w="1530"/>
      </w:tblGrid>
      <w:tr w:rsidR="00C20C47" w:rsidRPr="00C20C47" w14:paraId="422923AE" w14:textId="77777777" w:rsidTr="00B117FC">
        <w:tc>
          <w:tcPr>
            <w:tcW w:w="1350" w:type="dxa"/>
            <w:shd w:val="clear" w:color="auto" w:fill="auto"/>
          </w:tcPr>
          <w:p w14:paraId="04506AB7"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1 a 40</w:t>
            </w:r>
          </w:p>
        </w:tc>
        <w:tc>
          <w:tcPr>
            <w:tcW w:w="1530" w:type="dxa"/>
            <w:shd w:val="clear" w:color="auto" w:fill="auto"/>
          </w:tcPr>
          <w:p w14:paraId="1C1A9093"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Malo</w:t>
            </w:r>
          </w:p>
        </w:tc>
      </w:tr>
      <w:tr w:rsidR="00C20C47" w:rsidRPr="00C20C47" w14:paraId="7898ED1B" w14:textId="77777777" w:rsidTr="00B117FC">
        <w:tc>
          <w:tcPr>
            <w:tcW w:w="1350" w:type="dxa"/>
            <w:shd w:val="clear" w:color="auto" w:fill="auto"/>
          </w:tcPr>
          <w:p w14:paraId="3F4AA09B"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41 a 59</w:t>
            </w:r>
          </w:p>
        </w:tc>
        <w:tc>
          <w:tcPr>
            <w:tcW w:w="1530" w:type="dxa"/>
            <w:shd w:val="clear" w:color="auto" w:fill="auto"/>
          </w:tcPr>
          <w:p w14:paraId="2D001E58"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Regular</w:t>
            </w:r>
          </w:p>
        </w:tc>
      </w:tr>
      <w:tr w:rsidR="00C20C47" w:rsidRPr="00C20C47" w14:paraId="116B1B17" w14:textId="77777777" w:rsidTr="00B117FC">
        <w:tc>
          <w:tcPr>
            <w:tcW w:w="1350" w:type="dxa"/>
            <w:shd w:val="clear" w:color="auto" w:fill="auto"/>
          </w:tcPr>
          <w:p w14:paraId="1DCD2E87"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60 a 79</w:t>
            </w:r>
          </w:p>
        </w:tc>
        <w:tc>
          <w:tcPr>
            <w:tcW w:w="1530" w:type="dxa"/>
            <w:shd w:val="clear" w:color="auto" w:fill="auto"/>
          </w:tcPr>
          <w:p w14:paraId="637EC57C"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Bueno</w:t>
            </w:r>
          </w:p>
        </w:tc>
      </w:tr>
      <w:tr w:rsidR="00C20C47" w:rsidRPr="00C20C47" w14:paraId="7E7C4CA2" w14:textId="77777777" w:rsidTr="00B117FC">
        <w:tc>
          <w:tcPr>
            <w:tcW w:w="1350" w:type="dxa"/>
            <w:shd w:val="clear" w:color="auto" w:fill="auto"/>
          </w:tcPr>
          <w:p w14:paraId="54FAEA31"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80 a 89</w:t>
            </w:r>
          </w:p>
        </w:tc>
        <w:tc>
          <w:tcPr>
            <w:tcW w:w="1530" w:type="dxa"/>
            <w:shd w:val="clear" w:color="auto" w:fill="auto"/>
          </w:tcPr>
          <w:p w14:paraId="38F7336A"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Muy bueno</w:t>
            </w:r>
          </w:p>
        </w:tc>
      </w:tr>
      <w:tr w:rsidR="00C20C47" w:rsidRPr="00C20C47" w14:paraId="2A8FAD3A" w14:textId="77777777" w:rsidTr="00B117FC">
        <w:tc>
          <w:tcPr>
            <w:tcW w:w="1350" w:type="dxa"/>
            <w:shd w:val="clear" w:color="auto" w:fill="auto"/>
          </w:tcPr>
          <w:p w14:paraId="0194EEF9"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90 a 100</w:t>
            </w:r>
          </w:p>
        </w:tc>
        <w:tc>
          <w:tcPr>
            <w:tcW w:w="1530" w:type="dxa"/>
            <w:shd w:val="clear" w:color="auto" w:fill="auto"/>
          </w:tcPr>
          <w:p w14:paraId="49A06D58" w14:textId="77777777" w:rsidR="00C20C47" w:rsidRPr="00C20C47" w:rsidRDefault="00C20C47" w:rsidP="00C20C47">
            <w:pPr>
              <w:spacing w:after="0" w:line="240" w:lineRule="auto"/>
              <w:ind w:right="51"/>
              <w:jc w:val="both"/>
              <w:rPr>
                <w:rFonts w:ascii="Arial" w:hAnsi="Arial" w:cs="Arial"/>
                <w:bCs/>
              </w:rPr>
            </w:pPr>
            <w:r w:rsidRPr="00C20C47">
              <w:rPr>
                <w:rFonts w:ascii="Arial" w:hAnsi="Arial" w:cs="Arial"/>
                <w:bCs/>
              </w:rPr>
              <w:t xml:space="preserve">Excelente </w:t>
            </w:r>
          </w:p>
        </w:tc>
      </w:tr>
    </w:tbl>
    <w:p w14:paraId="64F54A5B" w14:textId="73C619A2" w:rsidR="00C20C47" w:rsidRPr="00C20C47" w:rsidRDefault="00C20C47" w:rsidP="00C20C47">
      <w:pPr>
        <w:spacing w:before="120" w:after="120" w:line="240" w:lineRule="auto"/>
        <w:ind w:right="51"/>
        <w:jc w:val="both"/>
        <w:rPr>
          <w:rFonts w:ascii="Arial" w:hAnsi="Arial" w:cs="Arial"/>
          <w:bCs/>
        </w:rPr>
      </w:pPr>
      <w:r w:rsidRPr="00C20C47">
        <w:rPr>
          <w:rFonts w:ascii="Arial" w:hAnsi="Arial" w:cs="Arial"/>
          <w:bCs/>
        </w:rPr>
        <w:t xml:space="preserve">Esto permitirá asignar a cada uno de los criterios una puntuación promedio de 1 a 100, donde cien (100) puntos es el máximo. </w:t>
      </w:r>
    </w:p>
    <w:p w14:paraId="794EF719" w14:textId="7BC145C8" w:rsidR="00C20C47" w:rsidRPr="00C20C47" w:rsidRDefault="00C20C47" w:rsidP="00C20C47">
      <w:pPr>
        <w:spacing w:before="120" w:after="120" w:line="240" w:lineRule="auto"/>
        <w:ind w:right="51"/>
        <w:jc w:val="both"/>
        <w:rPr>
          <w:rFonts w:ascii="Arial" w:hAnsi="Arial" w:cs="Arial"/>
          <w:bCs/>
        </w:rPr>
      </w:pPr>
      <w:r w:rsidRPr="00C20C47">
        <w:rPr>
          <w:rFonts w:ascii="Arial" w:hAnsi="Arial" w:cs="Arial"/>
          <w:bCs/>
        </w:rPr>
        <w:t>Para cada criterio en el cual la puntuación sea inferior a los 60 puntos, el evaluador justificará la puntuación otorgada con sus comentarios, de forma clara y precisa.</w:t>
      </w:r>
      <w:r>
        <w:rPr>
          <w:rFonts w:ascii="Arial" w:hAnsi="Arial" w:cs="Arial"/>
          <w:bCs/>
        </w:rPr>
        <w:t xml:space="preserve"> P</w:t>
      </w:r>
      <w:r w:rsidRPr="00C20C47">
        <w:rPr>
          <w:rFonts w:ascii="Arial" w:hAnsi="Arial" w:cs="Arial"/>
          <w:bCs/>
        </w:rPr>
        <w:t>ara ser considerado Aceptado</w:t>
      </w:r>
      <w:r>
        <w:rPr>
          <w:rFonts w:ascii="Arial" w:hAnsi="Arial" w:cs="Arial"/>
          <w:bCs/>
        </w:rPr>
        <w:t>, el P</w:t>
      </w:r>
      <w:r w:rsidRPr="00C20C47">
        <w:rPr>
          <w:rFonts w:ascii="Arial" w:hAnsi="Arial" w:cs="Arial"/>
          <w:bCs/>
        </w:rPr>
        <w:t>royecto debe lograr una puntuación mínima de sesenta (60) puntos en cada criterio</w:t>
      </w:r>
      <w:r>
        <w:rPr>
          <w:rFonts w:ascii="Arial" w:hAnsi="Arial" w:cs="Arial"/>
          <w:bCs/>
        </w:rPr>
        <w:t>.</w:t>
      </w:r>
      <w:r w:rsidRPr="00C20C47">
        <w:rPr>
          <w:rFonts w:ascii="Arial" w:hAnsi="Arial" w:cs="Arial"/>
          <w:bCs/>
        </w:rPr>
        <w:t xml:space="preserve"> </w:t>
      </w:r>
    </w:p>
    <w:p w14:paraId="15B8FC36" w14:textId="32225B1D" w:rsidR="00E23CDA" w:rsidRPr="007F320D" w:rsidRDefault="00E23CDA" w:rsidP="00E23CDA">
      <w:pPr>
        <w:spacing w:before="120" w:after="120" w:line="240" w:lineRule="auto"/>
        <w:ind w:right="51"/>
        <w:jc w:val="both"/>
        <w:rPr>
          <w:rFonts w:ascii="Arial" w:hAnsi="Arial" w:cs="Arial"/>
          <w:bCs/>
          <w:color w:val="000000"/>
        </w:rPr>
      </w:pPr>
      <w:r w:rsidRPr="007F320D">
        <w:rPr>
          <w:rFonts w:ascii="Arial" w:hAnsi="Arial" w:cs="Arial"/>
          <w:bCs/>
          <w:color w:val="000000"/>
        </w:rPr>
        <w:t>El Secretario Ejecutivo del Programa recepciona las evaluaciones de los proyectos y organiza el proceso de selección de los aprobados</w:t>
      </w:r>
      <w:r w:rsidR="003A0C0E" w:rsidRPr="00992BFC">
        <w:rPr>
          <w:rFonts w:ascii="Arial" w:hAnsi="Arial" w:cs="Arial"/>
          <w:bCs/>
        </w:rPr>
        <w:t>, por orden de prioridad,</w:t>
      </w:r>
      <w:r w:rsidRPr="007F320D">
        <w:rPr>
          <w:rFonts w:ascii="Arial" w:hAnsi="Arial" w:cs="Arial"/>
          <w:bCs/>
          <w:color w:val="000000"/>
        </w:rPr>
        <w:t xml:space="preserve"> en el que participa el Equipo de Dirección del Programa.</w:t>
      </w:r>
      <w:r w:rsidR="00C20C47">
        <w:rPr>
          <w:rFonts w:ascii="Arial" w:hAnsi="Arial" w:cs="Arial"/>
          <w:bCs/>
          <w:color w:val="000000"/>
        </w:rPr>
        <w:t xml:space="preserve"> La </w:t>
      </w:r>
      <w:r w:rsidR="00C20C47" w:rsidRPr="00C20C47">
        <w:rPr>
          <w:rFonts w:ascii="Arial" w:hAnsi="Arial" w:cs="Arial"/>
          <w:bCs/>
          <w:color w:val="000000"/>
        </w:rPr>
        <w:t xml:space="preserve">Calificación Promedio General </w:t>
      </w:r>
      <w:r w:rsidR="00C20C47">
        <w:rPr>
          <w:rFonts w:ascii="Arial" w:hAnsi="Arial" w:cs="Arial"/>
          <w:bCs/>
          <w:color w:val="000000"/>
        </w:rPr>
        <w:t>del Proyecto es el promedio</w:t>
      </w:r>
      <w:r w:rsidR="00C20C47" w:rsidRPr="00C20C47">
        <w:rPr>
          <w:rFonts w:ascii="Arial" w:hAnsi="Arial" w:cs="Arial"/>
          <w:bCs/>
          <w:color w:val="000000"/>
        </w:rPr>
        <w:t xml:space="preserve"> </w:t>
      </w:r>
      <w:r w:rsidR="00363CF1">
        <w:rPr>
          <w:rFonts w:ascii="Arial" w:hAnsi="Arial" w:cs="Arial"/>
          <w:bCs/>
          <w:color w:val="000000"/>
        </w:rPr>
        <w:t xml:space="preserve">de </w:t>
      </w:r>
      <w:r w:rsidR="00C20C47" w:rsidRPr="00C20C47">
        <w:rPr>
          <w:rFonts w:ascii="Arial" w:hAnsi="Arial" w:cs="Arial"/>
          <w:bCs/>
          <w:color w:val="000000"/>
        </w:rPr>
        <w:t xml:space="preserve">las </w:t>
      </w:r>
      <w:r w:rsidR="00363CF1">
        <w:rPr>
          <w:rFonts w:ascii="Arial" w:hAnsi="Arial" w:cs="Arial"/>
          <w:bCs/>
          <w:color w:val="000000"/>
        </w:rPr>
        <w:t>puntua</w:t>
      </w:r>
      <w:r w:rsidR="00C20C47" w:rsidRPr="00C20C47">
        <w:rPr>
          <w:rFonts w:ascii="Arial" w:hAnsi="Arial" w:cs="Arial"/>
          <w:bCs/>
          <w:color w:val="000000"/>
        </w:rPr>
        <w:t xml:space="preserve">ciones </w:t>
      </w:r>
      <w:r w:rsidR="00363CF1">
        <w:rPr>
          <w:rFonts w:ascii="Arial" w:hAnsi="Arial" w:cs="Arial"/>
          <w:bCs/>
          <w:color w:val="000000"/>
        </w:rPr>
        <w:t>otorgados por cada uno de los evaluadores</w:t>
      </w:r>
      <w:r w:rsidR="00C20C47" w:rsidRPr="00C20C47">
        <w:rPr>
          <w:rFonts w:ascii="Arial" w:hAnsi="Arial" w:cs="Arial"/>
          <w:bCs/>
          <w:color w:val="000000"/>
        </w:rPr>
        <w:t>.</w:t>
      </w:r>
    </w:p>
    <w:p w14:paraId="666F32A9" w14:textId="77777777" w:rsidR="00363CF1" w:rsidRDefault="00E23CDA" w:rsidP="00E23CDA">
      <w:pPr>
        <w:spacing w:before="120" w:after="120" w:line="240" w:lineRule="auto"/>
        <w:ind w:right="51"/>
        <w:jc w:val="both"/>
        <w:rPr>
          <w:rFonts w:ascii="Arial" w:hAnsi="Arial" w:cs="Arial"/>
          <w:bCs/>
          <w:color w:val="000000"/>
        </w:rPr>
      </w:pPr>
      <w:r w:rsidRPr="007F320D">
        <w:rPr>
          <w:rFonts w:ascii="Arial" w:hAnsi="Arial" w:cs="Arial"/>
          <w:bCs/>
          <w:color w:val="000000"/>
        </w:rPr>
        <w:t xml:space="preserve">Durante los diez </w:t>
      </w:r>
      <w:r w:rsidR="003A0C0E">
        <w:rPr>
          <w:rFonts w:ascii="Arial" w:hAnsi="Arial" w:cs="Arial"/>
          <w:bCs/>
          <w:color w:val="000000"/>
        </w:rPr>
        <w:t xml:space="preserve">(10) </w:t>
      </w:r>
      <w:r w:rsidRPr="007F320D">
        <w:rPr>
          <w:rFonts w:ascii="Arial" w:hAnsi="Arial" w:cs="Arial"/>
          <w:bCs/>
          <w:color w:val="000000"/>
        </w:rPr>
        <w:t xml:space="preserve">días naturales posteriores al término de la </w:t>
      </w:r>
      <w:r w:rsidR="00363CF1">
        <w:rPr>
          <w:rFonts w:ascii="Arial" w:hAnsi="Arial" w:cs="Arial"/>
          <w:bCs/>
          <w:color w:val="000000"/>
        </w:rPr>
        <w:t>evaluación realizada por l</w:t>
      </w:r>
      <w:r w:rsidRPr="007F320D">
        <w:rPr>
          <w:rFonts w:ascii="Arial" w:hAnsi="Arial" w:cs="Arial"/>
          <w:bCs/>
          <w:color w:val="000000"/>
        </w:rPr>
        <w:t xml:space="preserve">os expertos, se emite un Dictamen, </w:t>
      </w:r>
      <w:r w:rsidRPr="007F320D">
        <w:rPr>
          <w:rFonts w:ascii="Arial" w:hAnsi="Arial" w:cs="Arial"/>
          <w:color w:val="000000"/>
          <w:lang w:val="es-US"/>
        </w:rPr>
        <w:t xml:space="preserve">cuyo modelo se presenta en el </w:t>
      </w:r>
      <w:hyperlink w:anchor="_Anexo_7._Dictamen" w:history="1">
        <w:r w:rsidRPr="00363CF1">
          <w:rPr>
            <w:rStyle w:val="Hipervnculo"/>
            <w:rFonts w:ascii="Arial" w:hAnsi="Arial" w:cs="Arial"/>
            <w:lang w:val="es-US"/>
          </w:rPr>
          <w:t>Anexo</w:t>
        </w:r>
        <w:r w:rsidRPr="00363CF1">
          <w:rPr>
            <w:rStyle w:val="Hipervnculo"/>
            <w:rFonts w:ascii="Arial" w:hAnsi="Arial" w:cs="Arial"/>
            <w:bCs/>
          </w:rPr>
          <w:t xml:space="preserve"> 7</w:t>
        </w:r>
      </w:hyperlink>
      <w:r w:rsidRPr="007F320D">
        <w:rPr>
          <w:rFonts w:ascii="Arial" w:hAnsi="Arial" w:cs="Arial"/>
          <w:bCs/>
          <w:color w:val="000000"/>
        </w:rPr>
        <w:t>, que contiene una evaluación cualitativa y cua</w:t>
      </w:r>
      <w:r w:rsidR="00363CF1">
        <w:rPr>
          <w:rFonts w:ascii="Arial" w:hAnsi="Arial" w:cs="Arial"/>
          <w:bCs/>
          <w:color w:val="000000"/>
        </w:rPr>
        <w:t>ntitativa de las propuestas de p</w:t>
      </w:r>
      <w:r w:rsidRPr="007F320D">
        <w:rPr>
          <w:rFonts w:ascii="Arial" w:hAnsi="Arial" w:cs="Arial"/>
          <w:bCs/>
          <w:color w:val="000000"/>
        </w:rPr>
        <w:t>royectos del Programa en c</w:t>
      </w:r>
      <w:r w:rsidR="00363CF1">
        <w:rPr>
          <w:rFonts w:ascii="Arial" w:hAnsi="Arial" w:cs="Arial"/>
          <w:bCs/>
          <w:color w:val="000000"/>
        </w:rPr>
        <w:t>uestión y donde se define si el P</w:t>
      </w:r>
      <w:r w:rsidRPr="007F320D">
        <w:rPr>
          <w:rFonts w:ascii="Arial" w:hAnsi="Arial" w:cs="Arial"/>
          <w:bCs/>
          <w:color w:val="000000"/>
        </w:rPr>
        <w:t xml:space="preserve">royecto </w:t>
      </w:r>
      <w:r w:rsidR="00363CF1">
        <w:rPr>
          <w:rFonts w:ascii="Arial" w:hAnsi="Arial" w:cs="Arial"/>
          <w:bCs/>
          <w:color w:val="000000"/>
        </w:rPr>
        <w:t xml:space="preserve">es </w:t>
      </w:r>
      <w:r w:rsidRPr="007F320D">
        <w:rPr>
          <w:rFonts w:ascii="Arial" w:hAnsi="Arial" w:cs="Arial"/>
          <w:bCs/>
          <w:color w:val="000000"/>
        </w:rPr>
        <w:t xml:space="preserve">Aceptado, No Aceptado o Propuesto a Reelaborar. </w:t>
      </w:r>
    </w:p>
    <w:p w14:paraId="6FCB839D" w14:textId="695FBE80" w:rsidR="00363CF1" w:rsidRPr="007F320D" w:rsidRDefault="00363CF1" w:rsidP="00363CF1">
      <w:pPr>
        <w:spacing w:before="120" w:after="120" w:line="240" w:lineRule="auto"/>
        <w:ind w:right="51"/>
        <w:jc w:val="both"/>
        <w:rPr>
          <w:rFonts w:ascii="Arial" w:hAnsi="Arial" w:cs="Arial"/>
          <w:bCs/>
          <w:color w:val="000000"/>
        </w:rPr>
      </w:pPr>
      <w:r w:rsidRPr="007F320D">
        <w:rPr>
          <w:rFonts w:ascii="Arial" w:hAnsi="Arial" w:cs="Arial"/>
          <w:bCs/>
          <w:color w:val="000000"/>
        </w:rPr>
        <w:t xml:space="preserve">Los </w:t>
      </w:r>
      <w:r w:rsidR="00077152">
        <w:rPr>
          <w:rFonts w:ascii="Arial" w:hAnsi="Arial" w:cs="Arial"/>
          <w:bCs/>
          <w:color w:val="000000"/>
        </w:rPr>
        <w:t xml:space="preserve">proyectos </w:t>
      </w:r>
      <w:r w:rsidRPr="007F320D">
        <w:rPr>
          <w:rFonts w:ascii="Arial" w:hAnsi="Arial" w:cs="Arial"/>
          <w:bCs/>
          <w:color w:val="000000"/>
        </w:rPr>
        <w:t xml:space="preserve">definidos como Propuestos a Reelaborar, pueden ser reelaborados siguiendo las recomendaciones </w:t>
      </w:r>
      <w:r>
        <w:rPr>
          <w:rFonts w:ascii="Arial" w:hAnsi="Arial" w:cs="Arial"/>
          <w:bCs/>
          <w:color w:val="000000"/>
        </w:rPr>
        <w:t xml:space="preserve">realizadas </w:t>
      </w:r>
      <w:r w:rsidRPr="007F320D">
        <w:rPr>
          <w:rFonts w:ascii="Arial" w:hAnsi="Arial" w:cs="Arial"/>
          <w:bCs/>
          <w:color w:val="000000"/>
        </w:rPr>
        <w:t>y</w:t>
      </w:r>
      <w:r>
        <w:rPr>
          <w:rFonts w:ascii="Arial" w:hAnsi="Arial" w:cs="Arial"/>
          <w:bCs/>
          <w:color w:val="000000"/>
        </w:rPr>
        <w:t>, de ser necesario,</w:t>
      </w:r>
      <w:r w:rsidRPr="007F320D">
        <w:rPr>
          <w:rFonts w:ascii="Arial" w:hAnsi="Arial" w:cs="Arial"/>
          <w:bCs/>
          <w:color w:val="000000"/>
        </w:rPr>
        <w:t xml:space="preserve"> presentados nuevamente a evaluar</w:t>
      </w:r>
      <w:r>
        <w:rPr>
          <w:rFonts w:ascii="Arial" w:hAnsi="Arial" w:cs="Arial"/>
          <w:bCs/>
        </w:rPr>
        <w:t>, dentro del período establecido por la convocatoria</w:t>
      </w:r>
      <w:r w:rsidRPr="007F320D">
        <w:rPr>
          <w:rFonts w:ascii="Arial" w:hAnsi="Arial" w:cs="Arial"/>
          <w:bCs/>
          <w:color w:val="000000"/>
        </w:rPr>
        <w:t xml:space="preserve">. </w:t>
      </w:r>
    </w:p>
    <w:p w14:paraId="708CD463" w14:textId="27425A44" w:rsidR="00363CF1" w:rsidRPr="00363CF1" w:rsidRDefault="00363CF1" w:rsidP="00363CF1">
      <w:pPr>
        <w:spacing w:before="120" w:after="120" w:line="240" w:lineRule="auto"/>
        <w:ind w:right="51"/>
        <w:jc w:val="both"/>
        <w:rPr>
          <w:rFonts w:ascii="Arial" w:hAnsi="Arial" w:cs="Arial"/>
          <w:bCs/>
          <w:color w:val="000000"/>
          <w:lang w:val="es-US"/>
        </w:rPr>
      </w:pPr>
      <w:r w:rsidRPr="00363CF1">
        <w:rPr>
          <w:rFonts w:ascii="Arial" w:hAnsi="Arial" w:cs="Arial"/>
          <w:bCs/>
          <w:color w:val="000000"/>
        </w:rPr>
        <w:t xml:space="preserve">Puede que uno o varios evaluadores propongan que un </w:t>
      </w:r>
      <w:r w:rsidR="006A0431" w:rsidRPr="00363CF1">
        <w:rPr>
          <w:rFonts w:ascii="Arial" w:hAnsi="Arial" w:cs="Arial"/>
          <w:bCs/>
          <w:color w:val="000000"/>
        </w:rPr>
        <w:t>Proyecto</w:t>
      </w:r>
      <w:r w:rsidRPr="00363CF1">
        <w:rPr>
          <w:rFonts w:ascii="Arial" w:hAnsi="Arial" w:cs="Arial"/>
          <w:bCs/>
          <w:color w:val="000000"/>
        </w:rPr>
        <w:t xml:space="preserve"> considerado No Aceptado, debido a su pertinencia, sea Propuesto </w:t>
      </w:r>
      <w:r>
        <w:rPr>
          <w:rFonts w:ascii="Arial" w:hAnsi="Arial" w:cs="Arial"/>
          <w:bCs/>
          <w:color w:val="000000"/>
        </w:rPr>
        <w:t>a</w:t>
      </w:r>
      <w:r w:rsidRPr="00363CF1">
        <w:rPr>
          <w:rFonts w:ascii="Arial" w:hAnsi="Arial" w:cs="Arial"/>
          <w:bCs/>
          <w:color w:val="000000"/>
        </w:rPr>
        <w:t xml:space="preserve"> Reelaborar. En este caso, el Secretario Ejecutivo del Programa le comunicará por escrito, al representante de la entidad que </w:t>
      </w:r>
      <w:r>
        <w:rPr>
          <w:rFonts w:ascii="Arial" w:hAnsi="Arial" w:cs="Arial"/>
          <w:bCs/>
          <w:color w:val="000000"/>
        </w:rPr>
        <w:t xml:space="preserve">lo </w:t>
      </w:r>
      <w:r w:rsidRPr="00363CF1">
        <w:rPr>
          <w:rFonts w:ascii="Arial" w:hAnsi="Arial" w:cs="Arial"/>
          <w:bCs/>
          <w:color w:val="000000"/>
        </w:rPr>
        <w:t>presentó, las deficiencias encontradas para que sean enmendadas y entregada la propuesta modificada, dentro de los márgenes de tiempo de la convocatoria.</w:t>
      </w:r>
    </w:p>
    <w:p w14:paraId="65BCDE96" w14:textId="3FDF8017" w:rsidR="00363CF1" w:rsidRPr="00363CF1" w:rsidRDefault="00363CF1" w:rsidP="00363CF1">
      <w:pPr>
        <w:spacing w:before="120" w:after="120" w:line="240" w:lineRule="auto"/>
        <w:ind w:right="51"/>
        <w:jc w:val="both"/>
        <w:rPr>
          <w:rFonts w:ascii="Arial" w:hAnsi="Arial" w:cs="Arial"/>
          <w:bCs/>
          <w:color w:val="000000"/>
        </w:rPr>
      </w:pPr>
      <w:r w:rsidRPr="00363CF1">
        <w:rPr>
          <w:rFonts w:ascii="Arial" w:hAnsi="Arial" w:cs="Arial"/>
          <w:bCs/>
          <w:color w:val="000000"/>
        </w:rPr>
        <w:t>De no obtenerse respuesta satisfactoria al final de ese plazo, se dej</w:t>
      </w:r>
      <w:r>
        <w:rPr>
          <w:rFonts w:ascii="Arial" w:hAnsi="Arial" w:cs="Arial"/>
          <w:bCs/>
          <w:color w:val="000000"/>
        </w:rPr>
        <w:t>ará sin efecto el trámite y el P</w:t>
      </w:r>
      <w:r w:rsidRPr="00363CF1">
        <w:rPr>
          <w:rFonts w:ascii="Arial" w:hAnsi="Arial" w:cs="Arial"/>
          <w:bCs/>
          <w:color w:val="000000"/>
        </w:rPr>
        <w:t>royecto propuesto se considera No Aceptado por el Equipo de Dirección del Programa. En este caso, el Secretario Ejecutivo del Prog</w:t>
      </w:r>
      <w:r>
        <w:rPr>
          <w:rFonts w:ascii="Arial" w:hAnsi="Arial" w:cs="Arial"/>
          <w:bCs/>
          <w:color w:val="000000"/>
        </w:rPr>
        <w:t>rama archivará la propuesta de P</w:t>
      </w:r>
      <w:r w:rsidRPr="00363CF1">
        <w:rPr>
          <w:rFonts w:ascii="Arial" w:hAnsi="Arial" w:cs="Arial"/>
          <w:bCs/>
          <w:color w:val="000000"/>
        </w:rPr>
        <w:t xml:space="preserve">royecto presentada con la documentación acumulada hasta ese momento, más una nota dando por cerrado el proceso. </w:t>
      </w:r>
    </w:p>
    <w:p w14:paraId="2D5A5643" w14:textId="63ABEE84" w:rsidR="00E23CDA" w:rsidRDefault="00E23CDA" w:rsidP="00E23CDA">
      <w:pPr>
        <w:spacing w:before="120" w:after="120" w:line="240" w:lineRule="auto"/>
        <w:ind w:right="51"/>
        <w:jc w:val="both"/>
        <w:rPr>
          <w:rFonts w:ascii="Arial" w:hAnsi="Arial" w:cs="Arial"/>
          <w:bCs/>
          <w:color w:val="000000"/>
        </w:rPr>
      </w:pPr>
      <w:r w:rsidRPr="007F320D">
        <w:rPr>
          <w:rFonts w:ascii="Arial" w:hAnsi="Arial" w:cs="Arial"/>
          <w:bCs/>
          <w:color w:val="000000"/>
        </w:rPr>
        <w:t xml:space="preserve">En el Dictamen se debe asignar a cada </w:t>
      </w:r>
      <w:r w:rsidR="006A0431" w:rsidRPr="007F320D">
        <w:rPr>
          <w:rFonts w:ascii="Arial" w:hAnsi="Arial" w:cs="Arial"/>
          <w:bCs/>
          <w:color w:val="000000"/>
        </w:rPr>
        <w:t>Proyecto</w:t>
      </w:r>
      <w:r w:rsidRPr="007F320D">
        <w:rPr>
          <w:rFonts w:ascii="Arial" w:hAnsi="Arial" w:cs="Arial"/>
          <w:bCs/>
          <w:color w:val="000000"/>
        </w:rPr>
        <w:t xml:space="preserve"> Aceptado, el código </w:t>
      </w:r>
      <w:r w:rsidR="00635D3A">
        <w:rPr>
          <w:rFonts w:ascii="Arial" w:hAnsi="Arial" w:cs="Arial"/>
          <w:bCs/>
        </w:rPr>
        <w:t>según</w:t>
      </w:r>
      <w:r w:rsidR="00635D3A" w:rsidRPr="00992BFC">
        <w:rPr>
          <w:rFonts w:ascii="Arial" w:hAnsi="Arial" w:cs="Arial"/>
          <w:bCs/>
        </w:rPr>
        <w:t xml:space="preserve"> </w:t>
      </w:r>
      <w:r w:rsidR="00363CF1">
        <w:rPr>
          <w:rFonts w:ascii="Arial" w:hAnsi="Arial" w:cs="Arial"/>
          <w:bCs/>
          <w:color w:val="000000"/>
        </w:rPr>
        <w:t>el tipo de P</w:t>
      </w:r>
      <w:r w:rsidRPr="007F320D">
        <w:rPr>
          <w:rFonts w:ascii="Arial" w:hAnsi="Arial" w:cs="Arial"/>
          <w:bCs/>
          <w:color w:val="000000"/>
        </w:rPr>
        <w:t xml:space="preserve">rograma del </w:t>
      </w:r>
      <w:r w:rsidR="006A0431" w:rsidRPr="007F320D">
        <w:rPr>
          <w:rFonts w:ascii="Arial" w:hAnsi="Arial" w:cs="Arial"/>
          <w:bCs/>
          <w:color w:val="000000"/>
        </w:rPr>
        <w:t>Proyecto</w:t>
      </w:r>
      <w:r w:rsidR="00635D3A">
        <w:rPr>
          <w:rFonts w:ascii="Arial" w:hAnsi="Arial" w:cs="Arial"/>
          <w:bCs/>
          <w:color w:val="000000"/>
        </w:rPr>
        <w:t xml:space="preserve"> </w:t>
      </w:r>
      <w:r w:rsidR="00635D3A" w:rsidRPr="00590E66">
        <w:rPr>
          <w:rFonts w:ascii="Arial" w:hAnsi="Arial" w:cs="Arial"/>
          <w:bCs/>
        </w:rPr>
        <w:t>(como se expresa en el</w:t>
      </w:r>
      <w:r w:rsidR="00635D3A" w:rsidRPr="00590E66">
        <w:rPr>
          <w:rFonts w:ascii="Arial" w:hAnsi="Arial" w:cs="Arial"/>
          <w:bCs/>
          <w:color w:val="FF0000"/>
        </w:rPr>
        <w:t xml:space="preserve"> </w:t>
      </w:r>
      <w:hyperlink w:anchor="_I.3_Codificación_de" w:history="1">
        <w:r w:rsidR="00635D3A" w:rsidRPr="00116A35">
          <w:rPr>
            <w:rStyle w:val="Hipervnculo"/>
            <w:rFonts w:ascii="Arial" w:hAnsi="Arial" w:cs="Arial"/>
            <w:bCs/>
          </w:rPr>
          <w:t xml:space="preserve">epígrafe </w:t>
        </w:r>
        <w:r w:rsidR="001A7ED4">
          <w:rPr>
            <w:rStyle w:val="Hipervnculo"/>
            <w:rFonts w:ascii="Arial" w:hAnsi="Arial" w:cs="Arial"/>
            <w:bCs/>
          </w:rPr>
          <w:t>I.3</w:t>
        </w:r>
      </w:hyperlink>
      <w:r w:rsidR="00635D3A" w:rsidRPr="00116A35">
        <w:rPr>
          <w:rFonts w:ascii="Arial" w:hAnsi="Arial" w:cs="Arial"/>
          <w:bCs/>
        </w:rPr>
        <w:t>)</w:t>
      </w:r>
      <w:r w:rsidR="00635D3A">
        <w:rPr>
          <w:rFonts w:ascii="Arial" w:hAnsi="Arial" w:cs="Arial"/>
          <w:bCs/>
          <w:color w:val="000000"/>
        </w:rPr>
        <w:t xml:space="preserve">, </w:t>
      </w:r>
      <w:r w:rsidR="00590E66">
        <w:rPr>
          <w:rFonts w:ascii="Arial" w:hAnsi="Arial" w:cs="Arial"/>
          <w:bCs/>
          <w:color w:val="000000"/>
        </w:rPr>
        <w:t xml:space="preserve">el cual </w:t>
      </w:r>
      <w:r w:rsidRPr="007F320D">
        <w:rPr>
          <w:rFonts w:ascii="Arial" w:hAnsi="Arial" w:cs="Arial"/>
          <w:bCs/>
          <w:color w:val="000000"/>
        </w:rPr>
        <w:t>será completado con el consecuti</w:t>
      </w:r>
      <w:r w:rsidR="00116A35">
        <w:rPr>
          <w:rFonts w:ascii="Arial" w:hAnsi="Arial" w:cs="Arial"/>
          <w:bCs/>
          <w:color w:val="000000"/>
        </w:rPr>
        <w:t xml:space="preserve">vo </w:t>
      </w:r>
      <w:r w:rsidR="00C320FA">
        <w:rPr>
          <w:rFonts w:ascii="Arial" w:hAnsi="Arial" w:cs="Arial"/>
          <w:bCs/>
          <w:color w:val="000000"/>
        </w:rPr>
        <w:t>que le corresponda después del último</w:t>
      </w:r>
      <w:r w:rsidR="00116A35">
        <w:rPr>
          <w:rFonts w:ascii="Arial" w:hAnsi="Arial" w:cs="Arial"/>
          <w:bCs/>
          <w:color w:val="000000"/>
        </w:rPr>
        <w:t xml:space="preserve"> asignado</w:t>
      </w:r>
      <w:r w:rsidRPr="007F320D">
        <w:rPr>
          <w:rFonts w:ascii="Arial" w:hAnsi="Arial" w:cs="Arial"/>
          <w:bCs/>
          <w:color w:val="000000"/>
        </w:rPr>
        <w:t>, cuando se incluya en la carpeta de proyectos del Programa</w:t>
      </w:r>
      <w:r w:rsidR="00B14D71">
        <w:rPr>
          <w:rFonts w:ascii="Arial" w:hAnsi="Arial" w:cs="Arial"/>
          <w:bCs/>
          <w:color w:val="000000"/>
        </w:rPr>
        <w:t xml:space="preserve"> (ejemplo: </w:t>
      </w:r>
      <w:r w:rsidR="004E37FE">
        <w:rPr>
          <w:rFonts w:ascii="Arial" w:hAnsi="Arial" w:cs="Arial"/>
          <w:color w:val="000000"/>
          <w:lang w:val="es-ES_tradnl"/>
        </w:rPr>
        <w:t>PN131LH001</w:t>
      </w:r>
      <w:r w:rsidR="00B14D71" w:rsidRPr="00AB661B">
        <w:rPr>
          <w:rFonts w:ascii="Arial" w:hAnsi="Arial" w:cs="Arial"/>
          <w:b/>
          <w:color w:val="000000"/>
          <w:lang w:val="es-ES_tradnl"/>
        </w:rPr>
        <w:t>-001</w:t>
      </w:r>
      <w:r w:rsidR="00B14D71">
        <w:rPr>
          <w:rFonts w:ascii="Arial" w:hAnsi="Arial" w:cs="Arial"/>
          <w:color w:val="000000"/>
          <w:lang w:val="es-ES_tradnl"/>
        </w:rPr>
        <w:t>)</w:t>
      </w:r>
      <w:r w:rsidR="004571FA">
        <w:rPr>
          <w:rFonts w:ascii="Arial" w:hAnsi="Arial" w:cs="Arial"/>
          <w:bCs/>
          <w:color w:val="000000"/>
        </w:rPr>
        <w:t>.</w:t>
      </w:r>
    </w:p>
    <w:p w14:paraId="79976A0C" w14:textId="20825E0C" w:rsidR="00116A35" w:rsidRDefault="00116A35" w:rsidP="00116A35">
      <w:pPr>
        <w:spacing w:before="120" w:after="120" w:line="240" w:lineRule="auto"/>
        <w:ind w:right="51"/>
        <w:jc w:val="both"/>
        <w:rPr>
          <w:rFonts w:ascii="Arial" w:hAnsi="Arial" w:cs="Arial"/>
          <w:bCs/>
          <w:color w:val="000000"/>
        </w:rPr>
      </w:pPr>
      <w:r>
        <w:rPr>
          <w:rFonts w:ascii="Arial" w:hAnsi="Arial" w:cs="Arial"/>
          <w:bCs/>
          <w:color w:val="000000"/>
        </w:rPr>
        <w:t>Debe existir un re</w:t>
      </w:r>
      <w:r w:rsidRPr="007F320D">
        <w:rPr>
          <w:rFonts w:ascii="Arial" w:hAnsi="Arial" w:cs="Arial"/>
          <w:bCs/>
          <w:color w:val="000000"/>
        </w:rPr>
        <w:t>gistro de entrada y salida de estos documentos y su estado.</w:t>
      </w:r>
    </w:p>
    <w:p w14:paraId="59536DC3" w14:textId="004C14D9" w:rsidR="00FC5A2C" w:rsidRPr="007F320D" w:rsidRDefault="00D14A54" w:rsidP="008771F9">
      <w:pPr>
        <w:pStyle w:val="Ttulo2"/>
        <w:spacing w:before="120" w:after="240" w:line="240" w:lineRule="auto"/>
        <w:ind w:right="51"/>
        <w:jc w:val="both"/>
        <w:rPr>
          <w:rFonts w:eastAsia="SimSun"/>
          <w:sz w:val="22"/>
          <w:szCs w:val="22"/>
          <w:lang w:val="es-ES" w:eastAsia="zh-CN"/>
        </w:rPr>
      </w:pPr>
      <w:bookmarkStart w:id="54" w:name="_II.4_Conformación_de"/>
      <w:bookmarkStart w:id="55" w:name="_Toc34984061"/>
      <w:bookmarkStart w:id="56" w:name="_Toc38575486"/>
      <w:bookmarkStart w:id="57" w:name="_Toc184810740"/>
      <w:bookmarkStart w:id="58" w:name="_Toc192683540"/>
      <w:bookmarkEnd w:id="54"/>
      <w:r w:rsidRPr="007F320D">
        <w:rPr>
          <w:rFonts w:ascii="Arial" w:eastAsia="SimSun" w:hAnsi="Arial" w:cs="Arial"/>
          <w:bCs w:val="0"/>
          <w:color w:val="000000"/>
          <w:sz w:val="22"/>
          <w:szCs w:val="22"/>
          <w:lang w:val="es-MX" w:eastAsia="zh-CN"/>
        </w:rPr>
        <w:t>II</w:t>
      </w:r>
      <w:r w:rsidR="00173B7D" w:rsidRPr="007F320D">
        <w:rPr>
          <w:rFonts w:ascii="Arial" w:eastAsia="SimSun" w:hAnsi="Arial" w:cs="Arial"/>
          <w:bCs w:val="0"/>
          <w:color w:val="000000"/>
          <w:sz w:val="22"/>
          <w:szCs w:val="22"/>
          <w:lang w:eastAsia="zh-CN"/>
        </w:rPr>
        <w:t>.</w:t>
      </w:r>
      <w:r w:rsidR="00097C34">
        <w:rPr>
          <w:rFonts w:ascii="Arial" w:eastAsia="SimSun" w:hAnsi="Arial" w:cs="Arial"/>
          <w:bCs w:val="0"/>
          <w:color w:val="000000"/>
          <w:sz w:val="22"/>
          <w:szCs w:val="22"/>
          <w:lang w:val="es-ES" w:eastAsia="zh-CN"/>
        </w:rPr>
        <w:t>4</w:t>
      </w:r>
      <w:r w:rsidR="001F7AE3" w:rsidRPr="007F320D">
        <w:rPr>
          <w:rFonts w:ascii="Arial" w:eastAsia="SimSun" w:hAnsi="Arial" w:cs="Arial"/>
          <w:bCs w:val="0"/>
          <w:color w:val="000000"/>
          <w:sz w:val="22"/>
          <w:szCs w:val="22"/>
          <w:lang w:eastAsia="zh-CN"/>
        </w:rPr>
        <w:t xml:space="preserve"> Conformación de la carpeta de </w:t>
      </w:r>
      <w:bookmarkEnd w:id="55"/>
      <w:bookmarkEnd w:id="56"/>
      <w:r w:rsidR="00FC5A2C" w:rsidRPr="007F320D">
        <w:rPr>
          <w:rFonts w:ascii="Arial" w:eastAsia="SimSun" w:hAnsi="Arial" w:cs="Arial"/>
          <w:bCs w:val="0"/>
          <w:color w:val="000000"/>
          <w:sz w:val="22"/>
          <w:szCs w:val="22"/>
          <w:lang w:eastAsia="zh-CN"/>
        </w:rPr>
        <w:t>Proyectos Asociados a Programa</w:t>
      </w:r>
      <w:r w:rsidR="00E23CDA" w:rsidRPr="007F320D">
        <w:rPr>
          <w:rFonts w:ascii="Arial" w:eastAsia="SimSun" w:hAnsi="Arial" w:cs="Arial"/>
          <w:bCs w:val="0"/>
          <w:color w:val="000000"/>
          <w:sz w:val="22"/>
          <w:szCs w:val="22"/>
          <w:lang w:val="es-ES" w:eastAsia="zh-CN"/>
        </w:rPr>
        <w:t>.</w:t>
      </w:r>
      <w:bookmarkEnd w:id="57"/>
      <w:bookmarkEnd w:id="58"/>
    </w:p>
    <w:p w14:paraId="70A6C3A7" w14:textId="2F470D45" w:rsidR="00E23CDA" w:rsidRPr="007F320D" w:rsidRDefault="00116A35" w:rsidP="00E23CDA">
      <w:pPr>
        <w:spacing w:before="120" w:after="120" w:line="240" w:lineRule="auto"/>
        <w:ind w:right="51"/>
        <w:jc w:val="both"/>
        <w:rPr>
          <w:rFonts w:ascii="Arial" w:hAnsi="Arial" w:cs="Arial"/>
          <w:bCs/>
        </w:rPr>
      </w:pPr>
      <w:bookmarkStart w:id="59" w:name="_Toc34984062"/>
      <w:bookmarkStart w:id="60" w:name="_Toc38575487"/>
      <w:r>
        <w:rPr>
          <w:rFonts w:ascii="Arial" w:hAnsi="Arial" w:cs="Arial"/>
          <w:bCs/>
          <w:color w:val="000000"/>
        </w:rPr>
        <w:t>Cada P</w:t>
      </w:r>
      <w:r w:rsidR="00E23CDA" w:rsidRPr="007F320D">
        <w:rPr>
          <w:rFonts w:ascii="Arial" w:hAnsi="Arial" w:cs="Arial"/>
          <w:bCs/>
          <w:color w:val="000000"/>
        </w:rPr>
        <w:t xml:space="preserve">royecto evaluado satisfactoriamente y considerado </w:t>
      </w:r>
      <w:r w:rsidR="00B46D0F" w:rsidRPr="007F320D">
        <w:rPr>
          <w:rFonts w:ascii="Arial" w:hAnsi="Arial" w:cs="Arial"/>
          <w:bCs/>
          <w:color w:val="000000"/>
        </w:rPr>
        <w:t>Aceptado</w:t>
      </w:r>
      <w:r w:rsidR="00E23CDA" w:rsidRPr="007F320D">
        <w:rPr>
          <w:rFonts w:ascii="Arial" w:hAnsi="Arial" w:cs="Arial"/>
          <w:bCs/>
          <w:color w:val="000000"/>
        </w:rPr>
        <w:t xml:space="preserve">, es ordenado </w:t>
      </w:r>
      <w:r w:rsidR="00E23CDA" w:rsidRPr="007F320D">
        <w:rPr>
          <w:rFonts w:ascii="Arial" w:hAnsi="Arial" w:cs="Arial"/>
          <w:color w:val="000000"/>
          <w:lang w:val="es-ES_tradnl"/>
        </w:rPr>
        <w:t xml:space="preserve">jerárquicamente </w:t>
      </w:r>
      <w:r w:rsidR="00E23CDA" w:rsidRPr="007F320D">
        <w:rPr>
          <w:rFonts w:ascii="Arial" w:hAnsi="Arial" w:cs="Arial"/>
          <w:bCs/>
          <w:color w:val="000000"/>
        </w:rPr>
        <w:t>teniendo en cuenta las puntuaciones alcanzadas en las evaluaciones</w:t>
      </w:r>
      <w:r w:rsidR="0008578D">
        <w:rPr>
          <w:rFonts w:ascii="Arial" w:hAnsi="Arial" w:cs="Arial"/>
          <w:bCs/>
          <w:color w:val="000000"/>
        </w:rPr>
        <w:t>,</w:t>
      </w:r>
      <w:r w:rsidR="0008578D" w:rsidRPr="00EC783D">
        <w:rPr>
          <w:rFonts w:ascii="Arial" w:hAnsi="Arial" w:cs="Arial"/>
          <w:bCs/>
          <w:color w:val="000000"/>
        </w:rPr>
        <w:t xml:space="preserve"> </w:t>
      </w:r>
      <w:r w:rsidR="0008578D">
        <w:rPr>
          <w:rFonts w:ascii="Arial" w:hAnsi="Arial" w:cs="Arial"/>
          <w:bCs/>
          <w:color w:val="000000"/>
        </w:rPr>
        <w:t xml:space="preserve">así como </w:t>
      </w:r>
      <w:r>
        <w:rPr>
          <w:rFonts w:ascii="Arial" w:hAnsi="Arial" w:cs="Arial"/>
          <w:bCs/>
          <w:color w:val="000000"/>
        </w:rPr>
        <w:t>su prioridad, y se</w:t>
      </w:r>
      <w:r w:rsidR="00E23CDA" w:rsidRPr="007F320D">
        <w:rPr>
          <w:rFonts w:ascii="Arial" w:hAnsi="Arial" w:cs="Arial"/>
          <w:bCs/>
          <w:color w:val="000000"/>
        </w:rPr>
        <w:t xml:space="preserve"> </w:t>
      </w:r>
      <w:r w:rsidR="00E23CDA" w:rsidRPr="007F320D">
        <w:rPr>
          <w:rFonts w:ascii="Arial" w:hAnsi="Arial" w:cs="Arial"/>
          <w:bCs/>
          <w:color w:val="000000"/>
        </w:rPr>
        <w:lastRenderedPageBreak/>
        <w:t xml:space="preserve">somete al proceso de selección para integrar la Carpeta de Proyectos del Programa, </w:t>
      </w:r>
      <w:r w:rsidR="00E23CDA" w:rsidRPr="007F320D">
        <w:rPr>
          <w:rFonts w:ascii="Arial" w:hAnsi="Arial" w:cs="Arial"/>
          <w:bCs/>
        </w:rPr>
        <w:t>por parte</w:t>
      </w:r>
      <w:r w:rsidR="00134F86">
        <w:rPr>
          <w:rFonts w:ascii="Arial" w:hAnsi="Arial" w:cs="Arial"/>
          <w:bCs/>
        </w:rPr>
        <w:t xml:space="preserve"> de su</w:t>
      </w:r>
      <w:r w:rsidR="00AD5917">
        <w:rPr>
          <w:rFonts w:ascii="Arial" w:hAnsi="Arial" w:cs="Arial"/>
          <w:bCs/>
        </w:rPr>
        <w:t xml:space="preserve"> </w:t>
      </w:r>
      <w:r w:rsidR="00E23CDA" w:rsidRPr="007F320D">
        <w:rPr>
          <w:rFonts w:ascii="Arial" w:hAnsi="Arial" w:cs="Arial"/>
          <w:bCs/>
        </w:rPr>
        <w:t xml:space="preserve">Equipo de Dirección. </w:t>
      </w:r>
    </w:p>
    <w:p w14:paraId="48ACDA80" w14:textId="77777777" w:rsidR="00E23CDA" w:rsidRPr="007F320D" w:rsidRDefault="00E23CDA" w:rsidP="00E23CDA">
      <w:pPr>
        <w:pStyle w:val="Textoindependiente"/>
        <w:widowControl/>
        <w:suppressAutoHyphens w:val="0"/>
        <w:spacing w:before="120"/>
        <w:ind w:right="51"/>
        <w:jc w:val="both"/>
        <w:rPr>
          <w:rFonts w:ascii="Arial" w:hAnsi="Arial" w:cs="Arial"/>
          <w:bCs/>
          <w:color w:val="000000"/>
          <w:sz w:val="22"/>
          <w:szCs w:val="22"/>
          <w:lang w:val="es-ES" w:eastAsia="en-US"/>
        </w:rPr>
      </w:pPr>
      <w:r w:rsidRPr="007F320D">
        <w:rPr>
          <w:rFonts w:ascii="Arial" w:hAnsi="Arial" w:cs="Arial"/>
          <w:bCs/>
          <w:sz w:val="22"/>
          <w:szCs w:val="22"/>
          <w:lang w:val="es-ES"/>
        </w:rPr>
        <w:t xml:space="preserve">La selección de los proyectos se efectúa teniendo en cuenta el ordenamiento realizado, el aseguramiento financiero, </w:t>
      </w:r>
      <w:r w:rsidRPr="007F320D">
        <w:rPr>
          <w:rFonts w:ascii="Arial" w:hAnsi="Arial" w:cs="Arial"/>
          <w:bCs/>
          <w:sz w:val="22"/>
          <w:szCs w:val="22"/>
          <w:lang w:val="es-ES" w:eastAsia="en-US"/>
        </w:rPr>
        <w:t xml:space="preserve">de recursos, entre otros requerimientos que servirán para la toma de decisiones del </w:t>
      </w:r>
      <w:r w:rsidR="00134F86" w:rsidRPr="00134F86">
        <w:rPr>
          <w:rFonts w:ascii="Arial" w:hAnsi="Arial" w:cs="Arial"/>
          <w:bCs/>
          <w:sz w:val="22"/>
          <w:szCs w:val="22"/>
          <w:lang w:val="es-ES" w:eastAsia="en-US"/>
        </w:rPr>
        <w:t xml:space="preserve">Equipo de Dirección </w:t>
      </w:r>
      <w:r w:rsidRPr="007F320D">
        <w:rPr>
          <w:rFonts w:ascii="Arial" w:hAnsi="Arial" w:cs="Arial"/>
          <w:bCs/>
          <w:color w:val="000000"/>
          <w:sz w:val="22"/>
          <w:szCs w:val="22"/>
          <w:lang w:val="es-ES" w:eastAsia="en-US"/>
        </w:rPr>
        <w:t>del Programa en cuanto a su inclusión o no en la Carpeta de Proyectos. Los resultados de la selección de los proyectos son inapelables.</w:t>
      </w:r>
    </w:p>
    <w:p w14:paraId="2A472BA8" w14:textId="220259D9" w:rsidR="00E23CDA" w:rsidRPr="007F320D" w:rsidRDefault="00E23CDA" w:rsidP="00E23CDA">
      <w:pPr>
        <w:spacing w:before="120" w:after="120" w:line="240" w:lineRule="auto"/>
        <w:ind w:right="51"/>
        <w:jc w:val="both"/>
        <w:rPr>
          <w:rFonts w:ascii="Arial" w:hAnsi="Arial" w:cs="Arial"/>
          <w:bCs/>
          <w:color w:val="000000"/>
        </w:rPr>
      </w:pPr>
      <w:r w:rsidRPr="007F320D">
        <w:rPr>
          <w:rFonts w:ascii="Arial" w:hAnsi="Arial" w:cs="Arial"/>
          <w:bCs/>
          <w:color w:val="000000"/>
        </w:rPr>
        <w:t>A partir de ese momento se consi</w:t>
      </w:r>
      <w:r w:rsidR="00116A35">
        <w:rPr>
          <w:rFonts w:ascii="Arial" w:hAnsi="Arial" w:cs="Arial"/>
          <w:bCs/>
          <w:color w:val="000000"/>
        </w:rPr>
        <w:t>derará finalmente integrada la Carpeta de P</w:t>
      </w:r>
      <w:r w:rsidRPr="007F320D">
        <w:rPr>
          <w:rFonts w:ascii="Arial" w:hAnsi="Arial" w:cs="Arial"/>
          <w:bCs/>
          <w:color w:val="000000"/>
        </w:rPr>
        <w:t>royectos, enviándose a la EEP el Dictamen de aprobación o no del proyecto en el Grupo de Expertos</w:t>
      </w:r>
      <w:r w:rsidR="0008578D">
        <w:rPr>
          <w:rFonts w:ascii="Arial" w:hAnsi="Arial" w:cs="Arial"/>
          <w:bCs/>
          <w:color w:val="000000"/>
        </w:rPr>
        <w:t xml:space="preserve"> (ver </w:t>
      </w:r>
      <w:hyperlink w:anchor="_Anexo_7._Dictamen" w:history="1">
        <w:r w:rsidRPr="00116A35">
          <w:rPr>
            <w:rStyle w:val="Hipervnculo"/>
            <w:rFonts w:ascii="Arial" w:hAnsi="Arial" w:cs="Arial"/>
            <w:lang w:val="es-US"/>
          </w:rPr>
          <w:t>Anexo</w:t>
        </w:r>
        <w:r w:rsidRPr="00116A35">
          <w:rPr>
            <w:rStyle w:val="Hipervnculo"/>
            <w:rFonts w:ascii="Arial" w:hAnsi="Arial" w:cs="Arial"/>
            <w:bCs/>
          </w:rPr>
          <w:t xml:space="preserve"> 7</w:t>
        </w:r>
      </w:hyperlink>
      <w:r w:rsidR="0008578D">
        <w:rPr>
          <w:rFonts w:ascii="Arial" w:hAnsi="Arial" w:cs="Arial"/>
          <w:bCs/>
          <w:color w:val="000000"/>
        </w:rPr>
        <w:t>)</w:t>
      </w:r>
      <w:r w:rsidRPr="007F320D">
        <w:rPr>
          <w:rFonts w:ascii="Arial" w:hAnsi="Arial" w:cs="Arial"/>
          <w:bCs/>
          <w:color w:val="000000"/>
        </w:rPr>
        <w:t xml:space="preserve">, con las recomendaciones finales y </w:t>
      </w:r>
      <w:r w:rsidRPr="007F320D">
        <w:rPr>
          <w:rFonts w:ascii="Arial" w:hAnsi="Arial" w:cs="Arial"/>
          <w:bCs/>
        </w:rPr>
        <w:t>se elabora el Informe resumen del proceso de presentación, selección y aprobación de las propuestas de proyectos presentados a la convocatoria</w:t>
      </w:r>
      <w:r w:rsidRPr="007F320D">
        <w:rPr>
          <w:rFonts w:ascii="Arial" w:hAnsi="Arial" w:cs="Arial"/>
          <w:bCs/>
          <w:color w:val="000000"/>
        </w:rPr>
        <w:t xml:space="preserve"> del </w:t>
      </w:r>
      <w:r w:rsidR="00116A35">
        <w:rPr>
          <w:rFonts w:ascii="Arial" w:hAnsi="Arial" w:cs="Arial"/>
          <w:bCs/>
          <w:color w:val="000000"/>
        </w:rPr>
        <w:t>P</w:t>
      </w:r>
      <w:r w:rsidRPr="007F320D">
        <w:rPr>
          <w:rFonts w:ascii="Arial" w:hAnsi="Arial" w:cs="Arial"/>
          <w:bCs/>
          <w:color w:val="000000"/>
        </w:rPr>
        <w:t>rograma</w:t>
      </w:r>
      <w:r w:rsidR="00597AB0">
        <w:rPr>
          <w:rFonts w:ascii="Arial" w:hAnsi="Arial" w:cs="Arial"/>
          <w:bCs/>
          <w:color w:val="000000"/>
        </w:rPr>
        <w:t xml:space="preserve"> (ver </w:t>
      </w:r>
      <w:hyperlink w:anchor="_Anexo_8._Informe" w:history="1">
        <w:r w:rsidRPr="00116A35">
          <w:rPr>
            <w:rStyle w:val="Hipervnculo"/>
            <w:rFonts w:ascii="Arial" w:eastAsia="Calibri" w:hAnsi="Arial" w:cs="Arial"/>
            <w:lang w:val="es-US"/>
          </w:rPr>
          <w:t>Anexo 8</w:t>
        </w:r>
      </w:hyperlink>
      <w:r w:rsidR="00597AB0">
        <w:rPr>
          <w:rFonts w:ascii="Arial" w:eastAsia="Calibri" w:hAnsi="Arial" w:cs="Arial"/>
          <w:color w:val="000000"/>
          <w:lang w:val="es-US"/>
        </w:rPr>
        <w:t>)</w:t>
      </w:r>
      <w:r w:rsidRPr="007F320D">
        <w:rPr>
          <w:rFonts w:ascii="Arial" w:hAnsi="Arial" w:cs="Arial"/>
          <w:bCs/>
          <w:color w:val="000000"/>
        </w:rPr>
        <w:t>.</w:t>
      </w:r>
    </w:p>
    <w:p w14:paraId="076286A1" w14:textId="0E439DC5" w:rsidR="00E23CDA" w:rsidRPr="007F320D" w:rsidRDefault="0006658E" w:rsidP="00E23CDA">
      <w:pPr>
        <w:spacing w:before="120" w:after="120" w:line="240" w:lineRule="auto"/>
        <w:ind w:right="51"/>
        <w:jc w:val="both"/>
        <w:rPr>
          <w:rFonts w:ascii="Arial" w:eastAsia="Calibri" w:hAnsi="Arial" w:cs="Arial"/>
          <w:color w:val="000000"/>
          <w:lang w:eastAsia="es-ES"/>
        </w:rPr>
      </w:pPr>
      <w:r>
        <w:rPr>
          <w:rFonts w:ascii="Arial" w:hAnsi="Arial" w:cs="Arial"/>
          <w:bCs/>
          <w:color w:val="000000"/>
        </w:rPr>
        <w:t xml:space="preserve">Posteriormente, </w:t>
      </w:r>
      <w:r w:rsidR="00E23CDA" w:rsidRPr="007F320D">
        <w:rPr>
          <w:rFonts w:ascii="Arial" w:hAnsi="Arial" w:cs="Arial"/>
          <w:bCs/>
          <w:color w:val="000000"/>
        </w:rPr>
        <w:t>el Equipo de Dirección, puede solicitar a aquellas entidades con la capacidad necesaria, la elaboración de det</w:t>
      </w:r>
      <w:r w:rsidR="008A096D">
        <w:rPr>
          <w:rFonts w:ascii="Arial" w:hAnsi="Arial" w:cs="Arial"/>
          <w:bCs/>
          <w:color w:val="000000"/>
        </w:rPr>
        <w:t>erminados proyectos por encargo</w:t>
      </w:r>
      <w:r w:rsidR="00E23CDA" w:rsidRPr="007F320D">
        <w:rPr>
          <w:rFonts w:ascii="Arial" w:hAnsi="Arial" w:cs="Arial"/>
          <w:bCs/>
          <w:color w:val="000000"/>
        </w:rPr>
        <w:t xml:space="preserve">, para garantizar el cumplimiento de objetivos del Programa que hayan quedado sin respuesta o no cubiertos adecuadamente, y cuyo interés científico y económico es de tal importancia que no pueden quedar vacantes, o </w:t>
      </w:r>
      <w:r>
        <w:rPr>
          <w:rFonts w:ascii="Arial" w:hAnsi="Arial" w:cs="Arial"/>
          <w:bCs/>
          <w:color w:val="000000"/>
        </w:rPr>
        <w:t>que den</w:t>
      </w:r>
      <w:r w:rsidR="00E23CDA" w:rsidRPr="007F320D">
        <w:rPr>
          <w:rFonts w:ascii="Arial" w:hAnsi="Arial" w:cs="Arial"/>
          <w:bCs/>
          <w:color w:val="000000"/>
        </w:rPr>
        <w:t xml:space="preserve"> continuidad a resultados que se vayan obteniendo en el proceso de ejecución del Progr</w:t>
      </w:r>
      <w:r w:rsidR="00E23CDA" w:rsidRPr="007F320D">
        <w:rPr>
          <w:rFonts w:ascii="Arial" w:eastAsia="Calibri" w:hAnsi="Arial" w:cs="Arial"/>
          <w:color w:val="000000"/>
          <w:lang w:eastAsia="es-ES"/>
        </w:rPr>
        <w:t>ama, en correspondencia con el financiamiento disponible</w:t>
      </w:r>
      <w:r>
        <w:rPr>
          <w:rFonts w:ascii="Arial" w:eastAsia="Calibri" w:hAnsi="Arial" w:cs="Arial"/>
          <w:color w:val="000000"/>
          <w:lang w:eastAsia="es-ES"/>
        </w:rPr>
        <w:t xml:space="preserve">. Para la aprobación de estos proyectos por encargo, se </w:t>
      </w:r>
      <w:r w:rsidR="00E23CDA" w:rsidRPr="007F320D">
        <w:rPr>
          <w:rFonts w:ascii="Arial" w:eastAsia="Calibri" w:hAnsi="Arial" w:cs="Arial"/>
          <w:color w:val="000000"/>
          <w:lang w:eastAsia="es-ES"/>
        </w:rPr>
        <w:t>debe cumplir el procedimiento establecido para su evaluación</w:t>
      </w:r>
      <w:r w:rsidR="008A096D">
        <w:rPr>
          <w:rFonts w:ascii="Arial" w:eastAsia="Calibri" w:hAnsi="Arial" w:cs="Arial"/>
          <w:color w:val="000000"/>
          <w:lang w:eastAsia="es-ES"/>
        </w:rPr>
        <w:t xml:space="preserve"> </w:t>
      </w:r>
      <w:r w:rsidR="008A096D" w:rsidRPr="008A096D">
        <w:rPr>
          <w:rFonts w:ascii="Arial" w:eastAsia="Calibri" w:hAnsi="Arial" w:cs="Arial"/>
          <w:i/>
          <w:color w:val="000000"/>
          <w:lang w:eastAsia="es-ES"/>
        </w:rPr>
        <w:t>ex ante</w:t>
      </w:r>
      <w:r w:rsidR="00E23CDA" w:rsidRPr="007F320D">
        <w:rPr>
          <w:rFonts w:ascii="Arial" w:eastAsia="Calibri" w:hAnsi="Arial" w:cs="Arial"/>
          <w:color w:val="000000"/>
          <w:lang w:eastAsia="es-ES"/>
        </w:rPr>
        <w:t xml:space="preserve">. </w:t>
      </w:r>
    </w:p>
    <w:p w14:paraId="69D3839C" w14:textId="7B1380F7" w:rsidR="00E23CDA" w:rsidRDefault="00E23CDA" w:rsidP="00E23CDA">
      <w:pPr>
        <w:pStyle w:val="Encabezado"/>
        <w:tabs>
          <w:tab w:val="left" w:pos="708"/>
        </w:tabs>
        <w:spacing w:before="120" w:after="120"/>
        <w:ind w:right="51"/>
        <w:jc w:val="both"/>
        <w:rPr>
          <w:rFonts w:ascii="Arial" w:hAnsi="Arial" w:cs="Arial"/>
          <w:bCs/>
          <w:lang w:val="es-ES_tradnl"/>
        </w:rPr>
      </w:pPr>
      <w:r w:rsidRPr="002974EB">
        <w:rPr>
          <w:rFonts w:ascii="Arial" w:hAnsi="Arial" w:cs="Arial"/>
          <w:bCs/>
          <w:lang w:val="es-ES_tradnl"/>
        </w:rPr>
        <w:t xml:space="preserve">Aprobada oficialmente la Carpeta de Proyectos </w:t>
      </w:r>
      <w:r w:rsidR="00116A35">
        <w:rPr>
          <w:rFonts w:ascii="Arial" w:hAnsi="Arial" w:cs="Arial"/>
          <w:bCs/>
          <w:lang w:val="es-ES_tradnl"/>
        </w:rPr>
        <w:t>del Programa, se asigna a cada P</w:t>
      </w:r>
      <w:r w:rsidRPr="002974EB">
        <w:rPr>
          <w:rFonts w:ascii="Arial" w:hAnsi="Arial" w:cs="Arial"/>
          <w:bCs/>
          <w:lang w:val="es-ES_tradnl"/>
        </w:rPr>
        <w:t xml:space="preserve">royecto su código definitivo, </w:t>
      </w:r>
      <w:r w:rsidRPr="002974EB">
        <w:rPr>
          <w:rFonts w:ascii="Arial" w:hAnsi="Arial" w:cs="Arial"/>
          <w:color w:val="000000"/>
          <w:lang w:val="es-US"/>
        </w:rPr>
        <w:t xml:space="preserve">según lo estipulado en el </w:t>
      </w:r>
      <w:hyperlink w:anchor="_II.6_Codificación_de" w:history="1">
        <w:r w:rsidRPr="00116A35">
          <w:rPr>
            <w:rStyle w:val="Hipervnculo"/>
            <w:rFonts w:ascii="Arial" w:hAnsi="Arial" w:cs="Arial"/>
            <w:lang w:val="es-US"/>
          </w:rPr>
          <w:t>epígrafe</w:t>
        </w:r>
        <w:r w:rsidR="00116A35" w:rsidRPr="00116A35">
          <w:rPr>
            <w:rStyle w:val="Hipervnculo"/>
            <w:rFonts w:ascii="Arial" w:hAnsi="Arial" w:cs="Arial"/>
            <w:bCs/>
            <w:lang w:val="es-ES_tradnl"/>
          </w:rPr>
          <w:t xml:space="preserve"> </w:t>
        </w:r>
        <w:r w:rsidRPr="00116A35">
          <w:rPr>
            <w:rStyle w:val="Hipervnculo"/>
            <w:rFonts w:ascii="Arial" w:hAnsi="Arial" w:cs="Arial"/>
            <w:bCs/>
            <w:lang w:val="es-ES_tradnl"/>
          </w:rPr>
          <w:t>II.</w:t>
        </w:r>
        <w:r w:rsidR="002974EB" w:rsidRPr="00116A35">
          <w:rPr>
            <w:rStyle w:val="Hipervnculo"/>
            <w:rFonts w:ascii="Arial" w:hAnsi="Arial" w:cs="Arial"/>
            <w:bCs/>
            <w:lang w:val="es-ES_tradnl"/>
          </w:rPr>
          <w:t>6</w:t>
        </w:r>
      </w:hyperlink>
      <w:r w:rsidR="00855CFF">
        <w:rPr>
          <w:rFonts w:ascii="Arial" w:hAnsi="Arial" w:cs="Arial"/>
          <w:bCs/>
          <w:lang w:val="es-ES_tradnl"/>
        </w:rPr>
        <w:t>;</w:t>
      </w:r>
      <w:r w:rsidRPr="002974EB">
        <w:rPr>
          <w:rFonts w:ascii="Arial" w:hAnsi="Arial" w:cs="Arial"/>
          <w:bCs/>
          <w:lang w:val="es-ES_tradnl"/>
        </w:rPr>
        <w:t xml:space="preserve"> las EEP </w:t>
      </w:r>
      <w:r w:rsidR="002974EB">
        <w:rPr>
          <w:rFonts w:ascii="Arial" w:hAnsi="Arial" w:cs="Arial"/>
          <w:bCs/>
          <w:lang w:val="es-ES_tradnl"/>
        </w:rPr>
        <w:t>comienzan el proceso de</w:t>
      </w:r>
      <w:r w:rsidRPr="002974EB">
        <w:rPr>
          <w:rFonts w:ascii="Arial" w:hAnsi="Arial" w:cs="Arial"/>
          <w:bCs/>
          <w:lang w:val="es-ES_tradnl"/>
        </w:rPr>
        <w:t xml:space="preserve"> su contratación, de acuerdo con lo establecido en la legislación vigente en materia contractual y se inicia la ejecución de los mismos.</w:t>
      </w:r>
      <w:r w:rsidRPr="007F320D">
        <w:rPr>
          <w:rFonts w:ascii="Arial" w:hAnsi="Arial" w:cs="Arial"/>
          <w:bCs/>
          <w:lang w:val="es-ES_tradnl"/>
        </w:rPr>
        <w:t xml:space="preserve"> </w:t>
      </w:r>
    </w:p>
    <w:p w14:paraId="726CEF8E" w14:textId="2F11E7E2" w:rsidR="007833BD" w:rsidRPr="007F320D" w:rsidRDefault="007833BD" w:rsidP="007833BD">
      <w:pPr>
        <w:pStyle w:val="Sangra3detindependiente"/>
        <w:spacing w:before="120"/>
        <w:ind w:left="0" w:right="51"/>
        <w:jc w:val="both"/>
        <w:rPr>
          <w:rFonts w:ascii="Arial" w:hAnsi="Arial" w:cs="Arial"/>
          <w:bCs/>
          <w:sz w:val="22"/>
          <w:szCs w:val="22"/>
          <w:lang w:val="es-ES_tradnl"/>
        </w:rPr>
      </w:pPr>
      <w:r>
        <w:rPr>
          <w:rFonts w:ascii="Arial" w:hAnsi="Arial" w:cs="Arial"/>
          <w:bCs/>
          <w:color w:val="000000"/>
          <w:sz w:val="22"/>
          <w:szCs w:val="22"/>
          <w:lang w:val="es-ES_tradnl"/>
        </w:rPr>
        <w:t xml:space="preserve">Los PAP Aceptados, deberán realizar el proceso de </w:t>
      </w:r>
      <w:r w:rsidRPr="007F320D">
        <w:rPr>
          <w:rFonts w:ascii="Arial" w:hAnsi="Arial" w:cs="Arial"/>
          <w:bCs/>
          <w:color w:val="000000"/>
          <w:sz w:val="22"/>
          <w:szCs w:val="22"/>
          <w:lang w:val="es-ES_tradnl"/>
        </w:rPr>
        <w:t xml:space="preserve">compatibilización con los órganos de la Defensa, en dependencia </w:t>
      </w:r>
      <w:r w:rsidR="008A096D">
        <w:rPr>
          <w:rFonts w:ascii="Arial" w:hAnsi="Arial" w:cs="Arial"/>
          <w:bCs/>
          <w:color w:val="000000"/>
          <w:sz w:val="22"/>
          <w:szCs w:val="22"/>
          <w:lang w:val="es-ES_tradnl"/>
        </w:rPr>
        <w:t>d</w:t>
      </w:r>
      <w:r w:rsidRPr="007F320D">
        <w:rPr>
          <w:rFonts w:ascii="Arial" w:hAnsi="Arial" w:cs="Arial"/>
          <w:bCs/>
          <w:color w:val="000000"/>
          <w:sz w:val="22"/>
          <w:szCs w:val="22"/>
          <w:lang w:val="es-ES_tradnl"/>
        </w:rPr>
        <w:t xml:space="preserve">el tipo de Programa, como se indica en el </w:t>
      </w:r>
      <w:hyperlink w:anchor="_II.5_Compatibilización_con" w:history="1">
        <w:r w:rsidR="00116A35" w:rsidRPr="00116A35">
          <w:rPr>
            <w:rStyle w:val="Hipervnculo"/>
            <w:rFonts w:ascii="Arial" w:hAnsi="Arial" w:cs="Arial"/>
            <w:bCs/>
            <w:sz w:val="22"/>
            <w:szCs w:val="22"/>
            <w:lang w:val="es-ES_tradnl"/>
          </w:rPr>
          <w:t xml:space="preserve">epígrafe </w:t>
        </w:r>
        <w:r w:rsidRPr="00116A35">
          <w:rPr>
            <w:rStyle w:val="Hipervnculo"/>
            <w:rFonts w:ascii="Arial" w:hAnsi="Arial" w:cs="Arial"/>
            <w:bCs/>
            <w:sz w:val="22"/>
            <w:szCs w:val="22"/>
            <w:lang w:val="es-ES_tradnl"/>
          </w:rPr>
          <w:t>II.5</w:t>
        </w:r>
      </w:hyperlink>
      <w:r w:rsidRPr="00116A35">
        <w:rPr>
          <w:rFonts w:ascii="Arial" w:hAnsi="Arial" w:cs="Arial"/>
          <w:bCs/>
          <w:sz w:val="22"/>
          <w:szCs w:val="22"/>
          <w:lang w:val="es-ES_tradnl"/>
        </w:rPr>
        <w:t xml:space="preserve"> </w:t>
      </w:r>
      <w:r w:rsidRPr="007F320D">
        <w:rPr>
          <w:rFonts w:ascii="Arial" w:hAnsi="Arial" w:cs="Arial"/>
          <w:bCs/>
          <w:color w:val="000000"/>
          <w:sz w:val="22"/>
          <w:szCs w:val="22"/>
          <w:lang w:val="es-ES_tradnl"/>
        </w:rPr>
        <w:t xml:space="preserve">y tomando como referencia los modelos que aparecen en </w:t>
      </w:r>
      <w:r w:rsidRPr="007F320D">
        <w:rPr>
          <w:rFonts w:ascii="Arial" w:hAnsi="Arial" w:cs="Arial"/>
          <w:bCs/>
          <w:sz w:val="22"/>
          <w:szCs w:val="22"/>
          <w:lang w:val="es-ES_tradnl"/>
        </w:rPr>
        <w:t xml:space="preserve">el </w:t>
      </w:r>
      <w:hyperlink w:anchor="_Anexo_6._Modelos" w:history="1">
        <w:r w:rsidRPr="00116A35">
          <w:rPr>
            <w:rStyle w:val="Hipervnculo"/>
            <w:rFonts w:ascii="Arial" w:hAnsi="Arial" w:cs="Arial"/>
            <w:bCs/>
            <w:sz w:val="22"/>
            <w:szCs w:val="22"/>
            <w:lang w:val="es-ES_tradnl"/>
          </w:rPr>
          <w:t>Anexo 6</w:t>
        </w:r>
      </w:hyperlink>
      <w:r w:rsidRPr="007F320D">
        <w:rPr>
          <w:rFonts w:ascii="Arial" w:hAnsi="Arial" w:cs="Arial"/>
          <w:bCs/>
          <w:sz w:val="22"/>
          <w:szCs w:val="22"/>
          <w:lang w:val="es-ES_tradnl"/>
        </w:rPr>
        <w:t>.</w:t>
      </w:r>
    </w:p>
    <w:p w14:paraId="582F0C67" w14:textId="23B853D8" w:rsidR="00472593" w:rsidRPr="00116A35" w:rsidRDefault="00116A35" w:rsidP="00116A35">
      <w:pPr>
        <w:spacing w:before="120" w:after="120" w:line="240" w:lineRule="auto"/>
        <w:ind w:right="51"/>
        <w:jc w:val="both"/>
        <w:rPr>
          <w:rFonts w:ascii="Arial" w:hAnsi="Arial" w:cs="Arial"/>
          <w:bCs/>
          <w:color w:val="000000"/>
        </w:rPr>
      </w:pPr>
      <w:r w:rsidRPr="007F320D">
        <w:rPr>
          <w:rFonts w:ascii="Arial" w:hAnsi="Arial" w:cs="Arial"/>
          <w:bCs/>
          <w:color w:val="000000"/>
        </w:rPr>
        <w:t>Cuando se requiera</w:t>
      </w:r>
      <w:r>
        <w:rPr>
          <w:rFonts w:ascii="Arial" w:hAnsi="Arial" w:cs="Arial"/>
          <w:bCs/>
          <w:color w:val="000000"/>
        </w:rPr>
        <w:t>,</w:t>
      </w:r>
      <w:r w:rsidRPr="007F320D">
        <w:rPr>
          <w:rFonts w:ascii="Arial" w:hAnsi="Arial" w:cs="Arial"/>
          <w:bCs/>
          <w:color w:val="000000"/>
        </w:rPr>
        <w:t xml:space="preserve"> por necesidades de efectuar expediciones en campo o por la participación de especialistas extranjeros, se debe compatibilizar con la Autoridad Nacional Regulatoria, en este caso, el Órgano Regulatorio del </w:t>
      </w:r>
      <w:r>
        <w:rPr>
          <w:rFonts w:ascii="Arial" w:hAnsi="Arial" w:cs="Arial"/>
          <w:bCs/>
          <w:color w:val="000000"/>
        </w:rPr>
        <w:t>CITMA</w:t>
      </w:r>
      <w:r w:rsidRPr="007F320D">
        <w:rPr>
          <w:rFonts w:ascii="Arial" w:hAnsi="Arial" w:cs="Arial"/>
          <w:bCs/>
          <w:color w:val="000000"/>
        </w:rPr>
        <w:t xml:space="preserve"> que es la Oficina de Regulación y Seguridad Ambiental, encargada de otorgar las autorizaciones, permiso o licencia, en materia ambiental, de seguridad química, biológica y nuclear</w:t>
      </w:r>
      <w:r>
        <w:rPr>
          <w:rFonts w:ascii="Arial" w:hAnsi="Arial" w:cs="Arial"/>
          <w:bCs/>
          <w:color w:val="000000"/>
        </w:rPr>
        <w:t>.</w:t>
      </w:r>
    </w:p>
    <w:p w14:paraId="1FFBA1F6" w14:textId="7E70898A" w:rsidR="00081208" w:rsidRPr="007F320D" w:rsidRDefault="00D14A54" w:rsidP="00BF49B0">
      <w:pPr>
        <w:pStyle w:val="Ttulo2"/>
        <w:spacing w:before="120" w:after="240" w:line="240" w:lineRule="auto"/>
        <w:ind w:right="51"/>
        <w:jc w:val="both"/>
        <w:rPr>
          <w:rFonts w:ascii="Arial" w:hAnsi="Arial" w:cs="Arial"/>
          <w:color w:val="auto"/>
          <w:sz w:val="22"/>
          <w:szCs w:val="22"/>
        </w:rPr>
      </w:pPr>
      <w:bookmarkStart w:id="61" w:name="_II.5_Compatibilización_con"/>
      <w:bookmarkStart w:id="62" w:name="_Toc184810741"/>
      <w:bookmarkStart w:id="63" w:name="_Toc34984063"/>
      <w:bookmarkStart w:id="64" w:name="_Toc38575488"/>
      <w:bookmarkStart w:id="65" w:name="_Toc192683541"/>
      <w:bookmarkEnd w:id="59"/>
      <w:bookmarkEnd w:id="60"/>
      <w:bookmarkEnd w:id="61"/>
      <w:r w:rsidRPr="007F320D">
        <w:rPr>
          <w:rFonts w:ascii="Arial" w:hAnsi="Arial" w:cs="Arial"/>
          <w:color w:val="auto"/>
          <w:sz w:val="22"/>
          <w:szCs w:val="22"/>
          <w:lang w:val="es-ES_tradnl"/>
        </w:rPr>
        <w:t>II</w:t>
      </w:r>
      <w:r w:rsidR="00081208" w:rsidRPr="007F320D">
        <w:rPr>
          <w:rFonts w:ascii="Arial" w:hAnsi="Arial" w:cs="Arial"/>
          <w:color w:val="auto"/>
          <w:sz w:val="22"/>
          <w:szCs w:val="22"/>
          <w:lang w:val="es-ES_tradnl"/>
        </w:rPr>
        <w:t>.</w:t>
      </w:r>
      <w:r w:rsidR="00097C34">
        <w:rPr>
          <w:rFonts w:ascii="Arial" w:hAnsi="Arial" w:cs="Arial"/>
          <w:color w:val="auto"/>
          <w:sz w:val="22"/>
          <w:szCs w:val="22"/>
          <w:lang w:val="es-ES_tradnl"/>
        </w:rPr>
        <w:t>5</w:t>
      </w:r>
      <w:r w:rsidR="00081208" w:rsidRPr="007F320D">
        <w:rPr>
          <w:rFonts w:ascii="Arial" w:hAnsi="Arial" w:cs="Arial"/>
          <w:color w:val="auto"/>
          <w:sz w:val="22"/>
          <w:szCs w:val="22"/>
          <w:lang w:val="es-ES_tradnl"/>
        </w:rPr>
        <w:t xml:space="preserve"> Compatibilizaci</w:t>
      </w:r>
      <w:r w:rsidR="00081208" w:rsidRPr="007F320D">
        <w:rPr>
          <w:rFonts w:ascii="Arial" w:hAnsi="Arial" w:cs="Arial"/>
          <w:color w:val="auto"/>
          <w:sz w:val="22"/>
          <w:szCs w:val="22"/>
        </w:rPr>
        <w:t xml:space="preserve">ón </w:t>
      </w:r>
      <w:r w:rsidR="006E7287" w:rsidRPr="007F320D">
        <w:rPr>
          <w:rFonts w:ascii="Arial" w:hAnsi="Arial" w:cs="Arial"/>
          <w:color w:val="auto"/>
          <w:sz w:val="22"/>
          <w:szCs w:val="22"/>
        </w:rPr>
        <w:t xml:space="preserve">de los Programas y Proyectos </w:t>
      </w:r>
      <w:r w:rsidR="00F37E02">
        <w:rPr>
          <w:rFonts w:ascii="Arial" w:hAnsi="Arial" w:cs="Arial"/>
          <w:color w:val="auto"/>
          <w:sz w:val="22"/>
          <w:szCs w:val="22"/>
        </w:rPr>
        <w:t xml:space="preserve">con los intereses de la </w:t>
      </w:r>
      <w:r w:rsidR="00F37E02">
        <w:rPr>
          <w:rFonts w:ascii="Arial" w:hAnsi="Arial" w:cs="Arial"/>
          <w:color w:val="auto"/>
          <w:sz w:val="22"/>
          <w:szCs w:val="22"/>
          <w:lang w:val="es-CU"/>
        </w:rPr>
        <w:t>D</w:t>
      </w:r>
      <w:r w:rsidR="00081208" w:rsidRPr="007F320D">
        <w:rPr>
          <w:rFonts w:ascii="Arial" w:hAnsi="Arial" w:cs="Arial"/>
          <w:color w:val="auto"/>
          <w:sz w:val="22"/>
          <w:szCs w:val="22"/>
        </w:rPr>
        <w:t>efensa</w:t>
      </w:r>
      <w:bookmarkEnd w:id="62"/>
      <w:r w:rsidR="00142FDA">
        <w:rPr>
          <w:rFonts w:ascii="Arial" w:hAnsi="Arial" w:cs="Arial"/>
          <w:color w:val="auto"/>
          <w:sz w:val="22"/>
          <w:szCs w:val="22"/>
          <w:lang w:val="es-CU"/>
        </w:rPr>
        <w:t>.</w:t>
      </w:r>
      <w:bookmarkEnd w:id="65"/>
      <w:r w:rsidR="00081208" w:rsidRPr="007F320D">
        <w:rPr>
          <w:rFonts w:ascii="Arial" w:hAnsi="Arial" w:cs="Arial"/>
          <w:color w:val="auto"/>
          <w:sz w:val="22"/>
          <w:szCs w:val="22"/>
        </w:rPr>
        <w:t xml:space="preserve"> </w:t>
      </w:r>
    </w:p>
    <w:p w14:paraId="13812C57" w14:textId="77777777" w:rsidR="00205C4C"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lang w:val="es-US" w:eastAsia="x-none"/>
        </w:rPr>
      </w:pPr>
      <w:r w:rsidRPr="007F320D">
        <w:rPr>
          <w:rFonts w:ascii="Arial" w:hAnsi="Arial" w:cs="Arial"/>
          <w:color w:val="000000"/>
          <w:lang w:val="es-US" w:eastAsia="es-ES"/>
        </w:rPr>
        <w:t xml:space="preserve">Como se </w:t>
      </w:r>
      <w:r w:rsidRPr="007F320D">
        <w:rPr>
          <w:rFonts w:ascii="Arial" w:hAnsi="Arial" w:cs="Arial"/>
          <w:lang w:val="es-US" w:eastAsia="x-none"/>
        </w:rPr>
        <w:t xml:space="preserve">establece en las normas vigentes, el </w:t>
      </w:r>
      <w:r w:rsidR="00F868D9">
        <w:rPr>
          <w:rFonts w:ascii="Arial" w:hAnsi="Arial" w:cs="Arial"/>
          <w:lang w:val="es-US" w:eastAsia="x-none"/>
        </w:rPr>
        <w:t>CITMA</w:t>
      </w:r>
      <w:r w:rsidRPr="007F320D">
        <w:rPr>
          <w:rFonts w:ascii="Arial" w:hAnsi="Arial" w:cs="Arial"/>
          <w:lang w:val="es-US" w:eastAsia="x-none"/>
        </w:rPr>
        <w:t xml:space="preserve"> controla el proceso de compatibilización con los intereses de la Defensa, de los programas y proyectos, en todos los niveles organizativos.</w:t>
      </w:r>
    </w:p>
    <w:p w14:paraId="4B7B3CF8" w14:textId="1D07239B" w:rsidR="00564814" w:rsidRPr="00C63128" w:rsidRDefault="00205C4C" w:rsidP="00C63128">
      <w:pPr>
        <w:spacing w:after="120" w:line="240" w:lineRule="auto"/>
        <w:ind w:right="51"/>
        <w:jc w:val="both"/>
        <w:rPr>
          <w:rFonts w:ascii="Arial" w:hAnsi="Arial" w:cs="Arial"/>
          <w:lang w:val="es-US" w:eastAsia="x-none"/>
        </w:rPr>
      </w:pPr>
      <w:r w:rsidRPr="00C47CBE">
        <w:rPr>
          <w:rFonts w:ascii="Arial" w:hAnsi="Arial" w:cs="Arial"/>
          <w:lang w:val="es-US" w:eastAsia="x-none"/>
        </w:rPr>
        <w:t xml:space="preserve">En </w:t>
      </w:r>
      <w:r w:rsidR="00127EE4">
        <w:rPr>
          <w:rFonts w:ascii="Arial" w:hAnsi="Arial" w:cs="Arial"/>
          <w:lang w:val="es-US" w:eastAsia="x-none"/>
        </w:rPr>
        <w:t>el proceso de</w:t>
      </w:r>
      <w:r w:rsidRPr="00C47CBE">
        <w:rPr>
          <w:rFonts w:ascii="Arial" w:hAnsi="Arial" w:cs="Arial"/>
          <w:lang w:val="es-US" w:eastAsia="x-none"/>
        </w:rPr>
        <w:t xml:space="preserve"> compatibi</w:t>
      </w:r>
      <w:r w:rsidR="00115CBC">
        <w:rPr>
          <w:rFonts w:ascii="Arial" w:hAnsi="Arial" w:cs="Arial"/>
          <w:lang w:val="es-US" w:eastAsia="x-none"/>
        </w:rPr>
        <w:t>lización con los intereses de la D</w:t>
      </w:r>
      <w:r w:rsidRPr="00C47CBE">
        <w:rPr>
          <w:rFonts w:ascii="Arial" w:hAnsi="Arial" w:cs="Arial"/>
          <w:lang w:val="es-US" w:eastAsia="x-none"/>
        </w:rPr>
        <w:t xml:space="preserve">efensa, </w:t>
      </w:r>
      <w:r w:rsidR="00127EE4">
        <w:rPr>
          <w:rFonts w:ascii="Arial" w:hAnsi="Arial" w:cs="Arial"/>
          <w:lang w:val="es-US" w:eastAsia="x-none"/>
        </w:rPr>
        <w:t>participan</w:t>
      </w:r>
      <w:r w:rsidRPr="00C47CBE">
        <w:rPr>
          <w:rFonts w:ascii="Arial" w:hAnsi="Arial" w:cs="Arial"/>
          <w:lang w:val="es-US" w:eastAsia="x-none"/>
        </w:rPr>
        <w:t xml:space="preserve"> por las Instituciones Civiles, las diferentes estructuras que </w:t>
      </w:r>
      <w:r w:rsidR="00127EE4">
        <w:rPr>
          <w:rFonts w:ascii="Arial" w:hAnsi="Arial" w:cs="Arial"/>
          <w:lang w:val="es-US" w:eastAsia="x-none"/>
        </w:rPr>
        <w:t>atienden</w:t>
      </w:r>
      <w:r w:rsidRPr="00C47CBE">
        <w:rPr>
          <w:rFonts w:ascii="Arial" w:hAnsi="Arial" w:cs="Arial"/>
          <w:lang w:val="es-US" w:eastAsia="x-none"/>
        </w:rPr>
        <w:t xml:space="preserve"> la Ciencia, la Tecnología y la Innovación en los </w:t>
      </w:r>
      <w:r w:rsidR="00116A35" w:rsidRPr="00C47CBE">
        <w:rPr>
          <w:rFonts w:ascii="Arial" w:hAnsi="Arial" w:cs="Arial"/>
          <w:lang w:val="es-US" w:eastAsia="x-none"/>
        </w:rPr>
        <w:t>OE</w:t>
      </w:r>
      <w:r w:rsidRPr="00C47CBE">
        <w:rPr>
          <w:rFonts w:ascii="Arial" w:hAnsi="Arial" w:cs="Arial"/>
          <w:lang w:val="es-US" w:eastAsia="x-none"/>
        </w:rPr>
        <w:t>, OACE, EN, OSDE, Co</w:t>
      </w:r>
      <w:r w:rsidR="00127EE4">
        <w:rPr>
          <w:rFonts w:ascii="Arial" w:hAnsi="Arial" w:cs="Arial"/>
          <w:lang w:val="es-US" w:eastAsia="x-none"/>
        </w:rPr>
        <w:t>nsejos de Gobierno Provinciales y</w:t>
      </w:r>
      <w:r w:rsidRPr="00C47CBE">
        <w:rPr>
          <w:rFonts w:ascii="Arial" w:hAnsi="Arial" w:cs="Arial"/>
          <w:lang w:val="es-US" w:eastAsia="x-none"/>
        </w:rPr>
        <w:t xml:space="preserve"> Consejos de Administración Municipales; y por las Instituciones de </w:t>
      </w:r>
      <w:r w:rsidR="00127EE4">
        <w:rPr>
          <w:rFonts w:ascii="Arial" w:hAnsi="Arial" w:cs="Arial"/>
          <w:lang w:val="es-US" w:eastAsia="x-none"/>
        </w:rPr>
        <w:t xml:space="preserve">Defensa, </w:t>
      </w:r>
      <w:r w:rsidRPr="00C47CBE">
        <w:rPr>
          <w:rFonts w:ascii="Arial" w:hAnsi="Arial" w:cs="Arial"/>
          <w:lang w:val="es-US" w:eastAsia="x-none"/>
        </w:rPr>
        <w:t xml:space="preserve">el Departamento de Ciencia y Tecnología del MINFAR, el </w:t>
      </w:r>
      <w:r w:rsidRPr="00C47CBE">
        <w:rPr>
          <w:rFonts w:ascii="Arial" w:eastAsia="MS Mincho" w:hAnsi="Arial" w:cs="Arial"/>
          <w:lang w:val="es-ES_tradnl" w:eastAsia="es-ES"/>
        </w:rPr>
        <w:t>EMNDC</w:t>
      </w:r>
      <w:r w:rsidRPr="00C47CBE">
        <w:rPr>
          <w:rFonts w:ascii="Arial" w:hAnsi="Arial" w:cs="Arial"/>
          <w:lang w:val="es-US" w:eastAsia="x-none"/>
        </w:rPr>
        <w:t xml:space="preserve">, </w:t>
      </w:r>
      <w:r w:rsidR="00C63128" w:rsidRPr="00C47CBE">
        <w:rPr>
          <w:rFonts w:ascii="Arial" w:hAnsi="Arial" w:cs="Arial"/>
          <w:lang w:val="es-US" w:eastAsia="x-none"/>
        </w:rPr>
        <w:t>Ejércitos y Regiones Militares.</w:t>
      </w:r>
    </w:p>
    <w:p w14:paraId="51DEC358" w14:textId="1CA4865C" w:rsidR="00081208" w:rsidRPr="00142FDA" w:rsidRDefault="00D14A54" w:rsidP="00142FDA">
      <w:pPr>
        <w:pStyle w:val="Ttulo3"/>
        <w:rPr>
          <w:rFonts w:ascii="Arial" w:hAnsi="Arial" w:cs="Arial"/>
          <w:color w:val="auto"/>
          <w:sz w:val="22"/>
          <w:szCs w:val="22"/>
          <w:lang w:val="es-CU"/>
        </w:rPr>
      </w:pPr>
      <w:bookmarkStart w:id="66" w:name="_Toc192683542"/>
      <w:r w:rsidRPr="00142FDA">
        <w:rPr>
          <w:rFonts w:ascii="Arial" w:hAnsi="Arial" w:cs="Arial"/>
          <w:color w:val="auto"/>
          <w:sz w:val="22"/>
          <w:szCs w:val="22"/>
        </w:rPr>
        <w:t>II</w:t>
      </w:r>
      <w:r w:rsidR="00557BA1" w:rsidRPr="00142FDA">
        <w:rPr>
          <w:rFonts w:ascii="Arial" w:hAnsi="Arial" w:cs="Arial"/>
          <w:color w:val="auto"/>
          <w:sz w:val="22"/>
          <w:szCs w:val="22"/>
        </w:rPr>
        <w:t>.</w:t>
      </w:r>
      <w:r w:rsidR="00F868D9" w:rsidRPr="00142FDA">
        <w:rPr>
          <w:rFonts w:ascii="Arial" w:hAnsi="Arial" w:cs="Arial"/>
          <w:color w:val="auto"/>
          <w:sz w:val="22"/>
          <w:szCs w:val="22"/>
        </w:rPr>
        <w:t>5</w:t>
      </w:r>
      <w:r w:rsidR="00081208" w:rsidRPr="00142FDA">
        <w:rPr>
          <w:rFonts w:ascii="Arial" w:hAnsi="Arial" w:cs="Arial"/>
          <w:color w:val="auto"/>
          <w:sz w:val="22"/>
          <w:szCs w:val="22"/>
        </w:rPr>
        <w:t>.</w:t>
      </w:r>
      <w:r w:rsidR="00F868D9" w:rsidRPr="00142FDA">
        <w:rPr>
          <w:rFonts w:ascii="Arial" w:hAnsi="Arial" w:cs="Arial"/>
          <w:color w:val="auto"/>
          <w:sz w:val="22"/>
          <w:szCs w:val="22"/>
        </w:rPr>
        <w:t>1</w:t>
      </w:r>
      <w:r w:rsidR="00081208" w:rsidRPr="00142FDA">
        <w:rPr>
          <w:rFonts w:ascii="Arial" w:hAnsi="Arial" w:cs="Arial"/>
          <w:color w:val="auto"/>
          <w:sz w:val="22"/>
          <w:szCs w:val="22"/>
        </w:rPr>
        <w:t xml:space="preserve"> Responsabilidades</w:t>
      </w:r>
      <w:r w:rsidR="00142FDA">
        <w:rPr>
          <w:rFonts w:ascii="Arial" w:hAnsi="Arial" w:cs="Arial"/>
          <w:color w:val="auto"/>
          <w:sz w:val="22"/>
          <w:szCs w:val="22"/>
          <w:lang w:val="es-CU"/>
        </w:rPr>
        <w:t>.</w:t>
      </w:r>
      <w:bookmarkEnd w:id="66"/>
    </w:p>
    <w:p w14:paraId="69F8EB38" w14:textId="7398A071" w:rsidR="00205C4C" w:rsidRPr="00142FDA" w:rsidRDefault="00205C4C" w:rsidP="00142FDA">
      <w:pPr>
        <w:pStyle w:val="Ttulo4"/>
        <w:rPr>
          <w:rFonts w:ascii="Arial" w:hAnsi="Arial" w:cs="Arial"/>
          <w:b w:val="0"/>
          <w:color w:val="auto"/>
          <w:sz w:val="22"/>
          <w:szCs w:val="22"/>
        </w:rPr>
      </w:pPr>
      <w:r w:rsidRPr="00142FDA">
        <w:rPr>
          <w:rFonts w:ascii="Arial" w:hAnsi="Arial" w:cs="Arial"/>
          <w:b w:val="0"/>
          <w:color w:val="auto"/>
          <w:sz w:val="22"/>
          <w:szCs w:val="22"/>
        </w:rPr>
        <w:t>II.</w:t>
      </w:r>
      <w:r w:rsidR="00F868D9" w:rsidRPr="00142FDA">
        <w:rPr>
          <w:rFonts w:ascii="Arial" w:hAnsi="Arial" w:cs="Arial"/>
          <w:b w:val="0"/>
          <w:color w:val="auto"/>
          <w:sz w:val="22"/>
          <w:szCs w:val="22"/>
        </w:rPr>
        <w:t>5</w:t>
      </w:r>
      <w:r w:rsidRPr="00142FDA">
        <w:rPr>
          <w:rFonts w:ascii="Arial" w:hAnsi="Arial" w:cs="Arial"/>
          <w:b w:val="0"/>
          <w:color w:val="auto"/>
          <w:sz w:val="22"/>
          <w:szCs w:val="22"/>
        </w:rPr>
        <w:t>.</w:t>
      </w:r>
      <w:r w:rsidR="00F868D9" w:rsidRPr="00142FDA">
        <w:rPr>
          <w:rFonts w:ascii="Arial" w:hAnsi="Arial" w:cs="Arial"/>
          <w:b w:val="0"/>
          <w:color w:val="auto"/>
          <w:sz w:val="22"/>
          <w:szCs w:val="22"/>
        </w:rPr>
        <w:t>1</w:t>
      </w:r>
      <w:r w:rsidRPr="00142FDA">
        <w:rPr>
          <w:rFonts w:ascii="Arial" w:hAnsi="Arial" w:cs="Arial"/>
          <w:b w:val="0"/>
          <w:color w:val="auto"/>
          <w:sz w:val="22"/>
          <w:szCs w:val="22"/>
        </w:rPr>
        <w:t xml:space="preserve">.1 Ministerio de Ciencia, Tecnología y </w:t>
      </w:r>
      <w:r w:rsidRPr="00142FDA">
        <w:rPr>
          <w:rFonts w:ascii="Arial" w:hAnsi="Arial" w:cs="Arial"/>
          <w:b w:val="0"/>
          <w:color w:val="auto"/>
          <w:sz w:val="22"/>
          <w:szCs w:val="22"/>
          <w:lang w:val="es-US"/>
        </w:rPr>
        <w:t>Medio Ambiente</w:t>
      </w:r>
      <w:r w:rsidR="00F868D9" w:rsidRPr="00142FDA">
        <w:rPr>
          <w:rFonts w:ascii="Arial" w:hAnsi="Arial" w:cs="Arial"/>
          <w:b w:val="0"/>
          <w:color w:val="auto"/>
          <w:sz w:val="22"/>
          <w:szCs w:val="22"/>
          <w:lang w:val="es-US"/>
        </w:rPr>
        <w:t xml:space="preserve"> (CITMA)</w:t>
      </w:r>
      <w:r w:rsidRPr="00142FDA">
        <w:rPr>
          <w:rFonts w:ascii="Arial" w:hAnsi="Arial" w:cs="Arial"/>
          <w:b w:val="0"/>
          <w:color w:val="auto"/>
          <w:sz w:val="22"/>
          <w:szCs w:val="22"/>
        </w:rPr>
        <w:t>.</w:t>
      </w:r>
    </w:p>
    <w:p w14:paraId="0D64C4E6" w14:textId="71368218" w:rsidR="00205C4C" w:rsidRPr="001D4309" w:rsidRDefault="00205C4C" w:rsidP="00205C4C">
      <w:pPr>
        <w:spacing w:before="120" w:after="120" w:line="240" w:lineRule="auto"/>
        <w:ind w:right="51"/>
        <w:jc w:val="both"/>
        <w:rPr>
          <w:rFonts w:ascii="Arial" w:hAnsi="Arial" w:cs="Arial"/>
          <w:b/>
          <w:bCs/>
          <w:color w:val="7030A0"/>
          <w:lang w:val="es-US"/>
        </w:rPr>
      </w:pPr>
      <w:r w:rsidRPr="007F320D">
        <w:rPr>
          <w:rFonts w:ascii="Arial" w:hAnsi="Arial" w:cs="Arial"/>
          <w:bCs/>
          <w:color w:val="000000"/>
          <w:lang w:val="es-US"/>
        </w:rPr>
        <w:t xml:space="preserve">El </w:t>
      </w:r>
      <w:r w:rsidR="00F868D9" w:rsidRPr="00A41B9C">
        <w:rPr>
          <w:rFonts w:ascii="Arial" w:hAnsi="Arial" w:cs="Arial"/>
          <w:bCs/>
        </w:rPr>
        <w:t>CITMA</w:t>
      </w:r>
      <w:r w:rsidRPr="00A41B9C">
        <w:rPr>
          <w:rFonts w:ascii="Arial" w:hAnsi="Arial" w:cs="Arial"/>
          <w:bCs/>
        </w:rPr>
        <w:t xml:space="preserve">, a través de la </w:t>
      </w:r>
      <w:r w:rsidR="00A41B9C" w:rsidRPr="00A41B9C">
        <w:rPr>
          <w:rFonts w:ascii="Arial" w:hAnsi="Arial" w:cs="Arial"/>
          <w:bCs/>
        </w:rPr>
        <w:t>DGCTI</w:t>
      </w:r>
      <w:r w:rsidRPr="00A41B9C">
        <w:rPr>
          <w:rFonts w:ascii="Arial" w:hAnsi="Arial" w:cs="Arial"/>
          <w:bCs/>
        </w:rPr>
        <w:t xml:space="preserve">, quien la representa, compatibiliza </w:t>
      </w:r>
      <w:r w:rsidR="004766D0" w:rsidRPr="004766D0">
        <w:rPr>
          <w:rFonts w:ascii="Arial" w:hAnsi="Arial" w:cs="Arial"/>
          <w:bCs/>
        </w:rPr>
        <w:t>mediante cartas de solicitud, junto a las fichas</w:t>
      </w:r>
      <w:r w:rsidR="004766D0">
        <w:rPr>
          <w:rFonts w:ascii="Arial" w:hAnsi="Arial" w:cs="Arial"/>
          <w:bCs/>
        </w:rPr>
        <w:t xml:space="preserve"> correspondientes,</w:t>
      </w:r>
      <w:r w:rsidR="004766D0" w:rsidRPr="004766D0">
        <w:rPr>
          <w:rFonts w:ascii="Arial" w:hAnsi="Arial" w:cs="Arial"/>
          <w:bCs/>
        </w:rPr>
        <w:t xml:space="preserve"> </w:t>
      </w:r>
      <w:r w:rsidRPr="00A41B9C">
        <w:rPr>
          <w:rFonts w:ascii="Arial" w:hAnsi="Arial" w:cs="Arial"/>
          <w:bCs/>
        </w:rPr>
        <w:t>con el Departamento de Ciencia y Tecnología</w:t>
      </w:r>
      <w:r w:rsidRPr="007F320D">
        <w:rPr>
          <w:rFonts w:ascii="Arial" w:hAnsi="Arial" w:cs="Arial"/>
          <w:bCs/>
          <w:color w:val="000000"/>
        </w:rPr>
        <w:t xml:space="preserve"> del MINFAR y con el </w:t>
      </w:r>
      <w:r w:rsidRPr="007F320D">
        <w:rPr>
          <w:rFonts w:ascii="Arial" w:eastAsia="MS Mincho" w:hAnsi="Arial" w:cs="Arial"/>
          <w:lang w:val="es-ES_tradnl" w:eastAsia="es-ES"/>
        </w:rPr>
        <w:lastRenderedPageBreak/>
        <w:t>EMNDC</w:t>
      </w:r>
      <w:r w:rsidRPr="007F320D">
        <w:rPr>
          <w:rFonts w:ascii="Arial" w:hAnsi="Arial" w:cs="Arial"/>
          <w:bCs/>
          <w:color w:val="000000"/>
        </w:rPr>
        <w:t xml:space="preserve">; </w:t>
      </w:r>
      <w:r w:rsidRPr="007F320D">
        <w:rPr>
          <w:rFonts w:ascii="Arial" w:hAnsi="Arial" w:cs="Arial"/>
          <w:bCs/>
          <w:color w:val="000000"/>
          <w:lang w:val="es-US"/>
        </w:rPr>
        <w:t xml:space="preserve">las fichas de los </w:t>
      </w:r>
      <w:r w:rsidR="001D4309">
        <w:rPr>
          <w:rFonts w:ascii="Arial" w:hAnsi="Arial" w:cs="Arial"/>
          <w:bCs/>
          <w:color w:val="000000"/>
          <w:lang w:val="es-US"/>
        </w:rPr>
        <w:t>PNCTI</w:t>
      </w:r>
      <w:r w:rsidRPr="007F320D">
        <w:rPr>
          <w:rFonts w:ascii="Arial" w:hAnsi="Arial" w:cs="Arial"/>
          <w:bCs/>
          <w:color w:val="000000"/>
          <w:lang w:val="es-US"/>
        </w:rPr>
        <w:t xml:space="preserve"> </w:t>
      </w:r>
      <w:r w:rsidR="00142FDA">
        <w:rPr>
          <w:rFonts w:ascii="Arial" w:hAnsi="Arial" w:cs="Arial"/>
          <w:bCs/>
          <w:color w:val="000000"/>
          <w:lang w:val="es-US"/>
        </w:rPr>
        <w:t xml:space="preserve">y </w:t>
      </w:r>
      <w:r w:rsidR="002C7758" w:rsidRPr="007F320D">
        <w:rPr>
          <w:rFonts w:ascii="Arial" w:hAnsi="Arial" w:cs="Arial"/>
          <w:bCs/>
          <w:color w:val="000000"/>
          <w:lang w:val="es-US"/>
        </w:rPr>
        <w:t>de los P</w:t>
      </w:r>
      <w:r w:rsidR="002C7758">
        <w:rPr>
          <w:rFonts w:ascii="Arial" w:hAnsi="Arial" w:cs="Arial"/>
          <w:bCs/>
          <w:color w:val="000000"/>
          <w:lang w:val="es-US"/>
        </w:rPr>
        <w:t>SCTI</w:t>
      </w:r>
      <w:r w:rsidR="00142FDA">
        <w:rPr>
          <w:rFonts w:ascii="Arial" w:hAnsi="Arial" w:cs="Arial"/>
          <w:bCs/>
          <w:color w:val="000000"/>
          <w:lang w:val="es-US"/>
        </w:rPr>
        <w:t xml:space="preserve"> de este organismo</w:t>
      </w:r>
      <w:r w:rsidR="002C7758">
        <w:rPr>
          <w:rFonts w:ascii="Arial" w:hAnsi="Arial" w:cs="Arial"/>
          <w:bCs/>
          <w:color w:val="000000"/>
          <w:lang w:val="es-US"/>
        </w:rPr>
        <w:t>, así como las de</w:t>
      </w:r>
      <w:r w:rsidR="002C7758" w:rsidRPr="007F320D">
        <w:rPr>
          <w:rFonts w:ascii="Arial" w:hAnsi="Arial" w:cs="Arial"/>
          <w:bCs/>
          <w:color w:val="000000"/>
          <w:lang w:val="es-US"/>
        </w:rPr>
        <w:t xml:space="preserve"> </w:t>
      </w:r>
      <w:r w:rsidR="004B68B3">
        <w:rPr>
          <w:rFonts w:ascii="Arial" w:hAnsi="Arial" w:cs="Arial"/>
          <w:bCs/>
          <w:color w:val="000000"/>
          <w:lang w:val="es-US"/>
        </w:rPr>
        <w:t>sus</w:t>
      </w:r>
      <w:r w:rsidR="00142FDA">
        <w:rPr>
          <w:rFonts w:ascii="Arial" w:hAnsi="Arial" w:cs="Arial"/>
          <w:bCs/>
          <w:color w:val="000000"/>
          <w:lang w:val="es-US"/>
        </w:rPr>
        <w:t xml:space="preserve"> proyectos </w:t>
      </w:r>
      <w:r w:rsidR="004B68B3">
        <w:rPr>
          <w:rFonts w:ascii="Arial" w:hAnsi="Arial" w:cs="Arial"/>
          <w:bCs/>
          <w:color w:val="000000"/>
          <w:lang w:val="es-US"/>
        </w:rPr>
        <w:t xml:space="preserve">asociados y de los proyectos </w:t>
      </w:r>
      <w:r w:rsidR="00142FDA">
        <w:rPr>
          <w:rFonts w:ascii="Arial" w:hAnsi="Arial" w:cs="Arial"/>
          <w:bCs/>
          <w:color w:val="000000"/>
          <w:lang w:val="es-US"/>
        </w:rPr>
        <w:t>i</w:t>
      </w:r>
      <w:r w:rsidRPr="007F320D">
        <w:rPr>
          <w:rFonts w:ascii="Arial" w:hAnsi="Arial" w:cs="Arial"/>
          <w:bCs/>
          <w:color w:val="000000"/>
          <w:lang w:val="es-US"/>
        </w:rPr>
        <w:t xml:space="preserve">nternacionales del </w:t>
      </w:r>
      <w:r w:rsidR="002C7758">
        <w:rPr>
          <w:rFonts w:ascii="Arial" w:hAnsi="Arial" w:cs="Arial"/>
          <w:bCs/>
          <w:color w:val="000000"/>
          <w:lang w:val="es-US"/>
        </w:rPr>
        <w:t>m</w:t>
      </w:r>
      <w:r w:rsidRPr="007F320D">
        <w:rPr>
          <w:rFonts w:ascii="Arial" w:hAnsi="Arial" w:cs="Arial"/>
          <w:bCs/>
          <w:color w:val="000000"/>
          <w:lang w:val="es-US"/>
        </w:rPr>
        <w:t>ismo.</w:t>
      </w:r>
      <w:r w:rsidR="001D4309">
        <w:rPr>
          <w:rFonts w:ascii="Arial" w:hAnsi="Arial" w:cs="Arial"/>
          <w:bCs/>
          <w:color w:val="000000"/>
          <w:lang w:val="es-US"/>
        </w:rPr>
        <w:t xml:space="preserve"> </w:t>
      </w:r>
    </w:p>
    <w:p w14:paraId="6DE26133" w14:textId="33331D54" w:rsidR="00D75987" w:rsidRDefault="00205C4C" w:rsidP="00090FF8">
      <w:pPr>
        <w:spacing w:before="120" w:after="120" w:line="240" w:lineRule="auto"/>
        <w:ind w:right="51"/>
        <w:jc w:val="both"/>
        <w:rPr>
          <w:rFonts w:ascii="Arial" w:hAnsi="Arial" w:cs="Arial"/>
          <w:bCs/>
        </w:rPr>
      </w:pPr>
      <w:r w:rsidRPr="00375571">
        <w:rPr>
          <w:rFonts w:ascii="Arial" w:hAnsi="Arial" w:cs="Arial"/>
          <w:bCs/>
        </w:rPr>
        <w:t xml:space="preserve">Los Secretarios Ejecutivos de los </w:t>
      </w:r>
      <w:r w:rsidR="00247321" w:rsidRPr="00375571">
        <w:rPr>
          <w:rFonts w:ascii="Arial" w:hAnsi="Arial" w:cs="Arial"/>
          <w:bCs/>
        </w:rPr>
        <w:t>PNCTI</w:t>
      </w:r>
      <w:r w:rsidRPr="00375571">
        <w:rPr>
          <w:rFonts w:ascii="Arial" w:hAnsi="Arial" w:cs="Arial"/>
          <w:bCs/>
        </w:rPr>
        <w:t xml:space="preserve"> y </w:t>
      </w:r>
      <w:r w:rsidR="00247321" w:rsidRPr="00375571">
        <w:rPr>
          <w:rFonts w:ascii="Arial" w:hAnsi="Arial" w:cs="Arial"/>
          <w:bCs/>
        </w:rPr>
        <w:t>PSCTI</w:t>
      </w:r>
      <w:r w:rsidRPr="00375571">
        <w:rPr>
          <w:rFonts w:ascii="Arial" w:hAnsi="Arial" w:cs="Arial"/>
          <w:bCs/>
        </w:rPr>
        <w:t xml:space="preserve"> propios del </w:t>
      </w:r>
      <w:r w:rsidR="00247321" w:rsidRPr="00375571">
        <w:rPr>
          <w:rFonts w:ascii="Arial" w:hAnsi="Arial" w:cs="Arial"/>
          <w:bCs/>
        </w:rPr>
        <w:t>CITMA</w:t>
      </w:r>
      <w:r w:rsidRPr="00375571">
        <w:rPr>
          <w:rFonts w:ascii="Arial" w:hAnsi="Arial" w:cs="Arial"/>
          <w:bCs/>
        </w:rPr>
        <w:t>, son los responsables de presentar la documentación de compatibilización con los intereses de la Defensa de</w:t>
      </w:r>
      <w:r w:rsidR="00090FF8" w:rsidRPr="00375571">
        <w:rPr>
          <w:rFonts w:ascii="Arial" w:hAnsi="Arial" w:cs="Arial"/>
          <w:bCs/>
        </w:rPr>
        <w:t xml:space="preserve"> las respectivas fichas</w:t>
      </w:r>
      <w:r w:rsidRPr="00375571">
        <w:rPr>
          <w:rFonts w:ascii="Arial" w:hAnsi="Arial" w:cs="Arial"/>
          <w:bCs/>
        </w:rPr>
        <w:t xml:space="preserve"> a la </w:t>
      </w:r>
      <w:r w:rsidR="00375571" w:rsidRPr="00375571">
        <w:rPr>
          <w:rFonts w:ascii="Arial" w:hAnsi="Arial" w:cs="Arial"/>
          <w:bCs/>
          <w:lang w:val="es-US"/>
        </w:rPr>
        <w:t>DGCTI</w:t>
      </w:r>
      <w:r w:rsidR="00090FF8" w:rsidRPr="00375571">
        <w:rPr>
          <w:rFonts w:ascii="Arial" w:hAnsi="Arial" w:cs="Arial"/>
          <w:bCs/>
        </w:rPr>
        <w:t>, en los plazos establecidos.</w:t>
      </w:r>
    </w:p>
    <w:p w14:paraId="49AC110F" w14:textId="33EED7C3" w:rsidR="00090FF8" w:rsidRPr="00090FF8" w:rsidRDefault="00090FF8" w:rsidP="00090FF8">
      <w:pPr>
        <w:spacing w:before="120" w:after="120" w:line="240" w:lineRule="auto"/>
        <w:ind w:right="51"/>
        <w:jc w:val="both"/>
        <w:rPr>
          <w:rFonts w:ascii="Arial" w:hAnsi="Arial" w:cs="Arial"/>
          <w:bCs/>
        </w:rPr>
      </w:pPr>
      <w:r w:rsidRPr="00955F39">
        <w:rPr>
          <w:rFonts w:ascii="Arial" w:hAnsi="Arial" w:cs="Arial"/>
          <w:bCs/>
        </w:rPr>
        <w:t xml:space="preserve">Los </w:t>
      </w:r>
      <w:r>
        <w:rPr>
          <w:rFonts w:ascii="Arial" w:hAnsi="Arial" w:cs="Arial"/>
          <w:bCs/>
        </w:rPr>
        <w:t>directores de las EEP</w:t>
      </w:r>
      <w:r>
        <w:rPr>
          <w:rFonts w:ascii="Arial" w:hAnsi="Arial" w:cs="Arial"/>
          <w:color w:val="000000"/>
          <w:lang w:eastAsia="es-ES"/>
        </w:rPr>
        <w:t xml:space="preserve"> del CITMA</w:t>
      </w:r>
      <w:r w:rsidRPr="00955F39">
        <w:rPr>
          <w:rFonts w:ascii="Arial" w:hAnsi="Arial" w:cs="Arial"/>
          <w:bCs/>
        </w:rPr>
        <w:t xml:space="preserve">, son los responsables de </w:t>
      </w:r>
      <w:r w:rsidRPr="00E82F98">
        <w:rPr>
          <w:rFonts w:ascii="Arial" w:hAnsi="Arial" w:cs="Arial"/>
          <w:bCs/>
        </w:rPr>
        <w:t xml:space="preserve">presentar la documentación de compatibilización con los intereses de la Defensa de sus </w:t>
      </w:r>
      <w:r w:rsidR="00AB7278">
        <w:rPr>
          <w:rFonts w:ascii="Arial" w:hAnsi="Arial" w:cs="Arial"/>
          <w:bCs/>
        </w:rPr>
        <w:t>proyectos</w:t>
      </w:r>
      <w:r>
        <w:rPr>
          <w:rFonts w:ascii="Arial" w:hAnsi="Arial" w:cs="Arial"/>
          <w:bCs/>
        </w:rPr>
        <w:t xml:space="preserve">, al representante del organismo o a su Órgano de Dirección Superior, antes </w:t>
      </w:r>
      <w:r w:rsidR="004B68B3">
        <w:rPr>
          <w:rFonts w:ascii="Arial" w:hAnsi="Arial" w:cs="Arial"/>
          <w:bCs/>
        </w:rPr>
        <w:t xml:space="preserve">de </w:t>
      </w:r>
      <w:r>
        <w:rPr>
          <w:rFonts w:ascii="Arial" w:hAnsi="Arial" w:cs="Arial"/>
          <w:bCs/>
        </w:rPr>
        <w:t>iniciar la ejecución de los mismos</w:t>
      </w:r>
      <w:r w:rsidRPr="00955F39">
        <w:rPr>
          <w:rFonts w:ascii="Arial" w:hAnsi="Arial" w:cs="Arial"/>
          <w:bCs/>
        </w:rPr>
        <w:t>.</w:t>
      </w:r>
    </w:p>
    <w:p w14:paraId="69174C81" w14:textId="663BC973" w:rsidR="00205C4C" w:rsidRPr="004766D0" w:rsidRDefault="00205C4C" w:rsidP="004766D0">
      <w:pPr>
        <w:pStyle w:val="Ttulo4"/>
        <w:jc w:val="both"/>
        <w:rPr>
          <w:rFonts w:ascii="Arial" w:hAnsi="Arial" w:cs="Arial"/>
          <w:b w:val="0"/>
          <w:color w:val="auto"/>
          <w:sz w:val="22"/>
          <w:szCs w:val="22"/>
        </w:rPr>
      </w:pPr>
      <w:r w:rsidRPr="004766D0">
        <w:rPr>
          <w:rFonts w:ascii="Arial" w:hAnsi="Arial" w:cs="Arial"/>
          <w:b w:val="0"/>
          <w:color w:val="auto"/>
          <w:sz w:val="22"/>
          <w:szCs w:val="22"/>
        </w:rPr>
        <w:t>II.</w:t>
      </w:r>
      <w:r w:rsidR="00D75987" w:rsidRPr="004766D0">
        <w:rPr>
          <w:rFonts w:ascii="Arial" w:hAnsi="Arial" w:cs="Arial"/>
          <w:b w:val="0"/>
          <w:color w:val="auto"/>
          <w:sz w:val="22"/>
          <w:szCs w:val="22"/>
        </w:rPr>
        <w:t>5.1</w:t>
      </w:r>
      <w:r w:rsidRPr="004766D0">
        <w:rPr>
          <w:rFonts w:ascii="Arial" w:hAnsi="Arial" w:cs="Arial"/>
          <w:b w:val="0"/>
          <w:color w:val="auto"/>
          <w:sz w:val="22"/>
          <w:szCs w:val="22"/>
        </w:rPr>
        <w:t>.2 Órganos</w:t>
      </w:r>
      <w:r w:rsidR="00AD2D88" w:rsidRPr="004766D0">
        <w:rPr>
          <w:rFonts w:ascii="Arial" w:hAnsi="Arial" w:cs="Arial"/>
          <w:b w:val="0"/>
          <w:color w:val="auto"/>
          <w:sz w:val="22"/>
          <w:szCs w:val="22"/>
        </w:rPr>
        <w:t xml:space="preserve"> del Estado</w:t>
      </w:r>
      <w:r w:rsidRPr="004766D0">
        <w:rPr>
          <w:rFonts w:ascii="Arial" w:hAnsi="Arial" w:cs="Arial"/>
          <w:b w:val="0"/>
          <w:color w:val="auto"/>
          <w:sz w:val="22"/>
          <w:szCs w:val="22"/>
        </w:rPr>
        <w:t>, Organismos de la Administración Central del Estado, Entidades Nacionales</w:t>
      </w:r>
      <w:r w:rsidR="00D75987" w:rsidRPr="004766D0">
        <w:rPr>
          <w:rFonts w:ascii="Arial" w:hAnsi="Arial" w:cs="Arial"/>
          <w:b w:val="0"/>
          <w:color w:val="auto"/>
          <w:sz w:val="22"/>
          <w:szCs w:val="22"/>
        </w:rPr>
        <w:t xml:space="preserve"> </w:t>
      </w:r>
      <w:r w:rsidRPr="004766D0">
        <w:rPr>
          <w:rFonts w:ascii="Arial" w:hAnsi="Arial" w:cs="Arial"/>
          <w:b w:val="0"/>
          <w:color w:val="auto"/>
          <w:sz w:val="22"/>
          <w:szCs w:val="22"/>
        </w:rPr>
        <w:t xml:space="preserve"> y Organizaciones Superiores de Dirección Empresarial.</w:t>
      </w:r>
    </w:p>
    <w:p w14:paraId="3DDEEBD2" w14:textId="3273B011" w:rsidR="00205C4C" w:rsidRPr="007F320D" w:rsidRDefault="00205C4C" w:rsidP="00205C4C">
      <w:pPr>
        <w:spacing w:before="120" w:after="120" w:line="240" w:lineRule="auto"/>
        <w:ind w:right="51"/>
        <w:jc w:val="both"/>
        <w:rPr>
          <w:rFonts w:ascii="Arial" w:hAnsi="Arial" w:cs="Arial"/>
          <w:bCs/>
          <w:color w:val="000000"/>
          <w:lang w:val="es-US"/>
        </w:rPr>
      </w:pPr>
      <w:r w:rsidRPr="007F320D">
        <w:rPr>
          <w:rFonts w:ascii="Arial" w:hAnsi="Arial" w:cs="Arial"/>
          <w:bCs/>
          <w:color w:val="000000"/>
          <w:lang w:val="es-US"/>
        </w:rPr>
        <w:t xml:space="preserve">Los </w:t>
      </w:r>
      <w:r w:rsidR="00375571">
        <w:rPr>
          <w:rFonts w:ascii="Arial" w:hAnsi="Arial" w:cs="Arial"/>
          <w:bCs/>
          <w:color w:val="000000"/>
          <w:lang w:val="es-US"/>
        </w:rPr>
        <w:t>OE</w:t>
      </w:r>
      <w:r w:rsidRPr="007F320D">
        <w:rPr>
          <w:rFonts w:ascii="Arial" w:hAnsi="Arial" w:cs="Arial"/>
          <w:bCs/>
          <w:color w:val="000000"/>
          <w:lang w:val="es-US"/>
        </w:rPr>
        <w:t>, OACE, EN y OSDE, a través de los representantes designados por cada una de las estructuras que atienden la ACTI en su institución, compatibilizan mediante</w:t>
      </w:r>
      <w:r w:rsidRPr="007F320D">
        <w:rPr>
          <w:rFonts w:ascii="Arial" w:hAnsi="Arial" w:cs="Arial"/>
          <w:color w:val="000000"/>
        </w:rPr>
        <w:t xml:space="preserve"> cartas de solicitud, junto a las fichas </w:t>
      </w:r>
      <w:r w:rsidRPr="007F320D">
        <w:rPr>
          <w:rFonts w:ascii="Arial" w:hAnsi="Arial" w:cs="Arial"/>
          <w:bCs/>
          <w:color w:val="000000"/>
          <w:lang w:val="es-US"/>
        </w:rPr>
        <w:t>de los P</w:t>
      </w:r>
      <w:r w:rsidR="00AD2D88">
        <w:rPr>
          <w:rFonts w:ascii="Arial" w:hAnsi="Arial" w:cs="Arial"/>
          <w:bCs/>
          <w:color w:val="000000"/>
          <w:lang w:val="es-US"/>
        </w:rPr>
        <w:t>SCTI</w:t>
      </w:r>
      <w:r w:rsidRPr="007F320D">
        <w:rPr>
          <w:rFonts w:ascii="Arial" w:hAnsi="Arial" w:cs="Arial"/>
          <w:bCs/>
          <w:color w:val="000000"/>
          <w:lang w:val="es-US"/>
        </w:rPr>
        <w:t xml:space="preserve"> y su</w:t>
      </w:r>
      <w:r w:rsidR="004766D0">
        <w:rPr>
          <w:rFonts w:ascii="Arial" w:hAnsi="Arial" w:cs="Arial"/>
          <w:bCs/>
          <w:color w:val="000000"/>
          <w:lang w:val="es-US"/>
        </w:rPr>
        <w:t>s proyectos asociados y los proyectos i</w:t>
      </w:r>
      <w:r w:rsidRPr="007F320D">
        <w:rPr>
          <w:rFonts w:ascii="Arial" w:hAnsi="Arial" w:cs="Arial"/>
          <w:bCs/>
          <w:color w:val="000000"/>
          <w:lang w:val="es-US"/>
        </w:rPr>
        <w:t xml:space="preserve">nternacionales de sus propios organismos, </w:t>
      </w:r>
      <w:r w:rsidRPr="007F320D">
        <w:rPr>
          <w:rFonts w:ascii="Arial" w:hAnsi="Arial" w:cs="Arial"/>
          <w:bCs/>
          <w:color w:val="000000"/>
        </w:rPr>
        <w:t xml:space="preserve">con el Departamento de Ciencia y Tecnología del MINFAR y con el </w:t>
      </w:r>
      <w:r w:rsidRPr="007F320D">
        <w:rPr>
          <w:rFonts w:ascii="Arial" w:eastAsia="MS Mincho" w:hAnsi="Arial" w:cs="Arial"/>
          <w:lang w:val="es-ES_tradnl" w:eastAsia="es-ES"/>
        </w:rPr>
        <w:t>EMNDC</w:t>
      </w:r>
      <w:r w:rsidRPr="007F320D">
        <w:rPr>
          <w:rFonts w:ascii="Arial" w:hAnsi="Arial" w:cs="Arial"/>
          <w:bCs/>
          <w:color w:val="000000"/>
        </w:rPr>
        <w:t>, directamente</w:t>
      </w:r>
      <w:r w:rsidRPr="007F320D">
        <w:rPr>
          <w:rFonts w:ascii="Arial" w:hAnsi="Arial" w:cs="Arial"/>
          <w:bCs/>
          <w:color w:val="000000"/>
          <w:lang w:val="es-US"/>
        </w:rPr>
        <w:t>.</w:t>
      </w:r>
    </w:p>
    <w:p w14:paraId="0B476BE1" w14:textId="3DB2ECA2" w:rsidR="00AD2D88" w:rsidRPr="004766D0" w:rsidRDefault="00AD2D88" w:rsidP="00205C4C">
      <w:pPr>
        <w:spacing w:before="120" w:after="120" w:line="240" w:lineRule="auto"/>
        <w:ind w:right="51"/>
        <w:jc w:val="both"/>
        <w:rPr>
          <w:rFonts w:ascii="Arial" w:hAnsi="Arial" w:cs="Arial"/>
          <w:bCs/>
        </w:rPr>
      </w:pPr>
      <w:r w:rsidRPr="00AD2D88">
        <w:rPr>
          <w:rFonts w:ascii="Arial" w:hAnsi="Arial" w:cs="Arial"/>
          <w:bCs/>
        </w:rPr>
        <w:t>Los directores de las E</w:t>
      </w:r>
      <w:r>
        <w:rPr>
          <w:rFonts w:ascii="Arial" w:hAnsi="Arial" w:cs="Arial"/>
          <w:bCs/>
        </w:rPr>
        <w:t>EP</w:t>
      </w:r>
      <w:r w:rsidRPr="00AD2D88">
        <w:rPr>
          <w:rFonts w:ascii="Arial" w:hAnsi="Arial" w:cs="Arial"/>
          <w:bCs/>
        </w:rPr>
        <w:t xml:space="preserve"> de cada </w:t>
      </w:r>
      <w:r w:rsidR="00375571">
        <w:rPr>
          <w:rFonts w:ascii="Arial" w:hAnsi="Arial" w:cs="Arial"/>
          <w:bCs/>
        </w:rPr>
        <w:t>OE</w:t>
      </w:r>
      <w:r w:rsidRPr="00AD2D88">
        <w:rPr>
          <w:rFonts w:ascii="Arial" w:hAnsi="Arial" w:cs="Arial"/>
          <w:bCs/>
        </w:rPr>
        <w:t xml:space="preserve">, OACE, EN y OSDE, son los responsables de presentar la documentación de compatibilización con los </w:t>
      </w:r>
      <w:r w:rsidR="004766D0">
        <w:rPr>
          <w:rFonts w:ascii="Arial" w:hAnsi="Arial" w:cs="Arial"/>
          <w:bCs/>
        </w:rPr>
        <w:t>intereses de la Defensa de sus p</w:t>
      </w:r>
      <w:r w:rsidRPr="00AD2D88">
        <w:rPr>
          <w:rFonts w:ascii="Arial" w:hAnsi="Arial" w:cs="Arial"/>
          <w:bCs/>
        </w:rPr>
        <w:t>royectos, al representante del propio organismo o a su Órgano de Dirección Superior, antes de presentarlos a los Programas y de iniciar la ejecución de los mismos.</w:t>
      </w:r>
    </w:p>
    <w:p w14:paraId="4E024ABD" w14:textId="65BB7E69" w:rsidR="00205C4C" w:rsidRPr="004766D0" w:rsidRDefault="00A24B9E" w:rsidP="004766D0">
      <w:pPr>
        <w:pStyle w:val="Ttulo4"/>
        <w:rPr>
          <w:rFonts w:ascii="Arial" w:hAnsi="Arial" w:cs="Arial"/>
          <w:b w:val="0"/>
          <w:color w:val="auto"/>
          <w:sz w:val="22"/>
          <w:szCs w:val="22"/>
        </w:rPr>
      </w:pPr>
      <w:r>
        <w:rPr>
          <w:rFonts w:ascii="Arial" w:hAnsi="Arial" w:cs="Arial"/>
          <w:b w:val="0"/>
          <w:color w:val="auto"/>
          <w:sz w:val="22"/>
          <w:szCs w:val="22"/>
        </w:rPr>
        <w:t>I</w:t>
      </w:r>
      <w:r w:rsidR="00205C4C" w:rsidRPr="004766D0">
        <w:rPr>
          <w:rFonts w:ascii="Arial" w:hAnsi="Arial" w:cs="Arial"/>
          <w:b w:val="0"/>
          <w:color w:val="auto"/>
          <w:sz w:val="22"/>
          <w:szCs w:val="22"/>
        </w:rPr>
        <w:t>I.</w:t>
      </w:r>
      <w:r w:rsidR="00AD2D88" w:rsidRPr="004766D0">
        <w:rPr>
          <w:rFonts w:ascii="Arial" w:hAnsi="Arial" w:cs="Arial"/>
          <w:b w:val="0"/>
          <w:color w:val="auto"/>
          <w:sz w:val="22"/>
          <w:szCs w:val="22"/>
        </w:rPr>
        <w:t>5</w:t>
      </w:r>
      <w:r w:rsidR="00205C4C" w:rsidRPr="004766D0">
        <w:rPr>
          <w:rFonts w:ascii="Arial" w:hAnsi="Arial" w:cs="Arial"/>
          <w:b w:val="0"/>
          <w:color w:val="auto"/>
          <w:sz w:val="22"/>
          <w:szCs w:val="22"/>
        </w:rPr>
        <w:t>.</w:t>
      </w:r>
      <w:r w:rsidR="00AD2D88" w:rsidRPr="004766D0">
        <w:rPr>
          <w:rFonts w:ascii="Arial" w:hAnsi="Arial" w:cs="Arial"/>
          <w:b w:val="0"/>
          <w:color w:val="auto"/>
          <w:sz w:val="22"/>
          <w:szCs w:val="22"/>
        </w:rPr>
        <w:t>1</w:t>
      </w:r>
      <w:r w:rsidR="00205C4C" w:rsidRPr="004766D0">
        <w:rPr>
          <w:rFonts w:ascii="Arial" w:hAnsi="Arial" w:cs="Arial"/>
          <w:b w:val="0"/>
          <w:color w:val="auto"/>
          <w:sz w:val="22"/>
          <w:szCs w:val="22"/>
        </w:rPr>
        <w:t xml:space="preserve">.3 Consejos de Gobierno Provinciales y Consejos de Administración Municipales. </w:t>
      </w:r>
    </w:p>
    <w:p w14:paraId="48FA10BF" w14:textId="5C643E04" w:rsidR="00205C4C" w:rsidRPr="007F320D" w:rsidRDefault="00205C4C" w:rsidP="00205C4C">
      <w:pPr>
        <w:spacing w:before="120" w:after="120" w:line="240" w:lineRule="auto"/>
        <w:ind w:right="51"/>
        <w:jc w:val="both"/>
        <w:rPr>
          <w:rFonts w:ascii="Arial" w:hAnsi="Arial" w:cs="Arial"/>
          <w:color w:val="000000"/>
        </w:rPr>
      </w:pPr>
      <w:r w:rsidRPr="007F320D">
        <w:rPr>
          <w:rFonts w:ascii="Arial" w:hAnsi="Arial" w:cs="Arial"/>
          <w:bCs/>
          <w:color w:val="000000"/>
        </w:rPr>
        <w:t xml:space="preserve">Las </w:t>
      </w:r>
      <w:r w:rsidRPr="007F320D">
        <w:rPr>
          <w:rFonts w:ascii="Arial" w:hAnsi="Arial" w:cs="Arial"/>
          <w:color w:val="000000"/>
        </w:rPr>
        <w:t xml:space="preserve">Delegaciones Provinciales del </w:t>
      </w:r>
      <w:r w:rsidR="00F52320">
        <w:rPr>
          <w:rFonts w:ascii="Arial" w:hAnsi="Arial" w:cs="Arial"/>
          <w:color w:val="000000"/>
        </w:rPr>
        <w:t>CITMA</w:t>
      </w:r>
      <w:r w:rsidRPr="007F320D">
        <w:rPr>
          <w:rFonts w:ascii="Arial" w:hAnsi="Arial" w:cs="Arial"/>
          <w:color w:val="000000"/>
        </w:rPr>
        <w:t xml:space="preserve"> realizan la compatibilización, con las Regiones Milit</w:t>
      </w:r>
      <w:r w:rsidR="004766D0">
        <w:rPr>
          <w:rFonts w:ascii="Arial" w:hAnsi="Arial" w:cs="Arial"/>
          <w:color w:val="000000"/>
        </w:rPr>
        <w:t>ares correspondientes</w:t>
      </w:r>
      <w:r w:rsidR="00375571">
        <w:rPr>
          <w:rFonts w:ascii="Arial" w:hAnsi="Arial" w:cs="Arial"/>
          <w:color w:val="000000"/>
        </w:rPr>
        <w:t>,</w:t>
      </w:r>
      <w:r w:rsidR="004766D0">
        <w:rPr>
          <w:rFonts w:ascii="Arial" w:hAnsi="Arial" w:cs="Arial"/>
          <w:color w:val="000000"/>
        </w:rPr>
        <w:t xml:space="preserve"> mediante c</w:t>
      </w:r>
      <w:r w:rsidR="00375571">
        <w:rPr>
          <w:rFonts w:ascii="Arial" w:hAnsi="Arial" w:cs="Arial"/>
          <w:color w:val="000000"/>
        </w:rPr>
        <w:t>artas de solicitud acompañadas de</w:t>
      </w:r>
      <w:r w:rsidRPr="007F320D">
        <w:rPr>
          <w:rFonts w:ascii="Arial" w:hAnsi="Arial" w:cs="Arial"/>
          <w:color w:val="000000"/>
        </w:rPr>
        <w:t xml:space="preserve"> las fichas de los P</w:t>
      </w:r>
      <w:r w:rsidR="00F52320">
        <w:rPr>
          <w:rFonts w:ascii="Arial" w:hAnsi="Arial" w:cs="Arial"/>
          <w:color w:val="000000"/>
        </w:rPr>
        <w:t>TCTI</w:t>
      </w:r>
      <w:r w:rsidR="00583A92">
        <w:rPr>
          <w:rFonts w:ascii="Arial" w:hAnsi="Arial" w:cs="Arial"/>
          <w:color w:val="000000"/>
        </w:rPr>
        <w:t xml:space="preserve"> y sus respectivos proyectos,</w:t>
      </w:r>
      <w:r w:rsidRPr="007F320D">
        <w:rPr>
          <w:rFonts w:ascii="Arial" w:hAnsi="Arial" w:cs="Arial"/>
          <w:color w:val="000000"/>
        </w:rPr>
        <w:t xml:space="preserve"> las cuales tienen que estar avaladas por los Consejos </w:t>
      </w:r>
      <w:r w:rsidR="00375571" w:rsidRPr="00375571">
        <w:rPr>
          <w:rFonts w:ascii="Arial" w:hAnsi="Arial" w:cs="Arial"/>
          <w:color w:val="000000"/>
        </w:rPr>
        <w:t xml:space="preserve">de Gobierno </w:t>
      </w:r>
      <w:r w:rsidRPr="007F320D">
        <w:rPr>
          <w:rFonts w:ascii="Arial" w:hAnsi="Arial" w:cs="Arial"/>
          <w:color w:val="000000"/>
        </w:rPr>
        <w:t xml:space="preserve">Provinciales. </w:t>
      </w:r>
    </w:p>
    <w:p w14:paraId="3C61524B" w14:textId="77777777" w:rsidR="00205C4C" w:rsidRPr="007F320D" w:rsidRDefault="00205C4C" w:rsidP="00205C4C">
      <w:pPr>
        <w:spacing w:before="120" w:after="120" w:line="240" w:lineRule="auto"/>
        <w:ind w:right="51"/>
        <w:jc w:val="both"/>
        <w:rPr>
          <w:rFonts w:ascii="Arial" w:hAnsi="Arial" w:cs="Arial"/>
          <w:color w:val="000000"/>
        </w:rPr>
      </w:pPr>
      <w:r w:rsidRPr="007F320D">
        <w:rPr>
          <w:rFonts w:ascii="Arial" w:hAnsi="Arial" w:cs="Arial"/>
          <w:color w:val="000000"/>
        </w:rPr>
        <w:t>En caso de que existan P</w:t>
      </w:r>
      <w:r w:rsidR="00F52320">
        <w:rPr>
          <w:rFonts w:ascii="Arial" w:hAnsi="Arial" w:cs="Arial"/>
          <w:color w:val="000000"/>
        </w:rPr>
        <w:t>TCTI</w:t>
      </w:r>
      <w:r w:rsidRPr="007F320D">
        <w:rPr>
          <w:rFonts w:ascii="Arial" w:hAnsi="Arial" w:cs="Arial"/>
          <w:color w:val="000000"/>
        </w:rPr>
        <w:t xml:space="preserve"> y proyectos asociados, a nivel municipal, la compatibilización con los intereses de la Defensa, se realiza con las Regiones Militares correspondientes, a través de la Delegación Provincial del </w:t>
      </w:r>
      <w:r w:rsidR="00F52320">
        <w:rPr>
          <w:rFonts w:ascii="Arial" w:hAnsi="Arial" w:cs="Arial"/>
          <w:color w:val="000000"/>
        </w:rPr>
        <w:t>CITMA</w:t>
      </w:r>
      <w:r w:rsidRPr="007F320D">
        <w:rPr>
          <w:rFonts w:ascii="Arial" w:hAnsi="Arial" w:cs="Arial"/>
          <w:color w:val="000000"/>
        </w:rPr>
        <w:t>.</w:t>
      </w:r>
    </w:p>
    <w:p w14:paraId="74D4EA2E" w14:textId="3713A2BD" w:rsidR="00C44C55" w:rsidRDefault="00205C4C" w:rsidP="00583A92">
      <w:pPr>
        <w:spacing w:before="120" w:after="0" w:line="240" w:lineRule="auto"/>
        <w:ind w:right="51"/>
        <w:jc w:val="both"/>
        <w:rPr>
          <w:rFonts w:ascii="Arial" w:hAnsi="Arial" w:cs="Arial"/>
          <w:color w:val="000000"/>
        </w:rPr>
      </w:pPr>
      <w:r w:rsidRPr="007F320D">
        <w:rPr>
          <w:rFonts w:ascii="Arial" w:hAnsi="Arial" w:cs="Arial"/>
          <w:color w:val="000000"/>
        </w:rPr>
        <w:t xml:space="preserve">En ambos casos, las entidades </w:t>
      </w:r>
      <w:r w:rsidR="00375571">
        <w:rPr>
          <w:rFonts w:ascii="Arial" w:hAnsi="Arial" w:cs="Arial"/>
          <w:color w:val="000000"/>
        </w:rPr>
        <w:t>que gestionan</w:t>
      </w:r>
      <w:r w:rsidRPr="007F320D">
        <w:rPr>
          <w:rFonts w:ascii="Arial" w:hAnsi="Arial" w:cs="Arial"/>
          <w:color w:val="000000"/>
        </w:rPr>
        <w:t xml:space="preserve"> los programas son responsables de presentar la documentación para la compatibilización con los intereses de la Defensa a la Delegación Provincial del </w:t>
      </w:r>
      <w:r w:rsidR="000F4362">
        <w:rPr>
          <w:rFonts w:ascii="Arial" w:hAnsi="Arial" w:cs="Arial"/>
          <w:color w:val="000000"/>
        </w:rPr>
        <w:t>CITMA</w:t>
      </w:r>
      <w:r w:rsidRPr="007F320D">
        <w:rPr>
          <w:rFonts w:ascii="Arial" w:hAnsi="Arial" w:cs="Arial"/>
          <w:color w:val="000000"/>
        </w:rPr>
        <w:t>.</w:t>
      </w:r>
    </w:p>
    <w:p w14:paraId="2728E26B" w14:textId="43018159" w:rsidR="00205C4C" w:rsidRPr="00583A92" w:rsidRDefault="00A24B9E" w:rsidP="004766D0">
      <w:pPr>
        <w:pStyle w:val="Ttulo4"/>
        <w:rPr>
          <w:rFonts w:ascii="Arial" w:hAnsi="Arial" w:cs="Arial"/>
          <w:b w:val="0"/>
          <w:color w:val="auto"/>
          <w:sz w:val="22"/>
          <w:szCs w:val="22"/>
        </w:rPr>
      </w:pPr>
      <w:r w:rsidRPr="00583A92">
        <w:rPr>
          <w:rFonts w:ascii="Arial" w:hAnsi="Arial" w:cs="Arial"/>
          <w:b w:val="0"/>
          <w:color w:val="auto"/>
          <w:sz w:val="22"/>
          <w:szCs w:val="22"/>
        </w:rPr>
        <w:t>II</w:t>
      </w:r>
      <w:r w:rsidR="00205C4C" w:rsidRPr="00583A92">
        <w:rPr>
          <w:rFonts w:ascii="Arial" w:hAnsi="Arial" w:cs="Arial"/>
          <w:b w:val="0"/>
          <w:color w:val="auto"/>
          <w:sz w:val="22"/>
          <w:szCs w:val="22"/>
        </w:rPr>
        <w:t>.</w:t>
      </w:r>
      <w:r w:rsidR="00C44C55" w:rsidRPr="00583A92">
        <w:rPr>
          <w:rFonts w:ascii="Arial" w:hAnsi="Arial" w:cs="Arial"/>
          <w:b w:val="0"/>
          <w:color w:val="auto"/>
          <w:sz w:val="22"/>
          <w:szCs w:val="22"/>
        </w:rPr>
        <w:t>5</w:t>
      </w:r>
      <w:r w:rsidR="00205C4C" w:rsidRPr="00583A92">
        <w:rPr>
          <w:rFonts w:ascii="Arial" w:hAnsi="Arial" w:cs="Arial"/>
          <w:b w:val="0"/>
          <w:color w:val="auto"/>
          <w:sz w:val="22"/>
          <w:szCs w:val="22"/>
        </w:rPr>
        <w:t>.</w:t>
      </w:r>
      <w:r w:rsidR="00C44C55" w:rsidRPr="00583A92">
        <w:rPr>
          <w:rFonts w:ascii="Arial" w:hAnsi="Arial" w:cs="Arial"/>
          <w:b w:val="0"/>
          <w:color w:val="auto"/>
          <w:sz w:val="22"/>
          <w:szCs w:val="22"/>
        </w:rPr>
        <w:t>1</w:t>
      </w:r>
      <w:r w:rsidR="00205C4C" w:rsidRPr="00583A92">
        <w:rPr>
          <w:rFonts w:ascii="Arial" w:hAnsi="Arial" w:cs="Arial"/>
          <w:b w:val="0"/>
          <w:color w:val="auto"/>
          <w:sz w:val="22"/>
          <w:szCs w:val="22"/>
        </w:rPr>
        <w:t xml:space="preserve">.4 Entidades de Ciencia, Tecnología e Innovación y otras </w:t>
      </w:r>
      <w:r w:rsidR="00573C49">
        <w:rPr>
          <w:rFonts w:ascii="Arial" w:hAnsi="Arial" w:cs="Arial"/>
          <w:b w:val="0"/>
          <w:color w:val="auto"/>
          <w:sz w:val="22"/>
          <w:szCs w:val="22"/>
          <w:lang w:val="es-CU"/>
        </w:rPr>
        <w:t>EEP</w:t>
      </w:r>
      <w:r w:rsidR="00205C4C" w:rsidRPr="00583A92">
        <w:rPr>
          <w:rFonts w:ascii="Arial" w:hAnsi="Arial" w:cs="Arial"/>
          <w:b w:val="0"/>
          <w:color w:val="auto"/>
          <w:sz w:val="22"/>
          <w:szCs w:val="22"/>
        </w:rPr>
        <w:t>.</w:t>
      </w:r>
    </w:p>
    <w:p w14:paraId="4984AB08" w14:textId="5081BC5E" w:rsidR="00E430C0" w:rsidRDefault="00205C4C" w:rsidP="004766D0">
      <w:pPr>
        <w:spacing w:before="120" w:after="120" w:line="240" w:lineRule="auto"/>
        <w:ind w:right="51"/>
        <w:jc w:val="both"/>
        <w:rPr>
          <w:rFonts w:ascii="Arial" w:hAnsi="Arial" w:cs="Arial"/>
          <w:bCs/>
          <w:color w:val="000000"/>
          <w:lang w:val="es-US"/>
        </w:rPr>
      </w:pPr>
      <w:r w:rsidRPr="007F320D">
        <w:rPr>
          <w:rFonts w:ascii="Arial" w:hAnsi="Arial" w:cs="Arial"/>
          <w:color w:val="000000"/>
        </w:rPr>
        <w:t xml:space="preserve">La compatibilización con los intereses de la Defensa de los </w:t>
      </w:r>
      <w:r w:rsidR="004766D0">
        <w:rPr>
          <w:rFonts w:ascii="Arial" w:hAnsi="Arial" w:cs="Arial"/>
          <w:color w:val="000000"/>
        </w:rPr>
        <w:t>PNAP</w:t>
      </w:r>
      <w:r w:rsidRPr="007F320D">
        <w:rPr>
          <w:rFonts w:ascii="Arial" w:hAnsi="Arial" w:cs="Arial"/>
          <w:color w:val="000000"/>
        </w:rPr>
        <w:t xml:space="preserve">, se realizará directamente por las </w:t>
      </w:r>
      <w:r w:rsidR="002457DC">
        <w:rPr>
          <w:rFonts w:ascii="Arial" w:hAnsi="Arial" w:cs="Arial"/>
          <w:color w:val="000000"/>
        </w:rPr>
        <w:t>EEP</w:t>
      </w:r>
      <w:r w:rsidRPr="007F320D">
        <w:rPr>
          <w:rFonts w:ascii="Arial" w:hAnsi="Arial" w:cs="Arial"/>
          <w:color w:val="000000"/>
        </w:rPr>
        <w:t xml:space="preserve"> con las Regiones Militares correspondientes. En el territorio de La Habana, de manera excepcional, por la gran cantidad</w:t>
      </w:r>
      <w:r w:rsidRPr="007F320D">
        <w:rPr>
          <w:rFonts w:ascii="Arial" w:hAnsi="Arial" w:cs="Arial"/>
          <w:bCs/>
          <w:color w:val="000000"/>
        </w:rPr>
        <w:t xml:space="preserve"> de entidades ubicadas en el mismo, la Delegación Provincial </w:t>
      </w:r>
      <w:r w:rsidR="001912D7">
        <w:rPr>
          <w:rFonts w:ascii="Arial" w:hAnsi="Arial" w:cs="Arial"/>
          <w:bCs/>
          <w:color w:val="000000"/>
        </w:rPr>
        <w:t xml:space="preserve">del CITMA </w:t>
      </w:r>
      <w:r w:rsidRPr="007F320D">
        <w:rPr>
          <w:rFonts w:ascii="Arial" w:hAnsi="Arial" w:cs="Arial"/>
          <w:bCs/>
          <w:color w:val="000000"/>
        </w:rPr>
        <w:t>podrá coordinar en cada caso cómo implementar dicho proceso.</w:t>
      </w:r>
    </w:p>
    <w:p w14:paraId="01A22BE6" w14:textId="17FB2ADD" w:rsidR="00205C4C" w:rsidRPr="004766D0" w:rsidRDefault="00205C4C" w:rsidP="004766D0">
      <w:pPr>
        <w:pStyle w:val="Ttulo3"/>
        <w:jc w:val="both"/>
        <w:rPr>
          <w:rFonts w:ascii="Arial" w:hAnsi="Arial" w:cs="Arial"/>
          <w:color w:val="auto"/>
          <w:sz w:val="22"/>
          <w:szCs w:val="22"/>
        </w:rPr>
      </w:pPr>
      <w:bookmarkStart w:id="67" w:name="_Toc192683543"/>
      <w:r w:rsidRPr="004766D0">
        <w:rPr>
          <w:rFonts w:ascii="Arial" w:hAnsi="Arial" w:cs="Arial"/>
          <w:color w:val="auto"/>
          <w:sz w:val="22"/>
          <w:szCs w:val="22"/>
        </w:rPr>
        <w:t>II.</w:t>
      </w:r>
      <w:r w:rsidR="00E430C0" w:rsidRPr="004766D0">
        <w:rPr>
          <w:rFonts w:ascii="Arial" w:hAnsi="Arial" w:cs="Arial"/>
          <w:color w:val="auto"/>
          <w:sz w:val="22"/>
          <w:szCs w:val="22"/>
        </w:rPr>
        <w:t>5</w:t>
      </w:r>
      <w:r w:rsidRPr="004766D0">
        <w:rPr>
          <w:rFonts w:ascii="Arial" w:hAnsi="Arial" w:cs="Arial"/>
          <w:color w:val="auto"/>
          <w:sz w:val="22"/>
          <w:szCs w:val="22"/>
        </w:rPr>
        <w:t>.</w:t>
      </w:r>
      <w:r w:rsidR="00E430C0" w:rsidRPr="004766D0">
        <w:rPr>
          <w:rFonts w:ascii="Arial" w:hAnsi="Arial" w:cs="Arial"/>
          <w:color w:val="auto"/>
          <w:sz w:val="22"/>
          <w:szCs w:val="22"/>
        </w:rPr>
        <w:t>2</w:t>
      </w:r>
      <w:r w:rsidRPr="004766D0">
        <w:rPr>
          <w:rFonts w:ascii="Arial" w:hAnsi="Arial" w:cs="Arial"/>
          <w:color w:val="auto"/>
          <w:sz w:val="22"/>
          <w:szCs w:val="22"/>
        </w:rPr>
        <w:t xml:space="preserve"> Entrega </w:t>
      </w:r>
      <w:r w:rsidR="002F25FB">
        <w:rPr>
          <w:rFonts w:ascii="Arial" w:hAnsi="Arial" w:cs="Arial"/>
          <w:color w:val="auto"/>
          <w:sz w:val="22"/>
          <w:szCs w:val="22"/>
        </w:rPr>
        <w:t xml:space="preserve">de las fichas de los </w:t>
      </w:r>
      <w:r w:rsidR="002F25FB">
        <w:rPr>
          <w:rFonts w:ascii="Arial" w:hAnsi="Arial" w:cs="Arial"/>
          <w:color w:val="auto"/>
          <w:sz w:val="22"/>
          <w:szCs w:val="22"/>
          <w:lang w:val="es-CU"/>
        </w:rPr>
        <w:t>p</w:t>
      </w:r>
      <w:r w:rsidR="002F25FB">
        <w:rPr>
          <w:rFonts w:ascii="Arial" w:hAnsi="Arial" w:cs="Arial"/>
          <w:color w:val="auto"/>
          <w:sz w:val="22"/>
          <w:szCs w:val="22"/>
        </w:rPr>
        <w:t xml:space="preserve">rogramas y sus </w:t>
      </w:r>
      <w:r w:rsidR="002F25FB">
        <w:rPr>
          <w:rFonts w:ascii="Arial" w:hAnsi="Arial" w:cs="Arial"/>
          <w:color w:val="auto"/>
          <w:sz w:val="22"/>
          <w:szCs w:val="22"/>
          <w:lang w:val="es-CU"/>
        </w:rPr>
        <w:t>p</w:t>
      </w:r>
      <w:r w:rsidR="001912D7" w:rsidRPr="004766D0">
        <w:rPr>
          <w:rFonts w:ascii="Arial" w:hAnsi="Arial" w:cs="Arial"/>
          <w:color w:val="auto"/>
          <w:sz w:val="22"/>
          <w:szCs w:val="22"/>
        </w:rPr>
        <w:t>royectos asociados para su compatibilización con el MINFAR y al EMNDC</w:t>
      </w:r>
      <w:r w:rsidRPr="004766D0">
        <w:rPr>
          <w:rFonts w:ascii="Arial" w:hAnsi="Arial" w:cs="Arial"/>
          <w:color w:val="auto"/>
          <w:sz w:val="22"/>
          <w:szCs w:val="22"/>
        </w:rPr>
        <w:t>.</w:t>
      </w:r>
      <w:bookmarkEnd w:id="67"/>
    </w:p>
    <w:p w14:paraId="457ACFCD" w14:textId="72B558C0" w:rsidR="00205C4C"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color w:val="000000"/>
        </w:rPr>
      </w:pPr>
      <w:r w:rsidRPr="007F320D">
        <w:rPr>
          <w:rFonts w:ascii="Arial" w:hAnsi="Arial" w:cs="Arial"/>
          <w:color w:val="000000"/>
        </w:rPr>
        <w:t>Las cartas de</w:t>
      </w:r>
      <w:r w:rsidR="004766D0">
        <w:rPr>
          <w:rFonts w:ascii="Arial" w:hAnsi="Arial" w:cs="Arial"/>
          <w:color w:val="000000"/>
        </w:rPr>
        <w:t xml:space="preserve"> solicitud y las fichas de los p</w:t>
      </w:r>
      <w:r w:rsidRPr="007F320D">
        <w:rPr>
          <w:rFonts w:ascii="Arial" w:hAnsi="Arial" w:cs="Arial"/>
          <w:color w:val="000000"/>
        </w:rPr>
        <w:t xml:space="preserve">rogramas y proyectos que las refieren, a compatibilizar con el MINFAR, de los Proyectos Asociados a </w:t>
      </w:r>
      <w:r w:rsidR="001E1138">
        <w:rPr>
          <w:rFonts w:ascii="Arial" w:hAnsi="Arial" w:cs="Arial"/>
          <w:color w:val="000000"/>
        </w:rPr>
        <w:t>PNCTI</w:t>
      </w:r>
      <w:r w:rsidRPr="007F320D">
        <w:rPr>
          <w:rFonts w:ascii="Arial" w:hAnsi="Arial" w:cs="Arial"/>
          <w:color w:val="000000"/>
        </w:rPr>
        <w:t xml:space="preserve"> y </w:t>
      </w:r>
      <w:r w:rsidR="001E1138">
        <w:rPr>
          <w:rFonts w:ascii="Arial" w:hAnsi="Arial" w:cs="Arial"/>
          <w:color w:val="000000"/>
        </w:rPr>
        <w:t>PSCTI</w:t>
      </w:r>
      <w:r w:rsidRPr="007F320D">
        <w:rPr>
          <w:rFonts w:ascii="Arial" w:hAnsi="Arial" w:cs="Arial"/>
          <w:color w:val="000000"/>
        </w:rPr>
        <w:t>, en formato digital, pueden ser grabadas en un soporte magnético que se entrega en la estafeta del MINFAR dirigido al Departamento de Ciencia y Tecnología de ese organismo, ubicado en: Edificio del MINFAR, piso 17, municipio Plaza de Ia Revolución, La Habana</w:t>
      </w:r>
      <w:r w:rsidR="001E1138">
        <w:rPr>
          <w:rFonts w:ascii="Arial" w:hAnsi="Arial" w:cs="Arial"/>
          <w:color w:val="000000"/>
        </w:rPr>
        <w:t>,</w:t>
      </w:r>
      <w:r w:rsidRPr="007F320D">
        <w:rPr>
          <w:rFonts w:ascii="Arial" w:hAnsi="Arial" w:cs="Arial"/>
          <w:color w:val="000000"/>
        </w:rPr>
        <w:t xml:space="preserve"> o enviado por vía correo</w:t>
      </w:r>
      <w:r w:rsidR="001E1138">
        <w:rPr>
          <w:rFonts w:ascii="Arial" w:hAnsi="Arial" w:cs="Arial"/>
          <w:color w:val="000000"/>
        </w:rPr>
        <w:t xml:space="preserve"> electrónico</w:t>
      </w:r>
      <w:r w:rsidRPr="007F320D">
        <w:rPr>
          <w:rFonts w:ascii="Arial" w:hAnsi="Arial" w:cs="Arial"/>
          <w:color w:val="000000"/>
        </w:rPr>
        <w:t>, cuya capacidad no exceda 1 Mega byte</w:t>
      </w:r>
      <w:r w:rsidR="001E1138">
        <w:rPr>
          <w:rFonts w:ascii="Arial" w:hAnsi="Arial" w:cs="Arial"/>
          <w:color w:val="000000"/>
        </w:rPr>
        <w:t xml:space="preserve"> </w:t>
      </w:r>
      <w:r w:rsidR="001E1138">
        <w:rPr>
          <w:rFonts w:ascii="Arial" w:hAnsi="Arial" w:cs="Arial"/>
          <w:color w:val="000000"/>
        </w:rPr>
        <w:lastRenderedPageBreak/>
        <w:t xml:space="preserve">(1MB) </w:t>
      </w:r>
      <w:r w:rsidRPr="007F320D">
        <w:rPr>
          <w:rFonts w:ascii="Arial" w:hAnsi="Arial" w:cs="Arial"/>
          <w:color w:val="000000"/>
        </w:rPr>
        <w:t xml:space="preserve">dirigido a </w:t>
      </w:r>
      <w:hyperlink r:id="rId17" w:history="1">
        <w:r w:rsidRPr="001E1138">
          <w:rPr>
            <w:rStyle w:val="Hipervnculo"/>
            <w:rFonts w:ascii="Arial" w:hAnsi="Arial" w:cs="Arial"/>
          </w:rPr>
          <w:t>mf@unicom.co.cu</w:t>
        </w:r>
      </w:hyperlink>
      <w:r w:rsidRPr="007F320D">
        <w:rPr>
          <w:rStyle w:val="Hipervnculo"/>
          <w:rFonts w:ascii="Arial" w:hAnsi="Arial" w:cs="Arial"/>
          <w:color w:val="000000"/>
          <w:u w:val="none"/>
        </w:rPr>
        <w:t>, en cuyo asunto</w:t>
      </w:r>
      <w:r w:rsidRPr="007F320D">
        <w:rPr>
          <w:rFonts w:ascii="Arial" w:hAnsi="Arial" w:cs="Arial"/>
          <w:color w:val="000000"/>
        </w:rPr>
        <w:t xml:space="preserve"> debe precisarse: Piso 17. Jefe de Departamento de Ciencia y Tecnología del MINFAR.</w:t>
      </w:r>
    </w:p>
    <w:p w14:paraId="198AFA34" w14:textId="2DB18752" w:rsidR="001912D7"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rPr>
      </w:pPr>
      <w:r w:rsidRPr="007F320D">
        <w:rPr>
          <w:rFonts w:ascii="Arial" w:hAnsi="Arial" w:cs="Arial"/>
          <w:color w:val="000000"/>
        </w:rPr>
        <w:t xml:space="preserve">Los documentos en formato digital, a compatibilizar con la Defensa Civil; pueden ser grabados en soporte magnético y entregado en el </w:t>
      </w:r>
      <w:r w:rsidRPr="007F320D">
        <w:rPr>
          <w:rFonts w:ascii="Arial" w:eastAsia="MS Mincho" w:hAnsi="Arial" w:cs="Arial"/>
          <w:lang w:val="es-ES_tradnl" w:eastAsia="es-ES"/>
        </w:rPr>
        <w:t>EMNDC</w:t>
      </w:r>
      <w:r w:rsidRPr="007F320D">
        <w:rPr>
          <w:rFonts w:ascii="Arial" w:hAnsi="Arial" w:cs="Arial"/>
          <w:color w:val="000000"/>
        </w:rPr>
        <w:t xml:space="preserve">, ubicado en: Fortaleza San Carlos de la Cabaña, en el Parque Histórico Militar Morro-Cabaña, o enviado por vía correo </w:t>
      </w:r>
      <w:r w:rsidR="001E1138">
        <w:rPr>
          <w:rFonts w:ascii="Arial" w:hAnsi="Arial" w:cs="Arial"/>
          <w:color w:val="000000"/>
        </w:rPr>
        <w:t>electrónico,</w:t>
      </w:r>
      <w:r w:rsidR="001E1138" w:rsidRPr="007F320D">
        <w:rPr>
          <w:rFonts w:ascii="Arial" w:hAnsi="Arial" w:cs="Arial"/>
          <w:color w:val="000000"/>
        </w:rPr>
        <w:t xml:space="preserve"> </w:t>
      </w:r>
      <w:r w:rsidRPr="007F320D">
        <w:rPr>
          <w:rFonts w:ascii="Arial" w:hAnsi="Arial" w:cs="Arial"/>
          <w:color w:val="000000"/>
        </w:rPr>
        <w:t xml:space="preserve">cuya capacidad no exceda 1 Mega byte </w:t>
      </w:r>
      <w:r w:rsidR="001E1138">
        <w:rPr>
          <w:rFonts w:ascii="Arial" w:hAnsi="Arial" w:cs="Arial"/>
          <w:color w:val="000000"/>
        </w:rPr>
        <w:t xml:space="preserve">(1MB) </w:t>
      </w:r>
      <w:r w:rsidRPr="007F320D">
        <w:rPr>
          <w:rFonts w:ascii="Arial" w:hAnsi="Arial" w:cs="Arial"/>
          <w:color w:val="000000"/>
        </w:rPr>
        <w:t xml:space="preserve">dirigido </w:t>
      </w:r>
      <w:r w:rsidRPr="007F320D">
        <w:rPr>
          <w:rFonts w:ascii="Arial" w:hAnsi="Arial" w:cs="Arial"/>
        </w:rPr>
        <w:t xml:space="preserve">a: </w:t>
      </w:r>
      <w:hyperlink r:id="rId18" w:history="1">
        <w:r w:rsidR="001912D7" w:rsidRPr="007B4AC3">
          <w:rPr>
            <w:rStyle w:val="Hipervnculo"/>
            <w:rFonts w:ascii="Arial" w:hAnsi="Arial" w:cs="Arial"/>
          </w:rPr>
          <w:t>emndc@dcn.co.cu</w:t>
        </w:r>
      </w:hyperlink>
      <w:r w:rsidRPr="007F320D">
        <w:rPr>
          <w:rFonts w:ascii="Arial" w:hAnsi="Arial" w:cs="Arial"/>
        </w:rPr>
        <w:t>.</w:t>
      </w:r>
    </w:p>
    <w:p w14:paraId="03AD5996" w14:textId="58AC40E6" w:rsidR="00205C4C" w:rsidRPr="004766D0" w:rsidRDefault="00A24B9E" w:rsidP="004766D0">
      <w:pPr>
        <w:pStyle w:val="Ttulo3"/>
        <w:rPr>
          <w:rFonts w:ascii="Arial" w:hAnsi="Arial" w:cs="Arial"/>
          <w:color w:val="auto"/>
          <w:sz w:val="22"/>
          <w:szCs w:val="22"/>
        </w:rPr>
      </w:pPr>
      <w:bookmarkStart w:id="68" w:name="_Toc192683544"/>
      <w:r>
        <w:rPr>
          <w:rFonts w:ascii="Arial" w:hAnsi="Arial" w:cs="Arial"/>
          <w:color w:val="auto"/>
          <w:sz w:val="22"/>
          <w:szCs w:val="22"/>
        </w:rPr>
        <w:t>I</w:t>
      </w:r>
      <w:r w:rsidR="00205C4C" w:rsidRPr="004766D0">
        <w:rPr>
          <w:rFonts w:ascii="Arial" w:hAnsi="Arial" w:cs="Arial"/>
          <w:color w:val="auto"/>
          <w:sz w:val="22"/>
          <w:szCs w:val="22"/>
        </w:rPr>
        <w:t>I.</w:t>
      </w:r>
      <w:r w:rsidR="001912D7" w:rsidRPr="004766D0">
        <w:rPr>
          <w:rFonts w:ascii="Arial" w:hAnsi="Arial" w:cs="Arial"/>
          <w:color w:val="auto"/>
          <w:sz w:val="22"/>
          <w:szCs w:val="22"/>
        </w:rPr>
        <w:t>5</w:t>
      </w:r>
      <w:r w:rsidR="00205C4C" w:rsidRPr="004766D0">
        <w:rPr>
          <w:rFonts w:ascii="Arial" w:hAnsi="Arial" w:cs="Arial"/>
          <w:color w:val="auto"/>
          <w:sz w:val="22"/>
          <w:szCs w:val="22"/>
        </w:rPr>
        <w:t>.</w:t>
      </w:r>
      <w:r w:rsidR="001912D7" w:rsidRPr="004766D0">
        <w:rPr>
          <w:rFonts w:ascii="Arial" w:hAnsi="Arial" w:cs="Arial"/>
          <w:color w:val="auto"/>
          <w:sz w:val="22"/>
          <w:szCs w:val="22"/>
        </w:rPr>
        <w:t>3</w:t>
      </w:r>
      <w:r w:rsidR="002F25FB">
        <w:rPr>
          <w:rFonts w:ascii="Arial" w:hAnsi="Arial" w:cs="Arial"/>
          <w:color w:val="auto"/>
          <w:sz w:val="22"/>
          <w:szCs w:val="22"/>
        </w:rPr>
        <w:t xml:space="preserve"> Respuesta de Ia </w:t>
      </w:r>
      <w:r w:rsidR="002F25FB">
        <w:rPr>
          <w:rFonts w:ascii="Arial" w:hAnsi="Arial" w:cs="Arial"/>
          <w:color w:val="auto"/>
          <w:sz w:val="22"/>
          <w:szCs w:val="22"/>
          <w:lang w:val="es-CU"/>
        </w:rPr>
        <w:t>c</w:t>
      </w:r>
      <w:r w:rsidR="00205C4C" w:rsidRPr="004766D0">
        <w:rPr>
          <w:rFonts w:ascii="Arial" w:hAnsi="Arial" w:cs="Arial"/>
          <w:color w:val="auto"/>
          <w:sz w:val="22"/>
          <w:szCs w:val="22"/>
        </w:rPr>
        <w:t>ompatibilización, por parte de los órganos de la Defensa.</w:t>
      </w:r>
      <w:bookmarkEnd w:id="68"/>
    </w:p>
    <w:p w14:paraId="2C5287EA" w14:textId="10A0D43A" w:rsidR="00205C4C"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color w:val="000000"/>
        </w:rPr>
      </w:pPr>
      <w:r w:rsidRPr="007F320D">
        <w:rPr>
          <w:rFonts w:ascii="Arial" w:hAnsi="Arial" w:cs="Arial"/>
          <w:color w:val="000000"/>
        </w:rPr>
        <w:t>La respuesta de Ia compatibilizaci</w:t>
      </w:r>
      <w:r w:rsidR="004766D0">
        <w:rPr>
          <w:rFonts w:ascii="Arial" w:hAnsi="Arial" w:cs="Arial"/>
          <w:color w:val="000000"/>
        </w:rPr>
        <w:t>ón para cada Programa o P</w:t>
      </w:r>
      <w:r w:rsidRPr="007F320D">
        <w:rPr>
          <w:rFonts w:ascii="Arial" w:hAnsi="Arial" w:cs="Arial"/>
          <w:color w:val="000000"/>
        </w:rPr>
        <w:t xml:space="preserve">royecto es enviada por los órganos de consulta de la Defensa correspondientes, a los respectivos representantes al nivel que corresponda, dentro de los 30 días hábiles posterior a la fecha de envío de la solicitud y, puede tener requerimientos o no. </w:t>
      </w:r>
    </w:p>
    <w:p w14:paraId="7534ED3A" w14:textId="77777777" w:rsidR="00205C4C"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color w:val="000000"/>
        </w:rPr>
      </w:pPr>
      <w:r w:rsidRPr="007F320D">
        <w:rPr>
          <w:rFonts w:ascii="Arial" w:hAnsi="Arial" w:cs="Arial"/>
          <w:color w:val="000000"/>
        </w:rPr>
        <w:t>Los representantes envían esta respuesta a las estructuras que atienden las ACTI al nivel que corresponda y éstas se las hacen llegar al Jefe o al Secretario Ejecutivo del Programa y a las EEP, las que envían copia a los respectivos jefes de proyectos.</w:t>
      </w:r>
    </w:p>
    <w:p w14:paraId="0A7DC661" w14:textId="4BB5A1D7" w:rsidR="00205C4C" w:rsidRPr="007F320D" w:rsidRDefault="002F25FB" w:rsidP="00205C4C">
      <w:pPr>
        <w:pStyle w:val="Prrafodelista"/>
        <w:autoSpaceDE w:val="0"/>
        <w:autoSpaceDN w:val="0"/>
        <w:adjustRightInd w:val="0"/>
        <w:spacing w:before="120" w:after="120" w:line="240" w:lineRule="auto"/>
        <w:ind w:left="0" w:right="51"/>
        <w:contextualSpacing w:val="0"/>
        <w:jc w:val="both"/>
        <w:rPr>
          <w:rFonts w:ascii="Arial" w:hAnsi="Arial" w:cs="Arial"/>
          <w:color w:val="000000"/>
        </w:rPr>
      </w:pPr>
      <w:r>
        <w:rPr>
          <w:rFonts w:ascii="Arial" w:hAnsi="Arial" w:cs="Arial"/>
          <w:color w:val="000000"/>
        </w:rPr>
        <w:t>Las entidades de cada OE</w:t>
      </w:r>
      <w:r w:rsidR="00205C4C" w:rsidRPr="007F320D">
        <w:rPr>
          <w:rFonts w:ascii="Arial" w:hAnsi="Arial" w:cs="Arial"/>
          <w:color w:val="000000"/>
        </w:rPr>
        <w:t xml:space="preserve">, OACE, EN, OSDE, Consejos de Gobierno Provinciales y Consejos de Administración Municipales, una vez recibida Ia comunicación con requerimientos de los órganos de consulta de Ia Defensa, responden a esta mediante Ia Carta de Aceptación según lo estipulado en el </w:t>
      </w:r>
      <w:hyperlink w:anchor="_Anexo_6._Modelos" w:history="1">
        <w:r w:rsidR="00205C4C" w:rsidRPr="004766D0">
          <w:rPr>
            <w:rStyle w:val="Hipervnculo"/>
            <w:rFonts w:ascii="Arial" w:hAnsi="Arial" w:cs="Arial"/>
          </w:rPr>
          <w:t>Anexo 6</w:t>
        </w:r>
      </w:hyperlink>
      <w:r w:rsidR="00205C4C" w:rsidRPr="007F320D">
        <w:rPr>
          <w:rFonts w:ascii="Arial" w:hAnsi="Arial" w:cs="Arial"/>
          <w:color w:val="000000"/>
        </w:rPr>
        <w:t>, Modelo 3, disponiendo para Ia respuesta de un plazo de 20 días hábiles siguientes a Ia fecha de recepción de Ia comunicación.</w:t>
      </w:r>
    </w:p>
    <w:p w14:paraId="163037E7" w14:textId="2CCA447A" w:rsidR="00205C4C"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rPr>
      </w:pPr>
      <w:r w:rsidRPr="007F320D">
        <w:rPr>
          <w:rFonts w:ascii="Arial" w:hAnsi="Arial" w:cs="Arial"/>
          <w:color w:val="000000"/>
        </w:rPr>
        <w:t>La Carta de Aceptación</w:t>
      </w:r>
      <w:r w:rsidRPr="007F320D">
        <w:rPr>
          <w:rFonts w:ascii="Arial" w:hAnsi="Arial" w:cs="Arial"/>
        </w:rPr>
        <w:t xml:space="preserve"> es tramitada a través de los representantes de cada </w:t>
      </w:r>
      <w:r w:rsidR="002F25FB">
        <w:rPr>
          <w:rFonts w:ascii="Arial" w:hAnsi="Arial" w:cs="Arial"/>
        </w:rPr>
        <w:t>OE</w:t>
      </w:r>
      <w:r w:rsidRPr="007F320D">
        <w:rPr>
          <w:rFonts w:ascii="Arial" w:hAnsi="Arial" w:cs="Arial"/>
        </w:rPr>
        <w:t>, OACE, EN, OSDE, Consejos de Gobierno Provinciales y Consejos de Administración Municipales, hasta que llegue a los órganos de consulta de Ia Defensa correspondientes.</w:t>
      </w:r>
    </w:p>
    <w:p w14:paraId="52DD6964" w14:textId="3E1EF354" w:rsidR="00205C4C" w:rsidRPr="007F320D" w:rsidRDefault="00205C4C" w:rsidP="00205C4C">
      <w:pPr>
        <w:pStyle w:val="Prrafodelista"/>
        <w:autoSpaceDE w:val="0"/>
        <w:autoSpaceDN w:val="0"/>
        <w:adjustRightInd w:val="0"/>
        <w:spacing w:before="120" w:after="120" w:line="240" w:lineRule="auto"/>
        <w:ind w:left="0" w:right="51"/>
        <w:contextualSpacing w:val="0"/>
        <w:jc w:val="both"/>
        <w:rPr>
          <w:rFonts w:ascii="Arial" w:hAnsi="Arial" w:cs="Arial"/>
          <w:color w:val="000000"/>
        </w:rPr>
      </w:pPr>
      <w:r w:rsidRPr="007F320D">
        <w:rPr>
          <w:rFonts w:ascii="Arial" w:hAnsi="Arial" w:cs="Arial"/>
        </w:rPr>
        <w:t xml:space="preserve">Para los proyectos es firmada el Acta de compatibilización, la cual se presenta en el </w:t>
      </w:r>
      <w:hyperlink w:anchor="_Anexo_6._Modelos" w:history="1">
        <w:r w:rsidRPr="004766D0">
          <w:rPr>
            <w:rStyle w:val="Hipervnculo"/>
            <w:rFonts w:ascii="Arial" w:hAnsi="Arial" w:cs="Arial"/>
          </w:rPr>
          <w:t>Anexo 6</w:t>
        </w:r>
      </w:hyperlink>
      <w:r w:rsidRPr="007F320D">
        <w:rPr>
          <w:rFonts w:ascii="Arial" w:hAnsi="Arial" w:cs="Arial"/>
        </w:rPr>
        <w:t>, Modelo 4, entre el órgano de consulta de Ia Defensa y la EEP del mismo, en el</w:t>
      </w:r>
      <w:r w:rsidRPr="007F320D">
        <w:rPr>
          <w:rFonts w:ascii="Arial" w:hAnsi="Arial" w:cs="Arial"/>
          <w:color w:val="000000"/>
        </w:rPr>
        <w:t xml:space="preserve"> plazo que mutuamente se acuerde entre las partes. Una vez firmada el Acta de Compatibilización, esta forma p</w:t>
      </w:r>
      <w:r w:rsidR="004766D0">
        <w:rPr>
          <w:rFonts w:ascii="Arial" w:hAnsi="Arial" w:cs="Arial"/>
          <w:color w:val="000000"/>
        </w:rPr>
        <w:t>arte de Ios expedientes de los programas y p</w:t>
      </w:r>
      <w:r w:rsidRPr="007F320D">
        <w:rPr>
          <w:rFonts w:ascii="Arial" w:hAnsi="Arial" w:cs="Arial"/>
          <w:color w:val="000000"/>
        </w:rPr>
        <w:t>royectos.</w:t>
      </w:r>
    </w:p>
    <w:p w14:paraId="73C92CDC" w14:textId="38EC3901" w:rsidR="008771F9" w:rsidRDefault="00205C4C" w:rsidP="00E422A3">
      <w:pPr>
        <w:spacing w:before="120" w:after="0" w:line="240" w:lineRule="auto"/>
        <w:ind w:right="51"/>
        <w:jc w:val="both"/>
        <w:rPr>
          <w:rFonts w:ascii="Arial" w:hAnsi="Arial" w:cs="Arial"/>
          <w:color w:val="000000"/>
        </w:rPr>
      </w:pPr>
      <w:r w:rsidRPr="007F320D">
        <w:rPr>
          <w:rFonts w:ascii="Arial" w:hAnsi="Arial" w:cs="Arial"/>
          <w:color w:val="000000"/>
        </w:rPr>
        <w:t>Para Ia compatibilización de los PNAP, con los Ejércitos y Regiones Militares se procede de forma similar a Ia explicada anteriormente; en este caso los criterios de compatibilización con el MINFAR y la Defensa Civil radican juntos, por lo tanto, se emite un único documento</w:t>
      </w:r>
      <w:r w:rsidR="00AB661B">
        <w:rPr>
          <w:rFonts w:ascii="Arial" w:hAnsi="Arial" w:cs="Arial"/>
          <w:color w:val="000000"/>
        </w:rPr>
        <w:t>.</w:t>
      </w:r>
    </w:p>
    <w:p w14:paraId="5953AB63" w14:textId="77777777" w:rsidR="00D94B96" w:rsidRPr="00AB661B" w:rsidRDefault="00D94B96" w:rsidP="00D94B96">
      <w:pPr>
        <w:spacing w:after="0" w:line="240" w:lineRule="auto"/>
        <w:ind w:right="51"/>
        <w:jc w:val="both"/>
        <w:rPr>
          <w:rFonts w:ascii="Arial" w:hAnsi="Arial" w:cs="Arial"/>
          <w:color w:val="000000"/>
        </w:rPr>
      </w:pPr>
    </w:p>
    <w:p w14:paraId="07CAE00C" w14:textId="2B1D3C49" w:rsidR="00C25B54" w:rsidRPr="00AB661B" w:rsidRDefault="00D14A54" w:rsidP="008771F9">
      <w:pPr>
        <w:pStyle w:val="Ttulo2"/>
        <w:spacing w:before="120" w:after="240" w:line="240" w:lineRule="auto"/>
        <w:ind w:right="51"/>
        <w:jc w:val="both"/>
        <w:rPr>
          <w:rFonts w:ascii="Arial" w:eastAsia="SimSun" w:hAnsi="Arial" w:cs="Arial"/>
          <w:bCs w:val="0"/>
          <w:color w:val="000000"/>
          <w:sz w:val="22"/>
          <w:szCs w:val="22"/>
          <w:lang w:val="es-CU" w:eastAsia="zh-CN"/>
        </w:rPr>
      </w:pPr>
      <w:bookmarkStart w:id="69" w:name="_II.6_Codificación_de"/>
      <w:bookmarkStart w:id="70" w:name="_Toc184810742"/>
      <w:bookmarkStart w:id="71" w:name="_Toc192683545"/>
      <w:bookmarkEnd w:id="69"/>
      <w:r w:rsidRPr="007F320D">
        <w:rPr>
          <w:rFonts w:ascii="Arial" w:eastAsia="SimSun" w:hAnsi="Arial" w:cs="Arial"/>
          <w:bCs w:val="0"/>
          <w:color w:val="000000"/>
          <w:sz w:val="22"/>
          <w:szCs w:val="22"/>
          <w:lang w:val="es-MX" w:eastAsia="zh-CN"/>
        </w:rPr>
        <w:t>II</w:t>
      </w:r>
      <w:r w:rsidR="00973FE5" w:rsidRPr="007F320D">
        <w:rPr>
          <w:rFonts w:ascii="Arial" w:eastAsia="SimSun" w:hAnsi="Arial" w:cs="Arial"/>
          <w:bCs w:val="0"/>
          <w:color w:val="000000"/>
          <w:sz w:val="22"/>
          <w:szCs w:val="22"/>
          <w:lang w:eastAsia="zh-CN"/>
        </w:rPr>
        <w:t>.</w:t>
      </w:r>
      <w:r w:rsidR="00097C34">
        <w:rPr>
          <w:rFonts w:ascii="Arial" w:eastAsia="SimSun" w:hAnsi="Arial" w:cs="Arial"/>
          <w:bCs w:val="0"/>
          <w:color w:val="000000"/>
          <w:sz w:val="22"/>
          <w:szCs w:val="22"/>
          <w:lang w:val="es-AR" w:eastAsia="zh-CN"/>
        </w:rPr>
        <w:t>6</w:t>
      </w:r>
      <w:r w:rsidR="005D1080" w:rsidRPr="007F320D">
        <w:rPr>
          <w:rFonts w:ascii="Arial" w:eastAsia="SimSun" w:hAnsi="Arial" w:cs="Arial"/>
          <w:bCs w:val="0"/>
          <w:color w:val="000000"/>
          <w:sz w:val="22"/>
          <w:szCs w:val="22"/>
          <w:lang w:eastAsia="zh-CN"/>
        </w:rPr>
        <w:t xml:space="preserve"> Codificación</w:t>
      </w:r>
      <w:r w:rsidR="00C25B54" w:rsidRPr="007F320D">
        <w:rPr>
          <w:rFonts w:ascii="Arial" w:eastAsia="SimSun" w:hAnsi="Arial" w:cs="Arial"/>
          <w:bCs w:val="0"/>
          <w:color w:val="000000"/>
          <w:sz w:val="22"/>
          <w:szCs w:val="22"/>
          <w:lang w:eastAsia="zh-CN"/>
        </w:rPr>
        <w:t xml:space="preserve"> de los proyectos</w:t>
      </w:r>
      <w:bookmarkEnd w:id="63"/>
      <w:bookmarkEnd w:id="64"/>
      <w:bookmarkEnd w:id="70"/>
      <w:r w:rsidR="00AB661B">
        <w:rPr>
          <w:rFonts w:ascii="Arial" w:eastAsia="SimSun" w:hAnsi="Arial" w:cs="Arial"/>
          <w:bCs w:val="0"/>
          <w:color w:val="000000"/>
          <w:sz w:val="22"/>
          <w:szCs w:val="22"/>
          <w:lang w:val="es-CU" w:eastAsia="zh-CN"/>
        </w:rPr>
        <w:t>.</w:t>
      </w:r>
      <w:bookmarkEnd w:id="71"/>
    </w:p>
    <w:p w14:paraId="0D01E409" w14:textId="659B4BF8" w:rsidR="00B00805" w:rsidRPr="007F320D" w:rsidRDefault="00B00805" w:rsidP="00B00805">
      <w:pPr>
        <w:pStyle w:val="Sinespaciado1"/>
        <w:spacing w:before="120" w:after="120"/>
        <w:ind w:right="51"/>
        <w:jc w:val="both"/>
        <w:rPr>
          <w:rFonts w:ascii="Arial" w:hAnsi="Arial" w:cs="Arial"/>
          <w:bCs/>
          <w:color w:val="000000"/>
        </w:rPr>
      </w:pPr>
      <w:r w:rsidRPr="00B00805">
        <w:rPr>
          <w:rFonts w:ascii="Arial" w:hAnsi="Arial" w:cs="Arial"/>
          <w:bCs/>
          <w:color w:val="000000"/>
        </w:rPr>
        <w:t xml:space="preserve">Teniendo en cuenta el procedimiento descrito en el </w:t>
      </w:r>
      <w:hyperlink w:anchor="_I.3_Codificación_de" w:history="1">
        <w:r w:rsidRPr="00AB661B">
          <w:rPr>
            <w:rStyle w:val="Hipervnculo"/>
            <w:rFonts w:ascii="Arial" w:hAnsi="Arial" w:cs="Arial"/>
            <w:bCs/>
          </w:rPr>
          <w:t>epígrafe I.3</w:t>
        </w:r>
      </w:hyperlink>
      <w:r>
        <w:rPr>
          <w:rFonts w:ascii="Arial" w:hAnsi="Arial" w:cs="Arial"/>
          <w:bCs/>
          <w:color w:val="000000"/>
        </w:rPr>
        <w:t xml:space="preserve"> para la codificación</w:t>
      </w:r>
      <w:r w:rsidR="009F757E">
        <w:rPr>
          <w:rFonts w:ascii="Arial" w:hAnsi="Arial" w:cs="Arial"/>
          <w:bCs/>
          <w:color w:val="000000"/>
        </w:rPr>
        <w:t xml:space="preserve"> de los programas</w:t>
      </w:r>
      <w:r>
        <w:rPr>
          <w:rFonts w:ascii="Arial" w:hAnsi="Arial" w:cs="Arial"/>
          <w:bCs/>
          <w:color w:val="000000"/>
        </w:rPr>
        <w:t>,</w:t>
      </w:r>
      <w:r w:rsidRPr="00B00805">
        <w:rPr>
          <w:rFonts w:ascii="Arial" w:hAnsi="Arial" w:cs="Arial"/>
          <w:bCs/>
          <w:color w:val="000000"/>
        </w:rPr>
        <w:t xml:space="preserve"> </w:t>
      </w:r>
      <w:r>
        <w:rPr>
          <w:rFonts w:ascii="Arial" w:hAnsi="Arial" w:cs="Arial"/>
          <w:bCs/>
          <w:color w:val="000000"/>
        </w:rPr>
        <w:t xml:space="preserve">se procederá a </w:t>
      </w:r>
      <w:r w:rsidR="00AB661B">
        <w:rPr>
          <w:rFonts w:ascii="Arial" w:hAnsi="Arial" w:cs="Arial"/>
          <w:bCs/>
          <w:color w:val="000000"/>
        </w:rPr>
        <w:t xml:space="preserve">asignar </w:t>
      </w:r>
      <w:r w:rsidR="00AA59A8" w:rsidRPr="007F320D">
        <w:rPr>
          <w:rFonts w:ascii="Arial" w:hAnsi="Arial" w:cs="Arial"/>
          <w:bCs/>
          <w:color w:val="000000"/>
        </w:rPr>
        <w:t xml:space="preserve">el código </w:t>
      </w:r>
      <w:r w:rsidR="00AB661B">
        <w:rPr>
          <w:rFonts w:ascii="Arial" w:hAnsi="Arial" w:cs="Arial"/>
          <w:bCs/>
          <w:color w:val="000000"/>
        </w:rPr>
        <w:t>a cada P</w:t>
      </w:r>
      <w:r w:rsidRPr="007F320D">
        <w:rPr>
          <w:rFonts w:ascii="Arial" w:hAnsi="Arial" w:cs="Arial"/>
          <w:bCs/>
          <w:color w:val="000000"/>
        </w:rPr>
        <w:t xml:space="preserve">royecto, </w:t>
      </w:r>
      <w:r>
        <w:rPr>
          <w:rFonts w:ascii="Arial" w:hAnsi="Arial" w:cs="Arial"/>
          <w:bCs/>
        </w:rPr>
        <w:t>según</w:t>
      </w:r>
      <w:r w:rsidRPr="00992BFC">
        <w:rPr>
          <w:rFonts w:ascii="Arial" w:hAnsi="Arial" w:cs="Arial"/>
          <w:bCs/>
        </w:rPr>
        <w:t xml:space="preserve"> </w:t>
      </w:r>
      <w:r w:rsidR="00AB661B">
        <w:rPr>
          <w:rFonts w:ascii="Arial" w:hAnsi="Arial" w:cs="Arial"/>
          <w:bCs/>
          <w:color w:val="000000"/>
        </w:rPr>
        <w:t>el tipo de P</w:t>
      </w:r>
      <w:r w:rsidRPr="007F320D">
        <w:rPr>
          <w:rFonts w:ascii="Arial" w:hAnsi="Arial" w:cs="Arial"/>
          <w:bCs/>
          <w:color w:val="000000"/>
        </w:rPr>
        <w:t xml:space="preserve">rograma </w:t>
      </w:r>
      <w:r w:rsidR="00AB661B">
        <w:rPr>
          <w:rFonts w:ascii="Arial" w:hAnsi="Arial" w:cs="Arial"/>
          <w:bCs/>
          <w:color w:val="000000"/>
        </w:rPr>
        <w:t>al que está asociado</w:t>
      </w:r>
      <w:r>
        <w:rPr>
          <w:rFonts w:ascii="Arial" w:hAnsi="Arial" w:cs="Arial"/>
          <w:bCs/>
          <w:color w:val="000000"/>
        </w:rPr>
        <w:t xml:space="preserve">, </w:t>
      </w:r>
      <w:r w:rsidR="00AB661B">
        <w:rPr>
          <w:rFonts w:ascii="Arial" w:hAnsi="Arial" w:cs="Arial"/>
          <w:bCs/>
          <w:color w:val="000000"/>
        </w:rPr>
        <w:t>que</w:t>
      </w:r>
      <w:r>
        <w:rPr>
          <w:rFonts w:ascii="Arial" w:hAnsi="Arial" w:cs="Arial"/>
          <w:bCs/>
          <w:color w:val="000000"/>
        </w:rPr>
        <w:t xml:space="preserve"> </w:t>
      </w:r>
      <w:r w:rsidRPr="007F320D">
        <w:rPr>
          <w:rFonts w:ascii="Arial" w:hAnsi="Arial" w:cs="Arial"/>
          <w:bCs/>
          <w:color w:val="000000"/>
        </w:rPr>
        <w:t xml:space="preserve">será completado con el consecutivo correspondiente asignado al </w:t>
      </w:r>
      <w:r>
        <w:rPr>
          <w:rFonts w:ascii="Arial" w:hAnsi="Arial" w:cs="Arial"/>
          <w:bCs/>
          <w:color w:val="000000"/>
        </w:rPr>
        <w:t>mismo, de la siguiente forma:</w:t>
      </w:r>
    </w:p>
    <w:p w14:paraId="1C95DF2D" w14:textId="77777777" w:rsidR="00C25B54" w:rsidRPr="00B00805" w:rsidRDefault="00C25B54" w:rsidP="00C613AA">
      <w:pPr>
        <w:pStyle w:val="Sinespaciado1"/>
        <w:spacing w:before="120" w:after="120"/>
        <w:ind w:left="851" w:right="51" w:firstLine="567"/>
        <w:jc w:val="both"/>
        <w:rPr>
          <w:rFonts w:ascii="Arial" w:hAnsi="Arial" w:cs="Arial"/>
          <w:lang w:val="es-ES_tradnl"/>
        </w:rPr>
      </w:pPr>
      <w:r w:rsidRPr="00B00805">
        <w:rPr>
          <w:rFonts w:ascii="Arial" w:hAnsi="Arial" w:cs="Arial"/>
          <w:lang w:val="es-ES_tradnl"/>
        </w:rPr>
        <w:t>Código     Z</w:t>
      </w:r>
      <w:r w:rsidR="007D4CE9" w:rsidRPr="00B00805">
        <w:rPr>
          <w:rFonts w:ascii="Arial" w:hAnsi="Arial" w:cs="Arial"/>
          <w:lang w:val="es-ES_tradnl"/>
        </w:rPr>
        <w:t>Z</w:t>
      </w:r>
      <w:r w:rsidRPr="00B00805">
        <w:rPr>
          <w:rFonts w:ascii="Arial" w:hAnsi="Arial" w:cs="Arial"/>
          <w:lang w:val="es-ES_tradnl"/>
        </w:rPr>
        <w:t>###ZZ</w:t>
      </w:r>
      <w:r w:rsidR="007D4CE9" w:rsidRPr="00B00805">
        <w:rPr>
          <w:rFonts w:ascii="Arial" w:hAnsi="Arial" w:cs="Arial"/>
          <w:lang w:val="es-ES_tradnl"/>
        </w:rPr>
        <w:t>###</w:t>
      </w:r>
      <w:r w:rsidR="00D06133">
        <w:rPr>
          <w:rFonts w:ascii="Arial" w:hAnsi="Arial" w:cs="Arial"/>
          <w:lang w:val="es-ES_tradnl"/>
        </w:rPr>
        <w:t xml:space="preserve"> </w:t>
      </w:r>
      <w:r w:rsidRPr="00B00805">
        <w:rPr>
          <w:rFonts w:ascii="Arial" w:hAnsi="Arial" w:cs="Arial"/>
          <w:b/>
          <w:u w:val="single"/>
          <w:lang w:val="es-ES_tradnl"/>
        </w:rPr>
        <w:t>-</w:t>
      </w:r>
      <w:r w:rsidR="00D06133">
        <w:rPr>
          <w:rFonts w:ascii="Arial" w:hAnsi="Arial" w:cs="Arial"/>
          <w:b/>
          <w:u w:val="single"/>
          <w:lang w:val="es-ES_tradnl"/>
        </w:rPr>
        <w:t xml:space="preserve"> </w:t>
      </w:r>
      <w:r w:rsidRPr="00B00805">
        <w:rPr>
          <w:rFonts w:ascii="Arial" w:hAnsi="Arial" w:cs="Arial"/>
          <w:b/>
          <w:u w:val="single"/>
          <w:lang w:val="es-ES_tradnl"/>
        </w:rPr>
        <w:t>###</w:t>
      </w:r>
    </w:p>
    <w:p w14:paraId="3C9F73C6" w14:textId="73692DDE" w:rsidR="00C25B54" w:rsidRPr="00B00805" w:rsidRDefault="00B84A7D" w:rsidP="00C613AA">
      <w:pPr>
        <w:pStyle w:val="Sinespaciado1"/>
        <w:spacing w:before="120" w:after="120"/>
        <w:ind w:left="2127" w:right="51"/>
        <w:jc w:val="both"/>
        <w:rPr>
          <w:rFonts w:ascii="Arial" w:hAnsi="Arial" w:cs="Arial"/>
          <w:b/>
          <w:lang w:val="es-ES_tradnl"/>
        </w:rPr>
      </w:pPr>
      <w:r w:rsidRPr="00B00805">
        <w:rPr>
          <w:rFonts w:ascii="Arial" w:hAnsi="Arial" w:cs="Arial"/>
          <w:b/>
          <w:lang w:val="es-ES_tradnl"/>
        </w:rPr>
        <w:t xml:space="preserve">     </w:t>
      </w:r>
      <w:r w:rsidR="00C25B54" w:rsidRPr="00D06133">
        <w:rPr>
          <w:rFonts w:ascii="Arial" w:hAnsi="Arial" w:cs="Arial"/>
          <w:lang w:val="es-ES_tradnl"/>
        </w:rPr>
        <w:t>1</w:t>
      </w:r>
      <w:r w:rsidRPr="00D06133">
        <w:rPr>
          <w:rFonts w:ascii="Arial" w:hAnsi="Arial" w:cs="Arial"/>
          <w:lang w:val="es-ES_tradnl"/>
        </w:rPr>
        <w:t xml:space="preserve">    </w:t>
      </w:r>
      <w:r w:rsidR="00C25B54" w:rsidRPr="00D06133">
        <w:rPr>
          <w:rFonts w:ascii="Arial" w:hAnsi="Arial" w:cs="Arial"/>
          <w:lang w:val="es-ES_tradnl"/>
        </w:rPr>
        <w:t>2   3   4</w:t>
      </w:r>
      <w:r w:rsidR="00C25B54" w:rsidRPr="00B00805">
        <w:rPr>
          <w:rFonts w:ascii="Arial" w:hAnsi="Arial" w:cs="Arial"/>
          <w:b/>
          <w:lang w:val="es-ES_tradnl"/>
        </w:rPr>
        <w:t xml:space="preserve">     </w:t>
      </w:r>
      <w:r w:rsidR="00AB661B">
        <w:rPr>
          <w:rFonts w:ascii="Arial" w:hAnsi="Arial" w:cs="Arial"/>
          <w:b/>
          <w:lang w:val="es-ES_tradnl"/>
        </w:rPr>
        <w:t xml:space="preserve">  </w:t>
      </w:r>
      <w:r w:rsidR="00C25B54" w:rsidRPr="00B00805">
        <w:rPr>
          <w:rFonts w:ascii="Arial" w:hAnsi="Arial" w:cs="Arial"/>
          <w:b/>
          <w:lang w:val="es-ES_tradnl"/>
        </w:rPr>
        <w:t>5</w:t>
      </w:r>
    </w:p>
    <w:p w14:paraId="4C295622" w14:textId="56E63039" w:rsidR="00B00805" w:rsidRDefault="00D06133" w:rsidP="00D06133">
      <w:pPr>
        <w:pStyle w:val="Sinespaciado1"/>
        <w:spacing w:before="120" w:after="120"/>
        <w:ind w:left="709" w:right="51"/>
        <w:jc w:val="both"/>
        <w:rPr>
          <w:rFonts w:ascii="Arial" w:hAnsi="Arial" w:cs="Arial"/>
          <w:b/>
          <w:lang w:val="es-ES_tradnl"/>
        </w:rPr>
      </w:pPr>
      <w:r w:rsidRPr="00D06133">
        <w:rPr>
          <w:rFonts w:ascii="Arial" w:hAnsi="Arial" w:cs="Arial"/>
          <w:b/>
          <w:lang w:val="es-ES_tradnl"/>
        </w:rPr>
        <w:t>5</w:t>
      </w:r>
      <w:r w:rsidRPr="00D06133">
        <w:rPr>
          <w:rFonts w:ascii="Arial" w:hAnsi="Arial" w:cs="Arial"/>
          <w:lang w:val="es-ES_tradnl"/>
        </w:rPr>
        <w:t xml:space="preserve"> </w:t>
      </w:r>
      <w:r w:rsidRPr="00D06133">
        <w:rPr>
          <w:rFonts w:ascii="Arial" w:hAnsi="Arial" w:cs="Arial"/>
          <w:b/>
          <w:lang w:val="es-ES_tradnl"/>
        </w:rPr>
        <w:t>Números (3)</w:t>
      </w:r>
      <w:r w:rsidR="00AB661B">
        <w:rPr>
          <w:rFonts w:ascii="Arial" w:hAnsi="Arial" w:cs="Arial"/>
          <w:lang w:val="es-ES_tradnl"/>
        </w:rPr>
        <w:t xml:space="preserve"> que indican el c</w:t>
      </w:r>
      <w:r w:rsidRPr="00D06133">
        <w:rPr>
          <w:rFonts w:ascii="Arial" w:hAnsi="Arial" w:cs="Arial"/>
          <w:lang w:val="es-ES_tradnl"/>
        </w:rPr>
        <w:t>ódigo consecutivo asignado a los proyectos por programa</w:t>
      </w:r>
    </w:p>
    <w:p w14:paraId="184BF8E3" w14:textId="77777777" w:rsidR="00415868" w:rsidRPr="00955F39" w:rsidRDefault="00415868" w:rsidP="00415868">
      <w:pPr>
        <w:spacing w:after="0" w:line="240" w:lineRule="auto"/>
        <w:ind w:left="851" w:right="51"/>
        <w:jc w:val="both"/>
        <w:rPr>
          <w:rFonts w:ascii="Arial" w:hAnsi="Arial" w:cs="Arial"/>
          <w:color w:val="000000"/>
        </w:rPr>
      </w:pPr>
      <w:r w:rsidRPr="00955F39">
        <w:rPr>
          <w:rFonts w:ascii="Arial" w:hAnsi="Arial" w:cs="Arial"/>
          <w:color w:val="000000"/>
        </w:rPr>
        <w:t>Ejemplo:</w:t>
      </w:r>
    </w:p>
    <w:p w14:paraId="3597CCCB" w14:textId="77777777" w:rsidR="00415868" w:rsidRPr="00955F39" w:rsidRDefault="00415868" w:rsidP="00415868">
      <w:pPr>
        <w:pStyle w:val="Sinespaciado1"/>
        <w:spacing w:before="60"/>
        <w:ind w:left="1134" w:right="51"/>
        <w:jc w:val="both"/>
        <w:rPr>
          <w:rFonts w:ascii="Arial" w:hAnsi="Arial" w:cs="Arial"/>
          <w:color w:val="000000"/>
        </w:rPr>
      </w:pPr>
      <w:r>
        <w:rPr>
          <w:rFonts w:ascii="Arial" w:hAnsi="Arial" w:cs="Arial"/>
          <w:color w:val="000000"/>
        </w:rPr>
        <w:t>Proyecto</w:t>
      </w:r>
      <w:r w:rsidRPr="00955F39">
        <w:rPr>
          <w:rFonts w:ascii="Arial" w:hAnsi="Arial" w:cs="Arial"/>
          <w:color w:val="000000"/>
        </w:rPr>
        <w:t xml:space="preserve">s para el Programa Nacional de Producción de Alimentos y su Agroindustria </w:t>
      </w:r>
    </w:p>
    <w:p w14:paraId="1B9867A8" w14:textId="77777777" w:rsidR="00415868" w:rsidRPr="00955F39" w:rsidRDefault="00415868" w:rsidP="00415868">
      <w:pPr>
        <w:spacing w:after="0" w:line="240" w:lineRule="auto"/>
        <w:ind w:left="2268" w:right="51"/>
        <w:jc w:val="both"/>
        <w:rPr>
          <w:rFonts w:ascii="Arial" w:hAnsi="Arial" w:cs="Arial"/>
          <w:color w:val="000000"/>
        </w:rPr>
      </w:pPr>
      <w:r w:rsidRPr="00955F39">
        <w:rPr>
          <w:rFonts w:ascii="Arial" w:hAnsi="Arial" w:cs="Arial"/>
          <w:color w:val="000000"/>
        </w:rPr>
        <w:t xml:space="preserve">Código de </w:t>
      </w:r>
      <w:r>
        <w:rPr>
          <w:rFonts w:ascii="Arial" w:hAnsi="Arial" w:cs="Arial"/>
          <w:color w:val="000000"/>
        </w:rPr>
        <w:t>Programa</w:t>
      </w:r>
      <w:r w:rsidRPr="00955F39">
        <w:rPr>
          <w:rFonts w:ascii="Arial" w:hAnsi="Arial" w:cs="Arial"/>
          <w:color w:val="000000"/>
        </w:rPr>
        <w:t xml:space="preserve">: PN131LH001 </w:t>
      </w:r>
    </w:p>
    <w:p w14:paraId="21B66ACB" w14:textId="1ADDEBD6" w:rsidR="00415868" w:rsidRPr="00AB661B" w:rsidRDefault="00415868" w:rsidP="00AB661B">
      <w:pPr>
        <w:spacing w:after="0" w:line="240" w:lineRule="auto"/>
        <w:ind w:left="2268" w:right="51"/>
        <w:jc w:val="both"/>
        <w:rPr>
          <w:rFonts w:ascii="Arial" w:hAnsi="Arial" w:cs="Arial"/>
          <w:color w:val="000000"/>
        </w:rPr>
      </w:pPr>
      <w:r w:rsidRPr="00955F39">
        <w:rPr>
          <w:rFonts w:ascii="Arial" w:hAnsi="Arial" w:cs="Arial"/>
          <w:color w:val="000000"/>
        </w:rPr>
        <w:lastRenderedPageBreak/>
        <w:t xml:space="preserve">Código del 1er. </w:t>
      </w:r>
      <w:r>
        <w:rPr>
          <w:rFonts w:ascii="Arial" w:hAnsi="Arial" w:cs="Arial"/>
          <w:color w:val="000000"/>
        </w:rPr>
        <w:t>Proyecto</w:t>
      </w:r>
      <w:r w:rsidRPr="00955F39">
        <w:rPr>
          <w:rFonts w:ascii="Arial" w:hAnsi="Arial" w:cs="Arial"/>
          <w:color w:val="000000"/>
        </w:rPr>
        <w:t xml:space="preserve"> de ese </w:t>
      </w:r>
      <w:r>
        <w:rPr>
          <w:rFonts w:ascii="Arial" w:hAnsi="Arial" w:cs="Arial"/>
          <w:color w:val="000000"/>
        </w:rPr>
        <w:t>Programa</w:t>
      </w:r>
      <w:r w:rsidRPr="00955F39">
        <w:rPr>
          <w:rFonts w:ascii="Arial" w:hAnsi="Arial" w:cs="Arial"/>
          <w:color w:val="000000"/>
        </w:rPr>
        <w:t>: PN131LH001</w:t>
      </w:r>
      <w:r w:rsidRPr="00415868">
        <w:rPr>
          <w:rFonts w:ascii="Arial" w:hAnsi="Arial" w:cs="Arial"/>
          <w:b/>
          <w:color w:val="000000"/>
        </w:rPr>
        <w:t>-001</w:t>
      </w:r>
    </w:p>
    <w:p w14:paraId="6E2BB3F4" w14:textId="77777777" w:rsidR="00B00805" w:rsidRPr="00B00805" w:rsidRDefault="00B00805" w:rsidP="00D06133">
      <w:pPr>
        <w:pStyle w:val="Sinespaciado1"/>
        <w:spacing w:before="120" w:after="120"/>
        <w:ind w:right="51"/>
        <w:jc w:val="both"/>
        <w:rPr>
          <w:rFonts w:ascii="Arial" w:hAnsi="Arial" w:cs="Arial"/>
          <w:lang w:val="es-ES_tradnl"/>
        </w:rPr>
      </w:pPr>
      <w:r w:rsidRPr="00B00805">
        <w:rPr>
          <w:rFonts w:ascii="Arial" w:hAnsi="Arial" w:cs="Arial"/>
          <w:lang w:val="es-ES_tradnl"/>
        </w:rPr>
        <w:t>En el caso de los P</w:t>
      </w:r>
      <w:r w:rsidRPr="00305706">
        <w:rPr>
          <w:rFonts w:ascii="Arial" w:hAnsi="Arial" w:cs="Arial"/>
          <w:b/>
          <w:lang w:val="es-ES_tradnl"/>
        </w:rPr>
        <w:t>NA</w:t>
      </w:r>
      <w:r w:rsidRPr="00B00805">
        <w:rPr>
          <w:rFonts w:ascii="Arial" w:hAnsi="Arial" w:cs="Arial"/>
          <w:lang w:val="es-ES_tradnl"/>
        </w:rPr>
        <w:t>P</w:t>
      </w:r>
      <w:r>
        <w:rPr>
          <w:rFonts w:ascii="Arial" w:hAnsi="Arial" w:cs="Arial"/>
          <w:lang w:val="es-ES_tradnl"/>
        </w:rPr>
        <w:t xml:space="preserve">, estos </w:t>
      </w:r>
      <w:r w:rsidR="001759CD">
        <w:rPr>
          <w:rFonts w:ascii="Arial" w:hAnsi="Arial" w:cs="Arial"/>
          <w:lang w:val="es-ES_tradnl"/>
        </w:rPr>
        <w:t xml:space="preserve">son asignados por la EEP y </w:t>
      </w:r>
      <w:r>
        <w:rPr>
          <w:rFonts w:ascii="Arial" w:hAnsi="Arial" w:cs="Arial"/>
          <w:lang w:val="es-ES_tradnl"/>
        </w:rPr>
        <w:t>se codifican de la siguiente forma:</w:t>
      </w:r>
    </w:p>
    <w:p w14:paraId="1DA3790D" w14:textId="77777777" w:rsidR="001759CD" w:rsidRPr="00B00805" w:rsidRDefault="001759CD" w:rsidP="001759CD">
      <w:pPr>
        <w:pStyle w:val="Sinespaciado1"/>
        <w:spacing w:before="120" w:after="120"/>
        <w:ind w:left="851" w:right="51" w:firstLine="567"/>
        <w:jc w:val="both"/>
        <w:rPr>
          <w:rFonts w:ascii="Arial" w:hAnsi="Arial" w:cs="Arial"/>
          <w:lang w:val="es-ES_tradnl"/>
        </w:rPr>
      </w:pPr>
      <w:r w:rsidRPr="00B00805">
        <w:rPr>
          <w:rFonts w:ascii="Arial" w:hAnsi="Arial" w:cs="Arial"/>
          <w:lang w:val="es-ES_tradnl"/>
        </w:rPr>
        <w:t xml:space="preserve">Código     </w:t>
      </w:r>
      <w:r w:rsidRPr="00305706">
        <w:rPr>
          <w:rFonts w:ascii="Arial" w:hAnsi="Arial" w:cs="Arial"/>
          <w:b/>
          <w:lang w:val="es-ES_tradnl"/>
        </w:rPr>
        <w:t>NA</w:t>
      </w:r>
      <w:r w:rsidRPr="00B00805">
        <w:rPr>
          <w:rFonts w:ascii="Arial" w:hAnsi="Arial" w:cs="Arial"/>
          <w:lang w:val="es-ES_tradnl"/>
        </w:rPr>
        <w:t>###ZZ###</w:t>
      </w:r>
      <w:r>
        <w:rPr>
          <w:rFonts w:ascii="Arial" w:hAnsi="Arial" w:cs="Arial"/>
          <w:lang w:val="es-ES_tradnl"/>
        </w:rPr>
        <w:t xml:space="preserve"> </w:t>
      </w:r>
      <w:r w:rsidRPr="00B00805">
        <w:rPr>
          <w:rFonts w:ascii="Arial" w:hAnsi="Arial" w:cs="Arial"/>
          <w:b/>
          <w:u w:val="single"/>
          <w:lang w:val="es-ES_tradnl"/>
        </w:rPr>
        <w:t>-</w:t>
      </w:r>
      <w:r>
        <w:rPr>
          <w:rFonts w:ascii="Arial" w:hAnsi="Arial" w:cs="Arial"/>
          <w:b/>
          <w:u w:val="single"/>
          <w:lang w:val="es-ES_tradnl"/>
        </w:rPr>
        <w:t xml:space="preserve"> </w:t>
      </w:r>
      <w:r w:rsidRPr="00B00805">
        <w:rPr>
          <w:rFonts w:ascii="Arial" w:hAnsi="Arial" w:cs="Arial"/>
          <w:b/>
          <w:u w:val="single"/>
          <w:lang w:val="es-ES_tradnl"/>
        </w:rPr>
        <w:t>###</w:t>
      </w:r>
    </w:p>
    <w:p w14:paraId="2367A04C" w14:textId="370BE973" w:rsidR="00B00805" w:rsidRPr="00B00805" w:rsidRDefault="001759CD" w:rsidP="001759CD">
      <w:pPr>
        <w:pStyle w:val="Sinespaciado1"/>
        <w:spacing w:before="120" w:after="120"/>
        <w:ind w:left="2127" w:right="51"/>
        <w:jc w:val="both"/>
        <w:rPr>
          <w:rFonts w:ascii="Arial" w:hAnsi="Arial" w:cs="Arial"/>
          <w:lang w:val="es-ES_tradnl"/>
        </w:rPr>
      </w:pPr>
      <w:r w:rsidRPr="00B00805">
        <w:rPr>
          <w:rFonts w:ascii="Arial" w:hAnsi="Arial" w:cs="Arial"/>
          <w:b/>
          <w:lang w:val="es-ES_tradnl"/>
        </w:rPr>
        <w:t xml:space="preserve">   </w:t>
      </w:r>
      <w:r>
        <w:rPr>
          <w:rFonts w:ascii="Arial" w:hAnsi="Arial" w:cs="Arial"/>
          <w:b/>
          <w:lang w:val="es-ES_tradnl"/>
        </w:rPr>
        <w:t xml:space="preserve">       </w:t>
      </w:r>
      <w:r w:rsidRPr="00B00805">
        <w:rPr>
          <w:rFonts w:ascii="Arial" w:hAnsi="Arial" w:cs="Arial"/>
          <w:b/>
          <w:lang w:val="es-ES_tradnl"/>
        </w:rPr>
        <w:t xml:space="preserve">  </w:t>
      </w:r>
      <w:r w:rsidRPr="00D06133">
        <w:rPr>
          <w:rFonts w:ascii="Arial" w:hAnsi="Arial" w:cs="Arial"/>
          <w:lang w:val="es-ES_tradnl"/>
        </w:rPr>
        <w:t xml:space="preserve">1    2   3   </w:t>
      </w:r>
      <w:r w:rsidR="00AB661B">
        <w:rPr>
          <w:rFonts w:ascii="Arial" w:hAnsi="Arial" w:cs="Arial"/>
          <w:lang w:val="es-ES_tradnl"/>
        </w:rPr>
        <w:t xml:space="preserve">   </w:t>
      </w:r>
      <w:r w:rsidRPr="001759CD">
        <w:rPr>
          <w:rFonts w:ascii="Arial" w:hAnsi="Arial" w:cs="Arial"/>
          <w:b/>
          <w:lang w:val="es-ES_tradnl"/>
        </w:rPr>
        <w:t>4</w:t>
      </w:r>
      <w:r w:rsidRPr="00B00805">
        <w:rPr>
          <w:rFonts w:ascii="Arial" w:hAnsi="Arial" w:cs="Arial"/>
          <w:b/>
          <w:lang w:val="es-ES_tradnl"/>
        </w:rPr>
        <w:t xml:space="preserve">     </w:t>
      </w:r>
    </w:p>
    <w:p w14:paraId="597D3C67" w14:textId="591D0B63" w:rsidR="001759CD" w:rsidRPr="00955F39" w:rsidRDefault="001759CD" w:rsidP="001759CD">
      <w:pPr>
        <w:spacing w:before="120" w:after="120" w:line="240" w:lineRule="auto"/>
        <w:ind w:left="284" w:right="51"/>
        <w:jc w:val="both"/>
        <w:rPr>
          <w:rFonts w:ascii="Arial" w:hAnsi="Arial" w:cs="Arial"/>
          <w:color w:val="000000"/>
        </w:rPr>
      </w:pPr>
      <w:r w:rsidRPr="001759CD">
        <w:rPr>
          <w:rFonts w:ascii="Arial" w:hAnsi="Arial" w:cs="Arial"/>
          <w:b/>
          <w:color w:val="000000"/>
        </w:rPr>
        <w:t>1 Números</w:t>
      </w:r>
      <w:r>
        <w:rPr>
          <w:rFonts w:ascii="Arial" w:hAnsi="Arial" w:cs="Arial"/>
          <w:b/>
          <w:color w:val="000000"/>
        </w:rPr>
        <w:t xml:space="preserve"> (</w:t>
      </w:r>
      <w:r w:rsidRPr="001759CD">
        <w:rPr>
          <w:rFonts w:ascii="Arial" w:hAnsi="Arial" w:cs="Arial"/>
          <w:b/>
          <w:color w:val="000000"/>
        </w:rPr>
        <w:t>3</w:t>
      </w:r>
      <w:r>
        <w:rPr>
          <w:rFonts w:ascii="Arial" w:hAnsi="Arial" w:cs="Arial"/>
          <w:b/>
          <w:color w:val="000000"/>
        </w:rPr>
        <w:t>)</w:t>
      </w:r>
      <w:r w:rsidRPr="00955F39">
        <w:rPr>
          <w:rFonts w:ascii="Arial" w:hAnsi="Arial" w:cs="Arial"/>
          <w:color w:val="000000"/>
        </w:rPr>
        <w:t xml:space="preserve"> que indican </w:t>
      </w:r>
      <w:r w:rsidRPr="00835757">
        <w:rPr>
          <w:rFonts w:ascii="Arial" w:hAnsi="Arial" w:cs="Arial"/>
          <w:color w:val="000000"/>
        </w:rPr>
        <w:t xml:space="preserve">el Código </w:t>
      </w:r>
      <w:r w:rsidR="00EB196C">
        <w:rPr>
          <w:rFonts w:ascii="Arial" w:hAnsi="Arial" w:cs="Arial"/>
          <w:color w:val="000000"/>
        </w:rPr>
        <w:t xml:space="preserve">en el </w:t>
      </w:r>
      <w:r>
        <w:rPr>
          <w:rFonts w:ascii="Arial" w:hAnsi="Arial" w:cs="Arial"/>
          <w:color w:val="000000"/>
        </w:rPr>
        <w:t>DUINE</w:t>
      </w:r>
      <w:r w:rsidRPr="00835757">
        <w:rPr>
          <w:rFonts w:ascii="Arial" w:hAnsi="Arial" w:cs="Arial"/>
          <w:color w:val="000000"/>
        </w:rPr>
        <w:t>,</w:t>
      </w:r>
      <w:r w:rsidRPr="00955F39">
        <w:rPr>
          <w:rFonts w:ascii="Arial" w:hAnsi="Arial" w:cs="Arial"/>
          <w:color w:val="000000"/>
        </w:rPr>
        <w:t xml:space="preserve"> de la entidad que ejecuta el PNAP.</w:t>
      </w:r>
    </w:p>
    <w:p w14:paraId="34832F7C" w14:textId="77777777" w:rsidR="001759CD" w:rsidRPr="00955F39" w:rsidRDefault="001759CD" w:rsidP="001759CD">
      <w:pPr>
        <w:spacing w:before="120" w:after="120" w:line="240" w:lineRule="auto"/>
        <w:ind w:left="284" w:right="51"/>
        <w:jc w:val="both"/>
        <w:rPr>
          <w:rFonts w:ascii="Arial" w:hAnsi="Arial" w:cs="Arial"/>
          <w:color w:val="000000"/>
        </w:rPr>
      </w:pPr>
      <w:r w:rsidRPr="001759CD">
        <w:rPr>
          <w:rFonts w:ascii="Arial" w:hAnsi="Arial" w:cs="Arial"/>
          <w:b/>
          <w:color w:val="000000"/>
        </w:rPr>
        <w:t>2 Letras mayúsculas</w:t>
      </w:r>
      <w:r>
        <w:rPr>
          <w:rFonts w:ascii="Arial" w:hAnsi="Arial" w:cs="Arial"/>
          <w:b/>
          <w:color w:val="000000"/>
        </w:rPr>
        <w:t xml:space="preserve"> (</w:t>
      </w:r>
      <w:r w:rsidRPr="001759CD">
        <w:rPr>
          <w:rFonts w:ascii="Arial" w:hAnsi="Arial" w:cs="Arial"/>
          <w:b/>
          <w:color w:val="000000"/>
        </w:rPr>
        <w:t>2</w:t>
      </w:r>
      <w:r>
        <w:rPr>
          <w:rFonts w:ascii="Arial" w:hAnsi="Arial" w:cs="Arial"/>
          <w:b/>
          <w:color w:val="000000"/>
        </w:rPr>
        <w:t>)</w:t>
      </w:r>
      <w:r w:rsidRPr="00955F39">
        <w:rPr>
          <w:rFonts w:ascii="Arial" w:hAnsi="Arial" w:cs="Arial"/>
          <w:color w:val="000000"/>
        </w:rPr>
        <w:t xml:space="preserve"> que indican el Código de la Provincia de la entidad que ejecuta</w:t>
      </w:r>
      <w:r w:rsidR="00305706">
        <w:rPr>
          <w:rFonts w:ascii="Arial" w:hAnsi="Arial" w:cs="Arial"/>
          <w:color w:val="000000"/>
        </w:rPr>
        <w:t xml:space="preserve"> el</w:t>
      </w:r>
      <w:r w:rsidRPr="00955F39">
        <w:rPr>
          <w:rFonts w:ascii="Arial" w:hAnsi="Arial" w:cs="Arial"/>
          <w:color w:val="000000"/>
        </w:rPr>
        <w:t xml:space="preserve"> PNAP.</w:t>
      </w:r>
    </w:p>
    <w:tbl>
      <w:tblPr>
        <w:tblW w:w="0" w:type="auto"/>
        <w:jc w:val="center"/>
        <w:tblLook w:val="04A0" w:firstRow="1" w:lastRow="0" w:firstColumn="1" w:lastColumn="0" w:noHBand="0" w:noVBand="1"/>
      </w:tblPr>
      <w:tblGrid>
        <w:gridCol w:w="1417"/>
        <w:gridCol w:w="1417"/>
        <w:gridCol w:w="1417"/>
        <w:gridCol w:w="1417"/>
      </w:tblGrid>
      <w:tr w:rsidR="001759CD" w:rsidRPr="00955F39" w14:paraId="6EFE945C" w14:textId="77777777" w:rsidTr="00C97F27">
        <w:trPr>
          <w:jc w:val="center"/>
        </w:trPr>
        <w:tc>
          <w:tcPr>
            <w:tcW w:w="1417" w:type="dxa"/>
            <w:shd w:val="clear" w:color="auto" w:fill="auto"/>
            <w:vAlign w:val="center"/>
          </w:tcPr>
          <w:p w14:paraId="27C16963"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PR</w:t>
            </w:r>
          </w:p>
        </w:tc>
        <w:tc>
          <w:tcPr>
            <w:tcW w:w="1417" w:type="dxa"/>
            <w:shd w:val="clear" w:color="auto" w:fill="auto"/>
            <w:vAlign w:val="center"/>
          </w:tcPr>
          <w:p w14:paraId="41F4BD6D"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MT</w:t>
            </w:r>
          </w:p>
        </w:tc>
        <w:tc>
          <w:tcPr>
            <w:tcW w:w="1417" w:type="dxa"/>
            <w:shd w:val="clear" w:color="auto" w:fill="auto"/>
            <w:vAlign w:val="center"/>
          </w:tcPr>
          <w:p w14:paraId="6513DCDB"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CA</w:t>
            </w:r>
          </w:p>
        </w:tc>
        <w:tc>
          <w:tcPr>
            <w:tcW w:w="1417" w:type="dxa"/>
            <w:shd w:val="clear" w:color="auto" w:fill="auto"/>
            <w:vAlign w:val="center"/>
          </w:tcPr>
          <w:p w14:paraId="460CAABB"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GR</w:t>
            </w:r>
          </w:p>
        </w:tc>
      </w:tr>
      <w:tr w:rsidR="001759CD" w:rsidRPr="00955F39" w14:paraId="3C4A6900" w14:textId="77777777" w:rsidTr="00C97F27">
        <w:trPr>
          <w:jc w:val="center"/>
        </w:trPr>
        <w:tc>
          <w:tcPr>
            <w:tcW w:w="1417" w:type="dxa"/>
            <w:shd w:val="clear" w:color="auto" w:fill="auto"/>
            <w:vAlign w:val="center"/>
          </w:tcPr>
          <w:p w14:paraId="378E71C0"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AR</w:t>
            </w:r>
          </w:p>
        </w:tc>
        <w:tc>
          <w:tcPr>
            <w:tcW w:w="1417" w:type="dxa"/>
            <w:shd w:val="clear" w:color="auto" w:fill="auto"/>
            <w:vAlign w:val="center"/>
          </w:tcPr>
          <w:p w14:paraId="6EAEB4FA"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VC</w:t>
            </w:r>
          </w:p>
        </w:tc>
        <w:tc>
          <w:tcPr>
            <w:tcW w:w="1417" w:type="dxa"/>
            <w:shd w:val="clear" w:color="auto" w:fill="auto"/>
            <w:vAlign w:val="center"/>
          </w:tcPr>
          <w:p w14:paraId="3F61E00B"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CM</w:t>
            </w:r>
          </w:p>
        </w:tc>
        <w:tc>
          <w:tcPr>
            <w:tcW w:w="1417" w:type="dxa"/>
            <w:shd w:val="clear" w:color="auto" w:fill="auto"/>
            <w:vAlign w:val="center"/>
          </w:tcPr>
          <w:p w14:paraId="28DCDE57"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SC</w:t>
            </w:r>
          </w:p>
        </w:tc>
      </w:tr>
      <w:tr w:rsidR="001759CD" w:rsidRPr="00955F39" w14:paraId="53D4A0ED" w14:textId="77777777" w:rsidTr="00C97F27">
        <w:trPr>
          <w:jc w:val="center"/>
        </w:trPr>
        <w:tc>
          <w:tcPr>
            <w:tcW w:w="1417" w:type="dxa"/>
            <w:shd w:val="clear" w:color="auto" w:fill="auto"/>
            <w:vAlign w:val="center"/>
          </w:tcPr>
          <w:p w14:paraId="0DAB0416"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LH</w:t>
            </w:r>
          </w:p>
        </w:tc>
        <w:tc>
          <w:tcPr>
            <w:tcW w:w="1417" w:type="dxa"/>
            <w:shd w:val="clear" w:color="auto" w:fill="auto"/>
            <w:vAlign w:val="center"/>
          </w:tcPr>
          <w:p w14:paraId="74C886B9"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CF</w:t>
            </w:r>
          </w:p>
        </w:tc>
        <w:tc>
          <w:tcPr>
            <w:tcW w:w="1417" w:type="dxa"/>
            <w:shd w:val="clear" w:color="auto" w:fill="auto"/>
            <w:vAlign w:val="center"/>
          </w:tcPr>
          <w:p w14:paraId="4BE55307"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LT</w:t>
            </w:r>
          </w:p>
        </w:tc>
        <w:tc>
          <w:tcPr>
            <w:tcW w:w="1417" w:type="dxa"/>
            <w:shd w:val="clear" w:color="auto" w:fill="auto"/>
            <w:vAlign w:val="center"/>
          </w:tcPr>
          <w:p w14:paraId="37AF1C12"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GT</w:t>
            </w:r>
          </w:p>
        </w:tc>
      </w:tr>
      <w:tr w:rsidR="001759CD" w:rsidRPr="00955F39" w14:paraId="1E981518" w14:textId="77777777" w:rsidTr="00C97F27">
        <w:trPr>
          <w:jc w:val="center"/>
        </w:trPr>
        <w:tc>
          <w:tcPr>
            <w:tcW w:w="1417" w:type="dxa"/>
            <w:shd w:val="clear" w:color="auto" w:fill="auto"/>
            <w:vAlign w:val="center"/>
          </w:tcPr>
          <w:p w14:paraId="1F2E7B64"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MY</w:t>
            </w:r>
          </w:p>
        </w:tc>
        <w:tc>
          <w:tcPr>
            <w:tcW w:w="1417" w:type="dxa"/>
            <w:shd w:val="clear" w:color="auto" w:fill="auto"/>
            <w:vAlign w:val="center"/>
          </w:tcPr>
          <w:p w14:paraId="55407641"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SS</w:t>
            </w:r>
          </w:p>
        </w:tc>
        <w:tc>
          <w:tcPr>
            <w:tcW w:w="1417" w:type="dxa"/>
            <w:shd w:val="clear" w:color="auto" w:fill="auto"/>
            <w:vAlign w:val="center"/>
          </w:tcPr>
          <w:p w14:paraId="25058E08"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HO</w:t>
            </w:r>
          </w:p>
        </w:tc>
        <w:tc>
          <w:tcPr>
            <w:tcW w:w="1417" w:type="dxa"/>
            <w:shd w:val="clear" w:color="auto" w:fill="auto"/>
            <w:vAlign w:val="center"/>
          </w:tcPr>
          <w:p w14:paraId="61268A64" w14:textId="77777777" w:rsidR="001759CD" w:rsidRPr="00955F39" w:rsidRDefault="001759CD" w:rsidP="00C97F27">
            <w:pPr>
              <w:tabs>
                <w:tab w:val="left" w:pos="851"/>
              </w:tabs>
              <w:spacing w:after="0" w:line="240" w:lineRule="auto"/>
              <w:ind w:right="51"/>
              <w:jc w:val="center"/>
              <w:rPr>
                <w:rFonts w:ascii="Arial" w:hAnsi="Arial" w:cs="Arial"/>
                <w:color w:val="000000"/>
              </w:rPr>
            </w:pPr>
            <w:r w:rsidRPr="00955F39">
              <w:rPr>
                <w:rFonts w:ascii="Arial" w:hAnsi="Arial" w:cs="Arial"/>
                <w:color w:val="000000"/>
              </w:rPr>
              <w:t>IJ</w:t>
            </w:r>
          </w:p>
        </w:tc>
      </w:tr>
    </w:tbl>
    <w:p w14:paraId="4B6DE95F" w14:textId="2B59045E" w:rsidR="001759CD" w:rsidRPr="00955F39" w:rsidRDefault="00047EF4" w:rsidP="001759CD">
      <w:pPr>
        <w:spacing w:before="120" w:after="120" w:line="240" w:lineRule="auto"/>
        <w:ind w:left="284" w:right="51"/>
        <w:jc w:val="both"/>
        <w:rPr>
          <w:rFonts w:ascii="Arial" w:hAnsi="Arial" w:cs="Arial"/>
          <w:color w:val="000000"/>
        </w:rPr>
      </w:pPr>
      <w:r w:rsidRPr="00047EF4">
        <w:rPr>
          <w:rFonts w:ascii="Arial" w:hAnsi="Arial" w:cs="Arial"/>
          <w:b/>
          <w:color w:val="000000"/>
        </w:rPr>
        <w:t>3</w:t>
      </w:r>
      <w:r w:rsidR="001759CD" w:rsidRPr="00047EF4">
        <w:rPr>
          <w:rFonts w:ascii="Arial" w:hAnsi="Arial" w:cs="Arial"/>
          <w:b/>
          <w:color w:val="000000"/>
        </w:rPr>
        <w:t xml:space="preserve"> Números</w:t>
      </w:r>
      <w:r>
        <w:rPr>
          <w:rFonts w:ascii="Arial" w:hAnsi="Arial" w:cs="Arial"/>
          <w:b/>
          <w:color w:val="000000"/>
        </w:rPr>
        <w:t xml:space="preserve"> (</w:t>
      </w:r>
      <w:r w:rsidR="001759CD" w:rsidRPr="00047EF4">
        <w:rPr>
          <w:rFonts w:ascii="Arial" w:hAnsi="Arial" w:cs="Arial"/>
          <w:b/>
          <w:color w:val="000000"/>
        </w:rPr>
        <w:t>3</w:t>
      </w:r>
      <w:r>
        <w:rPr>
          <w:rFonts w:ascii="Arial" w:hAnsi="Arial" w:cs="Arial"/>
          <w:b/>
          <w:color w:val="000000"/>
        </w:rPr>
        <w:t>)</w:t>
      </w:r>
      <w:r w:rsidR="001759CD" w:rsidRPr="00955F39">
        <w:rPr>
          <w:rFonts w:ascii="Arial" w:hAnsi="Arial" w:cs="Arial"/>
          <w:color w:val="000000"/>
        </w:rPr>
        <w:t xml:space="preserve"> se ponen los últimos números del código </w:t>
      </w:r>
      <w:r w:rsidR="00EB196C">
        <w:rPr>
          <w:rFonts w:ascii="Arial" w:hAnsi="Arial" w:cs="Arial"/>
        </w:rPr>
        <w:t>DUINE</w:t>
      </w:r>
      <w:r w:rsidR="001759CD" w:rsidRPr="00955F39">
        <w:rPr>
          <w:rFonts w:ascii="Arial" w:hAnsi="Arial" w:cs="Arial"/>
          <w:color w:val="000000"/>
        </w:rPr>
        <w:t xml:space="preserve"> de la entidad. </w:t>
      </w:r>
    </w:p>
    <w:p w14:paraId="529ECF6E" w14:textId="77777777" w:rsidR="001759CD" w:rsidRPr="00955F39" w:rsidRDefault="00047EF4" w:rsidP="001759CD">
      <w:pPr>
        <w:spacing w:before="120" w:after="120" w:line="240" w:lineRule="auto"/>
        <w:ind w:left="284" w:right="51"/>
        <w:jc w:val="both"/>
        <w:rPr>
          <w:rFonts w:ascii="Arial" w:hAnsi="Arial" w:cs="Arial"/>
          <w:color w:val="000000"/>
        </w:rPr>
      </w:pPr>
      <w:r w:rsidRPr="00047EF4">
        <w:rPr>
          <w:rFonts w:ascii="Arial" w:hAnsi="Arial" w:cs="Arial"/>
          <w:b/>
          <w:color w:val="000000"/>
        </w:rPr>
        <w:t>4</w:t>
      </w:r>
      <w:r w:rsidR="001759CD" w:rsidRPr="00047EF4">
        <w:rPr>
          <w:rFonts w:ascii="Arial" w:hAnsi="Arial" w:cs="Arial"/>
          <w:b/>
          <w:color w:val="000000"/>
        </w:rPr>
        <w:t xml:space="preserve"> Números</w:t>
      </w:r>
      <w:r>
        <w:rPr>
          <w:rFonts w:ascii="Arial" w:hAnsi="Arial" w:cs="Arial"/>
          <w:b/>
          <w:color w:val="000000"/>
        </w:rPr>
        <w:t xml:space="preserve"> (</w:t>
      </w:r>
      <w:r w:rsidR="001759CD" w:rsidRPr="00047EF4">
        <w:rPr>
          <w:rFonts w:ascii="Arial" w:hAnsi="Arial" w:cs="Arial"/>
          <w:b/>
          <w:color w:val="000000"/>
        </w:rPr>
        <w:t>3</w:t>
      </w:r>
      <w:r>
        <w:rPr>
          <w:rFonts w:ascii="Arial" w:hAnsi="Arial" w:cs="Arial"/>
          <w:b/>
          <w:color w:val="000000"/>
        </w:rPr>
        <w:t>)</w:t>
      </w:r>
      <w:r w:rsidR="001759CD" w:rsidRPr="00047EF4">
        <w:rPr>
          <w:rFonts w:ascii="Arial" w:hAnsi="Arial" w:cs="Arial"/>
          <w:b/>
          <w:color w:val="000000"/>
        </w:rPr>
        <w:t xml:space="preserve"> </w:t>
      </w:r>
      <w:r w:rsidR="001759CD" w:rsidRPr="00955F39">
        <w:rPr>
          <w:rFonts w:ascii="Arial" w:hAnsi="Arial" w:cs="Arial"/>
          <w:color w:val="000000"/>
        </w:rPr>
        <w:t>que indican el Código consecutivo asignado por entidad ejecutora, para los PNAP.</w:t>
      </w:r>
    </w:p>
    <w:p w14:paraId="31889AB6" w14:textId="77777777" w:rsidR="00A13BE9" w:rsidRPr="00955F39" w:rsidRDefault="00A13BE9" w:rsidP="00A13BE9">
      <w:pPr>
        <w:spacing w:after="0" w:line="240" w:lineRule="auto"/>
        <w:ind w:left="1134" w:right="51"/>
        <w:jc w:val="both"/>
        <w:rPr>
          <w:rFonts w:ascii="Arial" w:hAnsi="Arial" w:cs="Arial"/>
          <w:color w:val="000000"/>
        </w:rPr>
      </w:pPr>
    </w:p>
    <w:p w14:paraId="60A3F33C" w14:textId="77777777" w:rsidR="00A13BE9" w:rsidRPr="00955F39" w:rsidRDefault="00A13BE9" w:rsidP="00A13BE9">
      <w:pPr>
        <w:spacing w:after="0" w:line="240" w:lineRule="auto"/>
        <w:ind w:left="851" w:right="51"/>
        <w:jc w:val="both"/>
        <w:rPr>
          <w:rFonts w:ascii="Arial" w:hAnsi="Arial" w:cs="Arial"/>
          <w:color w:val="000000"/>
        </w:rPr>
      </w:pPr>
      <w:r w:rsidRPr="00955F39">
        <w:rPr>
          <w:rFonts w:ascii="Arial" w:hAnsi="Arial" w:cs="Arial"/>
          <w:color w:val="000000"/>
        </w:rPr>
        <w:t>Ejemplo:</w:t>
      </w:r>
    </w:p>
    <w:p w14:paraId="0CB72AB4" w14:textId="03127092" w:rsidR="00C25B54" w:rsidRPr="00AB661B" w:rsidRDefault="00C25B54" w:rsidP="00A13BE9">
      <w:pPr>
        <w:pStyle w:val="Sinespaciado1"/>
        <w:spacing w:before="60"/>
        <w:ind w:left="1134" w:right="51"/>
        <w:jc w:val="both"/>
        <w:rPr>
          <w:rFonts w:ascii="Arial" w:hAnsi="Arial" w:cs="Arial"/>
          <w:lang w:val="es-ES_tradnl"/>
        </w:rPr>
      </w:pPr>
      <w:r w:rsidRPr="00AB661B">
        <w:rPr>
          <w:rFonts w:ascii="Arial" w:hAnsi="Arial" w:cs="Arial"/>
          <w:lang w:val="es-ES_tradnl"/>
        </w:rPr>
        <w:t xml:space="preserve">Proyecto </w:t>
      </w:r>
      <w:r w:rsidR="00D86503" w:rsidRPr="00AB661B">
        <w:rPr>
          <w:rFonts w:ascii="Arial" w:hAnsi="Arial" w:cs="Arial"/>
          <w:lang w:val="es-ES_tradnl"/>
        </w:rPr>
        <w:t>No Asociado a Programa</w:t>
      </w:r>
      <w:r w:rsidRPr="00AB661B">
        <w:rPr>
          <w:rFonts w:ascii="Arial" w:hAnsi="Arial" w:cs="Arial"/>
          <w:lang w:val="es-ES_tradnl"/>
        </w:rPr>
        <w:t xml:space="preserve"> ejecutado </w:t>
      </w:r>
      <w:r w:rsidR="00983A48" w:rsidRPr="00AB661B">
        <w:rPr>
          <w:rFonts w:ascii="Arial" w:hAnsi="Arial" w:cs="Arial"/>
          <w:lang w:val="es-ES_tradnl"/>
        </w:rPr>
        <w:t xml:space="preserve">en </w:t>
      </w:r>
      <w:r w:rsidR="005B40AE" w:rsidRPr="00AB661B">
        <w:rPr>
          <w:rFonts w:ascii="Arial" w:hAnsi="Arial" w:cs="Arial"/>
          <w:lang w:val="es-ES_tradnl"/>
        </w:rPr>
        <w:t>el Instituto de Ciencias del Mar (ICIMAR)</w:t>
      </w:r>
      <w:r w:rsidR="00983A48" w:rsidRPr="00AB661B">
        <w:rPr>
          <w:rFonts w:ascii="Arial" w:hAnsi="Arial" w:cs="Arial"/>
          <w:lang w:val="es-ES_tradnl"/>
        </w:rPr>
        <w:t xml:space="preserve"> pertenenciente al</w:t>
      </w:r>
      <w:r w:rsidR="005B40AE" w:rsidRPr="00AB661B">
        <w:rPr>
          <w:rFonts w:ascii="Arial" w:hAnsi="Arial" w:cs="Arial"/>
          <w:lang w:val="es-ES_tradnl"/>
        </w:rPr>
        <w:t xml:space="preserve"> CITMA</w:t>
      </w:r>
      <w:r w:rsidR="00D94B96">
        <w:rPr>
          <w:rFonts w:ascii="Arial" w:hAnsi="Arial" w:cs="Arial"/>
          <w:lang w:val="es-ES_tradnl"/>
        </w:rPr>
        <w:t>:</w:t>
      </w:r>
    </w:p>
    <w:p w14:paraId="69EDF010" w14:textId="77777777" w:rsidR="00C25B54" w:rsidRPr="00AB661B" w:rsidRDefault="00AD5953" w:rsidP="00E77243">
      <w:pPr>
        <w:pStyle w:val="Sinespaciado1"/>
        <w:spacing w:before="120" w:after="120"/>
        <w:ind w:left="2268" w:right="51" w:hanging="23"/>
        <w:jc w:val="both"/>
        <w:rPr>
          <w:rFonts w:ascii="Arial" w:hAnsi="Arial" w:cs="Arial"/>
          <w:lang w:val="es-ES_tradnl"/>
        </w:rPr>
      </w:pPr>
      <w:r w:rsidRPr="00AB661B">
        <w:rPr>
          <w:rFonts w:ascii="Arial" w:hAnsi="Arial" w:cs="Arial"/>
          <w:lang w:val="es-ES_tradnl"/>
        </w:rPr>
        <w:t xml:space="preserve">Código del </w:t>
      </w:r>
      <w:r w:rsidR="00761BD4" w:rsidRPr="00AB661B">
        <w:rPr>
          <w:rFonts w:ascii="Arial" w:hAnsi="Arial" w:cs="Arial"/>
          <w:lang w:val="es-ES_tradnl"/>
        </w:rPr>
        <w:t>1er. PNAP</w:t>
      </w:r>
      <w:r w:rsidRPr="00AB661B">
        <w:rPr>
          <w:rFonts w:ascii="Arial" w:hAnsi="Arial" w:cs="Arial"/>
          <w:lang w:val="es-ES_tradnl"/>
        </w:rPr>
        <w:t xml:space="preserve">: </w:t>
      </w:r>
      <w:r w:rsidR="00D86503" w:rsidRPr="00AB661B">
        <w:rPr>
          <w:rFonts w:ascii="Arial" w:hAnsi="Arial" w:cs="Arial"/>
          <w:lang w:val="es-ES_tradnl"/>
        </w:rPr>
        <w:t>NA</w:t>
      </w:r>
      <w:r w:rsidR="00A26103" w:rsidRPr="00AB661B">
        <w:rPr>
          <w:rFonts w:ascii="Arial" w:hAnsi="Arial" w:cs="Arial"/>
          <w:lang w:val="es-ES_tradnl"/>
        </w:rPr>
        <w:t>2</w:t>
      </w:r>
      <w:r w:rsidR="005B40AE" w:rsidRPr="00AB661B">
        <w:rPr>
          <w:rFonts w:ascii="Arial" w:hAnsi="Arial" w:cs="Arial"/>
          <w:lang w:val="es-ES_tradnl"/>
        </w:rPr>
        <w:t>1</w:t>
      </w:r>
      <w:r w:rsidR="00A26103" w:rsidRPr="00AB661B">
        <w:rPr>
          <w:rFonts w:ascii="Arial" w:hAnsi="Arial" w:cs="Arial"/>
          <w:lang w:val="es-ES_tradnl"/>
        </w:rPr>
        <w:t>1LH</w:t>
      </w:r>
      <w:r w:rsidR="005B40AE" w:rsidRPr="00AB661B">
        <w:rPr>
          <w:rFonts w:ascii="Arial" w:hAnsi="Arial" w:cs="Arial"/>
          <w:lang w:val="es-ES_tradnl"/>
        </w:rPr>
        <w:t>705</w:t>
      </w:r>
      <w:r w:rsidR="00C25B54" w:rsidRPr="00AB661B">
        <w:rPr>
          <w:rFonts w:ascii="Arial" w:hAnsi="Arial" w:cs="Arial"/>
          <w:lang w:val="es-ES_tradnl"/>
        </w:rPr>
        <w:t>-001</w:t>
      </w:r>
    </w:p>
    <w:p w14:paraId="1D079D6E" w14:textId="13A096E4" w:rsidR="00047EF4" w:rsidRDefault="00047EF4" w:rsidP="00E422A3">
      <w:pPr>
        <w:pStyle w:val="Sinespaciado1"/>
        <w:spacing w:before="120"/>
        <w:ind w:right="51"/>
        <w:jc w:val="both"/>
        <w:rPr>
          <w:rFonts w:ascii="Arial" w:hAnsi="Arial" w:cs="Arial"/>
          <w:color w:val="000000"/>
        </w:rPr>
      </w:pPr>
      <w:r>
        <w:rPr>
          <w:rFonts w:ascii="Arial" w:hAnsi="Arial" w:cs="Arial"/>
          <w:color w:val="000000"/>
        </w:rPr>
        <w:t>En todos los casos, c</w:t>
      </w:r>
      <w:r w:rsidRPr="00955F39">
        <w:rPr>
          <w:rFonts w:ascii="Arial" w:hAnsi="Arial" w:cs="Arial"/>
          <w:color w:val="000000"/>
        </w:rPr>
        <w:t>uando no se cubran los tres dígitos se completa con 0 a la izquierda.</w:t>
      </w:r>
    </w:p>
    <w:p w14:paraId="12C95976" w14:textId="77777777" w:rsidR="00D94B96" w:rsidRPr="00AB661B" w:rsidRDefault="00D94B96" w:rsidP="00D94B96">
      <w:pPr>
        <w:pStyle w:val="Sinespaciado1"/>
        <w:ind w:right="51"/>
        <w:jc w:val="both"/>
        <w:rPr>
          <w:rFonts w:ascii="Arial" w:hAnsi="Arial" w:cs="Arial"/>
          <w:color w:val="000000"/>
        </w:rPr>
      </w:pPr>
    </w:p>
    <w:p w14:paraId="482F592E" w14:textId="3DD582F6" w:rsidR="002520B4" w:rsidRPr="00AB661B" w:rsidRDefault="00B6425E" w:rsidP="006E5349">
      <w:pPr>
        <w:pStyle w:val="Ttulo2"/>
        <w:spacing w:before="120" w:after="240" w:line="240" w:lineRule="auto"/>
        <w:ind w:right="51"/>
        <w:jc w:val="both"/>
        <w:rPr>
          <w:rFonts w:ascii="Arial" w:eastAsia="SimSun" w:hAnsi="Arial" w:cs="Arial"/>
          <w:bCs w:val="0"/>
          <w:color w:val="000000"/>
          <w:sz w:val="22"/>
          <w:szCs w:val="22"/>
          <w:lang w:val="es-CU" w:eastAsia="zh-CN"/>
        </w:rPr>
      </w:pPr>
      <w:bookmarkStart w:id="72" w:name="_Toc34984064"/>
      <w:bookmarkStart w:id="73" w:name="_Toc38575489"/>
      <w:bookmarkStart w:id="74" w:name="_Toc184810743"/>
      <w:bookmarkStart w:id="75" w:name="_Toc192683546"/>
      <w:r w:rsidRPr="007F320D">
        <w:rPr>
          <w:rFonts w:ascii="Arial" w:eastAsia="SimSun" w:hAnsi="Arial" w:cs="Arial"/>
          <w:bCs w:val="0"/>
          <w:color w:val="000000"/>
          <w:sz w:val="22"/>
          <w:szCs w:val="22"/>
          <w:lang w:val="es-ES" w:eastAsia="zh-CN"/>
        </w:rPr>
        <w:t>II</w:t>
      </w:r>
      <w:r w:rsidR="00173B7D" w:rsidRPr="007F320D">
        <w:rPr>
          <w:rFonts w:ascii="Arial" w:eastAsia="SimSun" w:hAnsi="Arial" w:cs="Arial"/>
          <w:bCs w:val="0"/>
          <w:color w:val="000000"/>
          <w:sz w:val="22"/>
          <w:szCs w:val="22"/>
          <w:lang w:eastAsia="zh-CN"/>
        </w:rPr>
        <w:t>.</w:t>
      </w:r>
      <w:r w:rsidR="00097C34">
        <w:rPr>
          <w:rFonts w:ascii="Arial" w:eastAsia="SimSun" w:hAnsi="Arial" w:cs="Arial"/>
          <w:bCs w:val="0"/>
          <w:color w:val="000000"/>
          <w:sz w:val="22"/>
          <w:szCs w:val="22"/>
          <w:lang w:val="es-AR" w:eastAsia="zh-CN"/>
        </w:rPr>
        <w:t>7</w:t>
      </w:r>
      <w:r w:rsidR="00EE7FCC" w:rsidRPr="007F320D">
        <w:rPr>
          <w:rFonts w:ascii="Arial" w:eastAsia="SimSun" w:hAnsi="Arial" w:cs="Arial"/>
          <w:bCs w:val="0"/>
          <w:color w:val="000000"/>
          <w:sz w:val="22"/>
          <w:szCs w:val="22"/>
          <w:lang w:eastAsia="zh-CN"/>
        </w:rPr>
        <w:t xml:space="preserve"> Contratación de </w:t>
      </w:r>
      <w:bookmarkEnd w:id="72"/>
      <w:bookmarkEnd w:id="73"/>
      <w:r w:rsidR="00AB661B">
        <w:rPr>
          <w:rFonts w:ascii="Arial" w:eastAsia="SimSun" w:hAnsi="Arial" w:cs="Arial"/>
          <w:bCs w:val="0"/>
          <w:color w:val="000000"/>
          <w:sz w:val="22"/>
          <w:szCs w:val="22"/>
          <w:lang w:val="es-CU" w:eastAsia="zh-CN"/>
        </w:rPr>
        <w:t>los p</w:t>
      </w:r>
      <w:r w:rsidR="00F70AB9" w:rsidRPr="007F320D">
        <w:rPr>
          <w:rFonts w:ascii="Arial" w:eastAsia="SimSun" w:hAnsi="Arial" w:cs="Arial"/>
          <w:bCs w:val="0"/>
          <w:color w:val="000000"/>
          <w:sz w:val="22"/>
          <w:szCs w:val="22"/>
          <w:lang w:eastAsia="zh-CN"/>
        </w:rPr>
        <w:t>royectos</w:t>
      </w:r>
      <w:bookmarkEnd w:id="74"/>
      <w:r w:rsidR="00AB661B">
        <w:rPr>
          <w:rFonts w:ascii="Arial" w:eastAsia="SimSun" w:hAnsi="Arial" w:cs="Arial"/>
          <w:bCs w:val="0"/>
          <w:color w:val="000000"/>
          <w:sz w:val="22"/>
          <w:szCs w:val="22"/>
          <w:lang w:val="es-CU" w:eastAsia="zh-CN"/>
        </w:rPr>
        <w:t>.</w:t>
      </w:r>
      <w:bookmarkEnd w:id="75"/>
    </w:p>
    <w:p w14:paraId="5B7D19D8" w14:textId="77777777" w:rsidR="005D2C38" w:rsidRPr="00AB661B" w:rsidRDefault="004D6C6A" w:rsidP="006E5349">
      <w:pPr>
        <w:autoSpaceDE w:val="0"/>
        <w:autoSpaceDN w:val="0"/>
        <w:snapToGrid w:val="0"/>
        <w:spacing w:before="120" w:after="120" w:line="240" w:lineRule="auto"/>
        <w:ind w:right="51"/>
        <w:jc w:val="both"/>
        <w:rPr>
          <w:rFonts w:ascii="Arial" w:hAnsi="Arial" w:cs="Arial"/>
          <w:bCs/>
          <w:color w:val="000000"/>
        </w:rPr>
      </w:pPr>
      <w:r w:rsidRPr="007F320D">
        <w:rPr>
          <w:rFonts w:ascii="Arial" w:eastAsia="Calibri" w:hAnsi="Arial" w:cs="Arial"/>
          <w:bCs/>
          <w:color w:val="000000"/>
          <w:lang w:eastAsia="x-none"/>
        </w:rPr>
        <w:t xml:space="preserve">Las relaciones entre las entidades que participan en los programas y proyectos; así como, entre estas y el </w:t>
      </w:r>
      <w:r w:rsidRPr="005D2C38">
        <w:rPr>
          <w:rFonts w:ascii="Arial" w:eastAsia="Calibri" w:hAnsi="Arial" w:cs="Arial"/>
          <w:bCs/>
          <w:color w:val="000000"/>
          <w:lang w:eastAsia="x-none"/>
        </w:rPr>
        <w:t xml:space="preserve">personal, ya sea interno o externo, se realizan sobre la base de relaciones contractuales y de cobros y pagos. </w:t>
      </w:r>
      <w:r w:rsidRPr="005D2C38">
        <w:rPr>
          <w:rFonts w:ascii="Arial" w:hAnsi="Arial" w:cs="Arial"/>
          <w:bCs/>
          <w:color w:val="000000"/>
        </w:rPr>
        <w:t xml:space="preserve">El contrato, como instrumento jurídico, ofrece respaldo legal a los proyectos, </w:t>
      </w:r>
      <w:r w:rsidRPr="00AB661B">
        <w:rPr>
          <w:rFonts w:ascii="Arial" w:hAnsi="Arial" w:cs="Arial"/>
          <w:bCs/>
          <w:color w:val="000000"/>
        </w:rPr>
        <w:t>cualquiera sea su tipo.</w:t>
      </w:r>
      <w:r w:rsidR="00305706" w:rsidRPr="00AB661B">
        <w:rPr>
          <w:rFonts w:ascii="Arial" w:hAnsi="Arial" w:cs="Arial"/>
          <w:bCs/>
          <w:color w:val="000000"/>
        </w:rPr>
        <w:t xml:space="preserve"> </w:t>
      </w:r>
    </w:p>
    <w:p w14:paraId="69554F07" w14:textId="0F0FFD06" w:rsidR="004D6C6A" w:rsidRPr="007F320D" w:rsidRDefault="004D6C6A" w:rsidP="006E5349">
      <w:pPr>
        <w:autoSpaceDE w:val="0"/>
        <w:autoSpaceDN w:val="0"/>
        <w:snapToGrid w:val="0"/>
        <w:spacing w:before="120" w:after="120" w:line="240" w:lineRule="auto"/>
        <w:ind w:right="51"/>
        <w:jc w:val="both"/>
        <w:rPr>
          <w:rFonts w:ascii="Arial" w:eastAsia="Calibri" w:hAnsi="Arial" w:cs="Arial"/>
          <w:bCs/>
          <w:color w:val="000000"/>
          <w:lang w:eastAsia="x-none"/>
        </w:rPr>
      </w:pPr>
      <w:r w:rsidRPr="007F320D">
        <w:rPr>
          <w:rFonts w:ascii="Arial" w:eastAsia="Calibri" w:hAnsi="Arial" w:cs="Arial"/>
          <w:bCs/>
          <w:color w:val="000000"/>
          <w:lang w:eastAsia="x-none"/>
        </w:rPr>
        <w:t xml:space="preserve">Las </w:t>
      </w:r>
      <w:r w:rsidR="00324543">
        <w:rPr>
          <w:rFonts w:ascii="Arial" w:eastAsia="Calibri" w:hAnsi="Arial" w:cs="Arial"/>
          <w:bCs/>
          <w:color w:val="000000"/>
          <w:lang w:eastAsia="x-none"/>
        </w:rPr>
        <w:t>EEP</w:t>
      </w:r>
      <w:r w:rsidRPr="007F320D">
        <w:rPr>
          <w:rFonts w:ascii="Arial" w:eastAsia="Calibri" w:hAnsi="Arial" w:cs="Arial"/>
          <w:bCs/>
          <w:color w:val="000000"/>
          <w:lang w:eastAsia="x-none"/>
        </w:rPr>
        <w:t xml:space="preserve"> </w:t>
      </w:r>
      <w:r w:rsidRPr="007F320D">
        <w:rPr>
          <w:rFonts w:ascii="Arial" w:eastAsia="Calibri" w:hAnsi="Arial" w:cs="Arial"/>
          <w:bCs/>
          <w:lang w:eastAsia="x-none"/>
        </w:rPr>
        <w:t>contratan los proyectos de acuerdo con lo establecido en la legislación vigente en materia contractual y r</w:t>
      </w:r>
      <w:r w:rsidRPr="007F320D">
        <w:rPr>
          <w:rFonts w:ascii="Arial" w:eastAsia="Calibri" w:hAnsi="Arial" w:cs="Arial"/>
          <w:bCs/>
          <w:color w:val="000000"/>
          <w:lang w:eastAsia="x-none"/>
        </w:rPr>
        <w:t>evisan, evalúan, aprueban y subcontratan las actividades a desarrollar por las entidades participantes</w:t>
      </w:r>
      <w:r w:rsidR="00305706">
        <w:rPr>
          <w:rFonts w:ascii="Arial" w:eastAsia="Calibri" w:hAnsi="Arial" w:cs="Arial"/>
          <w:bCs/>
          <w:color w:val="000000"/>
          <w:lang w:eastAsia="x-none"/>
        </w:rPr>
        <w:t xml:space="preserve"> (EP)</w:t>
      </w:r>
      <w:r w:rsidR="00AD1698">
        <w:rPr>
          <w:rFonts w:ascii="Arial" w:eastAsia="Calibri" w:hAnsi="Arial" w:cs="Arial"/>
          <w:bCs/>
          <w:color w:val="000000"/>
          <w:lang w:eastAsia="x-none"/>
        </w:rPr>
        <w:t xml:space="preserve"> y </w:t>
      </w:r>
      <w:r w:rsidR="00AD1698" w:rsidRPr="006E5349">
        <w:rPr>
          <w:rFonts w:ascii="Arial" w:hAnsi="Arial" w:cs="Arial"/>
          <w:bCs/>
        </w:rPr>
        <w:t xml:space="preserve">los </w:t>
      </w:r>
      <w:r w:rsidR="00AD1698">
        <w:rPr>
          <w:rFonts w:ascii="Arial" w:hAnsi="Arial" w:cs="Arial"/>
          <w:bCs/>
        </w:rPr>
        <w:t>participantes</w:t>
      </w:r>
      <w:r w:rsidR="00AD1698" w:rsidRPr="006E5349">
        <w:rPr>
          <w:rFonts w:ascii="Arial" w:hAnsi="Arial" w:cs="Arial"/>
          <w:bCs/>
        </w:rPr>
        <w:t xml:space="preserve"> externos, así como los servicios </w:t>
      </w:r>
      <w:r w:rsidR="00AD1698">
        <w:rPr>
          <w:rFonts w:ascii="Arial" w:hAnsi="Arial" w:cs="Arial"/>
          <w:bCs/>
        </w:rPr>
        <w:t xml:space="preserve">y la compra de los </w:t>
      </w:r>
      <w:r w:rsidR="00D94B96">
        <w:rPr>
          <w:rFonts w:ascii="Arial" w:hAnsi="Arial" w:cs="Arial"/>
          <w:bCs/>
        </w:rPr>
        <w:t>recurso</w:t>
      </w:r>
      <w:r w:rsidR="00AD1698">
        <w:rPr>
          <w:rFonts w:ascii="Arial" w:hAnsi="Arial" w:cs="Arial"/>
          <w:bCs/>
        </w:rPr>
        <w:t xml:space="preserve">s </w:t>
      </w:r>
      <w:r w:rsidR="00AD1698" w:rsidRPr="006E5349">
        <w:rPr>
          <w:rFonts w:ascii="Arial" w:hAnsi="Arial" w:cs="Arial"/>
          <w:bCs/>
        </w:rPr>
        <w:t>requeridos para la ejecución del Proyecto</w:t>
      </w:r>
      <w:r w:rsidRPr="007F320D">
        <w:rPr>
          <w:rFonts w:ascii="Arial" w:eastAsia="Calibri" w:hAnsi="Arial" w:cs="Arial"/>
          <w:bCs/>
          <w:color w:val="000000"/>
          <w:lang w:eastAsia="x-none"/>
        </w:rPr>
        <w:t xml:space="preserve">. </w:t>
      </w:r>
    </w:p>
    <w:p w14:paraId="08C5BE66" w14:textId="796EF7CF" w:rsidR="00EE067B" w:rsidRDefault="00EE067B" w:rsidP="00EE067B">
      <w:pPr>
        <w:pStyle w:val="Textoindependiente2"/>
        <w:spacing w:before="120" w:line="240" w:lineRule="auto"/>
        <w:ind w:right="51"/>
        <w:jc w:val="both"/>
        <w:rPr>
          <w:rFonts w:ascii="Arial" w:hAnsi="Arial" w:cs="Arial"/>
          <w:bCs/>
          <w:sz w:val="22"/>
          <w:szCs w:val="22"/>
          <w:lang w:val="es-ES"/>
        </w:rPr>
      </w:pPr>
      <w:r w:rsidRPr="00AB661B">
        <w:rPr>
          <w:rFonts w:ascii="Arial" w:hAnsi="Arial" w:cs="Arial"/>
          <w:bCs/>
          <w:sz w:val="22"/>
          <w:szCs w:val="22"/>
          <w:lang w:val="es-ES"/>
        </w:rPr>
        <w:t xml:space="preserve">De considerarlo necesario, la EEP puede subcontratar en parte las obligaciones que haya contraído en el contrato general relacionadas con la gestión de los recursos y del presupuesto del Proyecto, a entidades con competencias y capacidades para ejecutarlo, incluidas las Empresas Interface, para lo que debe contar con la aprobación de la entidad que gestiona el Programa o de la OGFPI, si corresponde, y firmarse el contrato entre las partes. El presupuesto se incluye en el acápite de subcontrataciones. Esta relación jurídica se rige por lo establecido en la norma vigente, con independencia del resto de las disposiciones jurídicas que le sean aplicables. </w:t>
      </w:r>
    </w:p>
    <w:p w14:paraId="3125A8A7" w14:textId="13BCDCB4" w:rsidR="00D953A5" w:rsidRPr="00AB661B" w:rsidRDefault="00D953A5" w:rsidP="00EE067B">
      <w:pPr>
        <w:pStyle w:val="Textoindependiente2"/>
        <w:spacing w:before="120" w:line="240" w:lineRule="auto"/>
        <w:ind w:right="51"/>
        <w:jc w:val="both"/>
        <w:rPr>
          <w:rFonts w:ascii="Arial" w:hAnsi="Arial" w:cs="Arial"/>
          <w:bCs/>
          <w:sz w:val="22"/>
          <w:szCs w:val="22"/>
          <w:lang w:val="es-ES"/>
        </w:rPr>
      </w:pPr>
      <w:r w:rsidRPr="00D953A5">
        <w:rPr>
          <w:rFonts w:ascii="Arial" w:hAnsi="Arial" w:cs="Arial"/>
          <w:bCs/>
          <w:sz w:val="22"/>
          <w:szCs w:val="22"/>
          <w:lang w:val="es-ES"/>
        </w:rPr>
        <w:t>Los precios de los servicios contratados, incluido el de gestión del Proyecto, son concertados entre las partes en correspondencia con la legislación vigente en la materia.</w:t>
      </w:r>
    </w:p>
    <w:p w14:paraId="25261663" w14:textId="2E869378" w:rsidR="004D6C6A" w:rsidRPr="007F320D" w:rsidRDefault="004D6C6A" w:rsidP="006E5349">
      <w:pPr>
        <w:autoSpaceDE w:val="0"/>
        <w:autoSpaceDN w:val="0"/>
        <w:snapToGrid w:val="0"/>
        <w:spacing w:before="120" w:after="120" w:line="240" w:lineRule="auto"/>
        <w:ind w:right="51"/>
        <w:jc w:val="both"/>
        <w:rPr>
          <w:rFonts w:ascii="Arial" w:eastAsia="Calibri" w:hAnsi="Arial" w:cs="Arial"/>
          <w:bCs/>
          <w:lang w:eastAsia="x-none"/>
        </w:rPr>
      </w:pPr>
      <w:r w:rsidRPr="007F320D">
        <w:rPr>
          <w:rFonts w:ascii="Arial" w:eastAsia="Calibri" w:hAnsi="Arial" w:cs="Arial"/>
          <w:bCs/>
          <w:lang w:eastAsia="x-none"/>
        </w:rPr>
        <w:t xml:space="preserve">Aunque en la Ficha de Proyecto que se presenta inicialmente para su evaluación y aprobación, solamente se declaran las cantidades de participantes por categorías </w:t>
      </w:r>
      <w:r w:rsidRPr="007F320D">
        <w:rPr>
          <w:rFonts w:ascii="Arial" w:hAnsi="Arial" w:cs="Arial"/>
          <w:lang w:val="es-US"/>
        </w:rPr>
        <w:t xml:space="preserve">según lo estipulado en el </w:t>
      </w:r>
      <w:hyperlink w:anchor="_Anexo_3_Ficha" w:history="1">
        <w:r w:rsidRPr="00AB661B">
          <w:rPr>
            <w:rStyle w:val="Hipervnculo"/>
            <w:rFonts w:ascii="Arial" w:eastAsia="Calibri" w:hAnsi="Arial" w:cs="Arial"/>
            <w:bCs/>
            <w:lang w:eastAsia="x-none"/>
          </w:rPr>
          <w:t xml:space="preserve">Anexo </w:t>
        </w:r>
        <w:r w:rsidRPr="00AB661B">
          <w:rPr>
            <w:rStyle w:val="Hipervnculo"/>
            <w:rFonts w:ascii="Arial" w:eastAsia="Calibri" w:hAnsi="Arial" w:cs="Arial"/>
            <w:bCs/>
            <w:lang w:eastAsia="x-none"/>
          </w:rPr>
          <w:lastRenderedPageBreak/>
          <w:t>3</w:t>
        </w:r>
      </w:hyperlink>
      <w:r w:rsidRPr="007F320D">
        <w:rPr>
          <w:rFonts w:ascii="Arial" w:eastAsia="Calibri" w:hAnsi="Arial" w:cs="Arial"/>
          <w:bCs/>
          <w:lang w:eastAsia="x-none"/>
        </w:rPr>
        <w:t>, en el momento de la contratación, y en las suplementaciones anuales posteriores, es preciso declarar los nombres y apellidos de cada participante tanto de las EEP, como los de las otras E</w:t>
      </w:r>
      <w:r w:rsidR="00305706">
        <w:rPr>
          <w:rFonts w:ascii="Arial" w:eastAsia="Calibri" w:hAnsi="Arial" w:cs="Arial"/>
          <w:bCs/>
          <w:lang w:eastAsia="x-none"/>
        </w:rPr>
        <w:t>P</w:t>
      </w:r>
      <w:r w:rsidRPr="007F320D">
        <w:rPr>
          <w:rFonts w:ascii="Arial" w:eastAsia="Calibri" w:hAnsi="Arial" w:cs="Arial"/>
          <w:bCs/>
          <w:lang w:eastAsia="x-none"/>
        </w:rPr>
        <w:t>. Esta relación de participantes formará parte de los anexos del contrato y se podrá actualizar tantas veces como sea necesario, previa conciliación entre las partes.</w:t>
      </w:r>
    </w:p>
    <w:p w14:paraId="4135AACF" w14:textId="137F7173" w:rsidR="004D6C6A" w:rsidRPr="00AB69CA" w:rsidRDefault="004D6C6A" w:rsidP="006E5349">
      <w:pPr>
        <w:pStyle w:val="Textoindependiente2"/>
        <w:spacing w:before="120" w:line="240" w:lineRule="auto"/>
        <w:ind w:right="51"/>
        <w:jc w:val="both"/>
        <w:rPr>
          <w:rFonts w:ascii="Arial" w:hAnsi="Arial" w:cs="Arial"/>
          <w:bCs/>
          <w:sz w:val="22"/>
          <w:szCs w:val="22"/>
          <w:lang w:val="es-ES"/>
        </w:rPr>
      </w:pPr>
      <w:r w:rsidRPr="00AB69CA">
        <w:rPr>
          <w:rFonts w:ascii="Arial" w:hAnsi="Arial" w:cs="Arial"/>
          <w:bCs/>
          <w:sz w:val="22"/>
          <w:szCs w:val="22"/>
          <w:lang w:val="es-ES"/>
        </w:rPr>
        <w:t xml:space="preserve">Las entidades </w:t>
      </w:r>
      <w:r w:rsidR="00AB661B">
        <w:rPr>
          <w:rFonts w:ascii="Arial" w:hAnsi="Arial" w:cs="Arial"/>
          <w:bCs/>
          <w:sz w:val="22"/>
          <w:szCs w:val="22"/>
          <w:lang w:val="es-ES"/>
        </w:rPr>
        <w:t xml:space="preserve">que son </w:t>
      </w:r>
      <w:r w:rsidR="00D953A5">
        <w:rPr>
          <w:rFonts w:ascii="Arial" w:hAnsi="Arial" w:cs="Arial"/>
          <w:bCs/>
          <w:sz w:val="22"/>
          <w:szCs w:val="22"/>
          <w:lang w:val="es-ES"/>
        </w:rPr>
        <w:t>UP</w:t>
      </w:r>
      <w:r w:rsidRPr="00AB69CA">
        <w:rPr>
          <w:rFonts w:ascii="Arial" w:hAnsi="Arial" w:cs="Arial"/>
          <w:bCs/>
          <w:sz w:val="22"/>
          <w:szCs w:val="22"/>
          <w:lang w:val="es-ES"/>
        </w:rPr>
        <w:t xml:space="preserve">, deben </w:t>
      </w:r>
      <w:r w:rsidR="00473B7B" w:rsidRPr="00AB69CA">
        <w:rPr>
          <w:rFonts w:ascii="Arial" w:hAnsi="Arial" w:cs="Arial"/>
          <w:bCs/>
          <w:sz w:val="22"/>
          <w:szCs w:val="22"/>
          <w:lang w:val="es-ES"/>
        </w:rPr>
        <w:t>contar con</w:t>
      </w:r>
      <w:r w:rsidRPr="00AB69CA">
        <w:rPr>
          <w:rFonts w:ascii="Arial" w:hAnsi="Arial" w:cs="Arial"/>
          <w:bCs/>
          <w:sz w:val="22"/>
          <w:szCs w:val="22"/>
          <w:lang w:val="es-ES"/>
        </w:rPr>
        <w:t xml:space="preserve"> una </w:t>
      </w:r>
      <w:r w:rsidR="00EF6191">
        <w:rPr>
          <w:rFonts w:ascii="Arial" w:hAnsi="Arial" w:cs="Arial"/>
          <w:bCs/>
          <w:sz w:val="22"/>
          <w:szCs w:val="22"/>
          <w:lang w:val="es-ES"/>
        </w:rPr>
        <w:t>cuenta bancaria corriente para operar las actividades autofinanciadas de CTI</w:t>
      </w:r>
      <w:r w:rsidRPr="00AB69CA">
        <w:rPr>
          <w:rFonts w:ascii="Arial" w:hAnsi="Arial" w:cs="Arial"/>
          <w:bCs/>
          <w:sz w:val="22"/>
          <w:szCs w:val="22"/>
          <w:lang w:val="es-ES"/>
        </w:rPr>
        <w:t>, según lo establecido en las normativas vigentes</w:t>
      </w:r>
      <w:r w:rsidR="00BF1DFB" w:rsidRPr="00AB69CA">
        <w:rPr>
          <w:rFonts w:ascii="Arial" w:hAnsi="Arial" w:cs="Arial"/>
          <w:bCs/>
          <w:sz w:val="22"/>
          <w:szCs w:val="22"/>
          <w:lang w:val="es-ES"/>
        </w:rPr>
        <w:t xml:space="preserve">. </w:t>
      </w:r>
      <w:r w:rsidR="00B12FF8" w:rsidRPr="00AB69CA">
        <w:rPr>
          <w:rFonts w:ascii="Arial" w:hAnsi="Arial" w:cs="Arial"/>
          <w:bCs/>
          <w:sz w:val="22"/>
          <w:szCs w:val="22"/>
          <w:lang w:val="es-ES"/>
        </w:rPr>
        <w:t>Los datos de esta cuenta, son los que quedarán reflejados en l</w:t>
      </w:r>
      <w:r w:rsidR="00DD558C" w:rsidRPr="00AB69CA">
        <w:rPr>
          <w:rFonts w:ascii="Arial" w:hAnsi="Arial" w:cs="Arial"/>
          <w:bCs/>
          <w:sz w:val="22"/>
          <w:szCs w:val="22"/>
          <w:lang w:val="es-ES"/>
        </w:rPr>
        <w:t>os</w:t>
      </w:r>
      <w:r w:rsidR="00B12FF8" w:rsidRPr="00AB69CA">
        <w:rPr>
          <w:rFonts w:ascii="Arial" w:hAnsi="Arial" w:cs="Arial"/>
          <w:bCs/>
          <w:sz w:val="22"/>
          <w:szCs w:val="22"/>
          <w:lang w:val="es-ES"/>
        </w:rPr>
        <w:t xml:space="preserve"> contrato</w:t>
      </w:r>
      <w:r w:rsidR="00DD558C" w:rsidRPr="00AB69CA">
        <w:rPr>
          <w:rFonts w:ascii="Arial" w:hAnsi="Arial" w:cs="Arial"/>
          <w:bCs/>
          <w:sz w:val="22"/>
          <w:szCs w:val="22"/>
          <w:lang w:val="es-ES"/>
        </w:rPr>
        <w:t>s</w:t>
      </w:r>
      <w:r w:rsidR="00B12FF8" w:rsidRPr="00AB69CA">
        <w:rPr>
          <w:rFonts w:ascii="Arial" w:hAnsi="Arial" w:cs="Arial"/>
          <w:bCs/>
          <w:sz w:val="22"/>
          <w:szCs w:val="22"/>
          <w:lang w:val="es-ES"/>
        </w:rPr>
        <w:t>.</w:t>
      </w:r>
    </w:p>
    <w:p w14:paraId="42E68EAE" w14:textId="5792045E" w:rsidR="002A3BA9" w:rsidRPr="006E5349" w:rsidRDefault="002A3BA9" w:rsidP="002A3BA9">
      <w:pPr>
        <w:pStyle w:val="Textoindependiente2"/>
        <w:spacing w:before="120" w:line="240" w:lineRule="auto"/>
        <w:ind w:right="51"/>
        <w:jc w:val="both"/>
        <w:rPr>
          <w:rFonts w:ascii="Arial" w:hAnsi="Arial" w:cs="Arial"/>
          <w:bCs/>
          <w:sz w:val="22"/>
          <w:szCs w:val="22"/>
          <w:lang w:val="es-ES"/>
        </w:rPr>
      </w:pPr>
      <w:r w:rsidRPr="006E5349">
        <w:rPr>
          <w:rFonts w:ascii="Arial" w:hAnsi="Arial" w:cs="Arial"/>
          <w:bCs/>
          <w:sz w:val="22"/>
          <w:szCs w:val="22"/>
          <w:lang w:val="es-ES"/>
        </w:rPr>
        <w:t>La contratación del personal externo a la EEP para participar en el Proyecto</w:t>
      </w:r>
      <w:r>
        <w:rPr>
          <w:rFonts w:ascii="Arial" w:hAnsi="Arial" w:cs="Arial"/>
          <w:bCs/>
          <w:sz w:val="22"/>
          <w:szCs w:val="22"/>
          <w:lang w:val="es-ES"/>
        </w:rPr>
        <w:t xml:space="preserve"> (</w:t>
      </w:r>
      <w:r w:rsidR="00277349" w:rsidRPr="00277349">
        <w:rPr>
          <w:rFonts w:ascii="Arial" w:hAnsi="Arial" w:cs="Arial"/>
          <w:bCs/>
          <w:sz w:val="22"/>
          <w:szCs w:val="22"/>
          <w:lang w:val="es-ES"/>
        </w:rPr>
        <w:t>investigadores, docentes, especialistas, tecnólogos, técnicos, obreros</w:t>
      </w:r>
      <w:r w:rsidR="00277349">
        <w:rPr>
          <w:rFonts w:ascii="Arial" w:hAnsi="Arial" w:cs="Arial"/>
          <w:bCs/>
          <w:sz w:val="22"/>
          <w:szCs w:val="22"/>
          <w:lang w:val="es-ES"/>
        </w:rPr>
        <w:t>,</w:t>
      </w:r>
      <w:r w:rsidR="00277349" w:rsidRPr="00277349">
        <w:rPr>
          <w:rFonts w:ascii="Arial" w:hAnsi="Arial" w:cs="Arial"/>
          <w:bCs/>
          <w:sz w:val="22"/>
          <w:szCs w:val="22"/>
          <w:lang w:val="es-ES"/>
        </w:rPr>
        <w:t xml:space="preserve"> </w:t>
      </w:r>
      <w:r w:rsidRPr="006E5349">
        <w:rPr>
          <w:rFonts w:ascii="Arial" w:hAnsi="Arial" w:cs="Arial"/>
          <w:bCs/>
          <w:sz w:val="22"/>
          <w:szCs w:val="22"/>
          <w:lang w:val="es-ES"/>
        </w:rPr>
        <w:t>estudiantes, trabajadores por cuenta propia y jubilados</w:t>
      </w:r>
      <w:r>
        <w:rPr>
          <w:rFonts w:ascii="Arial" w:hAnsi="Arial" w:cs="Arial"/>
          <w:bCs/>
          <w:sz w:val="22"/>
          <w:szCs w:val="22"/>
          <w:lang w:val="es-ES"/>
        </w:rPr>
        <w:t>)</w:t>
      </w:r>
      <w:r w:rsidRPr="006E5349">
        <w:rPr>
          <w:rFonts w:ascii="Arial" w:hAnsi="Arial" w:cs="Arial"/>
          <w:bCs/>
          <w:sz w:val="22"/>
          <w:szCs w:val="22"/>
          <w:lang w:val="es-ES"/>
        </w:rPr>
        <w:t>, se realiza de acuerdo con la legislación vigente para la ejecución de las actividades y tareas de investigación, desarrollo e innovación comprometidas</w:t>
      </w:r>
      <w:r>
        <w:rPr>
          <w:rFonts w:ascii="Arial" w:hAnsi="Arial" w:cs="Arial"/>
          <w:bCs/>
          <w:sz w:val="22"/>
          <w:szCs w:val="22"/>
          <w:lang w:val="es-ES"/>
        </w:rPr>
        <w:t>. En</w:t>
      </w:r>
      <w:r w:rsidRPr="006E5349">
        <w:rPr>
          <w:rFonts w:ascii="Arial" w:hAnsi="Arial" w:cs="Arial"/>
          <w:bCs/>
          <w:sz w:val="22"/>
          <w:szCs w:val="22"/>
          <w:lang w:val="es-ES"/>
        </w:rPr>
        <w:t xml:space="preserve"> el caso del personal vinculado laboralmente a otra entidad</w:t>
      </w:r>
      <w:r>
        <w:rPr>
          <w:rFonts w:ascii="Arial" w:hAnsi="Arial" w:cs="Arial"/>
          <w:bCs/>
          <w:sz w:val="22"/>
          <w:szCs w:val="22"/>
          <w:lang w:val="es-ES"/>
        </w:rPr>
        <w:t>,</w:t>
      </w:r>
      <w:r w:rsidRPr="006E5349">
        <w:rPr>
          <w:rFonts w:ascii="Arial" w:hAnsi="Arial" w:cs="Arial"/>
          <w:bCs/>
          <w:sz w:val="22"/>
          <w:szCs w:val="22"/>
          <w:lang w:val="es-ES"/>
        </w:rPr>
        <w:t xml:space="preserve"> </w:t>
      </w:r>
      <w:r>
        <w:rPr>
          <w:rFonts w:ascii="Arial" w:hAnsi="Arial" w:cs="Arial"/>
          <w:bCs/>
          <w:sz w:val="22"/>
          <w:szCs w:val="22"/>
          <w:lang w:val="es-ES"/>
        </w:rPr>
        <w:t>para la contrat</w:t>
      </w:r>
      <w:r w:rsidR="00AB661B">
        <w:rPr>
          <w:rFonts w:ascii="Arial" w:hAnsi="Arial" w:cs="Arial"/>
          <w:bCs/>
          <w:sz w:val="22"/>
          <w:szCs w:val="22"/>
          <w:lang w:val="es-ES"/>
        </w:rPr>
        <w:t>ación como personal externo al P</w:t>
      </w:r>
      <w:r>
        <w:rPr>
          <w:rFonts w:ascii="Arial" w:hAnsi="Arial" w:cs="Arial"/>
          <w:bCs/>
          <w:sz w:val="22"/>
          <w:szCs w:val="22"/>
          <w:lang w:val="es-ES"/>
        </w:rPr>
        <w:t xml:space="preserve">royecto </w:t>
      </w:r>
      <w:r w:rsidRPr="006E5349">
        <w:rPr>
          <w:rFonts w:ascii="Arial" w:hAnsi="Arial" w:cs="Arial"/>
          <w:bCs/>
          <w:sz w:val="22"/>
          <w:szCs w:val="22"/>
          <w:lang w:val="es-ES"/>
        </w:rPr>
        <w:t xml:space="preserve">se </w:t>
      </w:r>
      <w:r w:rsidR="00D953A5">
        <w:rPr>
          <w:rFonts w:ascii="Arial" w:hAnsi="Arial" w:cs="Arial"/>
          <w:bCs/>
          <w:sz w:val="22"/>
          <w:szCs w:val="22"/>
          <w:lang w:val="es-ES"/>
        </w:rPr>
        <w:t>debe presentar</w:t>
      </w:r>
      <w:r w:rsidRPr="006E5349">
        <w:rPr>
          <w:rFonts w:ascii="Arial" w:hAnsi="Arial" w:cs="Arial"/>
          <w:bCs/>
          <w:sz w:val="22"/>
          <w:szCs w:val="22"/>
          <w:lang w:val="es-ES"/>
        </w:rPr>
        <w:t xml:space="preserve"> una carta firmada por su Director que autorice su participación en el </w:t>
      </w:r>
      <w:r w:rsidR="00AB661B">
        <w:rPr>
          <w:rFonts w:ascii="Arial" w:hAnsi="Arial" w:cs="Arial"/>
          <w:bCs/>
          <w:sz w:val="22"/>
          <w:szCs w:val="22"/>
          <w:lang w:val="es-ES"/>
        </w:rPr>
        <w:t>mismo</w:t>
      </w:r>
      <w:r w:rsidRPr="006E5349">
        <w:rPr>
          <w:rFonts w:ascii="Arial" w:hAnsi="Arial" w:cs="Arial"/>
          <w:bCs/>
          <w:sz w:val="22"/>
          <w:szCs w:val="22"/>
          <w:lang w:val="es-ES"/>
        </w:rPr>
        <w:t>.</w:t>
      </w:r>
    </w:p>
    <w:p w14:paraId="5DB36F1E" w14:textId="13E61FFC" w:rsidR="00E77243" w:rsidRDefault="002A3BA9" w:rsidP="00E422A3">
      <w:pPr>
        <w:pStyle w:val="Textoindependiente2"/>
        <w:spacing w:before="120" w:after="0" w:line="240" w:lineRule="auto"/>
        <w:ind w:right="51"/>
        <w:jc w:val="both"/>
        <w:rPr>
          <w:rFonts w:ascii="Arial" w:hAnsi="Arial" w:cs="Arial"/>
          <w:bCs/>
          <w:sz w:val="22"/>
          <w:szCs w:val="22"/>
          <w:lang w:val="es-ES"/>
        </w:rPr>
      </w:pPr>
      <w:r w:rsidRPr="006E5349">
        <w:rPr>
          <w:rFonts w:ascii="Arial" w:hAnsi="Arial" w:cs="Arial"/>
          <w:bCs/>
          <w:sz w:val="22"/>
          <w:szCs w:val="22"/>
          <w:lang w:val="es-ES"/>
        </w:rPr>
        <w:t>La EEP también concierta contratos con los clientes o usuarios, en los que se reflejen sus aportes financieros o en especie para el desarrollo del Proyecto, si procede y los compromisos contraídos para la aplicación de sus resultados.</w:t>
      </w:r>
    </w:p>
    <w:p w14:paraId="7E65B107" w14:textId="77777777" w:rsidR="00D953A5" w:rsidRDefault="00D953A5" w:rsidP="00D953A5">
      <w:pPr>
        <w:pStyle w:val="Textoindependiente2"/>
        <w:spacing w:after="0" w:line="240" w:lineRule="auto"/>
        <w:ind w:right="51"/>
        <w:jc w:val="both"/>
        <w:rPr>
          <w:rFonts w:ascii="Arial" w:hAnsi="Arial" w:cs="Arial"/>
          <w:bCs/>
          <w:sz w:val="22"/>
          <w:szCs w:val="22"/>
          <w:lang w:val="es-ES"/>
        </w:rPr>
      </w:pPr>
    </w:p>
    <w:p w14:paraId="47BAB088" w14:textId="53B26993" w:rsidR="007F6E64" w:rsidRPr="00DB1E1D" w:rsidRDefault="00B6425E" w:rsidP="00097C34">
      <w:pPr>
        <w:pStyle w:val="Ttulo3"/>
        <w:rPr>
          <w:rFonts w:ascii="Arial" w:eastAsia="SimSun" w:hAnsi="Arial" w:cs="Arial"/>
          <w:color w:val="000000"/>
          <w:sz w:val="22"/>
          <w:lang w:val="es-CU"/>
        </w:rPr>
      </w:pPr>
      <w:bookmarkStart w:id="76" w:name="_Toc184810744"/>
      <w:bookmarkStart w:id="77" w:name="_Toc192683547"/>
      <w:r w:rsidRPr="00B10620">
        <w:rPr>
          <w:rFonts w:ascii="Arial" w:eastAsia="SimSun" w:hAnsi="Arial" w:cs="Arial"/>
          <w:color w:val="000000"/>
          <w:sz w:val="22"/>
          <w:lang w:val="es-US"/>
        </w:rPr>
        <w:t>II</w:t>
      </w:r>
      <w:r w:rsidR="00351463" w:rsidRPr="00B10620">
        <w:rPr>
          <w:rFonts w:ascii="Arial" w:eastAsia="SimSun" w:hAnsi="Arial" w:cs="Arial"/>
          <w:color w:val="000000"/>
          <w:sz w:val="22"/>
          <w:lang w:val="es-US"/>
        </w:rPr>
        <w:t>.</w:t>
      </w:r>
      <w:r w:rsidR="00097C34" w:rsidRPr="00B10620">
        <w:rPr>
          <w:rFonts w:ascii="Arial" w:eastAsia="SimSun" w:hAnsi="Arial" w:cs="Arial"/>
          <w:color w:val="000000"/>
          <w:sz w:val="22"/>
          <w:lang w:val="es-US"/>
        </w:rPr>
        <w:t>7.1</w:t>
      </w:r>
      <w:r w:rsidR="002520B4" w:rsidRPr="00B10620">
        <w:rPr>
          <w:rFonts w:ascii="Arial" w:eastAsia="SimSun" w:hAnsi="Arial" w:cs="Arial"/>
          <w:color w:val="000000"/>
          <w:sz w:val="22"/>
          <w:lang w:val="es-US"/>
        </w:rPr>
        <w:t xml:space="preserve"> </w:t>
      </w:r>
      <w:r w:rsidR="002520B4" w:rsidRPr="00B10620">
        <w:rPr>
          <w:rFonts w:ascii="Arial" w:eastAsia="SimSun" w:hAnsi="Arial" w:cs="Arial"/>
          <w:color w:val="000000"/>
          <w:sz w:val="22"/>
        </w:rPr>
        <w:t xml:space="preserve">Contratación de Proyectos </w:t>
      </w:r>
      <w:r w:rsidR="00F70AB9" w:rsidRPr="00B10620">
        <w:rPr>
          <w:rFonts w:ascii="Arial" w:eastAsia="SimSun" w:hAnsi="Arial" w:cs="Arial"/>
          <w:color w:val="000000"/>
          <w:sz w:val="22"/>
        </w:rPr>
        <w:t>Asociados</w:t>
      </w:r>
      <w:r w:rsidR="00EE7FCC" w:rsidRPr="00B10620">
        <w:rPr>
          <w:rFonts w:ascii="Arial" w:eastAsia="SimSun" w:hAnsi="Arial" w:cs="Arial"/>
          <w:color w:val="000000"/>
          <w:sz w:val="22"/>
        </w:rPr>
        <w:t xml:space="preserve"> a Programa</w:t>
      </w:r>
      <w:bookmarkEnd w:id="76"/>
      <w:r w:rsidR="00DB1E1D">
        <w:rPr>
          <w:rFonts w:ascii="Arial" w:eastAsia="SimSun" w:hAnsi="Arial" w:cs="Arial"/>
          <w:color w:val="000000"/>
          <w:sz w:val="22"/>
          <w:lang w:val="es-CU"/>
        </w:rPr>
        <w:t>s.</w:t>
      </w:r>
      <w:bookmarkEnd w:id="77"/>
    </w:p>
    <w:p w14:paraId="60133B0E" w14:textId="2835E069" w:rsidR="002A3BA9" w:rsidRDefault="002A3BA9" w:rsidP="002A3BA9">
      <w:pPr>
        <w:pStyle w:val="Textoindependiente2"/>
        <w:spacing w:before="120" w:line="240" w:lineRule="auto"/>
        <w:ind w:right="51"/>
        <w:jc w:val="both"/>
        <w:rPr>
          <w:rFonts w:ascii="Arial" w:hAnsi="Arial" w:cs="Arial"/>
          <w:bCs/>
          <w:sz w:val="22"/>
          <w:szCs w:val="22"/>
          <w:lang w:val="es-ES"/>
        </w:rPr>
      </w:pPr>
      <w:r>
        <w:rPr>
          <w:rFonts w:ascii="Arial" w:hAnsi="Arial" w:cs="Arial"/>
          <w:bCs/>
          <w:sz w:val="22"/>
          <w:szCs w:val="22"/>
          <w:lang w:val="es-ES"/>
        </w:rPr>
        <w:t>U</w:t>
      </w:r>
      <w:r w:rsidRPr="006E5349">
        <w:rPr>
          <w:rFonts w:ascii="Arial" w:hAnsi="Arial" w:cs="Arial"/>
          <w:bCs/>
          <w:sz w:val="22"/>
          <w:szCs w:val="22"/>
          <w:lang w:val="es-ES"/>
        </w:rPr>
        <w:t xml:space="preserve">na vez aprobado el </w:t>
      </w:r>
      <w:r>
        <w:rPr>
          <w:rFonts w:ascii="Arial" w:hAnsi="Arial" w:cs="Arial"/>
          <w:bCs/>
          <w:sz w:val="22"/>
          <w:szCs w:val="22"/>
          <w:lang w:val="es-ES"/>
        </w:rPr>
        <w:t>PAP</w:t>
      </w:r>
      <w:r w:rsidRPr="006E5349">
        <w:rPr>
          <w:rFonts w:ascii="Arial" w:hAnsi="Arial" w:cs="Arial"/>
          <w:bCs/>
          <w:sz w:val="22"/>
          <w:szCs w:val="22"/>
          <w:lang w:val="es-ES"/>
        </w:rPr>
        <w:t xml:space="preserve"> se realiza su contratación con la participación del financista, la entidad que gestiona el Programa y la EEP</w:t>
      </w:r>
      <w:r>
        <w:rPr>
          <w:rFonts w:ascii="Arial" w:hAnsi="Arial" w:cs="Arial"/>
          <w:bCs/>
          <w:sz w:val="22"/>
          <w:szCs w:val="22"/>
          <w:lang w:val="es-ES"/>
        </w:rPr>
        <w:t xml:space="preserve">. </w:t>
      </w:r>
      <w:r w:rsidRPr="00BF1DFB">
        <w:rPr>
          <w:rFonts w:ascii="Arial" w:hAnsi="Arial" w:cs="Arial"/>
          <w:bCs/>
          <w:sz w:val="22"/>
          <w:szCs w:val="22"/>
          <w:lang w:val="es-ES"/>
        </w:rPr>
        <w:t xml:space="preserve">Este proceso comienza </w:t>
      </w:r>
      <w:r w:rsidR="00126E7C">
        <w:rPr>
          <w:rFonts w:ascii="Arial" w:hAnsi="Arial" w:cs="Arial"/>
          <w:bCs/>
          <w:sz w:val="22"/>
          <w:szCs w:val="22"/>
          <w:lang w:val="es-ES"/>
        </w:rPr>
        <w:t>cuando</w:t>
      </w:r>
      <w:r w:rsidRPr="00BF1DFB">
        <w:rPr>
          <w:rFonts w:ascii="Arial" w:hAnsi="Arial" w:cs="Arial"/>
          <w:bCs/>
          <w:sz w:val="22"/>
          <w:szCs w:val="22"/>
          <w:lang w:val="es-ES"/>
        </w:rPr>
        <w:t xml:space="preserve"> se ha notificado a los </w:t>
      </w:r>
      <w:r w:rsidR="00DB1E1D">
        <w:rPr>
          <w:rFonts w:ascii="Arial" w:hAnsi="Arial" w:cs="Arial"/>
          <w:bCs/>
          <w:sz w:val="22"/>
          <w:szCs w:val="22"/>
          <w:lang w:val="es-ES"/>
        </w:rPr>
        <w:t>OE</w:t>
      </w:r>
      <w:r w:rsidRPr="00BF1DFB">
        <w:rPr>
          <w:rFonts w:ascii="Arial" w:hAnsi="Arial" w:cs="Arial"/>
          <w:bCs/>
          <w:sz w:val="22"/>
          <w:szCs w:val="22"/>
          <w:lang w:val="es-ES"/>
        </w:rPr>
        <w:t>, OACE y EN, el financiamiento asignado para los Programas y los Proyectos</w:t>
      </w:r>
      <w:r>
        <w:rPr>
          <w:rFonts w:ascii="Arial" w:hAnsi="Arial" w:cs="Arial"/>
          <w:bCs/>
          <w:sz w:val="22"/>
          <w:szCs w:val="22"/>
          <w:lang w:val="es-ES"/>
        </w:rPr>
        <w:t>.</w:t>
      </w:r>
    </w:p>
    <w:p w14:paraId="5CCD6645" w14:textId="7D6C1C01" w:rsidR="002A3BA9" w:rsidRPr="00AB69CA" w:rsidRDefault="002A3BA9" w:rsidP="002A3BA9">
      <w:pPr>
        <w:pStyle w:val="Textoindependiente2"/>
        <w:spacing w:before="120" w:line="240" w:lineRule="auto"/>
        <w:ind w:right="51"/>
        <w:jc w:val="both"/>
        <w:rPr>
          <w:rFonts w:ascii="Arial" w:hAnsi="Arial" w:cs="Arial"/>
          <w:bCs/>
          <w:sz w:val="22"/>
          <w:szCs w:val="22"/>
          <w:lang w:val="es-ES"/>
        </w:rPr>
      </w:pPr>
      <w:r w:rsidRPr="006E5349">
        <w:rPr>
          <w:rFonts w:ascii="Arial" w:hAnsi="Arial" w:cs="Arial"/>
          <w:bCs/>
          <w:sz w:val="22"/>
          <w:szCs w:val="22"/>
          <w:lang w:val="es-ES"/>
        </w:rPr>
        <w:t>En el contrato del Proyecto se especifica el presupuesto general y l</w:t>
      </w:r>
      <w:r w:rsidR="00CD3E89">
        <w:rPr>
          <w:rFonts w:ascii="Arial" w:hAnsi="Arial" w:cs="Arial"/>
          <w:bCs/>
          <w:sz w:val="22"/>
          <w:szCs w:val="22"/>
          <w:lang w:val="es-ES"/>
        </w:rPr>
        <w:t>os</w:t>
      </w:r>
      <w:r w:rsidRPr="006E5349">
        <w:rPr>
          <w:rFonts w:ascii="Arial" w:hAnsi="Arial" w:cs="Arial"/>
          <w:bCs/>
          <w:sz w:val="22"/>
          <w:szCs w:val="22"/>
          <w:lang w:val="es-ES"/>
        </w:rPr>
        <w:t xml:space="preserve"> presupuesto</w:t>
      </w:r>
      <w:r w:rsidR="00CD3E89">
        <w:rPr>
          <w:rFonts w:ascii="Arial" w:hAnsi="Arial" w:cs="Arial"/>
          <w:bCs/>
          <w:sz w:val="22"/>
          <w:szCs w:val="22"/>
          <w:lang w:val="es-ES"/>
        </w:rPr>
        <w:t>s</w:t>
      </w:r>
      <w:r w:rsidRPr="006E5349">
        <w:rPr>
          <w:rFonts w:ascii="Arial" w:hAnsi="Arial" w:cs="Arial"/>
          <w:bCs/>
          <w:sz w:val="22"/>
          <w:szCs w:val="22"/>
          <w:lang w:val="es-ES"/>
        </w:rPr>
        <w:t xml:space="preserve"> anual</w:t>
      </w:r>
      <w:r w:rsidR="00CD3E89">
        <w:rPr>
          <w:rFonts w:ascii="Arial" w:hAnsi="Arial" w:cs="Arial"/>
          <w:bCs/>
          <w:sz w:val="22"/>
          <w:szCs w:val="22"/>
          <w:lang w:val="es-ES"/>
        </w:rPr>
        <w:t>es</w:t>
      </w:r>
      <w:r w:rsidRPr="006E5349">
        <w:rPr>
          <w:rFonts w:ascii="Arial" w:hAnsi="Arial" w:cs="Arial"/>
          <w:bCs/>
          <w:sz w:val="22"/>
          <w:szCs w:val="22"/>
          <w:lang w:val="es-ES"/>
        </w:rPr>
        <w:t xml:space="preserve">, que se </w:t>
      </w:r>
      <w:r w:rsidR="006A65B0" w:rsidRPr="00AB69CA">
        <w:rPr>
          <w:rFonts w:ascii="Arial" w:hAnsi="Arial" w:cs="Arial"/>
          <w:bCs/>
          <w:sz w:val="22"/>
          <w:szCs w:val="22"/>
          <w:lang w:val="es-ES"/>
        </w:rPr>
        <w:t>desglosan</w:t>
      </w:r>
      <w:r w:rsidRPr="006E5349">
        <w:rPr>
          <w:rFonts w:ascii="Arial" w:hAnsi="Arial" w:cs="Arial"/>
          <w:bCs/>
          <w:sz w:val="22"/>
          <w:szCs w:val="22"/>
          <w:lang w:val="es-ES"/>
        </w:rPr>
        <w:t xml:space="preserve"> por trimestres y se anexa</w:t>
      </w:r>
      <w:r w:rsidR="006A65B0">
        <w:rPr>
          <w:rFonts w:ascii="Arial" w:hAnsi="Arial" w:cs="Arial"/>
          <w:bCs/>
          <w:sz w:val="22"/>
          <w:szCs w:val="22"/>
          <w:lang w:val="es-ES"/>
        </w:rPr>
        <w:t xml:space="preserve">n a </w:t>
      </w:r>
      <w:r w:rsidR="00DB1E1D">
        <w:rPr>
          <w:rFonts w:ascii="Arial" w:hAnsi="Arial" w:cs="Arial"/>
          <w:bCs/>
          <w:sz w:val="22"/>
          <w:szCs w:val="22"/>
          <w:lang w:val="es-ES"/>
        </w:rPr>
        <w:t>este</w:t>
      </w:r>
      <w:r w:rsidR="006A65B0">
        <w:rPr>
          <w:rFonts w:ascii="Arial" w:hAnsi="Arial" w:cs="Arial"/>
          <w:bCs/>
          <w:sz w:val="22"/>
          <w:szCs w:val="22"/>
          <w:lang w:val="es-ES"/>
        </w:rPr>
        <w:t>:</w:t>
      </w:r>
      <w:r w:rsidRPr="006E5349">
        <w:rPr>
          <w:rFonts w:ascii="Arial" w:hAnsi="Arial" w:cs="Arial"/>
          <w:bCs/>
          <w:sz w:val="22"/>
          <w:szCs w:val="22"/>
          <w:lang w:val="es-ES"/>
        </w:rPr>
        <w:t xml:space="preserve"> la </w:t>
      </w:r>
      <w:r w:rsidRPr="00AB69CA">
        <w:rPr>
          <w:rFonts w:ascii="Arial" w:hAnsi="Arial" w:cs="Arial"/>
          <w:bCs/>
          <w:sz w:val="22"/>
          <w:szCs w:val="22"/>
          <w:lang w:val="es-ES"/>
        </w:rPr>
        <w:t>Ficha del Proyecto</w:t>
      </w:r>
      <w:r w:rsidR="00AB69CA" w:rsidRPr="00AB69CA">
        <w:rPr>
          <w:rFonts w:ascii="Arial" w:hAnsi="Arial" w:cs="Arial"/>
          <w:bCs/>
          <w:sz w:val="22"/>
          <w:szCs w:val="22"/>
          <w:lang w:val="es-ES"/>
        </w:rPr>
        <w:t xml:space="preserve">, </w:t>
      </w:r>
      <w:r w:rsidRPr="006E5349">
        <w:rPr>
          <w:rFonts w:ascii="Arial" w:hAnsi="Arial" w:cs="Arial"/>
          <w:bCs/>
          <w:sz w:val="22"/>
          <w:szCs w:val="22"/>
          <w:lang w:val="es-ES"/>
        </w:rPr>
        <w:t xml:space="preserve">el </w:t>
      </w:r>
      <w:r w:rsidRPr="00AB69CA">
        <w:rPr>
          <w:rFonts w:ascii="Arial" w:hAnsi="Arial" w:cs="Arial"/>
          <w:bCs/>
          <w:sz w:val="22"/>
          <w:szCs w:val="22"/>
          <w:lang w:val="es-ES"/>
        </w:rPr>
        <w:t>dictamen de su aprobación</w:t>
      </w:r>
      <w:r w:rsidRPr="006E5349">
        <w:rPr>
          <w:rFonts w:ascii="Arial" w:hAnsi="Arial" w:cs="Arial"/>
          <w:bCs/>
          <w:sz w:val="22"/>
          <w:szCs w:val="22"/>
          <w:lang w:val="es-ES"/>
        </w:rPr>
        <w:t xml:space="preserve"> por el Programa al que se asocia</w:t>
      </w:r>
      <w:r w:rsidR="00AB69CA">
        <w:rPr>
          <w:rFonts w:ascii="Arial" w:hAnsi="Arial" w:cs="Arial"/>
          <w:bCs/>
          <w:sz w:val="22"/>
          <w:szCs w:val="22"/>
          <w:lang w:val="es-ES"/>
        </w:rPr>
        <w:t xml:space="preserve"> y la </w:t>
      </w:r>
      <w:r w:rsidR="00AB69CA" w:rsidRPr="00AB69CA">
        <w:rPr>
          <w:rFonts w:ascii="Arial" w:hAnsi="Arial" w:cs="Arial"/>
          <w:bCs/>
          <w:sz w:val="22"/>
          <w:szCs w:val="22"/>
          <w:lang w:val="es-ES"/>
        </w:rPr>
        <w:t>Resolución de nombramiento del Jefe de Proyecto</w:t>
      </w:r>
      <w:r w:rsidR="006A65B0" w:rsidRPr="00AB69CA">
        <w:rPr>
          <w:rFonts w:ascii="Arial" w:hAnsi="Arial" w:cs="Arial"/>
          <w:bCs/>
          <w:sz w:val="22"/>
          <w:szCs w:val="22"/>
          <w:lang w:val="es-ES"/>
        </w:rPr>
        <w:t>.</w:t>
      </w:r>
    </w:p>
    <w:p w14:paraId="4ED94B45" w14:textId="562B4B31" w:rsidR="00126E7C" w:rsidRPr="007F320D" w:rsidRDefault="00126E7C" w:rsidP="00126E7C">
      <w:pPr>
        <w:spacing w:before="120" w:after="120" w:line="240" w:lineRule="auto"/>
        <w:ind w:right="51"/>
        <w:jc w:val="both"/>
        <w:rPr>
          <w:rFonts w:ascii="Arial" w:hAnsi="Arial" w:cs="Arial"/>
          <w:lang w:val="es-US"/>
        </w:rPr>
      </w:pPr>
      <w:r w:rsidRPr="007F320D">
        <w:rPr>
          <w:rFonts w:ascii="Arial" w:hAnsi="Arial" w:cs="Arial"/>
        </w:rPr>
        <w:t xml:space="preserve">Cada </w:t>
      </w:r>
      <w:r w:rsidR="00E2285F">
        <w:rPr>
          <w:rFonts w:ascii="Arial" w:hAnsi="Arial" w:cs="Arial"/>
        </w:rPr>
        <w:t>Jefe del Programa</w:t>
      </w:r>
      <w:r w:rsidRPr="007F320D">
        <w:rPr>
          <w:rFonts w:ascii="Arial" w:hAnsi="Arial" w:cs="Arial"/>
        </w:rPr>
        <w:t xml:space="preserve"> concilia, con la asesoría del especialista jurídico de la </w:t>
      </w:r>
      <w:r w:rsidR="00DB1E1D">
        <w:rPr>
          <w:rFonts w:ascii="Arial" w:hAnsi="Arial" w:cs="Arial"/>
        </w:rPr>
        <w:t>entidad que lo g</w:t>
      </w:r>
      <w:r w:rsidR="009E2137">
        <w:rPr>
          <w:rFonts w:ascii="Arial" w:hAnsi="Arial" w:cs="Arial"/>
        </w:rPr>
        <w:t>estiona</w:t>
      </w:r>
      <w:r w:rsidR="008640DF">
        <w:rPr>
          <w:rFonts w:ascii="Arial" w:hAnsi="Arial" w:cs="Arial"/>
        </w:rPr>
        <w:t xml:space="preserve"> o del </w:t>
      </w:r>
      <w:r w:rsidR="001357AF">
        <w:rPr>
          <w:rFonts w:ascii="Arial" w:hAnsi="Arial" w:cs="Arial"/>
        </w:rPr>
        <w:t>gestor o grupo gestor</w:t>
      </w:r>
      <w:r w:rsidRPr="007F320D">
        <w:rPr>
          <w:rFonts w:ascii="Arial" w:hAnsi="Arial" w:cs="Arial"/>
        </w:rPr>
        <w:t xml:space="preserve">, el proceso de contratación de las </w:t>
      </w:r>
      <w:r>
        <w:rPr>
          <w:rFonts w:ascii="Arial" w:hAnsi="Arial" w:cs="Arial"/>
        </w:rPr>
        <w:t>EEP</w:t>
      </w:r>
      <w:r w:rsidRPr="007F320D">
        <w:rPr>
          <w:rFonts w:ascii="Arial" w:hAnsi="Arial" w:cs="Arial"/>
        </w:rPr>
        <w:t xml:space="preserve"> de los proyectos</w:t>
      </w:r>
      <w:r w:rsidRPr="007F320D">
        <w:rPr>
          <w:rFonts w:ascii="Arial" w:hAnsi="Arial" w:cs="Arial"/>
          <w:lang w:val="es-US"/>
        </w:rPr>
        <w:t>,</w:t>
      </w:r>
      <w:r w:rsidRPr="007F320D">
        <w:rPr>
          <w:rFonts w:ascii="Arial" w:hAnsi="Arial" w:cs="Arial"/>
        </w:rPr>
        <w:t xml:space="preserve"> teniendo en cuenta </w:t>
      </w:r>
      <w:r w:rsidRPr="007F320D">
        <w:rPr>
          <w:rFonts w:ascii="Arial" w:hAnsi="Arial" w:cs="Arial"/>
          <w:lang w:val="es-US"/>
        </w:rPr>
        <w:t>lo establecido en la legislación vigente.</w:t>
      </w:r>
    </w:p>
    <w:p w14:paraId="0129669E" w14:textId="2CAF71DD" w:rsidR="00126E7C" w:rsidRPr="007F320D" w:rsidRDefault="00126E7C" w:rsidP="00126E7C">
      <w:pPr>
        <w:pStyle w:val="Sangra3detindependiente"/>
        <w:spacing w:before="120"/>
        <w:ind w:left="0" w:right="51"/>
        <w:jc w:val="both"/>
        <w:rPr>
          <w:rFonts w:ascii="Arial" w:hAnsi="Arial" w:cs="Arial"/>
          <w:sz w:val="22"/>
          <w:szCs w:val="22"/>
          <w:lang w:val="es-US"/>
        </w:rPr>
      </w:pPr>
      <w:r w:rsidRPr="007F320D">
        <w:rPr>
          <w:rFonts w:ascii="Arial" w:hAnsi="Arial" w:cs="Arial"/>
          <w:sz w:val="22"/>
          <w:szCs w:val="22"/>
          <w:lang w:val="es-US"/>
        </w:rPr>
        <w:t>En la conciliación se aclarará cualquier duda entre las partes, se rectificarán las fechas de entrega de los resultados, se incluirán los requerimientos de la defensa, cuando proceda, y se podrán acordar otras modificaciones.</w:t>
      </w:r>
      <w:r>
        <w:rPr>
          <w:rFonts w:ascii="Arial" w:hAnsi="Arial" w:cs="Arial"/>
          <w:sz w:val="22"/>
          <w:szCs w:val="22"/>
          <w:lang w:val="es-US"/>
        </w:rPr>
        <w:t xml:space="preserve"> </w:t>
      </w:r>
      <w:r w:rsidR="00B117FC">
        <w:rPr>
          <w:rFonts w:ascii="Arial" w:hAnsi="Arial" w:cs="Arial"/>
          <w:sz w:val="22"/>
          <w:szCs w:val="22"/>
          <w:lang w:val="es-US"/>
        </w:rPr>
        <w:t>Posteriormente s</w:t>
      </w:r>
      <w:r>
        <w:rPr>
          <w:rFonts w:ascii="Arial" w:hAnsi="Arial" w:cs="Arial"/>
          <w:sz w:val="22"/>
          <w:szCs w:val="22"/>
          <w:lang w:val="es-US"/>
        </w:rPr>
        <w:t xml:space="preserve">e otorgarán </w:t>
      </w:r>
      <w:r w:rsidRPr="007F320D">
        <w:rPr>
          <w:rFonts w:ascii="Arial" w:hAnsi="Arial" w:cs="Arial"/>
          <w:sz w:val="22"/>
          <w:szCs w:val="22"/>
          <w:lang w:val="es-US"/>
        </w:rPr>
        <w:t xml:space="preserve">quince (15) días naturales para </w:t>
      </w:r>
      <w:r w:rsidR="00B117FC">
        <w:rPr>
          <w:rFonts w:ascii="Arial" w:hAnsi="Arial" w:cs="Arial"/>
          <w:sz w:val="22"/>
          <w:szCs w:val="22"/>
          <w:lang w:val="es-US"/>
        </w:rPr>
        <w:t>presentar el contrato</w:t>
      </w:r>
      <w:r w:rsidRPr="007F320D">
        <w:rPr>
          <w:rFonts w:ascii="Arial" w:hAnsi="Arial" w:cs="Arial"/>
          <w:sz w:val="22"/>
          <w:szCs w:val="22"/>
          <w:lang w:val="es-US"/>
        </w:rPr>
        <w:t xml:space="preserve"> al Equipo de Dirección del Programa.</w:t>
      </w:r>
      <w:r>
        <w:rPr>
          <w:rFonts w:ascii="Arial" w:hAnsi="Arial" w:cs="Arial"/>
          <w:sz w:val="22"/>
          <w:szCs w:val="22"/>
          <w:lang w:val="es-US"/>
        </w:rPr>
        <w:t xml:space="preserve"> </w:t>
      </w:r>
    </w:p>
    <w:p w14:paraId="2C5278FE" w14:textId="77777777" w:rsidR="002A3BA9" w:rsidRDefault="002A3BA9" w:rsidP="002A3BA9">
      <w:pPr>
        <w:pStyle w:val="Textoindependiente2"/>
        <w:spacing w:before="120" w:line="240" w:lineRule="auto"/>
        <w:ind w:right="51"/>
        <w:jc w:val="both"/>
        <w:rPr>
          <w:rFonts w:ascii="Arial" w:hAnsi="Arial" w:cs="Arial"/>
          <w:bCs/>
          <w:sz w:val="22"/>
          <w:szCs w:val="22"/>
          <w:lang w:val="es-ES"/>
        </w:rPr>
      </w:pPr>
      <w:r w:rsidRPr="006E5349">
        <w:rPr>
          <w:rFonts w:ascii="Arial" w:hAnsi="Arial" w:cs="Arial"/>
          <w:bCs/>
          <w:sz w:val="22"/>
          <w:szCs w:val="22"/>
          <w:lang w:val="es-ES"/>
        </w:rPr>
        <w:t>El contrato puede revisarse y modificarse durante su período de vigencia, de acuerdo a la voluntad de las partes</w:t>
      </w:r>
      <w:r>
        <w:rPr>
          <w:rFonts w:ascii="Arial" w:hAnsi="Arial" w:cs="Arial"/>
          <w:bCs/>
          <w:sz w:val="22"/>
          <w:szCs w:val="22"/>
          <w:lang w:val="es-ES"/>
        </w:rPr>
        <w:t>. L</w:t>
      </w:r>
      <w:r w:rsidRPr="006E5349">
        <w:rPr>
          <w:rFonts w:ascii="Arial" w:hAnsi="Arial" w:cs="Arial"/>
          <w:bCs/>
          <w:sz w:val="22"/>
          <w:szCs w:val="22"/>
          <w:lang w:val="es-ES"/>
        </w:rPr>
        <w:t>os cambios en el cronograma, presupuesto</w:t>
      </w:r>
      <w:r w:rsidR="00F94747">
        <w:rPr>
          <w:rFonts w:ascii="Arial" w:hAnsi="Arial" w:cs="Arial"/>
          <w:bCs/>
          <w:sz w:val="22"/>
          <w:szCs w:val="22"/>
          <w:lang w:val="es-ES"/>
        </w:rPr>
        <w:t>s</w:t>
      </w:r>
      <w:r>
        <w:rPr>
          <w:rFonts w:ascii="Arial" w:hAnsi="Arial" w:cs="Arial"/>
          <w:bCs/>
          <w:sz w:val="22"/>
          <w:szCs w:val="22"/>
          <w:lang w:val="es-ES"/>
        </w:rPr>
        <w:t xml:space="preserve">, actividades </w:t>
      </w:r>
      <w:r w:rsidRPr="006E5349">
        <w:rPr>
          <w:rFonts w:ascii="Arial" w:hAnsi="Arial" w:cs="Arial"/>
          <w:bCs/>
          <w:sz w:val="22"/>
          <w:szCs w:val="22"/>
          <w:lang w:val="es-ES"/>
        </w:rPr>
        <w:t>y resultados que se aprueben se incluyen como suplementos.</w:t>
      </w:r>
    </w:p>
    <w:p w14:paraId="72F86796" w14:textId="06D14D69" w:rsidR="004D6C6A" w:rsidRPr="007F320D" w:rsidRDefault="00785C54" w:rsidP="004D6C6A">
      <w:pPr>
        <w:pStyle w:val="Textoindependiente2"/>
        <w:spacing w:before="120" w:line="240" w:lineRule="auto"/>
        <w:ind w:right="51"/>
        <w:jc w:val="both"/>
        <w:rPr>
          <w:rFonts w:ascii="Arial" w:hAnsi="Arial" w:cs="Arial"/>
          <w:bCs/>
          <w:sz w:val="22"/>
          <w:szCs w:val="22"/>
          <w:lang w:val="es-MX"/>
        </w:rPr>
      </w:pPr>
      <w:r w:rsidRPr="007F320D">
        <w:rPr>
          <w:rFonts w:ascii="Arial" w:hAnsi="Arial" w:cs="Arial"/>
          <w:bCs/>
          <w:sz w:val="22"/>
          <w:szCs w:val="22"/>
          <w:lang w:val="es-MX"/>
        </w:rPr>
        <w:t>Cuando</w:t>
      </w:r>
      <w:r>
        <w:rPr>
          <w:rFonts w:ascii="Arial" w:hAnsi="Arial" w:cs="Arial"/>
          <w:bCs/>
          <w:sz w:val="22"/>
          <w:szCs w:val="22"/>
          <w:lang w:val="es-MX"/>
        </w:rPr>
        <w:t xml:space="preserve"> e</w:t>
      </w:r>
      <w:r w:rsidR="00126E7C">
        <w:rPr>
          <w:rFonts w:ascii="Arial" w:hAnsi="Arial" w:cs="Arial"/>
          <w:bCs/>
          <w:sz w:val="22"/>
          <w:szCs w:val="22"/>
          <w:lang w:val="es-MX"/>
        </w:rPr>
        <w:t>l</w:t>
      </w:r>
      <w:r>
        <w:rPr>
          <w:rFonts w:ascii="Arial" w:hAnsi="Arial" w:cs="Arial"/>
          <w:bCs/>
          <w:sz w:val="22"/>
          <w:szCs w:val="22"/>
          <w:lang w:val="es-MX"/>
        </w:rPr>
        <w:t xml:space="preserve"> PAP tiene</w:t>
      </w:r>
      <w:r w:rsidRPr="007F320D">
        <w:rPr>
          <w:rFonts w:ascii="Arial" w:hAnsi="Arial" w:cs="Arial"/>
          <w:bCs/>
          <w:sz w:val="22"/>
          <w:szCs w:val="22"/>
          <w:lang w:val="es-MX"/>
        </w:rPr>
        <w:t xml:space="preserve"> financiamiento mixto</w:t>
      </w:r>
      <w:r w:rsidRPr="007F320D">
        <w:rPr>
          <w:rFonts w:ascii="Arial" w:hAnsi="Arial" w:cs="Arial"/>
          <w:bCs/>
          <w:sz w:val="22"/>
          <w:szCs w:val="22"/>
        </w:rPr>
        <w:t>,</w:t>
      </w:r>
      <w:r>
        <w:rPr>
          <w:rFonts w:ascii="Arial" w:hAnsi="Arial" w:cs="Arial"/>
          <w:bCs/>
          <w:sz w:val="22"/>
          <w:szCs w:val="22"/>
          <w:lang w:val="es-ES"/>
        </w:rPr>
        <w:t xml:space="preserve"> e</w:t>
      </w:r>
      <w:r w:rsidR="004D6C6A" w:rsidRPr="007F320D">
        <w:rPr>
          <w:rFonts w:ascii="Arial" w:hAnsi="Arial" w:cs="Arial"/>
          <w:bCs/>
          <w:sz w:val="22"/>
          <w:szCs w:val="22"/>
        </w:rPr>
        <w:t xml:space="preserve">l </w:t>
      </w:r>
      <w:r w:rsidR="00014E4D" w:rsidRPr="00014E4D">
        <w:rPr>
          <w:rFonts w:ascii="Arial" w:hAnsi="Arial" w:cs="Arial"/>
          <w:bCs/>
          <w:sz w:val="22"/>
          <w:szCs w:val="22"/>
        </w:rPr>
        <w:t xml:space="preserve">el Jefe y Secretario </w:t>
      </w:r>
      <w:r w:rsidR="00014E4D">
        <w:rPr>
          <w:rFonts w:ascii="Arial" w:hAnsi="Arial" w:cs="Arial"/>
          <w:bCs/>
          <w:sz w:val="22"/>
          <w:szCs w:val="22"/>
          <w:lang w:val="es-CU"/>
        </w:rPr>
        <w:t xml:space="preserve">Ejecutivo </w:t>
      </w:r>
      <w:r w:rsidR="004D6C6A" w:rsidRPr="007F320D">
        <w:rPr>
          <w:rFonts w:ascii="Arial" w:hAnsi="Arial" w:cs="Arial"/>
          <w:bCs/>
          <w:sz w:val="22"/>
          <w:szCs w:val="22"/>
        </w:rPr>
        <w:t>del Programa de conjunto con el representante económico y jurídico del organ</w:t>
      </w:r>
      <w:r w:rsidR="00B117FC">
        <w:rPr>
          <w:rFonts w:ascii="Arial" w:hAnsi="Arial" w:cs="Arial"/>
          <w:bCs/>
          <w:sz w:val="22"/>
          <w:szCs w:val="22"/>
        </w:rPr>
        <w:t xml:space="preserve">ismo o entidad que gestiona el </w:t>
      </w:r>
      <w:r w:rsidR="00B117FC">
        <w:rPr>
          <w:rFonts w:ascii="Arial" w:hAnsi="Arial" w:cs="Arial"/>
          <w:bCs/>
          <w:sz w:val="22"/>
          <w:szCs w:val="22"/>
          <w:lang w:val="es-CU"/>
        </w:rPr>
        <w:t>P</w:t>
      </w:r>
      <w:r w:rsidR="004D6C6A" w:rsidRPr="007F320D">
        <w:rPr>
          <w:rFonts w:ascii="Arial" w:hAnsi="Arial" w:cs="Arial"/>
          <w:bCs/>
          <w:sz w:val="22"/>
          <w:szCs w:val="22"/>
        </w:rPr>
        <w:t>rograma</w:t>
      </w:r>
      <w:r w:rsidR="004D6C6A" w:rsidRPr="007F320D">
        <w:rPr>
          <w:rFonts w:ascii="Arial" w:hAnsi="Arial" w:cs="Arial"/>
          <w:bCs/>
          <w:sz w:val="22"/>
          <w:szCs w:val="22"/>
          <w:lang w:val="es-MX"/>
        </w:rPr>
        <w:t>,</w:t>
      </w:r>
      <w:r w:rsidR="008640DF">
        <w:rPr>
          <w:rFonts w:ascii="Arial" w:hAnsi="Arial" w:cs="Arial"/>
          <w:bCs/>
          <w:sz w:val="22"/>
          <w:szCs w:val="22"/>
          <w:lang w:val="es-MX"/>
        </w:rPr>
        <w:t xml:space="preserve"> o del </w:t>
      </w:r>
      <w:r w:rsidR="001357AF">
        <w:rPr>
          <w:rFonts w:ascii="Arial" w:hAnsi="Arial" w:cs="Arial"/>
          <w:bCs/>
          <w:sz w:val="22"/>
          <w:szCs w:val="22"/>
          <w:lang w:val="es-MX"/>
        </w:rPr>
        <w:t>gestor</w:t>
      </w:r>
      <w:r w:rsidR="008640DF">
        <w:rPr>
          <w:rFonts w:ascii="Arial" w:hAnsi="Arial" w:cs="Arial"/>
          <w:bCs/>
          <w:sz w:val="22"/>
          <w:szCs w:val="22"/>
          <w:lang w:val="es-MX"/>
        </w:rPr>
        <w:t xml:space="preserve"> o grupo gestor,</w:t>
      </w:r>
      <w:r w:rsidR="004D6C6A" w:rsidRPr="007F320D">
        <w:rPr>
          <w:rFonts w:ascii="Arial" w:hAnsi="Arial" w:cs="Arial"/>
          <w:bCs/>
          <w:sz w:val="22"/>
          <w:szCs w:val="22"/>
          <w:lang w:val="es-MX"/>
        </w:rPr>
        <w:t xml:space="preserve"> </w:t>
      </w:r>
      <w:r w:rsidR="004D6C6A" w:rsidRPr="007F320D">
        <w:rPr>
          <w:rFonts w:ascii="Arial" w:hAnsi="Arial" w:cs="Arial"/>
          <w:bCs/>
          <w:sz w:val="22"/>
          <w:szCs w:val="22"/>
        </w:rPr>
        <w:t>realiza un proceso de conciliación técnica y financiera de</w:t>
      </w:r>
      <w:r>
        <w:rPr>
          <w:rFonts w:ascii="Arial" w:hAnsi="Arial" w:cs="Arial"/>
          <w:bCs/>
          <w:sz w:val="22"/>
          <w:szCs w:val="22"/>
          <w:lang w:val="es-ES"/>
        </w:rPr>
        <w:t>l</w:t>
      </w:r>
      <w:r w:rsidR="004D6C6A" w:rsidRPr="007F320D">
        <w:rPr>
          <w:rFonts w:ascii="Arial" w:hAnsi="Arial" w:cs="Arial"/>
          <w:bCs/>
          <w:sz w:val="22"/>
          <w:szCs w:val="22"/>
        </w:rPr>
        <w:t xml:space="preserve"> </w:t>
      </w:r>
      <w:r w:rsidR="006A0431" w:rsidRPr="007F320D">
        <w:rPr>
          <w:rFonts w:ascii="Arial" w:hAnsi="Arial" w:cs="Arial"/>
          <w:bCs/>
          <w:sz w:val="22"/>
          <w:szCs w:val="22"/>
        </w:rPr>
        <w:t xml:space="preserve">Proyecto </w:t>
      </w:r>
      <w:r w:rsidR="004D6C6A" w:rsidRPr="007F320D">
        <w:rPr>
          <w:rFonts w:ascii="Arial" w:hAnsi="Arial" w:cs="Arial"/>
          <w:bCs/>
          <w:sz w:val="22"/>
          <w:szCs w:val="22"/>
        </w:rPr>
        <w:t>con la participaci</w:t>
      </w:r>
      <w:r w:rsidR="004D6C6A" w:rsidRPr="007F320D">
        <w:rPr>
          <w:rFonts w:ascii="Arial" w:hAnsi="Arial" w:cs="Arial"/>
          <w:bCs/>
          <w:sz w:val="22"/>
          <w:szCs w:val="22"/>
          <w:lang w:val="es-MX"/>
        </w:rPr>
        <w:t>ón de la</w:t>
      </w:r>
      <w:r w:rsidR="004D6C6A" w:rsidRPr="007F320D">
        <w:rPr>
          <w:rFonts w:ascii="Arial" w:hAnsi="Arial" w:cs="Arial"/>
          <w:bCs/>
          <w:sz w:val="22"/>
          <w:szCs w:val="22"/>
        </w:rPr>
        <w:t xml:space="preserve"> </w:t>
      </w:r>
      <w:r>
        <w:rPr>
          <w:rFonts w:ascii="Arial" w:hAnsi="Arial" w:cs="Arial"/>
          <w:bCs/>
          <w:sz w:val="22"/>
          <w:szCs w:val="22"/>
          <w:lang w:val="es-ES"/>
        </w:rPr>
        <w:t>EEP</w:t>
      </w:r>
      <w:r w:rsidR="004D6C6A" w:rsidRPr="007F320D">
        <w:rPr>
          <w:rFonts w:ascii="Arial" w:hAnsi="Arial" w:cs="Arial"/>
          <w:bCs/>
          <w:sz w:val="22"/>
          <w:szCs w:val="22"/>
        </w:rPr>
        <w:t xml:space="preserve"> y las </w:t>
      </w:r>
      <w:r w:rsidR="00FE202C">
        <w:rPr>
          <w:rFonts w:ascii="Arial" w:hAnsi="Arial" w:cs="Arial"/>
          <w:bCs/>
          <w:sz w:val="22"/>
          <w:szCs w:val="22"/>
          <w:lang w:val="es-ES"/>
        </w:rPr>
        <w:t>EP</w:t>
      </w:r>
      <w:r w:rsidR="004D6C6A" w:rsidRPr="007F320D">
        <w:rPr>
          <w:rFonts w:ascii="Arial" w:hAnsi="Arial" w:cs="Arial"/>
          <w:bCs/>
          <w:sz w:val="22"/>
          <w:szCs w:val="22"/>
        </w:rPr>
        <w:t xml:space="preserve"> y,</w:t>
      </w:r>
      <w:r w:rsidR="004D6C6A" w:rsidRPr="007F320D">
        <w:rPr>
          <w:rFonts w:ascii="Arial" w:hAnsi="Arial" w:cs="Arial"/>
          <w:bCs/>
          <w:sz w:val="22"/>
          <w:szCs w:val="22"/>
          <w:lang w:val="es-US"/>
        </w:rPr>
        <w:t xml:space="preserve"> si procede</w:t>
      </w:r>
      <w:r w:rsidR="004D6C6A" w:rsidRPr="007F320D">
        <w:rPr>
          <w:rFonts w:ascii="Arial" w:hAnsi="Arial" w:cs="Arial"/>
          <w:b/>
          <w:bCs/>
          <w:sz w:val="22"/>
          <w:szCs w:val="22"/>
          <w:lang w:val="es-US"/>
        </w:rPr>
        <w:t xml:space="preserve"> </w:t>
      </w:r>
      <w:r w:rsidR="004D6C6A" w:rsidRPr="007F320D">
        <w:rPr>
          <w:rFonts w:ascii="Arial" w:hAnsi="Arial" w:cs="Arial"/>
          <w:bCs/>
          <w:sz w:val="22"/>
          <w:szCs w:val="22"/>
          <w:lang w:val="es-US"/>
        </w:rPr>
        <w:t>con la presencia del o los clientes</w:t>
      </w:r>
      <w:r w:rsidR="00B117FC">
        <w:rPr>
          <w:rFonts w:ascii="Arial" w:hAnsi="Arial" w:cs="Arial"/>
          <w:bCs/>
          <w:sz w:val="22"/>
          <w:szCs w:val="22"/>
          <w:lang w:val="es-US"/>
        </w:rPr>
        <w:t xml:space="preserve"> o usuarios involucrados en el P</w:t>
      </w:r>
      <w:r w:rsidR="004D6C6A" w:rsidRPr="007F320D">
        <w:rPr>
          <w:rFonts w:ascii="Arial" w:hAnsi="Arial" w:cs="Arial"/>
          <w:bCs/>
          <w:sz w:val="22"/>
          <w:szCs w:val="22"/>
          <w:lang w:val="es-US"/>
        </w:rPr>
        <w:t xml:space="preserve">royecto, cuando alguno de estos últimos tiene participación en el financiamiento del </w:t>
      </w:r>
      <w:r>
        <w:rPr>
          <w:rFonts w:ascii="Arial" w:hAnsi="Arial" w:cs="Arial"/>
          <w:bCs/>
          <w:sz w:val="22"/>
          <w:szCs w:val="22"/>
          <w:lang w:val="es-US"/>
        </w:rPr>
        <w:t>mismo</w:t>
      </w:r>
      <w:r w:rsidR="004D6C6A" w:rsidRPr="007F320D">
        <w:rPr>
          <w:rFonts w:ascii="Arial" w:hAnsi="Arial" w:cs="Arial"/>
          <w:bCs/>
          <w:sz w:val="22"/>
          <w:szCs w:val="22"/>
        </w:rPr>
        <w:t>.</w:t>
      </w:r>
    </w:p>
    <w:p w14:paraId="3EAADD7E" w14:textId="4B864726" w:rsidR="004D6C6A" w:rsidRPr="007F320D" w:rsidRDefault="004D6C6A" w:rsidP="004D6C6A">
      <w:pPr>
        <w:pStyle w:val="Sangra3detindependiente"/>
        <w:spacing w:before="120"/>
        <w:ind w:left="0" w:right="51"/>
        <w:jc w:val="both"/>
        <w:rPr>
          <w:rFonts w:ascii="Arial" w:hAnsi="Arial" w:cs="Arial"/>
          <w:color w:val="000000"/>
          <w:sz w:val="22"/>
          <w:szCs w:val="22"/>
        </w:rPr>
      </w:pPr>
      <w:r w:rsidRPr="007F320D">
        <w:rPr>
          <w:rFonts w:ascii="Arial" w:hAnsi="Arial" w:cs="Arial"/>
          <w:sz w:val="22"/>
          <w:szCs w:val="22"/>
          <w:lang w:val="es-ES"/>
        </w:rPr>
        <w:t xml:space="preserve">Igualmente, </w:t>
      </w:r>
      <w:r w:rsidR="0073539D" w:rsidRPr="00B117FC">
        <w:rPr>
          <w:rFonts w:ascii="Arial" w:hAnsi="Arial" w:cs="Arial"/>
          <w:sz w:val="22"/>
          <w:szCs w:val="22"/>
          <w:lang w:val="es-US"/>
        </w:rPr>
        <w:t>la</w:t>
      </w:r>
      <w:r w:rsidR="00B117FC" w:rsidRPr="00B117FC">
        <w:rPr>
          <w:rFonts w:ascii="Arial" w:hAnsi="Arial" w:cs="Arial"/>
          <w:sz w:val="22"/>
          <w:szCs w:val="22"/>
          <w:lang w:val="es-US"/>
        </w:rPr>
        <w:t xml:space="preserve"> EEP</w:t>
      </w:r>
      <w:r w:rsidR="0073539D" w:rsidRPr="00B117FC">
        <w:rPr>
          <w:rFonts w:ascii="Arial" w:hAnsi="Arial" w:cs="Arial"/>
          <w:sz w:val="22"/>
          <w:szCs w:val="22"/>
          <w:lang w:val="es-US"/>
        </w:rPr>
        <w:t xml:space="preserve"> elabora y envía</w:t>
      </w:r>
      <w:r w:rsidR="0073539D" w:rsidRPr="00B117FC">
        <w:rPr>
          <w:rFonts w:ascii="Arial" w:hAnsi="Arial" w:cs="Arial"/>
          <w:b/>
          <w:sz w:val="22"/>
          <w:szCs w:val="22"/>
          <w:lang w:val="es-US"/>
        </w:rPr>
        <w:t xml:space="preserve"> </w:t>
      </w:r>
      <w:r w:rsidRPr="007F320D">
        <w:rPr>
          <w:rFonts w:ascii="Arial" w:hAnsi="Arial" w:cs="Arial"/>
          <w:sz w:val="22"/>
          <w:szCs w:val="22"/>
          <w:lang w:val="es-US"/>
        </w:rPr>
        <w:t xml:space="preserve">la propuesta del contrato a las </w:t>
      </w:r>
      <w:r w:rsidR="00FE202C">
        <w:rPr>
          <w:rFonts w:ascii="Arial" w:hAnsi="Arial" w:cs="Arial"/>
          <w:sz w:val="22"/>
          <w:szCs w:val="22"/>
          <w:lang w:val="es-US"/>
        </w:rPr>
        <w:t>EP</w:t>
      </w:r>
      <w:r w:rsidRPr="007F320D">
        <w:rPr>
          <w:rFonts w:ascii="Arial" w:hAnsi="Arial" w:cs="Arial"/>
          <w:sz w:val="22"/>
          <w:szCs w:val="22"/>
          <w:lang w:val="es-US"/>
        </w:rPr>
        <w:t xml:space="preserve"> teniendo en cuenta las condiciones de</w:t>
      </w:r>
      <w:r w:rsidRPr="007F320D">
        <w:rPr>
          <w:rFonts w:ascii="Arial" w:hAnsi="Arial" w:cs="Arial"/>
          <w:color w:val="000000"/>
          <w:sz w:val="22"/>
          <w:szCs w:val="22"/>
          <w:lang w:val="es-US"/>
        </w:rPr>
        <w:t xml:space="preserve"> contratació</w:t>
      </w:r>
      <w:r w:rsidR="00B117FC">
        <w:rPr>
          <w:rFonts w:ascii="Arial" w:hAnsi="Arial" w:cs="Arial"/>
          <w:color w:val="000000"/>
          <w:sz w:val="22"/>
          <w:szCs w:val="22"/>
          <w:lang w:val="es-US"/>
        </w:rPr>
        <w:t>n pertinentes según el tipo de P</w:t>
      </w:r>
      <w:r w:rsidRPr="007F320D">
        <w:rPr>
          <w:rFonts w:ascii="Arial" w:hAnsi="Arial" w:cs="Arial"/>
          <w:color w:val="000000"/>
          <w:sz w:val="22"/>
          <w:szCs w:val="22"/>
          <w:lang w:val="es-US"/>
        </w:rPr>
        <w:t xml:space="preserve">royecto de que se trate. </w:t>
      </w:r>
    </w:p>
    <w:p w14:paraId="3BFFED89" w14:textId="77777777" w:rsidR="004D6C6A" w:rsidRPr="007F320D" w:rsidRDefault="004D6C6A" w:rsidP="004D6C6A">
      <w:pPr>
        <w:pStyle w:val="Sangra3detindependiente"/>
        <w:spacing w:before="120"/>
        <w:ind w:left="0" w:right="51"/>
        <w:jc w:val="both"/>
        <w:rPr>
          <w:rFonts w:ascii="Arial" w:hAnsi="Arial" w:cs="Arial"/>
          <w:color w:val="000000"/>
          <w:sz w:val="22"/>
          <w:szCs w:val="22"/>
        </w:rPr>
      </w:pPr>
      <w:r w:rsidRPr="007F320D">
        <w:rPr>
          <w:rFonts w:ascii="Arial" w:hAnsi="Arial" w:cs="Arial"/>
          <w:color w:val="000000"/>
          <w:sz w:val="22"/>
          <w:szCs w:val="22"/>
        </w:rPr>
        <w:lastRenderedPageBreak/>
        <w:t>Cuando los proyectos pertenezcan a la misma entidad que gestiona el Programa, el directivo que atiende la</w:t>
      </w:r>
      <w:r w:rsidRPr="007F320D">
        <w:rPr>
          <w:rFonts w:ascii="Arial" w:hAnsi="Arial" w:cs="Arial"/>
          <w:color w:val="000000"/>
          <w:sz w:val="22"/>
          <w:szCs w:val="22"/>
          <w:lang w:val="es-ES"/>
        </w:rPr>
        <w:t>s</w:t>
      </w:r>
      <w:r w:rsidRPr="007F320D">
        <w:rPr>
          <w:rFonts w:ascii="Arial" w:hAnsi="Arial" w:cs="Arial"/>
          <w:color w:val="000000"/>
          <w:sz w:val="22"/>
          <w:szCs w:val="22"/>
        </w:rPr>
        <w:t xml:space="preserve"> </w:t>
      </w:r>
      <w:r w:rsidRPr="007F320D">
        <w:rPr>
          <w:rFonts w:ascii="Arial" w:hAnsi="Arial" w:cs="Arial"/>
          <w:color w:val="000000"/>
          <w:sz w:val="22"/>
          <w:szCs w:val="22"/>
          <w:lang w:val="es-ES"/>
        </w:rPr>
        <w:t>A</w:t>
      </w:r>
      <w:r w:rsidRPr="007F320D">
        <w:rPr>
          <w:rFonts w:ascii="Arial" w:hAnsi="Arial" w:cs="Arial"/>
          <w:color w:val="000000"/>
          <w:sz w:val="22"/>
          <w:szCs w:val="22"/>
        </w:rPr>
        <w:t>CTI, le presenta al Director General el contrato para su firma. En este caso particular, el Director de la entidad que gestiona</w:t>
      </w:r>
      <w:r w:rsidR="009E2137">
        <w:rPr>
          <w:rFonts w:ascii="Arial" w:hAnsi="Arial" w:cs="Arial"/>
          <w:color w:val="000000"/>
          <w:sz w:val="22"/>
          <w:szCs w:val="22"/>
          <w:lang w:val="es-ES"/>
        </w:rPr>
        <w:t xml:space="preserve"> el Programa</w:t>
      </w:r>
      <w:r w:rsidRPr="007F320D">
        <w:rPr>
          <w:rFonts w:ascii="Arial" w:hAnsi="Arial" w:cs="Arial"/>
          <w:color w:val="000000"/>
          <w:sz w:val="22"/>
          <w:szCs w:val="22"/>
          <w:lang w:val="es-US"/>
        </w:rPr>
        <w:t xml:space="preserve"> </w:t>
      </w:r>
      <w:r w:rsidRPr="007F320D">
        <w:rPr>
          <w:rFonts w:ascii="Arial" w:hAnsi="Arial" w:cs="Arial"/>
          <w:color w:val="000000"/>
          <w:sz w:val="22"/>
          <w:szCs w:val="22"/>
        </w:rPr>
        <w:t>tiene que nombrar mediante resolución a dicho directivo, para que pueda ejercer la facultad de firmar los contratos como contraparte.</w:t>
      </w:r>
    </w:p>
    <w:p w14:paraId="4AABAED2" w14:textId="214AB5EA" w:rsidR="00E77243" w:rsidRDefault="00126E7C" w:rsidP="00E422A3">
      <w:pPr>
        <w:pStyle w:val="Sangra3detindependiente"/>
        <w:spacing w:before="120" w:after="0"/>
        <w:ind w:left="0" w:right="51"/>
        <w:jc w:val="both"/>
        <w:rPr>
          <w:rFonts w:ascii="Arial" w:hAnsi="Arial" w:cs="Arial"/>
          <w:sz w:val="22"/>
          <w:szCs w:val="22"/>
          <w:lang w:val="es-US"/>
        </w:rPr>
      </w:pPr>
      <w:r w:rsidRPr="007F320D">
        <w:rPr>
          <w:rFonts w:ascii="Arial" w:hAnsi="Arial" w:cs="Arial"/>
          <w:sz w:val="22"/>
          <w:szCs w:val="22"/>
        </w:rPr>
        <w:t>A partir de la firma de</w:t>
      </w:r>
      <w:r>
        <w:rPr>
          <w:rFonts w:ascii="Arial" w:hAnsi="Arial" w:cs="Arial"/>
          <w:sz w:val="22"/>
          <w:szCs w:val="22"/>
          <w:lang w:val="es-ES"/>
        </w:rPr>
        <w:t xml:space="preserve"> cada</w:t>
      </w:r>
      <w:r w:rsidRPr="007F320D">
        <w:rPr>
          <w:rFonts w:ascii="Arial" w:hAnsi="Arial" w:cs="Arial"/>
          <w:sz w:val="22"/>
          <w:szCs w:val="22"/>
        </w:rPr>
        <w:t xml:space="preserve"> contrato, </w:t>
      </w:r>
      <w:r w:rsidRPr="007F320D">
        <w:rPr>
          <w:rFonts w:ascii="Arial" w:hAnsi="Arial" w:cs="Arial"/>
          <w:sz w:val="22"/>
          <w:szCs w:val="22"/>
          <w:lang w:val="es-MX"/>
        </w:rPr>
        <w:t>el</w:t>
      </w:r>
      <w:r w:rsidRPr="007F320D">
        <w:rPr>
          <w:rFonts w:ascii="Arial" w:hAnsi="Arial" w:cs="Arial"/>
          <w:sz w:val="22"/>
          <w:szCs w:val="22"/>
        </w:rPr>
        <w:t xml:space="preserve"> Proyecto podrá comenzar a ejecutarse, según la fecha prevista y se le asignará el financiamiento correspondiente, de acuerdo con el contrato</w:t>
      </w:r>
      <w:r w:rsidR="00B117FC">
        <w:rPr>
          <w:rFonts w:ascii="Arial" w:hAnsi="Arial" w:cs="Arial"/>
          <w:sz w:val="22"/>
          <w:szCs w:val="22"/>
          <w:lang w:val="es-US"/>
        </w:rPr>
        <w:t>.</w:t>
      </w:r>
    </w:p>
    <w:p w14:paraId="4A31961E" w14:textId="77777777" w:rsidR="00E422A3" w:rsidRPr="00B117FC" w:rsidRDefault="00E422A3" w:rsidP="00E422A3">
      <w:pPr>
        <w:pStyle w:val="Sangra3detindependiente"/>
        <w:spacing w:after="0"/>
        <w:ind w:left="0" w:right="51"/>
        <w:jc w:val="both"/>
        <w:rPr>
          <w:rFonts w:ascii="Arial" w:hAnsi="Arial" w:cs="Arial"/>
          <w:sz w:val="22"/>
          <w:szCs w:val="22"/>
          <w:lang w:val="es-US"/>
        </w:rPr>
      </w:pPr>
    </w:p>
    <w:p w14:paraId="375E7C37" w14:textId="3DACD1B9" w:rsidR="004B54BD" w:rsidRPr="00B10620" w:rsidRDefault="00B6425E" w:rsidP="00357D25">
      <w:pPr>
        <w:pStyle w:val="Ttulo3"/>
        <w:rPr>
          <w:rFonts w:ascii="Arial" w:eastAsia="SimSun" w:hAnsi="Arial" w:cs="Arial"/>
          <w:color w:val="000000"/>
          <w:sz w:val="22"/>
          <w:lang w:val="es-US"/>
        </w:rPr>
      </w:pPr>
      <w:bookmarkStart w:id="78" w:name="_II.7.2_Contratación_de"/>
      <w:bookmarkStart w:id="79" w:name="_Toc38575491"/>
      <w:bookmarkStart w:id="80" w:name="_Toc184810745"/>
      <w:bookmarkStart w:id="81" w:name="_Toc192683548"/>
      <w:bookmarkEnd w:id="78"/>
      <w:r w:rsidRPr="00B10620">
        <w:rPr>
          <w:rFonts w:ascii="Arial" w:eastAsia="SimSun" w:hAnsi="Arial" w:cs="Arial"/>
          <w:color w:val="000000"/>
          <w:sz w:val="22"/>
          <w:lang w:val="es-US"/>
        </w:rPr>
        <w:t>II</w:t>
      </w:r>
      <w:r w:rsidR="008C0F82" w:rsidRPr="00B10620">
        <w:rPr>
          <w:rFonts w:ascii="Arial" w:eastAsia="SimSun" w:hAnsi="Arial" w:cs="Arial"/>
          <w:color w:val="000000"/>
          <w:sz w:val="22"/>
          <w:lang w:val="es-US"/>
        </w:rPr>
        <w:t>.</w:t>
      </w:r>
      <w:r w:rsidR="00357D25" w:rsidRPr="00B10620">
        <w:rPr>
          <w:rFonts w:ascii="Arial" w:eastAsia="SimSun" w:hAnsi="Arial" w:cs="Arial"/>
          <w:color w:val="000000"/>
          <w:sz w:val="22"/>
          <w:lang w:val="es-US"/>
        </w:rPr>
        <w:t>7.2</w:t>
      </w:r>
      <w:r w:rsidR="0098705A" w:rsidRPr="00B10620">
        <w:rPr>
          <w:rFonts w:ascii="Arial" w:eastAsia="SimSun" w:hAnsi="Arial" w:cs="Arial"/>
          <w:color w:val="000000"/>
          <w:sz w:val="22"/>
          <w:lang w:val="es-US"/>
        </w:rPr>
        <w:t xml:space="preserve"> Contratación de los </w:t>
      </w:r>
      <w:r w:rsidR="004715D0" w:rsidRPr="00B10620">
        <w:rPr>
          <w:rFonts w:ascii="Arial" w:eastAsia="SimSun" w:hAnsi="Arial" w:cs="Arial"/>
          <w:color w:val="000000"/>
          <w:sz w:val="22"/>
          <w:lang w:val="es-US"/>
        </w:rPr>
        <w:t>Proyectos No Asociados a Programa</w:t>
      </w:r>
      <w:bookmarkEnd w:id="79"/>
      <w:bookmarkEnd w:id="80"/>
      <w:r w:rsidR="00B117FC">
        <w:rPr>
          <w:rFonts w:ascii="Arial" w:eastAsia="SimSun" w:hAnsi="Arial" w:cs="Arial"/>
          <w:color w:val="000000"/>
          <w:sz w:val="22"/>
          <w:lang w:val="es-US"/>
        </w:rPr>
        <w:t>.</w:t>
      </w:r>
      <w:bookmarkEnd w:id="81"/>
    </w:p>
    <w:p w14:paraId="5171072B" w14:textId="7A58600C" w:rsidR="00D973E3" w:rsidRDefault="002A3BA9" w:rsidP="000418D0">
      <w:pPr>
        <w:pStyle w:val="Textoindependiente2"/>
        <w:spacing w:before="120" w:after="0" w:line="240" w:lineRule="auto"/>
        <w:ind w:right="51"/>
        <w:jc w:val="both"/>
        <w:rPr>
          <w:rFonts w:ascii="Arial" w:hAnsi="Arial" w:cs="Arial"/>
          <w:bCs/>
          <w:color w:val="000000"/>
          <w:sz w:val="22"/>
          <w:szCs w:val="22"/>
          <w:lang w:val="es-ES_tradnl"/>
        </w:rPr>
      </w:pPr>
      <w:r w:rsidRPr="00E77991">
        <w:rPr>
          <w:rFonts w:ascii="Arial" w:hAnsi="Arial" w:cs="Arial"/>
          <w:bCs/>
          <w:sz w:val="22"/>
          <w:szCs w:val="22"/>
          <w:lang w:val="es-ES"/>
        </w:rPr>
        <w:t>En el caso de los PNAP el responsable que atiende la ACTI, presenta al Director de la EEP, un listado oficial de los PNAP aprobados por el órgano consultivo de la entidad para su ejecución, con los datos de los Jefes de Proyectos, los resultados a obtener y el financiamiento por cada año</w:t>
      </w:r>
      <w:r w:rsidR="00624865" w:rsidRPr="00E77991">
        <w:rPr>
          <w:rFonts w:ascii="Arial" w:hAnsi="Arial" w:cs="Arial"/>
          <w:bCs/>
          <w:sz w:val="22"/>
          <w:szCs w:val="22"/>
          <w:lang w:val="es-ES"/>
        </w:rPr>
        <w:t>;</w:t>
      </w:r>
      <w:r w:rsidRPr="00E77991">
        <w:rPr>
          <w:rFonts w:ascii="Arial" w:hAnsi="Arial" w:cs="Arial"/>
          <w:bCs/>
          <w:sz w:val="22"/>
          <w:szCs w:val="22"/>
          <w:lang w:val="es-ES"/>
        </w:rPr>
        <w:t xml:space="preserve"> documento que se aprueba oficialmente por Resolución y constituye la constancia legal para dar inicio al Proyecto y asignarle el financiamiento.</w:t>
      </w:r>
      <w:r w:rsidR="00624865" w:rsidRPr="00E77991">
        <w:rPr>
          <w:rFonts w:ascii="Arial" w:hAnsi="Arial" w:cs="Arial"/>
          <w:bCs/>
          <w:sz w:val="22"/>
          <w:szCs w:val="22"/>
          <w:lang w:val="es-ES"/>
        </w:rPr>
        <w:t xml:space="preserve"> </w:t>
      </w:r>
      <w:r w:rsidR="004D6C6A" w:rsidRPr="00E77991">
        <w:rPr>
          <w:rFonts w:ascii="Arial" w:hAnsi="Arial" w:cs="Arial"/>
          <w:bCs/>
          <w:color w:val="000000"/>
          <w:sz w:val="22"/>
          <w:szCs w:val="22"/>
          <w:lang w:val="es-ES_tradnl"/>
        </w:rPr>
        <w:t xml:space="preserve">El financiamiento </w:t>
      </w:r>
      <w:r w:rsidR="00624865" w:rsidRPr="00E77991">
        <w:rPr>
          <w:rFonts w:ascii="Arial" w:hAnsi="Arial" w:cs="Arial"/>
          <w:bCs/>
          <w:color w:val="000000"/>
          <w:sz w:val="22"/>
          <w:szCs w:val="22"/>
          <w:lang w:val="es-ES_tradnl"/>
        </w:rPr>
        <w:t xml:space="preserve">de estos proyectos </w:t>
      </w:r>
      <w:r w:rsidR="004D6C6A" w:rsidRPr="00E77991">
        <w:rPr>
          <w:rFonts w:ascii="Arial" w:hAnsi="Arial" w:cs="Arial"/>
          <w:bCs/>
          <w:color w:val="000000"/>
          <w:sz w:val="22"/>
          <w:szCs w:val="22"/>
          <w:lang w:val="es-ES_tradnl"/>
        </w:rPr>
        <w:t xml:space="preserve">se concilia </w:t>
      </w:r>
      <w:r w:rsidR="00624865" w:rsidRPr="00E77991">
        <w:rPr>
          <w:rFonts w:ascii="Arial" w:hAnsi="Arial" w:cs="Arial"/>
          <w:bCs/>
          <w:color w:val="000000"/>
          <w:sz w:val="22"/>
          <w:szCs w:val="22"/>
          <w:lang w:val="es-ES_tradnl"/>
        </w:rPr>
        <w:t xml:space="preserve">y se incluye anualmente </w:t>
      </w:r>
      <w:r w:rsidR="004D6C6A" w:rsidRPr="00E77991">
        <w:rPr>
          <w:rFonts w:ascii="Arial" w:hAnsi="Arial" w:cs="Arial"/>
          <w:bCs/>
          <w:color w:val="000000"/>
          <w:sz w:val="22"/>
          <w:szCs w:val="22"/>
          <w:lang w:val="es-ES_tradnl"/>
        </w:rPr>
        <w:t>en el Plan de CTI</w:t>
      </w:r>
      <w:r w:rsidR="00624865" w:rsidRPr="00E77991">
        <w:rPr>
          <w:rFonts w:ascii="Arial" w:hAnsi="Arial" w:cs="Arial"/>
          <w:bCs/>
          <w:color w:val="000000"/>
          <w:sz w:val="22"/>
          <w:szCs w:val="22"/>
          <w:lang w:val="es-ES_tradnl"/>
        </w:rPr>
        <w:t xml:space="preserve"> de la EEP</w:t>
      </w:r>
      <w:r w:rsidR="004D6C6A" w:rsidRPr="00E77991">
        <w:rPr>
          <w:rFonts w:ascii="Arial" w:hAnsi="Arial" w:cs="Arial"/>
          <w:bCs/>
          <w:color w:val="000000"/>
          <w:sz w:val="22"/>
          <w:szCs w:val="22"/>
          <w:lang w:val="es-ES_tradnl"/>
        </w:rPr>
        <w:t>.</w:t>
      </w:r>
    </w:p>
    <w:p w14:paraId="2B699808" w14:textId="77777777" w:rsidR="000418D0" w:rsidRPr="00B117FC" w:rsidRDefault="000418D0" w:rsidP="000418D0">
      <w:pPr>
        <w:pStyle w:val="Textoindependiente2"/>
        <w:spacing w:after="0" w:line="240" w:lineRule="auto"/>
        <w:ind w:right="51"/>
        <w:jc w:val="both"/>
        <w:rPr>
          <w:rFonts w:ascii="Arial" w:hAnsi="Arial" w:cs="Arial"/>
          <w:bCs/>
          <w:sz w:val="22"/>
          <w:szCs w:val="22"/>
          <w:lang w:val="es-ES"/>
        </w:rPr>
      </w:pPr>
    </w:p>
    <w:p w14:paraId="782CDC00" w14:textId="003F802A" w:rsidR="00DE016B" w:rsidRPr="007F320D" w:rsidRDefault="00DE016B" w:rsidP="00DE016B">
      <w:pPr>
        <w:pStyle w:val="Ttulo2"/>
        <w:spacing w:before="120" w:after="240" w:line="240" w:lineRule="auto"/>
        <w:ind w:right="51"/>
        <w:jc w:val="both"/>
        <w:rPr>
          <w:rFonts w:eastAsia="SimSun"/>
          <w:sz w:val="22"/>
          <w:szCs w:val="22"/>
          <w:lang w:val="es-ES" w:eastAsia="zh-CN"/>
        </w:rPr>
      </w:pPr>
      <w:bookmarkStart w:id="82" w:name="_Toc192683549"/>
      <w:r w:rsidRPr="007F320D">
        <w:rPr>
          <w:rFonts w:ascii="Arial" w:eastAsia="SimSun" w:hAnsi="Arial" w:cs="Arial"/>
          <w:bCs w:val="0"/>
          <w:color w:val="000000"/>
          <w:sz w:val="22"/>
          <w:szCs w:val="22"/>
          <w:lang w:val="es-MX" w:eastAsia="zh-CN"/>
        </w:rPr>
        <w:t>II</w:t>
      </w:r>
      <w:r w:rsidRPr="007F320D">
        <w:rPr>
          <w:rFonts w:ascii="Arial" w:eastAsia="SimSun" w:hAnsi="Arial" w:cs="Arial"/>
          <w:bCs w:val="0"/>
          <w:color w:val="000000"/>
          <w:sz w:val="22"/>
          <w:szCs w:val="22"/>
          <w:lang w:eastAsia="zh-CN"/>
        </w:rPr>
        <w:t>.</w:t>
      </w:r>
      <w:r>
        <w:rPr>
          <w:rFonts w:ascii="Arial" w:eastAsia="SimSun" w:hAnsi="Arial" w:cs="Arial"/>
          <w:bCs w:val="0"/>
          <w:color w:val="000000"/>
          <w:sz w:val="22"/>
          <w:szCs w:val="22"/>
          <w:lang w:val="es-ES" w:eastAsia="zh-CN"/>
        </w:rPr>
        <w:t>8</w:t>
      </w:r>
      <w:r w:rsidRPr="007F320D">
        <w:rPr>
          <w:rFonts w:ascii="Arial" w:eastAsia="SimSun" w:hAnsi="Arial" w:cs="Arial"/>
          <w:bCs w:val="0"/>
          <w:color w:val="000000"/>
          <w:sz w:val="22"/>
          <w:szCs w:val="22"/>
          <w:lang w:eastAsia="zh-CN"/>
        </w:rPr>
        <w:t xml:space="preserve"> </w:t>
      </w:r>
      <w:r>
        <w:rPr>
          <w:rFonts w:ascii="Arial" w:eastAsia="SimSun" w:hAnsi="Arial" w:cs="Arial"/>
          <w:bCs w:val="0"/>
          <w:color w:val="000000"/>
          <w:sz w:val="22"/>
          <w:szCs w:val="22"/>
          <w:lang w:val="es-ES" w:eastAsia="zh-CN"/>
        </w:rPr>
        <w:t xml:space="preserve">Expediente del </w:t>
      </w:r>
      <w:r w:rsidRPr="007F320D">
        <w:rPr>
          <w:rFonts w:ascii="Arial" w:eastAsia="SimSun" w:hAnsi="Arial" w:cs="Arial"/>
          <w:bCs w:val="0"/>
          <w:color w:val="000000"/>
          <w:sz w:val="22"/>
          <w:szCs w:val="22"/>
          <w:lang w:eastAsia="zh-CN"/>
        </w:rPr>
        <w:t>Proyecto</w:t>
      </w:r>
      <w:r w:rsidRPr="007F320D">
        <w:rPr>
          <w:rFonts w:ascii="Arial" w:eastAsia="SimSun" w:hAnsi="Arial" w:cs="Arial"/>
          <w:bCs w:val="0"/>
          <w:color w:val="000000"/>
          <w:sz w:val="22"/>
          <w:szCs w:val="22"/>
          <w:lang w:val="es-ES" w:eastAsia="zh-CN"/>
        </w:rPr>
        <w:t>.</w:t>
      </w:r>
      <w:bookmarkEnd w:id="82"/>
    </w:p>
    <w:p w14:paraId="6C00F4F7" w14:textId="77777777" w:rsidR="00DE016B" w:rsidRPr="00DE016B" w:rsidRDefault="00DE016B" w:rsidP="00DE016B">
      <w:pPr>
        <w:spacing w:before="120" w:after="120" w:line="240" w:lineRule="auto"/>
        <w:ind w:right="51"/>
        <w:jc w:val="both"/>
        <w:rPr>
          <w:rFonts w:ascii="Arial" w:eastAsia="MS Mincho" w:hAnsi="Arial" w:cs="Arial"/>
          <w:lang w:val="es-ES_tradnl" w:eastAsia="es-ES"/>
        </w:rPr>
      </w:pPr>
      <w:r w:rsidRPr="00DE016B">
        <w:rPr>
          <w:rFonts w:ascii="Arial" w:eastAsia="MS Mincho" w:hAnsi="Arial" w:cs="Arial"/>
          <w:lang w:val="es-AR"/>
        </w:rPr>
        <w:t>El</w:t>
      </w:r>
      <w:r w:rsidRPr="00DE016B">
        <w:rPr>
          <w:rFonts w:ascii="Arial" w:eastAsia="MS Mincho" w:hAnsi="Arial" w:cs="Arial"/>
        </w:rPr>
        <w:t xml:space="preserve"> </w:t>
      </w:r>
      <w:r w:rsidRPr="00DE016B">
        <w:rPr>
          <w:rFonts w:ascii="Arial" w:eastAsia="MS Mincho" w:hAnsi="Arial" w:cs="Arial"/>
          <w:lang w:val="es-US"/>
        </w:rPr>
        <w:t>Jefe de Proyecto</w:t>
      </w:r>
      <w:r w:rsidRPr="00DE016B">
        <w:rPr>
          <w:rFonts w:ascii="Arial" w:eastAsia="MS Mincho" w:hAnsi="Arial" w:cs="Arial"/>
        </w:rPr>
        <w:t xml:space="preserve"> elabora y responde por</w:t>
      </w:r>
      <w:r w:rsidRPr="00DE016B">
        <w:rPr>
          <w:rFonts w:ascii="Arial" w:eastAsia="MS Mincho" w:hAnsi="Arial" w:cs="Arial"/>
          <w:lang w:val="es-AR"/>
        </w:rPr>
        <w:t xml:space="preserve"> el</w:t>
      </w:r>
      <w:r w:rsidRPr="00DE016B">
        <w:rPr>
          <w:rFonts w:ascii="Arial" w:eastAsia="MS Mincho" w:hAnsi="Arial" w:cs="Arial"/>
        </w:rPr>
        <w:t xml:space="preserve"> </w:t>
      </w:r>
      <w:r w:rsidRPr="00B117FC">
        <w:rPr>
          <w:rFonts w:ascii="Arial" w:eastAsia="MS Mincho" w:hAnsi="Arial" w:cs="Arial"/>
        </w:rPr>
        <w:t>Expediente del Proyecto</w:t>
      </w:r>
      <w:r w:rsidRPr="00DE016B">
        <w:rPr>
          <w:rFonts w:ascii="Arial" w:eastAsia="MS Mincho" w:hAnsi="Arial" w:cs="Arial"/>
        </w:rPr>
        <w:t>, el cual de</w:t>
      </w:r>
      <w:r w:rsidRPr="00DE016B">
        <w:rPr>
          <w:rFonts w:ascii="Arial" w:eastAsia="MS Mincho" w:hAnsi="Arial" w:cs="Arial"/>
          <w:lang w:val="es-ES_tradnl" w:eastAsia="es-ES"/>
        </w:rPr>
        <w:t>be contar, como mínimo, con los siguientes documentos,</w:t>
      </w:r>
      <w:r w:rsidRPr="00DE016B">
        <w:rPr>
          <w:rFonts w:ascii="Arial" w:hAnsi="Arial" w:cs="Arial"/>
        </w:rPr>
        <w:t xml:space="preserve"> en formato digital o impreso</w:t>
      </w:r>
      <w:r w:rsidRPr="00DE016B">
        <w:rPr>
          <w:rFonts w:ascii="Arial" w:eastAsia="MS Mincho" w:hAnsi="Arial" w:cs="Arial"/>
          <w:lang w:val="es-ES_tradnl" w:eastAsia="es-ES"/>
        </w:rPr>
        <w:t>:</w:t>
      </w:r>
    </w:p>
    <w:p w14:paraId="7BC2A96E" w14:textId="3175C3E6"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Ficha del Proyecto, y el Dictamen de aprobación, del nivel correspondiente.</w:t>
      </w:r>
    </w:p>
    <w:p w14:paraId="75EACAFB"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Resolución de nombramiento del Jefe del Proyecto;</w:t>
      </w:r>
    </w:p>
    <w:p w14:paraId="4B7A0049"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Aval de la compatibilización con los intereses de la Defensa del MINFAR y del EMNDC.</w:t>
      </w:r>
    </w:p>
    <w:p w14:paraId="2269C929"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Contrato y suplementos firmados por todas las partes (si es un PAP).</w:t>
      </w:r>
    </w:p>
    <w:p w14:paraId="4F56FF2A"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Informes Científico Técnicos de resultados, parciales o final, con las oponencias, avales y dictámenes correspondientes.</w:t>
      </w:r>
    </w:p>
    <w:p w14:paraId="5787BCDB"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Documentos que oficialicen cualquier modificación al Proyecto.</w:t>
      </w:r>
    </w:p>
    <w:p w14:paraId="0D650C28"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Certificaciones del financiamiento otorgado al Proyecto por la ejecución de actividades y resultados.</w:t>
      </w:r>
    </w:p>
    <w:p w14:paraId="789011E6"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Otros docu</w:t>
      </w:r>
      <w:r w:rsidR="000639E9">
        <w:rPr>
          <w:rFonts w:ascii="Arial" w:eastAsia="MS Mincho" w:hAnsi="Arial" w:cs="Arial"/>
          <w:lang w:val="es-ES_tradnl" w:eastAsia="es-ES"/>
        </w:rPr>
        <w:t>m</w:t>
      </w:r>
      <w:r w:rsidRPr="00DE016B">
        <w:rPr>
          <w:rFonts w:ascii="Arial" w:eastAsia="MS Mincho" w:hAnsi="Arial" w:cs="Arial"/>
          <w:lang w:val="es-ES_tradnl" w:eastAsia="es-ES"/>
        </w:rPr>
        <w:t>entos económico-financieros.</w:t>
      </w:r>
    </w:p>
    <w:p w14:paraId="4A0BADAC"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Documentos que avalen la detención o cancelación del Proyecto, si procede.</w:t>
      </w:r>
    </w:p>
    <w:p w14:paraId="3D1288E9"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Otros documentos que permitan caracterizar el desarrollo del Proyecto a lo largo de su ejecución.</w:t>
      </w:r>
    </w:p>
    <w:p w14:paraId="0B1B1BEE" w14:textId="77777777"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Informes o actas de los controles y/o auditorías, así como los respectivos planes de medidas.</w:t>
      </w:r>
    </w:p>
    <w:p w14:paraId="2A0B1F4D" w14:textId="0BD254E8"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 xml:space="preserve">Evidencia de las otras salidas del </w:t>
      </w:r>
      <w:r w:rsidR="003B11EC" w:rsidRPr="00DE016B">
        <w:rPr>
          <w:rFonts w:ascii="Arial" w:eastAsia="MS Mincho" w:hAnsi="Arial" w:cs="Arial"/>
          <w:lang w:val="es-ES_tradnl" w:eastAsia="es-ES"/>
        </w:rPr>
        <w:t>Proyecto</w:t>
      </w:r>
      <w:r w:rsidRPr="00DE016B">
        <w:rPr>
          <w:rFonts w:ascii="Arial" w:eastAsia="MS Mincho" w:hAnsi="Arial" w:cs="Arial"/>
          <w:lang w:val="es-ES_tradnl" w:eastAsia="es-ES"/>
        </w:rPr>
        <w:t xml:space="preserve">, como certificaciones de publicaciones, patentes, marcas, participaciones en eventos, categorización o formación académica de personal del </w:t>
      </w:r>
      <w:r w:rsidR="003B11EC" w:rsidRPr="00DE016B">
        <w:rPr>
          <w:rFonts w:ascii="Arial" w:eastAsia="MS Mincho" w:hAnsi="Arial" w:cs="Arial"/>
          <w:lang w:val="es-ES_tradnl" w:eastAsia="es-ES"/>
        </w:rPr>
        <w:t>Proyecto</w:t>
      </w:r>
      <w:r w:rsidRPr="00DE016B">
        <w:rPr>
          <w:rFonts w:ascii="Arial" w:eastAsia="MS Mincho" w:hAnsi="Arial" w:cs="Arial"/>
          <w:lang w:val="es-ES_tradnl" w:eastAsia="es-ES"/>
        </w:rPr>
        <w:t>, entre otras.</w:t>
      </w:r>
    </w:p>
    <w:p w14:paraId="07BC9C67" w14:textId="45090E35" w:rsidR="00DE016B" w:rsidRPr="00DE016B" w:rsidRDefault="00DE016B" w:rsidP="00B01F1E">
      <w:pPr>
        <w:numPr>
          <w:ilvl w:val="0"/>
          <w:numId w:val="20"/>
        </w:numPr>
        <w:spacing w:after="0" w:line="240" w:lineRule="auto"/>
        <w:ind w:right="51"/>
        <w:jc w:val="both"/>
        <w:rPr>
          <w:rFonts w:ascii="Arial" w:eastAsia="MS Mincho" w:hAnsi="Arial" w:cs="Arial"/>
          <w:lang w:val="es-ES_tradnl" w:eastAsia="es-ES"/>
        </w:rPr>
      </w:pPr>
      <w:r w:rsidRPr="00DE016B">
        <w:rPr>
          <w:rFonts w:ascii="Arial" w:eastAsia="MS Mincho" w:hAnsi="Arial" w:cs="Arial"/>
          <w:lang w:val="es-ES_tradnl" w:eastAsia="es-ES"/>
        </w:rPr>
        <w:t xml:space="preserve">Informe Final de </w:t>
      </w:r>
      <w:r w:rsidR="003B11EC" w:rsidRPr="00DE016B">
        <w:rPr>
          <w:rFonts w:ascii="Arial" w:eastAsia="MS Mincho" w:hAnsi="Arial" w:cs="Arial"/>
          <w:lang w:val="es-ES_tradnl" w:eastAsia="es-ES"/>
        </w:rPr>
        <w:t>Proyecto</w:t>
      </w:r>
      <w:r w:rsidRPr="00DE016B">
        <w:rPr>
          <w:rFonts w:ascii="Arial" w:eastAsia="MS Mincho" w:hAnsi="Arial" w:cs="Arial"/>
          <w:lang w:val="es-ES_tradnl" w:eastAsia="es-ES"/>
        </w:rPr>
        <w:t xml:space="preserve"> con el Dictamen del Órgano Consultivo de la EEP, avales, resúmenes, oponencias y Dictamen correspondiente del Grupo de Expertos.</w:t>
      </w:r>
    </w:p>
    <w:p w14:paraId="550F9762" w14:textId="6B651DA4" w:rsidR="00B55E14" w:rsidRPr="00797385" w:rsidRDefault="00797385" w:rsidP="00797385">
      <w:pPr>
        <w:spacing w:before="120" w:after="120" w:line="240" w:lineRule="auto"/>
        <w:jc w:val="both"/>
        <w:rPr>
          <w:rFonts w:ascii="Arial" w:eastAsia="Calibri" w:hAnsi="Arial" w:cs="Arial"/>
          <w:color w:val="000000"/>
          <w:lang w:val="es-ES_tradnl" w:eastAsia="es-ES"/>
        </w:rPr>
        <w:sectPr w:rsidR="00B55E14" w:rsidRPr="00797385" w:rsidSect="00F02B97">
          <w:pgSz w:w="12242" w:h="15842" w:code="119"/>
          <w:pgMar w:top="1134" w:right="1134" w:bottom="1134" w:left="1134" w:header="709" w:footer="709" w:gutter="0"/>
          <w:cols w:space="708"/>
          <w:docGrid w:linePitch="360"/>
        </w:sectPr>
      </w:pPr>
      <w:r>
        <w:rPr>
          <w:rFonts w:ascii="Arial" w:eastAsia="Calibri" w:hAnsi="Arial" w:cs="Arial"/>
          <w:color w:val="000000"/>
          <w:lang w:val="es-ES_tradnl" w:eastAsia="es-ES"/>
        </w:rPr>
        <w:t xml:space="preserve">Al igual que en los programas, en </w:t>
      </w:r>
      <w:r w:rsidRPr="00797385">
        <w:rPr>
          <w:rFonts w:ascii="Arial" w:eastAsia="Calibri" w:hAnsi="Arial" w:cs="Arial"/>
          <w:color w:val="000000"/>
          <w:lang w:val="es-ES_tradnl" w:eastAsia="es-ES"/>
        </w:rPr>
        <w:t>los documentos en formato digital</w:t>
      </w:r>
      <w:r>
        <w:rPr>
          <w:rFonts w:ascii="Arial" w:eastAsia="Calibri" w:hAnsi="Arial" w:cs="Arial"/>
          <w:color w:val="000000"/>
          <w:lang w:val="es-ES_tradnl" w:eastAsia="es-ES"/>
        </w:rPr>
        <w:t xml:space="preserve"> que forman parte </w:t>
      </w:r>
      <w:r w:rsidR="0083194E">
        <w:rPr>
          <w:rFonts w:ascii="Arial" w:eastAsia="Calibri" w:hAnsi="Arial" w:cs="Arial"/>
          <w:color w:val="000000"/>
          <w:lang w:val="es-ES_tradnl" w:eastAsia="es-ES"/>
        </w:rPr>
        <w:t xml:space="preserve">del </w:t>
      </w:r>
      <w:r w:rsidRPr="00797385">
        <w:rPr>
          <w:rFonts w:ascii="Arial" w:eastAsia="Calibri" w:hAnsi="Arial" w:cs="Arial"/>
          <w:color w:val="000000"/>
          <w:lang w:val="es-ES_tradnl" w:eastAsia="es-ES"/>
        </w:rPr>
        <w:t>Expediente del Proyecto, se a</w:t>
      </w:r>
      <w:r w:rsidR="000418D0">
        <w:rPr>
          <w:rFonts w:ascii="Arial" w:eastAsia="Calibri" w:hAnsi="Arial" w:cs="Arial"/>
          <w:color w:val="000000"/>
          <w:lang w:val="es-ES_tradnl" w:eastAsia="es-ES"/>
        </w:rPr>
        <w:t xml:space="preserve">ceptará que estos contengan </w:t>
      </w:r>
      <w:r w:rsidRPr="00797385">
        <w:rPr>
          <w:rFonts w:ascii="Arial" w:eastAsia="Calibri" w:hAnsi="Arial" w:cs="Arial"/>
          <w:color w:val="000000"/>
          <w:lang w:val="es-ES_tradnl" w:eastAsia="es-ES"/>
        </w:rPr>
        <w:t>firmas digitales certificadas.</w:t>
      </w:r>
    </w:p>
    <w:p w14:paraId="01213E39" w14:textId="1F483D2E" w:rsidR="00564E88" w:rsidRPr="007F320D" w:rsidRDefault="001B6B69" w:rsidP="00564E88">
      <w:pPr>
        <w:pStyle w:val="Ttulo1"/>
        <w:spacing w:before="240" w:after="360" w:line="240" w:lineRule="auto"/>
        <w:jc w:val="both"/>
        <w:rPr>
          <w:rFonts w:cs="Arial"/>
          <w:color w:val="000000"/>
          <w:szCs w:val="22"/>
          <w:lang w:val="es-ES_tradnl"/>
        </w:rPr>
      </w:pPr>
      <w:bookmarkStart w:id="83" w:name="_Toc184810746"/>
      <w:bookmarkStart w:id="84" w:name="_Toc192683550"/>
      <w:r>
        <w:rPr>
          <w:rFonts w:cs="Arial"/>
          <w:color w:val="000000"/>
          <w:szCs w:val="22"/>
          <w:lang w:val="es-ES_tradnl"/>
        </w:rPr>
        <w:lastRenderedPageBreak/>
        <w:t>CAPÍTULO III</w:t>
      </w:r>
      <w:r w:rsidR="00564E88" w:rsidRPr="007F320D">
        <w:rPr>
          <w:rFonts w:cs="Arial"/>
          <w:color w:val="000000"/>
          <w:szCs w:val="22"/>
          <w:lang w:val="es-ES_tradnl"/>
        </w:rPr>
        <w:t xml:space="preserve">. </w:t>
      </w:r>
      <w:r w:rsidR="00564E88" w:rsidRPr="00564E88">
        <w:rPr>
          <w:rFonts w:cs="Arial"/>
          <w:color w:val="000000"/>
          <w:szCs w:val="22"/>
          <w:lang w:val="es-ES_tradnl"/>
        </w:rPr>
        <w:t>PLANIFICACIÓN</w:t>
      </w:r>
      <w:r w:rsidR="00DD558C">
        <w:rPr>
          <w:rFonts w:cs="Arial"/>
          <w:color w:val="000000"/>
          <w:szCs w:val="22"/>
          <w:lang w:val="es-ES_tradnl"/>
        </w:rPr>
        <w:t xml:space="preserve"> </w:t>
      </w:r>
      <w:r w:rsidR="00DD558C" w:rsidRPr="00061844">
        <w:rPr>
          <w:rFonts w:cs="Arial"/>
          <w:color w:val="000000"/>
          <w:szCs w:val="22"/>
          <w:lang w:val="es-ES_tradnl"/>
        </w:rPr>
        <w:t>Y</w:t>
      </w:r>
      <w:r w:rsidR="00564E88" w:rsidRPr="00564E88">
        <w:rPr>
          <w:rFonts w:cs="Arial"/>
          <w:color w:val="000000"/>
          <w:szCs w:val="22"/>
          <w:lang w:val="es-ES_tradnl"/>
        </w:rPr>
        <w:t xml:space="preserve"> ASIGNACIÓN DE LOS RECURSOS PARA LOS PROGRAMAS Y PROYECTOS</w:t>
      </w:r>
      <w:bookmarkEnd w:id="83"/>
      <w:bookmarkEnd w:id="84"/>
    </w:p>
    <w:p w14:paraId="735CCF92" w14:textId="68171A27" w:rsidR="00357D25" w:rsidRPr="007F320D" w:rsidRDefault="00357D25" w:rsidP="00357D25">
      <w:pPr>
        <w:pStyle w:val="Ttulo2"/>
        <w:spacing w:before="120" w:after="240" w:line="240" w:lineRule="auto"/>
        <w:ind w:right="51"/>
        <w:jc w:val="both"/>
        <w:rPr>
          <w:rFonts w:ascii="Arial" w:eastAsia="SimSun" w:hAnsi="Arial" w:cs="Arial"/>
          <w:bCs w:val="0"/>
          <w:color w:val="000000"/>
          <w:sz w:val="22"/>
          <w:szCs w:val="22"/>
          <w:lang w:eastAsia="zh-CN"/>
        </w:rPr>
      </w:pPr>
      <w:bookmarkStart w:id="85" w:name="_Toc38575493"/>
      <w:bookmarkStart w:id="86" w:name="_Toc184810747"/>
      <w:bookmarkStart w:id="87" w:name="_Toc192683551"/>
      <w:r>
        <w:rPr>
          <w:rFonts w:ascii="Arial" w:eastAsia="SimSun" w:hAnsi="Arial" w:cs="Arial"/>
          <w:bCs w:val="0"/>
          <w:color w:val="000000"/>
          <w:sz w:val="22"/>
          <w:szCs w:val="22"/>
          <w:lang w:val="es-ES" w:eastAsia="zh-CN"/>
        </w:rPr>
        <w:t>I</w:t>
      </w:r>
      <w:r w:rsidR="001B6B69">
        <w:rPr>
          <w:rFonts w:ascii="Arial" w:eastAsia="SimSun" w:hAnsi="Arial" w:cs="Arial"/>
          <w:bCs w:val="0"/>
          <w:color w:val="000000"/>
          <w:sz w:val="22"/>
          <w:szCs w:val="22"/>
          <w:lang w:val="es-CU" w:eastAsia="zh-CN"/>
        </w:rPr>
        <w:t>II</w:t>
      </w:r>
      <w:r w:rsidRPr="007F320D">
        <w:rPr>
          <w:rFonts w:ascii="Arial" w:eastAsia="SimSun" w:hAnsi="Arial" w:cs="Arial"/>
          <w:bCs w:val="0"/>
          <w:color w:val="000000"/>
          <w:sz w:val="22"/>
          <w:szCs w:val="22"/>
          <w:lang w:eastAsia="zh-CN"/>
        </w:rPr>
        <w:t>.</w:t>
      </w:r>
      <w:r>
        <w:rPr>
          <w:rFonts w:ascii="Arial" w:eastAsia="SimSun" w:hAnsi="Arial" w:cs="Arial"/>
          <w:bCs w:val="0"/>
          <w:color w:val="000000"/>
          <w:sz w:val="22"/>
          <w:szCs w:val="22"/>
          <w:lang w:val="es-US" w:eastAsia="zh-CN"/>
        </w:rPr>
        <w:t>1</w:t>
      </w:r>
      <w:r w:rsidRPr="007F320D">
        <w:rPr>
          <w:rFonts w:ascii="Arial" w:eastAsia="SimSun" w:hAnsi="Arial" w:cs="Arial"/>
          <w:bCs w:val="0"/>
          <w:color w:val="000000"/>
          <w:sz w:val="22"/>
          <w:szCs w:val="22"/>
          <w:lang w:eastAsia="zh-CN"/>
        </w:rPr>
        <w:t xml:space="preserve"> Planificación de los recursos mat</w:t>
      </w:r>
      <w:r w:rsidR="00C14DF3">
        <w:rPr>
          <w:rFonts w:ascii="Arial" w:eastAsia="SimSun" w:hAnsi="Arial" w:cs="Arial"/>
          <w:bCs w:val="0"/>
          <w:color w:val="000000"/>
          <w:sz w:val="22"/>
          <w:szCs w:val="22"/>
          <w:lang w:eastAsia="zh-CN"/>
        </w:rPr>
        <w:t xml:space="preserve">eriales y financieros para los </w:t>
      </w:r>
      <w:r w:rsidR="00C14DF3">
        <w:rPr>
          <w:rFonts w:ascii="Arial" w:eastAsia="SimSun" w:hAnsi="Arial" w:cs="Arial"/>
          <w:bCs w:val="0"/>
          <w:color w:val="000000"/>
          <w:sz w:val="22"/>
          <w:szCs w:val="22"/>
          <w:lang w:val="es-CU" w:eastAsia="zh-CN"/>
        </w:rPr>
        <w:t>p</w:t>
      </w:r>
      <w:r w:rsidR="00C14DF3">
        <w:rPr>
          <w:rFonts w:ascii="Arial" w:eastAsia="SimSun" w:hAnsi="Arial" w:cs="Arial"/>
          <w:bCs w:val="0"/>
          <w:color w:val="000000"/>
          <w:sz w:val="22"/>
          <w:szCs w:val="22"/>
          <w:lang w:eastAsia="zh-CN"/>
        </w:rPr>
        <w:t xml:space="preserve">rogramas y </w:t>
      </w:r>
      <w:r w:rsidR="00C14DF3">
        <w:rPr>
          <w:rFonts w:ascii="Arial" w:eastAsia="SimSun" w:hAnsi="Arial" w:cs="Arial"/>
          <w:bCs w:val="0"/>
          <w:color w:val="000000"/>
          <w:sz w:val="22"/>
          <w:szCs w:val="22"/>
          <w:lang w:val="es-CU" w:eastAsia="zh-CN"/>
        </w:rPr>
        <w:t>p</w:t>
      </w:r>
      <w:r w:rsidRPr="007F320D">
        <w:rPr>
          <w:rFonts w:ascii="Arial" w:eastAsia="SimSun" w:hAnsi="Arial" w:cs="Arial"/>
          <w:bCs w:val="0"/>
          <w:color w:val="000000"/>
          <w:sz w:val="22"/>
          <w:szCs w:val="22"/>
          <w:lang w:eastAsia="zh-CN"/>
        </w:rPr>
        <w:t>royectos.</w:t>
      </w:r>
      <w:bookmarkEnd w:id="85"/>
      <w:bookmarkEnd w:id="86"/>
      <w:bookmarkEnd w:id="87"/>
    </w:p>
    <w:p w14:paraId="4A93FD17" w14:textId="01F7E6CF" w:rsidR="00950751" w:rsidRPr="002927B4" w:rsidRDefault="00357D25" w:rsidP="00357D25">
      <w:pPr>
        <w:pStyle w:val="Prrafodelista1"/>
        <w:spacing w:before="120" w:beforeAutospacing="0" w:after="120" w:afterAutospacing="0" w:line="240" w:lineRule="auto"/>
        <w:ind w:right="51"/>
        <w:contextualSpacing w:val="0"/>
        <w:jc w:val="both"/>
        <w:rPr>
          <w:rFonts w:ascii="Arial" w:eastAsia="Calibri" w:hAnsi="Arial" w:cs="Arial"/>
          <w:color w:val="000000"/>
          <w:sz w:val="22"/>
          <w:szCs w:val="22"/>
        </w:rPr>
      </w:pPr>
      <w:r w:rsidRPr="007F320D">
        <w:rPr>
          <w:rFonts w:ascii="Arial" w:eastAsia="Calibri" w:hAnsi="Arial" w:cs="Arial"/>
          <w:color w:val="000000"/>
          <w:sz w:val="22"/>
          <w:szCs w:val="22"/>
        </w:rPr>
        <w:t xml:space="preserve">La planificación de los recursos materiales y financieros </w:t>
      </w:r>
      <w:r w:rsidRPr="00B117FC">
        <w:rPr>
          <w:rFonts w:ascii="Arial" w:eastAsia="Calibri" w:hAnsi="Arial" w:cs="Arial"/>
          <w:sz w:val="22"/>
          <w:szCs w:val="22"/>
        </w:rPr>
        <w:t>necesarios</w:t>
      </w:r>
      <w:r w:rsidR="00B117FC">
        <w:rPr>
          <w:rFonts w:ascii="Arial" w:eastAsia="Calibri" w:hAnsi="Arial" w:cs="Arial"/>
          <w:sz w:val="22"/>
          <w:szCs w:val="22"/>
        </w:rPr>
        <w:t xml:space="preserve"> para la ejecución </w:t>
      </w:r>
      <w:r w:rsidR="00C14DF3">
        <w:rPr>
          <w:rFonts w:ascii="Arial" w:eastAsia="Calibri" w:hAnsi="Arial" w:cs="Arial"/>
          <w:sz w:val="22"/>
          <w:szCs w:val="22"/>
        </w:rPr>
        <w:t>de los programas y p</w:t>
      </w:r>
      <w:r w:rsidR="002C088A" w:rsidRPr="00B117FC">
        <w:rPr>
          <w:rFonts w:ascii="Arial" w:eastAsia="Calibri" w:hAnsi="Arial" w:cs="Arial"/>
          <w:sz w:val="22"/>
          <w:szCs w:val="22"/>
        </w:rPr>
        <w:t>royectos, forma parte del proceso de planificación de las actividades de CTI</w:t>
      </w:r>
      <w:r w:rsidR="002927B4" w:rsidRPr="00B117FC">
        <w:rPr>
          <w:rFonts w:ascii="Arial" w:eastAsia="Calibri" w:hAnsi="Arial" w:cs="Arial"/>
          <w:sz w:val="22"/>
          <w:szCs w:val="22"/>
        </w:rPr>
        <w:t>.</w:t>
      </w:r>
      <w:r w:rsidR="002927B4">
        <w:rPr>
          <w:rFonts w:ascii="Arial" w:eastAsia="Calibri" w:hAnsi="Arial" w:cs="Arial"/>
          <w:color w:val="000000"/>
          <w:sz w:val="22"/>
          <w:szCs w:val="22"/>
        </w:rPr>
        <w:t xml:space="preserve"> </w:t>
      </w:r>
      <w:r w:rsidR="00950751" w:rsidRPr="002927B4">
        <w:rPr>
          <w:rFonts w:ascii="Arial" w:eastAsia="Calibri" w:hAnsi="Arial" w:cs="Arial"/>
          <w:color w:val="000000"/>
          <w:sz w:val="22"/>
          <w:szCs w:val="22"/>
        </w:rPr>
        <w:t>Este proceso se efectúa a partir de las indicaciones metodológicas emitidas por el CITMA.</w:t>
      </w:r>
    </w:p>
    <w:p w14:paraId="6E09136C" w14:textId="3AF08A6F" w:rsidR="00401A9C" w:rsidRPr="00B117FC" w:rsidRDefault="00B117FC" w:rsidP="00357D25">
      <w:pPr>
        <w:pStyle w:val="Prrafodelista1"/>
        <w:spacing w:before="120" w:beforeAutospacing="0" w:after="120" w:afterAutospacing="0" w:line="240" w:lineRule="auto"/>
        <w:ind w:right="51"/>
        <w:contextualSpacing w:val="0"/>
        <w:jc w:val="both"/>
        <w:rPr>
          <w:rFonts w:ascii="Arial" w:eastAsia="Calibri" w:hAnsi="Arial" w:cs="Arial"/>
          <w:sz w:val="22"/>
          <w:szCs w:val="22"/>
        </w:rPr>
      </w:pPr>
      <w:r w:rsidRPr="00B117FC">
        <w:rPr>
          <w:rFonts w:ascii="Arial" w:eastAsia="Calibri" w:hAnsi="Arial" w:cs="Arial"/>
          <w:sz w:val="22"/>
          <w:szCs w:val="22"/>
        </w:rPr>
        <w:t>El presupuesto</w:t>
      </w:r>
      <w:r w:rsidR="00401A9C" w:rsidRPr="00B117FC">
        <w:rPr>
          <w:rFonts w:ascii="Arial" w:eastAsia="Calibri" w:hAnsi="Arial" w:cs="Arial"/>
          <w:b/>
          <w:sz w:val="22"/>
          <w:szCs w:val="22"/>
        </w:rPr>
        <w:t xml:space="preserve"> </w:t>
      </w:r>
      <w:r w:rsidR="00C14DF3">
        <w:rPr>
          <w:rFonts w:ascii="Arial" w:eastAsia="Calibri" w:hAnsi="Arial" w:cs="Arial"/>
          <w:sz w:val="22"/>
          <w:szCs w:val="22"/>
        </w:rPr>
        <w:t>de los programas y p</w:t>
      </w:r>
      <w:r w:rsidR="00401A9C" w:rsidRPr="00B117FC">
        <w:rPr>
          <w:rFonts w:ascii="Arial" w:eastAsia="Calibri" w:hAnsi="Arial" w:cs="Arial"/>
          <w:sz w:val="22"/>
          <w:szCs w:val="22"/>
        </w:rPr>
        <w:t xml:space="preserve">royectos debe incluirse en los Planes </w:t>
      </w:r>
      <w:r w:rsidRPr="00B117FC">
        <w:rPr>
          <w:rFonts w:ascii="Arial" w:eastAsia="Calibri" w:hAnsi="Arial" w:cs="Arial"/>
          <w:sz w:val="22"/>
          <w:szCs w:val="22"/>
        </w:rPr>
        <w:t xml:space="preserve">de </w:t>
      </w:r>
      <w:r w:rsidR="00401A9C" w:rsidRPr="00B117FC">
        <w:rPr>
          <w:rFonts w:ascii="Arial" w:eastAsia="Calibri" w:hAnsi="Arial" w:cs="Arial"/>
          <w:sz w:val="22"/>
          <w:szCs w:val="22"/>
        </w:rPr>
        <w:t xml:space="preserve">CTI de las </w:t>
      </w:r>
      <w:r w:rsidR="00321412" w:rsidRPr="00B117FC">
        <w:rPr>
          <w:rFonts w:ascii="Arial" w:eastAsia="Calibri" w:hAnsi="Arial" w:cs="Arial"/>
          <w:sz w:val="22"/>
          <w:szCs w:val="22"/>
        </w:rPr>
        <w:t xml:space="preserve">EEP </w:t>
      </w:r>
      <w:r w:rsidR="00401A9C" w:rsidRPr="00B117FC">
        <w:rPr>
          <w:rFonts w:ascii="Arial" w:eastAsia="Calibri" w:hAnsi="Arial" w:cs="Arial"/>
          <w:sz w:val="22"/>
          <w:szCs w:val="22"/>
        </w:rPr>
        <w:t xml:space="preserve">y de las </w:t>
      </w:r>
      <w:r w:rsidR="00FE202C">
        <w:rPr>
          <w:rFonts w:ascii="Arial" w:eastAsia="Calibri" w:hAnsi="Arial" w:cs="Arial"/>
          <w:sz w:val="22"/>
          <w:szCs w:val="22"/>
        </w:rPr>
        <w:t>EP</w:t>
      </w:r>
      <w:r w:rsidRPr="00B117FC">
        <w:rPr>
          <w:rFonts w:ascii="Arial" w:eastAsia="Calibri" w:hAnsi="Arial" w:cs="Arial"/>
          <w:sz w:val="22"/>
          <w:szCs w:val="22"/>
        </w:rPr>
        <w:t xml:space="preserve"> en</w:t>
      </w:r>
      <w:r w:rsidR="00401A9C" w:rsidRPr="00B117FC">
        <w:rPr>
          <w:rFonts w:ascii="Arial" w:eastAsia="Calibri" w:hAnsi="Arial" w:cs="Arial"/>
          <w:sz w:val="22"/>
          <w:szCs w:val="22"/>
        </w:rPr>
        <w:t xml:space="preserve"> los </w:t>
      </w:r>
      <w:r w:rsidR="003B11EC" w:rsidRPr="00B117FC">
        <w:rPr>
          <w:rFonts w:ascii="Arial" w:eastAsia="Calibri" w:hAnsi="Arial" w:cs="Arial"/>
          <w:sz w:val="22"/>
          <w:szCs w:val="22"/>
        </w:rPr>
        <w:t>proyecto</w:t>
      </w:r>
      <w:r w:rsidR="00321412" w:rsidRPr="00B117FC">
        <w:rPr>
          <w:rFonts w:ascii="Arial" w:eastAsia="Calibri" w:hAnsi="Arial" w:cs="Arial"/>
          <w:sz w:val="22"/>
          <w:szCs w:val="22"/>
        </w:rPr>
        <w:t>s</w:t>
      </w:r>
      <w:r w:rsidRPr="00B117FC">
        <w:rPr>
          <w:rFonts w:ascii="Arial" w:eastAsia="Calibri" w:hAnsi="Arial" w:cs="Arial"/>
          <w:sz w:val="22"/>
          <w:szCs w:val="22"/>
        </w:rPr>
        <w:t xml:space="preserve">, así como en los </w:t>
      </w:r>
      <w:r w:rsidR="00401A9C" w:rsidRPr="00B117FC">
        <w:rPr>
          <w:rFonts w:ascii="Arial" w:eastAsia="Calibri" w:hAnsi="Arial" w:cs="Arial"/>
          <w:sz w:val="22"/>
          <w:szCs w:val="22"/>
        </w:rPr>
        <w:t>de las entidades que gestionan</w:t>
      </w:r>
      <w:r w:rsidR="00C14DF3">
        <w:rPr>
          <w:rFonts w:ascii="Arial" w:eastAsia="Calibri" w:hAnsi="Arial" w:cs="Arial"/>
          <w:sz w:val="22"/>
          <w:szCs w:val="22"/>
        </w:rPr>
        <w:t xml:space="preserve"> los p</w:t>
      </w:r>
      <w:r w:rsidR="00321412" w:rsidRPr="00B117FC">
        <w:rPr>
          <w:rFonts w:ascii="Arial" w:eastAsia="Calibri" w:hAnsi="Arial" w:cs="Arial"/>
          <w:sz w:val="22"/>
          <w:szCs w:val="22"/>
        </w:rPr>
        <w:t>rogramas</w:t>
      </w:r>
      <w:r w:rsidR="00401A9C" w:rsidRPr="00B117FC">
        <w:rPr>
          <w:rFonts w:ascii="Arial" w:eastAsia="Calibri" w:hAnsi="Arial" w:cs="Arial"/>
          <w:sz w:val="22"/>
          <w:szCs w:val="22"/>
        </w:rPr>
        <w:t xml:space="preserve"> y de las entidades que los dirigen. </w:t>
      </w:r>
    </w:p>
    <w:p w14:paraId="6D3AF551" w14:textId="77777777" w:rsidR="00357D25" w:rsidRPr="007F320D" w:rsidRDefault="00357D25" w:rsidP="00357D25">
      <w:pPr>
        <w:spacing w:before="120" w:after="120" w:line="240" w:lineRule="auto"/>
        <w:ind w:right="51"/>
        <w:jc w:val="both"/>
        <w:rPr>
          <w:rFonts w:ascii="Arial" w:hAnsi="Arial" w:cs="Arial"/>
          <w:color w:val="000000"/>
          <w:lang w:val="es-ES_tradnl"/>
        </w:rPr>
      </w:pPr>
      <w:r w:rsidRPr="007F320D">
        <w:rPr>
          <w:rFonts w:ascii="Arial" w:hAnsi="Arial" w:cs="Arial"/>
          <w:color w:val="000000"/>
          <w:lang w:val="es-ES_tradnl"/>
        </w:rPr>
        <w:t xml:space="preserve">Para el financiamiento de los programas y proyectos se utilizan preferentemente fuentes mixtas o diversificadas, entre ellas las siguientes: </w:t>
      </w:r>
    </w:p>
    <w:p w14:paraId="09E2119A" w14:textId="77777777" w:rsidR="00D8263C" w:rsidRDefault="00D8263C" w:rsidP="00B01F1E">
      <w:pPr>
        <w:numPr>
          <w:ilvl w:val="0"/>
          <w:numId w:val="60"/>
        </w:numPr>
        <w:spacing w:after="0" w:line="240" w:lineRule="auto"/>
        <w:ind w:right="51"/>
        <w:jc w:val="both"/>
        <w:rPr>
          <w:rFonts w:ascii="Arial" w:hAnsi="Arial" w:cs="Arial"/>
          <w:color w:val="000000"/>
          <w:lang w:val="es-ES_tradnl"/>
        </w:rPr>
      </w:pPr>
      <w:r w:rsidRPr="007F320D">
        <w:rPr>
          <w:rFonts w:ascii="Arial" w:hAnsi="Arial" w:cs="Arial"/>
          <w:color w:val="000000"/>
          <w:lang w:val="es-ES_tradnl"/>
        </w:rPr>
        <w:t>Asignaciones del presupuesto del Estado</w:t>
      </w:r>
      <w:r>
        <w:rPr>
          <w:rFonts w:ascii="Arial" w:hAnsi="Arial" w:cs="Arial"/>
          <w:color w:val="000000"/>
          <w:lang w:val="es-ES_tradnl"/>
        </w:rPr>
        <w:t xml:space="preserve"> (</w:t>
      </w:r>
      <w:r w:rsidRPr="007F320D">
        <w:rPr>
          <w:rFonts w:ascii="Arial" w:hAnsi="Arial" w:cs="Arial"/>
          <w:color w:val="000000"/>
        </w:rPr>
        <w:t>carácter directivo y destino específico para los Programas y Proyectos en cualquiera de sus categorías</w:t>
      </w:r>
      <w:r>
        <w:rPr>
          <w:rFonts w:ascii="Arial" w:hAnsi="Arial" w:cs="Arial"/>
          <w:color w:val="000000"/>
          <w:lang w:val="es-ES_tradnl"/>
        </w:rPr>
        <w:t>)</w:t>
      </w:r>
      <w:r w:rsidRPr="007F320D">
        <w:rPr>
          <w:rFonts w:ascii="Arial" w:hAnsi="Arial" w:cs="Arial"/>
          <w:color w:val="000000"/>
          <w:lang w:val="es-ES_tradnl"/>
        </w:rPr>
        <w:t>.</w:t>
      </w:r>
    </w:p>
    <w:p w14:paraId="62A9FCCD" w14:textId="23045278" w:rsidR="00B117FC" w:rsidRPr="00B117FC" w:rsidRDefault="00B117FC" w:rsidP="00B01F1E">
      <w:pPr>
        <w:numPr>
          <w:ilvl w:val="0"/>
          <w:numId w:val="60"/>
        </w:numPr>
        <w:spacing w:after="0" w:line="240" w:lineRule="auto"/>
        <w:ind w:right="51"/>
        <w:jc w:val="both"/>
        <w:rPr>
          <w:rFonts w:ascii="Arial" w:hAnsi="Arial" w:cs="Arial"/>
          <w:color w:val="000000"/>
          <w:lang w:val="es-ES_tradnl"/>
        </w:rPr>
      </w:pPr>
      <w:r w:rsidRPr="00B117FC">
        <w:rPr>
          <w:rFonts w:ascii="Arial" w:hAnsi="Arial" w:cs="Arial"/>
          <w:color w:val="000000"/>
          <w:lang w:val="es-ES_tradnl"/>
        </w:rPr>
        <w:t>Fondos de CTI de las empresas y OSDE</w:t>
      </w:r>
      <w:r>
        <w:rPr>
          <w:rFonts w:ascii="Arial" w:hAnsi="Arial" w:cs="Arial"/>
          <w:color w:val="000000"/>
          <w:lang w:val="es-ES_tradnl"/>
        </w:rPr>
        <w:t>, inc</w:t>
      </w:r>
      <w:r w:rsidR="00541CC7">
        <w:rPr>
          <w:rFonts w:ascii="Arial" w:hAnsi="Arial" w:cs="Arial"/>
          <w:color w:val="000000"/>
          <w:lang w:val="es-ES_tradnl"/>
        </w:rPr>
        <w:t>l</w:t>
      </w:r>
      <w:bookmarkStart w:id="88" w:name="_GoBack"/>
      <w:bookmarkEnd w:id="88"/>
      <w:r>
        <w:rPr>
          <w:rFonts w:ascii="Arial" w:hAnsi="Arial" w:cs="Arial"/>
          <w:color w:val="000000"/>
          <w:lang w:val="es-ES_tradnl"/>
        </w:rPr>
        <w:t>uido el fondo de innovación y racionalización.</w:t>
      </w:r>
    </w:p>
    <w:p w14:paraId="56464D09" w14:textId="52ECD7E3" w:rsidR="00B117FC" w:rsidRDefault="00B117FC" w:rsidP="00B01F1E">
      <w:pPr>
        <w:numPr>
          <w:ilvl w:val="0"/>
          <w:numId w:val="60"/>
        </w:numPr>
        <w:spacing w:after="0" w:line="240" w:lineRule="auto"/>
        <w:ind w:right="51"/>
        <w:jc w:val="both"/>
        <w:rPr>
          <w:rFonts w:ascii="Arial" w:hAnsi="Arial" w:cs="Arial"/>
          <w:color w:val="000000"/>
          <w:lang w:val="es-ES_tradnl"/>
        </w:rPr>
      </w:pPr>
      <w:r w:rsidRPr="00B117FC">
        <w:rPr>
          <w:rFonts w:ascii="Arial" w:hAnsi="Arial" w:cs="Arial"/>
          <w:color w:val="000000"/>
          <w:lang w:val="es-ES_tradnl"/>
        </w:rPr>
        <w:t>Reserva voluntaria para Investigación y Desarrollo</w:t>
      </w:r>
      <w:r>
        <w:rPr>
          <w:rFonts w:ascii="Arial" w:hAnsi="Arial" w:cs="Arial"/>
          <w:color w:val="000000"/>
          <w:lang w:val="es-ES_tradnl"/>
        </w:rPr>
        <w:t>.</w:t>
      </w:r>
    </w:p>
    <w:p w14:paraId="1B079D9F" w14:textId="76B4FBF4" w:rsidR="00357D25" w:rsidRDefault="00B117FC" w:rsidP="00B01F1E">
      <w:pPr>
        <w:pStyle w:val="Prrafodelista"/>
        <w:numPr>
          <w:ilvl w:val="0"/>
          <w:numId w:val="60"/>
        </w:numPr>
        <w:spacing w:after="0" w:line="240" w:lineRule="auto"/>
        <w:ind w:right="51"/>
        <w:jc w:val="both"/>
        <w:rPr>
          <w:rFonts w:ascii="Arial" w:hAnsi="Arial" w:cs="Arial"/>
          <w:color w:val="000000"/>
          <w:lang w:val="es-ES_tradnl"/>
        </w:rPr>
      </w:pPr>
      <w:r w:rsidRPr="004268E5">
        <w:rPr>
          <w:rFonts w:ascii="Arial" w:hAnsi="Arial" w:cs="Arial"/>
          <w:color w:val="000000"/>
          <w:lang w:val="es-ES_tradnl"/>
        </w:rPr>
        <w:t>Fondo Financiero para la Ciencia y la Innovación (FONCI).</w:t>
      </w:r>
      <w:r w:rsidR="00357D25" w:rsidRPr="004268E5">
        <w:rPr>
          <w:rFonts w:ascii="Arial" w:hAnsi="Arial" w:cs="Arial"/>
          <w:color w:val="000000"/>
          <w:lang w:val="es-ES_tradnl"/>
        </w:rPr>
        <w:t xml:space="preserve"> </w:t>
      </w:r>
    </w:p>
    <w:p w14:paraId="1832A3F9" w14:textId="3B32A279" w:rsidR="004268E5" w:rsidRPr="004268E5" w:rsidRDefault="004268E5" w:rsidP="00B01F1E">
      <w:pPr>
        <w:pStyle w:val="Prrafodelista"/>
        <w:numPr>
          <w:ilvl w:val="0"/>
          <w:numId w:val="60"/>
        </w:numPr>
        <w:spacing w:after="0" w:line="240" w:lineRule="auto"/>
        <w:ind w:right="51"/>
        <w:jc w:val="both"/>
        <w:rPr>
          <w:rFonts w:ascii="Arial" w:hAnsi="Arial" w:cs="Arial"/>
          <w:color w:val="000000"/>
          <w:lang w:val="es-ES_tradnl"/>
        </w:rPr>
      </w:pPr>
      <w:r w:rsidRPr="004268E5">
        <w:rPr>
          <w:rFonts w:ascii="Arial" w:hAnsi="Arial" w:cs="Arial"/>
          <w:color w:val="000000"/>
          <w:lang w:val="es-ES_tradnl"/>
        </w:rPr>
        <w:t>Fondo Nacional de Medio Ambiente</w:t>
      </w:r>
      <w:r w:rsidR="00045288">
        <w:rPr>
          <w:rFonts w:ascii="Arial" w:hAnsi="Arial" w:cs="Arial"/>
          <w:color w:val="000000"/>
          <w:lang w:val="es-ES_tradnl"/>
        </w:rPr>
        <w:t xml:space="preserve"> (FNMA)</w:t>
      </w:r>
    </w:p>
    <w:p w14:paraId="41F1653F" w14:textId="60744EA8" w:rsidR="004268E5" w:rsidRPr="004268E5" w:rsidRDefault="00357D25" w:rsidP="00B01F1E">
      <w:pPr>
        <w:pStyle w:val="Prrafodelista"/>
        <w:numPr>
          <w:ilvl w:val="0"/>
          <w:numId w:val="60"/>
        </w:numPr>
        <w:spacing w:after="0" w:line="240" w:lineRule="auto"/>
        <w:ind w:right="51"/>
        <w:jc w:val="both"/>
        <w:rPr>
          <w:rFonts w:ascii="Arial" w:hAnsi="Arial" w:cs="Arial"/>
          <w:color w:val="000000"/>
          <w:lang w:val="es-ES_tradnl"/>
        </w:rPr>
      </w:pPr>
      <w:r w:rsidRPr="004268E5">
        <w:rPr>
          <w:rFonts w:ascii="Arial" w:hAnsi="Arial" w:cs="Arial"/>
          <w:color w:val="000000"/>
          <w:lang w:val="es-ES_tradnl"/>
        </w:rPr>
        <w:t>Crédito bancario.</w:t>
      </w:r>
    </w:p>
    <w:p w14:paraId="362691F9" w14:textId="091ECCF1" w:rsidR="004268E5" w:rsidRPr="004268E5" w:rsidRDefault="004268E5" w:rsidP="00B01F1E">
      <w:pPr>
        <w:pStyle w:val="Prrafodelista"/>
        <w:numPr>
          <w:ilvl w:val="0"/>
          <w:numId w:val="60"/>
        </w:numPr>
        <w:spacing w:after="0" w:line="240" w:lineRule="auto"/>
        <w:ind w:right="51"/>
        <w:jc w:val="both"/>
        <w:rPr>
          <w:rFonts w:ascii="Arial" w:hAnsi="Arial" w:cs="Arial"/>
          <w:color w:val="000000"/>
          <w:lang w:val="es-ES_tradnl"/>
        </w:rPr>
      </w:pPr>
      <w:r w:rsidRPr="004268E5">
        <w:rPr>
          <w:rFonts w:ascii="Arial" w:hAnsi="Arial" w:cs="Arial"/>
          <w:color w:val="000000"/>
          <w:lang w:val="es-ES_tradnl"/>
        </w:rPr>
        <w:t>Contribución Territorial para el Desarrollo Local.</w:t>
      </w:r>
    </w:p>
    <w:p w14:paraId="5E2007A4" w14:textId="105B73A4" w:rsidR="00357D25" w:rsidRPr="004268E5" w:rsidRDefault="00357D25" w:rsidP="00B01F1E">
      <w:pPr>
        <w:pStyle w:val="Prrafodelista"/>
        <w:numPr>
          <w:ilvl w:val="0"/>
          <w:numId w:val="60"/>
        </w:numPr>
        <w:spacing w:after="0" w:line="240" w:lineRule="auto"/>
        <w:ind w:right="51"/>
        <w:jc w:val="both"/>
        <w:rPr>
          <w:rFonts w:ascii="Arial" w:hAnsi="Arial" w:cs="Arial"/>
          <w:color w:val="000000"/>
          <w:lang w:val="es-ES_tradnl"/>
        </w:rPr>
      </w:pPr>
      <w:r w:rsidRPr="004268E5">
        <w:rPr>
          <w:rFonts w:ascii="Arial" w:hAnsi="Arial" w:cs="Arial"/>
          <w:color w:val="000000"/>
          <w:lang w:val="es-ES_tradnl"/>
        </w:rPr>
        <w:t xml:space="preserve">Donaciones </w:t>
      </w:r>
      <w:r w:rsidR="00B117FC" w:rsidRPr="004268E5">
        <w:rPr>
          <w:rFonts w:ascii="Arial" w:hAnsi="Arial" w:cs="Arial"/>
          <w:color w:val="000000"/>
          <w:lang w:val="es-ES_tradnl"/>
        </w:rPr>
        <w:t>nacionales e internacionales</w:t>
      </w:r>
      <w:r w:rsidRPr="004268E5">
        <w:rPr>
          <w:rFonts w:ascii="Arial" w:hAnsi="Arial" w:cs="Arial"/>
          <w:color w:val="000000"/>
          <w:lang w:val="es-ES_tradnl"/>
        </w:rPr>
        <w:t>.</w:t>
      </w:r>
    </w:p>
    <w:p w14:paraId="0DD20B4D" w14:textId="1F0913D9" w:rsidR="00357D25" w:rsidRPr="004268E5" w:rsidRDefault="00357D25" w:rsidP="00B01F1E">
      <w:pPr>
        <w:pStyle w:val="Prrafodelista"/>
        <w:numPr>
          <w:ilvl w:val="0"/>
          <w:numId w:val="60"/>
        </w:numPr>
        <w:spacing w:after="0" w:line="240" w:lineRule="auto"/>
        <w:ind w:right="51"/>
        <w:jc w:val="both"/>
        <w:rPr>
          <w:rFonts w:ascii="Arial" w:hAnsi="Arial" w:cs="Arial"/>
          <w:color w:val="000000"/>
          <w:lang w:val="es-ES_tradnl"/>
        </w:rPr>
      </w:pPr>
      <w:r w:rsidRPr="004268E5">
        <w:rPr>
          <w:rFonts w:ascii="Arial" w:hAnsi="Arial" w:cs="Arial"/>
          <w:color w:val="000000"/>
          <w:lang w:val="es-ES_tradnl"/>
        </w:rPr>
        <w:t xml:space="preserve">Financiamiento externo para proyectos internacionales y otras acciones de colaboración bilateral y multilateral. </w:t>
      </w:r>
    </w:p>
    <w:p w14:paraId="34E72C0B" w14:textId="2F1F24EC" w:rsidR="00357D25" w:rsidRPr="007F320D" w:rsidRDefault="00357D25" w:rsidP="00357D25">
      <w:pPr>
        <w:spacing w:before="120" w:after="120" w:line="240" w:lineRule="auto"/>
        <w:ind w:right="51"/>
        <w:jc w:val="both"/>
        <w:rPr>
          <w:rFonts w:ascii="Arial" w:hAnsi="Arial" w:cs="Arial"/>
          <w:color w:val="000000"/>
          <w:lang w:val="es-ES_tradnl"/>
        </w:rPr>
      </w:pPr>
      <w:r w:rsidRPr="007F320D">
        <w:rPr>
          <w:rFonts w:ascii="Arial" w:hAnsi="Arial" w:cs="Arial"/>
          <w:color w:val="000000"/>
          <w:lang w:val="es-ES_tradnl"/>
        </w:rPr>
        <w:t xml:space="preserve">El </w:t>
      </w:r>
      <w:r w:rsidRPr="004268E5">
        <w:rPr>
          <w:rFonts w:ascii="Arial" w:hAnsi="Arial" w:cs="Arial"/>
          <w:color w:val="000000"/>
          <w:lang w:val="es-ES_tradnl"/>
        </w:rPr>
        <w:t>financ</w:t>
      </w:r>
      <w:r w:rsidR="00C14DF3">
        <w:rPr>
          <w:rFonts w:ascii="Arial" w:hAnsi="Arial" w:cs="Arial"/>
          <w:color w:val="000000"/>
          <w:lang w:val="es-ES_tradnl"/>
        </w:rPr>
        <w:t>iamiento a planificar para los p</w:t>
      </w:r>
      <w:r w:rsidRPr="004268E5">
        <w:rPr>
          <w:rFonts w:ascii="Arial" w:hAnsi="Arial" w:cs="Arial"/>
          <w:color w:val="000000"/>
          <w:lang w:val="es-ES_tradnl"/>
        </w:rPr>
        <w:t>rogramas</w:t>
      </w:r>
      <w:r w:rsidRPr="007F320D">
        <w:rPr>
          <w:rFonts w:ascii="Arial" w:hAnsi="Arial" w:cs="Arial"/>
          <w:color w:val="000000"/>
          <w:lang w:val="es-ES_tradnl"/>
        </w:rPr>
        <w:t xml:space="preserve"> se forma a partir de la suma de los presupuestos de los proyectos que lo conforman y el financiamiento</w:t>
      </w:r>
      <w:r w:rsidR="004268E5">
        <w:rPr>
          <w:rFonts w:ascii="Arial" w:hAnsi="Arial" w:cs="Arial"/>
          <w:color w:val="000000"/>
          <w:lang w:val="es-ES_tradnl"/>
        </w:rPr>
        <w:t xml:space="preserve"> requerido para la gestión del P</w:t>
      </w:r>
      <w:r w:rsidRPr="007F320D">
        <w:rPr>
          <w:rFonts w:ascii="Arial" w:hAnsi="Arial" w:cs="Arial"/>
          <w:color w:val="000000"/>
          <w:lang w:val="es-ES_tradnl"/>
        </w:rPr>
        <w:t>rograma, que incluye entre otras actividades, las evaluaciones de</w:t>
      </w:r>
      <w:r w:rsidR="004268E5">
        <w:rPr>
          <w:rFonts w:ascii="Arial" w:hAnsi="Arial" w:cs="Arial"/>
          <w:color w:val="000000"/>
          <w:lang w:val="es-ES_tradnl"/>
        </w:rPr>
        <w:t xml:space="preserve"> los </w:t>
      </w:r>
      <w:r w:rsidRPr="007F320D">
        <w:rPr>
          <w:rFonts w:ascii="Arial" w:hAnsi="Arial" w:cs="Arial"/>
          <w:color w:val="000000"/>
          <w:lang w:val="es-ES_tradnl"/>
        </w:rPr>
        <w:t>proyectos en todas sus etapas</w:t>
      </w:r>
      <w:r w:rsidR="00B00C5E">
        <w:rPr>
          <w:rFonts w:ascii="Arial" w:hAnsi="Arial" w:cs="Arial"/>
          <w:color w:val="000000"/>
          <w:lang w:val="es-ES_tradnl"/>
        </w:rPr>
        <w:t xml:space="preserve"> (</w:t>
      </w:r>
      <w:r w:rsidR="00B00C5E" w:rsidRPr="00BE46DF">
        <w:rPr>
          <w:rFonts w:ascii="Arial" w:hAnsi="Arial" w:cs="Arial"/>
          <w:i/>
        </w:rPr>
        <w:t>ex ante</w:t>
      </w:r>
      <w:r w:rsidR="00B00C5E" w:rsidRPr="00BE46DF">
        <w:rPr>
          <w:rFonts w:ascii="Arial" w:hAnsi="Arial" w:cs="Arial"/>
        </w:rPr>
        <w:t xml:space="preserve">, </w:t>
      </w:r>
      <w:r w:rsidR="00B00C5E">
        <w:rPr>
          <w:rFonts w:ascii="Arial" w:hAnsi="Arial" w:cs="Arial"/>
        </w:rPr>
        <w:t>intermedias</w:t>
      </w:r>
      <w:r w:rsidR="00B00C5E" w:rsidRPr="00BE46DF">
        <w:rPr>
          <w:rFonts w:ascii="Arial" w:hAnsi="Arial" w:cs="Arial"/>
        </w:rPr>
        <w:t xml:space="preserve">, final y </w:t>
      </w:r>
      <w:r w:rsidR="00B00C5E" w:rsidRPr="00BE46DF">
        <w:rPr>
          <w:rFonts w:ascii="Arial" w:hAnsi="Arial" w:cs="Arial"/>
          <w:i/>
        </w:rPr>
        <w:t>ex post</w:t>
      </w:r>
      <w:r w:rsidR="00B00C5E">
        <w:rPr>
          <w:rFonts w:ascii="Arial" w:hAnsi="Arial" w:cs="Arial"/>
          <w:color w:val="000000"/>
          <w:lang w:val="es-ES_tradnl"/>
        </w:rPr>
        <w:t>)</w:t>
      </w:r>
      <w:r w:rsidR="004268E5">
        <w:rPr>
          <w:rFonts w:ascii="Arial" w:hAnsi="Arial" w:cs="Arial"/>
          <w:color w:val="000000"/>
          <w:lang w:val="es-ES_tradnl"/>
        </w:rPr>
        <w:t>, los talleres y reuniones del Grupo de E</w:t>
      </w:r>
      <w:r w:rsidRPr="007F320D">
        <w:rPr>
          <w:rFonts w:ascii="Arial" w:hAnsi="Arial" w:cs="Arial"/>
          <w:color w:val="000000"/>
          <w:lang w:val="es-ES_tradnl"/>
        </w:rPr>
        <w:t>xpertos y las cuantías a pagar por concepto de remuneración a los expertos</w:t>
      </w:r>
      <w:r w:rsidR="00EA644F">
        <w:rPr>
          <w:rFonts w:ascii="Arial" w:hAnsi="Arial" w:cs="Arial"/>
          <w:color w:val="000000"/>
          <w:lang w:val="es-ES_tradnl"/>
        </w:rPr>
        <w:t>, evaluadores</w:t>
      </w:r>
      <w:r w:rsidR="00B00C5E">
        <w:rPr>
          <w:rFonts w:ascii="Arial" w:hAnsi="Arial" w:cs="Arial"/>
          <w:color w:val="000000"/>
          <w:lang w:val="es-ES_tradnl"/>
        </w:rPr>
        <w:t xml:space="preserve">, </w:t>
      </w:r>
      <w:r w:rsidR="001357AF">
        <w:rPr>
          <w:rFonts w:ascii="Arial" w:hAnsi="Arial" w:cs="Arial"/>
          <w:color w:val="000000"/>
          <w:lang w:val="es-ES_tradnl"/>
        </w:rPr>
        <w:t>gestor</w:t>
      </w:r>
      <w:r w:rsidR="00C14DF3">
        <w:rPr>
          <w:rFonts w:ascii="Arial" w:hAnsi="Arial" w:cs="Arial"/>
          <w:color w:val="000000"/>
          <w:lang w:val="es-ES_tradnl"/>
        </w:rPr>
        <w:t xml:space="preserve"> o grupo gestor</w:t>
      </w:r>
      <w:r w:rsidRPr="007F320D">
        <w:rPr>
          <w:rFonts w:ascii="Arial" w:hAnsi="Arial" w:cs="Arial"/>
          <w:color w:val="000000"/>
          <w:lang w:val="es-ES_tradnl"/>
        </w:rPr>
        <w:t xml:space="preserve">, Jefes y Secretarios Ejecutivos de Programa. También </w:t>
      </w:r>
      <w:r w:rsidR="00E556D2">
        <w:rPr>
          <w:rFonts w:ascii="Arial" w:hAnsi="Arial" w:cs="Arial"/>
          <w:color w:val="000000"/>
          <w:lang w:val="es-ES_tradnl"/>
        </w:rPr>
        <w:t>se pueden incluir</w:t>
      </w:r>
      <w:r w:rsidRPr="007F320D">
        <w:rPr>
          <w:rFonts w:ascii="Arial" w:hAnsi="Arial" w:cs="Arial"/>
          <w:color w:val="000000"/>
          <w:lang w:val="es-ES_tradnl"/>
        </w:rPr>
        <w:t xml:space="preserve"> los gastos de acciones de comunicación y promoción del</w:t>
      </w:r>
      <w:r w:rsidR="004268E5">
        <w:rPr>
          <w:rFonts w:ascii="Arial" w:hAnsi="Arial" w:cs="Arial"/>
          <w:color w:val="000000"/>
          <w:lang w:val="es-ES_tradnl"/>
        </w:rPr>
        <w:t xml:space="preserve"> P</w:t>
      </w:r>
      <w:r w:rsidR="00C14DF3">
        <w:rPr>
          <w:rFonts w:ascii="Arial" w:hAnsi="Arial" w:cs="Arial"/>
          <w:color w:val="000000"/>
          <w:lang w:val="es-ES_tradnl"/>
        </w:rPr>
        <w:t>rograma,</w:t>
      </w:r>
      <w:r w:rsidR="00E556D2" w:rsidRPr="007F320D">
        <w:rPr>
          <w:rFonts w:ascii="Arial" w:hAnsi="Arial" w:cs="Arial"/>
          <w:color w:val="000000"/>
          <w:lang w:val="es-ES_tradnl"/>
        </w:rPr>
        <w:t xml:space="preserve"> </w:t>
      </w:r>
      <w:r w:rsidR="00E556D2">
        <w:rPr>
          <w:rFonts w:ascii="Arial" w:hAnsi="Arial" w:cs="Arial"/>
          <w:color w:val="000000"/>
          <w:lang w:val="es-ES_tradnl"/>
        </w:rPr>
        <w:t xml:space="preserve">la contratación de servicios, </w:t>
      </w:r>
      <w:r w:rsidR="00C14DF3">
        <w:rPr>
          <w:rFonts w:ascii="Arial" w:hAnsi="Arial" w:cs="Arial"/>
          <w:color w:val="000000"/>
          <w:lang w:val="es-ES_tradnl"/>
        </w:rPr>
        <w:t>incluy</w:t>
      </w:r>
      <w:r w:rsidR="00E556D2">
        <w:rPr>
          <w:rFonts w:ascii="Arial" w:hAnsi="Arial" w:cs="Arial"/>
          <w:color w:val="000000"/>
          <w:lang w:val="es-ES_tradnl"/>
        </w:rPr>
        <w:t>endo gastos para internet y telefonía</w:t>
      </w:r>
      <w:r w:rsidRPr="007F320D">
        <w:rPr>
          <w:rFonts w:ascii="Arial" w:hAnsi="Arial" w:cs="Arial"/>
          <w:color w:val="000000"/>
          <w:lang w:val="es-ES_tradnl"/>
        </w:rPr>
        <w:t xml:space="preserve">, </w:t>
      </w:r>
      <w:r w:rsidR="00321402">
        <w:rPr>
          <w:rFonts w:ascii="Arial" w:hAnsi="Arial" w:cs="Arial"/>
          <w:color w:val="000000"/>
          <w:lang w:val="es-ES_tradnl"/>
        </w:rPr>
        <w:t xml:space="preserve">transportación, </w:t>
      </w:r>
      <w:r w:rsidRPr="007F320D">
        <w:rPr>
          <w:rFonts w:ascii="Arial" w:hAnsi="Arial" w:cs="Arial"/>
          <w:color w:val="000000"/>
          <w:lang w:val="es-ES_tradnl"/>
        </w:rPr>
        <w:t xml:space="preserve">para los que cumplen funciones directivas u otro que se autorice, </w:t>
      </w:r>
      <w:r w:rsidR="00C10CBA">
        <w:rPr>
          <w:rFonts w:ascii="Arial" w:hAnsi="Arial" w:cs="Arial"/>
          <w:color w:val="000000"/>
          <w:lang w:val="es-ES_tradnl"/>
        </w:rPr>
        <w:t xml:space="preserve">gastos </w:t>
      </w:r>
      <w:r w:rsidR="00E556D2">
        <w:rPr>
          <w:rFonts w:ascii="Arial" w:hAnsi="Arial" w:cs="Arial"/>
          <w:color w:val="000000"/>
          <w:lang w:val="es-ES_tradnl"/>
        </w:rPr>
        <w:t>bancario</w:t>
      </w:r>
      <w:r w:rsidR="00C10CBA">
        <w:rPr>
          <w:rFonts w:ascii="Arial" w:hAnsi="Arial" w:cs="Arial"/>
          <w:color w:val="000000"/>
          <w:lang w:val="es-ES_tradnl"/>
        </w:rPr>
        <w:t xml:space="preserve">s, </w:t>
      </w:r>
      <w:r w:rsidRPr="007F320D">
        <w:rPr>
          <w:rFonts w:ascii="Arial" w:hAnsi="Arial" w:cs="Arial"/>
          <w:color w:val="000000"/>
          <w:lang w:val="es-ES_tradnl"/>
        </w:rPr>
        <w:t xml:space="preserve">así como </w:t>
      </w:r>
      <w:r w:rsidR="00E556D2">
        <w:rPr>
          <w:rFonts w:ascii="Arial" w:hAnsi="Arial" w:cs="Arial"/>
          <w:color w:val="000000"/>
          <w:lang w:val="es-ES_tradnl"/>
        </w:rPr>
        <w:t>los relacionados con</w:t>
      </w:r>
      <w:r w:rsidRPr="00DC62F2">
        <w:rPr>
          <w:rFonts w:ascii="Arial" w:hAnsi="Arial" w:cs="Arial"/>
          <w:color w:val="000000"/>
          <w:lang w:val="es-ES_tradnl"/>
        </w:rPr>
        <w:t xml:space="preserve"> </w:t>
      </w:r>
      <w:r w:rsidR="004268E5">
        <w:rPr>
          <w:rFonts w:ascii="Arial" w:hAnsi="Arial" w:cs="Arial"/>
          <w:color w:val="000000"/>
          <w:lang w:val="es-ES_tradnl"/>
        </w:rPr>
        <w:t>acciones de capacitación a los</w:t>
      </w:r>
      <w:r w:rsidR="00E556D2">
        <w:rPr>
          <w:rFonts w:ascii="Arial" w:hAnsi="Arial" w:cs="Arial"/>
          <w:color w:val="000000"/>
          <w:lang w:val="es-ES_tradnl"/>
        </w:rPr>
        <w:t xml:space="preserve"> miembros del Equipo de Dirección del Programa y</w:t>
      </w:r>
      <w:r w:rsidR="004268E5">
        <w:rPr>
          <w:rFonts w:ascii="Arial" w:hAnsi="Arial" w:cs="Arial"/>
          <w:color w:val="000000"/>
          <w:lang w:val="es-ES_tradnl"/>
        </w:rPr>
        <w:t xml:space="preserve"> J</w:t>
      </w:r>
      <w:r w:rsidRPr="00DC62F2">
        <w:rPr>
          <w:rFonts w:ascii="Arial" w:hAnsi="Arial" w:cs="Arial"/>
          <w:color w:val="000000"/>
          <w:lang w:val="es-ES_tradnl"/>
        </w:rPr>
        <w:t>efes de proyectos</w:t>
      </w:r>
      <w:r w:rsidRPr="007F320D">
        <w:rPr>
          <w:rFonts w:ascii="Arial" w:hAnsi="Arial" w:cs="Arial"/>
          <w:color w:val="000000"/>
          <w:lang w:val="es-ES_tradnl"/>
        </w:rPr>
        <w:t xml:space="preserve">, de ser necesario, siempre con la aprobación de la entidad que </w:t>
      </w:r>
      <w:r w:rsidR="000A59D9">
        <w:rPr>
          <w:rFonts w:ascii="Arial" w:hAnsi="Arial" w:cs="Arial"/>
          <w:color w:val="000000"/>
          <w:lang w:val="es-ES_tradnl"/>
        </w:rPr>
        <w:t>gestiona</w:t>
      </w:r>
      <w:r w:rsidRPr="007F320D">
        <w:rPr>
          <w:rFonts w:ascii="Arial" w:hAnsi="Arial" w:cs="Arial"/>
          <w:color w:val="000000"/>
          <w:lang w:val="es-ES_tradnl"/>
        </w:rPr>
        <w:t xml:space="preserve"> el Programa.</w:t>
      </w:r>
    </w:p>
    <w:p w14:paraId="2391607D" w14:textId="4A849C6A" w:rsidR="00357D25" w:rsidRDefault="00357D25" w:rsidP="00357D25">
      <w:pPr>
        <w:spacing w:before="120" w:after="120" w:line="240" w:lineRule="auto"/>
        <w:ind w:right="51"/>
        <w:jc w:val="both"/>
        <w:rPr>
          <w:rFonts w:ascii="Arial" w:hAnsi="Arial" w:cs="Arial"/>
          <w:color w:val="000000"/>
          <w:lang w:val="es-ES_tradnl"/>
        </w:rPr>
      </w:pPr>
      <w:r w:rsidRPr="007F320D">
        <w:rPr>
          <w:rFonts w:ascii="Arial" w:hAnsi="Arial" w:cs="Arial"/>
          <w:color w:val="000000"/>
          <w:lang w:val="es-ES_tradnl"/>
        </w:rPr>
        <w:t xml:space="preserve">El </w:t>
      </w:r>
      <w:r w:rsidRPr="004268E5">
        <w:rPr>
          <w:rFonts w:ascii="Arial" w:hAnsi="Arial" w:cs="Arial"/>
          <w:color w:val="000000"/>
          <w:lang w:val="es-ES_tradnl"/>
        </w:rPr>
        <w:t>financ</w:t>
      </w:r>
      <w:r w:rsidR="00E556D2">
        <w:rPr>
          <w:rFonts w:ascii="Arial" w:hAnsi="Arial" w:cs="Arial"/>
          <w:color w:val="000000"/>
          <w:lang w:val="es-ES_tradnl"/>
        </w:rPr>
        <w:t>iamiento a planificar para los p</w:t>
      </w:r>
      <w:r w:rsidRPr="004268E5">
        <w:rPr>
          <w:rFonts w:ascii="Arial" w:hAnsi="Arial" w:cs="Arial"/>
          <w:color w:val="000000"/>
          <w:lang w:val="es-ES_tradnl"/>
        </w:rPr>
        <w:t>royectos</w:t>
      </w:r>
      <w:r w:rsidRPr="007F320D">
        <w:rPr>
          <w:rFonts w:ascii="Arial" w:hAnsi="Arial" w:cs="Arial"/>
          <w:color w:val="000000"/>
          <w:lang w:val="es-ES_tradnl"/>
        </w:rPr>
        <w:t xml:space="preserve"> se forma tomando en cuenta </w:t>
      </w:r>
      <w:r w:rsidR="00165C9F">
        <w:rPr>
          <w:rFonts w:ascii="Arial" w:hAnsi="Arial" w:cs="Arial"/>
          <w:color w:val="000000"/>
          <w:lang w:val="es-ES_tradnl"/>
        </w:rPr>
        <w:t xml:space="preserve">el </w:t>
      </w:r>
      <w:r w:rsidR="00585F24" w:rsidRPr="007F320D">
        <w:rPr>
          <w:rFonts w:ascii="Arial" w:hAnsi="Arial" w:cs="Arial"/>
          <w:color w:val="000000"/>
          <w:lang w:val="es-ES_tradnl"/>
        </w:rPr>
        <w:t xml:space="preserve">precio de los </w:t>
      </w:r>
      <w:r w:rsidR="004268E5">
        <w:rPr>
          <w:rFonts w:ascii="Arial" w:hAnsi="Arial" w:cs="Arial"/>
          <w:color w:val="000000"/>
          <w:lang w:val="es-ES_tradnl"/>
        </w:rPr>
        <w:t>recursos</w:t>
      </w:r>
      <w:r w:rsidR="00585F24" w:rsidRPr="007F320D">
        <w:rPr>
          <w:rFonts w:ascii="Arial" w:hAnsi="Arial" w:cs="Arial"/>
          <w:color w:val="000000"/>
          <w:lang w:val="es-ES_tradnl"/>
        </w:rPr>
        <w:t xml:space="preserve">, servicios y tecnologías </w:t>
      </w:r>
      <w:r w:rsidR="00585F24">
        <w:rPr>
          <w:rFonts w:ascii="Arial" w:hAnsi="Arial" w:cs="Arial"/>
          <w:color w:val="000000"/>
          <w:lang w:val="es-ES_tradnl"/>
        </w:rPr>
        <w:t xml:space="preserve">que son necesarios para realizar </w:t>
      </w:r>
      <w:r w:rsidRPr="007F320D">
        <w:rPr>
          <w:rFonts w:ascii="Arial" w:hAnsi="Arial" w:cs="Arial"/>
          <w:color w:val="000000"/>
          <w:lang w:val="es-ES_tradnl"/>
        </w:rPr>
        <w:t xml:space="preserve">las actividades previstas para la obtención de sus resultados, los cuales se presentan en </w:t>
      </w:r>
      <w:r w:rsidR="00F722CB">
        <w:rPr>
          <w:rFonts w:ascii="Arial" w:hAnsi="Arial" w:cs="Arial"/>
          <w:color w:val="000000"/>
          <w:lang w:val="es-ES_tradnl"/>
        </w:rPr>
        <w:t xml:space="preserve">la Ficha del Proyecto (ver </w:t>
      </w:r>
      <w:hyperlink w:anchor="_Anexo_3_Ficha" w:history="1">
        <w:r w:rsidRPr="00C14DF3">
          <w:rPr>
            <w:rStyle w:val="Hipervnculo"/>
            <w:rFonts w:ascii="Arial" w:hAnsi="Arial" w:cs="Arial"/>
            <w:lang w:val="es-ES_tradnl"/>
          </w:rPr>
          <w:t>Anexo 3</w:t>
        </w:r>
      </w:hyperlink>
      <w:r w:rsidR="00F722CB">
        <w:rPr>
          <w:rFonts w:ascii="Arial" w:hAnsi="Arial" w:cs="Arial"/>
          <w:color w:val="000000"/>
          <w:lang w:val="es-ES_tradnl"/>
        </w:rPr>
        <w:t>)</w:t>
      </w:r>
      <w:r w:rsidR="006D7A0E">
        <w:rPr>
          <w:rFonts w:ascii="Arial" w:hAnsi="Arial" w:cs="Arial"/>
          <w:color w:val="000000"/>
          <w:lang w:val="es-ES_tradnl"/>
        </w:rPr>
        <w:t xml:space="preserve">. Se incluyen, </w:t>
      </w:r>
      <w:r w:rsidRPr="007F320D">
        <w:rPr>
          <w:rFonts w:ascii="Arial" w:hAnsi="Arial" w:cs="Arial"/>
          <w:color w:val="000000"/>
          <w:lang w:val="es-ES_tradnl"/>
        </w:rPr>
        <w:t xml:space="preserve">además, las cuantías a pagar por concepto de </w:t>
      </w:r>
      <w:r w:rsidR="004268E5">
        <w:rPr>
          <w:rFonts w:ascii="Arial" w:hAnsi="Arial" w:cs="Arial"/>
          <w:color w:val="000000"/>
          <w:lang w:val="es-ES_tradnl"/>
        </w:rPr>
        <w:t xml:space="preserve">gastos de </w:t>
      </w:r>
      <w:r w:rsidR="00C14DF3">
        <w:rPr>
          <w:rFonts w:ascii="Arial" w:hAnsi="Arial" w:cs="Arial"/>
          <w:color w:val="000000"/>
          <w:lang w:val="es-ES_tradnl"/>
        </w:rPr>
        <w:t>salario</w:t>
      </w:r>
      <w:r w:rsidR="006D7A0E">
        <w:rPr>
          <w:rFonts w:ascii="Arial" w:hAnsi="Arial" w:cs="Arial"/>
          <w:color w:val="000000"/>
          <w:lang w:val="es-ES_tradnl"/>
        </w:rPr>
        <w:t xml:space="preserve"> (para las empresas y unidades presupuestadas con tratamiento especial, según el fondo de tiempo declarado para la participación en cada </w:t>
      </w:r>
      <w:r w:rsidR="003B11EC">
        <w:rPr>
          <w:rFonts w:ascii="Arial" w:hAnsi="Arial" w:cs="Arial"/>
          <w:color w:val="000000"/>
          <w:lang w:val="es-ES_tradnl"/>
        </w:rPr>
        <w:t>Proyecto</w:t>
      </w:r>
      <w:r w:rsidR="006D7A0E">
        <w:rPr>
          <w:rFonts w:ascii="Arial" w:hAnsi="Arial" w:cs="Arial"/>
          <w:color w:val="000000"/>
          <w:lang w:val="es-ES_tradnl"/>
        </w:rPr>
        <w:t xml:space="preserve">) </w:t>
      </w:r>
      <w:r w:rsidR="006D7A0E" w:rsidRPr="007B3AFD">
        <w:rPr>
          <w:rFonts w:ascii="Arial" w:hAnsi="Arial" w:cs="Arial"/>
          <w:color w:val="000000"/>
          <w:lang w:val="es-ES_tradnl"/>
        </w:rPr>
        <w:t>y los indicadores asociados (vacaciones e impuestos)</w:t>
      </w:r>
      <w:r w:rsidR="006D7A0E">
        <w:rPr>
          <w:rFonts w:ascii="Arial" w:hAnsi="Arial" w:cs="Arial"/>
          <w:color w:val="000000"/>
          <w:lang w:val="es-ES_tradnl"/>
        </w:rPr>
        <w:t xml:space="preserve">, por </w:t>
      </w:r>
      <w:r w:rsidRPr="007F320D">
        <w:rPr>
          <w:rFonts w:ascii="Arial" w:hAnsi="Arial" w:cs="Arial"/>
          <w:color w:val="000000"/>
          <w:lang w:val="es-ES_tradnl"/>
        </w:rPr>
        <w:t>remuneración a los participantes</w:t>
      </w:r>
      <w:r w:rsidR="0095331D">
        <w:rPr>
          <w:rFonts w:ascii="Arial" w:hAnsi="Arial" w:cs="Arial"/>
          <w:color w:val="000000"/>
          <w:lang w:val="es-ES_tradnl"/>
        </w:rPr>
        <w:t xml:space="preserve">, </w:t>
      </w:r>
      <w:r w:rsidRPr="007F320D">
        <w:rPr>
          <w:rFonts w:ascii="Arial" w:hAnsi="Arial" w:cs="Arial"/>
          <w:color w:val="000000"/>
          <w:lang w:val="es-ES_tradnl"/>
        </w:rPr>
        <w:t xml:space="preserve">jefes </w:t>
      </w:r>
      <w:r w:rsidR="00E556D2">
        <w:rPr>
          <w:rFonts w:ascii="Arial" w:hAnsi="Arial" w:cs="Arial"/>
          <w:color w:val="000000"/>
          <w:lang w:val="es-ES_tradnl"/>
        </w:rPr>
        <w:t xml:space="preserve">y gestores </w:t>
      </w:r>
      <w:r w:rsidRPr="007F320D">
        <w:rPr>
          <w:rFonts w:ascii="Arial" w:hAnsi="Arial" w:cs="Arial"/>
          <w:color w:val="000000"/>
          <w:lang w:val="es-ES_tradnl"/>
        </w:rPr>
        <w:t>de proyectos</w:t>
      </w:r>
      <w:r w:rsidR="0095331D">
        <w:rPr>
          <w:rFonts w:ascii="Arial" w:hAnsi="Arial" w:cs="Arial"/>
          <w:color w:val="000000"/>
          <w:lang w:val="es-ES_tradnl"/>
        </w:rPr>
        <w:t>,</w:t>
      </w:r>
      <w:r w:rsidR="00C14DF3">
        <w:rPr>
          <w:rFonts w:ascii="Arial" w:hAnsi="Arial" w:cs="Arial"/>
          <w:color w:val="000000"/>
          <w:lang w:val="es-ES_tradnl"/>
        </w:rPr>
        <w:t xml:space="preserve"> y por a</w:t>
      </w:r>
      <w:r w:rsidR="00E556D2">
        <w:rPr>
          <w:rFonts w:ascii="Arial" w:hAnsi="Arial" w:cs="Arial"/>
          <w:color w:val="000000"/>
          <w:lang w:val="es-ES_tradnl"/>
        </w:rPr>
        <w:t>porte de conocimiento</w:t>
      </w:r>
      <w:r w:rsidRPr="007F320D">
        <w:rPr>
          <w:rFonts w:ascii="Arial" w:hAnsi="Arial" w:cs="Arial"/>
          <w:color w:val="000000"/>
          <w:lang w:val="es-ES_tradnl"/>
        </w:rPr>
        <w:t xml:space="preserve">. </w:t>
      </w:r>
      <w:r w:rsidR="006D7A0E">
        <w:rPr>
          <w:rFonts w:ascii="Arial" w:hAnsi="Arial" w:cs="Arial"/>
          <w:color w:val="000000"/>
          <w:lang w:val="es-ES_tradnl"/>
        </w:rPr>
        <w:t>Otro</w:t>
      </w:r>
      <w:r w:rsidR="00E556D2">
        <w:rPr>
          <w:rFonts w:ascii="Arial" w:hAnsi="Arial" w:cs="Arial"/>
          <w:color w:val="000000"/>
          <w:lang w:val="es-ES_tradnl"/>
        </w:rPr>
        <w:t>s</w:t>
      </w:r>
      <w:r w:rsidR="006D7A0E" w:rsidRPr="007F320D">
        <w:rPr>
          <w:rFonts w:ascii="Arial" w:hAnsi="Arial" w:cs="Arial"/>
          <w:color w:val="000000"/>
          <w:lang w:val="es-ES_tradnl"/>
        </w:rPr>
        <w:t xml:space="preserve"> </w:t>
      </w:r>
      <w:r w:rsidRPr="007F320D">
        <w:rPr>
          <w:rFonts w:ascii="Arial" w:hAnsi="Arial" w:cs="Arial"/>
          <w:color w:val="000000"/>
          <w:lang w:val="es-ES_tradnl"/>
        </w:rPr>
        <w:t>elemento</w:t>
      </w:r>
      <w:r w:rsidR="00E556D2">
        <w:rPr>
          <w:rFonts w:ascii="Arial" w:hAnsi="Arial" w:cs="Arial"/>
          <w:color w:val="000000"/>
          <w:lang w:val="es-ES_tradnl"/>
        </w:rPr>
        <w:t>s</w:t>
      </w:r>
      <w:r w:rsidRPr="007F320D">
        <w:rPr>
          <w:rFonts w:ascii="Arial" w:hAnsi="Arial" w:cs="Arial"/>
          <w:color w:val="000000"/>
          <w:lang w:val="es-ES_tradnl"/>
        </w:rPr>
        <w:t xml:space="preserve"> a considerar en la planificación </w:t>
      </w:r>
      <w:r w:rsidR="00E556D2">
        <w:rPr>
          <w:rFonts w:ascii="Arial" w:hAnsi="Arial" w:cs="Arial"/>
          <w:color w:val="000000"/>
          <w:lang w:val="es-ES_tradnl"/>
        </w:rPr>
        <w:t>son</w:t>
      </w:r>
      <w:r w:rsidRPr="007F320D">
        <w:rPr>
          <w:rFonts w:ascii="Arial" w:hAnsi="Arial" w:cs="Arial"/>
          <w:color w:val="000000"/>
          <w:lang w:val="es-ES_tradnl"/>
        </w:rPr>
        <w:t xml:space="preserve">, </w:t>
      </w:r>
      <w:r w:rsidR="00E556D2">
        <w:rPr>
          <w:rFonts w:ascii="Arial" w:hAnsi="Arial" w:cs="Arial"/>
          <w:color w:val="000000"/>
          <w:lang w:val="es-ES_tradnl"/>
        </w:rPr>
        <w:t xml:space="preserve">la subcontratación de servicios, </w:t>
      </w:r>
      <w:r w:rsidR="00585F24" w:rsidRPr="007F320D">
        <w:rPr>
          <w:rFonts w:ascii="Arial" w:hAnsi="Arial" w:cs="Arial"/>
          <w:color w:val="000000"/>
          <w:lang w:val="es-ES_tradnl"/>
        </w:rPr>
        <w:t>el financiamiento requerido para publicaciones</w:t>
      </w:r>
      <w:r w:rsidR="00E556D2">
        <w:rPr>
          <w:rFonts w:ascii="Arial" w:hAnsi="Arial" w:cs="Arial"/>
          <w:color w:val="000000"/>
          <w:lang w:val="es-ES_tradnl"/>
        </w:rPr>
        <w:t>,</w:t>
      </w:r>
      <w:r w:rsidR="00165C9F">
        <w:rPr>
          <w:rFonts w:ascii="Arial" w:hAnsi="Arial" w:cs="Arial"/>
          <w:color w:val="000000"/>
          <w:lang w:val="es-ES_tradnl"/>
        </w:rPr>
        <w:t xml:space="preserve"> </w:t>
      </w:r>
      <w:r w:rsidR="00436648">
        <w:rPr>
          <w:rFonts w:ascii="Arial" w:hAnsi="Arial" w:cs="Arial"/>
          <w:color w:val="000000"/>
          <w:lang w:val="es-ES_tradnl"/>
        </w:rPr>
        <w:t>la comunicación social, el aseguramiento de la calidad, la investigación del estado de la técnica y su vigilancia, la protección de la propiedad intelectual</w:t>
      </w:r>
      <w:r w:rsidR="00585F24" w:rsidRPr="007F320D">
        <w:rPr>
          <w:rFonts w:ascii="Arial" w:hAnsi="Arial" w:cs="Arial"/>
          <w:color w:val="000000"/>
          <w:lang w:val="es-ES_tradnl"/>
        </w:rPr>
        <w:t>, y el componente intangible del valor creado, para lo cual se pueden utilizar, como referentes, similares del mercado.</w:t>
      </w:r>
      <w:r w:rsidR="00585F24">
        <w:rPr>
          <w:rFonts w:ascii="Arial" w:hAnsi="Arial" w:cs="Arial"/>
          <w:color w:val="000000"/>
          <w:lang w:val="es-ES_tradnl"/>
        </w:rPr>
        <w:t xml:space="preserve"> </w:t>
      </w:r>
      <w:r w:rsidR="00165C9F" w:rsidRPr="007B3AFD">
        <w:rPr>
          <w:rFonts w:ascii="Arial" w:hAnsi="Arial" w:cs="Arial"/>
          <w:color w:val="000000"/>
          <w:lang w:val="es-ES_tradnl"/>
        </w:rPr>
        <w:t>Se pueden incluir también</w:t>
      </w:r>
      <w:r w:rsidR="00E556D2">
        <w:rPr>
          <w:rFonts w:ascii="Arial" w:hAnsi="Arial" w:cs="Arial"/>
          <w:color w:val="000000"/>
          <w:lang w:val="es-ES_tradnl"/>
        </w:rPr>
        <w:t xml:space="preserve"> viáticos</w:t>
      </w:r>
      <w:r w:rsidR="00165C9F" w:rsidRPr="007B3AFD">
        <w:rPr>
          <w:rFonts w:ascii="Arial" w:hAnsi="Arial" w:cs="Arial"/>
          <w:color w:val="000000"/>
          <w:lang w:val="es-ES_tradnl"/>
        </w:rPr>
        <w:t xml:space="preserve">, los gastos </w:t>
      </w:r>
      <w:r w:rsidR="00E556D2">
        <w:rPr>
          <w:rFonts w:ascii="Arial" w:hAnsi="Arial" w:cs="Arial"/>
          <w:color w:val="000000"/>
          <w:lang w:val="es-ES_tradnl"/>
        </w:rPr>
        <w:lastRenderedPageBreak/>
        <w:t>asociados a la</w:t>
      </w:r>
      <w:r w:rsidR="00165C9F" w:rsidRPr="007B3AFD">
        <w:rPr>
          <w:rFonts w:ascii="Arial" w:hAnsi="Arial" w:cs="Arial"/>
          <w:color w:val="000000"/>
          <w:lang w:val="es-ES_tradnl"/>
        </w:rPr>
        <w:t xml:space="preserve"> capacitación</w:t>
      </w:r>
      <w:r w:rsidR="00E556D2">
        <w:rPr>
          <w:rFonts w:ascii="Arial" w:hAnsi="Arial" w:cs="Arial"/>
          <w:color w:val="000000"/>
          <w:lang w:val="es-ES_tradnl"/>
        </w:rPr>
        <w:t xml:space="preserve"> de los miembros del Proyecto y la realización de talleres</w:t>
      </w:r>
      <w:r w:rsidR="00165C9F">
        <w:rPr>
          <w:rFonts w:ascii="Arial" w:hAnsi="Arial" w:cs="Arial"/>
          <w:color w:val="000000"/>
          <w:lang w:val="es-ES_tradnl"/>
        </w:rPr>
        <w:t xml:space="preserve">. </w:t>
      </w:r>
      <w:r w:rsidR="00585F24">
        <w:rPr>
          <w:rFonts w:ascii="Arial" w:hAnsi="Arial" w:cs="Arial"/>
          <w:color w:val="000000"/>
          <w:lang w:val="es-ES_tradnl"/>
        </w:rPr>
        <w:t xml:space="preserve">Igualmente, es preciso considerar </w:t>
      </w:r>
      <w:r w:rsidRPr="007F320D">
        <w:rPr>
          <w:rFonts w:ascii="Arial" w:hAnsi="Arial" w:cs="Arial"/>
          <w:color w:val="000000"/>
          <w:lang w:val="es-ES_tradnl"/>
        </w:rPr>
        <w:t>el presupuesto a erogar por concepto de transferencias de financiamiento, establecido por el Banco Central de Cuba y en el caso de adquisición de medios materiales, se deberán considerar los costos de contravalor, fletes y seguros, entre otros.</w:t>
      </w:r>
    </w:p>
    <w:p w14:paraId="3C990B3A" w14:textId="4E7FD461" w:rsidR="00436648" w:rsidRPr="007F320D" w:rsidRDefault="00436648" w:rsidP="00357D25">
      <w:pPr>
        <w:spacing w:before="120" w:after="120" w:line="240" w:lineRule="auto"/>
        <w:ind w:right="51"/>
        <w:jc w:val="both"/>
        <w:rPr>
          <w:rFonts w:ascii="Arial" w:hAnsi="Arial" w:cs="Arial"/>
          <w:color w:val="000000"/>
          <w:lang w:val="es-ES_tradnl"/>
        </w:rPr>
      </w:pPr>
      <w:r>
        <w:rPr>
          <w:rFonts w:ascii="Arial" w:hAnsi="Arial" w:cs="Arial"/>
          <w:color w:val="000000"/>
          <w:lang w:val="es-ES_tradnl"/>
        </w:rPr>
        <w:t>Los programas y proyectos también deben considerar en sus presupuestos los costos asociados</w:t>
      </w:r>
      <w:r w:rsidR="007E20AB">
        <w:rPr>
          <w:rFonts w:ascii="Arial" w:hAnsi="Arial" w:cs="Arial"/>
          <w:color w:val="000000"/>
          <w:lang w:val="es-ES_tradnl"/>
        </w:rPr>
        <w:t xml:space="preserve"> a</w:t>
      </w:r>
      <w:r>
        <w:rPr>
          <w:rFonts w:ascii="Arial" w:hAnsi="Arial" w:cs="Arial"/>
          <w:color w:val="000000"/>
          <w:lang w:val="es-ES_tradnl"/>
        </w:rPr>
        <w:t xml:space="preserve"> las plat</w:t>
      </w:r>
      <w:r w:rsidR="00C14DF3">
        <w:rPr>
          <w:rFonts w:ascii="Arial" w:hAnsi="Arial" w:cs="Arial"/>
          <w:color w:val="000000"/>
          <w:lang w:val="es-ES_tradnl"/>
        </w:rPr>
        <w:t>aformas informáticas que utili</w:t>
      </w:r>
      <w:r>
        <w:rPr>
          <w:rFonts w:ascii="Arial" w:hAnsi="Arial" w:cs="Arial"/>
          <w:color w:val="000000"/>
          <w:lang w:val="es-ES_tradnl"/>
        </w:rPr>
        <w:t>cen para su gestión.</w:t>
      </w:r>
    </w:p>
    <w:p w14:paraId="1B2F619F" w14:textId="3A880CEE" w:rsidR="00357D25" w:rsidRPr="007F320D" w:rsidRDefault="00436648" w:rsidP="00357D25">
      <w:pPr>
        <w:spacing w:before="120" w:after="120" w:line="240" w:lineRule="auto"/>
        <w:ind w:right="51"/>
        <w:jc w:val="both"/>
        <w:rPr>
          <w:rFonts w:ascii="Arial" w:hAnsi="Arial" w:cs="Arial"/>
          <w:color w:val="000000"/>
          <w:lang w:val="es-ES_tradnl"/>
        </w:rPr>
      </w:pPr>
      <w:r>
        <w:rPr>
          <w:rFonts w:ascii="Arial" w:hAnsi="Arial" w:cs="Arial"/>
          <w:color w:val="000000"/>
          <w:lang w:val="es-ES_tradnl"/>
        </w:rPr>
        <w:t>Los p</w:t>
      </w:r>
      <w:r w:rsidR="00357D25" w:rsidRPr="007F320D">
        <w:rPr>
          <w:rFonts w:ascii="Arial" w:hAnsi="Arial" w:cs="Arial"/>
          <w:color w:val="000000"/>
          <w:lang w:val="es-ES_tradnl"/>
        </w:rPr>
        <w:t xml:space="preserve">rogramas y </w:t>
      </w:r>
      <w:r>
        <w:rPr>
          <w:rFonts w:ascii="Arial" w:hAnsi="Arial" w:cs="Arial"/>
          <w:color w:val="000000"/>
          <w:lang w:val="es-ES_tradnl"/>
        </w:rPr>
        <w:t>p</w:t>
      </w:r>
      <w:r w:rsidR="00C14DF3">
        <w:rPr>
          <w:rFonts w:ascii="Arial" w:hAnsi="Arial" w:cs="Arial"/>
          <w:color w:val="000000"/>
          <w:lang w:val="es-ES_tradnl"/>
        </w:rPr>
        <w:t>royectos que responda</w:t>
      </w:r>
      <w:r w:rsidR="00357D25" w:rsidRPr="007F320D">
        <w:rPr>
          <w:rFonts w:ascii="Arial" w:hAnsi="Arial" w:cs="Arial"/>
          <w:color w:val="000000"/>
          <w:lang w:val="es-ES_tradnl"/>
        </w:rPr>
        <w:t xml:space="preserve">n a prioridades nacionales para el desarrollo económico y social del país son financiados, en lo fundamental, a partir de un monto nominalizado asignado al </w:t>
      </w:r>
      <w:r w:rsidR="00D53EBD">
        <w:rPr>
          <w:rFonts w:ascii="Arial" w:hAnsi="Arial" w:cs="Arial"/>
          <w:color w:val="000000"/>
          <w:lang w:val="es-ES_tradnl"/>
        </w:rPr>
        <w:t>CITMA</w:t>
      </w:r>
      <w:r w:rsidR="00357D25" w:rsidRPr="007F320D">
        <w:rPr>
          <w:rFonts w:ascii="Arial" w:hAnsi="Arial" w:cs="Arial"/>
          <w:color w:val="000000"/>
          <w:lang w:val="es-ES_tradnl"/>
        </w:rPr>
        <w:t xml:space="preserve">, del Presupuesto del Estado para gastos corrientes y de capital, de destino específico, así como otras fuentes financieras. </w:t>
      </w:r>
    </w:p>
    <w:p w14:paraId="03C0CBCF" w14:textId="656C3F87" w:rsidR="007B3AFD" w:rsidRPr="007B3AFD" w:rsidRDefault="00436648" w:rsidP="00345B2D">
      <w:pPr>
        <w:spacing w:before="120" w:after="120" w:line="240" w:lineRule="auto"/>
        <w:ind w:right="51"/>
        <w:jc w:val="both"/>
        <w:rPr>
          <w:rFonts w:ascii="Arial" w:hAnsi="Arial" w:cs="Arial"/>
          <w:color w:val="000000"/>
          <w:lang w:val="es-ES_tradnl"/>
        </w:rPr>
      </w:pPr>
      <w:r>
        <w:rPr>
          <w:rFonts w:ascii="Arial" w:hAnsi="Arial" w:cs="Arial"/>
          <w:color w:val="000000"/>
          <w:lang w:val="es-ES_tradnl"/>
        </w:rPr>
        <w:t>Los programas y p</w:t>
      </w:r>
      <w:r w:rsidR="00357D25" w:rsidRPr="007B3AFD">
        <w:rPr>
          <w:rFonts w:ascii="Arial" w:hAnsi="Arial" w:cs="Arial"/>
          <w:color w:val="000000"/>
          <w:lang w:val="es-ES_tradnl"/>
        </w:rPr>
        <w:t xml:space="preserve">royectos que respondan a prioridades sectoriales o territoriales son financiados, a partir de un monto nominalizado asignado </w:t>
      </w:r>
      <w:r w:rsidR="007B3AFD" w:rsidRPr="007B3AFD">
        <w:rPr>
          <w:rFonts w:ascii="Arial" w:hAnsi="Arial" w:cs="Arial"/>
          <w:color w:val="000000"/>
          <w:lang w:val="es-ES_tradnl"/>
        </w:rPr>
        <w:t>por el Presupuesto del Estado al organismo o entidad que los dirige</w:t>
      </w:r>
      <w:r w:rsidR="00357D25" w:rsidRPr="007B3AFD">
        <w:rPr>
          <w:rFonts w:ascii="Arial" w:hAnsi="Arial" w:cs="Arial"/>
          <w:color w:val="000000"/>
          <w:lang w:val="es-ES_tradnl"/>
        </w:rPr>
        <w:t>, según corresponda, en combinacion con otras fuentes financieras</w:t>
      </w:r>
      <w:r w:rsidR="001C2E1D">
        <w:rPr>
          <w:rFonts w:ascii="Arial" w:hAnsi="Arial" w:cs="Arial"/>
          <w:color w:val="000000"/>
          <w:lang w:val="es-ES_tradnl"/>
        </w:rPr>
        <w:t>, incluido el financiami</w:t>
      </w:r>
      <w:r>
        <w:rPr>
          <w:rFonts w:ascii="Arial" w:hAnsi="Arial" w:cs="Arial"/>
          <w:color w:val="000000"/>
          <w:lang w:val="es-ES_tradnl"/>
        </w:rPr>
        <w:t>ento empresarial</w:t>
      </w:r>
      <w:r w:rsidR="00357D25" w:rsidRPr="007B3AFD">
        <w:rPr>
          <w:rFonts w:ascii="Arial" w:hAnsi="Arial" w:cs="Arial"/>
          <w:color w:val="000000"/>
          <w:lang w:val="es-ES_tradnl"/>
        </w:rPr>
        <w:t>.</w:t>
      </w:r>
      <w:r w:rsidR="00D53EBD" w:rsidRPr="007B3AFD">
        <w:rPr>
          <w:rFonts w:ascii="Arial" w:hAnsi="Arial" w:cs="Arial"/>
          <w:color w:val="000000"/>
          <w:lang w:val="es-ES_tradnl"/>
        </w:rPr>
        <w:t xml:space="preserve"> </w:t>
      </w:r>
    </w:p>
    <w:p w14:paraId="16577CC6" w14:textId="6F9CF3DF" w:rsidR="00345B2D" w:rsidRPr="007F320D" w:rsidRDefault="00C14DF3" w:rsidP="00345B2D">
      <w:pPr>
        <w:spacing w:before="120" w:after="120" w:line="240" w:lineRule="auto"/>
        <w:ind w:right="51"/>
        <w:jc w:val="both"/>
        <w:rPr>
          <w:rFonts w:ascii="Arial" w:hAnsi="Arial" w:cs="Arial"/>
          <w:color w:val="000000"/>
          <w:lang w:val="es-ES_tradnl"/>
        </w:rPr>
      </w:pPr>
      <w:r>
        <w:rPr>
          <w:rFonts w:ascii="Arial" w:hAnsi="Arial" w:cs="Arial"/>
          <w:color w:val="000000"/>
          <w:lang w:val="es-ES_tradnl"/>
        </w:rPr>
        <w:t>En l</w:t>
      </w:r>
      <w:r w:rsidR="00345B2D" w:rsidRPr="007F320D">
        <w:rPr>
          <w:rFonts w:ascii="Arial" w:hAnsi="Arial" w:cs="Arial"/>
          <w:color w:val="000000"/>
          <w:lang w:val="es-ES_tradnl"/>
        </w:rPr>
        <w:t xml:space="preserve">os programas </w:t>
      </w:r>
      <w:r>
        <w:rPr>
          <w:rFonts w:ascii="Arial" w:hAnsi="Arial" w:cs="Arial"/>
          <w:color w:val="000000"/>
          <w:lang w:val="es-ES_tradnl"/>
        </w:rPr>
        <w:t xml:space="preserve">y proyectos </w:t>
      </w:r>
      <w:r w:rsidR="00345B2D" w:rsidRPr="007F320D">
        <w:rPr>
          <w:rFonts w:ascii="Arial" w:hAnsi="Arial" w:cs="Arial"/>
          <w:color w:val="000000"/>
          <w:lang w:val="es-ES_tradnl"/>
        </w:rPr>
        <w:t>territoriales que respondan a prioridades municipales, además de las fuentes señaladas se puede utilizar para su financiamiento, lo recaudado por la contribución territorial para el desarrollo local en las administraciones municipales, según lo regulado.</w:t>
      </w:r>
    </w:p>
    <w:p w14:paraId="355A70BA" w14:textId="77777777" w:rsidR="00357D25" w:rsidRPr="007F320D" w:rsidRDefault="00357D25" w:rsidP="00357D25">
      <w:pPr>
        <w:spacing w:before="120" w:after="120" w:line="240" w:lineRule="auto"/>
        <w:ind w:right="51"/>
        <w:jc w:val="both"/>
        <w:rPr>
          <w:rFonts w:ascii="Arial" w:hAnsi="Arial" w:cs="Arial"/>
          <w:color w:val="000000"/>
          <w:lang w:val="es-ES_tradnl"/>
        </w:rPr>
      </w:pPr>
      <w:r w:rsidRPr="007F320D">
        <w:rPr>
          <w:rFonts w:ascii="Arial" w:hAnsi="Arial" w:cs="Arial"/>
          <w:color w:val="000000"/>
          <w:lang w:val="es-ES_tradnl"/>
        </w:rPr>
        <w:t xml:space="preserve">Los </w:t>
      </w:r>
      <w:r w:rsidR="0086547A">
        <w:rPr>
          <w:rFonts w:ascii="Arial" w:hAnsi="Arial" w:cs="Arial"/>
          <w:color w:val="000000"/>
          <w:lang w:val="es-ES_tradnl"/>
        </w:rPr>
        <w:t xml:space="preserve">proyectos </w:t>
      </w:r>
      <w:r w:rsidRPr="007F320D">
        <w:rPr>
          <w:rFonts w:ascii="Arial" w:hAnsi="Arial" w:cs="Arial"/>
          <w:color w:val="000000"/>
          <w:lang w:val="es-ES_tradnl"/>
        </w:rPr>
        <w:t>que respondan a prioridades institucionales, son financiados fundamentalmente por los recursos propios de la institución, las utilidades después de impuesto del sistema empresarial o con recursos del fondo centralizado creado por las OSDE, aunque pueden hacer uso de cualquiera de las otras formas de financiamiento anteriormente señalada.</w:t>
      </w:r>
    </w:p>
    <w:p w14:paraId="4433876D" w14:textId="77777777" w:rsidR="005A6D31" w:rsidRPr="005A6D31" w:rsidRDefault="005A6D31" w:rsidP="005A6D31">
      <w:pPr>
        <w:spacing w:before="120" w:after="0" w:line="240" w:lineRule="auto"/>
        <w:ind w:right="51"/>
        <w:jc w:val="both"/>
        <w:rPr>
          <w:rFonts w:ascii="Arial" w:hAnsi="Arial" w:cs="Arial"/>
          <w:color w:val="000000"/>
        </w:rPr>
      </w:pPr>
      <w:r w:rsidRPr="001E70F1">
        <w:rPr>
          <w:rFonts w:ascii="Arial" w:hAnsi="Arial" w:cs="Arial"/>
          <w:color w:val="000000"/>
        </w:rPr>
        <w:t>Los proyectos presentados por empresas que no constituyan centros de investigación, incluidas las formas de gestión no estatal, deben ser proyectos de innovación y excepcionalmente son financiados por el presupuesto del Estado. El financiamiento de estos proyectos; aunque se asocien a un Programa, debe provenir de los fondos de CTI de las empresas y OSDE, la reserva voluntaria para Investigación y Desarrollo y/o de fuentes retornables, incluyendo el Fondo Financiero de Ciencia e Innovación (FONCI).</w:t>
      </w:r>
    </w:p>
    <w:p w14:paraId="75383AF6" w14:textId="4C634736" w:rsidR="002E2271" w:rsidRDefault="00357D25" w:rsidP="005A6D31">
      <w:pPr>
        <w:spacing w:before="120" w:after="0" w:line="240" w:lineRule="auto"/>
        <w:ind w:right="51"/>
        <w:jc w:val="both"/>
        <w:rPr>
          <w:rFonts w:ascii="Arial" w:hAnsi="Arial" w:cs="Arial"/>
          <w:color w:val="000000"/>
          <w:lang w:val="es-ES_tradnl"/>
        </w:rPr>
      </w:pPr>
      <w:r w:rsidRPr="007F320D">
        <w:rPr>
          <w:rFonts w:ascii="Arial" w:hAnsi="Arial" w:cs="Arial"/>
          <w:color w:val="000000"/>
          <w:lang w:val="es-ES_tradnl"/>
        </w:rPr>
        <w:t>Para las prioridades institucionales, de ser necesario y de existir los recursos, excepcionalmente, el Presupuesto del Estado puede contribuir a su financiamiento, cuando así se determ</w:t>
      </w:r>
      <w:r w:rsidR="00436648">
        <w:rPr>
          <w:rFonts w:ascii="Arial" w:hAnsi="Arial" w:cs="Arial"/>
          <w:color w:val="000000"/>
          <w:lang w:val="es-ES_tradnl"/>
        </w:rPr>
        <w:t>ine por los órganos facultados.</w:t>
      </w:r>
    </w:p>
    <w:p w14:paraId="55BCD307" w14:textId="785BC446" w:rsidR="00345B2D" w:rsidRPr="00984C4E" w:rsidRDefault="001B6B69" w:rsidP="00FB2766">
      <w:pPr>
        <w:pStyle w:val="Ttulo3"/>
        <w:rPr>
          <w:rFonts w:ascii="Arial" w:eastAsia="SimSun" w:hAnsi="Arial" w:cs="Arial"/>
          <w:color w:val="auto"/>
          <w:sz w:val="22"/>
          <w:lang w:val="es-US"/>
        </w:rPr>
      </w:pPr>
      <w:bookmarkStart w:id="89" w:name="_Toc184810748"/>
      <w:bookmarkStart w:id="90" w:name="_Toc192683552"/>
      <w:r>
        <w:rPr>
          <w:rFonts w:ascii="Arial" w:eastAsia="SimSun" w:hAnsi="Arial" w:cs="Arial"/>
          <w:color w:val="auto"/>
          <w:sz w:val="22"/>
          <w:lang w:val="es-US"/>
        </w:rPr>
        <w:t>III</w:t>
      </w:r>
      <w:r w:rsidR="003F4EC7" w:rsidRPr="00984C4E">
        <w:rPr>
          <w:rFonts w:ascii="Arial" w:eastAsia="SimSun" w:hAnsi="Arial" w:cs="Arial"/>
          <w:color w:val="auto"/>
          <w:sz w:val="22"/>
          <w:lang w:val="es-US"/>
        </w:rPr>
        <w:t>.</w:t>
      </w:r>
      <w:r w:rsidR="00D32632" w:rsidRPr="00984C4E">
        <w:rPr>
          <w:rFonts w:ascii="Arial" w:eastAsia="SimSun" w:hAnsi="Arial" w:cs="Arial"/>
          <w:color w:val="auto"/>
          <w:sz w:val="22"/>
          <w:lang w:val="es-US"/>
        </w:rPr>
        <w:t>1.</w:t>
      </w:r>
      <w:r w:rsidR="00FB2766" w:rsidRPr="00984C4E">
        <w:rPr>
          <w:rFonts w:ascii="Arial" w:eastAsia="SimSun" w:hAnsi="Arial" w:cs="Arial"/>
          <w:color w:val="auto"/>
          <w:sz w:val="22"/>
          <w:lang w:val="es-US"/>
        </w:rPr>
        <w:t>1.</w:t>
      </w:r>
      <w:r w:rsidR="003F4EC7" w:rsidRPr="00984C4E">
        <w:rPr>
          <w:rFonts w:ascii="Arial" w:eastAsia="SimSun" w:hAnsi="Arial" w:cs="Arial"/>
          <w:color w:val="auto"/>
          <w:sz w:val="22"/>
          <w:lang w:val="es-US"/>
        </w:rPr>
        <w:t xml:space="preserve"> </w:t>
      </w:r>
      <w:r w:rsidR="00984C4E">
        <w:rPr>
          <w:rFonts w:ascii="Arial" w:eastAsia="SimSun" w:hAnsi="Arial" w:cs="Arial"/>
          <w:color w:val="auto"/>
          <w:sz w:val="22"/>
          <w:lang w:val="es-US"/>
        </w:rPr>
        <w:t>Crono</w:t>
      </w:r>
      <w:r w:rsidR="00436648">
        <w:rPr>
          <w:rFonts w:ascii="Arial" w:eastAsia="SimSun" w:hAnsi="Arial" w:cs="Arial"/>
          <w:color w:val="auto"/>
          <w:sz w:val="22"/>
          <w:lang w:val="es-US"/>
        </w:rPr>
        <w:t>grama</w:t>
      </w:r>
      <w:r w:rsidR="00984C4E">
        <w:rPr>
          <w:rFonts w:ascii="Arial" w:eastAsia="SimSun" w:hAnsi="Arial" w:cs="Arial"/>
          <w:color w:val="auto"/>
          <w:sz w:val="22"/>
          <w:lang w:val="es-US"/>
        </w:rPr>
        <w:t xml:space="preserve"> de</w:t>
      </w:r>
      <w:r w:rsidR="00D32632" w:rsidRPr="00984C4E">
        <w:rPr>
          <w:rFonts w:ascii="Arial" w:eastAsia="SimSun" w:hAnsi="Arial" w:cs="Arial"/>
          <w:color w:val="auto"/>
          <w:sz w:val="22"/>
          <w:lang w:val="es-US"/>
        </w:rPr>
        <w:t xml:space="preserve">l proceso de </w:t>
      </w:r>
      <w:r w:rsidR="00436648">
        <w:rPr>
          <w:rFonts w:ascii="Arial" w:eastAsia="SimSun" w:hAnsi="Arial" w:cs="Arial"/>
          <w:color w:val="auto"/>
          <w:sz w:val="22"/>
          <w:lang w:val="es-US"/>
        </w:rPr>
        <w:t>p</w:t>
      </w:r>
      <w:r w:rsidR="00265292">
        <w:rPr>
          <w:rFonts w:ascii="Arial" w:eastAsia="SimSun" w:hAnsi="Arial" w:cs="Arial"/>
          <w:color w:val="auto"/>
          <w:sz w:val="22"/>
          <w:lang w:val="es-US"/>
        </w:rPr>
        <w:t>lanificación de los p</w:t>
      </w:r>
      <w:r w:rsidR="003F4EC7" w:rsidRPr="00984C4E">
        <w:rPr>
          <w:rFonts w:ascii="Arial" w:eastAsia="SimSun" w:hAnsi="Arial" w:cs="Arial"/>
          <w:color w:val="auto"/>
          <w:sz w:val="22"/>
          <w:lang w:val="es-US"/>
        </w:rPr>
        <w:t>rogramas</w:t>
      </w:r>
      <w:r w:rsidR="00265292">
        <w:rPr>
          <w:rFonts w:ascii="Arial" w:eastAsia="SimSun" w:hAnsi="Arial" w:cs="Arial"/>
          <w:color w:val="auto"/>
          <w:sz w:val="22"/>
          <w:lang w:val="es-US"/>
        </w:rPr>
        <w:t xml:space="preserve"> y p</w:t>
      </w:r>
      <w:r w:rsidR="0035062F" w:rsidRPr="00984C4E">
        <w:rPr>
          <w:rFonts w:ascii="Arial" w:eastAsia="SimSun" w:hAnsi="Arial" w:cs="Arial"/>
          <w:color w:val="auto"/>
          <w:sz w:val="22"/>
          <w:lang w:val="es-US"/>
        </w:rPr>
        <w:t>royectos</w:t>
      </w:r>
      <w:bookmarkEnd w:id="89"/>
      <w:r w:rsidR="00436648">
        <w:rPr>
          <w:rFonts w:ascii="Arial" w:eastAsia="SimSun" w:hAnsi="Arial" w:cs="Arial"/>
          <w:color w:val="auto"/>
          <w:sz w:val="22"/>
          <w:lang w:val="es-US"/>
        </w:rPr>
        <w:t>.</w:t>
      </w:r>
      <w:bookmarkEnd w:id="90"/>
    </w:p>
    <w:p w14:paraId="47F891CD" w14:textId="305F84E7" w:rsidR="00357D25" w:rsidRPr="007F320D" w:rsidRDefault="00357D25" w:rsidP="00357D25">
      <w:pPr>
        <w:pStyle w:val="Textoindependiente"/>
        <w:widowControl/>
        <w:suppressAutoHyphens w:val="0"/>
        <w:spacing w:before="120"/>
        <w:ind w:right="51"/>
        <w:jc w:val="both"/>
        <w:rPr>
          <w:rFonts w:ascii="Arial" w:hAnsi="Arial" w:cs="Arial"/>
          <w:color w:val="000000"/>
          <w:sz w:val="22"/>
          <w:szCs w:val="22"/>
          <w:lang w:val="es-ES"/>
        </w:rPr>
      </w:pPr>
      <w:r w:rsidRPr="007F320D">
        <w:rPr>
          <w:rFonts w:ascii="Arial" w:hAnsi="Arial" w:cs="Arial"/>
          <w:color w:val="000000"/>
          <w:sz w:val="22"/>
          <w:szCs w:val="22"/>
          <w:lang w:val="es-ES"/>
        </w:rPr>
        <w:t xml:space="preserve">En el mes de abril </w:t>
      </w:r>
      <w:r w:rsidR="001E2141">
        <w:rPr>
          <w:rFonts w:ascii="Arial" w:hAnsi="Arial" w:cs="Arial"/>
          <w:color w:val="000000"/>
          <w:sz w:val="22"/>
          <w:szCs w:val="22"/>
          <w:lang w:val="es-ES"/>
        </w:rPr>
        <w:t>de cada año en curso</w:t>
      </w:r>
      <w:r w:rsidR="006F045F">
        <w:rPr>
          <w:rFonts w:ascii="Arial" w:hAnsi="Arial" w:cs="Arial"/>
          <w:color w:val="000000"/>
          <w:sz w:val="22"/>
          <w:szCs w:val="22"/>
          <w:lang w:val="es-ES"/>
        </w:rPr>
        <w:t xml:space="preserve">, </w:t>
      </w:r>
      <w:r w:rsidR="0091260C">
        <w:rPr>
          <w:rFonts w:ascii="Arial" w:hAnsi="Arial" w:cs="Arial"/>
          <w:color w:val="000000"/>
          <w:sz w:val="22"/>
          <w:szCs w:val="22"/>
          <w:lang w:val="es-ES"/>
        </w:rPr>
        <w:t xml:space="preserve">las </w:t>
      </w:r>
      <w:r w:rsidR="00624BDB">
        <w:rPr>
          <w:rFonts w:ascii="Arial" w:hAnsi="Arial" w:cs="Arial"/>
          <w:color w:val="000000"/>
          <w:sz w:val="22"/>
          <w:szCs w:val="22"/>
          <w:lang w:val="es-ES"/>
        </w:rPr>
        <w:t>EEP</w:t>
      </w:r>
      <w:r w:rsidRPr="007F320D">
        <w:rPr>
          <w:rFonts w:ascii="Arial" w:hAnsi="Arial" w:cs="Arial"/>
          <w:color w:val="000000"/>
          <w:sz w:val="22"/>
          <w:szCs w:val="22"/>
          <w:lang w:val="es-ES"/>
        </w:rPr>
        <w:t xml:space="preserve"> y </w:t>
      </w:r>
      <w:r w:rsidR="00624BDB">
        <w:rPr>
          <w:rFonts w:ascii="Arial" w:hAnsi="Arial" w:cs="Arial"/>
          <w:color w:val="000000"/>
          <w:sz w:val="22"/>
          <w:szCs w:val="22"/>
          <w:lang w:val="es-ES"/>
        </w:rPr>
        <w:t>EP</w:t>
      </w:r>
      <w:r w:rsidR="00436648">
        <w:rPr>
          <w:rFonts w:ascii="Arial" w:hAnsi="Arial" w:cs="Arial"/>
          <w:color w:val="000000"/>
          <w:sz w:val="22"/>
          <w:szCs w:val="22"/>
          <w:lang w:val="es-ES"/>
        </w:rPr>
        <w:t xml:space="preserve"> de </w:t>
      </w:r>
      <w:r w:rsidR="006F045F">
        <w:rPr>
          <w:rFonts w:ascii="Arial" w:hAnsi="Arial" w:cs="Arial"/>
          <w:color w:val="000000"/>
          <w:sz w:val="22"/>
          <w:szCs w:val="22"/>
          <w:lang w:val="es-ES"/>
        </w:rPr>
        <w:t>p</w:t>
      </w:r>
      <w:r w:rsidRPr="007F320D">
        <w:rPr>
          <w:rFonts w:ascii="Arial" w:hAnsi="Arial" w:cs="Arial"/>
          <w:color w:val="000000"/>
          <w:sz w:val="22"/>
          <w:szCs w:val="22"/>
          <w:lang w:val="es-ES"/>
        </w:rPr>
        <w:t>royectos</w:t>
      </w:r>
      <w:r w:rsidR="006F045F">
        <w:rPr>
          <w:rFonts w:ascii="Arial" w:hAnsi="Arial" w:cs="Arial"/>
          <w:color w:val="000000"/>
          <w:sz w:val="22"/>
          <w:szCs w:val="22"/>
          <w:lang w:val="es-ES"/>
        </w:rPr>
        <w:t xml:space="preserve"> </w:t>
      </w:r>
      <w:r w:rsidRPr="007F320D">
        <w:rPr>
          <w:rFonts w:ascii="Arial" w:hAnsi="Arial" w:cs="Arial"/>
          <w:color w:val="000000"/>
          <w:sz w:val="22"/>
          <w:szCs w:val="22"/>
          <w:lang w:val="es-ES"/>
        </w:rPr>
        <w:t xml:space="preserve">elaboran </w:t>
      </w:r>
      <w:r w:rsidR="001E2141">
        <w:rPr>
          <w:rFonts w:ascii="Arial" w:hAnsi="Arial" w:cs="Arial"/>
          <w:color w:val="000000"/>
          <w:sz w:val="22"/>
          <w:szCs w:val="22"/>
          <w:lang w:val="es-ES"/>
        </w:rPr>
        <w:t>un</w:t>
      </w:r>
      <w:r w:rsidRPr="007F320D">
        <w:rPr>
          <w:rFonts w:ascii="Arial" w:hAnsi="Arial" w:cs="Arial"/>
          <w:color w:val="000000"/>
          <w:sz w:val="22"/>
          <w:szCs w:val="22"/>
          <w:lang w:val="es-ES"/>
        </w:rPr>
        <w:t xml:space="preserve"> ante-proyecto de presupuesto del Plan</w:t>
      </w:r>
      <w:r w:rsidR="0091260C">
        <w:rPr>
          <w:rFonts w:ascii="Arial" w:hAnsi="Arial" w:cs="Arial"/>
          <w:color w:val="000000"/>
          <w:sz w:val="22"/>
          <w:szCs w:val="22"/>
          <w:lang w:val="es-ES"/>
        </w:rPr>
        <w:t xml:space="preserve"> de</w:t>
      </w:r>
      <w:r w:rsidRPr="007F320D">
        <w:rPr>
          <w:rFonts w:ascii="Arial" w:hAnsi="Arial" w:cs="Arial"/>
          <w:color w:val="000000"/>
          <w:sz w:val="22"/>
          <w:szCs w:val="22"/>
          <w:lang w:val="es-ES"/>
        </w:rPr>
        <w:t xml:space="preserve"> </w:t>
      </w:r>
      <w:r w:rsidR="00624BDB">
        <w:rPr>
          <w:rFonts w:ascii="Arial" w:hAnsi="Arial" w:cs="Arial"/>
          <w:color w:val="000000"/>
          <w:sz w:val="22"/>
          <w:szCs w:val="22"/>
          <w:lang w:val="es-ES"/>
        </w:rPr>
        <w:t>CTI</w:t>
      </w:r>
      <w:r w:rsidRPr="007F320D">
        <w:rPr>
          <w:rFonts w:ascii="Arial" w:hAnsi="Arial" w:cs="Arial"/>
          <w:color w:val="000000"/>
          <w:sz w:val="22"/>
          <w:szCs w:val="22"/>
          <w:lang w:val="es-ES"/>
        </w:rPr>
        <w:t xml:space="preserve"> para el próximo año, de acuerdo con los dictámenes de aprobación de </w:t>
      </w:r>
      <w:r w:rsidR="00624BDB">
        <w:rPr>
          <w:rFonts w:ascii="Arial" w:hAnsi="Arial" w:cs="Arial"/>
          <w:color w:val="000000"/>
          <w:sz w:val="22"/>
          <w:szCs w:val="22"/>
          <w:lang w:val="es-ES"/>
        </w:rPr>
        <w:t xml:space="preserve">los PAP </w:t>
      </w:r>
      <w:r w:rsidRPr="007F320D">
        <w:rPr>
          <w:rFonts w:ascii="Arial" w:hAnsi="Arial" w:cs="Arial"/>
          <w:color w:val="000000"/>
          <w:sz w:val="22"/>
          <w:szCs w:val="22"/>
          <w:lang w:val="es-ES"/>
        </w:rPr>
        <w:t xml:space="preserve">y los </w:t>
      </w:r>
      <w:r w:rsidR="00624BDB">
        <w:rPr>
          <w:rFonts w:ascii="Arial" w:hAnsi="Arial" w:cs="Arial"/>
          <w:color w:val="000000"/>
          <w:sz w:val="22"/>
          <w:szCs w:val="22"/>
          <w:lang w:val="es-ES"/>
        </w:rPr>
        <w:t>PNAP</w:t>
      </w:r>
      <w:r w:rsidRPr="007F320D">
        <w:rPr>
          <w:rFonts w:ascii="Arial" w:hAnsi="Arial" w:cs="Arial"/>
          <w:color w:val="000000"/>
          <w:sz w:val="22"/>
          <w:szCs w:val="22"/>
          <w:lang w:val="es-ES"/>
        </w:rPr>
        <w:t xml:space="preserve"> aprobados por los Órganos Consultivos de las entidades</w:t>
      </w:r>
      <w:r w:rsidR="0091260C">
        <w:rPr>
          <w:rFonts w:ascii="Arial" w:hAnsi="Arial" w:cs="Arial"/>
          <w:color w:val="000000"/>
          <w:sz w:val="22"/>
          <w:szCs w:val="22"/>
          <w:lang w:val="es-ES"/>
        </w:rPr>
        <w:t xml:space="preserve"> y los Equipos de Dirección de los programas</w:t>
      </w:r>
      <w:r w:rsidRPr="007F320D">
        <w:rPr>
          <w:rFonts w:ascii="Arial" w:hAnsi="Arial" w:cs="Arial"/>
          <w:color w:val="000000"/>
          <w:sz w:val="22"/>
          <w:szCs w:val="22"/>
          <w:lang w:val="es-ES"/>
        </w:rPr>
        <w:t>, según corresponda. En el ante-proyecto de presupuesto se incorporan, tanto los proyectos que continúan como los que se inician.</w:t>
      </w:r>
    </w:p>
    <w:p w14:paraId="25FE52A5" w14:textId="07583584" w:rsidR="001E2141" w:rsidRDefault="00BC576E" w:rsidP="00357D25">
      <w:pPr>
        <w:pStyle w:val="Textoindependiente"/>
        <w:widowControl/>
        <w:suppressAutoHyphens w:val="0"/>
        <w:spacing w:before="120"/>
        <w:ind w:right="51"/>
        <w:jc w:val="both"/>
        <w:rPr>
          <w:rFonts w:ascii="Arial" w:hAnsi="Arial" w:cs="Arial"/>
          <w:color w:val="000000"/>
          <w:sz w:val="22"/>
          <w:szCs w:val="22"/>
          <w:lang w:val="es-ES_tradnl"/>
        </w:rPr>
      </w:pPr>
      <w:r w:rsidRPr="001E2141">
        <w:rPr>
          <w:rFonts w:ascii="Arial" w:hAnsi="Arial" w:cs="Arial"/>
          <w:color w:val="000000"/>
          <w:sz w:val="22"/>
          <w:szCs w:val="22"/>
          <w:lang w:val="es-ES"/>
        </w:rPr>
        <w:t>Igualmente, en e</w:t>
      </w:r>
      <w:r w:rsidR="00357D25" w:rsidRPr="001E2141">
        <w:rPr>
          <w:rFonts w:ascii="Arial" w:hAnsi="Arial" w:cs="Arial"/>
          <w:color w:val="000000"/>
          <w:sz w:val="22"/>
          <w:szCs w:val="22"/>
          <w:lang w:val="es-ES"/>
        </w:rPr>
        <w:t xml:space="preserve">l mes de abril, </w:t>
      </w:r>
      <w:r w:rsidR="0091260C">
        <w:rPr>
          <w:rFonts w:ascii="Arial" w:hAnsi="Arial" w:cs="Arial"/>
          <w:color w:val="000000"/>
          <w:sz w:val="22"/>
          <w:szCs w:val="22"/>
          <w:lang w:val="es-ES"/>
        </w:rPr>
        <w:t>l</w:t>
      </w:r>
      <w:r w:rsidR="006F045F">
        <w:rPr>
          <w:rFonts w:ascii="Arial" w:hAnsi="Arial" w:cs="Arial"/>
          <w:color w:val="000000"/>
          <w:sz w:val="22"/>
          <w:szCs w:val="22"/>
          <w:lang w:val="es-ES"/>
        </w:rPr>
        <w:t xml:space="preserve">os Jefes, Secretarios </w:t>
      </w:r>
      <w:r w:rsidR="0091260C">
        <w:rPr>
          <w:rFonts w:ascii="Arial" w:hAnsi="Arial" w:cs="Arial"/>
          <w:color w:val="000000"/>
          <w:sz w:val="22"/>
          <w:szCs w:val="22"/>
          <w:lang w:val="es-ES"/>
        </w:rPr>
        <w:t xml:space="preserve">Ejecutivos </w:t>
      </w:r>
      <w:r w:rsidR="006F045F">
        <w:rPr>
          <w:rFonts w:ascii="Arial" w:hAnsi="Arial" w:cs="Arial"/>
          <w:color w:val="000000"/>
          <w:sz w:val="22"/>
          <w:szCs w:val="22"/>
          <w:lang w:val="es-ES"/>
        </w:rPr>
        <w:t xml:space="preserve">y gestores de programas, </w:t>
      </w:r>
      <w:r w:rsidR="001E2141" w:rsidRPr="001E2141">
        <w:rPr>
          <w:rFonts w:ascii="Arial" w:hAnsi="Arial" w:cs="Arial"/>
          <w:color w:val="000000"/>
          <w:sz w:val="22"/>
          <w:szCs w:val="22"/>
          <w:lang w:val="es-ES"/>
        </w:rPr>
        <w:t>teniendo en cuent</w:t>
      </w:r>
      <w:r w:rsidR="006F045F">
        <w:rPr>
          <w:rFonts w:ascii="Arial" w:hAnsi="Arial" w:cs="Arial"/>
          <w:color w:val="000000"/>
          <w:sz w:val="22"/>
          <w:szCs w:val="22"/>
          <w:lang w:val="es-ES"/>
        </w:rPr>
        <w:t>a el c</w:t>
      </w:r>
      <w:r w:rsidR="001E2141" w:rsidRPr="001E2141">
        <w:rPr>
          <w:rFonts w:ascii="Arial" w:hAnsi="Arial" w:cs="Arial"/>
          <w:color w:val="000000"/>
          <w:sz w:val="22"/>
          <w:szCs w:val="22"/>
          <w:lang w:val="es-ES"/>
        </w:rPr>
        <w:t>ronograma de actividades para la gestión del Pro</w:t>
      </w:r>
      <w:r w:rsidR="006F045F">
        <w:rPr>
          <w:rFonts w:ascii="Arial" w:hAnsi="Arial" w:cs="Arial"/>
          <w:color w:val="000000"/>
          <w:sz w:val="22"/>
          <w:szCs w:val="22"/>
          <w:lang w:val="es-ES"/>
        </w:rPr>
        <w:t>grama, así como la cantidad de p</w:t>
      </w:r>
      <w:r w:rsidR="001E2141" w:rsidRPr="001E2141">
        <w:rPr>
          <w:rFonts w:ascii="Arial" w:hAnsi="Arial" w:cs="Arial"/>
          <w:color w:val="000000"/>
          <w:sz w:val="22"/>
          <w:szCs w:val="22"/>
          <w:lang w:val="es-ES"/>
        </w:rPr>
        <w:t xml:space="preserve">royectos incluidos en la Carpeta del Programa, elaboran el Plan </w:t>
      </w:r>
      <w:r w:rsidR="006F045F">
        <w:rPr>
          <w:rFonts w:ascii="Arial" w:hAnsi="Arial" w:cs="Arial"/>
          <w:color w:val="000000"/>
          <w:sz w:val="22"/>
          <w:szCs w:val="22"/>
          <w:lang w:val="es-ES"/>
        </w:rPr>
        <w:t xml:space="preserve">de </w:t>
      </w:r>
      <w:r w:rsidR="001E2141" w:rsidRPr="001E2141">
        <w:rPr>
          <w:rFonts w:ascii="Arial" w:hAnsi="Arial" w:cs="Arial"/>
          <w:color w:val="000000"/>
          <w:sz w:val="22"/>
          <w:szCs w:val="22"/>
          <w:lang w:val="es-ES"/>
        </w:rPr>
        <w:t>CTI anual del mismo en los formatos establecidos por el CITMA, el cual incluye los presupuestos planificados para todos los proyectos aprobados y el presupuesto calculado para las actividades de gestión del Programa.</w:t>
      </w:r>
      <w:r w:rsidR="006F045F">
        <w:rPr>
          <w:rFonts w:ascii="Arial" w:hAnsi="Arial" w:cs="Arial"/>
          <w:color w:val="000000"/>
          <w:sz w:val="22"/>
          <w:szCs w:val="22"/>
          <w:lang w:val="es-ES"/>
        </w:rPr>
        <w:t xml:space="preserve"> Est</w:t>
      </w:r>
      <w:r w:rsidR="001E2141">
        <w:rPr>
          <w:rFonts w:ascii="Arial" w:hAnsi="Arial" w:cs="Arial"/>
          <w:color w:val="000000"/>
          <w:sz w:val="22"/>
          <w:szCs w:val="22"/>
          <w:lang w:val="es-ES"/>
        </w:rPr>
        <w:t xml:space="preserve">os Planes </w:t>
      </w:r>
      <w:r w:rsidR="006F045F">
        <w:rPr>
          <w:rFonts w:ascii="Arial" w:hAnsi="Arial" w:cs="Arial"/>
          <w:color w:val="000000"/>
          <w:sz w:val="22"/>
          <w:szCs w:val="22"/>
          <w:lang w:val="es-ES"/>
        </w:rPr>
        <w:t xml:space="preserve">de </w:t>
      </w:r>
      <w:r w:rsidR="001E2141">
        <w:rPr>
          <w:rFonts w:ascii="Arial" w:hAnsi="Arial" w:cs="Arial"/>
          <w:color w:val="000000"/>
          <w:sz w:val="22"/>
          <w:szCs w:val="22"/>
          <w:lang w:val="es-ES"/>
        </w:rPr>
        <w:t xml:space="preserve">CTI se </w:t>
      </w:r>
      <w:r w:rsidR="001E2141" w:rsidRPr="001E2141">
        <w:rPr>
          <w:rFonts w:ascii="Arial" w:hAnsi="Arial" w:cs="Arial"/>
          <w:color w:val="000000"/>
          <w:sz w:val="22"/>
          <w:szCs w:val="22"/>
          <w:lang w:val="es-ES"/>
        </w:rPr>
        <w:t>envían a la DGCTI</w:t>
      </w:r>
      <w:r w:rsidR="006F045F">
        <w:rPr>
          <w:rFonts w:ascii="Arial" w:hAnsi="Arial" w:cs="Arial"/>
          <w:color w:val="000000"/>
          <w:sz w:val="22"/>
          <w:szCs w:val="22"/>
          <w:lang w:val="es-ES"/>
        </w:rPr>
        <w:t xml:space="preserve"> y también deben formar parte de los Planes de CTI </w:t>
      </w:r>
      <w:r w:rsidR="006F045F">
        <w:rPr>
          <w:rFonts w:ascii="Arial" w:hAnsi="Arial" w:cs="Arial"/>
          <w:color w:val="000000"/>
          <w:sz w:val="22"/>
          <w:szCs w:val="22"/>
          <w:lang w:val="es-ES_tradnl"/>
        </w:rPr>
        <w:t xml:space="preserve">de </w:t>
      </w:r>
      <w:r w:rsidR="006F045F" w:rsidRPr="006F045F">
        <w:rPr>
          <w:rFonts w:ascii="Arial" w:hAnsi="Arial" w:cs="Arial"/>
          <w:color w:val="000000"/>
          <w:sz w:val="22"/>
          <w:szCs w:val="22"/>
          <w:lang w:val="es-ES_tradnl"/>
        </w:rPr>
        <w:t>los organismos o entidades qu</w:t>
      </w:r>
      <w:r w:rsidR="006F045F">
        <w:rPr>
          <w:rFonts w:ascii="Arial" w:hAnsi="Arial" w:cs="Arial"/>
          <w:color w:val="000000"/>
          <w:sz w:val="22"/>
          <w:szCs w:val="22"/>
          <w:lang w:val="es-ES_tradnl"/>
        </w:rPr>
        <w:t>e dirigen y gestionan los programas</w:t>
      </w:r>
      <w:r w:rsidR="001E2141" w:rsidRPr="006F045F">
        <w:rPr>
          <w:rFonts w:ascii="Arial" w:hAnsi="Arial" w:cs="Arial"/>
          <w:color w:val="000000"/>
          <w:sz w:val="22"/>
          <w:szCs w:val="22"/>
          <w:lang w:val="es-ES_tradnl"/>
        </w:rPr>
        <w:t>.</w:t>
      </w:r>
    </w:p>
    <w:p w14:paraId="28B5505F" w14:textId="33FCC137" w:rsidR="00357D25" w:rsidRPr="007F320D" w:rsidRDefault="00357D25" w:rsidP="00357D25">
      <w:pPr>
        <w:pStyle w:val="Textoindependiente"/>
        <w:widowControl/>
        <w:suppressAutoHyphens w:val="0"/>
        <w:spacing w:before="120"/>
        <w:ind w:right="51"/>
        <w:jc w:val="both"/>
        <w:rPr>
          <w:rFonts w:ascii="Arial" w:hAnsi="Arial" w:cs="Arial"/>
          <w:color w:val="000000"/>
          <w:sz w:val="22"/>
          <w:szCs w:val="22"/>
          <w:lang w:val="es-ES"/>
        </w:rPr>
      </w:pPr>
      <w:r w:rsidRPr="007F320D">
        <w:rPr>
          <w:rFonts w:ascii="Arial" w:hAnsi="Arial" w:cs="Arial"/>
          <w:color w:val="000000"/>
          <w:sz w:val="22"/>
          <w:szCs w:val="22"/>
          <w:lang w:val="es-ES"/>
        </w:rPr>
        <w:lastRenderedPageBreak/>
        <w:t>En el mes de mayo se envía y concilia esta información con la organización inmediata superior, y se consolida hasta el nivel de</w:t>
      </w:r>
      <w:r w:rsidRPr="007F320D">
        <w:rPr>
          <w:rFonts w:ascii="Arial" w:hAnsi="Arial" w:cs="Arial"/>
          <w:color w:val="000000"/>
          <w:sz w:val="22"/>
          <w:szCs w:val="22"/>
          <w:lang w:val="es-ES_tradnl"/>
        </w:rPr>
        <w:t xml:space="preserve"> </w:t>
      </w:r>
      <w:r w:rsidR="002B29E2">
        <w:rPr>
          <w:rFonts w:ascii="Arial" w:hAnsi="Arial" w:cs="Arial"/>
          <w:color w:val="000000"/>
          <w:sz w:val="22"/>
          <w:szCs w:val="22"/>
          <w:lang w:val="es-ES_tradnl"/>
        </w:rPr>
        <w:t xml:space="preserve">OE, </w:t>
      </w:r>
      <w:r w:rsidRPr="007F320D">
        <w:rPr>
          <w:rFonts w:ascii="Arial" w:hAnsi="Arial" w:cs="Arial"/>
          <w:color w:val="000000"/>
          <w:sz w:val="22"/>
          <w:szCs w:val="22"/>
          <w:lang w:val="es-ES_tradnl"/>
        </w:rPr>
        <w:t>OACE, EN</w:t>
      </w:r>
      <w:r w:rsidR="00670BF4">
        <w:rPr>
          <w:rFonts w:ascii="Arial" w:hAnsi="Arial" w:cs="Arial"/>
          <w:color w:val="000000"/>
          <w:sz w:val="22"/>
          <w:szCs w:val="22"/>
          <w:lang w:val="es-ES_tradnl"/>
        </w:rPr>
        <w:t xml:space="preserve"> y</w:t>
      </w:r>
      <w:r w:rsidRPr="007F320D">
        <w:rPr>
          <w:rFonts w:ascii="Arial" w:hAnsi="Arial" w:cs="Arial"/>
          <w:color w:val="000000"/>
          <w:sz w:val="22"/>
          <w:szCs w:val="22"/>
          <w:lang w:val="es-ES_tradnl"/>
        </w:rPr>
        <w:t xml:space="preserve"> OSDE.</w:t>
      </w:r>
    </w:p>
    <w:p w14:paraId="4ED90A7A" w14:textId="050DCF1D" w:rsidR="00357D25" w:rsidRDefault="00357D25" w:rsidP="00357D25">
      <w:pPr>
        <w:pStyle w:val="Textoindependiente"/>
        <w:widowControl/>
        <w:suppressAutoHyphens w:val="0"/>
        <w:spacing w:before="120"/>
        <w:ind w:right="51"/>
        <w:jc w:val="both"/>
        <w:rPr>
          <w:rFonts w:ascii="Arial" w:hAnsi="Arial" w:cs="Arial"/>
          <w:color w:val="000000"/>
          <w:sz w:val="22"/>
          <w:szCs w:val="22"/>
          <w:lang w:val="es-ES"/>
        </w:rPr>
      </w:pPr>
      <w:r w:rsidRPr="007F320D">
        <w:rPr>
          <w:rFonts w:ascii="Arial" w:hAnsi="Arial" w:cs="Arial"/>
          <w:color w:val="000000"/>
          <w:sz w:val="22"/>
          <w:szCs w:val="22"/>
          <w:lang w:val="es-ES"/>
        </w:rPr>
        <w:t xml:space="preserve">En el mes de junio se efectúa el despacho para la conciliación del Plan </w:t>
      </w:r>
      <w:r w:rsidR="002B29E2">
        <w:rPr>
          <w:rFonts w:ascii="Arial" w:hAnsi="Arial" w:cs="Arial"/>
          <w:color w:val="000000"/>
          <w:sz w:val="22"/>
          <w:szCs w:val="22"/>
          <w:lang w:val="es-ES"/>
        </w:rPr>
        <w:t xml:space="preserve">de </w:t>
      </w:r>
      <w:r w:rsidR="00624BDB">
        <w:rPr>
          <w:rFonts w:ascii="Arial" w:hAnsi="Arial" w:cs="Arial"/>
          <w:color w:val="000000"/>
          <w:sz w:val="22"/>
          <w:szCs w:val="22"/>
          <w:lang w:val="es-ES"/>
        </w:rPr>
        <w:t>CTI</w:t>
      </w:r>
      <w:r w:rsidRPr="007F320D">
        <w:rPr>
          <w:rFonts w:ascii="Arial" w:hAnsi="Arial" w:cs="Arial"/>
          <w:color w:val="000000"/>
          <w:sz w:val="22"/>
          <w:szCs w:val="22"/>
          <w:lang w:val="es-ES"/>
        </w:rPr>
        <w:t>, de cada</w:t>
      </w:r>
      <w:r w:rsidRPr="007F320D">
        <w:rPr>
          <w:rFonts w:ascii="Arial" w:hAnsi="Arial" w:cs="Arial"/>
          <w:color w:val="000000"/>
          <w:sz w:val="22"/>
          <w:szCs w:val="22"/>
          <w:lang w:val="es-ES_tradnl"/>
        </w:rPr>
        <w:t xml:space="preserve"> </w:t>
      </w:r>
      <w:r w:rsidR="002B29E2">
        <w:rPr>
          <w:rFonts w:ascii="Arial" w:hAnsi="Arial" w:cs="Arial"/>
          <w:color w:val="000000"/>
          <w:sz w:val="22"/>
          <w:szCs w:val="22"/>
          <w:lang w:val="es-ES_tradnl"/>
        </w:rPr>
        <w:t xml:space="preserve">OE, </w:t>
      </w:r>
      <w:r w:rsidRPr="007F320D">
        <w:rPr>
          <w:rFonts w:ascii="Arial" w:hAnsi="Arial" w:cs="Arial"/>
          <w:color w:val="000000"/>
          <w:sz w:val="22"/>
          <w:szCs w:val="22"/>
          <w:lang w:val="es-ES_tradnl"/>
        </w:rPr>
        <w:t>OACE, EN</w:t>
      </w:r>
      <w:r w:rsidR="00AB58CF">
        <w:rPr>
          <w:rFonts w:ascii="Arial" w:hAnsi="Arial" w:cs="Arial"/>
          <w:color w:val="000000"/>
          <w:sz w:val="22"/>
          <w:szCs w:val="22"/>
          <w:lang w:val="es-ES_tradnl"/>
        </w:rPr>
        <w:t xml:space="preserve">, </w:t>
      </w:r>
      <w:r w:rsidRPr="007F320D">
        <w:rPr>
          <w:rFonts w:ascii="Arial" w:hAnsi="Arial" w:cs="Arial"/>
          <w:color w:val="000000"/>
          <w:sz w:val="22"/>
          <w:szCs w:val="22"/>
          <w:lang w:val="es-ES_tradnl"/>
        </w:rPr>
        <w:t>OSDE y la OGFPI,</w:t>
      </w:r>
      <w:r w:rsidR="002B29E2">
        <w:rPr>
          <w:rFonts w:ascii="Arial" w:hAnsi="Arial" w:cs="Arial"/>
          <w:color w:val="000000"/>
          <w:sz w:val="22"/>
          <w:szCs w:val="22"/>
          <w:lang w:val="es-ES"/>
        </w:rPr>
        <w:t xml:space="preserve"> con la DGCTI del</w:t>
      </w:r>
      <w:r w:rsidRPr="007F320D">
        <w:rPr>
          <w:rFonts w:ascii="Arial" w:hAnsi="Arial" w:cs="Arial"/>
          <w:color w:val="000000"/>
          <w:sz w:val="22"/>
          <w:szCs w:val="22"/>
          <w:lang w:val="es-ES"/>
        </w:rPr>
        <w:t xml:space="preserve"> CITMA. En este despacho participan las estructuras </w:t>
      </w:r>
      <w:r w:rsidR="002B29E2">
        <w:rPr>
          <w:rFonts w:ascii="Arial" w:hAnsi="Arial" w:cs="Arial"/>
          <w:color w:val="000000"/>
          <w:sz w:val="22"/>
          <w:szCs w:val="22"/>
          <w:lang w:val="es-ES"/>
        </w:rPr>
        <w:t>que atienden la ACTI</w:t>
      </w:r>
      <w:r w:rsidRPr="007F320D">
        <w:rPr>
          <w:rFonts w:ascii="Arial" w:hAnsi="Arial" w:cs="Arial"/>
          <w:color w:val="000000"/>
          <w:sz w:val="22"/>
          <w:szCs w:val="22"/>
          <w:lang w:val="es-ES"/>
        </w:rPr>
        <w:t xml:space="preserve"> y de Economía </w:t>
      </w:r>
      <w:r w:rsidR="002B29E2">
        <w:rPr>
          <w:rFonts w:ascii="Arial" w:hAnsi="Arial" w:cs="Arial"/>
          <w:color w:val="000000"/>
          <w:sz w:val="22"/>
          <w:szCs w:val="22"/>
          <w:lang w:val="es-ES"/>
        </w:rPr>
        <w:t>en cada organismo o entidad</w:t>
      </w:r>
      <w:r w:rsidRPr="007F320D">
        <w:rPr>
          <w:rFonts w:ascii="Arial" w:hAnsi="Arial" w:cs="Arial"/>
          <w:color w:val="000000"/>
          <w:sz w:val="22"/>
          <w:szCs w:val="22"/>
          <w:lang w:val="es-ES"/>
        </w:rPr>
        <w:t xml:space="preserve">. </w:t>
      </w:r>
    </w:p>
    <w:p w14:paraId="7773CC79" w14:textId="5BCCEF8D" w:rsidR="00061844" w:rsidRPr="008B25ED" w:rsidRDefault="00061844" w:rsidP="00357D25">
      <w:pPr>
        <w:pStyle w:val="Textoindependiente"/>
        <w:widowControl/>
        <w:suppressAutoHyphens w:val="0"/>
        <w:spacing w:before="120"/>
        <w:ind w:right="51"/>
        <w:jc w:val="both"/>
        <w:rPr>
          <w:rFonts w:ascii="Arial" w:hAnsi="Arial" w:cs="Arial"/>
          <w:color w:val="000000"/>
          <w:sz w:val="22"/>
          <w:szCs w:val="22"/>
          <w:lang w:val="es-ES"/>
        </w:rPr>
      </w:pPr>
      <w:r w:rsidRPr="008B25ED">
        <w:rPr>
          <w:rFonts w:ascii="Arial" w:hAnsi="Arial" w:cs="Arial"/>
          <w:color w:val="000000"/>
          <w:sz w:val="22"/>
          <w:szCs w:val="22"/>
          <w:lang w:val="es-ES"/>
        </w:rPr>
        <w:t xml:space="preserve">Durante este paso, se comprueba la correspondencia entre los datos que se reportan en los Planes de CTI de los </w:t>
      </w:r>
      <w:r w:rsidR="002B29E2">
        <w:rPr>
          <w:rFonts w:ascii="Arial" w:hAnsi="Arial" w:cs="Arial"/>
          <w:color w:val="000000"/>
          <w:sz w:val="22"/>
          <w:szCs w:val="22"/>
          <w:lang w:val="es-ES"/>
        </w:rPr>
        <w:t>OE</w:t>
      </w:r>
      <w:r w:rsidRPr="008B25ED">
        <w:rPr>
          <w:rFonts w:ascii="Arial" w:hAnsi="Arial" w:cs="Arial"/>
          <w:color w:val="000000"/>
          <w:sz w:val="22"/>
          <w:szCs w:val="22"/>
          <w:lang w:val="es-ES"/>
        </w:rPr>
        <w:t>, OACE, EN</w:t>
      </w:r>
      <w:r w:rsidR="00F406FF" w:rsidRPr="008B25ED">
        <w:rPr>
          <w:rFonts w:ascii="Arial" w:hAnsi="Arial" w:cs="Arial"/>
          <w:color w:val="000000"/>
          <w:sz w:val="22"/>
          <w:szCs w:val="22"/>
          <w:lang w:val="es-ES"/>
        </w:rPr>
        <w:t xml:space="preserve"> y</w:t>
      </w:r>
      <w:r w:rsidRPr="008B25ED">
        <w:rPr>
          <w:rFonts w:ascii="Arial" w:hAnsi="Arial" w:cs="Arial"/>
          <w:color w:val="000000"/>
          <w:sz w:val="22"/>
          <w:szCs w:val="22"/>
          <w:lang w:val="es-ES"/>
        </w:rPr>
        <w:t xml:space="preserve"> OSDE y los que se reportan en los Planes de CTI de los programas, y se realizan los ajustes necesarios, si procede.</w:t>
      </w:r>
    </w:p>
    <w:p w14:paraId="30783C36" w14:textId="2D72B2C8" w:rsidR="00357D25" w:rsidRPr="007F320D" w:rsidRDefault="00357D25" w:rsidP="00357D25">
      <w:pPr>
        <w:pStyle w:val="Textoindependiente"/>
        <w:widowControl/>
        <w:suppressAutoHyphens w:val="0"/>
        <w:spacing w:before="120"/>
        <w:ind w:right="51"/>
        <w:jc w:val="both"/>
        <w:rPr>
          <w:rFonts w:ascii="Arial" w:hAnsi="Arial" w:cs="Arial"/>
          <w:color w:val="000000"/>
          <w:sz w:val="22"/>
          <w:szCs w:val="22"/>
          <w:lang w:val="es-ES"/>
        </w:rPr>
      </w:pPr>
      <w:r w:rsidRPr="007F320D">
        <w:rPr>
          <w:rFonts w:ascii="Arial" w:hAnsi="Arial" w:cs="Arial"/>
          <w:color w:val="000000"/>
          <w:sz w:val="22"/>
          <w:szCs w:val="22"/>
          <w:lang w:val="es-ES"/>
        </w:rPr>
        <w:t xml:space="preserve">En el mes de agosto la DGCTI del CITMA certifica al MEP, mediante dictamen, el Plan de CTI de los </w:t>
      </w:r>
      <w:r w:rsidR="002B29E2">
        <w:rPr>
          <w:rFonts w:ascii="Arial" w:hAnsi="Arial" w:cs="Arial"/>
          <w:color w:val="000000"/>
          <w:sz w:val="22"/>
          <w:szCs w:val="22"/>
          <w:lang w:val="es-ES"/>
        </w:rPr>
        <w:t>OE</w:t>
      </w:r>
      <w:r w:rsidR="00A37124" w:rsidRPr="00A37124">
        <w:rPr>
          <w:rFonts w:ascii="Arial" w:hAnsi="Arial" w:cs="Arial"/>
          <w:color w:val="000000"/>
          <w:sz w:val="22"/>
          <w:szCs w:val="22"/>
          <w:lang w:val="es-ES"/>
        </w:rPr>
        <w:t xml:space="preserve">, </w:t>
      </w:r>
      <w:r w:rsidRPr="007F320D">
        <w:rPr>
          <w:rFonts w:ascii="Arial" w:hAnsi="Arial" w:cs="Arial"/>
          <w:color w:val="000000"/>
          <w:sz w:val="22"/>
          <w:szCs w:val="22"/>
          <w:lang w:val="es-ES"/>
        </w:rPr>
        <w:t>OACE, EN, OSDE</w:t>
      </w:r>
      <w:r w:rsidRPr="007F320D">
        <w:rPr>
          <w:rFonts w:ascii="Arial" w:hAnsi="Arial" w:cs="Arial"/>
          <w:color w:val="000000"/>
          <w:sz w:val="22"/>
          <w:szCs w:val="22"/>
          <w:lang w:val="es-ES_tradnl"/>
        </w:rPr>
        <w:t>.</w:t>
      </w:r>
    </w:p>
    <w:p w14:paraId="0FAAC002" w14:textId="531CA231" w:rsidR="00357D25" w:rsidRPr="007F320D" w:rsidRDefault="00357D25" w:rsidP="00357D25">
      <w:pPr>
        <w:pStyle w:val="Textoindependiente"/>
        <w:widowControl/>
        <w:suppressAutoHyphens w:val="0"/>
        <w:spacing w:before="120"/>
        <w:ind w:right="51"/>
        <w:jc w:val="both"/>
        <w:rPr>
          <w:rFonts w:ascii="Arial" w:hAnsi="Arial" w:cs="Arial"/>
          <w:color w:val="000000"/>
          <w:sz w:val="22"/>
          <w:szCs w:val="22"/>
          <w:lang w:val="es-ES"/>
        </w:rPr>
      </w:pPr>
      <w:r w:rsidRPr="007F320D">
        <w:rPr>
          <w:rFonts w:ascii="Arial" w:hAnsi="Arial" w:cs="Arial"/>
          <w:color w:val="000000"/>
          <w:sz w:val="22"/>
          <w:szCs w:val="22"/>
          <w:lang w:val="es-ES"/>
        </w:rPr>
        <w:t xml:space="preserve">Luego de analizada y conciliada la información por el CITMA, los </w:t>
      </w:r>
      <w:r w:rsidR="002B29E2">
        <w:rPr>
          <w:rFonts w:ascii="Arial" w:hAnsi="Arial" w:cs="Arial"/>
          <w:color w:val="000000"/>
          <w:sz w:val="22"/>
          <w:szCs w:val="22"/>
          <w:lang w:val="es-ES"/>
        </w:rPr>
        <w:t>OE</w:t>
      </w:r>
      <w:r w:rsidR="00F02992" w:rsidRPr="00F02992">
        <w:rPr>
          <w:rFonts w:ascii="Arial" w:hAnsi="Arial" w:cs="Arial"/>
          <w:color w:val="000000"/>
          <w:sz w:val="22"/>
          <w:szCs w:val="22"/>
          <w:lang w:val="es-ES"/>
        </w:rPr>
        <w:t xml:space="preserve">, </w:t>
      </w:r>
      <w:r w:rsidRPr="007F320D">
        <w:rPr>
          <w:rFonts w:ascii="Arial" w:hAnsi="Arial" w:cs="Arial"/>
          <w:color w:val="000000"/>
          <w:sz w:val="22"/>
          <w:szCs w:val="22"/>
          <w:lang w:val="es-ES"/>
        </w:rPr>
        <w:t xml:space="preserve">OACE, EN, OSDE, presentan en el mes de septiembre su ante-proyecto de presupuesto al Ministerio de Finanzas y Precios (MFP). </w:t>
      </w:r>
    </w:p>
    <w:p w14:paraId="7967BF04" w14:textId="782BD362" w:rsidR="00C44E71" w:rsidRPr="007F320D" w:rsidRDefault="00C44E71" w:rsidP="002B29E2">
      <w:pPr>
        <w:pStyle w:val="Textoindependiente"/>
        <w:widowControl/>
        <w:suppressAutoHyphens w:val="0"/>
        <w:spacing w:before="120"/>
        <w:ind w:right="51"/>
        <w:jc w:val="both"/>
        <w:rPr>
          <w:rFonts w:ascii="Arial" w:hAnsi="Arial" w:cs="Arial"/>
          <w:sz w:val="22"/>
          <w:szCs w:val="22"/>
          <w:lang w:val="es-ES"/>
        </w:rPr>
      </w:pPr>
      <w:r w:rsidRPr="007F320D">
        <w:rPr>
          <w:rFonts w:ascii="Arial" w:hAnsi="Arial" w:cs="Arial"/>
          <w:color w:val="000000"/>
          <w:sz w:val="22"/>
          <w:szCs w:val="22"/>
          <w:lang w:val="es-ES"/>
        </w:rPr>
        <w:t>Una vez a</w:t>
      </w:r>
      <w:r w:rsidR="002B29E2">
        <w:rPr>
          <w:rFonts w:ascii="Arial" w:hAnsi="Arial" w:cs="Arial"/>
          <w:color w:val="000000"/>
          <w:sz w:val="22"/>
          <w:szCs w:val="22"/>
          <w:lang w:val="es-ES"/>
        </w:rPr>
        <w:t>probado el presupuesto para la C</w:t>
      </w:r>
      <w:r w:rsidRPr="007F320D">
        <w:rPr>
          <w:rFonts w:ascii="Arial" w:hAnsi="Arial" w:cs="Arial"/>
          <w:color w:val="000000"/>
          <w:sz w:val="22"/>
          <w:szCs w:val="22"/>
          <w:lang w:val="es-ES"/>
        </w:rPr>
        <w:t xml:space="preserve">iencia, la Tecnología y la Innovación del país por parte de la Asamblea Nacional del Poder Popular en el mes de diciembre, el CITMA concilia con el MFP las aprobaciones y los montos nominalizados en el mes de enero siguiente, y </w:t>
      </w:r>
      <w:r w:rsidR="005F567E" w:rsidRPr="007F320D">
        <w:rPr>
          <w:rFonts w:ascii="Arial" w:hAnsi="Arial" w:cs="Arial"/>
          <w:color w:val="000000"/>
          <w:sz w:val="22"/>
          <w:szCs w:val="22"/>
          <w:lang w:val="es-ES"/>
        </w:rPr>
        <w:t>les</w:t>
      </w:r>
      <w:r w:rsidRPr="007F320D">
        <w:rPr>
          <w:rFonts w:ascii="Arial" w:hAnsi="Arial" w:cs="Arial"/>
          <w:color w:val="000000"/>
          <w:sz w:val="22"/>
          <w:szCs w:val="22"/>
          <w:lang w:val="es-ES"/>
        </w:rPr>
        <w:t xml:space="preserve"> comunica a los</w:t>
      </w:r>
      <w:r>
        <w:rPr>
          <w:rFonts w:ascii="Arial" w:hAnsi="Arial" w:cs="Arial"/>
          <w:color w:val="000000"/>
          <w:sz w:val="22"/>
          <w:szCs w:val="22"/>
          <w:lang w:val="es-ES"/>
        </w:rPr>
        <w:t xml:space="preserve"> </w:t>
      </w:r>
      <w:r w:rsidR="002B29E2">
        <w:rPr>
          <w:rFonts w:ascii="Arial" w:hAnsi="Arial" w:cs="Arial"/>
          <w:color w:val="000000"/>
          <w:sz w:val="22"/>
          <w:szCs w:val="22"/>
          <w:lang w:val="es-ES"/>
        </w:rPr>
        <w:t>OE</w:t>
      </w:r>
      <w:r w:rsidRPr="00F02992">
        <w:rPr>
          <w:rFonts w:ascii="Arial" w:hAnsi="Arial" w:cs="Arial"/>
          <w:color w:val="000000"/>
          <w:sz w:val="22"/>
          <w:szCs w:val="22"/>
          <w:lang w:val="es-ES"/>
        </w:rPr>
        <w:t xml:space="preserve">, </w:t>
      </w:r>
      <w:r w:rsidRPr="007F320D">
        <w:rPr>
          <w:rFonts w:ascii="Arial" w:hAnsi="Arial" w:cs="Arial"/>
          <w:color w:val="000000"/>
          <w:sz w:val="22"/>
          <w:szCs w:val="22"/>
          <w:lang w:val="es-ES"/>
        </w:rPr>
        <w:t>OACE, EN</w:t>
      </w:r>
      <w:r w:rsidR="001600D7">
        <w:rPr>
          <w:rFonts w:ascii="Arial" w:hAnsi="Arial" w:cs="Arial"/>
          <w:color w:val="000000"/>
          <w:sz w:val="22"/>
          <w:szCs w:val="22"/>
          <w:lang w:val="es-ES"/>
        </w:rPr>
        <w:t xml:space="preserve"> y</w:t>
      </w:r>
      <w:r w:rsidRPr="007F320D">
        <w:rPr>
          <w:rFonts w:ascii="Arial" w:hAnsi="Arial" w:cs="Arial"/>
          <w:color w:val="000000"/>
          <w:sz w:val="22"/>
          <w:szCs w:val="22"/>
          <w:lang w:val="es-ES"/>
        </w:rPr>
        <w:t xml:space="preserve"> OSDE, el presupuesto aprobado para el año en curso</w:t>
      </w:r>
      <w:r w:rsidR="00492A38">
        <w:rPr>
          <w:rFonts w:ascii="Arial" w:hAnsi="Arial" w:cs="Arial"/>
          <w:color w:val="000000"/>
          <w:sz w:val="22"/>
          <w:szCs w:val="22"/>
          <w:lang w:val="es-ES"/>
        </w:rPr>
        <w:t>.</w:t>
      </w:r>
      <w:r w:rsidR="002B29E2">
        <w:rPr>
          <w:rFonts w:ascii="Arial" w:hAnsi="Arial" w:cs="Arial"/>
          <w:color w:val="000000"/>
          <w:sz w:val="22"/>
          <w:szCs w:val="22"/>
          <w:lang w:val="es-ES"/>
        </w:rPr>
        <w:t xml:space="preserve"> Estos </w:t>
      </w:r>
      <w:r w:rsidRPr="007F320D">
        <w:rPr>
          <w:rFonts w:ascii="Arial" w:hAnsi="Arial" w:cs="Arial"/>
          <w:color w:val="000000"/>
          <w:sz w:val="22"/>
          <w:szCs w:val="22"/>
          <w:lang w:val="es-ES"/>
        </w:rPr>
        <w:t xml:space="preserve">desagregan las cifras aprobadas, las envían a las entidades que gestionan los programas y a las EEP de los Proyectos para que éstas, de ser necesario, realicen los ajustes y modificaciones a sus planes, y antes de que culmine el primer </w:t>
      </w:r>
      <w:r w:rsidRPr="007F320D">
        <w:rPr>
          <w:rFonts w:ascii="Arial" w:hAnsi="Arial" w:cs="Arial"/>
          <w:sz w:val="22"/>
          <w:szCs w:val="22"/>
          <w:lang w:val="es-ES"/>
        </w:rPr>
        <w:t xml:space="preserve">trimestre del año planificado, efectúen los ajustes presupuestarios a los proyectos y a los contratos. </w:t>
      </w:r>
    </w:p>
    <w:p w14:paraId="1C17FDC8" w14:textId="77777777" w:rsidR="00C44E71" w:rsidRPr="007F320D" w:rsidRDefault="00C44E71" w:rsidP="00C44E71">
      <w:pPr>
        <w:pStyle w:val="Textoindependiente"/>
        <w:widowControl/>
        <w:suppressAutoHyphens w:val="0"/>
        <w:spacing w:before="120"/>
        <w:ind w:right="51"/>
        <w:jc w:val="both"/>
        <w:rPr>
          <w:rFonts w:ascii="Arial" w:hAnsi="Arial" w:cs="Arial"/>
          <w:sz w:val="22"/>
          <w:szCs w:val="22"/>
          <w:lang w:val="es-ES"/>
        </w:rPr>
      </w:pPr>
      <w:r w:rsidRPr="007F320D">
        <w:rPr>
          <w:rFonts w:ascii="Arial" w:hAnsi="Arial" w:cs="Arial"/>
          <w:sz w:val="22"/>
          <w:szCs w:val="22"/>
          <w:lang w:val="es-ES"/>
        </w:rPr>
        <w:t xml:space="preserve">En los Modelos de Notificación del presupuesto aprobado, deberá aparecer la cifra del monto nominalizado con carácter directivo y destino específico para la actividad de </w:t>
      </w:r>
      <w:r>
        <w:rPr>
          <w:rFonts w:ascii="Arial" w:hAnsi="Arial" w:cs="Arial"/>
          <w:sz w:val="22"/>
          <w:szCs w:val="22"/>
          <w:lang w:val="es-ES"/>
        </w:rPr>
        <w:t>CTI</w:t>
      </w:r>
      <w:r w:rsidRPr="007F320D">
        <w:rPr>
          <w:rFonts w:ascii="Arial" w:hAnsi="Arial" w:cs="Arial"/>
          <w:sz w:val="22"/>
          <w:szCs w:val="22"/>
          <w:lang w:val="es-ES"/>
        </w:rPr>
        <w:t>.</w:t>
      </w:r>
    </w:p>
    <w:p w14:paraId="59AFE8E1" w14:textId="68D2476C" w:rsidR="00DE001F" w:rsidRDefault="00DE001F" w:rsidP="0080411B">
      <w:pPr>
        <w:pStyle w:val="Textoindependiente"/>
        <w:widowControl/>
        <w:suppressAutoHyphens w:val="0"/>
        <w:spacing w:before="120" w:after="0"/>
        <w:ind w:right="51"/>
        <w:jc w:val="both"/>
        <w:rPr>
          <w:rFonts w:ascii="Arial" w:hAnsi="Arial" w:cs="Arial"/>
          <w:sz w:val="22"/>
          <w:szCs w:val="22"/>
          <w:lang w:val="es-ES"/>
        </w:rPr>
      </w:pPr>
      <w:r w:rsidRPr="007158D8">
        <w:rPr>
          <w:rFonts w:ascii="Arial" w:hAnsi="Arial" w:cs="Arial"/>
          <w:sz w:val="22"/>
          <w:szCs w:val="22"/>
          <w:lang w:val="es-ES"/>
        </w:rPr>
        <w:t>Los financiamientos a</w:t>
      </w:r>
      <w:r w:rsidRPr="00905C5C">
        <w:rPr>
          <w:rFonts w:ascii="Arial" w:hAnsi="Arial" w:cs="Arial"/>
          <w:sz w:val="22"/>
          <w:szCs w:val="22"/>
          <w:lang w:val="es-ES"/>
        </w:rPr>
        <w:t>pr</w:t>
      </w:r>
      <w:r w:rsidRPr="007158D8">
        <w:rPr>
          <w:rFonts w:ascii="Arial" w:hAnsi="Arial" w:cs="Arial"/>
          <w:sz w:val="22"/>
          <w:szCs w:val="22"/>
          <w:lang w:val="es-ES"/>
        </w:rPr>
        <w:t xml:space="preserve">obados para la </w:t>
      </w:r>
      <w:r w:rsidR="00191234">
        <w:rPr>
          <w:rFonts w:ascii="Arial" w:hAnsi="Arial" w:cs="Arial"/>
          <w:sz w:val="22"/>
          <w:szCs w:val="22"/>
          <w:lang w:val="es-ES"/>
        </w:rPr>
        <w:t>ejecución d</w:t>
      </w:r>
      <w:r w:rsidRPr="007158D8">
        <w:rPr>
          <w:rFonts w:ascii="Arial" w:hAnsi="Arial" w:cs="Arial"/>
          <w:sz w:val="22"/>
          <w:szCs w:val="22"/>
          <w:lang w:val="es-ES"/>
        </w:rPr>
        <w:t xml:space="preserve">e </w:t>
      </w:r>
      <w:r w:rsidR="00191234">
        <w:rPr>
          <w:rFonts w:ascii="Arial" w:hAnsi="Arial" w:cs="Arial"/>
          <w:sz w:val="22"/>
          <w:szCs w:val="22"/>
          <w:lang w:val="es-ES"/>
        </w:rPr>
        <w:t xml:space="preserve">los </w:t>
      </w:r>
      <w:r w:rsidRPr="007158D8">
        <w:rPr>
          <w:rFonts w:ascii="Arial" w:hAnsi="Arial" w:cs="Arial"/>
          <w:sz w:val="22"/>
          <w:szCs w:val="22"/>
          <w:lang w:val="es-ES"/>
        </w:rPr>
        <w:t xml:space="preserve">proyectos; así como los presupuestos para la gestión de los programas, se </w:t>
      </w:r>
      <w:r w:rsidR="001E728B">
        <w:rPr>
          <w:rFonts w:ascii="Arial" w:hAnsi="Arial" w:cs="Arial"/>
          <w:sz w:val="22"/>
          <w:szCs w:val="22"/>
          <w:lang w:val="es-ES"/>
        </w:rPr>
        <w:t xml:space="preserve">deben </w:t>
      </w:r>
      <w:r w:rsidRPr="007158D8">
        <w:rPr>
          <w:rFonts w:ascii="Arial" w:hAnsi="Arial" w:cs="Arial"/>
          <w:sz w:val="22"/>
          <w:szCs w:val="22"/>
          <w:lang w:val="es-ES"/>
        </w:rPr>
        <w:t>entrega</w:t>
      </w:r>
      <w:r w:rsidR="001E728B">
        <w:rPr>
          <w:rFonts w:ascii="Arial" w:hAnsi="Arial" w:cs="Arial"/>
          <w:sz w:val="22"/>
          <w:szCs w:val="22"/>
          <w:lang w:val="es-ES"/>
        </w:rPr>
        <w:t>r</w:t>
      </w:r>
      <w:r w:rsidRPr="00905C5C">
        <w:rPr>
          <w:rFonts w:ascii="Arial" w:hAnsi="Arial" w:cs="Arial"/>
          <w:sz w:val="22"/>
          <w:szCs w:val="22"/>
          <w:lang w:val="es-ES"/>
        </w:rPr>
        <w:t xml:space="preserve"> </w:t>
      </w:r>
      <w:r w:rsidRPr="007158D8">
        <w:rPr>
          <w:rFonts w:ascii="Arial" w:hAnsi="Arial" w:cs="Arial"/>
          <w:sz w:val="22"/>
          <w:szCs w:val="22"/>
          <w:lang w:val="es-ES"/>
        </w:rPr>
        <w:t xml:space="preserve">a las entidades gestoras y ejecutoras </w:t>
      </w:r>
      <w:r w:rsidR="001E728B">
        <w:rPr>
          <w:rFonts w:ascii="Arial" w:hAnsi="Arial" w:cs="Arial"/>
          <w:sz w:val="22"/>
          <w:szCs w:val="22"/>
          <w:lang w:val="es-ES"/>
        </w:rPr>
        <w:t>s</w:t>
      </w:r>
      <w:r w:rsidR="00E63752" w:rsidRPr="00905C5C">
        <w:rPr>
          <w:rFonts w:ascii="Arial" w:hAnsi="Arial" w:cs="Arial"/>
          <w:sz w:val="22"/>
          <w:szCs w:val="22"/>
          <w:lang w:val="es-ES"/>
        </w:rPr>
        <w:t xml:space="preserve">iguiendo el precedimiento que se describe </w:t>
      </w:r>
      <w:r w:rsidR="002B29E2">
        <w:rPr>
          <w:rFonts w:ascii="Arial" w:hAnsi="Arial" w:cs="Arial"/>
          <w:sz w:val="22"/>
          <w:szCs w:val="22"/>
          <w:lang w:val="es-ES"/>
        </w:rPr>
        <w:t>en el epígrafe siguiente</w:t>
      </w:r>
      <w:r w:rsidR="006F045F">
        <w:rPr>
          <w:rFonts w:ascii="Arial" w:hAnsi="Arial" w:cs="Arial"/>
          <w:sz w:val="22"/>
          <w:szCs w:val="22"/>
          <w:lang w:val="es-ES"/>
        </w:rPr>
        <w:t>.</w:t>
      </w:r>
    </w:p>
    <w:p w14:paraId="660AE382" w14:textId="77777777" w:rsidR="0080411B" w:rsidRPr="006F045F" w:rsidRDefault="0080411B" w:rsidP="0080411B">
      <w:pPr>
        <w:pStyle w:val="Textoindependiente"/>
        <w:widowControl/>
        <w:suppressAutoHyphens w:val="0"/>
        <w:spacing w:after="0"/>
        <w:ind w:right="51"/>
        <w:jc w:val="both"/>
        <w:rPr>
          <w:rFonts w:ascii="Arial" w:hAnsi="Arial" w:cs="Arial"/>
          <w:sz w:val="22"/>
          <w:szCs w:val="22"/>
          <w:lang w:val="es-ES"/>
        </w:rPr>
      </w:pPr>
    </w:p>
    <w:p w14:paraId="4C85F1B4" w14:textId="263A490F" w:rsidR="00FB2766" w:rsidRPr="00FB2766" w:rsidRDefault="00FB2766" w:rsidP="00FB2766">
      <w:pPr>
        <w:pStyle w:val="Ttulo2"/>
        <w:spacing w:before="120" w:after="240" w:line="240" w:lineRule="auto"/>
        <w:ind w:right="51"/>
        <w:jc w:val="both"/>
        <w:rPr>
          <w:rFonts w:ascii="Arial" w:eastAsia="SimSun" w:hAnsi="Arial" w:cs="Arial"/>
          <w:bCs w:val="0"/>
          <w:color w:val="000000"/>
          <w:sz w:val="22"/>
          <w:szCs w:val="22"/>
          <w:lang w:val="es-ES" w:eastAsia="zh-CN"/>
        </w:rPr>
      </w:pPr>
      <w:bookmarkStart w:id="91" w:name="_Toc184810750"/>
      <w:bookmarkStart w:id="92" w:name="_Toc192683553"/>
      <w:r>
        <w:rPr>
          <w:rFonts w:ascii="Arial" w:eastAsia="SimSun" w:hAnsi="Arial" w:cs="Arial"/>
          <w:bCs w:val="0"/>
          <w:color w:val="000000"/>
          <w:sz w:val="22"/>
          <w:szCs w:val="22"/>
          <w:lang w:val="es-ES" w:eastAsia="zh-CN"/>
        </w:rPr>
        <w:t>I</w:t>
      </w:r>
      <w:r w:rsidR="001B6B69">
        <w:rPr>
          <w:rFonts w:ascii="Arial" w:eastAsia="SimSun" w:hAnsi="Arial" w:cs="Arial"/>
          <w:bCs w:val="0"/>
          <w:color w:val="000000"/>
          <w:sz w:val="22"/>
          <w:szCs w:val="22"/>
          <w:lang w:val="es-ES" w:eastAsia="zh-CN"/>
        </w:rPr>
        <w:t>II</w:t>
      </w:r>
      <w:r w:rsidRPr="00FB2766">
        <w:rPr>
          <w:rFonts w:ascii="Arial" w:eastAsia="SimSun" w:hAnsi="Arial" w:cs="Arial"/>
          <w:bCs w:val="0"/>
          <w:color w:val="000000"/>
          <w:sz w:val="22"/>
          <w:szCs w:val="22"/>
          <w:lang w:val="es-ES" w:eastAsia="zh-CN"/>
        </w:rPr>
        <w:t xml:space="preserve">.2 </w:t>
      </w:r>
      <w:r>
        <w:rPr>
          <w:rFonts w:ascii="Arial" w:eastAsia="SimSun" w:hAnsi="Arial" w:cs="Arial"/>
          <w:bCs w:val="0"/>
          <w:color w:val="000000"/>
          <w:sz w:val="22"/>
          <w:szCs w:val="22"/>
          <w:lang w:val="es-ES" w:eastAsia="zh-CN"/>
        </w:rPr>
        <w:t>A</w:t>
      </w:r>
      <w:r w:rsidRPr="00FB2766">
        <w:rPr>
          <w:rFonts w:ascii="Arial" w:eastAsia="SimSun" w:hAnsi="Arial" w:cs="Arial"/>
          <w:bCs w:val="0"/>
          <w:color w:val="000000"/>
          <w:sz w:val="22"/>
          <w:szCs w:val="22"/>
          <w:lang w:val="es-ES" w:eastAsia="zh-CN"/>
        </w:rPr>
        <w:t>signación de los recursos materiales y financieros para los Programas y Proyectos.</w:t>
      </w:r>
      <w:bookmarkEnd w:id="91"/>
      <w:bookmarkEnd w:id="92"/>
    </w:p>
    <w:p w14:paraId="49966ACB" w14:textId="37F537D2" w:rsidR="008317C3" w:rsidRPr="00D8178B" w:rsidRDefault="00D8178B" w:rsidP="00200CF6">
      <w:pPr>
        <w:pStyle w:val="Textoindependiente"/>
        <w:jc w:val="both"/>
        <w:rPr>
          <w:rFonts w:ascii="Arial" w:hAnsi="Arial" w:cs="Arial"/>
          <w:sz w:val="22"/>
          <w:szCs w:val="22"/>
          <w:lang w:val="es-ES"/>
        </w:rPr>
      </w:pPr>
      <w:bookmarkStart w:id="93" w:name="_Toc184810751"/>
      <w:bookmarkStart w:id="94" w:name="_Toc184811282"/>
      <w:r>
        <w:rPr>
          <w:rFonts w:ascii="Arial" w:hAnsi="Arial" w:cs="Arial"/>
          <w:sz w:val="22"/>
          <w:szCs w:val="22"/>
          <w:lang w:val="es-ES"/>
        </w:rPr>
        <w:t>El financiamiento de los programas y p</w:t>
      </w:r>
      <w:r w:rsidR="008317C3" w:rsidRPr="007158D8">
        <w:rPr>
          <w:rFonts w:ascii="Arial" w:hAnsi="Arial" w:cs="Arial"/>
          <w:sz w:val="22"/>
          <w:szCs w:val="22"/>
          <w:lang w:val="es-ES"/>
        </w:rPr>
        <w:t xml:space="preserve">royectos </w:t>
      </w:r>
      <w:r>
        <w:rPr>
          <w:rFonts w:ascii="Arial" w:hAnsi="Arial" w:cs="Arial"/>
          <w:sz w:val="22"/>
          <w:szCs w:val="22"/>
          <w:lang w:val="es-ES"/>
        </w:rPr>
        <w:t>se otorgará como anticipo en correspondencia con el desglose trimestral del presupuesto anual asignado, reflejado en</w:t>
      </w:r>
      <w:r w:rsidR="008317C3" w:rsidRPr="007158D8">
        <w:rPr>
          <w:rFonts w:ascii="Arial" w:hAnsi="Arial" w:cs="Arial"/>
          <w:sz w:val="22"/>
          <w:szCs w:val="22"/>
          <w:lang w:val="es-ES"/>
        </w:rPr>
        <w:t xml:space="preserve"> los contratos y/o suplementos correspondientes</w:t>
      </w:r>
      <w:r w:rsidR="00610216" w:rsidRPr="007158D8">
        <w:rPr>
          <w:rFonts w:ascii="Arial" w:hAnsi="Arial" w:cs="Arial"/>
          <w:sz w:val="22"/>
          <w:szCs w:val="22"/>
          <w:lang w:val="es-ES"/>
        </w:rPr>
        <w:t xml:space="preserve">. </w:t>
      </w:r>
      <w:bookmarkEnd w:id="93"/>
      <w:bookmarkEnd w:id="94"/>
      <w:r w:rsidR="00200CF6">
        <w:rPr>
          <w:rFonts w:ascii="Arial" w:hAnsi="Arial" w:cs="Arial"/>
          <w:sz w:val="22"/>
          <w:szCs w:val="22"/>
          <w:lang w:val="es-ES"/>
        </w:rPr>
        <w:t>Este</w:t>
      </w:r>
      <w:r w:rsidR="00200CF6" w:rsidRPr="00200CF6">
        <w:rPr>
          <w:rFonts w:ascii="Arial" w:hAnsi="Arial" w:cs="Arial"/>
          <w:sz w:val="22"/>
          <w:szCs w:val="22"/>
          <w:lang w:val="es-ES"/>
        </w:rPr>
        <w:t xml:space="preserve"> financiamiento se</w:t>
      </w:r>
      <w:r w:rsidR="00200CF6">
        <w:rPr>
          <w:rFonts w:ascii="Arial" w:hAnsi="Arial" w:cs="Arial"/>
          <w:sz w:val="22"/>
          <w:szCs w:val="22"/>
          <w:lang w:val="es-ES"/>
        </w:rPr>
        <w:t xml:space="preserve"> </w:t>
      </w:r>
      <w:r w:rsidR="00200CF6" w:rsidRPr="00200CF6">
        <w:rPr>
          <w:rFonts w:ascii="Arial" w:hAnsi="Arial" w:cs="Arial"/>
          <w:sz w:val="22"/>
          <w:szCs w:val="22"/>
          <w:lang w:val="es-ES"/>
        </w:rPr>
        <w:t>considera como ingreso</w:t>
      </w:r>
      <w:r w:rsidR="00200CF6">
        <w:rPr>
          <w:rFonts w:ascii="Arial" w:hAnsi="Arial" w:cs="Arial"/>
          <w:sz w:val="22"/>
          <w:szCs w:val="22"/>
          <w:lang w:val="es-ES"/>
        </w:rPr>
        <w:t xml:space="preserve"> siempre provenga de fondos no retornables.</w:t>
      </w:r>
    </w:p>
    <w:p w14:paraId="51BEFCC8" w14:textId="4703C8AA" w:rsidR="001522E6" w:rsidRDefault="00610216" w:rsidP="009565FD">
      <w:pPr>
        <w:pStyle w:val="Textoindependiente"/>
        <w:jc w:val="both"/>
        <w:rPr>
          <w:rFonts w:ascii="Arial" w:hAnsi="Arial" w:cs="Arial"/>
          <w:sz w:val="22"/>
          <w:szCs w:val="22"/>
          <w:lang w:val="es-ES"/>
        </w:rPr>
      </w:pPr>
      <w:bookmarkStart w:id="95" w:name="_Toc184810752"/>
      <w:bookmarkStart w:id="96" w:name="_Toc184811283"/>
      <w:r w:rsidRPr="001522E6">
        <w:rPr>
          <w:rFonts w:ascii="Arial" w:hAnsi="Arial" w:cs="Arial"/>
          <w:sz w:val="22"/>
          <w:szCs w:val="22"/>
          <w:lang w:val="es-ES"/>
        </w:rPr>
        <w:t>En el primer trimestre del año en curso, s</w:t>
      </w:r>
      <w:r w:rsidR="008317C3" w:rsidRPr="001522E6">
        <w:rPr>
          <w:rFonts w:ascii="Arial" w:hAnsi="Arial" w:cs="Arial"/>
          <w:sz w:val="22"/>
          <w:szCs w:val="22"/>
          <w:lang w:val="es-ES"/>
        </w:rPr>
        <w:t xml:space="preserve">egún la planificación </w:t>
      </w:r>
      <w:r w:rsidRPr="001522E6">
        <w:rPr>
          <w:rFonts w:ascii="Arial" w:hAnsi="Arial" w:cs="Arial"/>
          <w:sz w:val="22"/>
          <w:szCs w:val="22"/>
          <w:lang w:val="es-ES"/>
        </w:rPr>
        <w:t xml:space="preserve">trimestral </w:t>
      </w:r>
      <w:r w:rsidR="008317C3" w:rsidRPr="001522E6">
        <w:rPr>
          <w:rFonts w:ascii="Arial" w:hAnsi="Arial" w:cs="Arial"/>
          <w:sz w:val="22"/>
          <w:szCs w:val="22"/>
          <w:lang w:val="es-ES"/>
        </w:rPr>
        <w:t>declarad</w:t>
      </w:r>
      <w:r w:rsidR="00D8178B">
        <w:rPr>
          <w:rFonts w:ascii="Arial" w:hAnsi="Arial" w:cs="Arial"/>
          <w:sz w:val="22"/>
          <w:szCs w:val="22"/>
          <w:lang w:val="es-ES"/>
        </w:rPr>
        <w:t>a, el financista entrega a los programas y p</w:t>
      </w:r>
      <w:r w:rsidR="008317C3" w:rsidRPr="001522E6">
        <w:rPr>
          <w:rFonts w:ascii="Arial" w:hAnsi="Arial" w:cs="Arial"/>
          <w:sz w:val="22"/>
          <w:szCs w:val="22"/>
          <w:lang w:val="es-ES"/>
        </w:rPr>
        <w:t>royectos, el financiamiento correspondiente a este periodo</w:t>
      </w:r>
      <w:r w:rsidR="0080411B">
        <w:rPr>
          <w:rFonts w:ascii="Arial" w:hAnsi="Arial" w:cs="Arial"/>
          <w:sz w:val="22"/>
          <w:szCs w:val="22"/>
          <w:lang w:val="es-ES"/>
        </w:rPr>
        <w:t>,</w:t>
      </w:r>
      <w:r w:rsidR="008317C3" w:rsidRPr="001522E6">
        <w:rPr>
          <w:rFonts w:ascii="Arial" w:hAnsi="Arial" w:cs="Arial"/>
          <w:sz w:val="22"/>
          <w:szCs w:val="22"/>
          <w:lang w:val="es-ES"/>
        </w:rPr>
        <w:t xml:space="preserve"> </w:t>
      </w:r>
      <w:r w:rsidRPr="001522E6">
        <w:rPr>
          <w:rFonts w:ascii="Arial" w:hAnsi="Arial" w:cs="Arial"/>
          <w:sz w:val="22"/>
          <w:szCs w:val="22"/>
          <w:lang w:val="es-ES"/>
        </w:rPr>
        <w:t xml:space="preserve">posterior a la firma del </w:t>
      </w:r>
      <w:r w:rsidR="008317C3" w:rsidRPr="001522E6">
        <w:rPr>
          <w:rFonts w:ascii="Arial" w:hAnsi="Arial" w:cs="Arial"/>
          <w:sz w:val="22"/>
          <w:szCs w:val="22"/>
          <w:lang w:val="es-ES"/>
        </w:rPr>
        <w:t>contrato o suplemento</w:t>
      </w:r>
      <w:r w:rsidR="001522E6" w:rsidRPr="001522E6">
        <w:rPr>
          <w:rFonts w:ascii="Arial" w:hAnsi="Arial" w:cs="Arial"/>
          <w:sz w:val="22"/>
          <w:szCs w:val="22"/>
          <w:lang w:val="es-ES"/>
        </w:rPr>
        <w:t xml:space="preserve"> (en el caso de los PAP)</w:t>
      </w:r>
      <w:r w:rsidRPr="001522E6">
        <w:rPr>
          <w:rFonts w:ascii="Arial" w:hAnsi="Arial" w:cs="Arial"/>
          <w:sz w:val="22"/>
          <w:szCs w:val="22"/>
          <w:lang w:val="es-ES"/>
        </w:rPr>
        <w:t xml:space="preserve">, </w:t>
      </w:r>
      <w:r w:rsidR="001522E6" w:rsidRPr="001522E6">
        <w:rPr>
          <w:rFonts w:ascii="Arial" w:hAnsi="Arial" w:cs="Arial"/>
          <w:sz w:val="22"/>
          <w:szCs w:val="22"/>
          <w:lang w:val="es-ES"/>
        </w:rPr>
        <w:t xml:space="preserve">para lo cual se le </w:t>
      </w:r>
      <w:r w:rsidR="001522E6">
        <w:rPr>
          <w:rFonts w:ascii="Arial" w:hAnsi="Arial" w:cs="Arial"/>
          <w:sz w:val="22"/>
          <w:szCs w:val="22"/>
          <w:lang w:val="es-ES"/>
        </w:rPr>
        <w:t>envía previamente</w:t>
      </w:r>
      <w:r w:rsidR="0080411B">
        <w:rPr>
          <w:rFonts w:ascii="Arial" w:hAnsi="Arial" w:cs="Arial"/>
          <w:sz w:val="22"/>
          <w:szCs w:val="22"/>
          <w:lang w:val="es-ES"/>
        </w:rPr>
        <w:t xml:space="preserve"> una carta</w:t>
      </w:r>
      <w:r w:rsidR="001522E6" w:rsidRPr="001522E6">
        <w:rPr>
          <w:rFonts w:ascii="Arial" w:hAnsi="Arial" w:cs="Arial"/>
          <w:sz w:val="22"/>
          <w:szCs w:val="22"/>
          <w:lang w:val="es-ES"/>
        </w:rPr>
        <w:t xml:space="preserve"> firmada por </w:t>
      </w:r>
      <w:r w:rsidR="00D8178B">
        <w:rPr>
          <w:rFonts w:ascii="Arial" w:hAnsi="Arial" w:cs="Arial"/>
          <w:sz w:val="22"/>
          <w:szCs w:val="22"/>
          <w:lang w:val="es-ES"/>
        </w:rPr>
        <w:t xml:space="preserve">el director de la entidad y el </w:t>
      </w:r>
      <w:r w:rsidR="00E2285F">
        <w:rPr>
          <w:rFonts w:ascii="Arial" w:hAnsi="Arial" w:cs="Arial"/>
          <w:sz w:val="22"/>
          <w:szCs w:val="22"/>
          <w:lang w:val="es-ES"/>
        </w:rPr>
        <w:t>Jefe del Programa</w:t>
      </w:r>
      <w:r w:rsidR="007431CD">
        <w:rPr>
          <w:rFonts w:ascii="Arial" w:hAnsi="Arial" w:cs="Arial"/>
          <w:sz w:val="22"/>
          <w:szCs w:val="22"/>
          <w:lang w:val="es-ES"/>
        </w:rPr>
        <w:t xml:space="preserve"> o P</w:t>
      </w:r>
      <w:r w:rsidR="007431CD" w:rsidRPr="001522E6">
        <w:rPr>
          <w:rFonts w:ascii="Arial" w:hAnsi="Arial" w:cs="Arial"/>
          <w:sz w:val="22"/>
          <w:szCs w:val="22"/>
          <w:lang w:val="es-ES"/>
        </w:rPr>
        <w:t>royecto</w:t>
      </w:r>
      <w:r w:rsidR="007431CD">
        <w:rPr>
          <w:rFonts w:ascii="Arial" w:hAnsi="Arial" w:cs="Arial"/>
          <w:sz w:val="22"/>
          <w:szCs w:val="22"/>
          <w:lang w:val="es-ES"/>
        </w:rPr>
        <w:t xml:space="preserve"> (si procede)</w:t>
      </w:r>
      <w:r w:rsidR="001522E6" w:rsidRPr="001522E6">
        <w:rPr>
          <w:rFonts w:ascii="Arial" w:hAnsi="Arial" w:cs="Arial"/>
          <w:sz w:val="22"/>
          <w:szCs w:val="22"/>
          <w:lang w:val="es-ES"/>
        </w:rPr>
        <w:t>, donde se solicita el financiamiento correspondi</w:t>
      </w:r>
      <w:r w:rsidR="006F045F">
        <w:rPr>
          <w:rFonts w:ascii="Arial" w:hAnsi="Arial" w:cs="Arial"/>
          <w:sz w:val="22"/>
          <w:szCs w:val="22"/>
          <w:lang w:val="es-ES"/>
        </w:rPr>
        <w:t>ente al trimestre que comienza.</w:t>
      </w:r>
    </w:p>
    <w:p w14:paraId="24425B01" w14:textId="20C14A0B" w:rsidR="00D8178B" w:rsidRPr="006F045F" w:rsidRDefault="00D8178B" w:rsidP="00D8178B">
      <w:pPr>
        <w:pStyle w:val="Textoindependiente"/>
        <w:jc w:val="both"/>
        <w:rPr>
          <w:rFonts w:ascii="Arial" w:hAnsi="Arial" w:cs="Arial"/>
          <w:sz w:val="22"/>
          <w:szCs w:val="22"/>
          <w:lang w:val="es-ES"/>
        </w:rPr>
      </w:pPr>
      <w:r>
        <w:rPr>
          <w:rFonts w:ascii="Arial" w:hAnsi="Arial" w:cs="Arial"/>
          <w:sz w:val="22"/>
          <w:szCs w:val="22"/>
          <w:lang w:val="es-ES"/>
        </w:rPr>
        <w:t>La asignación del financiamiento correspondiente a las si</w:t>
      </w:r>
      <w:r w:rsidR="007431CD">
        <w:rPr>
          <w:rFonts w:ascii="Arial" w:hAnsi="Arial" w:cs="Arial"/>
          <w:sz w:val="22"/>
          <w:szCs w:val="22"/>
          <w:lang w:val="es-ES"/>
        </w:rPr>
        <w:t xml:space="preserve">guientes etapas se realizará </w:t>
      </w:r>
      <w:r>
        <w:rPr>
          <w:rFonts w:ascii="Arial" w:hAnsi="Arial" w:cs="Arial"/>
          <w:sz w:val="22"/>
          <w:szCs w:val="22"/>
          <w:lang w:val="es-ES"/>
        </w:rPr>
        <w:t xml:space="preserve">el primer mes de cada trimestre </w:t>
      </w:r>
      <w:r w:rsidR="007431CD">
        <w:rPr>
          <w:rFonts w:ascii="Arial" w:hAnsi="Arial" w:cs="Arial"/>
          <w:sz w:val="22"/>
          <w:szCs w:val="22"/>
          <w:lang w:val="es-ES"/>
        </w:rPr>
        <w:t>y está subordinada</w:t>
      </w:r>
      <w:r w:rsidR="0080411B">
        <w:rPr>
          <w:rFonts w:ascii="Arial" w:hAnsi="Arial" w:cs="Arial"/>
          <w:sz w:val="22"/>
          <w:szCs w:val="22"/>
          <w:lang w:val="es-ES"/>
        </w:rPr>
        <w:t xml:space="preserve"> a</w:t>
      </w:r>
      <w:r>
        <w:rPr>
          <w:rFonts w:ascii="Arial" w:hAnsi="Arial" w:cs="Arial"/>
          <w:sz w:val="22"/>
          <w:szCs w:val="22"/>
          <w:lang w:val="es-ES"/>
        </w:rPr>
        <w:t xml:space="preserve"> la e</w:t>
      </w:r>
      <w:r w:rsidRPr="00D8178B">
        <w:rPr>
          <w:rFonts w:ascii="Arial" w:hAnsi="Arial" w:cs="Arial"/>
          <w:sz w:val="22"/>
          <w:szCs w:val="22"/>
          <w:lang w:val="es-ES"/>
        </w:rPr>
        <w:t>jecución financiera del presupuesto asignado</w:t>
      </w:r>
      <w:r>
        <w:rPr>
          <w:rFonts w:ascii="Arial" w:hAnsi="Arial" w:cs="Arial"/>
          <w:sz w:val="22"/>
          <w:szCs w:val="22"/>
          <w:lang w:val="es-ES"/>
        </w:rPr>
        <w:t xml:space="preserve"> anteriormente, de acuerdo con</w:t>
      </w:r>
      <w:r w:rsidRPr="00D8178B">
        <w:t xml:space="preserve"> </w:t>
      </w:r>
      <w:r w:rsidRPr="00D8178B">
        <w:rPr>
          <w:rFonts w:ascii="Arial" w:hAnsi="Arial" w:cs="Arial"/>
          <w:sz w:val="22"/>
          <w:szCs w:val="22"/>
          <w:lang w:val="es-ES"/>
        </w:rPr>
        <w:t>el reporte contable que emite el área económica de cada entidad</w:t>
      </w:r>
      <w:r w:rsidR="007431CD">
        <w:rPr>
          <w:rFonts w:ascii="Arial" w:hAnsi="Arial" w:cs="Arial"/>
          <w:sz w:val="22"/>
          <w:szCs w:val="22"/>
          <w:lang w:val="es-ES"/>
        </w:rPr>
        <w:t>, y a</w:t>
      </w:r>
      <w:r>
        <w:rPr>
          <w:rFonts w:ascii="Arial" w:hAnsi="Arial" w:cs="Arial"/>
          <w:sz w:val="22"/>
          <w:szCs w:val="22"/>
          <w:lang w:val="es-ES"/>
        </w:rPr>
        <w:t>l estado de e</w:t>
      </w:r>
      <w:r w:rsidRPr="00D8178B">
        <w:rPr>
          <w:rFonts w:ascii="Arial" w:hAnsi="Arial" w:cs="Arial"/>
          <w:sz w:val="22"/>
          <w:szCs w:val="22"/>
          <w:lang w:val="es-ES"/>
        </w:rPr>
        <w:t xml:space="preserve">jecución del </w:t>
      </w:r>
      <w:r w:rsidR="003B11EC" w:rsidRPr="00D8178B">
        <w:rPr>
          <w:rFonts w:ascii="Arial" w:hAnsi="Arial" w:cs="Arial"/>
          <w:sz w:val="22"/>
          <w:szCs w:val="22"/>
          <w:lang w:val="es-ES"/>
        </w:rPr>
        <w:t>Proyecto</w:t>
      </w:r>
      <w:r>
        <w:rPr>
          <w:rFonts w:ascii="Arial" w:hAnsi="Arial" w:cs="Arial"/>
          <w:sz w:val="22"/>
          <w:szCs w:val="22"/>
          <w:lang w:val="es-ES"/>
        </w:rPr>
        <w:t xml:space="preserve">, </w:t>
      </w:r>
      <w:r w:rsidRPr="00D8178B">
        <w:rPr>
          <w:rFonts w:ascii="Arial" w:hAnsi="Arial" w:cs="Arial"/>
          <w:sz w:val="22"/>
          <w:szCs w:val="22"/>
          <w:lang w:val="es-ES"/>
        </w:rPr>
        <w:t>según d</w:t>
      </w:r>
      <w:r>
        <w:rPr>
          <w:rFonts w:ascii="Arial" w:hAnsi="Arial" w:cs="Arial"/>
          <w:sz w:val="22"/>
          <w:szCs w:val="22"/>
          <w:lang w:val="es-ES"/>
        </w:rPr>
        <w:t>ocumento definido en cada etapa</w:t>
      </w:r>
      <w:r w:rsidRPr="00D8178B">
        <w:rPr>
          <w:rFonts w:ascii="Arial" w:hAnsi="Arial" w:cs="Arial"/>
          <w:sz w:val="22"/>
          <w:szCs w:val="22"/>
          <w:lang w:val="es-ES"/>
        </w:rPr>
        <w:t>.</w:t>
      </w:r>
    </w:p>
    <w:bookmarkEnd w:id="95"/>
    <w:bookmarkEnd w:id="96"/>
    <w:p w14:paraId="26F46158" w14:textId="2D2630F6" w:rsidR="00D20948" w:rsidRPr="0036226F" w:rsidRDefault="00610216" w:rsidP="00597E83">
      <w:pPr>
        <w:pStyle w:val="Textoindependiente"/>
        <w:widowControl/>
        <w:suppressAutoHyphens w:val="0"/>
        <w:spacing w:before="120"/>
        <w:ind w:right="51"/>
        <w:jc w:val="both"/>
        <w:rPr>
          <w:rFonts w:ascii="Arial" w:hAnsi="Arial" w:cs="Arial"/>
          <w:sz w:val="22"/>
          <w:szCs w:val="22"/>
          <w:lang w:val="es-ES"/>
        </w:rPr>
      </w:pPr>
      <w:r w:rsidRPr="0036226F">
        <w:rPr>
          <w:rFonts w:ascii="Arial" w:hAnsi="Arial" w:cs="Arial"/>
          <w:sz w:val="22"/>
          <w:szCs w:val="22"/>
          <w:lang w:val="es-ES"/>
        </w:rPr>
        <w:t xml:space="preserve">Al cierre de </w:t>
      </w:r>
      <w:r w:rsidR="007431CD">
        <w:rPr>
          <w:rFonts w:ascii="Arial" w:hAnsi="Arial" w:cs="Arial"/>
          <w:sz w:val="22"/>
          <w:szCs w:val="22"/>
          <w:lang w:val="es-ES"/>
        </w:rPr>
        <w:t>cada</w:t>
      </w:r>
      <w:r w:rsidRPr="0036226F">
        <w:rPr>
          <w:rFonts w:ascii="Arial" w:hAnsi="Arial" w:cs="Arial"/>
          <w:sz w:val="22"/>
          <w:szCs w:val="22"/>
          <w:lang w:val="es-ES"/>
        </w:rPr>
        <w:t xml:space="preserve"> trimestre</w:t>
      </w:r>
      <w:r w:rsidR="0080411B">
        <w:rPr>
          <w:rFonts w:ascii="Arial" w:hAnsi="Arial" w:cs="Arial"/>
          <w:sz w:val="22"/>
          <w:szCs w:val="22"/>
          <w:lang w:val="es-ES"/>
        </w:rPr>
        <w:t>, la entidad que g</w:t>
      </w:r>
      <w:r w:rsidR="009E2137">
        <w:rPr>
          <w:rFonts w:ascii="Arial" w:hAnsi="Arial" w:cs="Arial"/>
          <w:sz w:val="22"/>
          <w:szCs w:val="22"/>
          <w:lang w:val="es-ES"/>
        </w:rPr>
        <w:t xml:space="preserve">estiona </w:t>
      </w:r>
      <w:r w:rsidR="007431CD">
        <w:rPr>
          <w:rFonts w:ascii="Arial" w:hAnsi="Arial" w:cs="Arial"/>
          <w:sz w:val="22"/>
          <w:szCs w:val="22"/>
          <w:lang w:val="es-ES"/>
        </w:rPr>
        <w:t>el Programa, así</w:t>
      </w:r>
      <w:r w:rsidRPr="0036226F">
        <w:rPr>
          <w:rFonts w:ascii="Arial" w:hAnsi="Arial" w:cs="Arial"/>
          <w:sz w:val="22"/>
          <w:szCs w:val="22"/>
          <w:lang w:val="es-ES"/>
        </w:rPr>
        <w:t xml:space="preserve"> como las EEP de los </w:t>
      </w:r>
      <w:r w:rsidR="007431CD">
        <w:rPr>
          <w:rFonts w:ascii="Arial" w:hAnsi="Arial" w:cs="Arial"/>
          <w:sz w:val="22"/>
          <w:szCs w:val="22"/>
          <w:lang w:val="es-ES"/>
        </w:rPr>
        <w:t>p</w:t>
      </w:r>
      <w:r w:rsidRPr="0036226F">
        <w:rPr>
          <w:rFonts w:ascii="Arial" w:hAnsi="Arial" w:cs="Arial"/>
          <w:sz w:val="22"/>
          <w:szCs w:val="22"/>
          <w:lang w:val="es-ES"/>
        </w:rPr>
        <w:t>royectos, entrega</w:t>
      </w:r>
      <w:r w:rsidR="006F045F">
        <w:rPr>
          <w:rFonts w:ascii="Arial" w:hAnsi="Arial" w:cs="Arial"/>
          <w:sz w:val="22"/>
          <w:szCs w:val="22"/>
          <w:lang w:val="es-ES"/>
        </w:rPr>
        <w:t>n</w:t>
      </w:r>
      <w:r w:rsidRPr="0036226F">
        <w:rPr>
          <w:rFonts w:ascii="Arial" w:hAnsi="Arial" w:cs="Arial"/>
          <w:sz w:val="22"/>
          <w:szCs w:val="22"/>
          <w:lang w:val="es-ES"/>
        </w:rPr>
        <w:t xml:space="preserve"> </w:t>
      </w:r>
      <w:r w:rsidR="00ED068C" w:rsidRPr="0036226F">
        <w:rPr>
          <w:rFonts w:ascii="Arial" w:hAnsi="Arial" w:cs="Arial"/>
          <w:sz w:val="22"/>
          <w:szCs w:val="22"/>
          <w:lang w:val="es-ES"/>
        </w:rPr>
        <w:t xml:space="preserve">el reporte contable que emite el área económica de cada entidad, como evidencia de los gastos corrientes </w:t>
      </w:r>
      <w:r w:rsidR="007431CD">
        <w:rPr>
          <w:rFonts w:ascii="Arial" w:hAnsi="Arial" w:cs="Arial"/>
          <w:sz w:val="22"/>
          <w:szCs w:val="22"/>
          <w:lang w:val="es-ES"/>
        </w:rPr>
        <w:t xml:space="preserve">acumulados </w:t>
      </w:r>
      <w:r w:rsidR="00ED068C" w:rsidRPr="0036226F">
        <w:rPr>
          <w:rFonts w:ascii="Arial" w:hAnsi="Arial" w:cs="Arial"/>
          <w:sz w:val="22"/>
          <w:szCs w:val="22"/>
          <w:lang w:val="es-ES"/>
        </w:rPr>
        <w:t xml:space="preserve">ejecutados. Igualmente, </w:t>
      </w:r>
      <w:r w:rsidR="007431CD">
        <w:rPr>
          <w:rFonts w:ascii="Arial" w:hAnsi="Arial" w:cs="Arial"/>
          <w:sz w:val="22"/>
          <w:szCs w:val="22"/>
          <w:lang w:val="es-ES"/>
        </w:rPr>
        <w:t xml:space="preserve">se </w:t>
      </w:r>
      <w:r w:rsidR="00ED068C" w:rsidRPr="0036226F">
        <w:rPr>
          <w:rFonts w:ascii="Arial" w:hAnsi="Arial" w:cs="Arial"/>
          <w:sz w:val="22"/>
          <w:szCs w:val="22"/>
          <w:lang w:val="es-ES"/>
        </w:rPr>
        <w:t>en</w:t>
      </w:r>
      <w:r w:rsidR="0036226F" w:rsidRPr="0036226F">
        <w:rPr>
          <w:rFonts w:ascii="Arial" w:hAnsi="Arial" w:cs="Arial"/>
          <w:sz w:val="22"/>
          <w:szCs w:val="22"/>
          <w:lang w:val="es-ES"/>
        </w:rPr>
        <w:t>via</w:t>
      </w:r>
      <w:r w:rsidR="00ED068C" w:rsidRPr="0036226F">
        <w:rPr>
          <w:rFonts w:ascii="Arial" w:hAnsi="Arial" w:cs="Arial"/>
          <w:sz w:val="22"/>
          <w:szCs w:val="22"/>
          <w:lang w:val="es-ES"/>
        </w:rPr>
        <w:t xml:space="preserve"> una carta, firmada por el director de la </w:t>
      </w:r>
      <w:r w:rsidR="00ED068C" w:rsidRPr="0036226F">
        <w:rPr>
          <w:rFonts w:ascii="Arial" w:hAnsi="Arial" w:cs="Arial"/>
          <w:sz w:val="22"/>
          <w:szCs w:val="22"/>
          <w:lang w:val="es-ES"/>
        </w:rPr>
        <w:lastRenderedPageBreak/>
        <w:t>entidad</w:t>
      </w:r>
      <w:r w:rsidR="007431CD">
        <w:rPr>
          <w:rFonts w:ascii="Arial" w:hAnsi="Arial" w:cs="Arial"/>
          <w:sz w:val="22"/>
          <w:szCs w:val="22"/>
          <w:lang w:val="es-ES"/>
        </w:rPr>
        <w:t xml:space="preserve"> y el </w:t>
      </w:r>
      <w:r w:rsidR="00E2285F">
        <w:rPr>
          <w:rFonts w:ascii="Arial" w:hAnsi="Arial" w:cs="Arial"/>
          <w:sz w:val="22"/>
          <w:szCs w:val="22"/>
          <w:lang w:val="es-ES"/>
        </w:rPr>
        <w:t>Jefe del Programa</w:t>
      </w:r>
      <w:r w:rsidR="007431CD">
        <w:rPr>
          <w:rFonts w:ascii="Arial" w:hAnsi="Arial" w:cs="Arial"/>
          <w:sz w:val="22"/>
          <w:szCs w:val="22"/>
          <w:lang w:val="es-ES"/>
        </w:rPr>
        <w:t xml:space="preserve"> o P</w:t>
      </w:r>
      <w:r w:rsidR="00D20948" w:rsidRPr="0036226F">
        <w:rPr>
          <w:rFonts w:ascii="Arial" w:hAnsi="Arial" w:cs="Arial"/>
          <w:sz w:val="22"/>
          <w:szCs w:val="22"/>
          <w:lang w:val="es-ES"/>
        </w:rPr>
        <w:t>royecto,</w:t>
      </w:r>
      <w:r w:rsidR="00ED068C" w:rsidRPr="0036226F">
        <w:rPr>
          <w:rFonts w:ascii="Arial" w:hAnsi="Arial" w:cs="Arial"/>
          <w:sz w:val="22"/>
          <w:szCs w:val="22"/>
          <w:lang w:val="es-ES"/>
        </w:rPr>
        <w:t xml:space="preserve"> donde </w:t>
      </w:r>
      <w:r w:rsidR="00D20948" w:rsidRPr="0036226F">
        <w:rPr>
          <w:rFonts w:ascii="Arial" w:hAnsi="Arial" w:cs="Arial"/>
          <w:sz w:val="22"/>
          <w:szCs w:val="22"/>
          <w:lang w:val="es-ES"/>
        </w:rPr>
        <w:t>se solicita el</w:t>
      </w:r>
      <w:r w:rsidR="00ED068C" w:rsidRPr="0036226F">
        <w:rPr>
          <w:rFonts w:ascii="Arial" w:hAnsi="Arial" w:cs="Arial"/>
          <w:sz w:val="22"/>
          <w:szCs w:val="22"/>
          <w:lang w:val="es-ES"/>
        </w:rPr>
        <w:t xml:space="preserve"> financiamiento </w:t>
      </w:r>
      <w:r w:rsidR="00D20948" w:rsidRPr="0036226F">
        <w:rPr>
          <w:rFonts w:ascii="Arial" w:hAnsi="Arial" w:cs="Arial"/>
          <w:sz w:val="22"/>
          <w:szCs w:val="22"/>
          <w:lang w:val="es-ES"/>
        </w:rPr>
        <w:t>correspondiente al</w:t>
      </w:r>
      <w:r w:rsidR="00ED068C" w:rsidRPr="0036226F">
        <w:rPr>
          <w:rFonts w:ascii="Arial" w:hAnsi="Arial" w:cs="Arial"/>
          <w:sz w:val="22"/>
          <w:szCs w:val="22"/>
          <w:lang w:val="es-ES"/>
        </w:rPr>
        <w:t xml:space="preserve"> </w:t>
      </w:r>
      <w:r w:rsidR="0036226F" w:rsidRPr="0036226F">
        <w:rPr>
          <w:rFonts w:ascii="Arial" w:hAnsi="Arial" w:cs="Arial"/>
          <w:sz w:val="22"/>
          <w:szCs w:val="22"/>
          <w:lang w:val="es-ES"/>
        </w:rPr>
        <w:t xml:space="preserve">próximo </w:t>
      </w:r>
      <w:r w:rsidR="00ED068C" w:rsidRPr="0036226F">
        <w:rPr>
          <w:rFonts w:ascii="Arial" w:hAnsi="Arial" w:cs="Arial"/>
          <w:sz w:val="22"/>
          <w:szCs w:val="22"/>
          <w:lang w:val="es-ES"/>
        </w:rPr>
        <w:t>trimestre</w:t>
      </w:r>
      <w:r w:rsidR="00D20948" w:rsidRPr="0036226F">
        <w:rPr>
          <w:rFonts w:ascii="Arial" w:hAnsi="Arial" w:cs="Arial"/>
          <w:sz w:val="22"/>
          <w:szCs w:val="22"/>
          <w:lang w:val="es-ES"/>
        </w:rPr>
        <w:t>.</w:t>
      </w:r>
    </w:p>
    <w:p w14:paraId="2FAB396F" w14:textId="061C178B" w:rsidR="00610216" w:rsidRDefault="00D20948" w:rsidP="00597E83">
      <w:pPr>
        <w:pStyle w:val="Textoindependiente"/>
        <w:widowControl/>
        <w:suppressAutoHyphens w:val="0"/>
        <w:spacing w:before="120"/>
        <w:ind w:right="51"/>
        <w:jc w:val="both"/>
        <w:rPr>
          <w:rFonts w:ascii="Arial" w:hAnsi="Arial" w:cs="Arial"/>
          <w:sz w:val="22"/>
          <w:szCs w:val="22"/>
          <w:lang w:val="es-ES"/>
        </w:rPr>
      </w:pPr>
      <w:r w:rsidRPr="0036226F">
        <w:rPr>
          <w:rFonts w:ascii="Arial" w:hAnsi="Arial" w:cs="Arial"/>
          <w:sz w:val="22"/>
          <w:szCs w:val="22"/>
          <w:lang w:val="es-ES"/>
        </w:rPr>
        <w:t xml:space="preserve">En los casos donde se evidencia </w:t>
      </w:r>
      <w:r w:rsidR="007431CD">
        <w:rPr>
          <w:rFonts w:ascii="Arial" w:hAnsi="Arial" w:cs="Arial"/>
          <w:sz w:val="22"/>
          <w:szCs w:val="22"/>
          <w:lang w:val="es-ES"/>
        </w:rPr>
        <w:t xml:space="preserve">un </w:t>
      </w:r>
      <w:r w:rsidR="0080411B">
        <w:rPr>
          <w:rFonts w:ascii="Arial" w:hAnsi="Arial" w:cs="Arial"/>
          <w:sz w:val="22"/>
          <w:szCs w:val="22"/>
          <w:lang w:val="es-ES"/>
        </w:rPr>
        <w:t>adecuado</w:t>
      </w:r>
      <w:r w:rsidR="007431CD">
        <w:rPr>
          <w:rFonts w:ascii="Arial" w:hAnsi="Arial" w:cs="Arial"/>
          <w:sz w:val="22"/>
          <w:szCs w:val="22"/>
          <w:lang w:val="es-ES"/>
        </w:rPr>
        <w:t xml:space="preserve"> nivel de ejecución de</w:t>
      </w:r>
      <w:r w:rsidRPr="0036226F">
        <w:rPr>
          <w:rFonts w:ascii="Arial" w:hAnsi="Arial" w:cs="Arial"/>
          <w:sz w:val="22"/>
          <w:szCs w:val="22"/>
          <w:lang w:val="es-ES"/>
        </w:rPr>
        <w:t>l financiamiento asignado</w:t>
      </w:r>
      <w:r w:rsidR="0024140F">
        <w:rPr>
          <w:rFonts w:ascii="Arial" w:hAnsi="Arial" w:cs="Arial"/>
          <w:sz w:val="22"/>
          <w:szCs w:val="22"/>
          <w:lang w:val="es-ES"/>
        </w:rPr>
        <w:t xml:space="preserve"> </w:t>
      </w:r>
      <w:r w:rsidR="0095331D">
        <w:rPr>
          <w:rFonts w:ascii="Arial" w:hAnsi="Arial" w:cs="Arial"/>
          <w:sz w:val="22"/>
          <w:szCs w:val="22"/>
          <w:lang w:val="es-ES"/>
        </w:rPr>
        <w:t xml:space="preserve">en el trimestre </w:t>
      </w:r>
      <w:r w:rsidR="007431CD">
        <w:rPr>
          <w:rFonts w:ascii="Arial" w:hAnsi="Arial" w:cs="Arial"/>
          <w:sz w:val="22"/>
          <w:szCs w:val="22"/>
          <w:lang w:val="es-ES"/>
        </w:rPr>
        <w:t>anterior</w:t>
      </w:r>
      <w:r w:rsidRPr="0036226F">
        <w:rPr>
          <w:rFonts w:ascii="Arial" w:hAnsi="Arial" w:cs="Arial"/>
          <w:sz w:val="22"/>
          <w:szCs w:val="22"/>
          <w:lang w:val="es-ES"/>
        </w:rPr>
        <w:t>, el financista procede a entregar el monto total correspondiente a</w:t>
      </w:r>
      <w:r w:rsidR="0024140F">
        <w:rPr>
          <w:rFonts w:ascii="Arial" w:hAnsi="Arial" w:cs="Arial"/>
          <w:sz w:val="22"/>
          <w:szCs w:val="22"/>
          <w:lang w:val="es-ES"/>
        </w:rPr>
        <w:t>l siguiente</w:t>
      </w:r>
      <w:r w:rsidRPr="0036226F">
        <w:rPr>
          <w:rFonts w:ascii="Arial" w:hAnsi="Arial" w:cs="Arial"/>
          <w:sz w:val="22"/>
          <w:szCs w:val="22"/>
          <w:lang w:val="es-ES"/>
        </w:rPr>
        <w:t xml:space="preserve">. </w:t>
      </w:r>
      <w:r w:rsidR="007431CD">
        <w:rPr>
          <w:rFonts w:ascii="Arial" w:hAnsi="Arial" w:cs="Arial"/>
          <w:sz w:val="22"/>
          <w:szCs w:val="22"/>
          <w:lang w:val="es-ES"/>
        </w:rPr>
        <w:t>En caso contrario</w:t>
      </w:r>
      <w:r w:rsidRPr="00246C2D">
        <w:rPr>
          <w:rFonts w:ascii="Arial" w:hAnsi="Arial" w:cs="Arial"/>
          <w:sz w:val="22"/>
          <w:szCs w:val="22"/>
          <w:lang w:val="es-ES"/>
        </w:rPr>
        <w:t xml:space="preserve">, en la carta de solicitud antes mencionada, se deben </w:t>
      </w:r>
      <w:r w:rsidR="00942078" w:rsidRPr="00246C2D">
        <w:rPr>
          <w:rFonts w:ascii="Arial" w:hAnsi="Arial" w:cs="Arial"/>
          <w:sz w:val="22"/>
          <w:szCs w:val="22"/>
          <w:lang w:val="es-ES"/>
        </w:rPr>
        <w:t>fundamentar</w:t>
      </w:r>
      <w:r w:rsidRPr="00246C2D">
        <w:rPr>
          <w:rFonts w:ascii="Arial" w:hAnsi="Arial" w:cs="Arial"/>
          <w:sz w:val="22"/>
          <w:szCs w:val="22"/>
          <w:lang w:val="es-ES"/>
        </w:rPr>
        <w:t xml:space="preserve"> las causas que </w:t>
      </w:r>
      <w:r w:rsidR="007431CD">
        <w:rPr>
          <w:rFonts w:ascii="Arial" w:hAnsi="Arial" w:cs="Arial"/>
          <w:sz w:val="22"/>
          <w:szCs w:val="22"/>
          <w:lang w:val="es-ES"/>
        </w:rPr>
        <w:t>incidieron en la baja ejecución</w:t>
      </w:r>
      <w:r w:rsidR="00942078" w:rsidRPr="00246C2D">
        <w:rPr>
          <w:rFonts w:ascii="Arial" w:hAnsi="Arial" w:cs="Arial"/>
          <w:sz w:val="22"/>
          <w:szCs w:val="22"/>
          <w:lang w:val="es-ES"/>
        </w:rPr>
        <w:t>, así como los elementos que justifiquen la necesidad de recibir el monto total del financiamiento correspondiente al nuevo trimestre. Con estos argumentos, el financista decid</w:t>
      </w:r>
      <w:r w:rsidR="0036226F" w:rsidRPr="00246C2D">
        <w:rPr>
          <w:rFonts w:ascii="Arial" w:hAnsi="Arial" w:cs="Arial"/>
          <w:sz w:val="22"/>
          <w:szCs w:val="22"/>
          <w:lang w:val="es-ES"/>
        </w:rPr>
        <w:t>e</w:t>
      </w:r>
      <w:r w:rsidR="00942078" w:rsidRPr="00246C2D">
        <w:rPr>
          <w:rFonts w:ascii="Arial" w:hAnsi="Arial" w:cs="Arial"/>
          <w:sz w:val="22"/>
          <w:szCs w:val="22"/>
          <w:lang w:val="es-ES"/>
        </w:rPr>
        <w:t xml:space="preserve"> si entrega el monto total planificado para el período o la diferencia resultante del monto planificado para el trimestre </w:t>
      </w:r>
      <w:r w:rsidR="00523119">
        <w:rPr>
          <w:rFonts w:ascii="Arial" w:hAnsi="Arial" w:cs="Arial"/>
          <w:sz w:val="22"/>
          <w:szCs w:val="22"/>
          <w:lang w:val="es-ES"/>
        </w:rPr>
        <w:t>y del</w:t>
      </w:r>
      <w:r w:rsidR="00942078" w:rsidRPr="00246C2D">
        <w:rPr>
          <w:rFonts w:ascii="Arial" w:hAnsi="Arial" w:cs="Arial"/>
          <w:sz w:val="22"/>
          <w:szCs w:val="22"/>
          <w:lang w:val="es-ES"/>
        </w:rPr>
        <w:t xml:space="preserve"> monto que no se ejecutó en el periodo anterior. </w:t>
      </w:r>
    </w:p>
    <w:p w14:paraId="64C9A4EA" w14:textId="781D8405" w:rsidR="007431CD" w:rsidRDefault="007431CD" w:rsidP="00A6667A">
      <w:pPr>
        <w:pStyle w:val="Textoindependiente"/>
        <w:widowControl/>
        <w:suppressAutoHyphens w:val="0"/>
        <w:spacing w:before="120"/>
        <w:ind w:right="51"/>
        <w:jc w:val="both"/>
        <w:rPr>
          <w:rFonts w:ascii="Arial" w:hAnsi="Arial" w:cs="Arial"/>
          <w:sz w:val="22"/>
          <w:szCs w:val="22"/>
          <w:lang w:val="es-ES"/>
        </w:rPr>
      </w:pPr>
      <w:r>
        <w:rPr>
          <w:rFonts w:ascii="Arial" w:hAnsi="Arial" w:cs="Arial"/>
          <w:sz w:val="22"/>
          <w:szCs w:val="22"/>
          <w:lang w:val="es-ES"/>
        </w:rPr>
        <w:t>El estado de ejecución del Proyecto se acredita mediante el dictamen del Órgano C</w:t>
      </w:r>
      <w:r w:rsidRPr="007431CD">
        <w:rPr>
          <w:rFonts w:ascii="Arial" w:hAnsi="Arial" w:cs="Arial"/>
          <w:sz w:val="22"/>
          <w:szCs w:val="22"/>
          <w:lang w:val="es-ES"/>
        </w:rPr>
        <w:t>onsultivo de la EEP</w:t>
      </w:r>
      <w:r>
        <w:rPr>
          <w:rFonts w:ascii="Arial" w:hAnsi="Arial" w:cs="Arial"/>
          <w:sz w:val="22"/>
          <w:szCs w:val="22"/>
          <w:lang w:val="es-ES"/>
        </w:rPr>
        <w:t xml:space="preserve"> al </w:t>
      </w:r>
      <w:r w:rsidR="00A6667A">
        <w:rPr>
          <w:rFonts w:ascii="Arial" w:hAnsi="Arial" w:cs="Arial"/>
          <w:sz w:val="22"/>
          <w:szCs w:val="22"/>
          <w:lang w:val="es-ES"/>
        </w:rPr>
        <w:t xml:space="preserve">culminar </w:t>
      </w:r>
      <w:r w:rsidR="0080411B">
        <w:rPr>
          <w:rFonts w:ascii="Arial" w:hAnsi="Arial" w:cs="Arial"/>
          <w:sz w:val="22"/>
          <w:szCs w:val="22"/>
          <w:lang w:val="es-ES"/>
        </w:rPr>
        <w:t xml:space="preserve">el primer y </w:t>
      </w:r>
      <w:r>
        <w:rPr>
          <w:rFonts w:ascii="Arial" w:hAnsi="Arial" w:cs="Arial"/>
          <w:sz w:val="22"/>
          <w:szCs w:val="22"/>
          <w:lang w:val="es-ES"/>
        </w:rPr>
        <w:t>tercer</w:t>
      </w:r>
      <w:r w:rsidR="00A6667A">
        <w:rPr>
          <w:rFonts w:ascii="Arial" w:hAnsi="Arial" w:cs="Arial"/>
          <w:sz w:val="22"/>
          <w:szCs w:val="22"/>
          <w:lang w:val="es-ES"/>
        </w:rPr>
        <w:t xml:space="preserve"> </w:t>
      </w:r>
      <w:r>
        <w:rPr>
          <w:rFonts w:ascii="Arial" w:hAnsi="Arial" w:cs="Arial"/>
          <w:sz w:val="22"/>
          <w:szCs w:val="22"/>
          <w:lang w:val="es-ES"/>
        </w:rPr>
        <w:t>trimestre</w:t>
      </w:r>
      <w:r w:rsidR="0080411B">
        <w:rPr>
          <w:rFonts w:ascii="Arial" w:hAnsi="Arial" w:cs="Arial"/>
          <w:sz w:val="22"/>
          <w:szCs w:val="22"/>
          <w:lang w:val="es-ES"/>
        </w:rPr>
        <w:t>s</w:t>
      </w:r>
      <w:r>
        <w:rPr>
          <w:rFonts w:ascii="Arial" w:hAnsi="Arial" w:cs="Arial"/>
          <w:sz w:val="22"/>
          <w:szCs w:val="22"/>
          <w:lang w:val="es-ES"/>
        </w:rPr>
        <w:t xml:space="preserve">. Al cierre del segundo y cuarto trimestres se </w:t>
      </w:r>
      <w:r w:rsidR="00A6667A">
        <w:rPr>
          <w:rFonts w:ascii="Arial" w:hAnsi="Arial" w:cs="Arial"/>
          <w:sz w:val="22"/>
          <w:szCs w:val="22"/>
          <w:lang w:val="es-ES"/>
        </w:rPr>
        <w:t>debe presenta</w:t>
      </w:r>
      <w:r w:rsidR="0080411B">
        <w:rPr>
          <w:rFonts w:ascii="Arial" w:hAnsi="Arial" w:cs="Arial"/>
          <w:sz w:val="22"/>
          <w:szCs w:val="22"/>
          <w:lang w:val="es-ES"/>
        </w:rPr>
        <w:t>r</w:t>
      </w:r>
      <w:r w:rsidR="00A6667A">
        <w:rPr>
          <w:rFonts w:ascii="Arial" w:hAnsi="Arial" w:cs="Arial"/>
          <w:sz w:val="22"/>
          <w:szCs w:val="22"/>
          <w:lang w:val="es-ES"/>
        </w:rPr>
        <w:t xml:space="preserve"> la Certificación de Actividades / Resultados (Ver </w:t>
      </w:r>
      <w:hyperlink w:anchor="_Anexo_20._Modelo" w:history="1">
        <w:r w:rsidR="00A6667A" w:rsidRPr="00A6667A">
          <w:rPr>
            <w:rStyle w:val="Hipervnculo"/>
            <w:rFonts w:ascii="Arial" w:hAnsi="Arial" w:cs="Arial"/>
            <w:sz w:val="22"/>
            <w:szCs w:val="22"/>
            <w:lang w:val="es-ES"/>
          </w:rPr>
          <w:t>Anexo 20</w:t>
        </w:r>
      </w:hyperlink>
      <w:r w:rsidR="00A6667A">
        <w:rPr>
          <w:rFonts w:ascii="Arial" w:hAnsi="Arial" w:cs="Arial"/>
          <w:sz w:val="22"/>
          <w:szCs w:val="22"/>
          <w:lang w:val="es-ES"/>
        </w:rPr>
        <w:t>) acompañada del correspondiente dictamen del Órgano C</w:t>
      </w:r>
      <w:r w:rsidR="00A6667A" w:rsidRPr="007431CD">
        <w:rPr>
          <w:rFonts w:ascii="Arial" w:hAnsi="Arial" w:cs="Arial"/>
          <w:sz w:val="22"/>
          <w:szCs w:val="22"/>
          <w:lang w:val="es-ES"/>
        </w:rPr>
        <w:t>onsultivo de la EEP</w:t>
      </w:r>
      <w:r w:rsidR="00A6667A">
        <w:rPr>
          <w:rFonts w:ascii="Arial" w:hAnsi="Arial" w:cs="Arial"/>
          <w:sz w:val="22"/>
          <w:szCs w:val="22"/>
          <w:lang w:val="es-ES"/>
        </w:rPr>
        <w:t xml:space="preserve"> y del Programa, según corresponda. </w:t>
      </w:r>
    </w:p>
    <w:p w14:paraId="693BF3EA" w14:textId="470011DA" w:rsidR="0041552A" w:rsidRDefault="0041552A" w:rsidP="00597E83">
      <w:pPr>
        <w:pStyle w:val="Textoindependiente"/>
        <w:widowControl/>
        <w:suppressAutoHyphens w:val="0"/>
        <w:spacing w:before="120"/>
        <w:ind w:right="51"/>
        <w:jc w:val="both"/>
        <w:rPr>
          <w:rFonts w:ascii="Arial" w:hAnsi="Arial" w:cs="Arial"/>
          <w:sz w:val="22"/>
          <w:szCs w:val="22"/>
          <w:lang w:val="es-ES"/>
        </w:rPr>
      </w:pPr>
      <w:r>
        <w:rPr>
          <w:rFonts w:ascii="Arial" w:hAnsi="Arial" w:cs="Arial"/>
          <w:sz w:val="22"/>
          <w:szCs w:val="22"/>
          <w:lang w:val="es-ES"/>
        </w:rPr>
        <w:t xml:space="preserve">Al finalizar cada trimestre, el Jefe o Secretario Ejecutivo del Programa, en correspondencia con el estado de ejecución del Proyecto, elaboran y envían a la EEP la Notificación de ingresos y gastos (ver </w:t>
      </w:r>
      <w:hyperlink w:anchor="_Anexo_21._Notificación" w:history="1">
        <w:r w:rsidRPr="0041552A">
          <w:rPr>
            <w:rStyle w:val="Hipervnculo"/>
            <w:rFonts w:ascii="Arial" w:hAnsi="Arial" w:cs="Arial"/>
            <w:sz w:val="22"/>
            <w:szCs w:val="22"/>
            <w:lang w:val="es-ES"/>
          </w:rPr>
          <w:t>Anexo 21</w:t>
        </w:r>
      </w:hyperlink>
      <w:r>
        <w:rPr>
          <w:rFonts w:ascii="Arial" w:hAnsi="Arial" w:cs="Arial"/>
          <w:sz w:val="22"/>
          <w:szCs w:val="22"/>
          <w:lang w:val="es-ES"/>
        </w:rPr>
        <w:t xml:space="preserve">), que </w:t>
      </w:r>
      <w:r w:rsidRPr="0041552A">
        <w:rPr>
          <w:rFonts w:ascii="Arial" w:hAnsi="Arial" w:cs="Arial"/>
          <w:sz w:val="22"/>
          <w:szCs w:val="22"/>
          <w:lang w:val="es-ES"/>
        </w:rPr>
        <w:t>autoriza</w:t>
      </w:r>
      <w:r>
        <w:rPr>
          <w:rFonts w:ascii="Arial" w:hAnsi="Arial" w:cs="Arial"/>
          <w:sz w:val="22"/>
          <w:szCs w:val="22"/>
          <w:lang w:val="es-ES"/>
        </w:rPr>
        <w:t xml:space="preserve"> a registrar como i</w:t>
      </w:r>
      <w:r w:rsidRPr="0041552A">
        <w:rPr>
          <w:rFonts w:ascii="Arial" w:hAnsi="Arial" w:cs="Arial"/>
          <w:sz w:val="22"/>
          <w:szCs w:val="22"/>
          <w:lang w:val="es-ES"/>
        </w:rPr>
        <w:t xml:space="preserve">ngresos </w:t>
      </w:r>
      <w:r>
        <w:rPr>
          <w:rFonts w:ascii="Arial" w:hAnsi="Arial" w:cs="Arial"/>
          <w:sz w:val="22"/>
          <w:szCs w:val="22"/>
          <w:lang w:val="es-ES"/>
        </w:rPr>
        <w:t>los gastos ejecutados</w:t>
      </w:r>
      <w:r w:rsidRPr="0041552A">
        <w:rPr>
          <w:rFonts w:ascii="Arial" w:hAnsi="Arial" w:cs="Arial"/>
          <w:sz w:val="22"/>
          <w:szCs w:val="22"/>
          <w:lang w:val="es-ES"/>
        </w:rPr>
        <w:t>, de acuerdo con la evaluación parcial efectuada.</w:t>
      </w:r>
    </w:p>
    <w:p w14:paraId="331A8568" w14:textId="4118A342" w:rsidR="00093620" w:rsidRDefault="00A6667A" w:rsidP="00597E83">
      <w:pPr>
        <w:pStyle w:val="Textoindependiente"/>
        <w:widowControl/>
        <w:suppressAutoHyphens w:val="0"/>
        <w:spacing w:before="120"/>
        <w:ind w:right="51"/>
        <w:jc w:val="both"/>
        <w:rPr>
          <w:rFonts w:ascii="Arial" w:hAnsi="Arial" w:cs="Arial"/>
          <w:color w:val="000000"/>
          <w:sz w:val="22"/>
          <w:szCs w:val="22"/>
          <w:lang w:val="es-ES"/>
        </w:rPr>
      </w:pPr>
      <w:r>
        <w:rPr>
          <w:rFonts w:ascii="Arial" w:hAnsi="Arial" w:cs="Arial"/>
          <w:sz w:val="22"/>
          <w:szCs w:val="22"/>
          <w:lang w:val="es-ES"/>
        </w:rPr>
        <w:t>L</w:t>
      </w:r>
      <w:r w:rsidR="00093620" w:rsidRPr="007E36D0">
        <w:rPr>
          <w:rFonts w:ascii="Arial" w:hAnsi="Arial" w:cs="Arial"/>
          <w:sz w:val="22"/>
          <w:szCs w:val="22"/>
          <w:lang w:val="es-ES"/>
        </w:rPr>
        <w:t xml:space="preserve">os proyectos que terminan su ejecución, recibirán dos asignaciones de financiamiento en el periodo que corresponda a su cierre: a) una asignación que incluye el financiamiento </w:t>
      </w:r>
      <w:r>
        <w:rPr>
          <w:rFonts w:ascii="Arial" w:hAnsi="Arial" w:cs="Arial"/>
          <w:sz w:val="22"/>
          <w:szCs w:val="22"/>
          <w:lang w:val="es-ES"/>
        </w:rPr>
        <w:t xml:space="preserve">anticipado </w:t>
      </w:r>
      <w:r w:rsidR="00093620" w:rsidRPr="007E36D0">
        <w:rPr>
          <w:rFonts w:ascii="Arial" w:hAnsi="Arial" w:cs="Arial"/>
          <w:sz w:val="22"/>
          <w:szCs w:val="22"/>
          <w:lang w:val="es-ES"/>
        </w:rPr>
        <w:t xml:space="preserve">necesario para efectuar los gastos corrientes planificados para el periodo, sin </w:t>
      </w:r>
      <w:r w:rsidR="0080411B">
        <w:rPr>
          <w:rFonts w:ascii="Arial" w:hAnsi="Arial" w:cs="Arial"/>
          <w:sz w:val="22"/>
          <w:szCs w:val="22"/>
          <w:lang w:val="es-ES"/>
        </w:rPr>
        <w:t xml:space="preserve">incluir </w:t>
      </w:r>
      <w:r w:rsidR="00093620" w:rsidRPr="007E36D0">
        <w:rPr>
          <w:rFonts w:ascii="Arial" w:hAnsi="Arial" w:cs="Arial"/>
          <w:sz w:val="22"/>
          <w:szCs w:val="22"/>
          <w:lang w:val="es-ES"/>
        </w:rPr>
        <w:t>el monto correspondiente a la remuneración por concepto de aporte de conocimiento</w:t>
      </w:r>
      <w:r w:rsidR="00093620">
        <w:rPr>
          <w:rFonts w:ascii="Arial" w:hAnsi="Arial" w:cs="Arial"/>
          <w:color w:val="000000"/>
          <w:sz w:val="22"/>
          <w:szCs w:val="22"/>
          <w:lang w:val="es-ES"/>
        </w:rPr>
        <w:t xml:space="preserve"> </w:t>
      </w:r>
      <w:r w:rsidR="00093620" w:rsidRPr="00A6667A">
        <w:rPr>
          <w:rFonts w:ascii="Arial" w:hAnsi="Arial" w:cs="Arial"/>
          <w:sz w:val="22"/>
          <w:szCs w:val="22"/>
          <w:lang w:val="es-ES"/>
        </w:rPr>
        <w:t xml:space="preserve">(ver </w:t>
      </w:r>
      <w:hyperlink w:anchor="_IV.3_Remuneración_por" w:history="1">
        <w:r w:rsidR="00093620" w:rsidRPr="00A6667A">
          <w:rPr>
            <w:rStyle w:val="Hipervnculo"/>
            <w:rFonts w:ascii="Arial" w:hAnsi="Arial" w:cs="Arial"/>
            <w:sz w:val="22"/>
            <w:szCs w:val="22"/>
            <w:lang w:val="es-ES"/>
          </w:rPr>
          <w:t>epígrafe</w:t>
        </w:r>
        <w:r w:rsidR="00852E3E" w:rsidRPr="00A6667A">
          <w:rPr>
            <w:rStyle w:val="Hipervnculo"/>
            <w:rFonts w:ascii="Arial" w:hAnsi="Arial" w:cs="Arial"/>
            <w:sz w:val="22"/>
            <w:szCs w:val="22"/>
            <w:lang w:val="es-ES"/>
          </w:rPr>
          <w:t xml:space="preserve"> </w:t>
        </w:r>
        <w:r w:rsidRPr="00A6667A">
          <w:rPr>
            <w:rStyle w:val="Hipervnculo"/>
            <w:rFonts w:ascii="Arial" w:hAnsi="Arial" w:cs="Arial"/>
            <w:sz w:val="22"/>
            <w:szCs w:val="22"/>
            <w:lang w:val="es-ES"/>
          </w:rPr>
          <w:t>I</w:t>
        </w:r>
        <w:r w:rsidR="00852E3E" w:rsidRPr="00A6667A">
          <w:rPr>
            <w:rStyle w:val="Hipervnculo"/>
            <w:rFonts w:ascii="Arial" w:hAnsi="Arial" w:cs="Arial"/>
            <w:sz w:val="22"/>
            <w:szCs w:val="22"/>
            <w:lang w:val="es-ES"/>
          </w:rPr>
          <w:t>V.3</w:t>
        </w:r>
      </w:hyperlink>
      <w:r w:rsidR="00093620" w:rsidRPr="00A6667A">
        <w:rPr>
          <w:rFonts w:ascii="Arial" w:hAnsi="Arial" w:cs="Arial"/>
          <w:sz w:val="22"/>
          <w:szCs w:val="22"/>
          <w:lang w:val="es-ES"/>
        </w:rPr>
        <w:t>)</w:t>
      </w:r>
      <w:r w:rsidR="00093620">
        <w:rPr>
          <w:rFonts w:ascii="Arial" w:hAnsi="Arial" w:cs="Arial"/>
          <w:color w:val="000000"/>
          <w:sz w:val="22"/>
          <w:szCs w:val="22"/>
          <w:lang w:val="es-ES"/>
        </w:rPr>
        <w:t xml:space="preserve"> </w:t>
      </w:r>
      <w:r w:rsidR="00093620" w:rsidRPr="007E36D0">
        <w:rPr>
          <w:rFonts w:ascii="Arial" w:hAnsi="Arial" w:cs="Arial"/>
          <w:sz w:val="22"/>
          <w:szCs w:val="22"/>
          <w:lang w:val="es-ES"/>
        </w:rPr>
        <w:t xml:space="preserve">y b) una asignación que incluye solamente el monto aprobado </w:t>
      </w:r>
      <w:r w:rsidR="0080411B">
        <w:rPr>
          <w:rFonts w:ascii="Arial" w:hAnsi="Arial" w:cs="Arial"/>
          <w:sz w:val="22"/>
          <w:szCs w:val="22"/>
          <w:lang w:val="es-ES"/>
        </w:rPr>
        <w:t>por el Órgano C</w:t>
      </w:r>
      <w:r w:rsidR="00D95C57" w:rsidRPr="007E36D0">
        <w:rPr>
          <w:rFonts w:ascii="Arial" w:hAnsi="Arial" w:cs="Arial"/>
          <w:sz w:val="22"/>
          <w:szCs w:val="22"/>
          <w:lang w:val="es-ES"/>
        </w:rPr>
        <w:t>onsultivo que corresponda para este tipo de remuneración</w:t>
      </w:r>
      <w:r w:rsidR="00D36488" w:rsidRPr="007158D8">
        <w:rPr>
          <w:rFonts w:ascii="Arial" w:hAnsi="Arial" w:cs="Arial"/>
          <w:b/>
          <w:color w:val="0000FF"/>
          <w:sz w:val="22"/>
          <w:szCs w:val="22"/>
          <w:lang w:val="es-ES"/>
        </w:rPr>
        <w:t xml:space="preserve"> </w:t>
      </w:r>
      <w:r w:rsidR="00D36488" w:rsidRPr="00A6667A">
        <w:rPr>
          <w:rFonts w:ascii="Arial" w:hAnsi="Arial" w:cs="Arial"/>
          <w:sz w:val="22"/>
          <w:szCs w:val="22"/>
          <w:lang w:val="es-ES"/>
        </w:rPr>
        <w:t xml:space="preserve">(ver </w:t>
      </w:r>
      <w:hyperlink w:anchor="_IV.3_Remuneración_por" w:history="1">
        <w:r w:rsidR="00D36488" w:rsidRPr="00A6667A">
          <w:rPr>
            <w:rStyle w:val="Hipervnculo"/>
            <w:rFonts w:ascii="Arial" w:hAnsi="Arial" w:cs="Arial"/>
            <w:sz w:val="22"/>
            <w:szCs w:val="22"/>
            <w:lang w:val="es-ES"/>
          </w:rPr>
          <w:t xml:space="preserve">epígrafe </w:t>
        </w:r>
        <w:r w:rsidRPr="00A6667A">
          <w:rPr>
            <w:rStyle w:val="Hipervnculo"/>
            <w:rFonts w:ascii="Arial" w:hAnsi="Arial" w:cs="Arial"/>
            <w:sz w:val="22"/>
            <w:szCs w:val="22"/>
            <w:lang w:val="es-ES"/>
          </w:rPr>
          <w:t>I</w:t>
        </w:r>
        <w:r w:rsidR="00D36488" w:rsidRPr="00A6667A">
          <w:rPr>
            <w:rStyle w:val="Hipervnculo"/>
            <w:rFonts w:ascii="Arial" w:hAnsi="Arial" w:cs="Arial"/>
            <w:sz w:val="22"/>
            <w:szCs w:val="22"/>
            <w:lang w:val="es-ES"/>
          </w:rPr>
          <w:t>V.3</w:t>
        </w:r>
      </w:hyperlink>
      <w:r w:rsidR="00D36488" w:rsidRPr="00A6667A">
        <w:rPr>
          <w:rFonts w:ascii="Arial" w:hAnsi="Arial" w:cs="Arial"/>
          <w:sz w:val="22"/>
          <w:szCs w:val="22"/>
          <w:lang w:val="es-ES"/>
        </w:rPr>
        <w:t>)</w:t>
      </w:r>
      <w:r w:rsidR="00D95C57" w:rsidRPr="00F82CEB">
        <w:rPr>
          <w:rFonts w:ascii="Arial" w:hAnsi="Arial" w:cs="Arial"/>
          <w:sz w:val="22"/>
          <w:szCs w:val="22"/>
          <w:lang w:val="es-ES"/>
        </w:rPr>
        <w:t xml:space="preserve">. </w:t>
      </w:r>
      <w:r w:rsidR="00093620">
        <w:rPr>
          <w:rFonts w:ascii="Arial" w:hAnsi="Arial" w:cs="Arial"/>
          <w:color w:val="000000"/>
          <w:sz w:val="22"/>
          <w:szCs w:val="22"/>
          <w:lang w:val="es-ES"/>
        </w:rPr>
        <w:t xml:space="preserve"> </w:t>
      </w:r>
    </w:p>
    <w:p w14:paraId="078E7BD1" w14:textId="50471693" w:rsidR="00A6667A" w:rsidRDefault="001E56A5" w:rsidP="00A6667A">
      <w:pPr>
        <w:pStyle w:val="Textoindependiente"/>
        <w:spacing w:before="120"/>
        <w:ind w:right="51"/>
        <w:jc w:val="both"/>
        <w:rPr>
          <w:rFonts w:ascii="Arial" w:hAnsi="Arial" w:cs="Arial"/>
          <w:color w:val="000000"/>
          <w:sz w:val="22"/>
          <w:szCs w:val="22"/>
          <w:lang w:val="es-ES"/>
        </w:rPr>
      </w:pPr>
      <w:r>
        <w:rPr>
          <w:rFonts w:ascii="Arial" w:hAnsi="Arial" w:cs="Arial"/>
          <w:color w:val="000000"/>
          <w:sz w:val="22"/>
          <w:szCs w:val="22"/>
          <w:lang w:val="es-ES"/>
        </w:rPr>
        <w:t>A</w:t>
      </w:r>
      <w:r w:rsidR="0083749C">
        <w:rPr>
          <w:rFonts w:ascii="Arial" w:hAnsi="Arial" w:cs="Arial"/>
          <w:color w:val="000000"/>
          <w:sz w:val="22"/>
          <w:szCs w:val="22"/>
          <w:lang w:val="es-ES"/>
        </w:rPr>
        <w:t>l</w:t>
      </w:r>
      <w:r>
        <w:rPr>
          <w:rFonts w:ascii="Arial" w:hAnsi="Arial" w:cs="Arial"/>
          <w:color w:val="000000"/>
          <w:sz w:val="22"/>
          <w:szCs w:val="22"/>
          <w:lang w:val="es-ES"/>
        </w:rPr>
        <w:t xml:space="preserve"> cierre de cada año, s</w:t>
      </w:r>
      <w:r w:rsidRPr="001E56A5">
        <w:rPr>
          <w:rFonts w:ascii="Arial" w:hAnsi="Arial" w:cs="Arial"/>
          <w:color w:val="000000"/>
          <w:sz w:val="22"/>
          <w:szCs w:val="22"/>
          <w:lang w:val="es-ES"/>
        </w:rPr>
        <w:t xml:space="preserve">e deberá devolver el financiamiento </w:t>
      </w:r>
      <w:r w:rsidR="005611B6">
        <w:rPr>
          <w:rFonts w:ascii="Arial" w:hAnsi="Arial" w:cs="Arial"/>
          <w:color w:val="000000"/>
          <w:sz w:val="22"/>
          <w:szCs w:val="22"/>
          <w:lang w:val="es-ES"/>
        </w:rPr>
        <w:t>proveniente del Presupuesto del Estado</w:t>
      </w:r>
      <w:r w:rsidR="0083749C">
        <w:rPr>
          <w:rFonts w:ascii="Arial" w:hAnsi="Arial" w:cs="Arial"/>
          <w:color w:val="000000"/>
          <w:sz w:val="22"/>
          <w:szCs w:val="22"/>
          <w:lang w:val="es-ES"/>
        </w:rPr>
        <w:t xml:space="preserve"> </w:t>
      </w:r>
      <w:r w:rsidRPr="001E56A5">
        <w:rPr>
          <w:rFonts w:ascii="Arial" w:hAnsi="Arial" w:cs="Arial"/>
          <w:color w:val="000000"/>
          <w:sz w:val="22"/>
          <w:szCs w:val="22"/>
          <w:lang w:val="es-ES"/>
        </w:rPr>
        <w:t>no ejecutado</w:t>
      </w:r>
      <w:r w:rsidR="0080411B">
        <w:rPr>
          <w:rFonts w:ascii="Arial" w:hAnsi="Arial" w:cs="Arial"/>
          <w:color w:val="000000"/>
          <w:sz w:val="22"/>
          <w:szCs w:val="22"/>
          <w:lang w:val="es-ES"/>
        </w:rPr>
        <w:t xml:space="preserve"> por los programas y proyectos</w:t>
      </w:r>
      <w:r w:rsidRPr="001E56A5">
        <w:rPr>
          <w:rFonts w:ascii="Arial" w:hAnsi="Arial" w:cs="Arial"/>
          <w:color w:val="000000"/>
          <w:sz w:val="22"/>
          <w:szCs w:val="22"/>
          <w:lang w:val="es-ES"/>
        </w:rPr>
        <w:t>.</w:t>
      </w:r>
      <w:r>
        <w:rPr>
          <w:rFonts w:ascii="Arial" w:hAnsi="Arial" w:cs="Arial"/>
          <w:color w:val="000000"/>
          <w:sz w:val="22"/>
          <w:szCs w:val="22"/>
          <w:lang w:val="es-ES"/>
        </w:rPr>
        <w:t xml:space="preserve"> </w:t>
      </w:r>
      <w:r w:rsidR="00A6667A">
        <w:rPr>
          <w:rFonts w:ascii="Arial" w:hAnsi="Arial" w:cs="Arial"/>
          <w:color w:val="000000"/>
          <w:sz w:val="22"/>
          <w:szCs w:val="22"/>
          <w:lang w:val="es-ES"/>
        </w:rPr>
        <w:t>En caso de que un P</w:t>
      </w:r>
      <w:r w:rsidR="00A6667A" w:rsidRPr="00A6667A">
        <w:rPr>
          <w:rFonts w:ascii="Arial" w:hAnsi="Arial" w:cs="Arial"/>
          <w:color w:val="000000"/>
          <w:sz w:val="22"/>
          <w:szCs w:val="22"/>
          <w:lang w:val="es-ES"/>
        </w:rPr>
        <w:t>royecto se detenga</w:t>
      </w:r>
      <w:r w:rsidR="0080411B">
        <w:rPr>
          <w:rFonts w:ascii="Arial" w:hAnsi="Arial" w:cs="Arial"/>
          <w:color w:val="000000"/>
          <w:sz w:val="22"/>
          <w:szCs w:val="22"/>
          <w:lang w:val="es-ES"/>
        </w:rPr>
        <w:t>,</w:t>
      </w:r>
      <w:r w:rsidR="00A6667A" w:rsidRPr="00A6667A">
        <w:rPr>
          <w:rFonts w:ascii="Arial" w:hAnsi="Arial" w:cs="Arial"/>
          <w:color w:val="000000"/>
          <w:sz w:val="22"/>
          <w:szCs w:val="22"/>
          <w:lang w:val="es-ES"/>
        </w:rPr>
        <w:t xml:space="preserve"> se interrumpe la asignación de financiamiento hasta que se reanude su ejecución</w:t>
      </w:r>
      <w:r w:rsidR="0083749C">
        <w:rPr>
          <w:rFonts w:ascii="Arial" w:hAnsi="Arial" w:cs="Arial"/>
          <w:color w:val="000000"/>
          <w:sz w:val="22"/>
          <w:szCs w:val="22"/>
          <w:lang w:val="es-ES"/>
        </w:rPr>
        <w:t>, pero s</w:t>
      </w:r>
      <w:r w:rsidR="00A6667A" w:rsidRPr="00A6667A">
        <w:rPr>
          <w:rFonts w:ascii="Arial" w:hAnsi="Arial" w:cs="Arial"/>
          <w:color w:val="000000"/>
          <w:sz w:val="22"/>
          <w:szCs w:val="22"/>
          <w:lang w:val="es-ES"/>
        </w:rPr>
        <w:t>i esto no ocurre en el transcurso del año</w:t>
      </w:r>
      <w:r w:rsidR="0083749C">
        <w:rPr>
          <w:rFonts w:ascii="Arial" w:hAnsi="Arial" w:cs="Arial"/>
          <w:color w:val="000000"/>
          <w:sz w:val="22"/>
          <w:szCs w:val="22"/>
          <w:lang w:val="es-ES"/>
        </w:rPr>
        <w:t xml:space="preserve">, la entidad tiene que </w:t>
      </w:r>
      <w:r>
        <w:rPr>
          <w:rFonts w:ascii="Arial" w:hAnsi="Arial" w:cs="Arial"/>
          <w:color w:val="000000"/>
          <w:sz w:val="22"/>
          <w:szCs w:val="22"/>
          <w:lang w:val="es-ES"/>
        </w:rPr>
        <w:t>dev</w:t>
      </w:r>
      <w:r w:rsidR="0083749C">
        <w:rPr>
          <w:rFonts w:ascii="Arial" w:hAnsi="Arial" w:cs="Arial"/>
          <w:color w:val="000000"/>
          <w:sz w:val="22"/>
          <w:szCs w:val="22"/>
          <w:lang w:val="es-ES"/>
        </w:rPr>
        <w:t xml:space="preserve">olver </w:t>
      </w:r>
      <w:r w:rsidR="00A6667A" w:rsidRPr="00A6667A">
        <w:rPr>
          <w:rFonts w:ascii="Arial" w:hAnsi="Arial" w:cs="Arial"/>
          <w:color w:val="000000"/>
          <w:sz w:val="22"/>
          <w:szCs w:val="22"/>
          <w:lang w:val="es-ES"/>
        </w:rPr>
        <w:t>el financiamiento</w:t>
      </w:r>
      <w:r w:rsidR="0083749C">
        <w:rPr>
          <w:rFonts w:ascii="Arial" w:hAnsi="Arial" w:cs="Arial"/>
          <w:color w:val="000000"/>
          <w:sz w:val="22"/>
          <w:szCs w:val="22"/>
          <w:lang w:val="es-ES"/>
        </w:rPr>
        <w:t xml:space="preserve"> asignado</w:t>
      </w:r>
      <w:r w:rsidR="00A6667A" w:rsidRPr="00A6667A">
        <w:rPr>
          <w:rFonts w:ascii="Arial" w:hAnsi="Arial" w:cs="Arial"/>
          <w:color w:val="000000"/>
          <w:sz w:val="22"/>
          <w:szCs w:val="22"/>
          <w:lang w:val="es-ES"/>
        </w:rPr>
        <w:t xml:space="preserve"> no ejecutado.</w:t>
      </w:r>
      <w:r w:rsidR="00A6667A">
        <w:rPr>
          <w:rFonts w:ascii="Arial" w:hAnsi="Arial" w:cs="Arial"/>
          <w:color w:val="000000"/>
          <w:sz w:val="22"/>
          <w:szCs w:val="22"/>
          <w:lang w:val="es-ES"/>
        </w:rPr>
        <w:t xml:space="preserve"> </w:t>
      </w:r>
      <w:r w:rsidR="002A40E6">
        <w:rPr>
          <w:rFonts w:ascii="Arial" w:hAnsi="Arial" w:cs="Arial"/>
          <w:color w:val="000000"/>
          <w:sz w:val="22"/>
          <w:szCs w:val="22"/>
          <w:lang w:val="es-ES"/>
        </w:rPr>
        <w:t>Las EEP y las EP de l</w:t>
      </w:r>
      <w:r w:rsidR="00217DBB">
        <w:rPr>
          <w:rFonts w:ascii="Arial" w:hAnsi="Arial" w:cs="Arial"/>
          <w:color w:val="000000"/>
          <w:sz w:val="22"/>
          <w:szCs w:val="22"/>
          <w:lang w:val="es-ES"/>
        </w:rPr>
        <w:t xml:space="preserve">os proyectos cancelados, </w:t>
      </w:r>
      <w:r w:rsidR="002A40E6">
        <w:rPr>
          <w:rFonts w:ascii="Arial" w:hAnsi="Arial" w:cs="Arial"/>
          <w:color w:val="000000"/>
          <w:sz w:val="22"/>
          <w:szCs w:val="22"/>
          <w:lang w:val="es-ES"/>
        </w:rPr>
        <w:t xml:space="preserve">también </w:t>
      </w:r>
      <w:r w:rsidR="00A6667A" w:rsidRPr="00A6667A">
        <w:rPr>
          <w:rFonts w:ascii="Arial" w:hAnsi="Arial" w:cs="Arial"/>
          <w:color w:val="000000"/>
          <w:sz w:val="22"/>
          <w:szCs w:val="22"/>
          <w:lang w:val="es-ES"/>
        </w:rPr>
        <w:t>debe</w:t>
      </w:r>
      <w:r w:rsidR="00A6667A">
        <w:rPr>
          <w:rFonts w:ascii="Arial" w:hAnsi="Arial" w:cs="Arial"/>
          <w:color w:val="000000"/>
          <w:sz w:val="22"/>
          <w:szCs w:val="22"/>
          <w:lang w:val="es-ES"/>
        </w:rPr>
        <w:t>n</w:t>
      </w:r>
      <w:r w:rsidR="00A6667A" w:rsidRPr="00A6667A">
        <w:rPr>
          <w:rFonts w:ascii="Arial" w:hAnsi="Arial" w:cs="Arial"/>
          <w:color w:val="000000"/>
          <w:sz w:val="22"/>
          <w:szCs w:val="22"/>
          <w:lang w:val="es-ES"/>
        </w:rPr>
        <w:t xml:space="preserve"> devolver el financiamiento </w:t>
      </w:r>
      <w:r w:rsidR="001E171B">
        <w:rPr>
          <w:rFonts w:ascii="Arial" w:hAnsi="Arial" w:cs="Arial"/>
          <w:color w:val="000000"/>
          <w:sz w:val="22"/>
          <w:szCs w:val="22"/>
          <w:lang w:val="es-ES"/>
        </w:rPr>
        <w:t>asignado</w:t>
      </w:r>
      <w:r w:rsidR="001E171B" w:rsidRPr="00A6667A">
        <w:rPr>
          <w:rFonts w:ascii="Arial" w:hAnsi="Arial" w:cs="Arial"/>
          <w:color w:val="000000"/>
          <w:sz w:val="22"/>
          <w:szCs w:val="22"/>
          <w:lang w:val="es-ES"/>
        </w:rPr>
        <w:t xml:space="preserve"> </w:t>
      </w:r>
      <w:r w:rsidR="00A6667A" w:rsidRPr="00A6667A">
        <w:rPr>
          <w:rFonts w:ascii="Arial" w:hAnsi="Arial" w:cs="Arial"/>
          <w:color w:val="000000"/>
          <w:sz w:val="22"/>
          <w:szCs w:val="22"/>
          <w:lang w:val="es-ES"/>
        </w:rPr>
        <w:t>no ejecutado</w:t>
      </w:r>
      <w:r w:rsidR="00A6667A">
        <w:rPr>
          <w:rFonts w:ascii="Arial" w:hAnsi="Arial" w:cs="Arial"/>
          <w:color w:val="000000"/>
          <w:sz w:val="22"/>
          <w:szCs w:val="22"/>
          <w:lang w:val="es-ES"/>
        </w:rPr>
        <w:t>.</w:t>
      </w:r>
      <w:r w:rsidR="005611B6">
        <w:rPr>
          <w:rFonts w:ascii="Arial" w:hAnsi="Arial" w:cs="Arial"/>
          <w:color w:val="000000"/>
          <w:sz w:val="22"/>
          <w:szCs w:val="22"/>
          <w:lang w:val="es-ES"/>
        </w:rPr>
        <w:t xml:space="preserve"> Las devoluciones se realizan al financista por la vía recibida.</w:t>
      </w:r>
    </w:p>
    <w:p w14:paraId="1B7CA307" w14:textId="77777777" w:rsidR="003B0CC3" w:rsidRDefault="003B0CC3" w:rsidP="003B0CC3">
      <w:pPr>
        <w:rPr>
          <w:rFonts w:eastAsia="SimSun"/>
          <w:lang w:eastAsia="zh-CN"/>
        </w:rPr>
      </w:pPr>
    </w:p>
    <w:p w14:paraId="1786F885" w14:textId="77777777" w:rsidR="00B479F3" w:rsidRPr="007F320D" w:rsidRDefault="00B479F3" w:rsidP="008C0F82">
      <w:pPr>
        <w:spacing w:before="120" w:after="120" w:line="240" w:lineRule="auto"/>
        <w:jc w:val="both"/>
        <w:rPr>
          <w:rFonts w:ascii="Arial" w:eastAsia="Calibri" w:hAnsi="Arial" w:cs="Arial"/>
          <w:color w:val="000000"/>
          <w:lang w:eastAsia="es-ES"/>
        </w:rPr>
        <w:sectPr w:rsidR="00B479F3" w:rsidRPr="007F320D" w:rsidSect="00B55E14">
          <w:headerReference w:type="default" r:id="rId19"/>
          <w:pgSz w:w="12242" w:h="15842" w:code="119"/>
          <w:pgMar w:top="1134" w:right="1134" w:bottom="1134" w:left="1134" w:header="709" w:footer="709" w:gutter="0"/>
          <w:cols w:space="708"/>
          <w:docGrid w:linePitch="360"/>
        </w:sectPr>
      </w:pPr>
    </w:p>
    <w:p w14:paraId="2FF8C9E7" w14:textId="3F05E47C" w:rsidR="00B479F3" w:rsidRPr="007F320D" w:rsidRDefault="00B479F3" w:rsidP="00E637BC">
      <w:pPr>
        <w:pStyle w:val="Ttulo1"/>
        <w:spacing w:before="240" w:after="360" w:line="240" w:lineRule="auto"/>
        <w:jc w:val="both"/>
        <w:rPr>
          <w:rFonts w:cs="Arial"/>
          <w:color w:val="000000"/>
          <w:szCs w:val="22"/>
          <w:lang w:val="es-ES_tradnl"/>
        </w:rPr>
      </w:pPr>
      <w:bookmarkStart w:id="97" w:name="_CAPÍTULO_IV._PROCESO"/>
      <w:bookmarkStart w:id="98" w:name="_Toc34984071"/>
      <w:bookmarkStart w:id="99" w:name="_Toc38575522"/>
      <w:bookmarkStart w:id="100" w:name="_Toc184810753"/>
      <w:bookmarkStart w:id="101" w:name="_Toc192683554"/>
      <w:bookmarkEnd w:id="97"/>
      <w:r w:rsidRPr="007F320D">
        <w:rPr>
          <w:rFonts w:cs="Arial"/>
          <w:color w:val="000000"/>
          <w:szCs w:val="22"/>
          <w:lang w:val="es-ES_tradnl"/>
        </w:rPr>
        <w:lastRenderedPageBreak/>
        <w:t>CAP</w:t>
      </w:r>
      <w:r w:rsidR="00920617" w:rsidRPr="007F320D">
        <w:rPr>
          <w:rFonts w:cs="Arial"/>
          <w:color w:val="000000"/>
          <w:szCs w:val="22"/>
          <w:lang w:val="es-ES_tradnl"/>
        </w:rPr>
        <w:t>Í</w:t>
      </w:r>
      <w:r w:rsidRPr="007F320D">
        <w:rPr>
          <w:rFonts w:cs="Arial"/>
          <w:color w:val="000000"/>
          <w:szCs w:val="22"/>
          <w:lang w:val="es-ES_tradnl"/>
        </w:rPr>
        <w:t xml:space="preserve">TULO </w:t>
      </w:r>
      <w:r w:rsidR="001B6B69">
        <w:rPr>
          <w:rFonts w:cs="Arial"/>
          <w:color w:val="000000"/>
          <w:szCs w:val="22"/>
          <w:lang w:val="es-ES_tradnl"/>
        </w:rPr>
        <w:t>I</w:t>
      </w:r>
      <w:r w:rsidRPr="007F320D">
        <w:rPr>
          <w:rFonts w:cs="Arial"/>
          <w:color w:val="000000"/>
          <w:szCs w:val="22"/>
          <w:lang w:val="es-ES_tradnl"/>
        </w:rPr>
        <w:t xml:space="preserve">V. </w:t>
      </w:r>
      <w:r w:rsidR="0087045A" w:rsidRPr="007F320D">
        <w:rPr>
          <w:rFonts w:cs="Arial"/>
          <w:color w:val="000000"/>
          <w:szCs w:val="22"/>
          <w:lang w:val="es-ES_tradnl"/>
        </w:rPr>
        <w:t>REMUNERACIÓN DEL SISTEMA DE PROGRAMAS Y PROYECTOS</w:t>
      </w:r>
      <w:bookmarkEnd w:id="98"/>
      <w:bookmarkEnd w:id="99"/>
      <w:bookmarkEnd w:id="100"/>
      <w:bookmarkEnd w:id="101"/>
    </w:p>
    <w:p w14:paraId="7666769C" w14:textId="456B68F5" w:rsidR="00B479F3" w:rsidRPr="0016767D" w:rsidRDefault="001B6B69" w:rsidP="00B479F3">
      <w:pPr>
        <w:pStyle w:val="Ttulo2"/>
        <w:spacing w:before="120" w:after="240" w:line="240" w:lineRule="auto"/>
        <w:jc w:val="both"/>
        <w:rPr>
          <w:rFonts w:ascii="Arial" w:eastAsia="SimSun" w:hAnsi="Arial" w:cs="Arial"/>
          <w:bCs w:val="0"/>
          <w:color w:val="000000"/>
          <w:sz w:val="22"/>
          <w:szCs w:val="22"/>
          <w:lang w:val="es-CU" w:eastAsia="zh-CN"/>
        </w:rPr>
      </w:pPr>
      <w:bookmarkStart w:id="102" w:name="_Toc184810754"/>
      <w:bookmarkStart w:id="103" w:name="_Toc192683555"/>
      <w:r>
        <w:rPr>
          <w:rFonts w:ascii="Arial" w:eastAsia="SimSun" w:hAnsi="Arial" w:cs="Arial"/>
          <w:bCs w:val="0"/>
          <w:color w:val="000000"/>
          <w:sz w:val="22"/>
          <w:szCs w:val="22"/>
          <w:lang w:val="es-CU" w:eastAsia="zh-CN"/>
        </w:rPr>
        <w:t>I</w:t>
      </w:r>
      <w:r w:rsidR="00B479F3" w:rsidRPr="007F320D">
        <w:rPr>
          <w:rFonts w:ascii="Arial" w:eastAsia="SimSun" w:hAnsi="Arial" w:cs="Arial"/>
          <w:bCs w:val="0"/>
          <w:color w:val="000000"/>
          <w:sz w:val="22"/>
          <w:szCs w:val="22"/>
          <w:lang w:eastAsia="zh-CN"/>
        </w:rPr>
        <w:t xml:space="preserve">V.1 </w:t>
      </w:r>
      <w:r w:rsidR="00B479F3" w:rsidRPr="007F320D">
        <w:rPr>
          <w:rFonts w:ascii="Arial" w:eastAsia="SimSun" w:hAnsi="Arial" w:cs="Arial"/>
          <w:bCs w:val="0"/>
          <w:color w:val="000000"/>
          <w:sz w:val="22"/>
          <w:szCs w:val="22"/>
          <w:lang w:val="es-MX" w:eastAsia="zh-CN"/>
        </w:rPr>
        <w:t xml:space="preserve">Generalidades sobre la </w:t>
      </w:r>
      <w:r w:rsidR="0016767D">
        <w:rPr>
          <w:rFonts w:ascii="Arial" w:eastAsia="SimSun" w:hAnsi="Arial" w:cs="Arial"/>
          <w:bCs w:val="0"/>
          <w:color w:val="000000"/>
          <w:sz w:val="22"/>
          <w:szCs w:val="22"/>
          <w:lang w:val="es-CU" w:eastAsia="zh-CN"/>
        </w:rPr>
        <w:t>r</w:t>
      </w:r>
      <w:r w:rsidR="00B479F3" w:rsidRPr="007F320D">
        <w:rPr>
          <w:rFonts w:ascii="Arial" w:eastAsia="SimSun" w:hAnsi="Arial" w:cs="Arial"/>
          <w:bCs w:val="0"/>
          <w:color w:val="000000"/>
          <w:sz w:val="22"/>
          <w:szCs w:val="22"/>
          <w:lang w:eastAsia="zh-CN"/>
        </w:rPr>
        <w:t>emuneraci</w:t>
      </w:r>
      <w:r w:rsidR="00B479F3" w:rsidRPr="007F320D">
        <w:rPr>
          <w:rFonts w:ascii="Arial" w:eastAsia="SimSun" w:hAnsi="Arial" w:cs="Arial"/>
          <w:bCs w:val="0"/>
          <w:color w:val="000000"/>
          <w:sz w:val="22"/>
          <w:szCs w:val="22"/>
          <w:lang w:val="es-US" w:eastAsia="zh-CN"/>
        </w:rPr>
        <w:t>ó</w:t>
      </w:r>
      <w:r w:rsidR="00B479F3" w:rsidRPr="007F320D">
        <w:rPr>
          <w:rFonts w:ascii="Arial" w:eastAsia="SimSun" w:hAnsi="Arial" w:cs="Arial"/>
          <w:bCs w:val="0"/>
          <w:color w:val="000000"/>
          <w:sz w:val="22"/>
          <w:szCs w:val="22"/>
          <w:lang w:eastAsia="zh-CN"/>
        </w:rPr>
        <w:t>n</w:t>
      </w:r>
      <w:bookmarkEnd w:id="102"/>
      <w:r w:rsidR="0016767D">
        <w:rPr>
          <w:rFonts w:ascii="Arial" w:eastAsia="SimSun" w:hAnsi="Arial" w:cs="Arial"/>
          <w:bCs w:val="0"/>
          <w:color w:val="000000"/>
          <w:sz w:val="22"/>
          <w:szCs w:val="22"/>
          <w:lang w:val="es-CU" w:eastAsia="zh-CN"/>
        </w:rPr>
        <w:t>.</w:t>
      </w:r>
      <w:bookmarkEnd w:id="103"/>
    </w:p>
    <w:p w14:paraId="53E13AC1" w14:textId="6CDAE11C" w:rsidR="00DE32BE" w:rsidRPr="0016767D" w:rsidRDefault="00DE32BE" w:rsidP="004D6C6A">
      <w:pPr>
        <w:autoSpaceDE w:val="0"/>
        <w:autoSpaceDN w:val="0"/>
        <w:adjustRightInd w:val="0"/>
        <w:spacing w:before="120" w:after="120" w:line="240" w:lineRule="auto"/>
        <w:jc w:val="both"/>
        <w:rPr>
          <w:rFonts w:ascii="Arial" w:hAnsi="Arial" w:cs="Arial"/>
        </w:rPr>
      </w:pPr>
      <w:r w:rsidRPr="00DE32BE">
        <w:rPr>
          <w:rFonts w:ascii="Arial" w:hAnsi="Arial" w:cs="Arial"/>
        </w:rPr>
        <w:t xml:space="preserve">La remuneración se otorga a los directivos, investigadores, profesores, trabajadores, estudiantes y otras personas que participan </w:t>
      </w:r>
      <w:r w:rsidRPr="007F320D">
        <w:rPr>
          <w:rFonts w:ascii="Arial" w:hAnsi="Arial" w:cs="Arial"/>
        </w:rPr>
        <w:t xml:space="preserve">directamente </w:t>
      </w:r>
      <w:r>
        <w:rPr>
          <w:rFonts w:ascii="Arial" w:hAnsi="Arial" w:cs="Arial"/>
        </w:rPr>
        <w:t>en</w:t>
      </w:r>
      <w:r w:rsidRPr="007F320D">
        <w:rPr>
          <w:rFonts w:ascii="Arial" w:hAnsi="Arial" w:cs="Arial"/>
        </w:rPr>
        <w:t xml:space="preserve"> las actividades </w:t>
      </w:r>
      <w:r>
        <w:rPr>
          <w:rFonts w:ascii="Arial" w:hAnsi="Arial" w:cs="Arial"/>
        </w:rPr>
        <w:t xml:space="preserve">de </w:t>
      </w:r>
      <w:r w:rsidRPr="00DE32BE">
        <w:rPr>
          <w:rFonts w:ascii="Arial" w:hAnsi="Arial" w:cs="Arial"/>
        </w:rPr>
        <w:t>l</w:t>
      </w:r>
      <w:r w:rsidR="006C5F60">
        <w:rPr>
          <w:rFonts w:ascii="Arial" w:hAnsi="Arial" w:cs="Arial"/>
        </w:rPr>
        <w:t>os programas y p</w:t>
      </w:r>
      <w:r w:rsidRPr="00DE32BE">
        <w:rPr>
          <w:rFonts w:ascii="Arial" w:hAnsi="Arial" w:cs="Arial"/>
        </w:rPr>
        <w:t>royectos, en el marco de la relación de trabajo</w:t>
      </w:r>
      <w:r w:rsidR="003235BF">
        <w:rPr>
          <w:rFonts w:ascii="Arial" w:hAnsi="Arial" w:cs="Arial"/>
        </w:rPr>
        <w:t xml:space="preserve">. </w:t>
      </w:r>
      <w:r w:rsidR="003235BF" w:rsidRPr="0016767D">
        <w:rPr>
          <w:rFonts w:ascii="Arial" w:hAnsi="Arial" w:cs="Arial"/>
        </w:rPr>
        <w:t>Es independiente de los pagos que reciben por otros conceptos, y forma parte de la base para el cálculo de las pensiones a largo plazo si se encuentra dentro del período que se toma en cuenta para el trámite de la pensión.</w:t>
      </w:r>
    </w:p>
    <w:p w14:paraId="0297D02A" w14:textId="75FD52F0" w:rsidR="004D3B83" w:rsidRDefault="00DE32BE" w:rsidP="00DE32BE">
      <w:pPr>
        <w:autoSpaceDE w:val="0"/>
        <w:autoSpaceDN w:val="0"/>
        <w:adjustRightInd w:val="0"/>
        <w:spacing w:before="120" w:after="120" w:line="240" w:lineRule="auto"/>
        <w:jc w:val="both"/>
        <w:rPr>
          <w:rFonts w:ascii="Arial" w:hAnsi="Arial" w:cs="Arial"/>
        </w:rPr>
      </w:pPr>
      <w:r w:rsidRPr="00DE32BE">
        <w:rPr>
          <w:rFonts w:ascii="Arial" w:hAnsi="Arial" w:cs="Arial"/>
        </w:rPr>
        <w:t>Los Jefes y Secretarios</w:t>
      </w:r>
      <w:r w:rsidR="0016767D">
        <w:rPr>
          <w:rFonts w:ascii="Arial" w:hAnsi="Arial" w:cs="Arial"/>
        </w:rPr>
        <w:t xml:space="preserve"> E</w:t>
      </w:r>
      <w:r>
        <w:rPr>
          <w:rFonts w:ascii="Arial" w:hAnsi="Arial" w:cs="Arial"/>
        </w:rPr>
        <w:t>jecutivos</w:t>
      </w:r>
      <w:r w:rsidRPr="00DE32BE">
        <w:rPr>
          <w:rFonts w:ascii="Arial" w:hAnsi="Arial" w:cs="Arial"/>
        </w:rPr>
        <w:t xml:space="preserve"> de Programas, expertos, Jefes y </w:t>
      </w:r>
      <w:r w:rsidR="002453AD">
        <w:rPr>
          <w:rFonts w:ascii="Arial" w:hAnsi="Arial" w:cs="Arial"/>
        </w:rPr>
        <w:t>Gestor</w:t>
      </w:r>
      <w:r w:rsidRPr="00DE32BE">
        <w:rPr>
          <w:rFonts w:ascii="Arial" w:hAnsi="Arial" w:cs="Arial"/>
        </w:rPr>
        <w:t xml:space="preserve">es de </w:t>
      </w:r>
      <w:r>
        <w:rPr>
          <w:rFonts w:ascii="Arial" w:hAnsi="Arial" w:cs="Arial"/>
        </w:rPr>
        <w:t xml:space="preserve">Programas y </w:t>
      </w:r>
      <w:r w:rsidRPr="00DE32BE">
        <w:rPr>
          <w:rFonts w:ascii="Arial" w:hAnsi="Arial" w:cs="Arial"/>
        </w:rPr>
        <w:t xml:space="preserve">Proyectos, para recibir dicha remuneración tienen que haber sido nombrados por resolución en esas funciones. </w:t>
      </w:r>
    </w:p>
    <w:p w14:paraId="15198AC4" w14:textId="2FD9607A" w:rsidR="00DE32BE" w:rsidRDefault="00DE32BE" w:rsidP="00DE32BE">
      <w:pPr>
        <w:autoSpaceDE w:val="0"/>
        <w:autoSpaceDN w:val="0"/>
        <w:adjustRightInd w:val="0"/>
        <w:spacing w:before="120" w:after="120" w:line="240" w:lineRule="auto"/>
        <w:jc w:val="both"/>
        <w:rPr>
          <w:rFonts w:ascii="Arial" w:hAnsi="Arial" w:cs="Arial"/>
        </w:rPr>
      </w:pPr>
      <w:r w:rsidRPr="00DE32BE">
        <w:rPr>
          <w:rFonts w:ascii="Arial" w:hAnsi="Arial" w:cs="Arial"/>
        </w:rPr>
        <w:t xml:space="preserve">Cuando un directivo, investigador, profesor, especialista o técnico asume provisionalmente como Jefe o Secretario Ejecutivo del Programa, Jefe del Proyecto o Experto, </w:t>
      </w:r>
      <w:r w:rsidR="00022BEC">
        <w:rPr>
          <w:rFonts w:ascii="Arial" w:hAnsi="Arial" w:cs="Arial"/>
        </w:rPr>
        <w:t>deber ser</w:t>
      </w:r>
      <w:r w:rsidRPr="00DE32BE">
        <w:rPr>
          <w:rFonts w:ascii="Arial" w:hAnsi="Arial" w:cs="Arial"/>
        </w:rPr>
        <w:t xml:space="preserve"> nombrado oficialmente como tal </w:t>
      </w:r>
      <w:r w:rsidR="00022BEC">
        <w:rPr>
          <w:rFonts w:ascii="Arial" w:hAnsi="Arial" w:cs="Arial"/>
        </w:rPr>
        <w:t>y recibir</w:t>
      </w:r>
      <w:r w:rsidRPr="00DE32BE">
        <w:rPr>
          <w:rFonts w:ascii="Arial" w:hAnsi="Arial" w:cs="Arial"/>
        </w:rPr>
        <w:t xml:space="preserve"> la remuneración prevista a esos efectos.</w:t>
      </w:r>
    </w:p>
    <w:p w14:paraId="0FED3AD4" w14:textId="77777777" w:rsidR="00B479F3" w:rsidRPr="007F320D" w:rsidRDefault="004D6C6A" w:rsidP="004D6C6A">
      <w:pPr>
        <w:autoSpaceDE w:val="0"/>
        <w:autoSpaceDN w:val="0"/>
        <w:adjustRightInd w:val="0"/>
        <w:spacing w:before="120" w:after="120" w:line="240" w:lineRule="auto"/>
        <w:jc w:val="both"/>
        <w:rPr>
          <w:rFonts w:ascii="Arial" w:hAnsi="Arial" w:cs="Arial"/>
          <w:color w:val="000000"/>
          <w:lang w:eastAsia="es-ES"/>
        </w:rPr>
      </w:pPr>
      <w:r w:rsidRPr="007F320D">
        <w:rPr>
          <w:rFonts w:ascii="Arial" w:hAnsi="Arial" w:cs="Arial"/>
          <w:color w:val="000000"/>
          <w:lang w:eastAsia="es-ES"/>
        </w:rPr>
        <w:t>La remuneración tiene como propósito incentivar</w:t>
      </w:r>
      <w:r w:rsidR="00B479F3" w:rsidRPr="007F320D">
        <w:rPr>
          <w:rFonts w:ascii="Arial" w:hAnsi="Arial" w:cs="Arial"/>
          <w:color w:val="000000"/>
          <w:lang w:eastAsia="es-ES"/>
        </w:rPr>
        <w:t>:</w:t>
      </w:r>
    </w:p>
    <w:p w14:paraId="1AF69549" w14:textId="77777777" w:rsidR="004D6C6A" w:rsidRPr="007F320D" w:rsidRDefault="004D6C6A" w:rsidP="004A0A1A">
      <w:pPr>
        <w:numPr>
          <w:ilvl w:val="0"/>
          <w:numId w:val="63"/>
        </w:numPr>
        <w:spacing w:after="0" w:line="240" w:lineRule="auto"/>
        <w:ind w:right="51"/>
        <w:jc w:val="both"/>
        <w:rPr>
          <w:rFonts w:ascii="Arial" w:hAnsi="Arial" w:cs="Arial"/>
          <w:color w:val="000000"/>
        </w:rPr>
      </w:pPr>
      <w:r w:rsidRPr="007F320D">
        <w:rPr>
          <w:rFonts w:ascii="Arial" w:hAnsi="Arial" w:cs="Arial"/>
          <w:color w:val="000000"/>
        </w:rPr>
        <w:t xml:space="preserve">la participación en los programas y proyectos dirigidos a dar respuesta a las prioridades identificadas a los diferentes niveles; </w:t>
      </w:r>
    </w:p>
    <w:p w14:paraId="00C9C2D4" w14:textId="77777777" w:rsidR="004D6C6A" w:rsidRPr="007F320D" w:rsidRDefault="004D6C6A" w:rsidP="004A0A1A">
      <w:pPr>
        <w:numPr>
          <w:ilvl w:val="0"/>
          <w:numId w:val="63"/>
        </w:numPr>
        <w:spacing w:after="0" w:line="240" w:lineRule="auto"/>
        <w:ind w:right="51"/>
        <w:jc w:val="both"/>
        <w:rPr>
          <w:rFonts w:ascii="Arial" w:hAnsi="Arial" w:cs="Arial"/>
          <w:color w:val="000000"/>
        </w:rPr>
      </w:pPr>
      <w:r w:rsidRPr="007F320D">
        <w:rPr>
          <w:rFonts w:ascii="Arial" w:hAnsi="Arial" w:cs="Arial"/>
          <w:color w:val="000000"/>
        </w:rPr>
        <w:t>el reconocimiento al aporte de conocimiento en la obtención del resultado, el incremento de la productividad científica y la visibilidad; y</w:t>
      </w:r>
    </w:p>
    <w:p w14:paraId="5743E00F" w14:textId="77777777" w:rsidR="00B479F3" w:rsidRDefault="004D6C6A" w:rsidP="004A0A1A">
      <w:pPr>
        <w:numPr>
          <w:ilvl w:val="0"/>
          <w:numId w:val="63"/>
        </w:numPr>
        <w:spacing w:after="0" w:line="240" w:lineRule="auto"/>
        <w:ind w:right="51"/>
        <w:jc w:val="both"/>
        <w:rPr>
          <w:rFonts w:ascii="Arial" w:hAnsi="Arial" w:cs="Arial"/>
          <w:color w:val="000000"/>
          <w:lang w:eastAsia="es-ES"/>
        </w:rPr>
      </w:pPr>
      <w:r w:rsidRPr="007F320D">
        <w:rPr>
          <w:rFonts w:ascii="Arial" w:hAnsi="Arial" w:cs="Arial"/>
          <w:color w:val="000000"/>
        </w:rPr>
        <w:t>la introducción y generalización de los resultados para lograr elevar el papel de las redes de conocimientos</w:t>
      </w:r>
      <w:r w:rsidRPr="007F320D">
        <w:rPr>
          <w:rFonts w:ascii="Arial" w:hAnsi="Arial" w:cs="Arial"/>
          <w:lang w:eastAsia="es-ES"/>
        </w:rPr>
        <w:t xml:space="preserve"> y su inserción en las cadenas</w:t>
      </w:r>
      <w:r w:rsidRPr="007F320D">
        <w:rPr>
          <w:rFonts w:ascii="Arial" w:hAnsi="Arial" w:cs="Arial"/>
          <w:color w:val="000000"/>
          <w:lang w:eastAsia="es-ES"/>
        </w:rPr>
        <w:t xml:space="preserve"> productivas y de valor</w:t>
      </w:r>
      <w:r w:rsidR="00B479F3" w:rsidRPr="007F320D">
        <w:rPr>
          <w:rFonts w:ascii="Arial" w:hAnsi="Arial" w:cs="Arial"/>
          <w:color w:val="000000"/>
          <w:lang w:eastAsia="es-ES"/>
        </w:rPr>
        <w:t>.</w:t>
      </w:r>
      <w:r w:rsidR="004A0A1A">
        <w:rPr>
          <w:rFonts w:ascii="Arial" w:hAnsi="Arial" w:cs="Arial"/>
          <w:color w:val="000000"/>
          <w:lang w:eastAsia="es-ES"/>
        </w:rPr>
        <w:t xml:space="preserve"> </w:t>
      </w:r>
    </w:p>
    <w:p w14:paraId="623F8C90" w14:textId="2E629EE5" w:rsidR="004A0A1A" w:rsidRPr="004A0A1A" w:rsidRDefault="004A0A1A" w:rsidP="004A0A1A">
      <w:pPr>
        <w:pStyle w:val="Prrafodelista"/>
        <w:numPr>
          <w:ilvl w:val="0"/>
          <w:numId w:val="63"/>
        </w:numPr>
        <w:spacing w:after="0" w:line="240" w:lineRule="auto"/>
        <w:ind w:right="51"/>
        <w:jc w:val="both"/>
        <w:rPr>
          <w:rFonts w:ascii="Arial" w:hAnsi="Arial" w:cs="Arial"/>
          <w:color w:val="000000"/>
          <w:lang w:eastAsia="es-ES"/>
        </w:rPr>
      </w:pPr>
      <w:r w:rsidRPr="004A0A1A">
        <w:rPr>
          <w:rFonts w:ascii="Arial" w:hAnsi="Arial" w:cs="Arial"/>
          <w:color w:val="000000"/>
          <w:lang w:eastAsia="es-ES"/>
        </w:rPr>
        <w:t>la participación en los proyectos de transferencia e innovación demandados por el sector productivo y de servicios y financiados por estos.</w:t>
      </w:r>
    </w:p>
    <w:p w14:paraId="63E78CEE" w14:textId="77777777" w:rsidR="0016767D" w:rsidRPr="0016767D" w:rsidRDefault="0016767D" w:rsidP="0016767D">
      <w:pPr>
        <w:spacing w:before="120" w:after="120" w:line="240" w:lineRule="auto"/>
        <w:jc w:val="both"/>
        <w:rPr>
          <w:rFonts w:ascii="Arial" w:eastAsia="TimesNewRomanPSMT" w:hAnsi="Arial" w:cs="Arial"/>
          <w:color w:val="000000"/>
        </w:rPr>
      </w:pPr>
      <w:bookmarkStart w:id="104" w:name="_Toc34984072"/>
      <w:bookmarkStart w:id="105" w:name="_Toc38575523"/>
      <w:r w:rsidRPr="0016767D">
        <w:rPr>
          <w:rFonts w:ascii="Arial" w:eastAsia="TimesNewRomanPSMT" w:hAnsi="Arial" w:cs="Arial"/>
          <w:color w:val="000000"/>
        </w:rPr>
        <w:t>Las personas que trabajan en las entidades subcontratadas para gestionar proyectos, no reciben remuneración, pues esto constituye un servicio.</w:t>
      </w:r>
    </w:p>
    <w:p w14:paraId="60F17266" w14:textId="2517C79E" w:rsidR="00B479F3" w:rsidRDefault="00C805F1" w:rsidP="00DE7665">
      <w:pPr>
        <w:autoSpaceDE w:val="0"/>
        <w:autoSpaceDN w:val="0"/>
        <w:adjustRightInd w:val="0"/>
        <w:spacing w:before="120" w:after="0" w:line="240" w:lineRule="auto"/>
        <w:jc w:val="both"/>
        <w:rPr>
          <w:rFonts w:ascii="Arial" w:hAnsi="Arial" w:cs="Arial"/>
          <w:color w:val="000000"/>
          <w:lang w:eastAsia="es-ES"/>
        </w:rPr>
      </w:pPr>
      <w:r w:rsidRPr="007F320D">
        <w:rPr>
          <w:rFonts w:ascii="Arial" w:hAnsi="Arial" w:cs="Arial"/>
          <w:color w:val="000000"/>
          <w:lang w:eastAsia="es-ES"/>
        </w:rPr>
        <w:t xml:space="preserve">Los </w:t>
      </w:r>
      <w:r w:rsidRPr="00BE0529">
        <w:rPr>
          <w:rFonts w:ascii="Arial" w:hAnsi="Arial" w:cs="Arial"/>
          <w:color w:val="000000"/>
          <w:lang w:eastAsia="es-ES"/>
        </w:rPr>
        <w:t>modelos</w:t>
      </w:r>
      <w:r>
        <w:rPr>
          <w:rFonts w:ascii="Arial" w:hAnsi="Arial" w:cs="Arial"/>
          <w:color w:val="000000"/>
          <w:lang w:eastAsia="es-ES"/>
        </w:rPr>
        <w:t xml:space="preserve"> </w:t>
      </w:r>
      <w:r w:rsidRPr="007F320D">
        <w:rPr>
          <w:rFonts w:ascii="Arial" w:hAnsi="Arial" w:cs="Arial"/>
          <w:color w:val="000000"/>
          <w:lang w:eastAsia="es-ES"/>
        </w:rPr>
        <w:t>para calcular la remuneración, p</w:t>
      </w:r>
      <w:r w:rsidR="00FA1187">
        <w:rPr>
          <w:rFonts w:ascii="Arial" w:hAnsi="Arial" w:cs="Arial"/>
          <w:color w:val="000000"/>
          <w:lang w:eastAsia="es-ES"/>
        </w:rPr>
        <w:t>or</w:t>
      </w:r>
      <w:r w:rsidRPr="007F320D">
        <w:rPr>
          <w:rFonts w:ascii="Arial" w:hAnsi="Arial" w:cs="Arial"/>
          <w:color w:val="000000"/>
          <w:lang w:eastAsia="es-ES"/>
        </w:rPr>
        <w:t xml:space="preserve"> cada concepto establecido, aparecen en el </w:t>
      </w:r>
      <w:hyperlink w:anchor="_Anexo_10._Cálculo" w:history="1">
        <w:r w:rsidRPr="0016767D">
          <w:rPr>
            <w:rStyle w:val="Hipervnculo"/>
            <w:rFonts w:ascii="Arial" w:hAnsi="Arial" w:cs="Arial"/>
            <w:lang w:eastAsia="es-ES"/>
          </w:rPr>
          <w:t>Anexo 10</w:t>
        </w:r>
      </w:hyperlink>
      <w:r w:rsidRPr="007F320D">
        <w:rPr>
          <w:rFonts w:ascii="Arial" w:hAnsi="Arial" w:cs="Arial"/>
          <w:color w:val="000000"/>
          <w:lang w:eastAsia="es-ES"/>
        </w:rPr>
        <w:t xml:space="preserve"> del presente Manual.</w:t>
      </w:r>
      <w:r>
        <w:rPr>
          <w:rFonts w:ascii="Arial" w:hAnsi="Arial" w:cs="Arial"/>
          <w:color w:val="000000"/>
          <w:lang w:eastAsia="es-ES"/>
        </w:rPr>
        <w:t xml:space="preserve"> </w:t>
      </w:r>
    </w:p>
    <w:p w14:paraId="2392868B" w14:textId="77777777" w:rsidR="00DE7665" w:rsidRPr="007F320D" w:rsidRDefault="00DE7665" w:rsidP="00DE7665">
      <w:pPr>
        <w:autoSpaceDE w:val="0"/>
        <w:autoSpaceDN w:val="0"/>
        <w:adjustRightInd w:val="0"/>
        <w:spacing w:after="0" w:line="240" w:lineRule="auto"/>
        <w:jc w:val="both"/>
        <w:rPr>
          <w:rFonts w:ascii="Arial" w:hAnsi="Arial" w:cs="Arial"/>
          <w:color w:val="000000"/>
          <w:lang w:eastAsia="es-ES"/>
        </w:rPr>
      </w:pPr>
    </w:p>
    <w:p w14:paraId="29BEAB64" w14:textId="65C1B379" w:rsidR="00B479F3" w:rsidRPr="0016767D" w:rsidRDefault="001B6B69" w:rsidP="00B479F3">
      <w:pPr>
        <w:pStyle w:val="Ttulo2"/>
        <w:spacing w:before="120" w:after="240" w:line="240" w:lineRule="auto"/>
        <w:jc w:val="both"/>
        <w:rPr>
          <w:rFonts w:ascii="Arial" w:eastAsia="SimSun" w:hAnsi="Arial" w:cs="Arial"/>
          <w:bCs w:val="0"/>
          <w:color w:val="000000"/>
          <w:sz w:val="22"/>
          <w:szCs w:val="22"/>
          <w:lang w:val="es-CU" w:eastAsia="zh-CN"/>
        </w:rPr>
      </w:pPr>
      <w:bookmarkStart w:id="106" w:name="_Toc184810755"/>
      <w:bookmarkStart w:id="107" w:name="_Toc34984073"/>
      <w:bookmarkStart w:id="108" w:name="_Toc38575524"/>
      <w:bookmarkStart w:id="109" w:name="_Toc192683556"/>
      <w:bookmarkEnd w:id="104"/>
      <w:bookmarkEnd w:id="105"/>
      <w:r>
        <w:rPr>
          <w:rFonts w:ascii="Arial" w:eastAsia="SimSun" w:hAnsi="Arial" w:cs="Arial"/>
          <w:bCs w:val="0"/>
          <w:color w:val="000000"/>
          <w:sz w:val="22"/>
          <w:szCs w:val="22"/>
          <w:lang w:val="es-CU" w:eastAsia="zh-CN"/>
        </w:rPr>
        <w:t>I</w:t>
      </w:r>
      <w:r w:rsidR="00B479F3" w:rsidRPr="007F320D">
        <w:rPr>
          <w:rFonts w:ascii="Arial" w:eastAsia="SimSun" w:hAnsi="Arial" w:cs="Arial"/>
          <w:bCs w:val="0"/>
          <w:color w:val="000000"/>
          <w:sz w:val="22"/>
          <w:szCs w:val="22"/>
          <w:lang w:eastAsia="zh-CN"/>
        </w:rPr>
        <w:t>V.</w:t>
      </w:r>
      <w:r>
        <w:rPr>
          <w:rFonts w:ascii="Arial" w:eastAsia="SimSun" w:hAnsi="Arial" w:cs="Arial"/>
          <w:bCs w:val="0"/>
          <w:color w:val="000000"/>
          <w:sz w:val="22"/>
          <w:szCs w:val="22"/>
          <w:lang w:val="es-CU" w:eastAsia="zh-CN"/>
        </w:rPr>
        <w:t>2</w:t>
      </w:r>
      <w:r w:rsidR="00B479F3" w:rsidRPr="007F320D">
        <w:rPr>
          <w:rFonts w:ascii="Arial" w:eastAsia="SimSun" w:hAnsi="Arial" w:cs="Arial"/>
          <w:bCs w:val="0"/>
          <w:color w:val="000000"/>
          <w:sz w:val="22"/>
          <w:szCs w:val="22"/>
          <w:lang w:eastAsia="zh-CN"/>
        </w:rPr>
        <w:t xml:space="preserve"> </w:t>
      </w:r>
      <w:r w:rsidR="00A27330" w:rsidRPr="007F320D">
        <w:rPr>
          <w:rFonts w:ascii="Arial" w:eastAsia="SimSun" w:hAnsi="Arial" w:cs="Arial"/>
          <w:bCs w:val="0"/>
          <w:color w:val="000000"/>
          <w:sz w:val="22"/>
          <w:szCs w:val="22"/>
          <w:lang w:eastAsia="zh-CN"/>
        </w:rPr>
        <w:t xml:space="preserve">Remuneración </w:t>
      </w:r>
      <w:r w:rsidR="00A27330" w:rsidRPr="005721E4">
        <w:rPr>
          <w:rFonts w:ascii="Arial" w:eastAsia="SimSun" w:hAnsi="Arial" w:cs="Arial"/>
          <w:bCs w:val="0"/>
          <w:color w:val="000000"/>
          <w:sz w:val="22"/>
          <w:szCs w:val="22"/>
          <w:lang w:eastAsia="zh-CN"/>
        </w:rPr>
        <w:t>por participación</w:t>
      </w:r>
      <w:bookmarkEnd w:id="106"/>
      <w:r w:rsidR="00B479F3" w:rsidRPr="007F320D">
        <w:rPr>
          <w:rFonts w:ascii="Arial" w:eastAsia="SimSun" w:hAnsi="Arial" w:cs="Arial"/>
          <w:bCs w:val="0"/>
          <w:color w:val="000000"/>
          <w:sz w:val="22"/>
          <w:szCs w:val="22"/>
          <w:lang w:eastAsia="zh-CN"/>
        </w:rPr>
        <w:t xml:space="preserve"> </w:t>
      </w:r>
      <w:bookmarkEnd w:id="107"/>
      <w:bookmarkEnd w:id="108"/>
      <w:r w:rsidR="0016767D">
        <w:rPr>
          <w:rFonts w:ascii="Arial" w:eastAsia="SimSun" w:hAnsi="Arial" w:cs="Arial"/>
          <w:bCs w:val="0"/>
          <w:color w:val="000000"/>
          <w:sz w:val="22"/>
          <w:szCs w:val="22"/>
          <w:lang w:val="es-CU" w:eastAsia="zh-CN"/>
        </w:rPr>
        <w:t xml:space="preserve">en </w:t>
      </w:r>
      <w:r w:rsidR="00BF7EC7">
        <w:rPr>
          <w:rFonts w:ascii="Arial" w:eastAsia="SimSun" w:hAnsi="Arial" w:cs="Arial"/>
          <w:bCs w:val="0"/>
          <w:color w:val="000000"/>
          <w:sz w:val="22"/>
          <w:szCs w:val="22"/>
          <w:lang w:val="es-CU" w:eastAsia="zh-CN"/>
        </w:rPr>
        <w:t>programas y p</w:t>
      </w:r>
      <w:r w:rsidR="0016767D">
        <w:rPr>
          <w:rFonts w:ascii="Arial" w:eastAsia="SimSun" w:hAnsi="Arial" w:cs="Arial"/>
          <w:bCs w:val="0"/>
          <w:color w:val="000000"/>
          <w:sz w:val="22"/>
          <w:szCs w:val="22"/>
          <w:lang w:val="es-CU" w:eastAsia="zh-CN"/>
        </w:rPr>
        <w:t>royectos.</w:t>
      </w:r>
      <w:bookmarkEnd w:id="109"/>
    </w:p>
    <w:p w14:paraId="12C1EA3B" w14:textId="12525B40" w:rsidR="001551B8" w:rsidRPr="001551B8" w:rsidRDefault="001551B8" w:rsidP="001551B8">
      <w:pPr>
        <w:pStyle w:val="Prrafodelista"/>
        <w:spacing w:before="120" w:after="120" w:line="240" w:lineRule="auto"/>
        <w:ind w:left="0"/>
        <w:contextualSpacing w:val="0"/>
        <w:jc w:val="both"/>
        <w:rPr>
          <w:rFonts w:ascii="Arial" w:hAnsi="Arial" w:cs="Arial"/>
          <w:color w:val="000000"/>
        </w:rPr>
      </w:pPr>
      <w:r w:rsidRPr="001551B8">
        <w:rPr>
          <w:rFonts w:ascii="Arial" w:hAnsi="Arial" w:cs="Arial"/>
          <w:color w:val="000000"/>
        </w:rPr>
        <w:t xml:space="preserve">La </w:t>
      </w:r>
      <w:r w:rsidRPr="0016767D">
        <w:rPr>
          <w:rFonts w:ascii="Arial" w:hAnsi="Arial" w:cs="Arial"/>
          <w:color w:val="000000"/>
        </w:rPr>
        <w:t>remuneración</w:t>
      </w:r>
      <w:r w:rsidR="009C0D10" w:rsidRPr="0016767D">
        <w:rPr>
          <w:rFonts w:ascii="Arial" w:hAnsi="Arial" w:cs="Arial"/>
          <w:color w:val="000000"/>
        </w:rPr>
        <w:t xml:space="preserve"> por</w:t>
      </w:r>
      <w:r w:rsidRPr="0016767D">
        <w:rPr>
          <w:rFonts w:ascii="Arial" w:hAnsi="Arial" w:cs="Arial"/>
          <w:color w:val="000000"/>
        </w:rPr>
        <w:t xml:space="preserve"> </w:t>
      </w:r>
      <w:r w:rsidR="009C0D10" w:rsidRPr="0016767D">
        <w:rPr>
          <w:rFonts w:ascii="Arial" w:hAnsi="Arial" w:cs="Arial"/>
          <w:lang w:eastAsia="es-ES"/>
        </w:rPr>
        <w:t>participación</w:t>
      </w:r>
      <w:r w:rsidR="009C0D10" w:rsidRPr="001551B8">
        <w:rPr>
          <w:rFonts w:ascii="Arial" w:hAnsi="Arial" w:cs="Arial"/>
          <w:color w:val="000000"/>
        </w:rPr>
        <w:t xml:space="preserve"> </w:t>
      </w:r>
      <w:r w:rsidRPr="001551B8">
        <w:rPr>
          <w:rFonts w:ascii="Arial" w:hAnsi="Arial" w:cs="Arial"/>
          <w:color w:val="000000"/>
        </w:rPr>
        <w:t>se otorga a los jef</w:t>
      </w:r>
      <w:r w:rsidR="00DE7665">
        <w:rPr>
          <w:rFonts w:ascii="Arial" w:hAnsi="Arial" w:cs="Arial"/>
          <w:color w:val="000000"/>
        </w:rPr>
        <w:t>es y secretarios ejecutivos de p</w:t>
      </w:r>
      <w:r w:rsidRPr="001551B8">
        <w:rPr>
          <w:rFonts w:ascii="Arial" w:hAnsi="Arial" w:cs="Arial"/>
          <w:color w:val="000000"/>
        </w:rPr>
        <w:t xml:space="preserve">rogramas, jefes y </w:t>
      </w:r>
      <w:r w:rsidR="002453AD">
        <w:rPr>
          <w:rFonts w:ascii="Arial" w:hAnsi="Arial" w:cs="Arial"/>
          <w:color w:val="000000"/>
        </w:rPr>
        <w:t>gestor</w:t>
      </w:r>
      <w:r w:rsidR="00DE7665">
        <w:rPr>
          <w:rFonts w:ascii="Arial" w:hAnsi="Arial" w:cs="Arial"/>
          <w:color w:val="000000"/>
        </w:rPr>
        <w:t>es de p</w:t>
      </w:r>
      <w:r w:rsidRPr="001551B8">
        <w:rPr>
          <w:rFonts w:ascii="Arial" w:hAnsi="Arial" w:cs="Arial"/>
          <w:color w:val="000000"/>
        </w:rPr>
        <w:t xml:space="preserve">royectos y expertos, así como a los directivos, investigadores, profesores, trabajadores, estudiantes y otros participantes, </w:t>
      </w:r>
      <w:r w:rsidR="009C0D10">
        <w:rPr>
          <w:rFonts w:ascii="Arial" w:hAnsi="Arial" w:cs="Arial"/>
          <w:color w:val="000000"/>
        </w:rPr>
        <w:t xml:space="preserve">y </w:t>
      </w:r>
      <w:r w:rsidRPr="001551B8">
        <w:rPr>
          <w:rFonts w:ascii="Arial" w:hAnsi="Arial" w:cs="Arial"/>
          <w:color w:val="000000"/>
        </w:rPr>
        <w:t>se efectúa sobre la base de la evaluación del desempeño de sus atribuciones y obligaciones, teniendo en cuenta los indicadores establecidos para cada función</w:t>
      </w:r>
      <w:r w:rsidR="002C6526">
        <w:rPr>
          <w:rFonts w:ascii="Arial" w:hAnsi="Arial" w:cs="Arial"/>
          <w:color w:val="000000"/>
        </w:rPr>
        <w:t xml:space="preserve"> (</w:t>
      </w:r>
      <w:r w:rsidR="00FE6C32">
        <w:rPr>
          <w:rFonts w:ascii="Arial" w:hAnsi="Arial" w:cs="Arial"/>
          <w:color w:val="000000"/>
        </w:rPr>
        <w:t xml:space="preserve">ver </w:t>
      </w:r>
      <w:hyperlink w:anchor="_Anexo_10._Cálculo" w:history="1">
        <w:r w:rsidR="002C6526" w:rsidRPr="00BF7EC7">
          <w:rPr>
            <w:rStyle w:val="Hipervnculo"/>
            <w:rFonts w:ascii="Arial" w:hAnsi="Arial" w:cs="Arial"/>
          </w:rPr>
          <w:t>Anexo 10</w:t>
        </w:r>
      </w:hyperlink>
      <w:r w:rsidR="002C6526">
        <w:rPr>
          <w:rFonts w:ascii="Arial" w:hAnsi="Arial" w:cs="Arial"/>
          <w:color w:val="000000"/>
        </w:rPr>
        <w:t>)</w:t>
      </w:r>
      <w:r w:rsidRPr="001551B8">
        <w:rPr>
          <w:rFonts w:ascii="Arial" w:hAnsi="Arial" w:cs="Arial"/>
          <w:color w:val="000000"/>
        </w:rPr>
        <w:t xml:space="preserve">, y adicionalmente se toman en cuenta los resultados de las evaluaciones, comprobaciones o controles realizados por los organismos competentes. </w:t>
      </w:r>
    </w:p>
    <w:p w14:paraId="3443972D" w14:textId="785C8A74" w:rsidR="009C0D10" w:rsidRDefault="001551B8" w:rsidP="009C0D10">
      <w:pPr>
        <w:pStyle w:val="Prrafodelista"/>
        <w:spacing w:before="120" w:after="120" w:line="240" w:lineRule="auto"/>
        <w:ind w:left="0"/>
        <w:contextualSpacing w:val="0"/>
        <w:jc w:val="both"/>
        <w:rPr>
          <w:rFonts w:ascii="Arial" w:hAnsi="Arial" w:cs="Arial"/>
          <w:color w:val="000000"/>
        </w:rPr>
      </w:pPr>
      <w:r w:rsidRPr="001551B8">
        <w:rPr>
          <w:rFonts w:ascii="Arial" w:hAnsi="Arial" w:cs="Arial"/>
          <w:color w:val="000000"/>
        </w:rPr>
        <w:t xml:space="preserve">En el caso de los </w:t>
      </w:r>
      <w:r w:rsidR="00DE7665">
        <w:rPr>
          <w:rFonts w:ascii="Arial" w:hAnsi="Arial" w:cs="Arial"/>
          <w:color w:val="000000"/>
        </w:rPr>
        <w:t>jefes, secretarios e</w:t>
      </w:r>
      <w:r w:rsidR="009C0D10" w:rsidRPr="001551B8">
        <w:rPr>
          <w:rFonts w:ascii="Arial" w:hAnsi="Arial" w:cs="Arial"/>
          <w:color w:val="000000"/>
        </w:rPr>
        <w:t xml:space="preserve">jecutivos </w:t>
      </w:r>
      <w:r w:rsidRPr="001551B8">
        <w:rPr>
          <w:rFonts w:ascii="Arial" w:hAnsi="Arial" w:cs="Arial"/>
          <w:color w:val="000000"/>
        </w:rPr>
        <w:t>y expertos</w:t>
      </w:r>
      <w:r w:rsidR="00EF443C" w:rsidRPr="00EF443C">
        <w:rPr>
          <w:rFonts w:ascii="Arial" w:hAnsi="Arial" w:cs="Arial"/>
          <w:color w:val="000000"/>
        </w:rPr>
        <w:t xml:space="preserve"> </w:t>
      </w:r>
      <w:r w:rsidR="00EF443C">
        <w:rPr>
          <w:rFonts w:ascii="Arial" w:hAnsi="Arial" w:cs="Arial"/>
          <w:color w:val="000000"/>
        </w:rPr>
        <w:t>de p</w:t>
      </w:r>
      <w:r w:rsidR="00EF443C" w:rsidRPr="001551B8">
        <w:rPr>
          <w:rFonts w:ascii="Arial" w:hAnsi="Arial" w:cs="Arial"/>
          <w:color w:val="000000"/>
        </w:rPr>
        <w:t>rogramas</w:t>
      </w:r>
      <w:r w:rsidRPr="001551B8">
        <w:rPr>
          <w:rFonts w:ascii="Arial" w:hAnsi="Arial" w:cs="Arial"/>
          <w:color w:val="000000"/>
        </w:rPr>
        <w:t xml:space="preserve">, su desempeño es evaluado por la entidad que gestiona el Programa oído el parecer de la entidad que lo dirige. </w:t>
      </w:r>
      <w:r w:rsidR="009C0D10" w:rsidRPr="001551B8">
        <w:rPr>
          <w:rFonts w:ascii="Arial" w:hAnsi="Arial" w:cs="Arial"/>
          <w:color w:val="000000"/>
        </w:rPr>
        <w:t>E</w:t>
      </w:r>
      <w:r w:rsidR="00DE7665">
        <w:rPr>
          <w:rFonts w:ascii="Arial" w:hAnsi="Arial" w:cs="Arial"/>
          <w:color w:val="000000"/>
        </w:rPr>
        <w:t>l desempeño de los j</w:t>
      </w:r>
      <w:r w:rsidR="009C0D10">
        <w:rPr>
          <w:rFonts w:ascii="Arial" w:hAnsi="Arial" w:cs="Arial"/>
          <w:color w:val="000000"/>
        </w:rPr>
        <w:t xml:space="preserve">efes de proyectos es </w:t>
      </w:r>
      <w:r w:rsidR="009C0D10" w:rsidRPr="001551B8">
        <w:rPr>
          <w:rFonts w:ascii="Arial" w:hAnsi="Arial" w:cs="Arial"/>
          <w:color w:val="000000"/>
        </w:rPr>
        <w:t>evaluado</w:t>
      </w:r>
      <w:r w:rsidR="009C0D10">
        <w:rPr>
          <w:rFonts w:ascii="Arial" w:hAnsi="Arial" w:cs="Arial"/>
          <w:color w:val="000000"/>
        </w:rPr>
        <w:t xml:space="preserve"> por los directores de las EEP que corresponda</w:t>
      </w:r>
      <w:r w:rsidR="00DE7665">
        <w:rPr>
          <w:rFonts w:ascii="Arial" w:hAnsi="Arial" w:cs="Arial"/>
          <w:color w:val="000000"/>
        </w:rPr>
        <w:t xml:space="preserve">n, oído el parecer el </w:t>
      </w:r>
      <w:r w:rsidR="00E2285F">
        <w:rPr>
          <w:rFonts w:ascii="Arial" w:hAnsi="Arial" w:cs="Arial"/>
          <w:color w:val="000000"/>
        </w:rPr>
        <w:t>Jefe del Programa</w:t>
      </w:r>
      <w:r w:rsidR="009C0D10">
        <w:rPr>
          <w:rFonts w:ascii="Arial" w:hAnsi="Arial" w:cs="Arial"/>
          <w:color w:val="000000"/>
        </w:rPr>
        <w:t xml:space="preserve"> al que está asociado</w:t>
      </w:r>
      <w:r w:rsidR="00EF443C">
        <w:rPr>
          <w:rFonts w:ascii="Arial" w:hAnsi="Arial" w:cs="Arial"/>
          <w:color w:val="000000"/>
        </w:rPr>
        <w:t xml:space="preserve">, </w:t>
      </w:r>
      <w:r w:rsidR="009C0D10">
        <w:rPr>
          <w:rFonts w:ascii="Arial" w:hAnsi="Arial" w:cs="Arial"/>
          <w:color w:val="000000"/>
        </w:rPr>
        <w:t>si es un PAP. El desempeño de los participantes de los proyectos, e</w:t>
      </w:r>
      <w:r w:rsidR="00DE7665">
        <w:rPr>
          <w:rFonts w:ascii="Arial" w:hAnsi="Arial" w:cs="Arial"/>
          <w:color w:val="000000"/>
        </w:rPr>
        <w:t xml:space="preserve">s evaluado por </w:t>
      </w:r>
      <w:r w:rsidR="00EF443C">
        <w:rPr>
          <w:rFonts w:ascii="Arial" w:hAnsi="Arial" w:cs="Arial"/>
          <w:color w:val="000000"/>
        </w:rPr>
        <w:t>sus</w:t>
      </w:r>
      <w:r w:rsidR="00DE7665">
        <w:rPr>
          <w:rFonts w:ascii="Arial" w:hAnsi="Arial" w:cs="Arial"/>
          <w:color w:val="000000"/>
        </w:rPr>
        <w:t xml:space="preserve"> respectivos j</w:t>
      </w:r>
      <w:r w:rsidR="00EF443C">
        <w:rPr>
          <w:rFonts w:ascii="Arial" w:hAnsi="Arial" w:cs="Arial"/>
          <w:color w:val="000000"/>
        </w:rPr>
        <w:t>efe</w:t>
      </w:r>
      <w:r w:rsidR="009C0D10">
        <w:rPr>
          <w:rFonts w:ascii="Arial" w:hAnsi="Arial" w:cs="Arial"/>
          <w:color w:val="000000"/>
        </w:rPr>
        <w:t>s.</w:t>
      </w:r>
    </w:p>
    <w:p w14:paraId="200B669A" w14:textId="77777777" w:rsidR="001551B8" w:rsidRPr="001551B8" w:rsidRDefault="001551B8" w:rsidP="001551B8">
      <w:pPr>
        <w:pStyle w:val="Prrafodelista"/>
        <w:spacing w:before="120" w:after="120" w:line="240" w:lineRule="auto"/>
        <w:ind w:left="0"/>
        <w:contextualSpacing w:val="0"/>
        <w:jc w:val="both"/>
        <w:rPr>
          <w:rFonts w:ascii="Arial" w:hAnsi="Arial" w:cs="Arial"/>
          <w:color w:val="000000"/>
        </w:rPr>
      </w:pPr>
      <w:r w:rsidRPr="001551B8">
        <w:rPr>
          <w:rFonts w:ascii="Arial" w:hAnsi="Arial" w:cs="Arial"/>
          <w:color w:val="000000"/>
        </w:rPr>
        <w:t>La remuneración a los expertos y el pago a los evaluadores externos, se efectúa cuando ejecutan la función para la cual fueron designados.</w:t>
      </w:r>
    </w:p>
    <w:p w14:paraId="706BDFD5" w14:textId="77777777" w:rsidR="001551B8" w:rsidRPr="001551B8" w:rsidRDefault="001551B8" w:rsidP="001551B8">
      <w:pPr>
        <w:pStyle w:val="Prrafodelista"/>
        <w:spacing w:before="120" w:after="120" w:line="240" w:lineRule="auto"/>
        <w:ind w:left="0"/>
        <w:contextualSpacing w:val="0"/>
        <w:jc w:val="both"/>
        <w:rPr>
          <w:rFonts w:ascii="Arial" w:hAnsi="Arial" w:cs="Arial"/>
          <w:color w:val="000000"/>
        </w:rPr>
      </w:pPr>
      <w:r w:rsidRPr="001551B8">
        <w:rPr>
          <w:rFonts w:ascii="Arial" w:hAnsi="Arial" w:cs="Arial"/>
          <w:color w:val="000000"/>
        </w:rPr>
        <w:lastRenderedPageBreak/>
        <w:t>Cuando un directivo, investigador, profesor, trabajador, estudiante u otra persona tiene participación en más de un Programa o Proyecto, se le evalúan los indicadores establecidos para cada uno y recibe la remuneración correspondiente por su participación en cada uno de ellos, siempre valorando que no exista superposición en el tiempo de ejecución de las mismas, ni alguna otra irregularidad.</w:t>
      </w:r>
    </w:p>
    <w:p w14:paraId="6EDF598C" w14:textId="0EA0A9BB" w:rsidR="00DE5BA9" w:rsidRDefault="001551B8" w:rsidP="00DE5BA9">
      <w:pPr>
        <w:pStyle w:val="Prrafodelista"/>
        <w:spacing w:before="120" w:after="120" w:line="240" w:lineRule="auto"/>
        <w:ind w:left="0"/>
        <w:contextualSpacing w:val="0"/>
        <w:jc w:val="both"/>
        <w:rPr>
          <w:rFonts w:ascii="Arial" w:eastAsia="TimesNewRomanPSMT" w:hAnsi="Arial" w:cs="Arial"/>
          <w:color w:val="000000"/>
        </w:rPr>
      </w:pPr>
      <w:r w:rsidRPr="001551B8">
        <w:rPr>
          <w:rFonts w:ascii="Arial" w:hAnsi="Arial" w:cs="Arial"/>
          <w:color w:val="000000"/>
        </w:rPr>
        <w:t>La remuneración por la participación en un Programa o Proyecto es independiente del por ciento de tiempo real trabajado, planificado al trabajador.</w:t>
      </w:r>
      <w:r w:rsidR="0016767D">
        <w:rPr>
          <w:rFonts w:ascii="Arial" w:hAnsi="Arial" w:cs="Arial"/>
          <w:color w:val="000000"/>
        </w:rPr>
        <w:t xml:space="preserve"> </w:t>
      </w:r>
      <w:r w:rsidR="00DE5BA9" w:rsidRPr="005721E4">
        <w:rPr>
          <w:rFonts w:ascii="Arial" w:hAnsi="Arial" w:cs="Arial"/>
          <w:color w:val="000000"/>
        </w:rPr>
        <w:t>Para el cálculo de la remuneración por participación, la</w:t>
      </w:r>
      <w:r w:rsidR="00DE5BA9" w:rsidRPr="000F659C">
        <w:rPr>
          <w:rFonts w:ascii="Arial" w:eastAsia="TimesNewRomanPSMT" w:hAnsi="Arial" w:cs="Arial"/>
          <w:color w:val="000000"/>
        </w:rPr>
        <w:t xml:space="preserve"> cifra anual total de meses solamente comprende once (11) meses</w:t>
      </w:r>
      <w:r w:rsidR="00DE5BA9">
        <w:rPr>
          <w:rFonts w:ascii="Arial" w:eastAsia="TimesNewRomanPSMT" w:hAnsi="Arial" w:cs="Arial"/>
          <w:color w:val="000000"/>
        </w:rPr>
        <w:t>,</w:t>
      </w:r>
      <w:r w:rsidR="00DE5BA9" w:rsidRPr="000F659C">
        <w:rPr>
          <w:rFonts w:ascii="Arial" w:eastAsia="TimesNewRomanPSMT" w:hAnsi="Arial" w:cs="Arial"/>
          <w:color w:val="000000"/>
        </w:rPr>
        <w:t xml:space="preserve"> </w:t>
      </w:r>
      <w:r w:rsidR="00DE5BA9">
        <w:rPr>
          <w:rFonts w:ascii="Arial" w:eastAsia="TimesNewRomanPSMT" w:hAnsi="Arial" w:cs="Arial"/>
          <w:color w:val="000000"/>
        </w:rPr>
        <w:t>según se</w:t>
      </w:r>
      <w:r w:rsidR="00DE5BA9" w:rsidRPr="000F659C">
        <w:rPr>
          <w:rFonts w:ascii="Arial" w:eastAsia="TimesNewRomanPSMT" w:hAnsi="Arial" w:cs="Arial"/>
          <w:color w:val="000000"/>
        </w:rPr>
        <w:t xml:space="preserve"> establece en </w:t>
      </w:r>
      <w:r w:rsidR="00DE5BA9">
        <w:rPr>
          <w:rFonts w:ascii="Arial" w:eastAsia="TimesNewRomanPSMT" w:hAnsi="Arial" w:cs="Arial"/>
          <w:color w:val="000000"/>
        </w:rPr>
        <w:t xml:space="preserve">el </w:t>
      </w:r>
      <w:r w:rsidR="00DE5BA9" w:rsidRPr="000F659C">
        <w:rPr>
          <w:rFonts w:ascii="Arial" w:eastAsia="TimesNewRomanPSMT" w:hAnsi="Arial" w:cs="Arial"/>
          <w:color w:val="000000"/>
        </w:rPr>
        <w:t>Código del Trabajo</w:t>
      </w:r>
      <w:r w:rsidR="00DE5BA9">
        <w:rPr>
          <w:rFonts w:ascii="Arial" w:eastAsia="TimesNewRomanPSMT" w:hAnsi="Arial" w:cs="Arial"/>
          <w:color w:val="000000"/>
        </w:rPr>
        <w:t>.</w:t>
      </w:r>
    </w:p>
    <w:p w14:paraId="2A601C47" w14:textId="4AE04C6A" w:rsidR="0016767D" w:rsidRPr="001A0A62" w:rsidRDefault="0016767D" w:rsidP="0016767D">
      <w:pPr>
        <w:pStyle w:val="Prrafodelista"/>
        <w:spacing w:before="120" w:after="120" w:line="240" w:lineRule="auto"/>
        <w:ind w:left="0"/>
        <w:jc w:val="both"/>
        <w:rPr>
          <w:rFonts w:ascii="Arial" w:eastAsia="TimesNewRomanPSMT" w:hAnsi="Arial" w:cs="Arial"/>
        </w:rPr>
      </w:pPr>
      <w:r w:rsidRPr="0016767D">
        <w:rPr>
          <w:rFonts w:ascii="Arial" w:eastAsia="TimesNewRomanPSMT" w:hAnsi="Arial" w:cs="Arial"/>
          <w:color w:val="000000"/>
        </w:rPr>
        <w:t>En el caso de los jubilados o los desvinculados laboralmente, se deben evidenciar las competencias a través de los documentos legalmente establecidos. La determinación y aprobación de las competencias demostradas se realizará por el Comité de Expertos de Ia entidad que contrata o por el órgano consultivo de Ia misma, a solicitud del Jefe del Proyecto o Programa, homologando su competencia a las normas establecidas de salario para una plaza de dicha entidad, equivalente a las competencias evidenciadas, el cual se toma como base de cálculo para su remuneración.</w:t>
      </w:r>
      <w:r w:rsidR="0076719A">
        <w:rPr>
          <w:rFonts w:ascii="Arial" w:eastAsia="TimesNewRomanPSMT" w:hAnsi="Arial" w:cs="Arial"/>
          <w:color w:val="000000"/>
        </w:rPr>
        <w:t xml:space="preserve"> </w:t>
      </w:r>
      <w:r w:rsidR="0076719A" w:rsidRPr="001A0A62">
        <w:rPr>
          <w:rFonts w:ascii="Arial" w:eastAsia="TimesNewRomanPSMT" w:hAnsi="Arial" w:cs="Arial"/>
        </w:rPr>
        <w:t xml:space="preserve">Este mismo análisis debe hacerse para el caso de los trabajadores </w:t>
      </w:r>
      <w:r w:rsidR="00527EED" w:rsidRPr="001A0A62">
        <w:rPr>
          <w:rFonts w:ascii="Arial" w:eastAsia="TimesNewRomanPSMT" w:hAnsi="Arial" w:cs="Arial"/>
        </w:rPr>
        <w:t xml:space="preserve">por cuenta propia y </w:t>
      </w:r>
      <w:r w:rsidR="0076719A" w:rsidRPr="001A0A62">
        <w:rPr>
          <w:rFonts w:ascii="Arial" w:eastAsia="TimesNewRomanPSMT" w:hAnsi="Arial" w:cs="Arial"/>
        </w:rPr>
        <w:t>vinculados a las formas de gestión no estatal.</w:t>
      </w:r>
    </w:p>
    <w:p w14:paraId="0DC1D605" w14:textId="77777777" w:rsidR="0016767D" w:rsidRDefault="0016767D" w:rsidP="0016767D">
      <w:pPr>
        <w:pStyle w:val="Prrafodelista"/>
        <w:spacing w:before="120" w:after="120" w:line="240" w:lineRule="auto"/>
        <w:ind w:left="0"/>
        <w:jc w:val="both"/>
        <w:rPr>
          <w:rFonts w:ascii="Arial" w:eastAsia="TimesNewRomanPSMT" w:hAnsi="Arial" w:cs="Arial"/>
          <w:color w:val="000000"/>
        </w:rPr>
      </w:pPr>
    </w:p>
    <w:p w14:paraId="097B32D8" w14:textId="03F94B13" w:rsidR="00AC63A6" w:rsidRPr="0016767D" w:rsidRDefault="0016767D" w:rsidP="0016767D">
      <w:pPr>
        <w:pStyle w:val="Prrafodelista"/>
        <w:spacing w:before="120" w:after="120" w:line="240" w:lineRule="auto"/>
        <w:ind w:left="0"/>
        <w:jc w:val="both"/>
        <w:rPr>
          <w:rFonts w:ascii="Arial" w:eastAsia="TimesNewRomanPSMT" w:hAnsi="Arial" w:cs="Arial"/>
          <w:color w:val="000000"/>
        </w:rPr>
      </w:pPr>
      <w:r w:rsidRPr="0016767D">
        <w:rPr>
          <w:rFonts w:ascii="Arial" w:eastAsia="TimesNewRomanPSMT" w:hAnsi="Arial" w:cs="Arial"/>
          <w:color w:val="000000"/>
        </w:rPr>
        <w:t>En el caso de los estudiantes, las entidades igualmente realizarán la homologación de sus competencias demostradas, en la especialidad o actividad a contratar, tomando como referencia las plazas de obrero calificado, técnico medio, técnico superior o de nivel superior, en correspondencia con la escala salarial de un cargo afín a la actividad, el cual se toma como base de cálculo para su remuneración.</w:t>
      </w:r>
    </w:p>
    <w:p w14:paraId="565A39FF" w14:textId="7F39962F" w:rsidR="00AC63A6" w:rsidRPr="00984C8D" w:rsidRDefault="001B6B69" w:rsidP="00AC63A6">
      <w:pPr>
        <w:pStyle w:val="Ttulo3"/>
        <w:rPr>
          <w:rFonts w:ascii="Arial" w:eastAsia="SimSun" w:hAnsi="Arial" w:cs="Arial"/>
          <w:color w:val="auto"/>
          <w:sz w:val="22"/>
        </w:rPr>
      </w:pPr>
      <w:bookmarkStart w:id="110" w:name="_Toc192683557"/>
      <w:r>
        <w:rPr>
          <w:rFonts w:ascii="Arial" w:eastAsia="SimSun" w:hAnsi="Arial" w:cs="Arial"/>
          <w:color w:val="auto"/>
          <w:sz w:val="22"/>
          <w:lang w:val="es-CU"/>
        </w:rPr>
        <w:t>I</w:t>
      </w:r>
      <w:r w:rsidR="00AC63A6" w:rsidRPr="00984C8D">
        <w:rPr>
          <w:rFonts w:ascii="Arial" w:eastAsia="SimSun" w:hAnsi="Arial" w:cs="Arial"/>
          <w:color w:val="auto"/>
          <w:sz w:val="22"/>
        </w:rPr>
        <w:t>V.</w:t>
      </w:r>
      <w:r>
        <w:rPr>
          <w:rFonts w:ascii="Arial" w:eastAsia="SimSun" w:hAnsi="Arial" w:cs="Arial"/>
          <w:color w:val="auto"/>
          <w:sz w:val="22"/>
          <w:lang w:val="es-ES"/>
        </w:rPr>
        <w:t>2</w:t>
      </w:r>
      <w:r w:rsidR="00E6509D" w:rsidRPr="00984C8D">
        <w:rPr>
          <w:rFonts w:ascii="Arial" w:eastAsia="SimSun" w:hAnsi="Arial" w:cs="Arial"/>
          <w:color w:val="auto"/>
          <w:sz w:val="22"/>
          <w:lang w:val="es-ES"/>
        </w:rPr>
        <w:t>.</w:t>
      </w:r>
      <w:r w:rsidR="00AC63A6" w:rsidRPr="00984C8D">
        <w:rPr>
          <w:rFonts w:ascii="Arial" w:eastAsia="SimSun" w:hAnsi="Arial" w:cs="Arial"/>
          <w:color w:val="auto"/>
          <w:sz w:val="22"/>
          <w:lang w:val="es-ES"/>
        </w:rPr>
        <w:t>1</w:t>
      </w:r>
      <w:r w:rsidR="00AC63A6" w:rsidRPr="00984C8D">
        <w:rPr>
          <w:rFonts w:ascii="Arial" w:eastAsia="SimSun" w:hAnsi="Arial" w:cs="Arial"/>
          <w:color w:val="auto"/>
          <w:sz w:val="22"/>
        </w:rPr>
        <w:t xml:space="preserve"> Remuneración por participación a</w:t>
      </w:r>
      <w:r w:rsidR="00386BA0" w:rsidRPr="00984C8D">
        <w:rPr>
          <w:rFonts w:ascii="Arial" w:eastAsia="SimSun" w:hAnsi="Arial" w:cs="Arial"/>
          <w:color w:val="auto"/>
          <w:sz w:val="22"/>
        </w:rPr>
        <w:t>l</w:t>
      </w:r>
      <w:r w:rsidR="00AC63A6" w:rsidRPr="00984C8D">
        <w:rPr>
          <w:rFonts w:ascii="Arial" w:eastAsia="SimSun" w:hAnsi="Arial" w:cs="Arial"/>
          <w:color w:val="auto"/>
          <w:sz w:val="22"/>
        </w:rPr>
        <w:t xml:space="preserve"> Equipo</w:t>
      </w:r>
      <w:r w:rsidR="00AC63A6" w:rsidRPr="00984C8D">
        <w:rPr>
          <w:rFonts w:ascii="Arial" w:eastAsia="SimSun" w:hAnsi="Arial" w:cs="Arial"/>
          <w:color w:val="auto"/>
          <w:sz w:val="22"/>
          <w:lang w:val="es-ES"/>
        </w:rPr>
        <w:t xml:space="preserve"> de Dirección</w:t>
      </w:r>
      <w:r w:rsidR="003D2754">
        <w:rPr>
          <w:rFonts w:ascii="Arial" w:eastAsia="SimSun" w:hAnsi="Arial" w:cs="Arial"/>
          <w:color w:val="auto"/>
          <w:sz w:val="22"/>
          <w:lang w:val="es-ES"/>
        </w:rPr>
        <w:t xml:space="preserve"> y al Gestor o Grupo Gestor</w:t>
      </w:r>
      <w:r w:rsidR="00AC63A6" w:rsidRPr="00984C8D">
        <w:rPr>
          <w:rFonts w:ascii="Arial" w:eastAsia="SimSun" w:hAnsi="Arial" w:cs="Arial"/>
          <w:color w:val="auto"/>
          <w:sz w:val="22"/>
          <w:lang w:val="es-ES"/>
        </w:rPr>
        <w:t xml:space="preserve"> de </w:t>
      </w:r>
      <w:r w:rsidR="00386BA0" w:rsidRPr="00984C8D">
        <w:rPr>
          <w:rFonts w:ascii="Arial" w:eastAsia="SimSun" w:hAnsi="Arial" w:cs="Arial"/>
          <w:color w:val="auto"/>
          <w:sz w:val="22"/>
          <w:lang w:val="es-ES"/>
        </w:rPr>
        <w:t xml:space="preserve">los </w:t>
      </w:r>
      <w:r w:rsidR="00EB3BEA">
        <w:rPr>
          <w:rFonts w:ascii="Arial" w:eastAsia="SimSun" w:hAnsi="Arial" w:cs="Arial"/>
          <w:color w:val="auto"/>
          <w:sz w:val="22"/>
          <w:lang w:val="es-ES"/>
        </w:rPr>
        <w:t>p</w:t>
      </w:r>
      <w:r w:rsidR="00AC63A6" w:rsidRPr="00984C8D">
        <w:rPr>
          <w:rFonts w:ascii="Arial" w:eastAsia="SimSun" w:hAnsi="Arial" w:cs="Arial"/>
          <w:color w:val="auto"/>
          <w:sz w:val="22"/>
          <w:lang w:val="es-ES"/>
        </w:rPr>
        <w:t>rogramas</w:t>
      </w:r>
      <w:r w:rsidR="00BF7EC7">
        <w:rPr>
          <w:rFonts w:ascii="Arial" w:eastAsia="SimSun" w:hAnsi="Arial" w:cs="Arial"/>
          <w:color w:val="auto"/>
          <w:sz w:val="22"/>
          <w:lang w:val="es-ES"/>
        </w:rPr>
        <w:t>.</w:t>
      </w:r>
      <w:bookmarkEnd w:id="110"/>
      <w:r w:rsidR="00AC63A6" w:rsidRPr="00984C8D">
        <w:rPr>
          <w:rFonts w:ascii="Arial" w:eastAsia="SimSun" w:hAnsi="Arial" w:cs="Arial"/>
          <w:color w:val="auto"/>
          <w:sz w:val="22"/>
          <w:lang w:val="es-ES"/>
        </w:rPr>
        <w:t xml:space="preserve"> </w:t>
      </w:r>
    </w:p>
    <w:p w14:paraId="5E6FC7F2" w14:textId="60BE34CA" w:rsidR="002C6526"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La evaluación del desempeño de los Jefes y Secretarios Ejecutivos</w:t>
      </w:r>
      <w:r w:rsidR="00BB64E9">
        <w:rPr>
          <w:rFonts w:ascii="Arial" w:hAnsi="Arial" w:cs="Arial"/>
          <w:color w:val="000000"/>
        </w:rPr>
        <w:t xml:space="preserve"> </w:t>
      </w:r>
      <w:r w:rsidR="00BB64E9" w:rsidRPr="009A4D92">
        <w:rPr>
          <w:rFonts w:ascii="Arial" w:hAnsi="Arial" w:cs="Arial"/>
          <w:color w:val="000000"/>
        </w:rPr>
        <w:t>de Programas</w:t>
      </w:r>
      <w:r w:rsidRPr="009A4D92">
        <w:rPr>
          <w:rFonts w:ascii="Arial" w:hAnsi="Arial" w:cs="Arial"/>
          <w:color w:val="000000"/>
        </w:rPr>
        <w:t xml:space="preserve">, se realiza </w:t>
      </w:r>
      <w:r w:rsidR="009A4D92" w:rsidRPr="003D687F">
        <w:rPr>
          <w:rFonts w:ascii="Arial" w:hAnsi="Arial" w:cs="Arial"/>
          <w:color w:val="000000"/>
        </w:rPr>
        <w:t>semestral o trimestral</w:t>
      </w:r>
      <w:r w:rsidR="003D687F" w:rsidRPr="003D687F">
        <w:rPr>
          <w:rFonts w:ascii="Arial" w:hAnsi="Arial" w:cs="Arial"/>
          <w:color w:val="000000"/>
        </w:rPr>
        <w:t>mente, según se acuerde</w:t>
      </w:r>
      <w:r w:rsidR="003D687F">
        <w:rPr>
          <w:rFonts w:ascii="Arial" w:hAnsi="Arial" w:cs="Arial"/>
          <w:color w:val="000000"/>
        </w:rPr>
        <w:t>,</w:t>
      </w:r>
      <w:r w:rsidR="009A4D92">
        <w:rPr>
          <w:rFonts w:ascii="Arial" w:hAnsi="Arial" w:cs="Arial"/>
          <w:color w:val="000000"/>
        </w:rPr>
        <w:t xml:space="preserve"> </w:t>
      </w:r>
      <w:r w:rsidRPr="009A4D92">
        <w:rPr>
          <w:rFonts w:ascii="Arial" w:hAnsi="Arial" w:cs="Arial"/>
          <w:color w:val="000000"/>
        </w:rPr>
        <w:t>por el organismo o entidad que gestiona el Programa, teniendo en cuenta el criterio del organismo o entidad que dirige el mismo, sobre la base de la valoración del cumplimiento de: los objetivos, el cronograma, la ejecución del presupuesto del Programa y la capacidad de dirección y gestión de ambos para la adecuada conducción del Programa</w:t>
      </w:r>
      <w:r w:rsidR="00E21596">
        <w:rPr>
          <w:rFonts w:ascii="Arial" w:hAnsi="Arial" w:cs="Arial"/>
          <w:color w:val="000000"/>
        </w:rPr>
        <w:t xml:space="preserve"> </w:t>
      </w:r>
      <w:r w:rsidR="00E21596" w:rsidRPr="003D687F">
        <w:rPr>
          <w:rFonts w:ascii="Arial" w:hAnsi="Arial" w:cs="Arial"/>
          <w:color w:val="000000"/>
        </w:rPr>
        <w:t>(</w:t>
      </w:r>
      <w:r w:rsidR="00FE6C32">
        <w:rPr>
          <w:rFonts w:ascii="Arial" w:hAnsi="Arial" w:cs="Arial"/>
          <w:color w:val="000000"/>
        </w:rPr>
        <w:t>v</w:t>
      </w:r>
      <w:r w:rsidR="00E21596" w:rsidRPr="003D687F">
        <w:rPr>
          <w:rFonts w:ascii="Arial" w:hAnsi="Arial" w:cs="Arial"/>
          <w:color w:val="000000"/>
        </w:rPr>
        <w:t xml:space="preserve">er Tablas 2 y 3, del </w:t>
      </w:r>
      <w:hyperlink w:anchor="_Anexo_10._Cálculo" w:history="1">
        <w:r w:rsidR="00E21596" w:rsidRPr="00BF7EC7">
          <w:rPr>
            <w:rStyle w:val="Hipervnculo"/>
            <w:rFonts w:ascii="Arial" w:hAnsi="Arial" w:cs="Arial"/>
          </w:rPr>
          <w:t>Anexo 10</w:t>
        </w:r>
      </w:hyperlink>
      <w:r w:rsidR="00E21596" w:rsidRPr="003D687F">
        <w:rPr>
          <w:rFonts w:ascii="Arial" w:hAnsi="Arial" w:cs="Arial"/>
          <w:color w:val="000000"/>
        </w:rPr>
        <w:t>)</w:t>
      </w:r>
      <w:r w:rsidRPr="009A4D92">
        <w:rPr>
          <w:rFonts w:ascii="Arial" w:hAnsi="Arial" w:cs="Arial"/>
          <w:color w:val="000000"/>
        </w:rPr>
        <w:t>. Adicionalmente se tomarán en cuenta los resultados de las evaluaciones, comprobaciones o auditorías realizadas por los organismos competentes.</w:t>
      </w:r>
    </w:p>
    <w:p w14:paraId="015686BB" w14:textId="5930AE2D" w:rsidR="002F59B8" w:rsidRPr="009A4D92" w:rsidRDefault="002F59B8" w:rsidP="002C6526">
      <w:pPr>
        <w:pStyle w:val="Prrafodelista"/>
        <w:spacing w:before="120" w:after="120" w:line="240" w:lineRule="auto"/>
        <w:ind w:left="0"/>
        <w:contextualSpacing w:val="0"/>
        <w:jc w:val="both"/>
        <w:rPr>
          <w:rFonts w:ascii="Arial" w:hAnsi="Arial" w:cs="Arial"/>
          <w:color w:val="000000"/>
        </w:rPr>
      </w:pPr>
      <w:r w:rsidRPr="003D687F">
        <w:rPr>
          <w:rFonts w:ascii="Arial" w:hAnsi="Arial" w:cs="Arial"/>
          <w:color w:val="000000"/>
        </w:rPr>
        <w:t>La evaluación del desempeño de</w:t>
      </w:r>
      <w:r w:rsidR="001357AF">
        <w:rPr>
          <w:rFonts w:ascii="Arial" w:hAnsi="Arial" w:cs="Arial"/>
          <w:color w:val="000000"/>
        </w:rPr>
        <w:t>l gestor</w:t>
      </w:r>
      <w:r w:rsidR="00BB64E9">
        <w:rPr>
          <w:rFonts w:ascii="Arial" w:hAnsi="Arial" w:cs="Arial"/>
          <w:color w:val="000000"/>
        </w:rPr>
        <w:t xml:space="preserve"> o grupo gestor de p</w:t>
      </w:r>
      <w:r w:rsidRPr="003D687F">
        <w:rPr>
          <w:rFonts w:ascii="Arial" w:hAnsi="Arial" w:cs="Arial"/>
          <w:color w:val="000000"/>
        </w:rPr>
        <w:t>rogramas, en los casos donde se decida nombrarlos, se realiza</w:t>
      </w:r>
      <w:r w:rsidR="003D687F" w:rsidRPr="003D687F">
        <w:rPr>
          <w:rFonts w:ascii="Arial" w:hAnsi="Arial" w:cs="Arial"/>
          <w:color w:val="000000"/>
        </w:rPr>
        <w:t xml:space="preserve"> semestral o trimestralmente, según se acuerde</w:t>
      </w:r>
      <w:r w:rsidR="003D687F">
        <w:rPr>
          <w:rFonts w:ascii="Arial" w:hAnsi="Arial" w:cs="Arial"/>
          <w:color w:val="000000"/>
        </w:rPr>
        <w:t xml:space="preserve">, </w:t>
      </w:r>
      <w:r w:rsidRPr="003D687F">
        <w:rPr>
          <w:rFonts w:ascii="Arial" w:hAnsi="Arial" w:cs="Arial"/>
          <w:color w:val="000000"/>
        </w:rPr>
        <w:t xml:space="preserve">por </w:t>
      </w:r>
      <w:r w:rsidR="00274978" w:rsidRPr="003D687F">
        <w:rPr>
          <w:rFonts w:ascii="Arial" w:hAnsi="Arial" w:cs="Arial"/>
          <w:color w:val="000000"/>
        </w:rPr>
        <w:t>los Jefes de Programas y Secretarios Ejecutivos, teni</w:t>
      </w:r>
      <w:r w:rsidR="00E21596" w:rsidRPr="003D687F">
        <w:rPr>
          <w:rFonts w:ascii="Arial" w:hAnsi="Arial" w:cs="Arial"/>
          <w:color w:val="000000"/>
        </w:rPr>
        <w:t>e</w:t>
      </w:r>
      <w:r w:rsidR="00274978" w:rsidRPr="003D687F">
        <w:rPr>
          <w:rFonts w:ascii="Arial" w:hAnsi="Arial" w:cs="Arial"/>
          <w:color w:val="000000"/>
        </w:rPr>
        <w:t xml:space="preserve">ndo en cuenta los mismos </w:t>
      </w:r>
      <w:r w:rsidR="00E21596" w:rsidRPr="003D687F">
        <w:rPr>
          <w:rFonts w:ascii="Arial" w:hAnsi="Arial" w:cs="Arial"/>
          <w:color w:val="000000"/>
        </w:rPr>
        <w:t xml:space="preserve">indicadores con los que se evalúa a </w:t>
      </w:r>
      <w:r w:rsidR="004D3B83" w:rsidRPr="003D687F">
        <w:rPr>
          <w:rFonts w:ascii="Arial" w:hAnsi="Arial" w:cs="Arial"/>
          <w:color w:val="000000"/>
        </w:rPr>
        <w:t>esto</w:t>
      </w:r>
      <w:r w:rsidR="00E21596" w:rsidRPr="003D687F">
        <w:rPr>
          <w:rFonts w:ascii="Arial" w:hAnsi="Arial" w:cs="Arial"/>
          <w:color w:val="000000"/>
        </w:rPr>
        <w:t>s (</w:t>
      </w:r>
      <w:r w:rsidR="00FE6C32">
        <w:rPr>
          <w:rFonts w:ascii="Arial" w:hAnsi="Arial" w:cs="Arial"/>
          <w:color w:val="000000"/>
        </w:rPr>
        <w:t>v</w:t>
      </w:r>
      <w:r w:rsidR="00E21596" w:rsidRPr="003D687F">
        <w:rPr>
          <w:rFonts w:ascii="Arial" w:hAnsi="Arial" w:cs="Arial"/>
          <w:color w:val="000000"/>
        </w:rPr>
        <w:t xml:space="preserve">er Tablas 2 y 3, del </w:t>
      </w:r>
      <w:hyperlink w:anchor="_Anexo_10._Cálculo" w:history="1">
        <w:r w:rsidR="00E21596" w:rsidRPr="00BF7EC7">
          <w:rPr>
            <w:rStyle w:val="Hipervnculo"/>
            <w:rFonts w:ascii="Arial" w:hAnsi="Arial" w:cs="Arial"/>
          </w:rPr>
          <w:t>Anexo 10</w:t>
        </w:r>
      </w:hyperlink>
      <w:r w:rsidR="00E21596" w:rsidRPr="003D687F">
        <w:rPr>
          <w:rFonts w:ascii="Arial" w:hAnsi="Arial" w:cs="Arial"/>
          <w:color w:val="000000"/>
        </w:rPr>
        <w:t>)</w:t>
      </w:r>
      <w:r w:rsidR="00E21596" w:rsidRPr="009A4D92">
        <w:rPr>
          <w:rFonts w:ascii="Arial" w:hAnsi="Arial" w:cs="Arial"/>
          <w:color w:val="000000"/>
        </w:rPr>
        <w:t>.</w:t>
      </w:r>
    </w:p>
    <w:p w14:paraId="6F7B520D" w14:textId="77777777" w:rsidR="002C6526"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En caso de que el Programa sea evaluado de atrasado por causas imputables al Jefe del mismo, se penalizará y solo se podrá recibir hasta el cincuenta porciento (50%) de los puntos establecidos en los indicadores. En caso de dictaminarse el Programa como detenido o cancelado, no procederá el pago de la remuneración a partir del momento en que se haga efectiva la decisión.</w:t>
      </w:r>
    </w:p>
    <w:p w14:paraId="6907BDAC" w14:textId="043A7452" w:rsidR="00916C94" w:rsidRPr="009A4D92" w:rsidRDefault="00916C94" w:rsidP="00916C94">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El Jefe y el Secretario Ejecutivo de un Programa puede</w:t>
      </w:r>
      <w:r w:rsidR="004D18B3" w:rsidRPr="003D687F">
        <w:rPr>
          <w:rFonts w:ascii="Arial" w:hAnsi="Arial" w:cs="Arial"/>
          <w:color w:val="000000"/>
        </w:rPr>
        <w:t>n</w:t>
      </w:r>
      <w:r w:rsidR="00BB64E9">
        <w:rPr>
          <w:rFonts w:ascii="Arial" w:hAnsi="Arial" w:cs="Arial"/>
          <w:color w:val="000000"/>
        </w:rPr>
        <w:t xml:space="preserve"> participar en proyectos del P</w:t>
      </w:r>
      <w:r w:rsidRPr="009A4D92">
        <w:rPr>
          <w:rFonts w:ascii="Arial" w:hAnsi="Arial" w:cs="Arial"/>
          <w:color w:val="000000"/>
        </w:rPr>
        <w:t>rograma y solo excepcionalmente se autorizará para que sea</w:t>
      </w:r>
      <w:r w:rsidR="004D18B3" w:rsidRPr="003D687F">
        <w:rPr>
          <w:rFonts w:ascii="Arial" w:hAnsi="Arial" w:cs="Arial"/>
          <w:color w:val="000000"/>
        </w:rPr>
        <w:t>n</w:t>
      </w:r>
      <w:r w:rsidRPr="009A4D92">
        <w:rPr>
          <w:rFonts w:ascii="Arial" w:hAnsi="Arial" w:cs="Arial"/>
          <w:color w:val="000000"/>
        </w:rPr>
        <w:t xml:space="preserve"> jefe</w:t>
      </w:r>
      <w:r w:rsidR="004D18B3" w:rsidRPr="003D687F">
        <w:rPr>
          <w:rFonts w:ascii="Arial" w:hAnsi="Arial" w:cs="Arial"/>
          <w:color w:val="000000"/>
        </w:rPr>
        <w:t>s</w:t>
      </w:r>
      <w:r w:rsidR="00BB64E9">
        <w:rPr>
          <w:rFonts w:ascii="Arial" w:hAnsi="Arial" w:cs="Arial"/>
          <w:color w:val="000000"/>
        </w:rPr>
        <w:t xml:space="preserve"> de un </w:t>
      </w:r>
      <w:r w:rsidR="003B11EC">
        <w:rPr>
          <w:rFonts w:ascii="Arial" w:hAnsi="Arial" w:cs="Arial"/>
          <w:color w:val="000000"/>
        </w:rPr>
        <w:t>Proyecto</w:t>
      </w:r>
      <w:r w:rsidR="00BB64E9">
        <w:rPr>
          <w:rFonts w:ascii="Arial" w:hAnsi="Arial" w:cs="Arial"/>
          <w:color w:val="000000"/>
        </w:rPr>
        <w:t xml:space="preserve"> del mismo P</w:t>
      </w:r>
      <w:r w:rsidRPr="009A4D92">
        <w:rPr>
          <w:rFonts w:ascii="Arial" w:hAnsi="Arial" w:cs="Arial"/>
          <w:color w:val="000000"/>
        </w:rPr>
        <w:t>rograma. En el caso que cumpla</w:t>
      </w:r>
      <w:r w:rsidR="004D18B3" w:rsidRPr="003D687F">
        <w:rPr>
          <w:rFonts w:ascii="Arial" w:hAnsi="Arial" w:cs="Arial"/>
          <w:color w:val="000000"/>
        </w:rPr>
        <w:t>n</w:t>
      </w:r>
      <w:r w:rsidR="00BF7EC7">
        <w:rPr>
          <w:rFonts w:ascii="Arial" w:hAnsi="Arial" w:cs="Arial"/>
          <w:color w:val="000000"/>
        </w:rPr>
        <w:t xml:space="preserve"> funciones en programas y p</w:t>
      </w:r>
      <w:r w:rsidRPr="009A4D92">
        <w:rPr>
          <w:rFonts w:ascii="Arial" w:hAnsi="Arial" w:cs="Arial"/>
          <w:color w:val="000000"/>
        </w:rPr>
        <w:t>royectos diferentes, se le</w:t>
      </w:r>
      <w:r w:rsidR="004D18B3" w:rsidRPr="003D687F">
        <w:rPr>
          <w:rFonts w:ascii="Arial" w:hAnsi="Arial" w:cs="Arial"/>
          <w:color w:val="000000"/>
        </w:rPr>
        <w:t>s</w:t>
      </w:r>
      <w:r w:rsidRPr="009A4D92">
        <w:rPr>
          <w:rFonts w:ascii="Arial" w:hAnsi="Arial" w:cs="Arial"/>
          <w:color w:val="000000"/>
        </w:rPr>
        <w:t xml:space="preserve"> paga por el cumplimiento de las funciones en cada uno, siempre valorando que no exista superposición en el tiempo de ejecución de las mismas, ni ninguna otra irregularidad.</w:t>
      </w:r>
    </w:p>
    <w:p w14:paraId="69046C17" w14:textId="7BE74906" w:rsidR="002C6526" w:rsidRPr="009A4D92"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lastRenderedPageBreak/>
        <w:t xml:space="preserve">La remuneración </w:t>
      </w:r>
      <w:r w:rsidR="00E83AD5">
        <w:rPr>
          <w:rFonts w:ascii="Arial" w:hAnsi="Arial" w:cs="Arial"/>
          <w:color w:val="000000"/>
        </w:rPr>
        <w:t>a los e</w:t>
      </w:r>
      <w:r w:rsidR="00E83AD5" w:rsidRPr="009A4D92">
        <w:rPr>
          <w:rFonts w:ascii="Arial" w:hAnsi="Arial" w:cs="Arial"/>
          <w:color w:val="000000"/>
        </w:rPr>
        <w:t>xpertos</w:t>
      </w:r>
      <w:r w:rsidR="00E83AD5">
        <w:rPr>
          <w:rFonts w:ascii="Arial" w:hAnsi="Arial" w:cs="Arial"/>
          <w:color w:val="000000"/>
        </w:rPr>
        <w:t>,</w:t>
      </w:r>
      <w:r w:rsidR="00E83AD5" w:rsidRPr="009A4D92">
        <w:rPr>
          <w:rFonts w:ascii="Arial" w:hAnsi="Arial" w:cs="Arial"/>
          <w:color w:val="000000"/>
        </w:rPr>
        <w:t xml:space="preserve"> </w:t>
      </w:r>
      <w:r w:rsidR="00E83AD5">
        <w:rPr>
          <w:rFonts w:ascii="Arial" w:hAnsi="Arial" w:cs="Arial"/>
          <w:color w:val="000000"/>
        </w:rPr>
        <w:t>semestral o trimestral</w:t>
      </w:r>
      <w:r w:rsidR="003D687F" w:rsidRPr="003D687F">
        <w:rPr>
          <w:rFonts w:ascii="Arial" w:hAnsi="Arial" w:cs="Arial"/>
          <w:color w:val="000000"/>
        </w:rPr>
        <w:t xml:space="preserve"> según se acuerde</w:t>
      </w:r>
      <w:r w:rsidR="003D687F">
        <w:rPr>
          <w:rFonts w:ascii="Arial" w:hAnsi="Arial" w:cs="Arial"/>
          <w:color w:val="000000"/>
        </w:rPr>
        <w:t xml:space="preserve">, </w:t>
      </w:r>
      <w:r w:rsidRPr="009A4D92">
        <w:rPr>
          <w:rFonts w:ascii="Arial" w:hAnsi="Arial" w:cs="Arial"/>
          <w:color w:val="000000"/>
        </w:rPr>
        <w:t>se efectúa cuando estos ejecutan la función para la cual fueron designados, diferenciadamente según la complejidad, cantidad y calidad del trabajo que realice</w:t>
      </w:r>
      <w:r w:rsidR="00E83AD5">
        <w:rPr>
          <w:rFonts w:ascii="Arial" w:hAnsi="Arial" w:cs="Arial"/>
          <w:color w:val="000000"/>
        </w:rPr>
        <w:t xml:space="preserve">n, lo cual se evalúa </w:t>
      </w:r>
      <w:r w:rsidRPr="009A4D92">
        <w:rPr>
          <w:rFonts w:ascii="Arial" w:hAnsi="Arial" w:cs="Arial"/>
          <w:color w:val="000000"/>
        </w:rPr>
        <w:t>por el Jefe y el Secretario del Programa y la certifica la máxima dirección de la entidad que lo gestiona, sobre la base de la valoración del cumplimiento en tiempo de las tareas asignadas, su participación en las convocatorias que se les realice, calidad y rigor de los informes presentados.</w:t>
      </w:r>
    </w:p>
    <w:p w14:paraId="69B38AD1" w14:textId="75E15857" w:rsidR="002C6526"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 xml:space="preserve">El cálculo de la Máxima Cuantía Establecida, en lo adelante “MCE”, se realizará teniendo en cuenta el salario </w:t>
      </w:r>
      <w:r w:rsidRPr="003D687F">
        <w:rPr>
          <w:rFonts w:ascii="Arial" w:hAnsi="Arial" w:cs="Arial"/>
          <w:color w:val="000000"/>
        </w:rPr>
        <w:t>básico</w:t>
      </w:r>
      <w:r w:rsidRPr="009A4D92">
        <w:rPr>
          <w:rFonts w:ascii="Arial" w:hAnsi="Arial" w:cs="Arial"/>
          <w:color w:val="000000"/>
        </w:rPr>
        <w:t xml:space="preserve"> del Experto</w:t>
      </w:r>
      <w:r w:rsidR="003D687F">
        <w:rPr>
          <w:rFonts w:ascii="Arial" w:hAnsi="Arial" w:cs="Arial"/>
          <w:color w:val="000000"/>
        </w:rPr>
        <w:t xml:space="preserve"> y</w:t>
      </w:r>
      <w:r w:rsidRPr="009A4D92">
        <w:rPr>
          <w:rFonts w:ascii="Arial" w:hAnsi="Arial" w:cs="Arial"/>
          <w:color w:val="000000"/>
        </w:rPr>
        <w:t xml:space="preserve"> el porciento a remunerar establecido en la Tabla 1 del </w:t>
      </w:r>
      <w:hyperlink w:anchor="_Anexo_10._Cálculo" w:history="1">
        <w:r w:rsidRPr="00BF7EC7">
          <w:rPr>
            <w:rStyle w:val="Hipervnculo"/>
            <w:rFonts w:ascii="Arial" w:hAnsi="Arial" w:cs="Arial"/>
          </w:rPr>
          <w:t>Anexo 10</w:t>
        </w:r>
      </w:hyperlink>
      <w:r w:rsidRPr="009A4D92">
        <w:rPr>
          <w:rFonts w:ascii="Arial" w:hAnsi="Arial" w:cs="Arial"/>
          <w:color w:val="000000"/>
        </w:rPr>
        <w:t xml:space="preserve"> de acuerdo con la clasificación del </w:t>
      </w:r>
      <w:r w:rsidR="00EB00D3" w:rsidRPr="009A4D92">
        <w:rPr>
          <w:rFonts w:ascii="Arial" w:hAnsi="Arial" w:cs="Arial"/>
          <w:color w:val="000000"/>
        </w:rPr>
        <w:t xml:space="preserve">Programa </w:t>
      </w:r>
      <w:r w:rsidRPr="009A4D92">
        <w:rPr>
          <w:rFonts w:ascii="Arial" w:hAnsi="Arial" w:cs="Arial"/>
          <w:color w:val="000000"/>
        </w:rPr>
        <w:t xml:space="preserve">y el </w:t>
      </w:r>
      <w:r w:rsidR="00EB00D3" w:rsidRPr="009A4D92">
        <w:rPr>
          <w:rFonts w:ascii="Arial" w:hAnsi="Arial" w:cs="Arial"/>
          <w:color w:val="000000"/>
        </w:rPr>
        <w:t>Proyecto</w:t>
      </w:r>
      <w:r w:rsidR="003D687F">
        <w:rPr>
          <w:rFonts w:ascii="Arial" w:hAnsi="Arial" w:cs="Arial"/>
          <w:color w:val="000000"/>
        </w:rPr>
        <w:t xml:space="preserve">. Posteriomente se </w:t>
      </w:r>
      <w:r w:rsidRPr="009A4D92">
        <w:rPr>
          <w:rFonts w:ascii="Arial" w:hAnsi="Arial" w:cs="Arial"/>
          <w:color w:val="000000"/>
        </w:rPr>
        <w:t xml:space="preserve">multiplica por los meses </w:t>
      </w:r>
      <w:r w:rsidR="00832D5C" w:rsidRPr="003D687F">
        <w:rPr>
          <w:rFonts w:ascii="Arial" w:hAnsi="Arial" w:cs="Arial"/>
          <w:color w:val="000000"/>
        </w:rPr>
        <w:t>del periodo que corresponda</w:t>
      </w:r>
      <w:r w:rsidR="003D687F" w:rsidRPr="003D687F">
        <w:rPr>
          <w:rFonts w:ascii="Arial" w:hAnsi="Arial" w:cs="Arial"/>
          <w:color w:val="000000"/>
        </w:rPr>
        <w:t xml:space="preserve"> (semestral o trimestral, según se acuerde)</w:t>
      </w:r>
      <w:r w:rsidRPr="009A4D92">
        <w:rPr>
          <w:rFonts w:ascii="Arial" w:hAnsi="Arial" w:cs="Arial"/>
          <w:color w:val="000000"/>
        </w:rPr>
        <w:t>.</w:t>
      </w:r>
    </w:p>
    <w:p w14:paraId="27E15350" w14:textId="7CE7EEF3" w:rsidR="002C6526" w:rsidRPr="009A4D92"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 xml:space="preserve">Para esta remuneración se tendrán en cuenta dos criterios: a) la participación activa en las sesiones de trabajo y/o talleres del </w:t>
      </w:r>
      <w:r w:rsidR="00EB00D3" w:rsidRPr="009A4D92">
        <w:rPr>
          <w:rFonts w:ascii="Arial" w:hAnsi="Arial" w:cs="Arial"/>
          <w:color w:val="000000"/>
        </w:rPr>
        <w:t xml:space="preserve">Programa </w:t>
      </w:r>
      <w:r w:rsidRPr="009A4D92">
        <w:rPr>
          <w:rFonts w:ascii="Arial" w:hAnsi="Arial" w:cs="Arial"/>
          <w:color w:val="000000"/>
        </w:rPr>
        <w:t xml:space="preserve">y b) evaluaciones </w:t>
      </w:r>
      <w:r w:rsidRPr="00BF7EC7">
        <w:rPr>
          <w:rFonts w:ascii="Arial" w:hAnsi="Arial" w:cs="Arial"/>
          <w:i/>
          <w:color w:val="000000"/>
        </w:rPr>
        <w:t>ex ante</w:t>
      </w:r>
      <w:r w:rsidRPr="009A4D92">
        <w:rPr>
          <w:rFonts w:ascii="Arial" w:hAnsi="Arial" w:cs="Arial"/>
          <w:color w:val="000000"/>
        </w:rPr>
        <w:t xml:space="preserve">, </w:t>
      </w:r>
      <w:r w:rsidR="00EA644F">
        <w:rPr>
          <w:rFonts w:ascii="Arial" w:hAnsi="Arial" w:cs="Arial"/>
          <w:color w:val="000000"/>
        </w:rPr>
        <w:t>intermedia</w:t>
      </w:r>
      <w:r w:rsidRPr="009A4D92">
        <w:rPr>
          <w:rFonts w:ascii="Arial" w:hAnsi="Arial" w:cs="Arial"/>
          <w:color w:val="000000"/>
        </w:rPr>
        <w:t xml:space="preserve"> y final.</w:t>
      </w:r>
    </w:p>
    <w:p w14:paraId="0A45E04F" w14:textId="58A28EDB" w:rsidR="002C6526" w:rsidRPr="009A4D92"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Para el criteri</w:t>
      </w:r>
      <w:r w:rsidR="00BC3976">
        <w:rPr>
          <w:rFonts w:ascii="Arial" w:hAnsi="Arial" w:cs="Arial"/>
          <w:color w:val="000000"/>
        </w:rPr>
        <w:t>o a), se destinará hasta el cuar</w:t>
      </w:r>
      <w:r w:rsidRPr="009A4D92">
        <w:rPr>
          <w:rFonts w:ascii="Arial" w:hAnsi="Arial" w:cs="Arial"/>
          <w:color w:val="000000"/>
        </w:rPr>
        <w:t xml:space="preserve">enta porciento (40%) de la MCE calculada y para el criterio b), hasta el sesenta porciento (60%) según lo estipulado en las Tablas 5 y 6 del </w:t>
      </w:r>
      <w:hyperlink w:anchor="_Anexo_10._Cálculo" w:history="1">
        <w:r w:rsidRPr="00BF7EC7">
          <w:rPr>
            <w:rStyle w:val="Hipervnculo"/>
            <w:rFonts w:ascii="Arial" w:hAnsi="Arial" w:cs="Arial"/>
          </w:rPr>
          <w:t>Anexo 10</w:t>
        </w:r>
      </w:hyperlink>
      <w:r w:rsidRPr="009A4D92">
        <w:rPr>
          <w:rFonts w:ascii="Arial" w:hAnsi="Arial" w:cs="Arial"/>
          <w:color w:val="000000"/>
        </w:rPr>
        <w:t xml:space="preserve">. En este caso, se deberá tener en cuenta la cantidad y el nivel de complejidad de las evaluaciones: final, </w:t>
      </w:r>
      <w:r w:rsidRPr="00BC3976">
        <w:rPr>
          <w:rFonts w:ascii="Arial" w:hAnsi="Arial" w:cs="Arial"/>
          <w:i/>
          <w:color w:val="000000"/>
        </w:rPr>
        <w:t>ex ante</w:t>
      </w:r>
      <w:r w:rsidRPr="009A4D92">
        <w:rPr>
          <w:rFonts w:ascii="Arial" w:hAnsi="Arial" w:cs="Arial"/>
          <w:color w:val="000000"/>
        </w:rPr>
        <w:t xml:space="preserve"> </w:t>
      </w:r>
      <w:r w:rsidR="00EA644F">
        <w:rPr>
          <w:rFonts w:ascii="Arial" w:hAnsi="Arial" w:cs="Arial"/>
          <w:color w:val="000000"/>
        </w:rPr>
        <w:t>e</w:t>
      </w:r>
      <w:r w:rsidRPr="009A4D92">
        <w:rPr>
          <w:rFonts w:ascii="Arial" w:hAnsi="Arial" w:cs="Arial"/>
          <w:color w:val="000000"/>
        </w:rPr>
        <w:t xml:space="preserve"> </w:t>
      </w:r>
      <w:r w:rsidR="00EA644F">
        <w:rPr>
          <w:rFonts w:ascii="Arial" w:hAnsi="Arial" w:cs="Arial"/>
          <w:color w:val="000000"/>
        </w:rPr>
        <w:t>intermedia</w:t>
      </w:r>
      <w:r w:rsidRPr="009A4D92">
        <w:rPr>
          <w:rFonts w:ascii="Arial" w:hAnsi="Arial" w:cs="Arial"/>
          <w:color w:val="000000"/>
        </w:rPr>
        <w:t>.</w:t>
      </w:r>
    </w:p>
    <w:p w14:paraId="35BAEBAD" w14:textId="1034AD0F" w:rsidR="002C6526" w:rsidRDefault="00BC3976" w:rsidP="002C6526">
      <w:pPr>
        <w:pStyle w:val="Prrafodelista"/>
        <w:spacing w:before="120" w:after="120" w:line="240" w:lineRule="auto"/>
        <w:ind w:left="0"/>
        <w:contextualSpacing w:val="0"/>
        <w:jc w:val="both"/>
        <w:rPr>
          <w:rFonts w:ascii="Arial" w:hAnsi="Arial" w:cs="Arial"/>
          <w:color w:val="000000"/>
        </w:rPr>
      </w:pPr>
      <w:r>
        <w:rPr>
          <w:rFonts w:ascii="Arial" w:hAnsi="Arial" w:cs="Arial"/>
          <w:color w:val="000000"/>
        </w:rPr>
        <w:t>El pago a los e</w:t>
      </w:r>
      <w:r w:rsidR="002C6526" w:rsidRPr="009A4D92">
        <w:rPr>
          <w:rFonts w:ascii="Arial" w:hAnsi="Arial" w:cs="Arial"/>
          <w:color w:val="000000"/>
        </w:rPr>
        <w:t xml:space="preserve">valuadores externos se efectúa cuando estos ejecutan la función para la cual fueron contratados. En este caso, también se deberán tener en cuenta la cantidad y la complejidad de las evaluaciones: final, ex ante </w:t>
      </w:r>
      <w:r w:rsidR="00EA644F">
        <w:rPr>
          <w:rFonts w:ascii="Arial" w:hAnsi="Arial" w:cs="Arial"/>
          <w:color w:val="000000"/>
        </w:rPr>
        <w:t>e</w:t>
      </w:r>
      <w:r w:rsidR="002C6526" w:rsidRPr="009A4D92">
        <w:rPr>
          <w:rFonts w:ascii="Arial" w:hAnsi="Arial" w:cs="Arial"/>
          <w:color w:val="000000"/>
        </w:rPr>
        <w:t xml:space="preserve"> </w:t>
      </w:r>
      <w:r w:rsidR="00EA644F">
        <w:rPr>
          <w:rFonts w:ascii="Arial" w:hAnsi="Arial" w:cs="Arial"/>
          <w:color w:val="000000"/>
        </w:rPr>
        <w:t>intermedia</w:t>
      </w:r>
      <w:r w:rsidR="002C6526" w:rsidRPr="009A4D92">
        <w:rPr>
          <w:rFonts w:ascii="Arial" w:hAnsi="Arial" w:cs="Arial"/>
          <w:color w:val="000000"/>
        </w:rPr>
        <w:t xml:space="preserve">, que realice. Se le pagará teniendo en cuenta el tipo de </w:t>
      </w:r>
      <w:r w:rsidR="003B11EC" w:rsidRPr="009A4D92">
        <w:rPr>
          <w:rFonts w:ascii="Arial" w:hAnsi="Arial" w:cs="Arial"/>
          <w:color w:val="000000"/>
        </w:rPr>
        <w:t xml:space="preserve">Programa </w:t>
      </w:r>
      <w:r w:rsidR="002C6526" w:rsidRPr="009A4D92">
        <w:rPr>
          <w:rFonts w:ascii="Arial" w:hAnsi="Arial" w:cs="Arial"/>
          <w:color w:val="000000"/>
        </w:rPr>
        <w:t xml:space="preserve">y el </w:t>
      </w:r>
      <w:r w:rsidR="003B11EC" w:rsidRPr="009A4D92">
        <w:rPr>
          <w:rFonts w:ascii="Arial" w:hAnsi="Arial" w:cs="Arial"/>
          <w:color w:val="000000"/>
        </w:rPr>
        <w:t>Pro</w:t>
      </w:r>
      <w:r w:rsidR="003B11EC">
        <w:rPr>
          <w:rFonts w:ascii="Arial" w:hAnsi="Arial" w:cs="Arial"/>
          <w:color w:val="000000"/>
        </w:rPr>
        <w:t>yecto</w:t>
      </w:r>
      <w:r w:rsidR="00BF7EC7">
        <w:rPr>
          <w:rFonts w:ascii="Arial" w:hAnsi="Arial" w:cs="Arial"/>
          <w:color w:val="000000"/>
        </w:rPr>
        <w:t xml:space="preserve">: hasta el treinta y cinco </w:t>
      </w:r>
      <w:r w:rsidR="002C6526" w:rsidRPr="009A4D92">
        <w:rPr>
          <w:rFonts w:ascii="Arial" w:hAnsi="Arial" w:cs="Arial"/>
          <w:color w:val="000000"/>
        </w:rPr>
        <w:t xml:space="preserve">porciento (35%) del salario </w:t>
      </w:r>
      <w:r w:rsidR="00AF0E95" w:rsidRPr="003D687F">
        <w:rPr>
          <w:rFonts w:ascii="Arial" w:hAnsi="Arial" w:cs="Arial"/>
          <w:color w:val="000000"/>
        </w:rPr>
        <w:t>básico</w:t>
      </w:r>
      <w:r w:rsidR="00AF0E95" w:rsidRPr="009A4D92">
        <w:rPr>
          <w:rFonts w:ascii="Arial" w:hAnsi="Arial" w:cs="Arial"/>
          <w:color w:val="000000"/>
        </w:rPr>
        <w:t xml:space="preserve"> </w:t>
      </w:r>
      <w:r w:rsidR="002C6526" w:rsidRPr="009A4D92">
        <w:rPr>
          <w:rFonts w:ascii="Arial" w:hAnsi="Arial" w:cs="Arial"/>
          <w:color w:val="000000"/>
        </w:rPr>
        <w:t xml:space="preserve">mensual para los proyectos asociados a Programas Nacionales de CTI, hasta el veinticinco porciento (25%) del salario </w:t>
      </w:r>
      <w:r w:rsidR="00AF0E95" w:rsidRPr="003D687F">
        <w:rPr>
          <w:rFonts w:ascii="Arial" w:hAnsi="Arial" w:cs="Arial"/>
          <w:color w:val="000000"/>
        </w:rPr>
        <w:t>básico</w:t>
      </w:r>
      <w:r w:rsidR="00AF0E95" w:rsidRPr="009A4D92">
        <w:rPr>
          <w:rFonts w:ascii="Arial" w:hAnsi="Arial" w:cs="Arial"/>
          <w:color w:val="000000"/>
        </w:rPr>
        <w:t xml:space="preserve"> </w:t>
      </w:r>
      <w:r w:rsidR="002C6526" w:rsidRPr="009A4D92">
        <w:rPr>
          <w:rFonts w:ascii="Arial" w:hAnsi="Arial" w:cs="Arial"/>
          <w:color w:val="000000"/>
        </w:rPr>
        <w:t xml:space="preserve">mensual para los proyectos asociados a Programas Sectoriales y Territoriales y hasta el quince porciento (15%) del salario </w:t>
      </w:r>
      <w:r w:rsidR="00AF0E95" w:rsidRPr="003D687F">
        <w:rPr>
          <w:rFonts w:ascii="Arial" w:hAnsi="Arial" w:cs="Arial"/>
          <w:color w:val="000000"/>
        </w:rPr>
        <w:t>básico</w:t>
      </w:r>
      <w:r w:rsidR="00AF0E95" w:rsidRPr="009A4D92">
        <w:rPr>
          <w:rFonts w:ascii="Arial" w:hAnsi="Arial" w:cs="Arial"/>
          <w:color w:val="000000"/>
        </w:rPr>
        <w:t xml:space="preserve"> </w:t>
      </w:r>
      <w:r w:rsidR="002C6526" w:rsidRPr="009A4D92">
        <w:rPr>
          <w:rFonts w:ascii="Arial" w:hAnsi="Arial" w:cs="Arial"/>
          <w:color w:val="000000"/>
        </w:rPr>
        <w:t>mensual para los PNAP.</w:t>
      </w:r>
    </w:p>
    <w:p w14:paraId="3A8CE905" w14:textId="4790D39A" w:rsidR="00E6509D" w:rsidRPr="003D687F" w:rsidRDefault="001B6B69" w:rsidP="00E6509D">
      <w:pPr>
        <w:pStyle w:val="Ttulo3"/>
        <w:rPr>
          <w:rFonts w:ascii="Arial" w:eastAsia="SimSun" w:hAnsi="Arial" w:cs="Arial"/>
          <w:color w:val="auto"/>
          <w:sz w:val="22"/>
        </w:rPr>
      </w:pPr>
      <w:bookmarkStart w:id="111" w:name="_Toc192683558"/>
      <w:r>
        <w:rPr>
          <w:rFonts w:ascii="Arial" w:eastAsia="SimSun" w:hAnsi="Arial" w:cs="Arial"/>
          <w:color w:val="auto"/>
          <w:sz w:val="22"/>
          <w:lang w:val="es-CU"/>
        </w:rPr>
        <w:t>I</w:t>
      </w:r>
      <w:r w:rsidR="00E6509D" w:rsidRPr="003D687F">
        <w:rPr>
          <w:rFonts w:ascii="Arial" w:eastAsia="SimSun" w:hAnsi="Arial" w:cs="Arial"/>
          <w:color w:val="auto"/>
          <w:sz w:val="22"/>
        </w:rPr>
        <w:t>V.</w:t>
      </w:r>
      <w:r>
        <w:rPr>
          <w:rFonts w:ascii="Arial" w:eastAsia="SimSun" w:hAnsi="Arial" w:cs="Arial"/>
          <w:color w:val="auto"/>
          <w:sz w:val="22"/>
          <w:lang w:val="es-ES"/>
        </w:rPr>
        <w:t>2</w:t>
      </w:r>
      <w:r w:rsidR="00E6509D" w:rsidRPr="003D687F">
        <w:rPr>
          <w:rFonts w:ascii="Arial" w:eastAsia="SimSun" w:hAnsi="Arial" w:cs="Arial"/>
          <w:color w:val="auto"/>
          <w:sz w:val="22"/>
          <w:lang w:val="es-ES"/>
        </w:rPr>
        <w:t>.2</w:t>
      </w:r>
      <w:r w:rsidR="00E6509D" w:rsidRPr="003D687F">
        <w:rPr>
          <w:rFonts w:ascii="Arial" w:eastAsia="SimSun" w:hAnsi="Arial" w:cs="Arial"/>
          <w:color w:val="auto"/>
          <w:sz w:val="22"/>
        </w:rPr>
        <w:t xml:space="preserve"> Remuneración </w:t>
      </w:r>
      <w:r w:rsidR="00E6509D" w:rsidRPr="003D687F">
        <w:rPr>
          <w:rFonts w:ascii="Arial" w:eastAsia="SimSun" w:hAnsi="Arial" w:cs="Arial"/>
          <w:color w:val="auto"/>
          <w:sz w:val="22"/>
          <w:lang w:val="es-ES"/>
        </w:rPr>
        <w:t>por participación</w:t>
      </w:r>
      <w:r w:rsidR="00E6509D" w:rsidRPr="003D687F">
        <w:rPr>
          <w:rFonts w:ascii="Arial" w:eastAsia="SimSun" w:hAnsi="Arial" w:cs="Arial"/>
          <w:color w:val="auto"/>
          <w:sz w:val="22"/>
        </w:rPr>
        <w:t xml:space="preserve"> </w:t>
      </w:r>
      <w:r w:rsidR="00E6509D" w:rsidRPr="003D687F">
        <w:rPr>
          <w:rFonts w:ascii="Arial" w:eastAsia="SimSun" w:hAnsi="Arial" w:cs="Arial"/>
          <w:color w:val="auto"/>
          <w:sz w:val="22"/>
          <w:lang w:val="es-ES"/>
        </w:rPr>
        <w:t xml:space="preserve">a Jefes e integrantes de </w:t>
      </w:r>
      <w:r w:rsidR="00386BA0" w:rsidRPr="003D687F">
        <w:rPr>
          <w:rFonts w:ascii="Arial" w:eastAsia="SimSun" w:hAnsi="Arial" w:cs="Arial"/>
          <w:color w:val="auto"/>
          <w:sz w:val="22"/>
          <w:lang w:val="es-ES"/>
        </w:rPr>
        <w:t xml:space="preserve">los </w:t>
      </w:r>
      <w:r w:rsidR="00BF7EC7">
        <w:rPr>
          <w:rFonts w:ascii="Arial" w:eastAsia="SimSun" w:hAnsi="Arial" w:cs="Arial"/>
          <w:color w:val="auto"/>
          <w:sz w:val="22"/>
          <w:lang w:val="es-ES"/>
        </w:rPr>
        <w:t>p</w:t>
      </w:r>
      <w:r w:rsidR="00E6509D" w:rsidRPr="003D687F">
        <w:rPr>
          <w:rFonts w:ascii="Arial" w:eastAsia="SimSun" w:hAnsi="Arial" w:cs="Arial"/>
          <w:color w:val="auto"/>
          <w:sz w:val="22"/>
          <w:lang w:val="es-ES"/>
        </w:rPr>
        <w:t>royectos</w:t>
      </w:r>
      <w:r w:rsidR="00BF7EC7">
        <w:rPr>
          <w:rFonts w:ascii="Arial" w:eastAsia="SimSun" w:hAnsi="Arial" w:cs="Arial"/>
          <w:color w:val="auto"/>
          <w:sz w:val="22"/>
          <w:lang w:val="es-ES"/>
        </w:rPr>
        <w:t>.</w:t>
      </w:r>
      <w:bookmarkEnd w:id="111"/>
      <w:r w:rsidR="00E6509D" w:rsidRPr="003D687F">
        <w:rPr>
          <w:rFonts w:ascii="Arial" w:eastAsia="SimSun" w:hAnsi="Arial" w:cs="Arial"/>
          <w:color w:val="auto"/>
          <w:sz w:val="22"/>
          <w:lang w:val="es-ES"/>
        </w:rPr>
        <w:t xml:space="preserve"> </w:t>
      </w:r>
    </w:p>
    <w:p w14:paraId="4AD43A89" w14:textId="6FC9BD88" w:rsidR="002C6526" w:rsidRPr="009A4D92"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La evaluación del desempeño del Jefe del Proyecto se realiza</w:t>
      </w:r>
      <w:r w:rsidR="003D687F">
        <w:rPr>
          <w:rFonts w:ascii="Arial" w:hAnsi="Arial" w:cs="Arial"/>
          <w:color w:val="000000"/>
        </w:rPr>
        <w:t xml:space="preserve"> </w:t>
      </w:r>
      <w:r w:rsidR="003D687F" w:rsidRPr="003D687F">
        <w:rPr>
          <w:rFonts w:ascii="Arial" w:hAnsi="Arial" w:cs="Arial"/>
          <w:color w:val="000000"/>
        </w:rPr>
        <w:t>semestral o trimestralmente, según se acuerde</w:t>
      </w:r>
      <w:r w:rsidR="003D687F">
        <w:rPr>
          <w:rFonts w:ascii="Arial" w:hAnsi="Arial" w:cs="Arial"/>
          <w:color w:val="000000"/>
        </w:rPr>
        <w:t xml:space="preserve">, </w:t>
      </w:r>
      <w:r w:rsidRPr="009A4D92">
        <w:rPr>
          <w:rFonts w:ascii="Arial" w:hAnsi="Arial" w:cs="Arial"/>
          <w:color w:val="000000"/>
        </w:rPr>
        <w:t xml:space="preserve">por el Jefe de la EEP del Proyecto, según los modelos que se presentan en las Tablas 2 y 4 del </w:t>
      </w:r>
      <w:hyperlink w:anchor="_Anexo_10._Cálculo" w:history="1">
        <w:r w:rsidRPr="00BF7EC7">
          <w:rPr>
            <w:rStyle w:val="Hipervnculo"/>
            <w:rFonts w:ascii="Arial" w:hAnsi="Arial" w:cs="Arial"/>
          </w:rPr>
          <w:t>Anexo 10</w:t>
        </w:r>
      </w:hyperlink>
      <w:r w:rsidRPr="009A4D92">
        <w:rPr>
          <w:rFonts w:ascii="Arial" w:hAnsi="Arial" w:cs="Arial"/>
          <w:color w:val="000000"/>
        </w:rPr>
        <w:t xml:space="preserve">. En caso de ser un PAP, se deberá tener en cuenta el criterio del Jefe o </w:t>
      </w:r>
      <w:r w:rsidR="00C025D5">
        <w:rPr>
          <w:rFonts w:ascii="Arial" w:hAnsi="Arial" w:cs="Arial"/>
          <w:color w:val="000000"/>
        </w:rPr>
        <w:t xml:space="preserve">del </w:t>
      </w:r>
      <w:r w:rsidRPr="009A4D92">
        <w:rPr>
          <w:rFonts w:ascii="Arial" w:hAnsi="Arial" w:cs="Arial"/>
          <w:color w:val="000000"/>
        </w:rPr>
        <w:t>Secretario</w:t>
      </w:r>
      <w:r w:rsidR="00C025D5">
        <w:rPr>
          <w:rFonts w:ascii="Arial" w:hAnsi="Arial" w:cs="Arial"/>
          <w:color w:val="000000"/>
        </w:rPr>
        <w:t xml:space="preserve"> Ejecutivo</w:t>
      </w:r>
      <w:r w:rsidRPr="009A4D92">
        <w:rPr>
          <w:rFonts w:ascii="Arial" w:hAnsi="Arial" w:cs="Arial"/>
          <w:color w:val="000000"/>
        </w:rPr>
        <w:t xml:space="preserve"> del Programa, sobre la base de la valoración del cumplimiento de los objetivos, el cronograma, la ejecución del presupuesto del Proyecto y la capacidad de dirección y gestión del mismo para la adecuada conducción del Proyecto. Adicionalmente se tomarán en cuenta los resultados obtenidos en las evaluaciones, comprobaciones o auditorías realizadas.</w:t>
      </w:r>
    </w:p>
    <w:p w14:paraId="4AD66BD1" w14:textId="02AC452F" w:rsidR="002C6526" w:rsidRPr="009A4D92" w:rsidRDefault="002C6526" w:rsidP="002C6526">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 xml:space="preserve">En caso de que el Proyecto sea evaluado de atrasado por causas imputables al Jefe del mismo, se penalizará y solo se podrá recibir hasta el cincuenta porciento (50%) de los puntos establecidos en los indicadores. En caso de dictaminarse el </w:t>
      </w:r>
      <w:r w:rsidR="003B11EC" w:rsidRPr="009A4D92">
        <w:rPr>
          <w:rFonts w:ascii="Arial" w:hAnsi="Arial" w:cs="Arial"/>
          <w:color w:val="000000"/>
        </w:rPr>
        <w:t>Proyecto</w:t>
      </w:r>
      <w:r w:rsidRPr="009A4D92">
        <w:rPr>
          <w:rFonts w:ascii="Arial" w:hAnsi="Arial" w:cs="Arial"/>
          <w:color w:val="000000"/>
        </w:rPr>
        <w:t xml:space="preserve"> como detenido o cancelado, no se procederá al pago de la remuneración a partir del momento en que se haga efectiva la decisión.</w:t>
      </w:r>
    </w:p>
    <w:p w14:paraId="1EF306CC" w14:textId="77777777" w:rsidR="00B479F3" w:rsidRPr="009A4D92" w:rsidRDefault="00AC553F" w:rsidP="009A4D92">
      <w:pPr>
        <w:pStyle w:val="Prrafodelista"/>
        <w:spacing w:before="120" w:after="120" w:line="240" w:lineRule="auto"/>
        <w:ind w:left="0"/>
        <w:contextualSpacing w:val="0"/>
        <w:jc w:val="both"/>
        <w:rPr>
          <w:rFonts w:ascii="Arial" w:hAnsi="Arial" w:cs="Arial"/>
          <w:color w:val="000000"/>
        </w:rPr>
      </w:pPr>
      <w:r w:rsidRPr="009A4D92">
        <w:rPr>
          <w:rFonts w:ascii="Arial" w:hAnsi="Arial" w:cs="Arial"/>
          <w:color w:val="000000"/>
        </w:rPr>
        <w:t xml:space="preserve">Para determinar el grado de participación individual, el Jefe del Proyecto realiza una evaluación, </w:t>
      </w:r>
      <w:r w:rsidR="00C30CE7" w:rsidRPr="003D687F">
        <w:rPr>
          <w:rFonts w:ascii="Arial" w:hAnsi="Arial" w:cs="Arial"/>
          <w:color w:val="000000"/>
        </w:rPr>
        <w:t>semestral o trimestral, según se acuerde</w:t>
      </w:r>
      <w:r w:rsidR="00C30CE7">
        <w:rPr>
          <w:rFonts w:ascii="Arial" w:hAnsi="Arial" w:cs="Arial"/>
          <w:color w:val="000000"/>
        </w:rPr>
        <w:t xml:space="preserve">, </w:t>
      </w:r>
      <w:r w:rsidRPr="009A4D92">
        <w:rPr>
          <w:rFonts w:ascii="Arial" w:hAnsi="Arial" w:cs="Arial"/>
          <w:color w:val="000000"/>
        </w:rPr>
        <w:t>a cada uno de sus integrantes, a partir de la valoración de los indicadores siguientes</w:t>
      </w:r>
      <w:r w:rsidR="00B479F3" w:rsidRPr="009A4D92">
        <w:rPr>
          <w:rFonts w:ascii="Arial" w:hAnsi="Arial" w:cs="Arial"/>
          <w:color w:val="000000"/>
        </w:rPr>
        <w:t>:</w:t>
      </w:r>
    </w:p>
    <w:p w14:paraId="6C5879BA" w14:textId="77777777" w:rsidR="00B479F3" w:rsidRPr="009A4D92" w:rsidRDefault="00B479F3" w:rsidP="00B01F1E">
      <w:pPr>
        <w:numPr>
          <w:ilvl w:val="0"/>
          <w:numId w:val="40"/>
        </w:numPr>
        <w:tabs>
          <w:tab w:val="clear" w:pos="540"/>
        </w:tabs>
        <w:spacing w:after="0" w:line="240" w:lineRule="auto"/>
        <w:ind w:left="709" w:right="51"/>
        <w:jc w:val="both"/>
        <w:rPr>
          <w:rFonts w:ascii="Arial" w:hAnsi="Arial" w:cs="Arial"/>
          <w:lang w:eastAsia="es-ES"/>
        </w:rPr>
      </w:pPr>
      <w:r w:rsidRPr="009A4D92">
        <w:rPr>
          <w:rFonts w:ascii="Arial" w:hAnsi="Arial" w:cs="Arial"/>
          <w:lang w:eastAsia="es-ES"/>
        </w:rPr>
        <w:t>Cumplimiento en tiempo y calidad de las tareas asignadas por el trabajo realizado; y</w:t>
      </w:r>
    </w:p>
    <w:p w14:paraId="1942C890" w14:textId="77777777" w:rsidR="00B479F3" w:rsidRPr="009A4D92" w:rsidRDefault="00B479F3" w:rsidP="00B01F1E">
      <w:pPr>
        <w:numPr>
          <w:ilvl w:val="0"/>
          <w:numId w:val="40"/>
        </w:numPr>
        <w:tabs>
          <w:tab w:val="clear" w:pos="540"/>
        </w:tabs>
        <w:spacing w:after="0" w:line="240" w:lineRule="auto"/>
        <w:ind w:left="709" w:right="51"/>
        <w:jc w:val="both"/>
        <w:rPr>
          <w:rFonts w:ascii="Arial" w:hAnsi="Arial" w:cs="Arial"/>
          <w:lang w:eastAsia="es-ES"/>
        </w:rPr>
      </w:pPr>
      <w:r w:rsidRPr="009A4D92">
        <w:rPr>
          <w:rFonts w:ascii="Arial" w:hAnsi="Arial" w:cs="Arial"/>
          <w:lang w:eastAsia="es-ES"/>
        </w:rPr>
        <w:t>nivel de complejidad, aporte creativo o novedad y efectos en los resultados obtenidos.</w:t>
      </w:r>
    </w:p>
    <w:p w14:paraId="3214F6AF" w14:textId="75BE2D3F" w:rsidR="00AC553F" w:rsidRPr="009A4D92" w:rsidRDefault="00AC553F" w:rsidP="0062203B">
      <w:pPr>
        <w:pStyle w:val="Prrafodelista"/>
        <w:spacing w:before="120" w:after="120" w:line="240" w:lineRule="auto"/>
        <w:ind w:left="0"/>
        <w:contextualSpacing w:val="0"/>
        <w:jc w:val="both"/>
        <w:rPr>
          <w:rFonts w:ascii="Arial" w:hAnsi="Arial" w:cs="Arial"/>
        </w:rPr>
      </w:pPr>
      <w:r w:rsidRPr="009A4D92">
        <w:rPr>
          <w:rFonts w:ascii="Arial" w:hAnsi="Arial" w:cs="Arial"/>
        </w:rPr>
        <w:t xml:space="preserve">Para la evaluación de estos indicadores se otorga una cantidad </w:t>
      </w:r>
      <w:r w:rsidR="005B1A33">
        <w:rPr>
          <w:rFonts w:ascii="Arial" w:hAnsi="Arial" w:cs="Arial"/>
        </w:rPr>
        <w:t>de puntos que representan el sesenta por ciento (6</w:t>
      </w:r>
      <w:r w:rsidRPr="009A4D92">
        <w:rPr>
          <w:rFonts w:ascii="Arial" w:hAnsi="Arial" w:cs="Arial"/>
        </w:rPr>
        <w:t xml:space="preserve">0%) para el primero y el </w:t>
      </w:r>
      <w:r w:rsidR="005B1A33">
        <w:rPr>
          <w:rFonts w:ascii="Arial" w:hAnsi="Arial" w:cs="Arial"/>
        </w:rPr>
        <w:t>cuarenta por ciento (4</w:t>
      </w:r>
      <w:r w:rsidRPr="009A4D92">
        <w:rPr>
          <w:rFonts w:ascii="Arial" w:hAnsi="Arial" w:cs="Arial"/>
        </w:rPr>
        <w:t>0%) para el segundo. La suma de cien (100) puntos es el máximo de puntos posibles a alcanzar.</w:t>
      </w:r>
    </w:p>
    <w:p w14:paraId="69485E28" w14:textId="49A15080" w:rsidR="00AC553F" w:rsidRPr="009A4D92" w:rsidRDefault="00AC553F" w:rsidP="0062203B">
      <w:pPr>
        <w:pStyle w:val="Prrafodelista"/>
        <w:spacing w:before="120" w:after="120" w:line="240" w:lineRule="auto"/>
        <w:ind w:left="0"/>
        <w:contextualSpacing w:val="0"/>
        <w:jc w:val="both"/>
        <w:rPr>
          <w:rFonts w:ascii="Arial" w:hAnsi="Arial" w:cs="Arial"/>
        </w:rPr>
      </w:pPr>
      <w:r w:rsidRPr="009A4D92">
        <w:rPr>
          <w:rFonts w:ascii="Arial" w:hAnsi="Arial" w:cs="Arial"/>
        </w:rPr>
        <w:lastRenderedPageBreak/>
        <w:t xml:space="preserve">Para la evaluación de los indicadores, el Jefe de Proyecto evalúa en una escala ascendente de uno (1) a diez (10), el grado en que el individuo cumple con cada indicador, utilizando para ello la Tabla 7 del </w:t>
      </w:r>
      <w:hyperlink w:anchor="_Anexo_10._Cálculo" w:history="1">
        <w:r w:rsidRPr="00BB3DD0">
          <w:rPr>
            <w:rStyle w:val="Hipervnculo"/>
            <w:rFonts w:ascii="Arial" w:hAnsi="Arial" w:cs="Arial"/>
          </w:rPr>
          <w:t>Anexo 10</w:t>
        </w:r>
      </w:hyperlink>
      <w:r w:rsidRPr="009A4D92">
        <w:rPr>
          <w:rFonts w:ascii="Arial" w:hAnsi="Arial" w:cs="Arial"/>
        </w:rPr>
        <w:t xml:space="preserve">. </w:t>
      </w:r>
    </w:p>
    <w:p w14:paraId="1851026B" w14:textId="19A3B013" w:rsidR="00AC553F" w:rsidRPr="00C30CE7" w:rsidRDefault="00AC553F" w:rsidP="0062203B">
      <w:pPr>
        <w:pStyle w:val="Prrafodelista"/>
        <w:spacing w:before="120" w:after="120" w:line="240" w:lineRule="auto"/>
        <w:ind w:left="0"/>
        <w:contextualSpacing w:val="0"/>
        <w:jc w:val="both"/>
        <w:rPr>
          <w:rFonts w:ascii="Arial" w:hAnsi="Arial" w:cs="Arial"/>
        </w:rPr>
      </w:pPr>
      <w:r w:rsidRPr="009A4D92">
        <w:rPr>
          <w:rFonts w:ascii="Arial" w:hAnsi="Arial" w:cs="Arial"/>
        </w:rPr>
        <w:t xml:space="preserve">La evaluación de los indicadores se efectúa en el período de tiempo en que </w:t>
      </w:r>
      <w:r w:rsidR="00DF654F" w:rsidRPr="00C30CE7">
        <w:rPr>
          <w:rFonts w:ascii="Arial" w:hAnsi="Arial" w:cs="Arial"/>
        </w:rPr>
        <w:t>cada</w:t>
      </w:r>
      <w:r w:rsidRPr="009A4D92">
        <w:rPr>
          <w:rFonts w:ascii="Arial" w:hAnsi="Arial" w:cs="Arial"/>
        </w:rPr>
        <w:t xml:space="preserve"> </w:t>
      </w:r>
      <w:r w:rsidR="005860C4" w:rsidRPr="00C30CE7">
        <w:rPr>
          <w:rFonts w:ascii="Arial" w:hAnsi="Arial" w:cs="Arial"/>
        </w:rPr>
        <w:t>integrante</w:t>
      </w:r>
      <w:r w:rsidR="005860C4">
        <w:rPr>
          <w:rFonts w:ascii="Arial" w:hAnsi="Arial" w:cs="Arial"/>
        </w:rPr>
        <w:t xml:space="preserve"> </w:t>
      </w:r>
      <w:r w:rsidRPr="009A4D92">
        <w:rPr>
          <w:rFonts w:ascii="Arial" w:hAnsi="Arial" w:cs="Arial"/>
        </w:rPr>
        <w:t xml:space="preserve">participa en el </w:t>
      </w:r>
      <w:r w:rsidR="003B11EC" w:rsidRPr="009A4D92">
        <w:rPr>
          <w:rFonts w:ascii="Arial" w:hAnsi="Arial" w:cs="Arial"/>
        </w:rPr>
        <w:t>Proyecto</w:t>
      </w:r>
      <w:r w:rsidRPr="009A4D92">
        <w:rPr>
          <w:rFonts w:ascii="Arial" w:hAnsi="Arial" w:cs="Arial"/>
        </w:rPr>
        <w:t xml:space="preserve"> de acuerdo al cronograma aprobado. Para la estimación del presupuesto, se multiplica la MCE por la cantidad de tiempo, en meses, de la tarea o actividad en que el individuo participa, según el cronograma.</w:t>
      </w:r>
      <w:r w:rsidR="00DF654F">
        <w:rPr>
          <w:rFonts w:ascii="Arial" w:hAnsi="Arial" w:cs="Arial"/>
        </w:rPr>
        <w:t xml:space="preserve"> </w:t>
      </w:r>
    </w:p>
    <w:p w14:paraId="76D68D32" w14:textId="55E6607F" w:rsidR="00AC553F" w:rsidRPr="009A4D92" w:rsidRDefault="00AC553F" w:rsidP="0062203B">
      <w:pPr>
        <w:pStyle w:val="Prrafodelista"/>
        <w:spacing w:before="120" w:after="120" w:line="240" w:lineRule="auto"/>
        <w:ind w:left="0"/>
        <w:contextualSpacing w:val="0"/>
        <w:jc w:val="both"/>
        <w:rPr>
          <w:rFonts w:ascii="Arial" w:hAnsi="Arial" w:cs="Arial"/>
        </w:rPr>
      </w:pPr>
      <w:r w:rsidRPr="009A4D92">
        <w:rPr>
          <w:rFonts w:ascii="Arial" w:hAnsi="Arial" w:cs="Arial"/>
        </w:rPr>
        <w:t xml:space="preserve">El Jefe de Proyecto realiza el análisis de la evaluación y comunica los resultados a cada participante en el </w:t>
      </w:r>
      <w:r w:rsidR="003B11EC" w:rsidRPr="009A4D92">
        <w:rPr>
          <w:rFonts w:ascii="Arial" w:hAnsi="Arial" w:cs="Arial"/>
        </w:rPr>
        <w:t>Proyecto</w:t>
      </w:r>
      <w:r w:rsidRPr="009A4D92">
        <w:rPr>
          <w:rFonts w:ascii="Arial" w:hAnsi="Arial" w:cs="Arial"/>
        </w:rPr>
        <w:t xml:space="preserve">, en reunión colectiva, presencial o virtual; elabora y firma un documento de certificación de la evaluación utilizando para ello la Tabla 8 del </w:t>
      </w:r>
      <w:hyperlink w:anchor="_Anexo_10._Cálculo" w:history="1">
        <w:r w:rsidRPr="00BF7EC7">
          <w:rPr>
            <w:rStyle w:val="Hipervnculo"/>
            <w:rFonts w:ascii="Arial" w:hAnsi="Arial" w:cs="Arial"/>
          </w:rPr>
          <w:t>Anexo 10</w:t>
        </w:r>
      </w:hyperlink>
      <w:r w:rsidRPr="009A4D92">
        <w:rPr>
          <w:rFonts w:ascii="Arial" w:hAnsi="Arial" w:cs="Arial"/>
        </w:rPr>
        <w:t xml:space="preserve">. Este documento se entrega a la Dirección de la </w:t>
      </w:r>
      <w:r w:rsidR="00BB3DD0">
        <w:rPr>
          <w:rFonts w:ascii="Arial" w:hAnsi="Arial" w:cs="Arial"/>
        </w:rPr>
        <w:t>EEP</w:t>
      </w:r>
      <w:r w:rsidRPr="009A4D92">
        <w:rPr>
          <w:rFonts w:ascii="Arial" w:hAnsi="Arial" w:cs="Arial"/>
        </w:rPr>
        <w:t xml:space="preserve"> para su certificación por el Director y luego es enviado a Recursos Humanos para la elaboración de la pre-nómina.</w:t>
      </w:r>
    </w:p>
    <w:p w14:paraId="1FF3BE90" w14:textId="0E065AE6" w:rsidR="0009587A" w:rsidRPr="007F320D" w:rsidRDefault="0009587A" w:rsidP="0009587A">
      <w:pPr>
        <w:pStyle w:val="Prrafodelista"/>
        <w:spacing w:before="120" w:after="120" w:line="240" w:lineRule="auto"/>
        <w:ind w:left="0"/>
        <w:contextualSpacing w:val="0"/>
        <w:jc w:val="both"/>
        <w:rPr>
          <w:rFonts w:ascii="Arial" w:hAnsi="Arial" w:cs="Arial"/>
          <w:color w:val="000000"/>
        </w:rPr>
      </w:pPr>
      <w:r w:rsidRPr="007F320D">
        <w:rPr>
          <w:rFonts w:ascii="Arial" w:hAnsi="Arial" w:cs="Arial"/>
          <w:color w:val="000000"/>
        </w:rPr>
        <w:t xml:space="preserve">Cuando mediante los controles gubernamentales, auditorías o supervisiones de este Ministerio o de otros organismos facultados para ello, se compruebe que se ha incumplido algunos de los procedimientos y requisitos establecidos en el presente Manual para la remuneración a los participantes en </w:t>
      </w:r>
      <w:r w:rsidR="00EB00D3" w:rsidRPr="007F320D">
        <w:rPr>
          <w:rFonts w:ascii="Arial" w:hAnsi="Arial" w:cs="Arial"/>
          <w:color w:val="000000"/>
        </w:rPr>
        <w:t xml:space="preserve">programas </w:t>
      </w:r>
      <w:r w:rsidRPr="007F320D">
        <w:rPr>
          <w:rFonts w:ascii="Arial" w:hAnsi="Arial" w:cs="Arial"/>
          <w:color w:val="000000"/>
        </w:rPr>
        <w:t xml:space="preserve">y </w:t>
      </w:r>
      <w:r w:rsidR="00EB00D3" w:rsidRPr="007F320D">
        <w:rPr>
          <w:rFonts w:ascii="Arial" w:hAnsi="Arial" w:cs="Arial"/>
          <w:color w:val="000000"/>
        </w:rPr>
        <w:t>proyectos</w:t>
      </w:r>
      <w:r w:rsidRPr="007F320D">
        <w:rPr>
          <w:rFonts w:ascii="Arial" w:hAnsi="Arial" w:cs="Arial"/>
          <w:color w:val="000000"/>
        </w:rPr>
        <w:t xml:space="preserve">, el jefe de la EEP del Proyecto procede a la suspensión de la remuneración hasta tanto se eliminen las razones que dieron lugar </w:t>
      </w:r>
      <w:r w:rsidR="00C025D5">
        <w:rPr>
          <w:rFonts w:ascii="Arial" w:hAnsi="Arial" w:cs="Arial"/>
          <w:color w:val="000000"/>
        </w:rPr>
        <w:t>al incumplimiento</w:t>
      </w:r>
      <w:r w:rsidRPr="007F320D">
        <w:rPr>
          <w:rFonts w:ascii="Arial" w:hAnsi="Arial" w:cs="Arial"/>
          <w:color w:val="000000"/>
        </w:rPr>
        <w:t>.</w:t>
      </w:r>
    </w:p>
    <w:p w14:paraId="5A1C810D" w14:textId="2E4C0AA8" w:rsidR="004E78D2" w:rsidRDefault="0009587A" w:rsidP="00BB3DD0">
      <w:pPr>
        <w:pStyle w:val="Prrafodelista"/>
        <w:spacing w:before="120" w:after="0" w:line="240" w:lineRule="auto"/>
        <w:ind w:left="0"/>
        <w:contextualSpacing w:val="0"/>
        <w:jc w:val="both"/>
        <w:rPr>
          <w:rFonts w:ascii="Arial" w:hAnsi="Arial" w:cs="Arial"/>
          <w:color w:val="000000"/>
        </w:rPr>
      </w:pPr>
      <w:r w:rsidRPr="00C30CE7">
        <w:rPr>
          <w:rFonts w:ascii="Arial" w:hAnsi="Arial" w:cs="Arial"/>
          <w:color w:val="000000"/>
        </w:rPr>
        <w:t>El trabajador que causa baja tiene derecho a recibir la remuneración por su participación en un Programa o Proyecto, siempre que la baja le sea dada con posterioridad a la etapa evaluada y haya sido determinada previamente la cuantía del pago que le corresponde.</w:t>
      </w:r>
      <w:r w:rsidR="00BF7EC7">
        <w:rPr>
          <w:rFonts w:ascii="Arial" w:hAnsi="Arial" w:cs="Arial"/>
          <w:color w:val="000000"/>
        </w:rPr>
        <w:t xml:space="preserve"> </w:t>
      </w:r>
    </w:p>
    <w:p w14:paraId="36419996" w14:textId="77777777" w:rsidR="00BB3DD0" w:rsidRDefault="00BB3DD0" w:rsidP="00BB3DD0">
      <w:pPr>
        <w:pStyle w:val="Prrafodelista"/>
        <w:spacing w:after="0" w:line="240" w:lineRule="auto"/>
        <w:ind w:left="0"/>
        <w:contextualSpacing w:val="0"/>
        <w:jc w:val="both"/>
        <w:rPr>
          <w:rFonts w:ascii="Arial" w:hAnsi="Arial" w:cs="Arial"/>
          <w:color w:val="000000"/>
        </w:rPr>
      </w:pPr>
    </w:p>
    <w:p w14:paraId="128FBDCC" w14:textId="6C1A3534" w:rsidR="00A27330" w:rsidRPr="007F320D" w:rsidRDefault="001B6B69" w:rsidP="00A27330">
      <w:pPr>
        <w:pStyle w:val="Ttulo2"/>
        <w:spacing w:before="120" w:after="240" w:line="240" w:lineRule="auto"/>
        <w:jc w:val="both"/>
        <w:rPr>
          <w:rFonts w:ascii="Arial" w:eastAsia="SimSun" w:hAnsi="Arial" w:cs="Arial"/>
          <w:bCs w:val="0"/>
          <w:color w:val="000000"/>
          <w:sz w:val="22"/>
          <w:szCs w:val="22"/>
          <w:lang w:eastAsia="zh-CN"/>
        </w:rPr>
      </w:pPr>
      <w:bookmarkStart w:id="112" w:name="_IV.3_Remuneración_por"/>
      <w:bookmarkStart w:id="113" w:name="_Toc184810756"/>
      <w:bookmarkStart w:id="114" w:name="_Toc192683559"/>
      <w:bookmarkEnd w:id="112"/>
      <w:r>
        <w:rPr>
          <w:rFonts w:ascii="Arial" w:eastAsia="SimSun" w:hAnsi="Arial" w:cs="Arial"/>
          <w:bCs w:val="0"/>
          <w:color w:val="000000"/>
          <w:sz w:val="22"/>
          <w:szCs w:val="22"/>
          <w:lang w:val="es-CU" w:eastAsia="zh-CN"/>
        </w:rPr>
        <w:t>I</w:t>
      </w:r>
      <w:r w:rsidR="00A27330" w:rsidRPr="007F320D">
        <w:rPr>
          <w:rFonts w:ascii="Arial" w:eastAsia="SimSun" w:hAnsi="Arial" w:cs="Arial"/>
          <w:bCs w:val="0"/>
          <w:color w:val="000000"/>
          <w:sz w:val="22"/>
          <w:szCs w:val="22"/>
          <w:lang w:eastAsia="zh-CN"/>
        </w:rPr>
        <w:t>V.</w:t>
      </w:r>
      <w:r>
        <w:rPr>
          <w:rFonts w:ascii="Arial" w:eastAsia="SimSun" w:hAnsi="Arial" w:cs="Arial"/>
          <w:bCs w:val="0"/>
          <w:color w:val="000000"/>
          <w:sz w:val="22"/>
          <w:szCs w:val="22"/>
          <w:lang w:val="es-ES" w:eastAsia="zh-CN"/>
        </w:rPr>
        <w:t>3</w:t>
      </w:r>
      <w:r w:rsidR="00A27330" w:rsidRPr="007F320D">
        <w:rPr>
          <w:rFonts w:ascii="Arial" w:eastAsia="SimSun" w:hAnsi="Arial" w:cs="Arial"/>
          <w:bCs w:val="0"/>
          <w:color w:val="000000"/>
          <w:sz w:val="22"/>
          <w:szCs w:val="22"/>
          <w:lang w:eastAsia="zh-CN"/>
        </w:rPr>
        <w:t xml:space="preserve"> Remuneración </w:t>
      </w:r>
      <w:r w:rsidR="00A27330">
        <w:rPr>
          <w:rFonts w:ascii="Arial" w:eastAsia="SimSun" w:hAnsi="Arial" w:cs="Arial"/>
          <w:bCs w:val="0"/>
          <w:color w:val="000000"/>
          <w:sz w:val="22"/>
          <w:szCs w:val="22"/>
          <w:lang w:val="es-ES" w:eastAsia="zh-CN"/>
        </w:rPr>
        <w:t xml:space="preserve">por </w:t>
      </w:r>
      <w:r w:rsidR="00A27330" w:rsidRPr="00A27330">
        <w:rPr>
          <w:rFonts w:ascii="Arial" w:eastAsia="SimSun" w:hAnsi="Arial" w:cs="Arial"/>
          <w:bCs w:val="0"/>
          <w:color w:val="000000"/>
          <w:sz w:val="22"/>
          <w:szCs w:val="22"/>
          <w:lang w:val="es-ES" w:eastAsia="zh-CN"/>
        </w:rPr>
        <w:t xml:space="preserve">aporte </w:t>
      </w:r>
      <w:r w:rsidR="00384BE2">
        <w:rPr>
          <w:rFonts w:ascii="Arial" w:eastAsia="SimSun" w:hAnsi="Arial" w:cs="Arial"/>
          <w:bCs w:val="0"/>
          <w:color w:val="000000"/>
          <w:sz w:val="22"/>
          <w:szCs w:val="22"/>
          <w:lang w:val="es-ES" w:eastAsia="zh-CN"/>
        </w:rPr>
        <w:t>de</w:t>
      </w:r>
      <w:r w:rsidR="00A27330" w:rsidRPr="00A27330">
        <w:rPr>
          <w:rFonts w:ascii="Arial" w:eastAsia="SimSun" w:hAnsi="Arial" w:cs="Arial"/>
          <w:bCs w:val="0"/>
          <w:color w:val="000000"/>
          <w:sz w:val="22"/>
          <w:szCs w:val="22"/>
          <w:lang w:val="es-ES" w:eastAsia="zh-CN"/>
        </w:rPr>
        <w:t xml:space="preserve"> conocimiento</w:t>
      </w:r>
      <w:bookmarkEnd w:id="113"/>
      <w:r w:rsidR="00BF7EC7">
        <w:rPr>
          <w:rFonts w:ascii="Arial" w:eastAsia="SimSun" w:hAnsi="Arial" w:cs="Arial"/>
          <w:bCs w:val="0"/>
          <w:color w:val="000000"/>
          <w:sz w:val="22"/>
          <w:szCs w:val="22"/>
          <w:lang w:val="es-ES" w:eastAsia="zh-CN"/>
        </w:rPr>
        <w:t>.</w:t>
      </w:r>
      <w:bookmarkEnd w:id="114"/>
    </w:p>
    <w:p w14:paraId="2F70E811" w14:textId="5F840A28" w:rsidR="002825EB" w:rsidRPr="007F320D" w:rsidRDefault="00834375" w:rsidP="002825EB">
      <w:pPr>
        <w:pStyle w:val="Prrafodelista"/>
        <w:spacing w:before="120" w:after="120" w:line="240" w:lineRule="auto"/>
        <w:ind w:left="0"/>
        <w:contextualSpacing w:val="0"/>
        <w:jc w:val="both"/>
        <w:rPr>
          <w:rFonts w:ascii="Arial" w:hAnsi="Arial" w:cs="Arial"/>
          <w:color w:val="000000"/>
        </w:rPr>
      </w:pPr>
      <w:r w:rsidRPr="007A2AC6">
        <w:rPr>
          <w:rFonts w:ascii="Arial" w:hAnsi="Arial" w:cs="Arial"/>
          <w:color w:val="000000"/>
        </w:rPr>
        <w:t xml:space="preserve">Por aporte de conocimiento se entiende, </w:t>
      </w:r>
      <w:r w:rsidR="00497530">
        <w:rPr>
          <w:rFonts w:ascii="Arial" w:hAnsi="Arial" w:cs="Arial"/>
          <w:color w:val="000000"/>
        </w:rPr>
        <w:t xml:space="preserve">en primer lugar, </w:t>
      </w:r>
      <w:r w:rsidRPr="007A2AC6">
        <w:rPr>
          <w:rFonts w:ascii="Arial" w:hAnsi="Arial" w:cs="Arial"/>
          <w:color w:val="000000"/>
        </w:rPr>
        <w:t xml:space="preserve">el </w:t>
      </w:r>
      <w:r w:rsidR="00497530">
        <w:rPr>
          <w:rFonts w:ascii="Arial" w:hAnsi="Arial" w:cs="Arial"/>
          <w:color w:val="000000"/>
        </w:rPr>
        <w:t xml:space="preserve">aporte </w:t>
      </w:r>
      <w:r w:rsidRPr="007A2AC6">
        <w:rPr>
          <w:rFonts w:ascii="Arial" w:hAnsi="Arial" w:cs="Arial"/>
          <w:color w:val="000000"/>
        </w:rPr>
        <w:t xml:space="preserve">intrínseco </w:t>
      </w:r>
      <w:r w:rsidR="00497530">
        <w:rPr>
          <w:rFonts w:ascii="Arial" w:hAnsi="Arial" w:cs="Arial"/>
          <w:color w:val="000000"/>
        </w:rPr>
        <w:t>d</w:t>
      </w:r>
      <w:r w:rsidRPr="007A2AC6">
        <w:rPr>
          <w:rFonts w:ascii="Arial" w:hAnsi="Arial" w:cs="Arial"/>
          <w:color w:val="000000"/>
        </w:rPr>
        <w:t xml:space="preserve">el resultado de </w:t>
      </w:r>
      <w:r w:rsidR="00E41133">
        <w:rPr>
          <w:rFonts w:ascii="Arial" w:hAnsi="Arial" w:cs="Arial"/>
          <w:color w:val="000000"/>
        </w:rPr>
        <w:t>CTI</w:t>
      </w:r>
      <w:r w:rsidRPr="007A2AC6">
        <w:rPr>
          <w:rFonts w:ascii="Arial" w:hAnsi="Arial" w:cs="Arial"/>
          <w:color w:val="000000"/>
        </w:rPr>
        <w:t xml:space="preserve"> obtenido, </w:t>
      </w:r>
      <w:r w:rsidR="00497530">
        <w:rPr>
          <w:rFonts w:ascii="Arial" w:hAnsi="Arial" w:cs="Arial"/>
          <w:color w:val="000000"/>
        </w:rPr>
        <w:t>y además, e</w:t>
      </w:r>
      <w:r w:rsidRPr="007A2AC6">
        <w:rPr>
          <w:rFonts w:ascii="Arial" w:hAnsi="Arial" w:cs="Arial"/>
          <w:color w:val="000000"/>
        </w:rPr>
        <w:t xml:space="preserve">l catalogado y verificable a partir de publicaciones y ponencias presentadas y aprobadas en eventos nacionales e internacionales; los registros de propiedad intelectual obtenidos; las tesis doctorales, de maestrías, de pregrados u otro tipo; los premios nacionales e internacionales; los boletines y las normas técnicas aprobadas y publicadas; </w:t>
      </w:r>
      <w:r w:rsidR="00497530" w:rsidRPr="00497530">
        <w:rPr>
          <w:rFonts w:ascii="Arial" w:hAnsi="Arial" w:cs="Arial"/>
          <w:color w:val="000000"/>
        </w:rPr>
        <w:t xml:space="preserve">la certificación de aplicación de sus resultados cuando proceda </w:t>
      </w:r>
      <w:r w:rsidRPr="007A2AC6">
        <w:rPr>
          <w:rFonts w:ascii="Arial" w:hAnsi="Arial" w:cs="Arial"/>
          <w:color w:val="000000"/>
        </w:rPr>
        <w:t xml:space="preserve">u otros conocimientos, que permitan enriquecer el patrimonio científico y tecnológico del país o de la institución. </w:t>
      </w:r>
      <w:r w:rsidR="002825EB" w:rsidRPr="007F320D">
        <w:rPr>
          <w:rFonts w:ascii="Arial" w:hAnsi="Arial" w:cs="Arial"/>
          <w:color w:val="000000"/>
        </w:rPr>
        <w:t xml:space="preserve">Estos servirán como elementos a tener en cuenta para determinar el porcentaje del </w:t>
      </w:r>
      <w:r w:rsidR="00646F83">
        <w:rPr>
          <w:rFonts w:ascii="Arial" w:hAnsi="Arial" w:cs="Arial"/>
          <w:color w:val="000000"/>
        </w:rPr>
        <w:t>aporte de conocimiento</w:t>
      </w:r>
      <w:r w:rsidR="002825EB" w:rsidRPr="007F320D">
        <w:rPr>
          <w:rFonts w:ascii="Arial" w:hAnsi="Arial" w:cs="Arial"/>
          <w:color w:val="000000"/>
        </w:rPr>
        <w:t xml:space="preserve"> de cada </w:t>
      </w:r>
      <w:r w:rsidR="003B11EC" w:rsidRPr="007F320D">
        <w:rPr>
          <w:rFonts w:ascii="Arial" w:hAnsi="Arial" w:cs="Arial"/>
          <w:color w:val="000000"/>
        </w:rPr>
        <w:t>Proyecto</w:t>
      </w:r>
      <w:r w:rsidR="002825EB" w:rsidRPr="007F320D">
        <w:rPr>
          <w:rFonts w:ascii="Arial" w:hAnsi="Arial" w:cs="Arial"/>
          <w:color w:val="000000"/>
        </w:rPr>
        <w:t xml:space="preserve"> y a su vez, el de cada participante dentro del mismo.</w:t>
      </w:r>
    </w:p>
    <w:p w14:paraId="1983AD6B" w14:textId="027E5608" w:rsidR="007A2AC6" w:rsidRPr="007A2AC6" w:rsidRDefault="007A2AC6" w:rsidP="007A2AC6">
      <w:pPr>
        <w:pStyle w:val="Prrafodelista"/>
        <w:spacing w:before="120" w:after="120" w:line="240" w:lineRule="auto"/>
        <w:ind w:left="0"/>
        <w:contextualSpacing w:val="0"/>
        <w:jc w:val="both"/>
        <w:rPr>
          <w:rFonts w:ascii="Arial" w:hAnsi="Arial" w:cs="Arial"/>
          <w:color w:val="000000"/>
        </w:rPr>
      </w:pPr>
      <w:r w:rsidRPr="007A2AC6">
        <w:rPr>
          <w:rFonts w:ascii="Arial" w:hAnsi="Arial" w:cs="Arial"/>
          <w:color w:val="000000"/>
        </w:rPr>
        <w:t>La remuneración por aporte de conocimiento se planifica en el último año del Proyecto, y no debe superar el veinticinco por ciento 25% del total</w:t>
      </w:r>
      <w:r w:rsidR="00497530">
        <w:rPr>
          <w:rFonts w:ascii="Arial" w:hAnsi="Arial" w:cs="Arial"/>
          <w:color w:val="000000"/>
        </w:rPr>
        <w:t xml:space="preserve"> de</w:t>
      </w:r>
      <w:r w:rsidRPr="007A2AC6">
        <w:rPr>
          <w:rFonts w:ascii="Arial" w:hAnsi="Arial" w:cs="Arial"/>
          <w:color w:val="000000"/>
        </w:rPr>
        <w:t xml:space="preserve"> los gastos corrientes de todos los años de duración del Proyecto</w:t>
      </w:r>
      <w:r>
        <w:rPr>
          <w:rFonts w:ascii="Arial" w:hAnsi="Arial" w:cs="Arial"/>
          <w:color w:val="000000"/>
        </w:rPr>
        <w:t>. S</w:t>
      </w:r>
      <w:r w:rsidRPr="007A2AC6">
        <w:rPr>
          <w:rFonts w:ascii="Arial" w:hAnsi="Arial" w:cs="Arial"/>
          <w:color w:val="000000"/>
        </w:rPr>
        <w:t>e otorga por una sola vez, constituye un incentivo y no genera derechos sobre los resultados.</w:t>
      </w:r>
    </w:p>
    <w:p w14:paraId="6BA0A228" w14:textId="22D302A6" w:rsidR="007A2AC6" w:rsidRPr="007A2AC6" w:rsidRDefault="007A2AC6" w:rsidP="007A2AC6">
      <w:pPr>
        <w:pStyle w:val="Prrafodelista"/>
        <w:spacing w:before="120" w:after="120" w:line="240" w:lineRule="auto"/>
        <w:ind w:left="0"/>
        <w:contextualSpacing w:val="0"/>
        <w:jc w:val="both"/>
        <w:rPr>
          <w:rFonts w:ascii="Arial" w:hAnsi="Arial" w:cs="Arial"/>
          <w:color w:val="000000"/>
        </w:rPr>
      </w:pPr>
      <w:r w:rsidRPr="007A2AC6">
        <w:rPr>
          <w:rFonts w:ascii="Arial" w:hAnsi="Arial" w:cs="Arial"/>
          <w:color w:val="000000"/>
        </w:rPr>
        <w:t>El cálculo de</w:t>
      </w:r>
      <w:r>
        <w:rPr>
          <w:rFonts w:ascii="Arial" w:hAnsi="Arial" w:cs="Arial"/>
          <w:color w:val="000000"/>
        </w:rPr>
        <w:t>l monto real de</w:t>
      </w:r>
      <w:r w:rsidRPr="007A2AC6">
        <w:rPr>
          <w:rFonts w:ascii="Arial" w:hAnsi="Arial" w:cs="Arial"/>
          <w:color w:val="000000"/>
        </w:rPr>
        <w:t xml:space="preserve"> esta remuneración se realiza al finalizar el Proyecto</w:t>
      </w:r>
      <w:r w:rsidR="00BB25BD" w:rsidRPr="00C30CE7">
        <w:rPr>
          <w:rFonts w:ascii="Arial" w:hAnsi="Arial" w:cs="Arial"/>
          <w:color w:val="000000"/>
        </w:rPr>
        <w:t>, tomando como referencia el presupuesto real total ejecutado durante todo el tiempo de duración del mismo</w:t>
      </w:r>
      <w:r w:rsidR="00BB25BD">
        <w:rPr>
          <w:rFonts w:ascii="Arial" w:hAnsi="Arial" w:cs="Arial"/>
          <w:color w:val="000000"/>
        </w:rPr>
        <w:t>.</w:t>
      </w:r>
      <w:r>
        <w:rPr>
          <w:rFonts w:ascii="Arial" w:hAnsi="Arial" w:cs="Arial"/>
          <w:color w:val="000000"/>
        </w:rPr>
        <w:t xml:space="preserve"> </w:t>
      </w:r>
      <w:r w:rsidR="00BB25BD">
        <w:rPr>
          <w:rFonts w:ascii="Arial" w:hAnsi="Arial" w:cs="Arial"/>
          <w:color w:val="000000"/>
        </w:rPr>
        <w:t>E</w:t>
      </w:r>
      <w:r w:rsidR="002825EB" w:rsidRPr="007F320D">
        <w:rPr>
          <w:rFonts w:ascii="Arial" w:hAnsi="Arial" w:cs="Arial"/>
          <w:color w:val="000000"/>
        </w:rPr>
        <w:t xml:space="preserve">n el proceso de análisis del Informe Final, </w:t>
      </w:r>
      <w:r w:rsidRPr="007A2AC6">
        <w:rPr>
          <w:rFonts w:ascii="Arial" w:hAnsi="Arial" w:cs="Arial"/>
          <w:color w:val="000000"/>
        </w:rPr>
        <w:t>el Jefe de Proyecto propone la cuantía de remuneración por aporte de conocimiento a distr</w:t>
      </w:r>
      <w:r w:rsidR="00BA3159">
        <w:rPr>
          <w:rFonts w:ascii="Arial" w:hAnsi="Arial" w:cs="Arial"/>
          <w:color w:val="000000"/>
        </w:rPr>
        <w:t>ibuir, en correspondencia con lo</w:t>
      </w:r>
      <w:r w:rsidRPr="007A2AC6">
        <w:rPr>
          <w:rFonts w:ascii="Arial" w:hAnsi="Arial" w:cs="Arial"/>
          <w:color w:val="000000"/>
        </w:rPr>
        <w:t xml:space="preserve">s </w:t>
      </w:r>
      <w:r w:rsidR="00BA3159">
        <w:rPr>
          <w:rFonts w:ascii="Arial" w:hAnsi="Arial" w:cs="Arial"/>
          <w:color w:val="000000"/>
        </w:rPr>
        <w:t>productos</w:t>
      </w:r>
      <w:r w:rsidRPr="007A2AC6">
        <w:rPr>
          <w:rFonts w:ascii="Arial" w:hAnsi="Arial" w:cs="Arial"/>
          <w:color w:val="000000"/>
        </w:rPr>
        <w:t xml:space="preserve"> que constituyen objeto de esta remuneración y el cumplimiento de los resultados, </w:t>
      </w:r>
      <w:r>
        <w:rPr>
          <w:rFonts w:ascii="Arial" w:hAnsi="Arial" w:cs="Arial"/>
          <w:color w:val="000000"/>
        </w:rPr>
        <w:t xml:space="preserve">la </w:t>
      </w:r>
      <w:r w:rsidRPr="007A2AC6">
        <w:rPr>
          <w:rFonts w:ascii="Arial" w:hAnsi="Arial" w:cs="Arial"/>
          <w:color w:val="000000"/>
        </w:rPr>
        <w:t>que se refrenda o modifica por el Consejo Científico o Consejo Técnico Asesor de la EEP, basado en el Informe Final y las evidencias presentadas</w:t>
      </w:r>
      <w:r w:rsidR="00331097">
        <w:rPr>
          <w:rFonts w:ascii="Arial" w:hAnsi="Arial" w:cs="Arial"/>
          <w:color w:val="000000"/>
        </w:rPr>
        <w:t>. E</w:t>
      </w:r>
      <w:r w:rsidRPr="007A2AC6">
        <w:rPr>
          <w:rFonts w:ascii="Arial" w:hAnsi="Arial" w:cs="Arial"/>
          <w:color w:val="000000"/>
        </w:rPr>
        <w:t xml:space="preserve">l Grupo de Expertos, si procede, refrenda o modifica la propuesta de la EEP, mediante un acuerdo. </w:t>
      </w:r>
    </w:p>
    <w:p w14:paraId="0C79D2E5" w14:textId="77777777" w:rsidR="00834375" w:rsidRDefault="007A2AC6" w:rsidP="007A2AC6">
      <w:pPr>
        <w:pStyle w:val="Prrafodelista"/>
        <w:spacing w:before="120" w:after="120" w:line="240" w:lineRule="auto"/>
        <w:ind w:left="0"/>
        <w:contextualSpacing w:val="0"/>
        <w:jc w:val="both"/>
        <w:rPr>
          <w:rFonts w:ascii="Arial" w:hAnsi="Arial" w:cs="Arial"/>
          <w:color w:val="000000"/>
        </w:rPr>
      </w:pPr>
      <w:r w:rsidRPr="007A2AC6">
        <w:rPr>
          <w:rFonts w:ascii="Arial" w:hAnsi="Arial" w:cs="Arial"/>
          <w:color w:val="000000"/>
        </w:rPr>
        <w:lastRenderedPageBreak/>
        <w:t xml:space="preserve">El monto aprobado se desagrega en proporciones de un cincuenta por ciento </w:t>
      </w:r>
      <w:r>
        <w:rPr>
          <w:rFonts w:ascii="Arial" w:hAnsi="Arial" w:cs="Arial"/>
          <w:color w:val="000000"/>
        </w:rPr>
        <w:t>(</w:t>
      </w:r>
      <w:r w:rsidRPr="007A2AC6">
        <w:rPr>
          <w:rFonts w:ascii="Arial" w:hAnsi="Arial" w:cs="Arial"/>
          <w:color w:val="000000"/>
        </w:rPr>
        <w:t>50%</w:t>
      </w:r>
      <w:r>
        <w:rPr>
          <w:rFonts w:ascii="Arial" w:hAnsi="Arial" w:cs="Arial"/>
          <w:color w:val="000000"/>
        </w:rPr>
        <w:t>)</w:t>
      </w:r>
      <w:r w:rsidRPr="007A2AC6">
        <w:rPr>
          <w:rFonts w:ascii="Arial" w:hAnsi="Arial" w:cs="Arial"/>
          <w:color w:val="000000"/>
        </w:rPr>
        <w:t xml:space="preserve"> a distribuir entre las entidades participantes en su obtención y un cincuenta por ciento </w:t>
      </w:r>
      <w:r>
        <w:rPr>
          <w:rFonts w:ascii="Arial" w:hAnsi="Arial" w:cs="Arial"/>
          <w:color w:val="000000"/>
        </w:rPr>
        <w:t>(</w:t>
      </w:r>
      <w:r w:rsidRPr="007A2AC6">
        <w:rPr>
          <w:rFonts w:ascii="Arial" w:hAnsi="Arial" w:cs="Arial"/>
          <w:color w:val="000000"/>
        </w:rPr>
        <w:t>50%</w:t>
      </w:r>
      <w:r>
        <w:rPr>
          <w:rFonts w:ascii="Arial" w:hAnsi="Arial" w:cs="Arial"/>
          <w:color w:val="000000"/>
        </w:rPr>
        <w:t>)</w:t>
      </w:r>
      <w:r w:rsidRPr="007A2AC6">
        <w:rPr>
          <w:rFonts w:ascii="Arial" w:hAnsi="Arial" w:cs="Arial"/>
          <w:color w:val="000000"/>
        </w:rPr>
        <w:t xml:space="preserve"> para la remuneración a los autores de los resultados</w:t>
      </w:r>
      <w:r>
        <w:rPr>
          <w:rFonts w:ascii="Arial" w:hAnsi="Arial" w:cs="Arial"/>
          <w:color w:val="000000"/>
        </w:rPr>
        <w:t xml:space="preserve">. </w:t>
      </w:r>
    </w:p>
    <w:p w14:paraId="389C4022" w14:textId="12EDB343" w:rsidR="007A2AC6" w:rsidRPr="007A2AC6" w:rsidRDefault="007A2AC6" w:rsidP="007A2AC6">
      <w:pPr>
        <w:pStyle w:val="Prrafodelista"/>
        <w:spacing w:before="120" w:after="120" w:line="240" w:lineRule="auto"/>
        <w:ind w:left="0"/>
        <w:contextualSpacing w:val="0"/>
        <w:jc w:val="both"/>
        <w:rPr>
          <w:rFonts w:ascii="Arial" w:hAnsi="Arial" w:cs="Arial"/>
          <w:color w:val="000000"/>
        </w:rPr>
      </w:pPr>
      <w:r>
        <w:rPr>
          <w:rFonts w:ascii="Arial" w:hAnsi="Arial" w:cs="Arial"/>
          <w:color w:val="000000"/>
        </w:rPr>
        <w:t>L</w:t>
      </w:r>
      <w:r w:rsidRPr="007A2AC6">
        <w:rPr>
          <w:rFonts w:ascii="Arial" w:hAnsi="Arial" w:cs="Arial"/>
          <w:color w:val="000000"/>
        </w:rPr>
        <w:t>a cuantía individual de est</w:t>
      </w:r>
      <w:r w:rsidR="00497530">
        <w:rPr>
          <w:rFonts w:ascii="Arial" w:hAnsi="Arial" w:cs="Arial"/>
          <w:color w:val="000000"/>
        </w:rPr>
        <w:t>e tipo de remuneración</w:t>
      </w:r>
      <w:r w:rsidRPr="007A2AC6">
        <w:rPr>
          <w:rFonts w:ascii="Arial" w:hAnsi="Arial" w:cs="Arial"/>
          <w:color w:val="000000"/>
        </w:rPr>
        <w:t xml:space="preserve"> se determina y distribuye por el Jefe de Proyecto según los aportes individuales de cada autor</w:t>
      </w:r>
      <w:r w:rsidR="00C76A22">
        <w:rPr>
          <w:rFonts w:ascii="Arial" w:hAnsi="Arial" w:cs="Arial"/>
          <w:color w:val="000000"/>
        </w:rPr>
        <w:t xml:space="preserve"> (</w:t>
      </w:r>
      <w:r w:rsidR="00FE6C32">
        <w:rPr>
          <w:rFonts w:ascii="Arial" w:hAnsi="Arial" w:cs="Arial"/>
          <w:color w:val="000000"/>
        </w:rPr>
        <w:t xml:space="preserve">ver </w:t>
      </w:r>
      <w:hyperlink w:anchor="_Anexo_10._Cálculo" w:history="1">
        <w:r w:rsidR="00C76A22" w:rsidRPr="00BF7EC7">
          <w:rPr>
            <w:rStyle w:val="Hipervnculo"/>
            <w:rFonts w:ascii="Arial" w:hAnsi="Arial" w:cs="Arial"/>
          </w:rPr>
          <w:t>Anexo 10</w:t>
        </w:r>
      </w:hyperlink>
      <w:r w:rsidR="00C76A22">
        <w:rPr>
          <w:rFonts w:ascii="Arial" w:hAnsi="Arial" w:cs="Arial"/>
          <w:color w:val="000000"/>
        </w:rPr>
        <w:t>)</w:t>
      </w:r>
      <w:r w:rsidRPr="007A2AC6">
        <w:rPr>
          <w:rFonts w:ascii="Arial" w:hAnsi="Arial" w:cs="Arial"/>
          <w:color w:val="000000"/>
        </w:rPr>
        <w:t>.</w:t>
      </w:r>
    </w:p>
    <w:p w14:paraId="5D5520E1" w14:textId="14B92201" w:rsidR="007A2AC6" w:rsidRDefault="007A2AC6" w:rsidP="007A2AC6">
      <w:pPr>
        <w:pStyle w:val="Prrafodelista"/>
        <w:spacing w:before="120" w:after="120" w:line="240" w:lineRule="auto"/>
        <w:ind w:left="0"/>
        <w:contextualSpacing w:val="0"/>
        <w:jc w:val="both"/>
        <w:rPr>
          <w:rFonts w:ascii="Arial" w:hAnsi="Arial" w:cs="Arial"/>
          <w:color w:val="000000"/>
        </w:rPr>
      </w:pPr>
      <w:r w:rsidRPr="007A2AC6">
        <w:rPr>
          <w:rFonts w:ascii="Arial" w:hAnsi="Arial" w:cs="Arial"/>
          <w:color w:val="000000"/>
        </w:rPr>
        <w:t xml:space="preserve">Las cuantías de la remuneración que se distribuyen entre las entidades participantes se utilizan con el fin de crear fondos que permitan financiar las actividades siguientes: la investigación-desarrollo, la innovación, los servicios científico-tecnológicos, la transferencia de tecnología interna y externa, la generalización de los resultados y otras ACTI de interés contempladas en el Plan de </w:t>
      </w:r>
      <w:r w:rsidR="00E41133">
        <w:rPr>
          <w:rFonts w:ascii="Arial" w:hAnsi="Arial" w:cs="Arial"/>
          <w:color w:val="000000"/>
        </w:rPr>
        <w:t>CTI</w:t>
      </w:r>
      <w:r w:rsidR="00834375">
        <w:rPr>
          <w:rFonts w:ascii="Arial" w:hAnsi="Arial" w:cs="Arial"/>
          <w:color w:val="000000"/>
        </w:rPr>
        <w:t xml:space="preserve"> de dichas entidades. </w:t>
      </w:r>
      <w:r w:rsidRPr="007A2AC6">
        <w:rPr>
          <w:rFonts w:ascii="Arial" w:hAnsi="Arial" w:cs="Arial"/>
          <w:color w:val="000000"/>
        </w:rPr>
        <w:t>Estos pagos se realizan mediante la firma de contrato entre las partes involucradas.</w:t>
      </w:r>
    </w:p>
    <w:p w14:paraId="69CC959A" w14:textId="5F21120F" w:rsidR="00A27330" w:rsidRDefault="00C30CE7" w:rsidP="00C462B7">
      <w:pPr>
        <w:pStyle w:val="Prrafodelista"/>
        <w:spacing w:before="120" w:after="0" w:line="240" w:lineRule="auto"/>
        <w:ind w:left="0"/>
        <w:contextualSpacing w:val="0"/>
        <w:jc w:val="both"/>
        <w:rPr>
          <w:rFonts w:ascii="Arial" w:hAnsi="Arial" w:cs="Arial"/>
          <w:color w:val="000000"/>
        </w:rPr>
      </w:pPr>
      <w:r w:rsidRPr="00C462B7">
        <w:rPr>
          <w:rFonts w:ascii="Arial" w:hAnsi="Arial" w:cs="Arial"/>
          <w:color w:val="000000"/>
        </w:rPr>
        <w:t xml:space="preserve">El trabajador que causa baja tiene derecho a recibir </w:t>
      </w:r>
      <w:r w:rsidR="00940215" w:rsidRPr="00C462B7">
        <w:rPr>
          <w:rFonts w:ascii="Arial" w:hAnsi="Arial" w:cs="Arial"/>
          <w:color w:val="000000"/>
        </w:rPr>
        <w:t>est</w:t>
      </w:r>
      <w:r w:rsidRPr="00C462B7">
        <w:rPr>
          <w:rFonts w:ascii="Arial" w:hAnsi="Arial" w:cs="Arial"/>
          <w:color w:val="000000"/>
        </w:rPr>
        <w:t xml:space="preserve">a remuneración </w:t>
      </w:r>
      <w:r w:rsidR="00940215" w:rsidRPr="00C462B7">
        <w:rPr>
          <w:rFonts w:ascii="Arial" w:hAnsi="Arial" w:cs="Arial"/>
          <w:color w:val="000000"/>
        </w:rPr>
        <w:t xml:space="preserve">siempre que el Jefe del Proyecto lo considere pertinente y existan las evidencais de su aporte a los resultados del </w:t>
      </w:r>
      <w:r w:rsidR="003B11EC" w:rsidRPr="00C462B7">
        <w:rPr>
          <w:rFonts w:ascii="Arial" w:hAnsi="Arial" w:cs="Arial"/>
          <w:color w:val="000000"/>
        </w:rPr>
        <w:t>Proyecto</w:t>
      </w:r>
      <w:r w:rsidRPr="00C462B7">
        <w:rPr>
          <w:rFonts w:ascii="Arial" w:hAnsi="Arial" w:cs="Arial"/>
          <w:color w:val="000000"/>
        </w:rPr>
        <w:t>.</w:t>
      </w:r>
      <w:r w:rsidR="00C462B7">
        <w:rPr>
          <w:rFonts w:ascii="Arial" w:hAnsi="Arial" w:cs="Arial"/>
          <w:color w:val="000000"/>
        </w:rPr>
        <w:t xml:space="preserve"> </w:t>
      </w:r>
    </w:p>
    <w:p w14:paraId="1C2937F2" w14:textId="77777777" w:rsidR="00C462B7" w:rsidRDefault="00C462B7" w:rsidP="00C462B7">
      <w:pPr>
        <w:pStyle w:val="Prrafodelista"/>
        <w:spacing w:after="0" w:line="240" w:lineRule="auto"/>
        <w:ind w:left="0"/>
        <w:contextualSpacing w:val="0"/>
        <w:jc w:val="both"/>
        <w:rPr>
          <w:rFonts w:ascii="Arial" w:hAnsi="Arial" w:cs="Arial"/>
          <w:color w:val="000000"/>
        </w:rPr>
      </w:pPr>
    </w:p>
    <w:p w14:paraId="68941FB7" w14:textId="2E8E6EE8" w:rsidR="00A27330" w:rsidRPr="00A27330" w:rsidRDefault="001B6B69" w:rsidP="00A27330">
      <w:pPr>
        <w:pStyle w:val="Ttulo2"/>
        <w:spacing w:before="120" w:after="240" w:line="240" w:lineRule="auto"/>
        <w:jc w:val="both"/>
        <w:rPr>
          <w:rFonts w:ascii="Arial" w:eastAsia="SimSun" w:hAnsi="Arial" w:cs="Arial"/>
          <w:bCs w:val="0"/>
          <w:color w:val="000000"/>
          <w:sz w:val="22"/>
          <w:szCs w:val="22"/>
          <w:lang w:val="es-ES" w:eastAsia="zh-CN"/>
        </w:rPr>
      </w:pPr>
      <w:bookmarkStart w:id="115" w:name="_Toc184810757"/>
      <w:bookmarkStart w:id="116" w:name="_Toc192683560"/>
      <w:r>
        <w:rPr>
          <w:rFonts w:ascii="Arial" w:eastAsia="SimSun" w:hAnsi="Arial" w:cs="Arial"/>
          <w:bCs w:val="0"/>
          <w:color w:val="000000"/>
          <w:sz w:val="22"/>
          <w:szCs w:val="22"/>
          <w:lang w:val="es-CU" w:eastAsia="zh-CN"/>
        </w:rPr>
        <w:t>I</w:t>
      </w:r>
      <w:r w:rsidR="00A27330" w:rsidRPr="007F320D">
        <w:rPr>
          <w:rFonts w:ascii="Arial" w:eastAsia="SimSun" w:hAnsi="Arial" w:cs="Arial"/>
          <w:bCs w:val="0"/>
          <w:color w:val="000000"/>
          <w:sz w:val="22"/>
          <w:szCs w:val="22"/>
          <w:lang w:eastAsia="zh-CN"/>
        </w:rPr>
        <w:t>V.</w:t>
      </w:r>
      <w:r>
        <w:rPr>
          <w:rFonts w:ascii="Arial" w:eastAsia="SimSun" w:hAnsi="Arial" w:cs="Arial"/>
          <w:bCs w:val="0"/>
          <w:color w:val="000000"/>
          <w:sz w:val="22"/>
          <w:szCs w:val="22"/>
          <w:lang w:val="es-ES" w:eastAsia="zh-CN"/>
        </w:rPr>
        <w:t>4</w:t>
      </w:r>
      <w:r w:rsidR="00C83340">
        <w:rPr>
          <w:rFonts w:ascii="Arial" w:eastAsia="SimSun" w:hAnsi="Arial" w:cs="Arial"/>
          <w:bCs w:val="0"/>
          <w:color w:val="000000"/>
          <w:sz w:val="22"/>
          <w:szCs w:val="22"/>
          <w:lang w:val="es-ES" w:eastAsia="zh-CN"/>
        </w:rPr>
        <w:t xml:space="preserve">. </w:t>
      </w:r>
      <w:r w:rsidR="00A27330" w:rsidRPr="007F320D">
        <w:rPr>
          <w:rFonts w:ascii="Arial" w:eastAsia="SimSun" w:hAnsi="Arial" w:cs="Arial"/>
          <w:bCs w:val="0"/>
          <w:color w:val="000000"/>
          <w:sz w:val="22"/>
          <w:szCs w:val="22"/>
          <w:lang w:eastAsia="zh-CN"/>
        </w:rPr>
        <w:t xml:space="preserve">Remuneración </w:t>
      </w:r>
      <w:r w:rsidR="00A27330">
        <w:rPr>
          <w:rFonts w:ascii="Arial" w:eastAsia="SimSun" w:hAnsi="Arial" w:cs="Arial"/>
          <w:bCs w:val="0"/>
          <w:color w:val="000000"/>
          <w:sz w:val="22"/>
          <w:szCs w:val="22"/>
          <w:lang w:val="es-ES" w:eastAsia="zh-CN"/>
        </w:rPr>
        <w:t xml:space="preserve">por </w:t>
      </w:r>
      <w:bookmarkEnd w:id="115"/>
      <w:r w:rsidR="00BF7EC7">
        <w:rPr>
          <w:rFonts w:ascii="Arial" w:eastAsia="SimSun" w:hAnsi="Arial" w:cs="Arial"/>
          <w:bCs w:val="0"/>
          <w:color w:val="000000"/>
          <w:sz w:val="22"/>
          <w:szCs w:val="22"/>
          <w:lang w:val="es-ES" w:eastAsia="zh-CN"/>
        </w:rPr>
        <w:t>la introducción y generalización de los resultados</w:t>
      </w:r>
      <w:r w:rsidR="002B43AD">
        <w:rPr>
          <w:rFonts w:ascii="Arial" w:eastAsia="SimSun" w:hAnsi="Arial" w:cs="Arial"/>
          <w:bCs w:val="0"/>
          <w:color w:val="000000"/>
          <w:sz w:val="22"/>
          <w:szCs w:val="22"/>
          <w:lang w:val="es-ES" w:eastAsia="zh-CN"/>
        </w:rPr>
        <w:t>.</w:t>
      </w:r>
      <w:bookmarkEnd w:id="116"/>
    </w:p>
    <w:p w14:paraId="1591A977" w14:textId="428650BB"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 xml:space="preserve">La </w:t>
      </w:r>
      <w:r w:rsidR="00BF7EC7">
        <w:rPr>
          <w:rFonts w:ascii="Arial" w:hAnsi="Arial" w:cs="Arial"/>
          <w:color w:val="000000"/>
        </w:rPr>
        <w:t>fuente de esta remuneración son los</w:t>
      </w:r>
      <w:r w:rsidRPr="007D3F60">
        <w:rPr>
          <w:rFonts w:ascii="Arial" w:hAnsi="Arial" w:cs="Arial"/>
          <w:color w:val="000000"/>
        </w:rPr>
        <w:t xml:space="preserve"> beneficios económicos </w:t>
      </w:r>
      <w:r w:rsidR="00BF7EC7">
        <w:rPr>
          <w:rFonts w:ascii="Arial" w:hAnsi="Arial" w:cs="Arial"/>
          <w:color w:val="000000"/>
        </w:rPr>
        <w:t xml:space="preserve">obtenidos por la </w:t>
      </w:r>
      <w:r w:rsidR="002B43AD" w:rsidRPr="002B43AD">
        <w:rPr>
          <w:rFonts w:ascii="Arial" w:hAnsi="Arial" w:cs="Arial"/>
          <w:color w:val="000000"/>
        </w:rPr>
        <w:t xml:space="preserve">introducción y generalización de los resultados </w:t>
      </w:r>
      <w:r w:rsidR="002B43AD">
        <w:rPr>
          <w:rFonts w:ascii="Arial" w:hAnsi="Arial" w:cs="Arial"/>
          <w:color w:val="000000"/>
        </w:rPr>
        <w:t>del Proyecto. S</w:t>
      </w:r>
      <w:r w:rsidRPr="007D3F60">
        <w:rPr>
          <w:rFonts w:ascii="Arial" w:hAnsi="Arial" w:cs="Arial"/>
          <w:color w:val="000000"/>
        </w:rPr>
        <w:t xml:space="preserve">e determina sobre la base del treinta por ciento 30% del beneficio económico anual obtenido, ya sea por la EEP o por otra a la cual haya sido transferido. </w:t>
      </w:r>
    </w:p>
    <w:p w14:paraId="101F08FC" w14:textId="53B1AB41"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 xml:space="preserve">Para el cálculo del beneficio económico se tienen en cuenta los ingresos obtenidos por la explotación del resultado de </w:t>
      </w:r>
      <w:r w:rsidR="00E41133">
        <w:rPr>
          <w:rFonts w:ascii="Arial" w:hAnsi="Arial" w:cs="Arial"/>
          <w:color w:val="000000"/>
        </w:rPr>
        <w:t>CTI</w:t>
      </w:r>
      <w:r w:rsidRPr="007D3F60">
        <w:rPr>
          <w:rFonts w:ascii="Arial" w:hAnsi="Arial" w:cs="Arial"/>
          <w:color w:val="000000"/>
        </w:rPr>
        <w:t xml:space="preserve"> en el año, deducidos los gastos incurridos por las entidades para la investigación, desarrollo, producción y comercialización, y registro. </w:t>
      </w:r>
    </w:p>
    <w:p w14:paraId="11A85B5B" w14:textId="77777777"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 xml:space="preserve">El máximo responsable de la EEP certifica el cálculo anual del beneficio económico obtenido por la explotación de los resultados de cada Proyecto, que sirve de base para determinar la cuantía de la remuneración a distribuir. </w:t>
      </w:r>
    </w:p>
    <w:p w14:paraId="02C56131" w14:textId="77777777"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Cuando los resultados son transferidos a otras entidades para su introducción o comercialización, en el contrato se incluye la obligación de brindar a la EEP la información necesaria para la determinación de los beneficios económicos.</w:t>
      </w:r>
    </w:p>
    <w:p w14:paraId="692E51F1" w14:textId="77777777"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 xml:space="preserve">El monto total de esta remuneración se desagrega en proporciones de un cincuenta por ciento 50% a distribuir entre las entidades participantes en la obtención del resultado, según lo pactado a estos efectos y un cincuenta por ciento 50% para la remuneración a los autores del resultado. </w:t>
      </w:r>
    </w:p>
    <w:p w14:paraId="310A6CC9" w14:textId="77777777"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La cuantía individual de esta remuneración se determina según el aporte individual de cada uno de los autores al resultado, para lo cual la EEP debe tener evidencias documentales de los resultados obtenidos por los Proyectos, y de los aportes de cada uno de sus participantes.</w:t>
      </w:r>
    </w:p>
    <w:p w14:paraId="77FC2A84" w14:textId="2C2B172A" w:rsidR="007D3F60" w:rsidRPr="007D3F60" w:rsidRDefault="007D3F60" w:rsidP="007D3F60">
      <w:pPr>
        <w:pStyle w:val="Prrafodelista"/>
        <w:spacing w:before="120" w:after="120" w:line="240" w:lineRule="auto"/>
        <w:ind w:left="0"/>
        <w:contextualSpacing w:val="0"/>
        <w:jc w:val="both"/>
        <w:rPr>
          <w:rFonts w:ascii="Arial" w:hAnsi="Arial" w:cs="Arial"/>
          <w:color w:val="000000"/>
        </w:rPr>
      </w:pPr>
      <w:r w:rsidRPr="007D3F60">
        <w:rPr>
          <w:rFonts w:ascii="Arial" w:hAnsi="Arial" w:cs="Arial"/>
          <w:color w:val="000000"/>
        </w:rPr>
        <w:t xml:space="preserve">La parte de esta remuneración que se distribuye entre las entidades participantes se utiliza con el fin de crear fondos que permitan financiar las actividades siguientes: la investigación-desarrollo, la innovación, los servicios científico-tecnológicos, la transferencia de tecnología interna y externa, la generalización de los resultados y otras ACTI de interés contempladas en el Plan de </w:t>
      </w:r>
      <w:r w:rsidR="00E41133">
        <w:rPr>
          <w:rFonts w:ascii="Arial" w:hAnsi="Arial" w:cs="Arial"/>
          <w:color w:val="000000"/>
        </w:rPr>
        <w:t>CTI</w:t>
      </w:r>
      <w:r w:rsidRPr="007D3F60">
        <w:rPr>
          <w:rFonts w:ascii="Arial" w:hAnsi="Arial" w:cs="Arial"/>
          <w:color w:val="000000"/>
        </w:rPr>
        <w:t xml:space="preserve"> de dichas entidades.</w:t>
      </w:r>
    </w:p>
    <w:p w14:paraId="1FF7FF71" w14:textId="16490FD8" w:rsidR="007D3F60" w:rsidRDefault="007D3F60" w:rsidP="00C462B7">
      <w:pPr>
        <w:pStyle w:val="Prrafodelista"/>
        <w:spacing w:before="120" w:after="0" w:line="240" w:lineRule="auto"/>
        <w:ind w:left="0"/>
        <w:contextualSpacing w:val="0"/>
        <w:jc w:val="both"/>
        <w:rPr>
          <w:rFonts w:ascii="Arial" w:hAnsi="Arial" w:cs="Arial"/>
          <w:color w:val="000000"/>
        </w:rPr>
      </w:pPr>
      <w:r w:rsidRPr="007D3F60">
        <w:rPr>
          <w:rFonts w:ascii="Arial" w:hAnsi="Arial" w:cs="Arial"/>
          <w:color w:val="000000"/>
        </w:rPr>
        <w:t>Estos pagos deben realizarse mediante la firma de contrato entre las partes involucradas.</w:t>
      </w:r>
    </w:p>
    <w:p w14:paraId="0BF1871F" w14:textId="77777777" w:rsidR="00C462B7" w:rsidRDefault="00C462B7" w:rsidP="00C462B7">
      <w:pPr>
        <w:pStyle w:val="Prrafodelista"/>
        <w:spacing w:after="0" w:line="240" w:lineRule="auto"/>
        <w:ind w:left="0"/>
        <w:contextualSpacing w:val="0"/>
        <w:jc w:val="both"/>
        <w:rPr>
          <w:rFonts w:ascii="Arial" w:hAnsi="Arial" w:cs="Arial"/>
          <w:color w:val="000000"/>
        </w:rPr>
      </w:pPr>
    </w:p>
    <w:p w14:paraId="64BAA807" w14:textId="336F62FE" w:rsidR="004A0A1A" w:rsidRDefault="0016767D" w:rsidP="0016767D">
      <w:pPr>
        <w:pStyle w:val="Ttulo2"/>
        <w:spacing w:before="120" w:after="240" w:line="240" w:lineRule="auto"/>
        <w:jc w:val="both"/>
        <w:rPr>
          <w:rFonts w:ascii="Arial" w:eastAsia="SimSun" w:hAnsi="Arial" w:cs="Arial"/>
          <w:bCs w:val="0"/>
          <w:color w:val="000000"/>
          <w:sz w:val="22"/>
          <w:szCs w:val="22"/>
          <w:lang w:val="es-ES" w:eastAsia="zh-CN"/>
        </w:rPr>
      </w:pPr>
      <w:bookmarkStart w:id="117" w:name="_Toc192683561"/>
      <w:r>
        <w:rPr>
          <w:rFonts w:ascii="Arial" w:eastAsia="SimSun" w:hAnsi="Arial" w:cs="Arial"/>
          <w:bCs w:val="0"/>
          <w:color w:val="000000"/>
          <w:sz w:val="22"/>
          <w:szCs w:val="22"/>
          <w:lang w:val="es-CU" w:eastAsia="zh-CN"/>
        </w:rPr>
        <w:lastRenderedPageBreak/>
        <w:t>I</w:t>
      </w:r>
      <w:r w:rsidRPr="007F320D">
        <w:rPr>
          <w:rFonts w:ascii="Arial" w:eastAsia="SimSun" w:hAnsi="Arial" w:cs="Arial"/>
          <w:bCs w:val="0"/>
          <w:color w:val="000000"/>
          <w:sz w:val="22"/>
          <w:szCs w:val="22"/>
          <w:lang w:eastAsia="zh-CN"/>
        </w:rPr>
        <w:t>V.</w:t>
      </w:r>
      <w:r>
        <w:rPr>
          <w:rFonts w:ascii="Arial" w:eastAsia="SimSun" w:hAnsi="Arial" w:cs="Arial"/>
          <w:bCs w:val="0"/>
          <w:color w:val="000000"/>
          <w:sz w:val="22"/>
          <w:szCs w:val="22"/>
          <w:lang w:val="es-ES" w:eastAsia="zh-CN"/>
        </w:rPr>
        <w:t xml:space="preserve">5. </w:t>
      </w:r>
      <w:r w:rsidR="004A0A1A">
        <w:rPr>
          <w:rFonts w:ascii="Arial" w:eastAsia="SimSun" w:hAnsi="Arial" w:cs="Arial"/>
          <w:bCs w:val="0"/>
          <w:color w:val="000000"/>
          <w:sz w:val="22"/>
          <w:szCs w:val="22"/>
          <w:lang w:val="es-ES" w:eastAsia="zh-CN"/>
        </w:rPr>
        <w:t xml:space="preserve">Remuneración por </w:t>
      </w:r>
      <w:r w:rsidR="004A0A1A" w:rsidRPr="004A0A1A">
        <w:rPr>
          <w:rFonts w:ascii="Arial" w:eastAsia="SimSun" w:hAnsi="Arial" w:cs="Arial"/>
          <w:bCs w:val="0"/>
          <w:color w:val="000000"/>
          <w:sz w:val="22"/>
          <w:szCs w:val="22"/>
          <w:lang w:val="es-ES" w:eastAsia="zh-CN"/>
        </w:rPr>
        <w:t xml:space="preserve">participación en los proyectos de transferencia e innovación demandados </w:t>
      </w:r>
      <w:r w:rsidR="004A0A1A">
        <w:rPr>
          <w:rFonts w:ascii="Arial" w:eastAsia="SimSun" w:hAnsi="Arial" w:cs="Arial"/>
          <w:bCs w:val="0"/>
          <w:color w:val="000000"/>
          <w:sz w:val="22"/>
          <w:szCs w:val="22"/>
          <w:lang w:val="es-ES" w:eastAsia="zh-CN"/>
        </w:rPr>
        <w:t xml:space="preserve">y financiados </w:t>
      </w:r>
      <w:r w:rsidR="004A0A1A" w:rsidRPr="004A0A1A">
        <w:rPr>
          <w:rFonts w:ascii="Arial" w:eastAsia="SimSun" w:hAnsi="Arial" w:cs="Arial"/>
          <w:bCs w:val="0"/>
          <w:color w:val="000000"/>
          <w:sz w:val="22"/>
          <w:szCs w:val="22"/>
          <w:lang w:val="es-ES" w:eastAsia="zh-CN"/>
        </w:rPr>
        <w:t>por el s</w:t>
      </w:r>
      <w:r w:rsidR="004A0A1A">
        <w:rPr>
          <w:rFonts w:ascii="Arial" w:eastAsia="SimSun" w:hAnsi="Arial" w:cs="Arial"/>
          <w:bCs w:val="0"/>
          <w:color w:val="000000"/>
          <w:sz w:val="22"/>
          <w:szCs w:val="22"/>
          <w:lang w:val="es-ES" w:eastAsia="zh-CN"/>
        </w:rPr>
        <w:t>ector productivo y de servicios.</w:t>
      </w:r>
      <w:bookmarkEnd w:id="117"/>
    </w:p>
    <w:p w14:paraId="69324C76" w14:textId="1ABF6977" w:rsidR="004A0A1A" w:rsidRPr="00247D20" w:rsidRDefault="00247D20" w:rsidP="00247D20">
      <w:pPr>
        <w:jc w:val="both"/>
        <w:rPr>
          <w:rFonts w:ascii="Arial" w:eastAsia="SimSun" w:hAnsi="Arial" w:cs="Arial"/>
          <w:lang w:eastAsia="zh-CN"/>
        </w:rPr>
      </w:pPr>
      <w:r>
        <w:rPr>
          <w:rFonts w:ascii="Arial" w:eastAsia="SimSun" w:hAnsi="Arial" w:cs="Arial"/>
          <w:bCs/>
          <w:lang w:eastAsia="zh-CN"/>
        </w:rPr>
        <w:t>El cálculo de la</w:t>
      </w:r>
      <w:r w:rsidR="004A0A1A" w:rsidRPr="00247D20">
        <w:rPr>
          <w:rFonts w:ascii="Arial" w:eastAsia="SimSun" w:hAnsi="Arial" w:cs="Arial"/>
          <w:bCs/>
          <w:lang w:eastAsia="zh-CN"/>
        </w:rPr>
        <w:t xml:space="preserve"> remuneración por la </w:t>
      </w:r>
      <w:r w:rsidR="004A0A1A" w:rsidRPr="00247D20">
        <w:rPr>
          <w:rFonts w:ascii="Arial" w:eastAsia="SimSun" w:hAnsi="Arial" w:cs="Arial"/>
          <w:lang w:eastAsia="zh-CN"/>
        </w:rPr>
        <w:t>participación en proyectos de transferencia e innovación demandados por el</w:t>
      </w:r>
      <w:r w:rsidR="004A0A1A" w:rsidRPr="00247D20">
        <w:rPr>
          <w:rFonts w:ascii="Arial" w:eastAsia="SimSun" w:hAnsi="Arial" w:cs="Arial"/>
          <w:bCs/>
          <w:lang w:eastAsia="zh-CN"/>
        </w:rPr>
        <w:t xml:space="preserve"> </w:t>
      </w:r>
      <w:r w:rsidR="004A0A1A" w:rsidRPr="00247D20">
        <w:rPr>
          <w:rFonts w:ascii="Arial" w:eastAsia="SimSun" w:hAnsi="Arial" w:cs="Arial"/>
          <w:lang w:eastAsia="zh-CN"/>
        </w:rPr>
        <w:t>sector productivo y de servicios</w:t>
      </w:r>
      <w:r w:rsidR="004A0A1A" w:rsidRPr="00247D20">
        <w:rPr>
          <w:rFonts w:ascii="Arial" w:eastAsia="SimSun" w:hAnsi="Arial" w:cs="Arial"/>
          <w:bCs/>
          <w:lang w:eastAsia="zh-CN"/>
        </w:rPr>
        <w:t>,</w:t>
      </w:r>
      <w:r w:rsidR="004A0A1A" w:rsidRPr="00247D20">
        <w:rPr>
          <w:rFonts w:ascii="Arial" w:eastAsia="SimSun" w:hAnsi="Arial" w:cs="Arial"/>
          <w:lang w:eastAsia="zh-CN"/>
        </w:rPr>
        <w:t xml:space="preserve"> y financiados por </w:t>
      </w:r>
      <w:r w:rsidR="004A0A1A" w:rsidRPr="00247D20">
        <w:rPr>
          <w:rFonts w:ascii="Arial" w:eastAsia="SimSun" w:hAnsi="Arial" w:cs="Arial"/>
          <w:bCs/>
          <w:lang w:eastAsia="zh-CN"/>
        </w:rPr>
        <w:t>este</w:t>
      </w:r>
      <w:r>
        <w:rPr>
          <w:rFonts w:ascii="Arial" w:eastAsia="SimSun" w:hAnsi="Arial" w:cs="Arial"/>
          <w:bCs/>
          <w:lang w:eastAsia="zh-CN"/>
        </w:rPr>
        <w:t xml:space="preserve">, </w:t>
      </w:r>
      <w:r w:rsidR="004A0A1A" w:rsidRPr="00247D20">
        <w:rPr>
          <w:rFonts w:ascii="Arial" w:eastAsia="SimSun" w:hAnsi="Arial" w:cs="Arial"/>
          <w:bCs/>
          <w:lang w:eastAsia="zh-CN"/>
        </w:rPr>
        <w:t xml:space="preserve">no se </w:t>
      </w:r>
      <w:r>
        <w:rPr>
          <w:rFonts w:ascii="Arial" w:eastAsia="SimSun" w:hAnsi="Arial" w:cs="Arial"/>
          <w:bCs/>
          <w:lang w:eastAsia="zh-CN"/>
        </w:rPr>
        <w:t xml:space="preserve">especifica en este Manual. </w:t>
      </w:r>
      <w:r w:rsidRPr="00247D20">
        <w:rPr>
          <w:rFonts w:ascii="Arial" w:eastAsia="SimSun" w:hAnsi="Arial" w:cs="Arial"/>
          <w:bCs/>
          <w:lang w:eastAsia="zh-CN"/>
        </w:rPr>
        <w:t>Las especificidades para la aplicación de esta remuneración se regulan en disposición</w:t>
      </w:r>
      <w:r>
        <w:rPr>
          <w:rFonts w:ascii="Arial" w:eastAsia="SimSun" w:hAnsi="Arial" w:cs="Arial"/>
          <w:bCs/>
          <w:lang w:eastAsia="zh-CN"/>
        </w:rPr>
        <w:t xml:space="preserve"> </w:t>
      </w:r>
      <w:r w:rsidRPr="00247D20">
        <w:rPr>
          <w:rFonts w:ascii="Arial" w:eastAsia="SimSun" w:hAnsi="Arial" w:cs="Arial"/>
          <w:bCs/>
          <w:lang w:eastAsia="zh-CN"/>
        </w:rPr>
        <w:t>complementaria</w:t>
      </w:r>
      <w:r w:rsidR="00573C49">
        <w:rPr>
          <w:rFonts w:ascii="Arial" w:eastAsia="SimSun" w:hAnsi="Arial" w:cs="Arial"/>
          <w:bCs/>
          <w:lang w:eastAsia="zh-CN"/>
        </w:rPr>
        <w:t>.</w:t>
      </w:r>
    </w:p>
    <w:p w14:paraId="6CA37B77" w14:textId="32F6012C" w:rsidR="0016767D" w:rsidRPr="0016767D" w:rsidRDefault="00247D20" w:rsidP="0016767D">
      <w:pPr>
        <w:pStyle w:val="Ttulo2"/>
        <w:spacing w:before="120" w:after="240" w:line="240" w:lineRule="auto"/>
        <w:jc w:val="both"/>
        <w:rPr>
          <w:rFonts w:ascii="Arial" w:eastAsia="SimSun" w:hAnsi="Arial" w:cs="Arial"/>
          <w:bCs w:val="0"/>
          <w:color w:val="000000"/>
          <w:sz w:val="22"/>
          <w:szCs w:val="22"/>
          <w:lang w:val="es-CU" w:eastAsia="zh-CN"/>
        </w:rPr>
      </w:pPr>
      <w:bookmarkStart w:id="118" w:name="_Toc192683562"/>
      <w:r>
        <w:rPr>
          <w:rFonts w:ascii="Arial" w:eastAsia="SimSun" w:hAnsi="Arial" w:cs="Arial"/>
          <w:bCs w:val="0"/>
          <w:color w:val="000000"/>
          <w:sz w:val="22"/>
          <w:szCs w:val="22"/>
          <w:lang w:val="es-CU" w:eastAsia="zh-CN"/>
        </w:rPr>
        <w:t>I</w:t>
      </w:r>
      <w:r w:rsidRPr="007F320D">
        <w:rPr>
          <w:rFonts w:ascii="Arial" w:eastAsia="SimSun" w:hAnsi="Arial" w:cs="Arial"/>
          <w:bCs w:val="0"/>
          <w:color w:val="000000"/>
          <w:sz w:val="22"/>
          <w:szCs w:val="22"/>
          <w:lang w:eastAsia="zh-CN"/>
        </w:rPr>
        <w:t>V.</w:t>
      </w:r>
      <w:r>
        <w:rPr>
          <w:rFonts w:ascii="Arial" w:eastAsia="SimSun" w:hAnsi="Arial" w:cs="Arial"/>
          <w:bCs w:val="0"/>
          <w:color w:val="000000"/>
          <w:sz w:val="22"/>
          <w:szCs w:val="22"/>
          <w:lang w:val="es-ES" w:eastAsia="zh-CN"/>
        </w:rPr>
        <w:t xml:space="preserve">6. </w:t>
      </w:r>
      <w:r w:rsidR="0016767D">
        <w:rPr>
          <w:rFonts w:ascii="Arial" w:eastAsia="SimSun" w:hAnsi="Arial" w:cs="Arial"/>
          <w:bCs w:val="0"/>
          <w:color w:val="000000"/>
          <w:sz w:val="22"/>
          <w:szCs w:val="22"/>
          <w:lang w:val="es-CU" w:eastAsia="zh-CN"/>
        </w:rPr>
        <w:t>Reclamaciones.</w:t>
      </w:r>
      <w:bookmarkEnd w:id="118"/>
    </w:p>
    <w:p w14:paraId="235D99B3" w14:textId="77777777" w:rsidR="009158D0" w:rsidRDefault="0016767D" w:rsidP="009158D0">
      <w:pPr>
        <w:pStyle w:val="Prrafodelista"/>
        <w:spacing w:before="120" w:after="120" w:line="240" w:lineRule="auto"/>
        <w:ind w:left="0"/>
        <w:jc w:val="both"/>
        <w:rPr>
          <w:rFonts w:ascii="Arial" w:hAnsi="Arial" w:cs="Arial"/>
          <w:color w:val="000000"/>
        </w:rPr>
      </w:pPr>
      <w:r w:rsidRPr="0016767D">
        <w:rPr>
          <w:rFonts w:ascii="Arial" w:hAnsi="Arial" w:cs="Arial"/>
          <w:color w:val="000000"/>
        </w:rPr>
        <w:t>En caso de existir inconformidad por algún participante, este recurre en primera instancia a la Dirección de la entidad, en un término de diez (10) días hábiles posteriores a la notifica</w:t>
      </w:r>
      <w:r w:rsidR="009158D0">
        <w:rPr>
          <w:rFonts w:ascii="Arial" w:hAnsi="Arial" w:cs="Arial"/>
          <w:color w:val="000000"/>
        </w:rPr>
        <w:t>ción de la evaluación recibida.</w:t>
      </w:r>
    </w:p>
    <w:p w14:paraId="112A3321" w14:textId="77777777" w:rsidR="009158D0" w:rsidRDefault="009158D0" w:rsidP="009158D0">
      <w:pPr>
        <w:pStyle w:val="Prrafodelista"/>
        <w:spacing w:before="120" w:after="120" w:line="240" w:lineRule="auto"/>
        <w:ind w:left="0"/>
        <w:jc w:val="both"/>
        <w:rPr>
          <w:rFonts w:ascii="Arial" w:hAnsi="Arial" w:cs="Arial"/>
          <w:color w:val="000000"/>
        </w:rPr>
      </w:pPr>
    </w:p>
    <w:p w14:paraId="2364A5A3" w14:textId="77777777" w:rsidR="009158D0" w:rsidRDefault="0016767D" w:rsidP="0016767D">
      <w:pPr>
        <w:pStyle w:val="Prrafodelista"/>
        <w:spacing w:before="120" w:after="120" w:line="240" w:lineRule="auto"/>
        <w:ind w:left="0"/>
        <w:jc w:val="both"/>
        <w:rPr>
          <w:rFonts w:ascii="Arial" w:hAnsi="Arial" w:cs="Arial"/>
          <w:color w:val="000000"/>
        </w:rPr>
      </w:pPr>
      <w:r w:rsidRPr="0016767D">
        <w:rPr>
          <w:rFonts w:ascii="Arial" w:hAnsi="Arial" w:cs="Arial"/>
          <w:color w:val="000000"/>
        </w:rPr>
        <w:t>La dirección de la entidad crea una comisión para analizar la reclamación, que le propone la aceptación o no de la inconformidad y su corrección, en el plazo de quince 15 días naturales a partir de su recepción.</w:t>
      </w:r>
    </w:p>
    <w:p w14:paraId="4DDBD42B" w14:textId="77777777" w:rsidR="009158D0" w:rsidRDefault="009158D0" w:rsidP="0016767D">
      <w:pPr>
        <w:pStyle w:val="Prrafodelista"/>
        <w:spacing w:before="120" w:after="120" w:line="240" w:lineRule="auto"/>
        <w:ind w:left="0"/>
        <w:jc w:val="both"/>
        <w:rPr>
          <w:rFonts w:ascii="Arial" w:hAnsi="Arial" w:cs="Arial"/>
          <w:color w:val="000000"/>
        </w:rPr>
      </w:pPr>
    </w:p>
    <w:p w14:paraId="01B4A444" w14:textId="4EBD43B8" w:rsidR="0016767D" w:rsidRPr="007D3F60" w:rsidRDefault="0016767D" w:rsidP="0016767D">
      <w:pPr>
        <w:pStyle w:val="Prrafodelista"/>
        <w:spacing w:before="120" w:after="120" w:line="240" w:lineRule="auto"/>
        <w:ind w:left="0"/>
        <w:jc w:val="both"/>
        <w:rPr>
          <w:rFonts w:ascii="Arial" w:hAnsi="Arial" w:cs="Arial"/>
          <w:color w:val="000000"/>
        </w:rPr>
      </w:pPr>
      <w:r w:rsidRPr="0016767D">
        <w:rPr>
          <w:rFonts w:ascii="Arial" w:hAnsi="Arial" w:cs="Arial"/>
          <w:color w:val="000000"/>
        </w:rPr>
        <w:t>Contra las decisiones que se adopten sobre la reclamación, no procede ningún otro recurso en vía administrativa. En caso de inconformidad con lo resuelto, al reclamante le asiste el derecho de acudir a la vía judicial de acuerdo con lo dispuesto en la legislación vigente.</w:t>
      </w:r>
    </w:p>
    <w:p w14:paraId="6009383A" w14:textId="77777777" w:rsidR="003E1A51" w:rsidRDefault="003E1A51" w:rsidP="00920617">
      <w:pPr>
        <w:pStyle w:val="Ttulo1"/>
        <w:spacing w:before="240" w:after="360" w:line="240" w:lineRule="auto"/>
        <w:ind w:right="51"/>
        <w:jc w:val="both"/>
        <w:rPr>
          <w:rFonts w:cs="Arial"/>
          <w:color w:val="000000"/>
          <w:szCs w:val="22"/>
          <w:lang w:val="es-ES_tradnl"/>
        </w:rPr>
      </w:pPr>
      <w:bookmarkStart w:id="119" w:name="_Toc34984065"/>
      <w:bookmarkStart w:id="120" w:name="_Toc38575492"/>
      <w:bookmarkStart w:id="121" w:name="_Toc184810758"/>
      <w:r>
        <w:rPr>
          <w:rFonts w:cs="Arial"/>
          <w:color w:val="000000"/>
          <w:szCs w:val="22"/>
          <w:lang w:val="es-ES_tradnl"/>
        </w:rPr>
        <w:br w:type="page"/>
      </w:r>
    </w:p>
    <w:p w14:paraId="254BE163" w14:textId="454415E8" w:rsidR="004159D2" w:rsidRPr="007F320D" w:rsidRDefault="00CD5908" w:rsidP="00920617">
      <w:pPr>
        <w:pStyle w:val="Ttulo1"/>
        <w:spacing w:before="240" w:after="360" w:line="240" w:lineRule="auto"/>
        <w:ind w:right="51"/>
        <w:jc w:val="both"/>
        <w:rPr>
          <w:rFonts w:cs="Arial"/>
          <w:color w:val="000000"/>
          <w:szCs w:val="22"/>
          <w:lang w:val="es-ES_tradnl"/>
        </w:rPr>
      </w:pPr>
      <w:bookmarkStart w:id="122" w:name="_Toc192683563"/>
      <w:r w:rsidRPr="007F320D">
        <w:rPr>
          <w:rFonts w:cs="Arial"/>
          <w:color w:val="000000"/>
          <w:szCs w:val="22"/>
          <w:lang w:val="es-ES_tradnl"/>
        </w:rPr>
        <w:lastRenderedPageBreak/>
        <w:t>CAP</w:t>
      </w:r>
      <w:r w:rsidR="00920617" w:rsidRPr="007F320D">
        <w:rPr>
          <w:rFonts w:cs="Arial"/>
          <w:color w:val="000000"/>
          <w:szCs w:val="22"/>
          <w:lang w:val="es-ES_tradnl"/>
        </w:rPr>
        <w:t>Í</w:t>
      </w:r>
      <w:r w:rsidRPr="007F320D">
        <w:rPr>
          <w:rFonts w:cs="Arial"/>
          <w:color w:val="000000"/>
          <w:szCs w:val="22"/>
          <w:lang w:val="es-ES_tradnl"/>
        </w:rPr>
        <w:t>TULO V</w:t>
      </w:r>
      <w:r w:rsidR="00D90195" w:rsidRPr="007F320D">
        <w:rPr>
          <w:rFonts w:cs="Arial"/>
          <w:color w:val="000000"/>
          <w:szCs w:val="22"/>
          <w:lang w:val="es-ES_tradnl"/>
        </w:rPr>
        <w:t xml:space="preserve">. </w:t>
      </w:r>
      <w:bookmarkEnd w:id="119"/>
      <w:bookmarkEnd w:id="120"/>
      <w:r w:rsidR="002A020B" w:rsidRPr="002A020B">
        <w:rPr>
          <w:rFonts w:cs="Arial"/>
          <w:color w:val="000000"/>
          <w:szCs w:val="22"/>
          <w:lang w:val="es-ES_tradnl"/>
        </w:rPr>
        <w:t>EJECUCIÓN</w:t>
      </w:r>
      <w:r w:rsidR="002B43AD">
        <w:rPr>
          <w:rFonts w:cs="Arial"/>
          <w:color w:val="000000"/>
          <w:szCs w:val="22"/>
          <w:lang w:val="es-ES_tradnl"/>
        </w:rPr>
        <w:t>, EVALUACIÓN</w:t>
      </w:r>
      <w:r w:rsidR="00012E04">
        <w:rPr>
          <w:rFonts w:cs="Arial"/>
          <w:color w:val="000000"/>
          <w:szCs w:val="22"/>
          <w:lang w:val="es-ES_tradnl"/>
        </w:rPr>
        <w:t xml:space="preserve">, </w:t>
      </w:r>
      <w:r w:rsidR="002B43AD">
        <w:rPr>
          <w:rFonts w:cs="Arial"/>
          <w:color w:val="000000"/>
          <w:szCs w:val="22"/>
          <w:lang w:val="es-ES_tradnl"/>
        </w:rPr>
        <w:t>CONTROL</w:t>
      </w:r>
      <w:r w:rsidR="002A020B" w:rsidRPr="002A020B">
        <w:rPr>
          <w:rFonts w:cs="Arial"/>
          <w:color w:val="000000"/>
          <w:szCs w:val="22"/>
          <w:lang w:val="es-ES_tradnl"/>
        </w:rPr>
        <w:t xml:space="preserve"> </w:t>
      </w:r>
      <w:r w:rsidR="00012E04">
        <w:rPr>
          <w:rFonts w:cs="Arial"/>
          <w:color w:val="000000"/>
          <w:szCs w:val="22"/>
          <w:lang w:val="es-ES_tradnl"/>
        </w:rPr>
        <w:t xml:space="preserve">Y CIERRE </w:t>
      </w:r>
      <w:r w:rsidR="002A020B" w:rsidRPr="002A020B">
        <w:rPr>
          <w:rFonts w:cs="Arial"/>
          <w:color w:val="000000"/>
          <w:szCs w:val="22"/>
          <w:lang w:val="es-ES_tradnl"/>
        </w:rPr>
        <w:t>DE LOS PROGRAMAS Y PROYECTOS</w:t>
      </w:r>
      <w:bookmarkEnd w:id="121"/>
      <w:bookmarkEnd w:id="122"/>
    </w:p>
    <w:p w14:paraId="3B835C6A" w14:textId="40073E45" w:rsidR="00C83340" w:rsidRPr="00FB2766" w:rsidRDefault="00C83340" w:rsidP="00C83340">
      <w:pPr>
        <w:pStyle w:val="Ttulo2"/>
        <w:spacing w:before="120" w:after="240" w:line="240" w:lineRule="auto"/>
        <w:ind w:right="51"/>
        <w:jc w:val="both"/>
        <w:rPr>
          <w:rFonts w:ascii="Arial" w:eastAsia="SimSun" w:hAnsi="Arial" w:cs="Arial"/>
          <w:bCs w:val="0"/>
          <w:color w:val="000000"/>
          <w:sz w:val="22"/>
          <w:szCs w:val="22"/>
          <w:lang w:val="es-ES" w:eastAsia="zh-CN"/>
        </w:rPr>
      </w:pPr>
      <w:bookmarkStart w:id="123" w:name="_Toc184810759"/>
      <w:bookmarkStart w:id="124" w:name="_Toc192683564"/>
      <w:r w:rsidRPr="00FB2766">
        <w:rPr>
          <w:rFonts w:ascii="Arial" w:eastAsia="SimSun" w:hAnsi="Arial" w:cs="Arial"/>
          <w:bCs w:val="0"/>
          <w:color w:val="000000"/>
          <w:sz w:val="22"/>
          <w:szCs w:val="22"/>
          <w:lang w:val="es-ES" w:eastAsia="zh-CN"/>
        </w:rPr>
        <w:t>V.</w:t>
      </w:r>
      <w:r>
        <w:rPr>
          <w:rFonts w:ascii="Arial" w:eastAsia="SimSun" w:hAnsi="Arial" w:cs="Arial"/>
          <w:bCs w:val="0"/>
          <w:color w:val="000000"/>
          <w:sz w:val="22"/>
          <w:szCs w:val="22"/>
          <w:lang w:val="es-ES" w:eastAsia="zh-CN"/>
        </w:rPr>
        <w:t>1</w:t>
      </w:r>
      <w:r w:rsidRPr="00FB2766">
        <w:rPr>
          <w:rFonts w:ascii="Arial" w:eastAsia="SimSun" w:hAnsi="Arial" w:cs="Arial"/>
          <w:bCs w:val="0"/>
          <w:color w:val="000000"/>
          <w:sz w:val="22"/>
          <w:szCs w:val="22"/>
          <w:lang w:val="es-ES" w:eastAsia="zh-CN"/>
        </w:rPr>
        <w:t xml:space="preserve"> </w:t>
      </w:r>
      <w:r>
        <w:rPr>
          <w:rFonts w:ascii="Arial" w:eastAsia="SimSun" w:hAnsi="Arial" w:cs="Arial"/>
          <w:bCs w:val="0"/>
          <w:color w:val="000000"/>
          <w:sz w:val="22"/>
          <w:szCs w:val="22"/>
          <w:lang w:val="es-ES" w:eastAsia="zh-CN"/>
        </w:rPr>
        <w:t>Condiciones para la e</w:t>
      </w:r>
      <w:r w:rsidRPr="00FB2766">
        <w:rPr>
          <w:rFonts w:ascii="Arial" w:eastAsia="SimSun" w:hAnsi="Arial" w:cs="Arial"/>
          <w:bCs w:val="0"/>
          <w:color w:val="000000"/>
          <w:sz w:val="22"/>
          <w:szCs w:val="22"/>
          <w:lang w:val="es-ES" w:eastAsia="zh-CN"/>
        </w:rPr>
        <w:t xml:space="preserve">jecución </w:t>
      </w:r>
      <w:bookmarkEnd w:id="123"/>
      <w:r w:rsidR="002B43AD">
        <w:rPr>
          <w:rFonts w:ascii="Arial" w:eastAsia="SimSun" w:hAnsi="Arial" w:cs="Arial"/>
          <w:bCs w:val="0"/>
          <w:color w:val="000000"/>
          <w:sz w:val="22"/>
          <w:szCs w:val="22"/>
          <w:lang w:val="es-ES" w:eastAsia="zh-CN"/>
        </w:rPr>
        <w:t>del presupuesto de los programas y proyectos.</w:t>
      </w:r>
      <w:bookmarkEnd w:id="124"/>
    </w:p>
    <w:p w14:paraId="397D3024" w14:textId="6753AE75" w:rsidR="00C83340" w:rsidRPr="00D62E27" w:rsidRDefault="00C83340" w:rsidP="00C83340">
      <w:pPr>
        <w:pStyle w:val="Textoindependiente2"/>
        <w:spacing w:before="120" w:line="240" w:lineRule="auto"/>
        <w:ind w:right="51"/>
        <w:jc w:val="both"/>
        <w:rPr>
          <w:rFonts w:ascii="Arial" w:hAnsi="Arial" w:cs="Arial"/>
          <w:bCs/>
          <w:sz w:val="22"/>
          <w:szCs w:val="22"/>
          <w:lang w:val="es-ES"/>
        </w:rPr>
      </w:pPr>
      <w:r w:rsidRPr="0088293F">
        <w:rPr>
          <w:rFonts w:ascii="Arial" w:hAnsi="Arial" w:cs="Arial"/>
          <w:bCs/>
          <w:sz w:val="22"/>
          <w:szCs w:val="22"/>
          <w:lang w:val="es-ES"/>
        </w:rPr>
        <w:t xml:space="preserve">Para garantizar la ejecución </w:t>
      </w:r>
      <w:r w:rsidR="002B43AD">
        <w:rPr>
          <w:rFonts w:ascii="Arial" w:hAnsi="Arial" w:cs="Arial"/>
          <w:bCs/>
          <w:sz w:val="22"/>
          <w:szCs w:val="22"/>
          <w:lang w:val="es-ES"/>
        </w:rPr>
        <w:t>del presupuesto asignado a cada Programa y P</w:t>
      </w:r>
      <w:r w:rsidRPr="0088293F">
        <w:rPr>
          <w:rFonts w:ascii="Arial" w:hAnsi="Arial" w:cs="Arial"/>
          <w:bCs/>
          <w:sz w:val="22"/>
          <w:szCs w:val="22"/>
          <w:lang w:val="es-ES"/>
        </w:rPr>
        <w:t xml:space="preserve">royecto, </w:t>
      </w:r>
      <w:r w:rsidR="00A0188B">
        <w:rPr>
          <w:rFonts w:ascii="Arial" w:hAnsi="Arial" w:cs="Arial"/>
          <w:bCs/>
          <w:sz w:val="22"/>
          <w:szCs w:val="22"/>
          <w:lang w:val="es-ES"/>
        </w:rPr>
        <w:t>la UP</w:t>
      </w:r>
      <w:r w:rsidR="002B43AD">
        <w:rPr>
          <w:rFonts w:ascii="Arial" w:hAnsi="Arial" w:cs="Arial"/>
          <w:bCs/>
          <w:sz w:val="22"/>
          <w:szCs w:val="22"/>
          <w:lang w:val="es-ES"/>
        </w:rPr>
        <w:t xml:space="preserve"> que </w:t>
      </w:r>
      <w:r w:rsidR="00A0188B">
        <w:rPr>
          <w:rFonts w:ascii="Arial" w:hAnsi="Arial" w:cs="Arial"/>
          <w:bCs/>
          <w:sz w:val="22"/>
          <w:szCs w:val="22"/>
          <w:lang w:val="es-ES"/>
        </w:rPr>
        <w:t xml:space="preserve">son </w:t>
      </w:r>
      <w:r w:rsidR="00012E04">
        <w:rPr>
          <w:rFonts w:ascii="Arial" w:hAnsi="Arial" w:cs="Arial"/>
          <w:bCs/>
          <w:sz w:val="22"/>
          <w:szCs w:val="22"/>
          <w:lang w:val="es-ES"/>
        </w:rPr>
        <w:t>designadas como</w:t>
      </w:r>
      <w:r w:rsidRPr="00D62E27">
        <w:rPr>
          <w:rFonts w:ascii="Arial" w:hAnsi="Arial" w:cs="Arial"/>
          <w:bCs/>
          <w:color w:val="7030A0"/>
          <w:sz w:val="22"/>
          <w:szCs w:val="22"/>
          <w:lang w:val="es-ES"/>
        </w:rPr>
        <w:t xml:space="preserve"> </w:t>
      </w:r>
      <w:r w:rsidRPr="00D62E27">
        <w:rPr>
          <w:rFonts w:ascii="Arial" w:hAnsi="Arial" w:cs="Arial"/>
          <w:bCs/>
          <w:sz w:val="22"/>
          <w:szCs w:val="22"/>
          <w:lang w:val="es-ES"/>
        </w:rPr>
        <w:t xml:space="preserve">entidades </w:t>
      </w:r>
      <w:r w:rsidR="002B43AD">
        <w:rPr>
          <w:rFonts w:ascii="Arial" w:hAnsi="Arial" w:cs="Arial"/>
          <w:bCs/>
          <w:sz w:val="22"/>
          <w:szCs w:val="22"/>
          <w:lang w:val="es-ES"/>
        </w:rPr>
        <w:t>que gestionan</w:t>
      </w:r>
      <w:r w:rsidRPr="00D62E27">
        <w:rPr>
          <w:rFonts w:ascii="Arial" w:hAnsi="Arial" w:cs="Arial"/>
          <w:bCs/>
          <w:sz w:val="22"/>
          <w:szCs w:val="22"/>
          <w:lang w:val="es-ES"/>
        </w:rPr>
        <w:t xml:space="preserve"> </w:t>
      </w:r>
      <w:r w:rsidR="002B43AD">
        <w:rPr>
          <w:rFonts w:ascii="Arial" w:hAnsi="Arial" w:cs="Arial"/>
          <w:bCs/>
          <w:sz w:val="22"/>
          <w:szCs w:val="22"/>
          <w:lang w:val="es-ES"/>
        </w:rPr>
        <w:t xml:space="preserve">los programas, </w:t>
      </w:r>
      <w:r w:rsidR="00012E04">
        <w:rPr>
          <w:rFonts w:ascii="Arial" w:hAnsi="Arial" w:cs="Arial"/>
          <w:bCs/>
          <w:sz w:val="22"/>
          <w:szCs w:val="22"/>
          <w:lang w:val="es-ES"/>
        </w:rPr>
        <w:t>y que son</w:t>
      </w:r>
      <w:r w:rsidR="002B43AD">
        <w:rPr>
          <w:rFonts w:ascii="Arial" w:hAnsi="Arial" w:cs="Arial"/>
          <w:bCs/>
          <w:sz w:val="22"/>
          <w:szCs w:val="22"/>
          <w:lang w:val="es-ES"/>
        </w:rPr>
        <w:t xml:space="preserve"> EEP y EP de los proyectos </w:t>
      </w:r>
      <w:r w:rsidRPr="00D62E27">
        <w:rPr>
          <w:rFonts w:ascii="Arial" w:hAnsi="Arial" w:cs="Arial"/>
          <w:bCs/>
          <w:sz w:val="22"/>
          <w:szCs w:val="22"/>
          <w:lang w:val="es-ES"/>
        </w:rPr>
        <w:t xml:space="preserve">deben abrir una </w:t>
      </w:r>
      <w:r w:rsidR="00EF6191">
        <w:rPr>
          <w:rFonts w:ascii="Arial" w:hAnsi="Arial" w:cs="Arial"/>
          <w:bCs/>
          <w:sz w:val="22"/>
          <w:szCs w:val="22"/>
          <w:lang w:val="es-ES"/>
        </w:rPr>
        <w:t>cuenta bancaria corriente para operar las actividades autofinanciadas de CTI</w:t>
      </w:r>
      <w:r w:rsidRPr="00D62E27">
        <w:rPr>
          <w:rFonts w:ascii="Arial" w:hAnsi="Arial" w:cs="Arial"/>
          <w:bCs/>
          <w:sz w:val="22"/>
          <w:szCs w:val="22"/>
          <w:lang w:val="es-ES"/>
        </w:rPr>
        <w:t xml:space="preserve"> siguiendo lo establecido por las normas jurídicas vigentes. Para la apert</w:t>
      </w:r>
      <w:r w:rsidR="00012E04">
        <w:rPr>
          <w:rFonts w:ascii="Arial" w:hAnsi="Arial" w:cs="Arial"/>
          <w:bCs/>
          <w:sz w:val="22"/>
          <w:szCs w:val="22"/>
          <w:lang w:val="es-ES"/>
        </w:rPr>
        <w:t xml:space="preserve">ura de la cuenta en banco, deben </w:t>
      </w:r>
      <w:r w:rsidRPr="00D62E27">
        <w:rPr>
          <w:rFonts w:ascii="Arial" w:hAnsi="Arial" w:cs="Arial"/>
          <w:bCs/>
          <w:sz w:val="22"/>
          <w:szCs w:val="22"/>
          <w:lang w:val="es-ES"/>
        </w:rPr>
        <w:t xml:space="preserve">tener la resolución de aprobación del Titular del </w:t>
      </w:r>
      <w:r w:rsidR="00A0188B">
        <w:rPr>
          <w:rFonts w:ascii="Arial" w:hAnsi="Arial" w:cs="Arial"/>
          <w:bCs/>
          <w:sz w:val="22"/>
          <w:szCs w:val="22"/>
          <w:lang w:val="es-ES"/>
        </w:rPr>
        <w:t>OE</w:t>
      </w:r>
      <w:r w:rsidRPr="00D62E27">
        <w:rPr>
          <w:rFonts w:ascii="Arial" w:hAnsi="Arial" w:cs="Arial"/>
          <w:bCs/>
          <w:sz w:val="22"/>
          <w:szCs w:val="22"/>
          <w:lang w:val="es-ES"/>
        </w:rPr>
        <w:t xml:space="preserve">, OACE, EN, OSDE, Consejos de Gobierno Provinciales, </w:t>
      </w:r>
      <w:r w:rsidR="00485B18">
        <w:rPr>
          <w:rFonts w:ascii="Arial" w:hAnsi="Arial" w:cs="Arial"/>
          <w:bCs/>
          <w:sz w:val="22"/>
          <w:szCs w:val="22"/>
          <w:lang w:val="es-ES"/>
        </w:rPr>
        <w:t xml:space="preserve">o </w:t>
      </w:r>
      <w:r w:rsidRPr="00D62E27">
        <w:rPr>
          <w:rFonts w:ascii="Arial" w:hAnsi="Arial" w:cs="Arial"/>
          <w:bCs/>
          <w:sz w:val="22"/>
          <w:szCs w:val="22"/>
          <w:lang w:val="es-ES"/>
        </w:rPr>
        <w:t>Consejos de Administración Municipales.</w:t>
      </w:r>
    </w:p>
    <w:p w14:paraId="12ACA28F" w14:textId="5438DCCB" w:rsidR="00C83340" w:rsidRPr="00D62E27" w:rsidRDefault="00C83340" w:rsidP="00C83340">
      <w:pPr>
        <w:pStyle w:val="Textoindependiente2"/>
        <w:spacing w:before="120" w:line="240" w:lineRule="auto"/>
        <w:ind w:right="51"/>
        <w:jc w:val="both"/>
        <w:rPr>
          <w:rFonts w:ascii="Arial" w:hAnsi="Arial" w:cs="Arial"/>
          <w:bCs/>
          <w:sz w:val="22"/>
          <w:szCs w:val="22"/>
          <w:lang w:val="es-ES"/>
        </w:rPr>
      </w:pPr>
      <w:r w:rsidRPr="00D62E27">
        <w:rPr>
          <w:rFonts w:ascii="Arial" w:hAnsi="Arial" w:cs="Arial"/>
          <w:bCs/>
          <w:sz w:val="22"/>
          <w:szCs w:val="22"/>
          <w:lang w:val="es-ES"/>
        </w:rPr>
        <w:t xml:space="preserve">Igualmente, todas las entidades presupuestadas, para lograr una mayor integración con otros actores del sistema y su conexión con el sector productivo, deben abrir una </w:t>
      </w:r>
      <w:r w:rsidR="00EF6191">
        <w:rPr>
          <w:rFonts w:ascii="Arial" w:hAnsi="Arial" w:cs="Arial"/>
          <w:bCs/>
          <w:sz w:val="22"/>
          <w:szCs w:val="22"/>
          <w:lang w:val="es-ES"/>
        </w:rPr>
        <w:t>cuenta bancaria corriente para operar las actividades autofinanciadas de CTI</w:t>
      </w:r>
      <w:r w:rsidRPr="00D62E27">
        <w:rPr>
          <w:rFonts w:ascii="Arial" w:hAnsi="Arial" w:cs="Arial"/>
          <w:bCs/>
          <w:sz w:val="22"/>
          <w:szCs w:val="22"/>
          <w:lang w:val="es-ES"/>
        </w:rPr>
        <w:t>, según lo establecido en las normativas vigentes. Para ello, deben realizar la solicitud de aprobación a ese organismo de la declaración de actividad autofinanciada; y para la apertura de la cuenta en el banco, tener la resolución de aprobación de su Titular.</w:t>
      </w:r>
    </w:p>
    <w:p w14:paraId="03E4F463" w14:textId="05D40DD1" w:rsidR="006965F1" w:rsidRDefault="00C83340" w:rsidP="00C83340">
      <w:pPr>
        <w:spacing w:before="120" w:after="120" w:line="240" w:lineRule="auto"/>
        <w:ind w:right="51"/>
        <w:jc w:val="both"/>
        <w:rPr>
          <w:rFonts w:ascii="Arial" w:hAnsi="Arial" w:cs="Arial"/>
          <w:lang w:val="es-ES_tradnl"/>
        </w:rPr>
      </w:pPr>
      <w:r w:rsidRPr="00D62E27">
        <w:rPr>
          <w:rFonts w:ascii="Arial" w:hAnsi="Arial" w:cs="Arial"/>
          <w:lang w:val="es-ES_tradnl"/>
        </w:rPr>
        <w:t xml:space="preserve">Otro elemento importante a garantizar es la creación de un centro de costo para cada Programa y Proyecto en ejecución, donde se registren el financiamiento aprobado y los gastos de ejecución, según los procedimientos establecidos. Los ingresos y egresos deberán estar certificados por el </w:t>
      </w:r>
      <w:r w:rsidR="00E2285F">
        <w:rPr>
          <w:rFonts w:ascii="Arial" w:hAnsi="Arial" w:cs="Arial"/>
          <w:lang w:val="es-ES_tradnl"/>
        </w:rPr>
        <w:t>Jefe del Programa</w:t>
      </w:r>
      <w:r w:rsidRPr="00D62E27">
        <w:rPr>
          <w:rFonts w:ascii="Arial" w:hAnsi="Arial" w:cs="Arial"/>
          <w:lang w:val="es-ES_tradnl"/>
        </w:rPr>
        <w:t xml:space="preserve"> o Proyecto según corresponda</w:t>
      </w:r>
      <w:r w:rsidR="006965F1">
        <w:rPr>
          <w:rFonts w:ascii="Arial" w:hAnsi="Arial" w:cs="Arial"/>
          <w:lang w:val="es-ES_tradnl"/>
        </w:rPr>
        <w:t>.</w:t>
      </w:r>
    </w:p>
    <w:p w14:paraId="0180226E" w14:textId="18254816" w:rsidR="006965F1" w:rsidRDefault="00A0188B" w:rsidP="006965F1">
      <w:pPr>
        <w:pStyle w:val="Textoindependiente"/>
        <w:spacing w:before="120"/>
        <w:ind w:right="51"/>
        <w:jc w:val="both"/>
        <w:rPr>
          <w:rFonts w:ascii="Arial" w:hAnsi="Arial" w:cs="Arial"/>
          <w:sz w:val="22"/>
          <w:szCs w:val="22"/>
          <w:lang w:val="es-ES"/>
        </w:rPr>
      </w:pPr>
      <w:r>
        <w:rPr>
          <w:rFonts w:ascii="Arial" w:hAnsi="Arial" w:cs="Arial"/>
          <w:sz w:val="22"/>
          <w:szCs w:val="22"/>
          <w:lang w:val="es-ES"/>
        </w:rPr>
        <w:t>El Órgano C</w:t>
      </w:r>
      <w:r w:rsidR="006965F1" w:rsidRPr="006965F1">
        <w:rPr>
          <w:rFonts w:ascii="Arial" w:hAnsi="Arial" w:cs="Arial"/>
          <w:sz w:val="22"/>
          <w:szCs w:val="22"/>
          <w:lang w:val="es-ES"/>
        </w:rPr>
        <w:t>onsultivo de la EEP y el Grupo de Expertos del Programa realizan, por las vías que se considere pertinente, el seguimiento y control del cumplimiento de las actividades y resultados del Proyecto, las que son respaldadas con evidencias y en los casos que resulte necesario, se solicita al Equipo de Dirección del Programa se analice la detención, cancelación o modificación del Proyecto.</w:t>
      </w:r>
    </w:p>
    <w:p w14:paraId="694B272B" w14:textId="77777777" w:rsidR="001073EA" w:rsidRDefault="001073EA" w:rsidP="001073EA">
      <w:pPr>
        <w:pStyle w:val="Textoindependiente"/>
        <w:spacing w:after="0"/>
        <w:ind w:right="51"/>
        <w:jc w:val="both"/>
        <w:rPr>
          <w:rFonts w:ascii="Arial" w:hAnsi="Arial" w:cs="Arial"/>
          <w:sz w:val="22"/>
          <w:szCs w:val="22"/>
          <w:lang w:val="es-ES"/>
        </w:rPr>
      </w:pPr>
    </w:p>
    <w:p w14:paraId="7495A254" w14:textId="7D8C22FE" w:rsidR="00012E04" w:rsidRPr="00FB2766" w:rsidRDefault="00012E04" w:rsidP="00012E04">
      <w:pPr>
        <w:pStyle w:val="Ttulo2"/>
        <w:spacing w:before="120" w:after="240" w:line="240" w:lineRule="auto"/>
        <w:ind w:right="51"/>
        <w:jc w:val="both"/>
        <w:rPr>
          <w:rFonts w:ascii="Arial" w:eastAsia="SimSun" w:hAnsi="Arial" w:cs="Arial"/>
          <w:bCs w:val="0"/>
          <w:color w:val="000000"/>
          <w:sz w:val="22"/>
          <w:szCs w:val="22"/>
          <w:lang w:val="es-ES" w:eastAsia="zh-CN"/>
        </w:rPr>
      </w:pPr>
      <w:bookmarkStart w:id="125" w:name="_Toc192683565"/>
      <w:r w:rsidRPr="00FB2766">
        <w:rPr>
          <w:rFonts w:ascii="Arial" w:eastAsia="SimSun" w:hAnsi="Arial" w:cs="Arial"/>
          <w:bCs w:val="0"/>
          <w:color w:val="000000"/>
          <w:sz w:val="22"/>
          <w:szCs w:val="22"/>
          <w:lang w:val="es-ES" w:eastAsia="zh-CN"/>
        </w:rPr>
        <w:t>V.</w:t>
      </w:r>
      <w:r>
        <w:rPr>
          <w:rFonts w:ascii="Arial" w:eastAsia="SimSun" w:hAnsi="Arial" w:cs="Arial"/>
          <w:bCs w:val="0"/>
          <w:color w:val="000000"/>
          <w:sz w:val="22"/>
          <w:szCs w:val="22"/>
          <w:lang w:val="es-ES" w:eastAsia="zh-CN"/>
        </w:rPr>
        <w:t>2</w:t>
      </w:r>
      <w:r w:rsidRPr="00FB2766">
        <w:rPr>
          <w:rFonts w:ascii="Arial" w:eastAsia="SimSun" w:hAnsi="Arial" w:cs="Arial"/>
          <w:bCs w:val="0"/>
          <w:color w:val="000000"/>
          <w:sz w:val="22"/>
          <w:szCs w:val="22"/>
          <w:lang w:val="es-ES" w:eastAsia="zh-CN"/>
        </w:rPr>
        <w:t xml:space="preserve"> </w:t>
      </w:r>
      <w:r>
        <w:rPr>
          <w:rFonts w:ascii="Arial" w:eastAsia="SimSun" w:hAnsi="Arial" w:cs="Arial"/>
          <w:bCs w:val="0"/>
          <w:color w:val="000000"/>
          <w:sz w:val="22"/>
          <w:szCs w:val="22"/>
          <w:lang w:val="es-ES" w:eastAsia="zh-CN"/>
        </w:rPr>
        <w:t xml:space="preserve">Evaluación de los </w:t>
      </w:r>
      <w:r w:rsidRPr="00AD0387">
        <w:rPr>
          <w:rFonts w:ascii="Arial" w:eastAsia="SimSun" w:hAnsi="Arial" w:cs="Arial"/>
          <w:bCs w:val="0"/>
          <w:color w:val="000000"/>
          <w:sz w:val="22"/>
          <w:szCs w:val="22"/>
          <w:lang w:val="es-ES" w:eastAsia="zh-CN"/>
        </w:rPr>
        <w:t xml:space="preserve">programas y </w:t>
      </w:r>
      <w:r>
        <w:rPr>
          <w:rFonts w:ascii="Arial" w:eastAsia="SimSun" w:hAnsi="Arial" w:cs="Arial"/>
          <w:bCs w:val="0"/>
          <w:color w:val="000000"/>
          <w:sz w:val="22"/>
          <w:szCs w:val="22"/>
          <w:lang w:val="es-ES" w:eastAsia="zh-CN"/>
        </w:rPr>
        <w:t>proyectos.</w:t>
      </w:r>
      <w:bookmarkEnd w:id="125"/>
    </w:p>
    <w:p w14:paraId="17C668D3" w14:textId="77777777" w:rsidR="00AD0387" w:rsidRPr="00F339EC" w:rsidRDefault="00AD0387" w:rsidP="00AD0387">
      <w:pPr>
        <w:tabs>
          <w:tab w:val="left" w:pos="432"/>
          <w:tab w:val="left" w:pos="864"/>
        </w:tabs>
        <w:spacing w:before="120" w:after="120" w:line="240" w:lineRule="auto"/>
        <w:ind w:right="51"/>
        <w:jc w:val="both"/>
        <w:rPr>
          <w:rFonts w:ascii="Arial" w:hAnsi="Arial" w:cs="Arial"/>
          <w:color w:val="000000"/>
          <w:lang w:val="es-ES_tradnl"/>
        </w:rPr>
      </w:pPr>
      <w:r w:rsidRPr="00F339EC">
        <w:rPr>
          <w:rFonts w:ascii="Arial" w:hAnsi="Arial" w:cs="Arial"/>
          <w:color w:val="000000"/>
          <w:lang w:val="es-ES_tradnl"/>
        </w:rPr>
        <w:t xml:space="preserve">La evaluación de la ejecución de los </w:t>
      </w:r>
      <w:r>
        <w:rPr>
          <w:rFonts w:ascii="Arial" w:hAnsi="Arial" w:cs="Arial"/>
          <w:color w:val="000000"/>
          <w:lang w:val="es-ES_tradnl"/>
        </w:rPr>
        <w:t xml:space="preserve">programas y los </w:t>
      </w:r>
      <w:r w:rsidRPr="00F339EC">
        <w:rPr>
          <w:rFonts w:ascii="Arial" w:hAnsi="Arial" w:cs="Arial"/>
          <w:color w:val="000000"/>
          <w:lang w:val="es-ES_tradnl"/>
        </w:rPr>
        <w:t xml:space="preserve">proyectos se realiza </w:t>
      </w:r>
      <w:r w:rsidRPr="00012E04">
        <w:rPr>
          <w:rFonts w:ascii="Arial" w:hAnsi="Arial" w:cs="Arial"/>
          <w:lang w:val="es-ES_tradnl"/>
        </w:rPr>
        <w:t xml:space="preserve">a ciclo completo por las autoridades facultadas, incluye la evaluación </w:t>
      </w:r>
      <w:r w:rsidRPr="001073EA">
        <w:rPr>
          <w:rFonts w:ascii="Arial" w:hAnsi="Arial" w:cs="Arial"/>
          <w:i/>
          <w:lang w:val="es-ES_tradnl"/>
        </w:rPr>
        <w:t>ex ante</w:t>
      </w:r>
      <w:r w:rsidRPr="00012E04">
        <w:rPr>
          <w:rFonts w:ascii="Arial" w:hAnsi="Arial" w:cs="Arial"/>
          <w:lang w:val="es-ES_tradnl"/>
        </w:rPr>
        <w:t xml:space="preserve">, las </w:t>
      </w:r>
      <w:r>
        <w:rPr>
          <w:rFonts w:ascii="Arial" w:hAnsi="Arial" w:cs="Arial"/>
          <w:lang w:val="es-ES_tradnl"/>
        </w:rPr>
        <w:t>intermedia</w:t>
      </w:r>
      <w:r w:rsidRPr="00012E04">
        <w:rPr>
          <w:rFonts w:ascii="Arial" w:hAnsi="Arial" w:cs="Arial"/>
          <w:lang w:val="es-ES_tradnl"/>
        </w:rPr>
        <w:t xml:space="preserve">s o de seguimiento, la final y la </w:t>
      </w:r>
      <w:r w:rsidRPr="001073EA">
        <w:rPr>
          <w:rFonts w:ascii="Arial" w:hAnsi="Arial" w:cs="Arial"/>
          <w:i/>
          <w:lang w:val="es-ES_tradnl"/>
        </w:rPr>
        <w:t>ex post</w:t>
      </w:r>
      <w:r w:rsidRPr="00012E04">
        <w:rPr>
          <w:rFonts w:ascii="Arial" w:hAnsi="Arial" w:cs="Arial"/>
          <w:lang w:val="es-ES_tradnl"/>
        </w:rPr>
        <w:t xml:space="preserve"> o posterior si procede y se efectúa a partir de indicadores y metodologías específicas en correspondencia con los objetivos de cada una. Su propósito es realizar una valoración sistemática y objetiva del diseño, ejecución, efectividad, proces</w:t>
      </w:r>
      <w:r>
        <w:rPr>
          <w:rFonts w:ascii="Arial" w:hAnsi="Arial" w:cs="Arial"/>
          <w:lang w:val="es-ES_tradnl"/>
        </w:rPr>
        <w:t>o, gestión y resultados de los programas y p</w:t>
      </w:r>
      <w:r w:rsidRPr="00012E04">
        <w:rPr>
          <w:rFonts w:ascii="Arial" w:hAnsi="Arial" w:cs="Arial"/>
          <w:lang w:val="es-ES_tradnl"/>
        </w:rPr>
        <w:t xml:space="preserve">royectos. </w:t>
      </w:r>
      <w:r w:rsidRPr="00F339EC">
        <w:rPr>
          <w:rFonts w:ascii="Arial" w:hAnsi="Arial" w:cs="Arial"/>
          <w:lang w:val="es-ES_tradnl"/>
        </w:rPr>
        <w:t>Sus resultados se documentan</w:t>
      </w:r>
      <w:r w:rsidRPr="00F339EC">
        <w:rPr>
          <w:rFonts w:ascii="Arial" w:hAnsi="Arial" w:cs="Arial"/>
          <w:color w:val="000000"/>
          <w:lang w:val="es-ES_tradnl"/>
        </w:rPr>
        <w:t xml:space="preserve"> y f</w:t>
      </w:r>
      <w:r>
        <w:rPr>
          <w:rFonts w:ascii="Arial" w:hAnsi="Arial" w:cs="Arial"/>
          <w:color w:val="000000"/>
          <w:lang w:val="es-ES_tradnl"/>
        </w:rPr>
        <w:t>orman parte del expediente del Programa o del P</w:t>
      </w:r>
      <w:r w:rsidRPr="00F339EC">
        <w:rPr>
          <w:rFonts w:ascii="Arial" w:hAnsi="Arial" w:cs="Arial"/>
          <w:color w:val="000000"/>
          <w:lang w:val="es-ES_tradnl"/>
        </w:rPr>
        <w:t>royecto, evaluado.</w:t>
      </w:r>
    </w:p>
    <w:p w14:paraId="293FEBDF" w14:textId="46C9F85A" w:rsidR="00012E04" w:rsidRPr="00F339EC" w:rsidRDefault="00012E04" w:rsidP="00012E04">
      <w:pPr>
        <w:tabs>
          <w:tab w:val="left" w:pos="432"/>
          <w:tab w:val="left" w:pos="864"/>
        </w:tabs>
        <w:spacing w:before="120" w:after="120" w:line="240" w:lineRule="auto"/>
        <w:ind w:right="51"/>
        <w:jc w:val="both"/>
        <w:rPr>
          <w:rFonts w:ascii="Arial" w:hAnsi="Arial" w:cs="Arial"/>
          <w:color w:val="000000"/>
        </w:rPr>
      </w:pPr>
      <w:r w:rsidRPr="00F339EC">
        <w:rPr>
          <w:rFonts w:ascii="Arial" w:hAnsi="Arial" w:cs="Arial"/>
          <w:color w:val="000000"/>
        </w:rPr>
        <w:t>El proce</w:t>
      </w:r>
      <w:r>
        <w:rPr>
          <w:rFonts w:ascii="Arial" w:hAnsi="Arial" w:cs="Arial"/>
          <w:color w:val="000000"/>
        </w:rPr>
        <w:t>so de evaluación acompaña a un P</w:t>
      </w:r>
      <w:r w:rsidRPr="00F339EC">
        <w:rPr>
          <w:rFonts w:ascii="Arial" w:hAnsi="Arial" w:cs="Arial"/>
          <w:color w:val="000000"/>
        </w:rPr>
        <w:t xml:space="preserve">royecto desde el momento mismo en que se gesta la idea hasta que sus resultados, introducidos en la práctica, se traducen en impactos de diferentes tipos, constituyendo el ciclo completo de evaluación de un Proyecto. Incluye, por tanto, la evaluación </w:t>
      </w:r>
      <w:r w:rsidRPr="00F339EC">
        <w:rPr>
          <w:rFonts w:ascii="Arial" w:hAnsi="Arial" w:cs="Arial"/>
          <w:i/>
          <w:color w:val="000000"/>
        </w:rPr>
        <w:t>ex ante</w:t>
      </w:r>
      <w:r w:rsidR="001073EA">
        <w:rPr>
          <w:rFonts w:ascii="Arial" w:hAnsi="Arial" w:cs="Arial"/>
          <w:color w:val="000000"/>
        </w:rPr>
        <w:t xml:space="preserve">, las </w:t>
      </w:r>
      <w:r w:rsidR="00EA644F">
        <w:rPr>
          <w:rFonts w:ascii="Arial" w:hAnsi="Arial" w:cs="Arial"/>
          <w:color w:val="000000"/>
        </w:rPr>
        <w:t>intermedia</w:t>
      </w:r>
      <w:r w:rsidR="001073EA">
        <w:rPr>
          <w:rFonts w:ascii="Arial" w:hAnsi="Arial" w:cs="Arial"/>
          <w:color w:val="000000"/>
        </w:rPr>
        <w:t>s, la final,</w:t>
      </w:r>
      <w:r w:rsidRPr="00F339EC">
        <w:rPr>
          <w:rFonts w:ascii="Arial" w:hAnsi="Arial" w:cs="Arial"/>
          <w:color w:val="000000"/>
        </w:rPr>
        <w:t xml:space="preserve"> la </w:t>
      </w:r>
      <w:r w:rsidRPr="00F339EC">
        <w:rPr>
          <w:rFonts w:ascii="Arial" w:hAnsi="Arial" w:cs="Arial"/>
          <w:i/>
          <w:color w:val="000000"/>
        </w:rPr>
        <w:t>ex post</w:t>
      </w:r>
      <w:r w:rsidRPr="00F339EC">
        <w:rPr>
          <w:rFonts w:ascii="Arial" w:hAnsi="Arial" w:cs="Arial"/>
          <w:color w:val="000000"/>
        </w:rPr>
        <w:t xml:space="preserve"> y las de impactos.</w:t>
      </w:r>
    </w:p>
    <w:p w14:paraId="3C873022" w14:textId="760224C7" w:rsidR="00012E04" w:rsidRPr="0043292E" w:rsidRDefault="00012E04" w:rsidP="0043292E">
      <w:pPr>
        <w:pStyle w:val="Ttulo2"/>
        <w:rPr>
          <w:rFonts w:ascii="Arial" w:hAnsi="Arial" w:cs="Arial"/>
          <w:color w:val="auto"/>
          <w:sz w:val="22"/>
          <w:szCs w:val="22"/>
        </w:rPr>
      </w:pPr>
      <w:bookmarkStart w:id="126" w:name="_Toc192683566"/>
      <w:r w:rsidRPr="0043292E">
        <w:rPr>
          <w:rFonts w:ascii="Arial" w:hAnsi="Arial" w:cs="Arial"/>
          <w:color w:val="auto"/>
          <w:sz w:val="22"/>
          <w:szCs w:val="22"/>
        </w:rPr>
        <w:t>V</w:t>
      </w:r>
      <w:r w:rsidRPr="0043292E">
        <w:rPr>
          <w:rFonts w:ascii="Arial" w:hAnsi="Arial" w:cs="Arial"/>
          <w:color w:val="auto"/>
          <w:sz w:val="22"/>
          <w:szCs w:val="22"/>
          <w:lang w:val="es-US"/>
        </w:rPr>
        <w:t>.</w:t>
      </w:r>
      <w:r w:rsidR="0043292E" w:rsidRPr="0043292E">
        <w:rPr>
          <w:rFonts w:ascii="Arial" w:hAnsi="Arial" w:cs="Arial"/>
          <w:color w:val="auto"/>
          <w:sz w:val="22"/>
          <w:szCs w:val="22"/>
          <w:lang w:val="es-US"/>
        </w:rPr>
        <w:t>3</w:t>
      </w:r>
      <w:r w:rsidRPr="0043292E">
        <w:rPr>
          <w:rFonts w:ascii="Arial" w:hAnsi="Arial" w:cs="Arial"/>
          <w:color w:val="auto"/>
          <w:sz w:val="22"/>
          <w:szCs w:val="22"/>
          <w:lang w:val="es-US"/>
        </w:rPr>
        <w:t xml:space="preserve"> </w:t>
      </w:r>
      <w:r w:rsidRPr="0043292E">
        <w:rPr>
          <w:rFonts w:ascii="Arial" w:hAnsi="Arial" w:cs="Arial"/>
          <w:color w:val="auto"/>
          <w:sz w:val="22"/>
          <w:szCs w:val="22"/>
        </w:rPr>
        <w:t xml:space="preserve">Evaluación </w:t>
      </w:r>
      <w:r w:rsidRPr="0043292E">
        <w:rPr>
          <w:rFonts w:ascii="Arial" w:hAnsi="Arial" w:cs="Arial"/>
          <w:i/>
          <w:color w:val="auto"/>
          <w:sz w:val="22"/>
          <w:szCs w:val="22"/>
        </w:rPr>
        <w:t>ex ante.</w:t>
      </w:r>
      <w:bookmarkEnd w:id="126"/>
      <w:r w:rsidRPr="0043292E">
        <w:rPr>
          <w:rFonts w:ascii="Arial" w:hAnsi="Arial" w:cs="Arial"/>
          <w:color w:val="auto"/>
          <w:sz w:val="22"/>
          <w:szCs w:val="22"/>
        </w:rPr>
        <w:t xml:space="preserve"> </w:t>
      </w:r>
    </w:p>
    <w:p w14:paraId="294E63FE" w14:textId="3FF96D2C" w:rsidR="00012E04" w:rsidRPr="00012E04" w:rsidRDefault="00012E04" w:rsidP="00012E04">
      <w:pPr>
        <w:spacing w:before="120" w:after="120" w:line="240" w:lineRule="auto"/>
        <w:ind w:right="51"/>
        <w:jc w:val="both"/>
        <w:rPr>
          <w:rFonts w:ascii="Arial" w:hAnsi="Arial" w:cs="Arial"/>
        </w:rPr>
      </w:pPr>
      <w:r w:rsidRPr="00012E04">
        <w:rPr>
          <w:rFonts w:ascii="Arial" w:hAnsi="Arial" w:cs="Arial"/>
        </w:rPr>
        <w:t xml:space="preserve">La evaluación </w:t>
      </w:r>
      <w:r w:rsidRPr="006443A9">
        <w:rPr>
          <w:rFonts w:ascii="Arial" w:hAnsi="Arial" w:cs="Arial"/>
          <w:i/>
        </w:rPr>
        <w:t>ex ante</w:t>
      </w:r>
      <w:r w:rsidRPr="00012E04">
        <w:rPr>
          <w:rFonts w:ascii="Arial" w:hAnsi="Arial" w:cs="Arial"/>
        </w:rPr>
        <w:t xml:space="preserve"> se realiza para aportar </w:t>
      </w:r>
      <w:r w:rsidR="008C6297">
        <w:rPr>
          <w:rFonts w:ascii="Arial" w:hAnsi="Arial" w:cs="Arial"/>
        </w:rPr>
        <w:t xml:space="preserve">criterios que permitan decidir a </w:t>
      </w:r>
      <w:r w:rsidRPr="00012E04">
        <w:rPr>
          <w:rFonts w:ascii="Arial" w:hAnsi="Arial" w:cs="Arial"/>
        </w:rPr>
        <w:t>l</w:t>
      </w:r>
      <w:r w:rsidR="008C6297">
        <w:rPr>
          <w:rFonts w:ascii="Arial" w:hAnsi="Arial" w:cs="Arial"/>
        </w:rPr>
        <w:t>os Equipos de Dirección de l</w:t>
      </w:r>
      <w:r w:rsidRPr="00012E04">
        <w:rPr>
          <w:rFonts w:ascii="Arial" w:hAnsi="Arial" w:cs="Arial"/>
        </w:rPr>
        <w:t xml:space="preserve">os </w:t>
      </w:r>
      <w:r w:rsidR="00EB00D3" w:rsidRPr="00012E04">
        <w:rPr>
          <w:rFonts w:ascii="Arial" w:hAnsi="Arial" w:cs="Arial"/>
        </w:rPr>
        <w:t xml:space="preserve">programas </w:t>
      </w:r>
      <w:r w:rsidRPr="00012E04">
        <w:rPr>
          <w:rFonts w:ascii="Arial" w:hAnsi="Arial" w:cs="Arial"/>
        </w:rPr>
        <w:t xml:space="preserve">si los </w:t>
      </w:r>
      <w:r w:rsidR="00EB00D3" w:rsidRPr="00012E04">
        <w:rPr>
          <w:rFonts w:ascii="Arial" w:hAnsi="Arial" w:cs="Arial"/>
        </w:rPr>
        <w:t xml:space="preserve">proyectos </w:t>
      </w:r>
      <w:r w:rsidR="00E56E7B">
        <w:rPr>
          <w:rFonts w:ascii="Arial" w:hAnsi="Arial" w:cs="Arial"/>
        </w:rPr>
        <w:t>evaluados se incorpora</w:t>
      </w:r>
      <w:r w:rsidR="008C6297">
        <w:rPr>
          <w:rFonts w:ascii="Arial" w:hAnsi="Arial" w:cs="Arial"/>
        </w:rPr>
        <w:t>n</w:t>
      </w:r>
      <w:r w:rsidR="00E56E7B">
        <w:rPr>
          <w:rFonts w:ascii="Arial" w:hAnsi="Arial" w:cs="Arial"/>
        </w:rPr>
        <w:t xml:space="preserve"> o no a los mismos</w:t>
      </w:r>
      <w:r w:rsidRPr="00012E04">
        <w:rPr>
          <w:rFonts w:ascii="Arial" w:hAnsi="Arial" w:cs="Arial"/>
        </w:rPr>
        <w:t xml:space="preserve">. </w:t>
      </w:r>
    </w:p>
    <w:p w14:paraId="3F5EC05F" w14:textId="77777777" w:rsidR="00012E04" w:rsidRPr="00012E04" w:rsidRDefault="00012E04" w:rsidP="00012E04">
      <w:pPr>
        <w:spacing w:before="120" w:after="120" w:line="240" w:lineRule="auto"/>
        <w:ind w:right="51"/>
        <w:jc w:val="both"/>
        <w:rPr>
          <w:rFonts w:ascii="Arial" w:hAnsi="Arial" w:cs="Arial"/>
        </w:rPr>
      </w:pPr>
      <w:r w:rsidRPr="00012E04">
        <w:rPr>
          <w:rFonts w:ascii="Arial" w:hAnsi="Arial" w:cs="Arial"/>
        </w:rPr>
        <w:t xml:space="preserve">La autoridad facultada analiza su viabilidad y efectividad a partir de la Ficha del Programa, examina la correspondencia entre los problemas identificados y los objetivos y resultados planificados, la </w:t>
      </w:r>
      <w:r w:rsidRPr="00012E04">
        <w:rPr>
          <w:rFonts w:ascii="Arial" w:hAnsi="Arial" w:cs="Arial"/>
        </w:rPr>
        <w:lastRenderedPageBreak/>
        <w:t>pertinencia de los indicadores verificables, las capacidades existentes, las limitaciones y posibles riesgos y beneficios de este.</w:t>
      </w:r>
    </w:p>
    <w:p w14:paraId="3106BFB9" w14:textId="36810262" w:rsidR="00012E04" w:rsidRPr="00012E04" w:rsidRDefault="00012E04" w:rsidP="00012E04">
      <w:pPr>
        <w:spacing w:before="120" w:after="120" w:line="240" w:lineRule="auto"/>
        <w:ind w:right="51"/>
        <w:jc w:val="both"/>
        <w:rPr>
          <w:rFonts w:ascii="Arial" w:hAnsi="Arial" w:cs="Arial"/>
        </w:rPr>
      </w:pPr>
      <w:r w:rsidRPr="00012E04">
        <w:rPr>
          <w:rFonts w:ascii="Arial" w:hAnsi="Arial" w:cs="Arial"/>
        </w:rPr>
        <w:t xml:space="preserve">La evaluación ex ante de los PAP se realiza por el Equipo de Dirección de los Programas de acuerdo con los criterios definidos para cada tipo de Proyecto y permite seleccionar los que van a integrar su </w:t>
      </w:r>
      <w:r w:rsidR="003B11EC" w:rsidRPr="00012E04">
        <w:rPr>
          <w:rFonts w:ascii="Arial" w:hAnsi="Arial" w:cs="Arial"/>
        </w:rPr>
        <w:t xml:space="preserve">Cartera </w:t>
      </w:r>
      <w:r w:rsidRPr="00012E04">
        <w:rPr>
          <w:rFonts w:ascii="Arial" w:hAnsi="Arial" w:cs="Arial"/>
        </w:rPr>
        <w:t>de Proyectos y en el caso de los PNAP se efectúa por el Órgano Consultivo de la EEP.</w:t>
      </w:r>
    </w:p>
    <w:p w14:paraId="6AF5F36C" w14:textId="5F51D904" w:rsidR="00012E04" w:rsidRPr="00797385" w:rsidRDefault="00012E04" w:rsidP="00012E04">
      <w:pPr>
        <w:spacing w:before="120" w:after="120" w:line="240" w:lineRule="auto"/>
        <w:ind w:right="51"/>
        <w:jc w:val="both"/>
        <w:rPr>
          <w:rFonts w:ascii="Arial" w:hAnsi="Arial" w:cs="Arial"/>
        </w:rPr>
      </w:pPr>
      <w:r w:rsidRPr="00012E04">
        <w:rPr>
          <w:rFonts w:ascii="Arial" w:hAnsi="Arial" w:cs="Arial"/>
        </w:rPr>
        <w:t>El procedimiento para la realización de la</w:t>
      </w:r>
      <w:r w:rsidRPr="00012E04">
        <w:rPr>
          <w:rFonts w:ascii="Arial" w:hAnsi="Arial" w:cs="Arial"/>
          <w:b/>
        </w:rPr>
        <w:t xml:space="preserve"> </w:t>
      </w:r>
      <w:r w:rsidRPr="00F339EC">
        <w:rPr>
          <w:rFonts w:ascii="Arial" w:hAnsi="Arial" w:cs="Arial"/>
        </w:rPr>
        <w:t xml:space="preserve">evaluación </w:t>
      </w:r>
      <w:r w:rsidRPr="00F339EC">
        <w:rPr>
          <w:rFonts w:ascii="Arial" w:hAnsi="Arial" w:cs="Arial"/>
          <w:i/>
        </w:rPr>
        <w:t>ex ante</w:t>
      </w:r>
      <w:r>
        <w:rPr>
          <w:rFonts w:ascii="Arial" w:hAnsi="Arial" w:cs="Arial"/>
        </w:rPr>
        <w:t xml:space="preserve"> de los </w:t>
      </w:r>
      <w:r w:rsidR="00797385">
        <w:rPr>
          <w:rFonts w:ascii="Arial" w:hAnsi="Arial" w:cs="Arial"/>
        </w:rPr>
        <w:t>PA</w:t>
      </w:r>
      <w:r w:rsidR="009762DC">
        <w:rPr>
          <w:rFonts w:ascii="Arial" w:hAnsi="Arial" w:cs="Arial"/>
        </w:rPr>
        <w:t>P</w:t>
      </w:r>
      <w:r>
        <w:rPr>
          <w:rFonts w:ascii="Arial" w:hAnsi="Arial" w:cs="Arial"/>
        </w:rPr>
        <w:t xml:space="preserve"> </w:t>
      </w:r>
      <w:r w:rsidRPr="00797385">
        <w:rPr>
          <w:rFonts w:ascii="Arial" w:hAnsi="Arial" w:cs="Arial"/>
        </w:rPr>
        <w:t>se describe</w:t>
      </w:r>
      <w:r w:rsidRPr="00797385">
        <w:rPr>
          <w:rFonts w:ascii="Arial" w:hAnsi="Arial" w:cs="Arial"/>
          <w:lang w:val="es-US"/>
        </w:rPr>
        <w:t xml:space="preserve"> </w:t>
      </w:r>
      <w:r w:rsidRPr="00F339EC">
        <w:rPr>
          <w:rFonts w:ascii="Arial" w:hAnsi="Arial" w:cs="Arial"/>
          <w:lang w:val="es-US"/>
        </w:rPr>
        <w:t xml:space="preserve">en el </w:t>
      </w:r>
      <w:hyperlink w:anchor="_II.3_Evaluación_ex" w:history="1">
        <w:r w:rsidRPr="00797385">
          <w:rPr>
            <w:rStyle w:val="Hipervnculo"/>
            <w:rFonts w:ascii="Arial" w:hAnsi="Arial" w:cs="Arial"/>
            <w:lang w:val="es-US"/>
          </w:rPr>
          <w:t>epígrafe</w:t>
        </w:r>
        <w:r w:rsidRPr="00797385">
          <w:rPr>
            <w:rStyle w:val="Hipervnculo"/>
            <w:rFonts w:ascii="Arial" w:hAnsi="Arial" w:cs="Arial"/>
          </w:rPr>
          <w:t xml:space="preserve"> </w:t>
        </w:r>
        <w:r w:rsidR="00797385" w:rsidRPr="00797385">
          <w:rPr>
            <w:rStyle w:val="Hipervnculo"/>
            <w:rFonts w:ascii="Arial" w:hAnsi="Arial" w:cs="Arial"/>
          </w:rPr>
          <w:t>II.3</w:t>
        </w:r>
      </w:hyperlink>
      <w:r w:rsidRPr="00797385">
        <w:rPr>
          <w:rFonts w:ascii="Arial" w:hAnsi="Arial" w:cs="Arial"/>
        </w:rPr>
        <w:t>.</w:t>
      </w:r>
    </w:p>
    <w:p w14:paraId="22ED1E33" w14:textId="6C8A3EA3" w:rsidR="00012E04" w:rsidRPr="0043292E" w:rsidRDefault="00012E04" w:rsidP="0043292E">
      <w:pPr>
        <w:pStyle w:val="Ttulo2"/>
        <w:rPr>
          <w:rFonts w:ascii="Arial" w:hAnsi="Arial" w:cs="Arial"/>
          <w:color w:val="auto"/>
          <w:sz w:val="22"/>
          <w:szCs w:val="22"/>
        </w:rPr>
      </w:pPr>
      <w:bookmarkStart w:id="127" w:name="_Toc192683567"/>
      <w:r w:rsidRPr="0043292E">
        <w:rPr>
          <w:rFonts w:ascii="Arial" w:hAnsi="Arial" w:cs="Arial"/>
          <w:color w:val="auto"/>
          <w:sz w:val="22"/>
          <w:szCs w:val="22"/>
        </w:rPr>
        <w:t>V.</w:t>
      </w:r>
      <w:r w:rsidR="0043292E">
        <w:rPr>
          <w:rFonts w:ascii="Arial" w:hAnsi="Arial" w:cs="Arial"/>
          <w:color w:val="auto"/>
          <w:sz w:val="22"/>
          <w:szCs w:val="22"/>
          <w:lang w:val="es-CU"/>
        </w:rPr>
        <w:t>4</w:t>
      </w:r>
      <w:r w:rsidRPr="0043292E">
        <w:rPr>
          <w:rFonts w:ascii="Arial" w:hAnsi="Arial" w:cs="Arial"/>
          <w:color w:val="auto"/>
          <w:sz w:val="22"/>
          <w:szCs w:val="22"/>
          <w:lang w:val="es-US"/>
        </w:rPr>
        <w:t xml:space="preserve"> </w:t>
      </w:r>
      <w:r w:rsidRPr="0043292E">
        <w:rPr>
          <w:rFonts w:ascii="Arial" w:hAnsi="Arial" w:cs="Arial"/>
          <w:color w:val="auto"/>
          <w:sz w:val="22"/>
          <w:szCs w:val="22"/>
        </w:rPr>
        <w:t xml:space="preserve">Evaluaciones </w:t>
      </w:r>
      <w:r w:rsidR="00635F5D">
        <w:rPr>
          <w:rFonts w:ascii="Arial" w:hAnsi="Arial" w:cs="Arial"/>
          <w:color w:val="auto"/>
          <w:sz w:val="22"/>
          <w:szCs w:val="22"/>
          <w:lang w:val="es-CU"/>
        </w:rPr>
        <w:t>intermedias</w:t>
      </w:r>
      <w:r w:rsidR="00797385" w:rsidRPr="0043292E">
        <w:rPr>
          <w:rFonts w:ascii="Arial" w:hAnsi="Arial" w:cs="Arial"/>
          <w:color w:val="auto"/>
          <w:sz w:val="22"/>
          <w:szCs w:val="22"/>
        </w:rPr>
        <w:t>.</w:t>
      </w:r>
      <w:bookmarkEnd w:id="127"/>
    </w:p>
    <w:p w14:paraId="7DAC52AE" w14:textId="796069D7" w:rsidR="00012E04" w:rsidRPr="00797385" w:rsidRDefault="00012E04" w:rsidP="00012E04">
      <w:pPr>
        <w:pStyle w:val="Prrafodelista"/>
        <w:spacing w:before="120" w:after="120" w:line="240" w:lineRule="auto"/>
        <w:ind w:left="0" w:right="51"/>
        <w:contextualSpacing w:val="0"/>
        <w:jc w:val="both"/>
        <w:rPr>
          <w:rFonts w:ascii="Arial" w:hAnsi="Arial" w:cs="Arial"/>
        </w:rPr>
      </w:pPr>
      <w:r w:rsidRPr="00421E68">
        <w:rPr>
          <w:rFonts w:ascii="Arial" w:hAnsi="Arial" w:cs="Arial"/>
          <w:color w:val="000000"/>
        </w:rPr>
        <w:t xml:space="preserve">Las evaluaciones sistemáticas intermedias, </w:t>
      </w:r>
      <w:r w:rsidRPr="00862A31">
        <w:rPr>
          <w:rFonts w:ascii="Arial" w:hAnsi="Arial" w:cs="Arial"/>
          <w:color w:val="000000"/>
        </w:rPr>
        <w:t xml:space="preserve">o </w:t>
      </w:r>
      <w:r w:rsidRPr="00797385">
        <w:rPr>
          <w:rFonts w:ascii="Arial" w:hAnsi="Arial" w:cs="Arial"/>
        </w:rPr>
        <w:t>de seguimiento</w:t>
      </w:r>
      <w:r>
        <w:rPr>
          <w:rFonts w:ascii="Arial" w:hAnsi="Arial" w:cs="Arial"/>
          <w:color w:val="000000"/>
        </w:rPr>
        <w:t xml:space="preserve">, </w:t>
      </w:r>
      <w:r w:rsidRPr="00797385">
        <w:rPr>
          <w:rFonts w:ascii="Arial" w:hAnsi="Arial" w:cs="Arial"/>
        </w:rPr>
        <w:t xml:space="preserve">se realizan durante </w:t>
      </w:r>
      <w:r w:rsidR="006443A9">
        <w:rPr>
          <w:rFonts w:ascii="Arial" w:hAnsi="Arial" w:cs="Arial"/>
        </w:rPr>
        <w:t>el periodo de ejecución de los programas y p</w:t>
      </w:r>
      <w:r w:rsidRPr="00797385">
        <w:rPr>
          <w:rFonts w:ascii="Arial" w:hAnsi="Arial" w:cs="Arial"/>
        </w:rPr>
        <w:t xml:space="preserve">royectos para comprobar la efectividad y eficacia del proceso de su realización, identificar los avances y debilidades y recomendar acciones correctivas para optimizar los resultados y abordar los problemas detectados. Pueden ser periódicas o no periódicas, mediante diferentes modalidades tales como certificación de actividades y resultados, informes científico técnicos, visitas </w:t>
      </w:r>
      <w:r w:rsidRPr="00797385">
        <w:rPr>
          <w:rFonts w:ascii="Arial" w:hAnsi="Arial" w:cs="Arial"/>
          <w:i/>
        </w:rPr>
        <w:t>in situ</w:t>
      </w:r>
      <w:r w:rsidRPr="00797385">
        <w:rPr>
          <w:rFonts w:ascii="Arial" w:hAnsi="Arial" w:cs="Arial"/>
        </w:rPr>
        <w:t xml:space="preserve">, entrevistas a los participantes y clientes, rendiciones de cuenta y realización de talleres. </w:t>
      </w:r>
    </w:p>
    <w:p w14:paraId="578122A1" w14:textId="7AE743E3" w:rsidR="00012E04" w:rsidRPr="00797385" w:rsidRDefault="00012E04" w:rsidP="00012E04">
      <w:pPr>
        <w:pStyle w:val="Prrafodelista"/>
        <w:spacing w:before="120" w:after="120" w:line="240" w:lineRule="auto"/>
        <w:ind w:left="0" w:right="51"/>
        <w:contextualSpacing w:val="0"/>
        <w:jc w:val="both"/>
        <w:rPr>
          <w:rFonts w:ascii="Arial" w:hAnsi="Arial" w:cs="Arial"/>
        </w:rPr>
      </w:pPr>
      <w:r w:rsidRPr="00797385">
        <w:rPr>
          <w:rFonts w:ascii="Arial" w:hAnsi="Arial" w:cs="Arial"/>
        </w:rPr>
        <w:t>Las certificaciones de actividades y resultados</w:t>
      </w:r>
      <w:r w:rsidR="001500C0">
        <w:rPr>
          <w:rFonts w:ascii="Arial" w:hAnsi="Arial" w:cs="Arial"/>
        </w:rPr>
        <w:t>,</w:t>
      </w:r>
      <w:r w:rsidRPr="00797385">
        <w:rPr>
          <w:rFonts w:ascii="Arial" w:hAnsi="Arial" w:cs="Arial"/>
        </w:rPr>
        <w:t xml:space="preserve"> y los informes científico técnicos se presentan en los periodos definidos y se dictaminan por el </w:t>
      </w:r>
      <w:r w:rsidR="00A60460" w:rsidRPr="00797385">
        <w:rPr>
          <w:rFonts w:ascii="Arial" w:hAnsi="Arial" w:cs="Arial"/>
        </w:rPr>
        <w:t xml:space="preserve">Órgano </w:t>
      </w:r>
      <w:r w:rsidRPr="00797385">
        <w:rPr>
          <w:rFonts w:ascii="Arial" w:hAnsi="Arial" w:cs="Arial"/>
        </w:rPr>
        <w:t>Consultivo de la EEP y</w:t>
      </w:r>
      <w:r w:rsidR="006443A9">
        <w:rPr>
          <w:rFonts w:ascii="Arial" w:hAnsi="Arial" w:cs="Arial"/>
        </w:rPr>
        <w:t xml:space="preserve"> los Grupos de Expertos de los p</w:t>
      </w:r>
      <w:r w:rsidRPr="00797385">
        <w:rPr>
          <w:rFonts w:ascii="Arial" w:hAnsi="Arial" w:cs="Arial"/>
        </w:rPr>
        <w:t xml:space="preserve">rogramas (ver epígrafes </w:t>
      </w:r>
      <w:hyperlink w:anchor="_V.4.2_Certificación_de" w:history="1">
        <w:r w:rsidR="00217D64" w:rsidRPr="00217D64">
          <w:rPr>
            <w:rStyle w:val="Hipervnculo"/>
            <w:rFonts w:ascii="Arial" w:hAnsi="Arial" w:cs="Arial"/>
          </w:rPr>
          <w:t>V.4.2</w:t>
        </w:r>
      </w:hyperlink>
      <w:r w:rsidR="00217D64">
        <w:rPr>
          <w:rFonts w:ascii="Arial" w:hAnsi="Arial" w:cs="Arial"/>
        </w:rPr>
        <w:t xml:space="preserve"> y</w:t>
      </w:r>
      <w:r w:rsidR="00217D64" w:rsidRPr="00217D64">
        <w:rPr>
          <w:rFonts w:ascii="Arial" w:hAnsi="Arial" w:cs="Arial"/>
        </w:rPr>
        <w:t xml:space="preserve"> </w:t>
      </w:r>
      <w:hyperlink w:anchor="_V.4.3_Informes_científico" w:history="1">
        <w:r w:rsidR="00217D64" w:rsidRPr="006443A9">
          <w:rPr>
            <w:rStyle w:val="Hipervnculo"/>
            <w:rFonts w:ascii="Arial" w:hAnsi="Arial" w:cs="Arial"/>
          </w:rPr>
          <w:t>V.4</w:t>
        </w:r>
        <w:r w:rsidRPr="006443A9">
          <w:rPr>
            <w:rStyle w:val="Hipervnculo"/>
            <w:rFonts w:ascii="Arial" w:hAnsi="Arial" w:cs="Arial"/>
          </w:rPr>
          <w:t>.3</w:t>
        </w:r>
      </w:hyperlink>
      <w:r w:rsidRPr="00797385">
        <w:rPr>
          <w:rFonts w:ascii="Arial" w:hAnsi="Arial" w:cs="Arial"/>
        </w:rPr>
        <w:t>). El resto de las acciones de evaluación se planifican y realizan por la EEP,</w:t>
      </w:r>
      <w:r w:rsidR="006443A9">
        <w:rPr>
          <w:rFonts w:ascii="Arial" w:hAnsi="Arial" w:cs="Arial"/>
        </w:rPr>
        <w:t xml:space="preserve"> el Equipo de Dirección de los p</w:t>
      </w:r>
      <w:r w:rsidRPr="00797385">
        <w:rPr>
          <w:rFonts w:ascii="Arial" w:hAnsi="Arial" w:cs="Arial"/>
        </w:rPr>
        <w:t>rogramas y los organismos y entidades que lo</w:t>
      </w:r>
      <w:r w:rsidR="006443A9">
        <w:rPr>
          <w:rFonts w:ascii="Arial" w:hAnsi="Arial" w:cs="Arial"/>
        </w:rPr>
        <w:t>s</w:t>
      </w:r>
      <w:r w:rsidRPr="00797385">
        <w:rPr>
          <w:rFonts w:ascii="Arial" w:hAnsi="Arial" w:cs="Arial"/>
        </w:rPr>
        <w:t xml:space="preserve"> gestionan y dirigen.</w:t>
      </w:r>
    </w:p>
    <w:p w14:paraId="101A7154" w14:textId="403818C2" w:rsidR="00012E04" w:rsidRDefault="00012E04" w:rsidP="00012E04">
      <w:pPr>
        <w:pStyle w:val="Prrafodelista"/>
        <w:spacing w:before="120" w:after="120" w:line="240" w:lineRule="auto"/>
        <w:ind w:left="0" w:right="51"/>
        <w:contextualSpacing w:val="0"/>
        <w:jc w:val="both"/>
        <w:rPr>
          <w:rFonts w:ascii="Arial" w:hAnsi="Arial" w:cs="Arial"/>
          <w:color w:val="000000"/>
        </w:rPr>
      </w:pPr>
      <w:r w:rsidRPr="00E554E8">
        <w:rPr>
          <w:rFonts w:ascii="Arial" w:hAnsi="Arial" w:cs="Arial"/>
          <w:color w:val="000000"/>
        </w:rPr>
        <w:t>Para llevarla a cabo, al cierre de cada</w:t>
      </w:r>
      <w:r w:rsidR="006443A9">
        <w:rPr>
          <w:rFonts w:ascii="Arial" w:hAnsi="Arial" w:cs="Arial"/>
          <w:color w:val="000000"/>
        </w:rPr>
        <w:t xml:space="preserve"> trimestre, el Órgano C</w:t>
      </w:r>
      <w:r w:rsidRPr="00E554E8">
        <w:rPr>
          <w:rFonts w:ascii="Arial" w:hAnsi="Arial" w:cs="Arial"/>
          <w:color w:val="000000"/>
        </w:rPr>
        <w:t>onsultivo de la EEP analiza el estado de ejecución de cada proyecto y emite un Dictamen, en el cual queda reflejado en un acuerdo, el resultado del seguimiento y monitoreo del proyecto evaluado</w:t>
      </w:r>
      <w:r w:rsidR="006443A9">
        <w:rPr>
          <w:rFonts w:ascii="Arial" w:hAnsi="Arial" w:cs="Arial"/>
          <w:color w:val="000000"/>
        </w:rPr>
        <w:t xml:space="preserve"> y su estado de ejecución</w:t>
      </w:r>
      <w:r w:rsidRPr="00E554E8">
        <w:rPr>
          <w:rFonts w:ascii="Arial" w:hAnsi="Arial" w:cs="Arial"/>
          <w:color w:val="000000"/>
        </w:rPr>
        <w:t xml:space="preserve">. </w:t>
      </w:r>
      <w:r w:rsidR="006443A9">
        <w:rPr>
          <w:rFonts w:ascii="Arial" w:hAnsi="Arial" w:cs="Arial"/>
          <w:color w:val="000000"/>
        </w:rPr>
        <w:t>A partir de e</w:t>
      </w:r>
      <w:r w:rsidRPr="00E554E8">
        <w:rPr>
          <w:rFonts w:ascii="Arial" w:hAnsi="Arial" w:cs="Arial"/>
          <w:color w:val="000000"/>
        </w:rPr>
        <w:t xml:space="preserve">ste dictamen y </w:t>
      </w:r>
      <w:r w:rsidR="006443A9">
        <w:rPr>
          <w:rFonts w:ascii="Arial" w:hAnsi="Arial" w:cs="Arial"/>
          <w:color w:val="000000"/>
        </w:rPr>
        <w:t xml:space="preserve">el </w:t>
      </w:r>
      <w:r w:rsidRPr="00E554E8">
        <w:rPr>
          <w:rFonts w:ascii="Arial" w:hAnsi="Arial" w:cs="Arial"/>
          <w:color w:val="000000"/>
        </w:rPr>
        <w:t xml:space="preserve">acuerdo correspondiente, </w:t>
      </w:r>
      <w:r w:rsidR="006443A9">
        <w:rPr>
          <w:rFonts w:ascii="Arial" w:hAnsi="Arial" w:cs="Arial"/>
          <w:color w:val="000000"/>
        </w:rPr>
        <w:t>el jefe de la EEP autoriza</w:t>
      </w:r>
      <w:r w:rsidRPr="00E554E8">
        <w:rPr>
          <w:rFonts w:ascii="Arial" w:hAnsi="Arial" w:cs="Arial"/>
          <w:color w:val="000000"/>
        </w:rPr>
        <w:t xml:space="preserve"> o no, el pago de la remuneración </w:t>
      </w:r>
      <w:r w:rsidR="006443A9">
        <w:rPr>
          <w:rFonts w:ascii="Arial" w:hAnsi="Arial" w:cs="Arial"/>
          <w:color w:val="000000"/>
        </w:rPr>
        <w:t>en los periodos en que no se realiza la certificación de actividades y resultados</w:t>
      </w:r>
      <w:r w:rsidRPr="00E554E8">
        <w:rPr>
          <w:rFonts w:ascii="Arial" w:hAnsi="Arial" w:cs="Arial"/>
          <w:color w:val="000000"/>
        </w:rPr>
        <w:t xml:space="preserve">.  </w:t>
      </w:r>
    </w:p>
    <w:p w14:paraId="2DE0DA84" w14:textId="402B16C6" w:rsidR="00012E04" w:rsidRPr="00421E68" w:rsidRDefault="00012E04" w:rsidP="00012E04">
      <w:pPr>
        <w:pStyle w:val="Prrafodelista"/>
        <w:spacing w:before="120" w:after="120" w:line="240" w:lineRule="auto"/>
        <w:ind w:left="0" w:right="51"/>
        <w:contextualSpacing w:val="0"/>
        <w:jc w:val="both"/>
        <w:rPr>
          <w:rFonts w:ascii="Arial" w:hAnsi="Arial" w:cs="Arial"/>
          <w:color w:val="000000"/>
        </w:rPr>
      </w:pPr>
      <w:r w:rsidRPr="00421E68">
        <w:rPr>
          <w:rFonts w:ascii="Arial" w:hAnsi="Arial" w:cs="Arial"/>
          <w:color w:val="000000"/>
        </w:rPr>
        <w:t xml:space="preserve">Las evaluaciones no periódicas se efectúan, por las autoridades facultadas, mediante diferentes modalidades como: visitas </w:t>
      </w:r>
      <w:r w:rsidRPr="00421E68">
        <w:rPr>
          <w:rFonts w:ascii="Arial" w:hAnsi="Arial" w:cs="Arial"/>
          <w:i/>
          <w:iCs/>
          <w:color w:val="000000"/>
        </w:rPr>
        <w:t>in situ</w:t>
      </w:r>
      <w:r w:rsidRPr="00421E68">
        <w:rPr>
          <w:rFonts w:ascii="Arial" w:hAnsi="Arial" w:cs="Arial"/>
          <w:color w:val="000000"/>
        </w:rPr>
        <w:t>, entrevistas a los participantes, entrevistas a los clientes, realización de talleres, entre otras. Los resultados de las evaluaciones no periódicas se documentan y f</w:t>
      </w:r>
      <w:r w:rsidR="00797385">
        <w:rPr>
          <w:rFonts w:ascii="Arial" w:hAnsi="Arial" w:cs="Arial"/>
          <w:color w:val="000000"/>
        </w:rPr>
        <w:t>orman parte del expediente del Programa o del P</w:t>
      </w:r>
      <w:r w:rsidRPr="00421E68">
        <w:rPr>
          <w:rFonts w:ascii="Arial" w:hAnsi="Arial" w:cs="Arial"/>
          <w:color w:val="000000"/>
        </w:rPr>
        <w:t>royecto.</w:t>
      </w:r>
    </w:p>
    <w:p w14:paraId="262BBFB7" w14:textId="170B2A2E" w:rsidR="00012E04" w:rsidRPr="007F320D" w:rsidRDefault="00012E04" w:rsidP="00012E04">
      <w:pPr>
        <w:tabs>
          <w:tab w:val="left" w:pos="432"/>
          <w:tab w:val="left" w:pos="864"/>
        </w:tabs>
        <w:spacing w:before="120" w:after="120" w:line="240" w:lineRule="auto"/>
        <w:ind w:right="51"/>
        <w:jc w:val="both"/>
        <w:rPr>
          <w:rFonts w:ascii="Arial" w:hAnsi="Arial" w:cs="Arial"/>
          <w:color w:val="000000"/>
        </w:rPr>
      </w:pPr>
      <w:r w:rsidRPr="007F320D">
        <w:rPr>
          <w:rFonts w:ascii="Arial" w:hAnsi="Arial" w:cs="Arial"/>
          <w:color w:val="000000"/>
        </w:rPr>
        <w:t>Es obligatorio efectuar una eva</w:t>
      </w:r>
      <w:r w:rsidR="00797385">
        <w:rPr>
          <w:rFonts w:ascii="Arial" w:hAnsi="Arial" w:cs="Arial"/>
          <w:color w:val="000000"/>
        </w:rPr>
        <w:t>luación no periódica cuando un P</w:t>
      </w:r>
      <w:r w:rsidRPr="007F320D">
        <w:rPr>
          <w:rFonts w:ascii="Arial" w:hAnsi="Arial" w:cs="Arial"/>
          <w:color w:val="000000"/>
        </w:rPr>
        <w:t>royecto califica como atrasado.</w:t>
      </w:r>
    </w:p>
    <w:p w14:paraId="3358DB90" w14:textId="25290465" w:rsidR="00012E04" w:rsidRPr="0043292E" w:rsidRDefault="00012E04" w:rsidP="0043292E">
      <w:pPr>
        <w:pStyle w:val="Ttulo3"/>
        <w:jc w:val="both"/>
        <w:rPr>
          <w:rFonts w:ascii="Arial" w:eastAsia="SimSun" w:hAnsi="Arial" w:cs="Arial"/>
          <w:color w:val="auto"/>
          <w:sz w:val="22"/>
          <w:szCs w:val="22"/>
          <w:lang w:val="es-US"/>
        </w:rPr>
      </w:pPr>
      <w:bookmarkStart w:id="128" w:name="_Toc192683568"/>
      <w:r w:rsidRPr="0043292E">
        <w:rPr>
          <w:rFonts w:ascii="Arial" w:eastAsia="SimSun" w:hAnsi="Arial" w:cs="Arial"/>
          <w:color w:val="auto"/>
          <w:sz w:val="22"/>
          <w:szCs w:val="22"/>
          <w:lang w:val="es-US"/>
        </w:rPr>
        <w:t>V.</w:t>
      </w:r>
      <w:r w:rsidR="0043292E">
        <w:rPr>
          <w:rFonts w:ascii="Arial" w:eastAsia="SimSun" w:hAnsi="Arial" w:cs="Arial"/>
          <w:color w:val="auto"/>
          <w:sz w:val="22"/>
          <w:szCs w:val="22"/>
          <w:lang w:val="es-US"/>
        </w:rPr>
        <w:t>4</w:t>
      </w:r>
      <w:r w:rsidR="00797385" w:rsidRPr="0043292E">
        <w:rPr>
          <w:rFonts w:ascii="Arial" w:eastAsia="SimSun" w:hAnsi="Arial" w:cs="Arial"/>
          <w:color w:val="auto"/>
          <w:sz w:val="22"/>
          <w:szCs w:val="22"/>
          <w:lang w:val="es-US"/>
        </w:rPr>
        <w:t>.1</w:t>
      </w:r>
      <w:r w:rsidRPr="0043292E">
        <w:rPr>
          <w:rFonts w:ascii="Arial" w:eastAsia="SimSun" w:hAnsi="Arial" w:cs="Arial"/>
          <w:color w:val="auto"/>
          <w:sz w:val="22"/>
          <w:szCs w:val="22"/>
          <w:lang w:val="es-US"/>
        </w:rPr>
        <w:t xml:space="preserve"> </w:t>
      </w:r>
      <w:r w:rsidRPr="0043292E">
        <w:rPr>
          <w:rFonts w:ascii="Arial" w:eastAsia="SimSun" w:hAnsi="Arial" w:cs="Arial"/>
          <w:color w:val="auto"/>
          <w:sz w:val="22"/>
          <w:szCs w:val="22"/>
        </w:rPr>
        <w:t>Certificación de las actividades</w:t>
      </w:r>
      <w:r w:rsidR="00797385" w:rsidRPr="0043292E">
        <w:rPr>
          <w:rFonts w:ascii="Arial" w:eastAsia="SimSun" w:hAnsi="Arial" w:cs="Arial"/>
          <w:color w:val="auto"/>
          <w:sz w:val="22"/>
          <w:szCs w:val="22"/>
          <w:lang w:val="es-CU"/>
        </w:rPr>
        <w:t xml:space="preserve"> y</w:t>
      </w:r>
      <w:r w:rsidRPr="0043292E">
        <w:rPr>
          <w:rFonts w:ascii="Arial" w:eastAsia="SimSun" w:hAnsi="Arial" w:cs="Arial"/>
          <w:color w:val="auto"/>
          <w:sz w:val="22"/>
          <w:szCs w:val="22"/>
        </w:rPr>
        <w:t xml:space="preserve"> resultados </w:t>
      </w:r>
      <w:r w:rsidR="004E6A44" w:rsidRPr="0043292E">
        <w:rPr>
          <w:rFonts w:ascii="Arial" w:eastAsia="SimSun" w:hAnsi="Arial" w:cs="Arial"/>
          <w:color w:val="auto"/>
          <w:sz w:val="22"/>
          <w:szCs w:val="22"/>
          <w:lang w:val="es-CU"/>
        </w:rPr>
        <w:t xml:space="preserve">e informes de ejecución anuales </w:t>
      </w:r>
      <w:r w:rsidRPr="0043292E">
        <w:rPr>
          <w:rFonts w:ascii="Arial" w:eastAsia="SimSun" w:hAnsi="Arial" w:cs="Arial"/>
          <w:color w:val="auto"/>
          <w:sz w:val="22"/>
          <w:szCs w:val="22"/>
          <w:lang w:val="es-US"/>
        </w:rPr>
        <w:t>de los Programas</w:t>
      </w:r>
      <w:r w:rsidR="00797385" w:rsidRPr="0043292E">
        <w:rPr>
          <w:rFonts w:ascii="Arial" w:eastAsia="SimSun" w:hAnsi="Arial" w:cs="Arial"/>
          <w:color w:val="auto"/>
          <w:sz w:val="22"/>
          <w:szCs w:val="22"/>
          <w:lang w:val="es-US"/>
        </w:rPr>
        <w:t>.</w:t>
      </w:r>
      <w:bookmarkEnd w:id="128"/>
    </w:p>
    <w:p w14:paraId="72EC004C" w14:textId="60DE5569" w:rsidR="00012E04" w:rsidRPr="004E6A44" w:rsidRDefault="00012E04" w:rsidP="00012E04">
      <w:pPr>
        <w:pStyle w:val="Textoindependiente"/>
        <w:spacing w:before="120"/>
        <w:ind w:right="51"/>
        <w:jc w:val="both"/>
        <w:rPr>
          <w:rFonts w:ascii="Arial" w:hAnsi="Arial" w:cs="Arial"/>
          <w:sz w:val="22"/>
          <w:szCs w:val="22"/>
          <w:lang w:val="es-ES"/>
        </w:rPr>
      </w:pPr>
      <w:r w:rsidRPr="004E6A44">
        <w:rPr>
          <w:rFonts w:ascii="Arial" w:hAnsi="Arial" w:cs="Arial"/>
          <w:sz w:val="22"/>
          <w:szCs w:val="22"/>
          <w:lang w:val="es-ES"/>
        </w:rPr>
        <w:t>El Jefe o el Secretario Ejecutivo del Programa, elabora se</w:t>
      </w:r>
      <w:r w:rsidR="00894C7F">
        <w:rPr>
          <w:rFonts w:ascii="Arial" w:hAnsi="Arial" w:cs="Arial"/>
          <w:sz w:val="22"/>
          <w:szCs w:val="22"/>
          <w:lang w:val="es-ES"/>
        </w:rPr>
        <w:t>mestralmente (en los primeros 10</w:t>
      </w:r>
      <w:r w:rsidRPr="004E6A44">
        <w:rPr>
          <w:rFonts w:ascii="Arial" w:hAnsi="Arial" w:cs="Arial"/>
          <w:sz w:val="22"/>
          <w:szCs w:val="22"/>
          <w:lang w:val="es-ES"/>
        </w:rPr>
        <w:t xml:space="preserve"> días de julio y enero del siguiente año) la Certificación de Actividades y Resultados del Programa (ver </w:t>
      </w:r>
      <w:hyperlink w:anchor="_Anexo_20._Modelo" w:history="1">
        <w:r w:rsidRPr="004E6A44">
          <w:rPr>
            <w:rStyle w:val="Hipervnculo"/>
            <w:rFonts w:ascii="Arial" w:hAnsi="Arial" w:cs="Arial"/>
            <w:sz w:val="22"/>
            <w:szCs w:val="22"/>
            <w:lang w:val="es-ES"/>
          </w:rPr>
          <w:t>Anexo 20</w:t>
        </w:r>
      </w:hyperlink>
      <w:r w:rsidRPr="004E6A44">
        <w:rPr>
          <w:rFonts w:ascii="Arial" w:hAnsi="Arial" w:cs="Arial"/>
          <w:sz w:val="22"/>
          <w:szCs w:val="22"/>
          <w:lang w:val="es-ES"/>
        </w:rPr>
        <w:t xml:space="preserve">), la cual es aprobada y firmada por </w:t>
      </w:r>
      <w:r w:rsidR="000A5879">
        <w:rPr>
          <w:rFonts w:ascii="Arial" w:hAnsi="Arial" w:cs="Arial"/>
          <w:sz w:val="22"/>
          <w:szCs w:val="22"/>
          <w:lang w:val="es-ES"/>
        </w:rPr>
        <w:t>el jefe de la entidad que lo g</w:t>
      </w:r>
      <w:r w:rsidRPr="004E6A44">
        <w:rPr>
          <w:rFonts w:ascii="Arial" w:hAnsi="Arial" w:cs="Arial"/>
          <w:sz w:val="22"/>
          <w:szCs w:val="22"/>
          <w:lang w:val="es-ES"/>
        </w:rPr>
        <w:t xml:space="preserve">estiona. </w:t>
      </w:r>
    </w:p>
    <w:p w14:paraId="62D44D68" w14:textId="28C31091" w:rsidR="00012E04" w:rsidRPr="004E6A44" w:rsidRDefault="00012E04" w:rsidP="00012E04">
      <w:pPr>
        <w:pStyle w:val="Textoindependiente"/>
        <w:spacing w:before="120"/>
        <w:ind w:right="51"/>
        <w:jc w:val="both"/>
        <w:rPr>
          <w:rFonts w:ascii="Arial" w:hAnsi="Arial" w:cs="Arial"/>
          <w:sz w:val="22"/>
          <w:szCs w:val="22"/>
          <w:lang w:val="es-ES"/>
        </w:rPr>
      </w:pPr>
      <w:r w:rsidRPr="004E6A44">
        <w:rPr>
          <w:rFonts w:ascii="Arial" w:hAnsi="Arial" w:cs="Arial"/>
          <w:sz w:val="22"/>
          <w:szCs w:val="22"/>
          <w:lang w:val="es-ES"/>
        </w:rPr>
        <w:t xml:space="preserve">En el mes </w:t>
      </w:r>
      <w:r w:rsidR="00F24130">
        <w:rPr>
          <w:rFonts w:ascii="Arial" w:hAnsi="Arial" w:cs="Arial"/>
          <w:sz w:val="22"/>
          <w:szCs w:val="22"/>
          <w:lang w:val="es-ES"/>
        </w:rPr>
        <w:t xml:space="preserve">de </w:t>
      </w:r>
      <w:r w:rsidRPr="004E6A44">
        <w:rPr>
          <w:rFonts w:ascii="Arial" w:hAnsi="Arial" w:cs="Arial"/>
          <w:sz w:val="22"/>
          <w:szCs w:val="22"/>
          <w:lang w:val="es-ES"/>
        </w:rPr>
        <w:t xml:space="preserve">diciembre del año que finaliza, el Jefe y el Secretario Ejecutivo del Programa, confeccionan el Informe de Ejecución anual del Programa (ver </w:t>
      </w:r>
      <w:hyperlink w:anchor="_Anexo_17._Modelo" w:history="1">
        <w:r w:rsidRPr="004E6A44">
          <w:rPr>
            <w:rStyle w:val="Hipervnculo"/>
            <w:rFonts w:ascii="Arial" w:hAnsi="Arial" w:cs="Arial"/>
            <w:sz w:val="22"/>
            <w:szCs w:val="22"/>
            <w:lang w:val="es-ES"/>
          </w:rPr>
          <w:t>Anexo 17</w:t>
        </w:r>
      </w:hyperlink>
      <w:r w:rsidRPr="004E6A44">
        <w:rPr>
          <w:rFonts w:ascii="Arial" w:hAnsi="Arial" w:cs="Arial"/>
          <w:sz w:val="22"/>
          <w:szCs w:val="22"/>
          <w:lang w:val="es-ES"/>
        </w:rPr>
        <w:t xml:space="preserve">), el cual se presenta a la consideración del Grupo de Expertos con el objetivo de enriquecerlo y se envía, en </w:t>
      </w:r>
      <w:r w:rsidR="004E6A44">
        <w:rPr>
          <w:rFonts w:ascii="Arial" w:hAnsi="Arial" w:cs="Arial"/>
          <w:sz w:val="22"/>
          <w:szCs w:val="22"/>
          <w:lang w:val="es-ES"/>
        </w:rPr>
        <w:t>los primeros 15 días del</w:t>
      </w:r>
      <w:r w:rsidRPr="004E6A44">
        <w:rPr>
          <w:rFonts w:ascii="Arial" w:hAnsi="Arial" w:cs="Arial"/>
          <w:sz w:val="22"/>
          <w:szCs w:val="22"/>
          <w:lang w:val="es-ES"/>
        </w:rPr>
        <w:t xml:space="preserve"> mes de enero siguiente al año finaliza</w:t>
      </w:r>
      <w:r w:rsidR="004E6A44">
        <w:rPr>
          <w:rFonts w:ascii="Arial" w:hAnsi="Arial" w:cs="Arial"/>
          <w:sz w:val="22"/>
          <w:szCs w:val="22"/>
          <w:lang w:val="es-ES"/>
        </w:rPr>
        <w:t>do, a la entidad que dirige el P</w:t>
      </w:r>
      <w:r w:rsidRPr="004E6A44">
        <w:rPr>
          <w:rFonts w:ascii="Arial" w:hAnsi="Arial" w:cs="Arial"/>
          <w:sz w:val="22"/>
          <w:szCs w:val="22"/>
          <w:lang w:val="es-ES"/>
        </w:rPr>
        <w:t>rograma y a la Dirección de Programas y Proyectos Estratégicos del CITMA.</w:t>
      </w:r>
    </w:p>
    <w:p w14:paraId="05AA7AE8" w14:textId="7155DB10" w:rsidR="00012E04" w:rsidRPr="004E6A44" w:rsidRDefault="00012E04" w:rsidP="00012E04">
      <w:pPr>
        <w:spacing w:before="120" w:after="120" w:line="240" w:lineRule="auto"/>
        <w:jc w:val="both"/>
        <w:rPr>
          <w:rFonts w:ascii="Arial" w:eastAsia="SimSun" w:hAnsi="Arial" w:cs="Arial"/>
          <w:lang w:val="x-none" w:eastAsia="zh-CN"/>
        </w:rPr>
      </w:pPr>
      <w:r w:rsidRPr="004E6A44">
        <w:rPr>
          <w:rFonts w:ascii="Arial" w:hAnsi="Arial" w:cs="Arial"/>
        </w:rPr>
        <w:t>Igualmente, el Secretario Ejecutivo del Programa en cualquiera de las categorías: Nacional,</w:t>
      </w:r>
      <w:r w:rsidRPr="004E6A44">
        <w:rPr>
          <w:rFonts w:ascii="Arial" w:eastAsia="SimSun" w:hAnsi="Arial" w:cs="Arial"/>
          <w:lang w:val="x-none" w:eastAsia="zh-CN"/>
        </w:rPr>
        <w:t xml:space="preserve"> Sectorial </w:t>
      </w:r>
      <w:r w:rsidRPr="004E6A44">
        <w:rPr>
          <w:rFonts w:ascii="Arial" w:eastAsia="SimSun" w:hAnsi="Arial" w:cs="Arial"/>
          <w:lang w:val="es-US" w:eastAsia="zh-CN"/>
        </w:rPr>
        <w:t>o</w:t>
      </w:r>
      <w:r w:rsidRPr="004E6A44">
        <w:rPr>
          <w:rFonts w:ascii="Arial" w:eastAsia="SimSun" w:hAnsi="Arial" w:cs="Arial"/>
          <w:lang w:val="x-none" w:eastAsia="zh-CN"/>
        </w:rPr>
        <w:t xml:space="preserve"> Territorial, envía un resumen de los principales resultados </w:t>
      </w:r>
      <w:r w:rsidRPr="004E6A44">
        <w:rPr>
          <w:rFonts w:ascii="Arial" w:eastAsia="SimSun" w:hAnsi="Arial" w:cs="Arial"/>
          <w:lang w:eastAsia="zh-CN"/>
        </w:rPr>
        <w:t xml:space="preserve">de CTI </w:t>
      </w:r>
      <w:r w:rsidRPr="004E6A44">
        <w:rPr>
          <w:rFonts w:ascii="Arial" w:eastAsia="SimSun" w:hAnsi="Arial" w:cs="Arial"/>
          <w:lang w:val="x-none" w:eastAsia="zh-CN"/>
        </w:rPr>
        <w:t xml:space="preserve">del mismo a la </w:t>
      </w:r>
      <w:r w:rsidRPr="004E6A44">
        <w:rPr>
          <w:rFonts w:ascii="Arial" w:eastAsia="SimSun" w:hAnsi="Arial" w:cs="Arial"/>
          <w:lang w:val="es-MX" w:eastAsia="zh-CN"/>
        </w:rPr>
        <w:t xml:space="preserve">estructura que </w:t>
      </w:r>
      <w:r w:rsidRPr="004E6A44">
        <w:rPr>
          <w:rFonts w:ascii="Arial" w:eastAsia="SimSun" w:hAnsi="Arial" w:cs="Arial"/>
          <w:lang w:val="es-MX" w:eastAsia="zh-CN"/>
        </w:rPr>
        <w:lastRenderedPageBreak/>
        <w:t xml:space="preserve">atiende la </w:t>
      </w:r>
      <w:r w:rsidR="004E6A44">
        <w:rPr>
          <w:rFonts w:ascii="Arial" w:eastAsia="SimSun" w:hAnsi="Arial" w:cs="Arial"/>
          <w:lang w:val="es-MX" w:eastAsia="zh-CN"/>
        </w:rPr>
        <w:t>ACTI</w:t>
      </w:r>
      <w:r w:rsidRPr="004E6A44">
        <w:rPr>
          <w:rFonts w:ascii="Arial" w:eastAsia="SimSun" w:hAnsi="Arial" w:cs="Arial"/>
          <w:lang w:val="es-MX" w:eastAsia="zh-CN"/>
        </w:rPr>
        <w:t xml:space="preserve"> de</w:t>
      </w:r>
      <w:r w:rsidR="000A5879">
        <w:rPr>
          <w:rFonts w:ascii="Arial" w:eastAsia="SimSun" w:hAnsi="Arial" w:cs="Arial"/>
          <w:lang w:val="es-MX" w:eastAsia="zh-CN"/>
        </w:rPr>
        <w:t>l</w:t>
      </w:r>
      <w:r w:rsidRPr="004E6A44">
        <w:rPr>
          <w:rFonts w:ascii="Arial" w:eastAsia="SimSun" w:hAnsi="Arial" w:cs="Arial"/>
          <w:lang w:val="es-MX" w:eastAsia="zh-CN"/>
        </w:rPr>
        <w:t xml:space="preserve"> organismo </w:t>
      </w:r>
      <w:r w:rsidR="000A5879">
        <w:rPr>
          <w:rFonts w:ascii="Arial" w:eastAsia="SimSun" w:hAnsi="Arial" w:cs="Arial"/>
          <w:lang w:val="es-MX" w:eastAsia="zh-CN"/>
        </w:rPr>
        <w:t xml:space="preserve">o entidad que lo dirige </w:t>
      </w:r>
      <w:r w:rsidRPr="004E6A44">
        <w:rPr>
          <w:rFonts w:ascii="Arial" w:eastAsia="SimSun" w:hAnsi="Arial" w:cs="Arial"/>
          <w:lang w:val="es-MX" w:eastAsia="zh-CN"/>
        </w:rPr>
        <w:t xml:space="preserve">y, a su vez, a la </w:t>
      </w:r>
      <w:r w:rsidRPr="004E6A44">
        <w:rPr>
          <w:rFonts w:ascii="Arial" w:eastAsia="SimSun" w:hAnsi="Arial" w:cs="Arial"/>
          <w:lang w:val="x-none" w:eastAsia="zh-CN"/>
        </w:rPr>
        <w:t>Direcci</w:t>
      </w:r>
      <w:r w:rsidRPr="004E6A44">
        <w:rPr>
          <w:rFonts w:ascii="Arial" w:eastAsia="SimSun" w:hAnsi="Arial" w:cs="Arial"/>
          <w:lang w:val="es-AR" w:eastAsia="zh-CN"/>
        </w:rPr>
        <w:t>ó</w:t>
      </w:r>
      <w:r w:rsidRPr="004E6A44">
        <w:rPr>
          <w:rFonts w:ascii="Arial" w:eastAsia="SimSun" w:hAnsi="Arial" w:cs="Arial"/>
          <w:lang w:val="x-none" w:eastAsia="zh-CN"/>
        </w:rPr>
        <w:t>n de Programas y Proyectos Estrat</w:t>
      </w:r>
      <w:r w:rsidRPr="004E6A44">
        <w:rPr>
          <w:rFonts w:ascii="Arial" w:eastAsia="SimSun" w:hAnsi="Arial" w:cs="Arial"/>
          <w:lang w:val="es-AR" w:eastAsia="zh-CN"/>
        </w:rPr>
        <w:t>é</w:t>
      </w:r>
      <w:r w:rsidRPr="004E6A44">
        <w:rPr>
          <w:rFonts w:ascii="Arial" w:eastAsia="SimSun" w:hAnsi="Arial" w:cs="Arial"/>
          <w:lang w:val="x-none" w:eastAsia="zh-CN"/>
        </w:rPr>
        <w:t xml:space="preserve">gicos del </w:t>
      </w:r>
      <w:r w:rsidRPr="004E6A44">
        <w:rPr>
          <w:rFonts w:ascii="Arial" w:hAnsi="Arial" w:cs="Arial"/>
          <w:lang w:val="es-ES_tradnl"/>
        </w:rPr>
        <w:t>CITMA</w:t>
      </w:r>
      <w:r w:rsidRPr="004E6A44">
        <w:rPr>
          <w:rFonts w:ascii="Arial" w:eastAsia="SimSun" w:hAnsi="Arial" w:cs="Arial"/>
          <w:lang w:val="x-none" w:eastAsia="zh-CN"/>
        </w:rPr>
        <w:t xml:space="preserve"> en </w:t>
      </w:r>
      <w:r w:rsidRPr="004E6A44">
        <w:rPr>
          <w:rFonts w:ascii="Arial" w:eastAsia="SimSun" w:hAnsi="Arial" w:cs="Arial"/>
          <w:lang w:val="es-US" w:eastAsia="zh-CN"/>
        </w:rPr>
        <w:t xml:space="preserve">el mes de </w:t>
      </w:r>
      <w:r w:rsidR="004E6A44">
        <w:rPr>
          <w:rFonts w:ascii="Arial" w:eastAsia="SimSun" w:hAnsi="Arial" w:cs="Arial"/>
          <w:lang w:val="es-MX" w:eastAsia="zh-CN"/>
        </w:rPr>
        <w:t>enero</w:t>
      </w:r>
      <w:r w:rsidRPr="004E6A44">
        <w:rPr>
          <w:rFonts w:ascii="Arial" w:eastAsia="SimSun" w:hAnsi="Arial" w:cs="Arial"/>
          <w:lang w:val="x-none" w:eastAsia="zh-CN"/>
        </w:rPr>
        <w:t xml:space="preserve"> </w:t>
      </w:r>
      <w:r w:rsidRPr="004E6A44">
        <w:rPr>
          <w:rFonts w:ascii="Arial" w:eastAsia="SimSun" w:hAnsi="Arial" w:cs="Arial"/>
          <w:lang w:val="es-US" w:eastAsia="zh-CN"/>
        </w:rPr>
        <w:t>siguiente a</w:t>
      </w:r>
      <w:r w:rsidRPr="004E6A44">
        <w:rPr>
          <w:rFonts w:ascii="Arial" w:eastAsia="SimSun" w:hAnsi="Arial" w:cs="Arial"/>
          <w:lang w:val="x-none" w:eastAsia="zh-CN"/>
        </w:rPr>
        <w:t xml:space="preserve">l año </w:t>
      </w:r>
      <w:r w:rsidRPr="004E6A44">
        <w:rPr>
          <w:rFonts w:ascii="Arial" w:eastAsia="SimSun" w:hAnsi="Arial" w:cs="Arial"/>
          <w:lang w:val="es-US" w:eastAsia="zh-CN"/>
        </w:rPr>
        <w:t>que se reporta</w:t>
      </w:r>
      <w:r w:rsidRPr="004E6A44">
        <w:rPr>
          <w:rFonts w:ascii="Arial" w:eastAsia="SimSun" w:hAnsi="Arial" w:cs="Arial"/>
          <w:lang w:val="x-none" w:eastAsia="zh-CN"/>
        </w:rPr>
        <w:t xml:space="preserve">, el que incluye: </w:t>
      </w:r>
    </w:p>
    <w:p w14:paraId="7839CDE0" w14:textId="1EA572B3"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x-none" w:eastAsia="zh-CN"/>
        </w:rPr>
        <w:t xml:space="preserve">Título del </w:t>
      </w:r>
      <w:r>
        <w:rPr>
          <w:rFonts w:ascii="Arial" w:eastAsia="SimSun" w:hAnsi="Arial" w:cs="Arial"/>
          <w:lang w:val="es-CU" w:eastAsia="zh-CN"/>
        </w:rPr>
        <w:t>P</w:t>
      </w:r>
      <w:r w:rsidR="00012E04" w:rsidRPr="004E6A44">
        <w:rPr>
          <w:rFonts w:ascii="Arial" w:eastAsia="SimSun" w:hAnsi="Arial" w:cs="Arial"/>
          <w:lang w:val="x-none" w:eastAsia="zh-CN"/>
        </w:rPr>
        <w:t xml:space="preserve">rograma, </w:t>
      </w:r>
    </w:p>
    <w:p w14:paraId="5C9C0209" w14:textId="25FECCB3"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CU" w:eastAsia="zh-CN"/>
        </w:rPr>
        <w:t>T</w:t>
      </w:r>
      <w:r>
        <w:rPr>
          <w:rFonts w:ascii="Arial" w:eastAsia="SimSun" w:hAnsi="Arial" w:cs="Arial"/>
          <w:lang w:val="x-none" w:eastAsia="zh-CN"/>
        </w:rPr>
        <w:t xml:space="preserve">ítulo del </w:t>
      </w:r>
      <w:r>
        <w:rPr>
          <w:rFonts w:ascii="Arial" w:eastAsia="SimSun" w:hAnsi="Arial" w:cs="Arial"/>
          <w:lang w:val="es-CU" w:eastAsia="zh-CN"/>
        </w:rPr>
        <w:t>P</w:t>
      </w:r>
      <w:r w:rsidR="00012E04" w:rsidRPr="004E6A44">
        <w:rPr>
          <w:rFonts w:ascii="Arial" w:eastAsia="SimSun" w:hAnsi="Arial" w:cs="Arial"/>
          <w:lang w:val="x-none" w:eastAsia="zh-CN"/>
        </w:rPr>
        <w:t xml:space="preserve">royecto, </w:t>
      </w:r>
    </w:p>
    <w:p w14:paraId="6806F041" w14:textId="3B3645DC"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CU" w:eastAsia="zh-CN"/>
        </w:rPr>
        <w:t>N</w:t>
      </w:r>
      <w:r w:rsidR="00012E04" w:rsidRPr="004E6A44">
        <w:rPr>
          <w:rFonts w:ascii="Arial" w:eastAsia="SimSun" w:hAnsi="Arial" w:cs="Arial"/>
          <w:lang w:val="x-none" w:eastAsia="zh-CN"/>
        </w:rPr>
        <w:t xml:space="preserve">ombre del resultado, </w:t>
      </w:r>
    </w:p>
    <w:p w14:paraId="6D3BD769" w14:textId="62775CDB"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CU" w:eastAsia="zh-CN"/>
        </w:rPr>
        <w:t>E</w:t>
      </w:r>
      <w:r w:rsidR="00012E04" w:rsidRPr="004E6A44">
        <w:rPr>
          <w:rFonts w:ascii="Arial" w:eastAsia="SimSun" w:hAnsi="Arial" w:cs="Arial"/>
          <w:lang w:val="x-none" w:eastAsia="zh-CN"/>
        </w:rPr>
        <w:t xml:space="preserve">ntidad </w:t>
      </w:r>
      <w:r w:rsidR="0091440A" w:rsidRPr="004E6A44">
        <w:rPr>
          <w:rFonts w:ascii="Arial" w:eastAsia="SimSun" w:hAnsi="Arial" w:cs="Arial"/>
          <w:lang w:val="x-none" w:eastAsia="zh-CN"/>
        </w:rPr>
        <w:t>Ejecutora Principal</w:t>
      </w:r>
      <w:r w:rsidR="00012E04" w:rsidRPr="004E6A44">
        <w:rPr>
          <w:rFonts w:ascii="Arial" w:eastAsia="SimSun" w:hAnsi="Arial" w:cs="Arial"/>
          <w:lang w:val="x-none" w:eastAsia="zh-CN"/>
        </w:rPr>
        <w:t xml:space="preserve">, </w:t>
      </w:r>
    </w:p>
    <w:p w14:paraId="2BC3C345" w14:textId="020D3EA9"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US" w:eastAsia="zh-CN"/>
        </w:rPr>
        <w:t>A</w:t>
      </w:r>
      <w:r w:rsidR="00012E04" w:rsidRPr="004E6A44">
        <w:rPr>
          <w:rFonts w:ascii="Arial" w:eastAsia="SimSun" w:hAnsi="Arial" w:cs="Arial"/>
          <w:lang w:val="es-US" w:eastAsia="zh-CN"/>
        </w:rPr>
        <w:t xml:space="preserve">utor(es), </w:t>
      </w:r>
    </w:p>
    <w:p w14:paraId="1026E5BE" w14:textId="78DC618F"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US" w:eastAsia="zh-CN"/>
        </w:rPr>
        <w:t>E</w:t>
      </w:r>
      <w:r w:rsidR="00012E04" w:rsidRPr="004E6A44">
        <w:rPr>
          <w:rFonts w:ascii="Arial" w:eastAsia="SimSun" w:hAnsi="Arial" w:cs="Arial"/>
          <w:lang w:val="es-US" w:eastAsia="zh-CN"/>
        </w:rPr>
        <w:t xml:space="preserve">ntidad generadora del resultado, </w:t>
      </w:r>
    </w:p>
    <w:p w14:paraId="3F485BED" w14:textId="348BE5B2" w:rsidR="00012E04" w:rsidRPr="004E6A44" w:rsidRDefault="0091440A"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US" w:eastAsia="zh-CN"/>
        </w:rPr>
        <w:t>OE</w:t>
      </w:r>
      <w:r w:rsidR="00012E04" w:rsidRPr="004E6A44">
        <w:rPr>
          <w:rFonts w:ascii="Arial" w:eastAsia="SimSun" w:hAnsi="Arial" w:cs="Arial"/>
          <w:lang w:val="es-US" w:eastAsia="zh-CN"/>
        </w:rPr>
        <w:t xml:space="preserve">/OACE/EN/OSDE, </w:t>
      </w:r>
    </w:p>
    <w:p w14:paraId="40457778" w14:textId="77777777" w:rsidR="004E6A4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US" w:eastAsia="zh-CN"/>
        </w:rPr>
        <w:t>Municipio,</w:t>
      </w:r>
    </w:p>
    <w:p w14:paraId="55FB6BE3" w14:textId="29DC5BF6" w:rsidR="00012E04" w:rsidRPr="004E6A44"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US" w:eastAsia="zh-CN"/>
        </w:rPr>
        <w:t>P</w:t>
      </w:r>
      <w:r w:rsidR="00012E04" w:rsidRPr="004E6A44">
        <w:rPr>
          <w:rFonts w:ascii="Arial" w:eastAsia="SimSun" w:hAnsi="Arial" w:cs="Arial"/>
          <w:lang w:val="es-US" w:eastAsia="zh-CN"/>
        </w:rPr>
        <w:t>rovincia</w:t>
      </w:r>
      <w:r>
        <w:rPr>
          <w:rFonts w:ascii="Arial" w:eastAsia="SimSun" w:hAnsi="Arial" w:cs="Arial"/>
          <w:lang w:val="es-US" w:eastAsia="zh-CN"/>
        </w:rPr>
        <w:t>,</w:t>
      </w:r>
      <w:r w:rsidR="00012E04" w:rsidRPr="004E6A44">
        <w:rPr>
          <w:rFonts w:ascii="Arial" w:eastAsia="SimSun" w:hAnsi="Arial" w:cs="Arial"/>
          <w:lang w:val="x-none" w:eastAsia="zh-CN"/>
        </w:rPr>
        <w:t xml:space="preserve"> y</w:t>
      </w:r>
      <w:r w:rsidR="00012E04" w:rsidRPr="004E6A44">
        <w:rPr>
          <w:rFonts w:ascii="Arial" w:eastAsia="SimSun" w:hAnsi="Arial" w:cs="Arial"/>
          <w:lang w:val="es-US" w:eastAsia="zh-CN"/>
        </w:rPr>
        <w:t xml:space="preserve"> </w:t>
      </w:r>
    </w:p>
    <w:p w14:paraId="59115527" w14:textId="77777777" w:rsidR="00CE4EAD" w:rsidRPr="00CE4EAD" w:rsidRDefault="004E6A44" w:rsidP="00B01F1E">
      <w:pPr>
        <w:numPr>
          <w:ilvl w:val="0"/>
          <w:numId w:val="53"/>
        </w:numPr>
        <w:spacing w:after="0" w:line="240" w:lineRule="auto"/>
        <w:ind w:left="714" w:hanging="357"/>
        <w:jc w:val="both"/>
        <w:rPr>
          <w:rFonts w:ascii="Arial" w:eastAsia="SimSun" w:hAnsi="Arial" w:cs="Arial"/>
          <w:lang w:val="x-none" w:eastAsia="zh-CN"/>
        </w:rPr>
      </w:pPr>
      <w:r>
        <w:rPr>
          <w:rFonts w:ascii="Arial" w:eastAsia="SimSun" w:hAnsi="Arial" w:cs="Arial"/>
          <w:lang w:val="es-CU" w:eastAsia="zh-CN"/>
        </w:rPr>
        <w:t>Breve descri</w:t>
      </w:r>
      <w:r w:rsidR="0091440A">
        <w:rPr>
          <w:rFonts w:ascii="Arial" w:eastAsia="SimSun" w:hAnsi="Arial" w:cs="Arial"/>
          <w:lang w:val="es-CU" w:eastAsia="zh-CN"/>
        </w:rPr>
        <w:t>p</w:t>
      </w:r>
      <w:r>
        <w:rPr>
          <w:rFonts w:ascii="Arial" w:eastAsia="SimSun" w:hAnsi="Arial" w:cs="Arial"/>
          <w:lang w:val="es-CU" w:eastAsia="zh-CN"/>
        </w:rPr>
        <w:t>ción</w:t>
      </w:r>
      <w:r w:rsidR="00012E04" w:rsidRPr="004E6A44">
        <w:rPr>
          <w:rFonts w:ascii="Arial" w:eastAsia="SimSun" w:hAnsi="Arial" w:cs="Arial"/>
          <w:lang w:val="x-none" w:eastAsia="zh-CN"/>
        </w:rPr>
        <w:t xml:space="preserve"> del resultado</w:t>
      </w:r>
      <w:r>
        <w:rPr>
          <w:rFonts w:ascii="Arial" w:eastAsia="SimSun" w:hAnsi="Arial" w:cs="Arial"/>
          <w:lang w:val="es-CU" w:eastAsia="zh-CN"/>
        </w:rPr>
        <w:t xml:space="preserve"> </w:t>
      </w:r>
      <w:r w:rsidR="00CE4EAD">
        <w:rPr>
          <w:rFonts w:ascii="Arial" w:eastAsia="SimSun" w:hAnsi="Arial" w:cs="Arial"/>
          <w:lang w:val="es-CU" w:eastAsia="zh-CN"/>
        </w:rPr>
        <w:t>e</w:t>
      </w:r>
      <w:r w:rsidR="00012E04" w:rsidRPr="004E6A44">
        <w:rPr>
          <w:rFonts w:ascii="Arial" w:eastAsia="SimSun" w:hAnsi="Arial" w:cs="Arial"/>
          <w:lang w:val="es-US" w:eastAsia="zh-CN"/>
        </w:rPr>
        <w:t xml:space="preserve"> </w:t>
      </w:r>
    </w:p>
    <w:p w14:paraId="66E07AD7" w14:textId="7A278197" w:rsidR="00012E04" w:rsidRPr="004E6A44" w:rsidRDefault="00CE4EAD" w:rsidP="00B01F1E">
      <w:pPr>
        <w:numPr>
          <w:ilvl w:val="0"/>
          <w:numId w:val="53"/>
        </w:numPr>
        <w:spacing w:after="0" w:line="240" w:lineRule="auto"/>
        <w:ind w:left="714" w:hanging="357"/>
        <w:jc w:val="both"/>
        <w:rPr>
          <w:rFonts w:ascii="Arial" w:eastAsia="SimSun" w:hAnsi="Arial" w:cs="Arial"/>
          <w:lang w:val="x-none" w:eastAsia="zh-CN"/>
        </w:rPr>
      </w:pPr>
      <w:r w:rsidRPr="004E6A44">
        <w:rPr>
          <w:rFonts w:ascii="Arial" w:eastAsia="SimSun" w:hAnsi="Arial" w:cs="Arial"/>
          <w:lang w:val="es-US" w:eastAsia="zh-CN"/>
        </w:rPr>
        <w:t>I</w:t>
      </w:r>
      <w:r w:rsidR="00012E04" w:rsidRPr="004E6A44">
        <w:rPr>
          <w:rFonts w:ascii="Arial" w:eastAsia="SimSun" w:hAnsi="Arial" w:cs="Arial"/>
          <w:lang w:val="es-US" w:eastAsia="zh-CN"/>
        </w:rPr>
        <w:t xml:space="preserve">mpacto medible y verificable, desglosado en científico, tecnológico, económico, social y </w:t>
      </w:r>
      <w:r w:rsidR="008036CD">
        <w:rPr>
          <w:rFonts w:ascii="Arial" w:eastAsia="SimSun" w:hAnsi="Arial" w:cs="Arial"/>
          <w:lang w:val="es-US" w:eastAsia="zh-CN"/>
        </w:rPr>
        <w:t>ambiental</w:t>
      </w:r>
      <w:r w:rsidR="00012E04" w:rsidRPr="004E6A44">
        <w:rPr>
          <w:rFonts w:ascii="Arial" w:eastAsia="SimSun" w:hAnsi="Arial" w:cs="Arial"/>
          <w:lang w:val="x-none" w:eastAsia="zh-CN"/>
        </w:rPr>
        <w:t>.</w:t>
      </w:r>
    </w:p>
    <w:p w14:paraId="4CD57973" w14:textId="53837490" w:rsidR="00012E04" w:rsidRPr="0043292E" w:rsidRDefault="00012E04" w:rsidP="0043292E">
      <w:pPr>
        <w:pStyle w:val="Ttulo3"/>
        <w:rPr>
          <w:rFonts w:ascii="Arial" w:eastAsia="SimSun" w:hAnsi="Arial" w:cs="Arial"/>
          <w:color w:val="auto"/>
          <w:sz w:val="22"/>
          <w:szCs w:val="22"/>
          <w:lang w:val="es-US"/>
        </w:rPr>
      </w:pPr>
      <w:bookmarkStart w:id="129" w:name="_V.4.2_Certificación_de"/>
      <w:bookmarkStart w:id="130" w:name="_Toc192683569"/>
      <w:bookmarkEnd w:id="129"/>
      <w:r w:rsidRPr="0043292E">
        <w:rPr>
          <w:rFonts w:ascii="Arial" w:eastAsia="SimSun" w:hAnsi="Arial" w:cs="Arial"/>
          <w:color w:val="auto"/>
          <w:sz w:val="22"/>
          <w:szCs w:val="22"/>
          <w:lang w:val="es-US"/>
        </w:rPr>
        <w:t>V.</w:t>
      </w:r>
      <w:r w:rsidR="0043292E">
        <w:rPr>
          <w:rFonts w:ascii="Arial" w:eastAsia="SimSun" w:hAnsi="Arial" w:cs="Arial"/>
          <w:color w:val="auto"/>
          <w:sz w:val="22"/>
          <w:szCs w:val="22"/>
          <w:lang w:val="es-US"/>
        </w:rPr>
        <w:t>4</w:t>
      </w:r>
      <w:r w:rsidR="00C312EB" w:rsidRPr="0043292E">
        <w:rPr>
          <w:rFonts w:ascii="Arial" w:eastAsia="SimSun" w:hAnsi="Arial" w:cs="Arial"/>
          <w:color w:val="auto"/>
          <w:sz w:val="22"/>
          <w:szCs w:val="22"/>
          <w:lang w:val="es-US"/>
        </w:rPr>
        <w:t>.</w:t>
      </w:r>
      <w:r w:rsidRPr="0043292E">
        <w:rPr>
          <w:rFonts w:ascii="Arial" w:eastAsia="SimSun" w:hAnsi="Arial" w:cs="Arial"/>
          <w:color w:val="auto"/>
          <w:sz w:val="22"/>
          <w:szCs w:val="22"/>
          <w:lang w:val="es-US"/>
        </w:rPr>
        <w:t xml:space="preserve">2 </w:t>
      </w:r>
      <w:r w:rsidRPr="0043292E">
        <w:rPr>
          <w:rFonts w:ascii="Arial" w:eastAsia="SimSun" w:hAnsi="Arial" w:cs="Arial"/>
          <w:color w:val="auto"/>
          <w:sz w:val="22"/>
          <w:szCs w:val="22"/>
        </w:rPr>
        <w:t>Certificación de las actividades</w:t>
      </w:r>
      <w:r w:rsidR="004E6A44" w:rsidRPr="0043292E">
        <w:rPr>
          <w:rFonts w:ascii="Arial" w:eastAsia="SimSun" w:hAnsi="Arial" w:cs="Arial"/>
          <w:color w:val="auto"/>
          <w:sz w:val="22"/>
          <w:szCs w:val="22"/>
        </w:rPr>
        <w:t xml:space="preserve"> y</w:t>
      </w:r>
      <w:r w:rsidRPr="0043292E">
        <w:rPr>
          <w:rFonts w:ascii="Arial" w:eastAsia="SimSun" w:hAnsi="Arial" w:cs="Arial"/>
          <w:color w:val="auto"/>
          <w:sz w:val="22"/>
          <w:szCs w:val="22"/>
        </w:rPr>
        <w:t xml:space="preserve"> resultados </w:t>
      </w:r>
      <w:r w:rsidRPr="0043292E">
        <w:rPr>
          <w:rFonts w:ascii="Arial" w:eastAsia="SimSun" w:hAnsi="Arial" w:cs="Arial"/>
          <w:color w:val="auto"/>
          <w:sz w:val="22"/>
          <w:szCs w:val="22"/>
          <w:lang w:val="es-US"/>
        </w:rPr>
        <w:t>de los Proyectos</w:t>
      </w:r>
      <w:r w:rsidR="004E6A44" w:rsidRPr="0043292E">
        <w:rPr>
          <w:rFonts w:ascii="Arial" w:eastAsia="SimSun" w:hAnsi="Arial" w:cs="Arial"/>
          <w:color w:val="auto"/>
          <w:sz w:val="22"/>
          <w:szCs w:val="22"/>
          <w:lang w:val="es-US"/>
        </w:rPr>
        <w:t>.</w:t>
      </w:r>
      <w:bookmarkEnd w:id="130"/>
    </w:p>
    <w:p w14:paraId="34A10778" w14:textId="3CE958FA" w:rsidR="00012E04" w:rsidRPr="004E6A44" w:rsidRDefault="00012E04" w:rsidP="00012E04">
      <w:pPr>
        <w:pStyle w:val="Textoindependiente"/>
        <w:spacing w:before="120"/>
        <w:ind w:right="51"/>
        <w:jc w:val="both"/>
        <w:rPr>
          <w:rFonts w:ascii="Arial" w:hAnsi="Arial" w:cs="Arial"/>
          <w:sz w:val="22"/>
          <w:szCs w:val="22"/>
          <w:lang w:val="es-ES"/>
        </w:rPr>
      </w:pPr>
      <w:r w:rsidRPr="004E6A44">
        <w:rPr>
          <w:rFonts w:ascii="Arial" w:hAnsi="Arial" w:cs="Arial"/>
          <w:sz w:val="22"/>
          <w:szCs w:val="22"/>
          <w:lang w:val="es-ES"/>
        </w:rPr>
        <w:t>El Jefe de Proyecto elabora semestralmente (en julio y enero del siguiente año) la Certificación de</w:t>
      </w:r>
      <w:r w:rsidR="004E6A44">
        <w:rPr>
          <w:rFonts w:ascii="Arial" w:hAnsi="Arial" w:cs="Arial"/>
          <w:sz w:val="22"/>
          <w:szCs w:val="22"/>
          <w:lang w:val="es-ES"/>
        </w:rPr>
        <w:t xml:space="preserve"> Actividades y Resultados (</w:t>
      </w:r>
      <w:r w:rsidR="00FE6C32">
        <w:rPr>
          <w:rFonts w:ascii="Arial" w:hAnsi="Arial" w:cs="Arial"/>
          <w:sz w:val="22"/>
          <w:szCs w:val="22"/>
          <w:lang w:val="es-ES"/>
        </w:rPr>
        <w:t xml:space="preserve">ver </w:t>
      </w:r>
      <w:hyperlink w:anchor="_Anexo_20._Modelo" w:history="1">
        <w:r w:rsidR="004E6A44" w:rsidRPr="004E6A44">
          <w:rPr>
            <w:rStyle w:val="Hipervnculo"/>
            <w:rFonts w:ascii="Arial" w:hAnsi="Arial" w:cs="Arial"/>
            <w:sz w:val="22"/>
            <w:szCs w:val="22"/>
            <w:lang w:val="es-ES"/>
          </w:rPr>
          <w:t>A</w:t>
        </w:r>
        <w:r w:rsidRPr="004E6A44">
          <w:rPr>
            <w:rStyle w:val="Hipervnculo"/>
            <w:rFonts w:ascii="Arial" w:hAnsi="Arial" w:cs="Arial"/>
            <w:sz w:val="22"/>
            <w:szCs w:val="22"/>
            <w:lang w:val="es-ES"/>
          </w:rPr>
          <w:t>nexo 20</w:t>
        </w:r>
      </w:hyperlink>
      <w:r w:rsidRPr="004E6A44">
        <w:rPr>
          <w:rFonts w:ascii="Arial" w:hAnsi="Arial" w:cs="Arial"/>
          <w:sz w:val="22"/>
          <w:szCs w:val="22"/>
          <w:lang w:val="es-ES"/>
        </w:rPr>
        <w:t xml:space="preserve">) y la presenta en el </w:t>
      </w:r>
      <w:r w:rsidR="004E6A44">
        <w:rPr>
          <w:rFonts w:ascii="Arial" w:hAnsi="Arial" w:cs="Arial"/>
          <w:sz w:val="22"/>
          <w:szCs w:val="22"/>
          <w:lang w:val="es-ES"/>
        </w:rPr>
        <w:t>Órgano C</w:t>
      </w:r>
      <w:r w:rsidRPr="004E6A44">
        <w:rPr>
          <w:rFonts w:ascii="Arial" w:hAnsi="Arial" w:cs="Arial"/>
          <w:sz w:val="22"/>
          <w:szCs w:val="22"/>
          <w:lang w:val="es-ES"/>
        </w:rPr>
        <w:t>onsultivo de la EEP, que acuerda la propuesta de certificación del Proyecto, la que es analizada y ratificada o no por el Grupo de Expertos del Programa, para el caso de los PAP</w:t>
      </w:r>
      <w:r w:rsidR="003B7691">
        <w:rPr>
          <w:rFonts w:ascii="Arial" w:hAnsi="Arial" w:cs="Arial"/>
          <w:sz w:val="22"/>
          <w:szCs w:val="22"/>
          <w:lang w:val="es-ES"/>
        </w:rPr>
        <w:t xml:space="preserve">, que elabora la Notificación de Ingresos y Gastos (ver </w:t>
      </w:r>
      <w:hyperlink w:anchor="_Anexo_21._Notificación" w:history="1">
        <w:r w:rsidR="003B7691" w:rsidRPr="003B7691">
          <w:rPr>
            <w:rStyle w:val="Hipervnculo"/>
            <w:rFonts w:ascii="Arial" w:hAnsi="Arial" w:cs="Arial"/>
            <w:sz w:val="22"/>
            <w:szCs w:val="22"/>
            <w:lang w:val="es-ES"/>
          </w:rPr>
          <w:t>Anexo 21</w:t>
        </w:r>
      </w:hyperlink>
      <w:r w:rsidR="003B7691">
        <w:rPr>
          <w:rFonts w:ascii="Arial" w:hAnsi="Arial" w:cs="Arial"/>
          <w:sz w:val="22"/>
          <w:szCs w:val="22"/>
          <w:lang w:val="es-ES"/>
        </w:rPr>
        <w:t>) y la envía a la EEP</w:t>
      </w:r>
      <w:r w:rsidRPr="004E6A44">
        <w:rPr>
          <w:rFonts w:ascii="Arial" w:hAnsi="Arial" w:cs="Arial"/>
          <w:sz w:val="22"/>
          <w:szCs w:val="22"/>
          <w:lang w:val="es-ES"/>
        </w:rPr>
        <w:t>. Estos documentos se entregan al financista, junto con todas las evidencias que se les solicite.</w:t>
      </w:r>
    </w:p>
    <w:p w14:paraId="20A86681" w14:textId="5C9E6AAC" w:rsidR="00012E04" w:rsidRPr="004E6A44" w:rsidRDefault="00012E04" w:rsidP="00012E04">
      <w:pPr>
        <w:pStyle w:val="Textoindependiente"/>
        <w:spacing w:before="120"/>
        <w:ind w:right="51"/>
        <w:jc w:val="both"/>
        <w:rPr>
          <w:rFonts w:ascii="Arial" w:hAnsi="Arial" w:cs="Arial"/>
          <w:sz w:val="22"/>
          <w:szCs w:val="22"/>
          <w:lang w:val="es-ES"/>
        </w:rPr>
      </w:pPr>
      <w:r w:rsidRPr="004E6A44">
        <w:rPr>
          <w:rFonts w:ascii="Arial" w:hAnsi="Arial" w:cs="Arial"/>
          <w:sz w:val="22"/>
          <w:szCs w:val="22"/>
          <w:lang w:val="es-ES"/>
        </w:rPr>
        <w:t xml:space="preserve">Para garantizar el control interno del financiamiento planificado, asignado y ejecutado por los PAP, así como el asignado y ejecutado para su gestión, el </w:t>
      </w:r>
      <w:r w:rsidR="00E2285F">
        <w:rPr>
          <w:rFonts w:ascii="Arial" w:hAnsi="Arial" w:cs="Arial"/>
          <w:sz w:val="22"/>
          <w:szCs w:val="22"/>
          <w:lang w:val="es-ES"/>
        </w:rPr>
        <w:t>Secretario Ejecutivo del Programa</w:t>
      </w:r>
      <w:r w:rsidRPr="004E6A44">
        <w:rPr>
          <w:rFonts w:ascii="Arial" w:hAnsi="Arial" w:cs="Arial"/>
          <w:sz w:val="22"/>
          <w:szCs w:val="22"/>
          <w:lang w:val="es-ES"/>
        </w:rPr>
        <w:t xml:space="preserve"> puede usar el modelo que aparece en el </w:t>
      </w:r>
      <w:hyperlink w:anchor="_Anexo_19._Control" w:history="1">
        <w:r w:rsidRPr="004E6A44">
          <w:rPr>
            <w:rStyle w:val="Hipervnculo"/>
            <w:rFonts w:ascii="Arial" w:hAnsi="Arial" w:cs="Arial"/>
            <w:sz w:val="22"/>
            <w:szCs w:val="22"/>
            <w:lang w:val="es-ES"/>
          </w:rPr>
          <w:t>Anexo 19</w:t>
        </w:r>
      </w:hyperlink>
      <w:r w:rsidRPr="004E6A44">
        <w:rPr>
          <w:rFonts w:ascii="Arial" w:hAnsi="Arial" w:cs="Arial"/>
          <w:sz w:val="22"/>
          <w:szCs w:val="22"/>
          <w:lang w:val="es-ES"/>
        </w:rPr>
        <w:t xml:space="preserve"> u otro que se establezca por la entidad.</w:t>
      </w:r>
    </w:p>
    <w:p w14:paraId="77712985" w14:textId="77777777" w:rsidR="00012E04" w:rsidRPr="004E6A44" w:rsidRDefault="00012E04" w:rsidP="00012E04">
      <w:pPr>
        <w:pStyle w:val="Textoindependiente"/>
        <w:spacing w:before="120"/>
        <w:ind w:right="51"/>
        <w:jc w:val="both"/>
        <w:rPr>
          <w:rFonts w:ascii="Arial" w:hAnsi="Arial" w:cs="Arial"/>
          <w:sz w:val="22"/>
          <w:szCs w:val="22"/>
          <w:lang w:val="es-ES"/>
        </w:rPr>
      </w:pPr>
      <w:r w:rsidRPr="004E6A44">
        <w:rPr>
          <w:rFonts w:ascii="Arial" w:hAnsi="Arial" w:cs="Arial"/>
          <w:sz w:val="22"/>
          <w:szCs w:val="22"/>
          <w:lang w:val="es-ES"/>
        </w:rPr>
        <w:t xml:space="preserve">En el caso de los proyectos que concluyen su ejecución, la última etapa se certifica en dos momentos: </w:t>
      </w:r>
    </w:p>
    <w:p w14:paraId="4B52B82B" w14:textId="77777777" w:rsidR="00012E04" w:rsidRPr="004E6A44" w:rsidRDefault="00012E04" w:rsidP="00B01F1E">
      <w:pPr>
        <w:pStyle w:val="Textoindependiente"/>
        <w:numPr>
          <w:ilvl w:val="0"/>
          <w:numId w:val="54"/>
        </w:numPr>
        <w:spacing w:before="120"/>
        <w:ind w:left="709" w:right="51" w:hanging="218"/>
        <w:jc w:val="both"/>
        <w:rPr>
          <w:rFonts w:ascii="Arial" w:hAnsi="Arial" w:cs="Arial"/>
          <w:sz w:val="22"/>
          <w:szCs w:val="22"/>
          <w:lang w:val="es-ES"/>
        </w:rPr>
      </w:pPr>
      <w:r w:rsidRPr="004E6A44">
        <w:rPr>
          <w:rFonts w:ascii="Arial" w:hAnsi="Arial" w:cs="Arial"/>
          <w:sz w:val="22"/>
          <w:szCs w:val="22"/>
          <w:lang w:val="es-ES"/>
        </w:rPr>
        <w:t xml:space="preserve">una primera certificación donde se declaran todos los gastos corrientes ejecutados en el periodo sin el monto correspondiente a la remuneración por concepto de aporte de conocimiento y </w:t>
      </w:r>
    </w:p>
    <w:p w14:paraId="3F703658" w14:textId="77777777" w:rsidR="00012E04" w:rsidRPr="004E6A44" w:rsidRDefault="00012E04" w:rsidP="00B01F1E">
      <w:pPr>
        <w:pStyle w:val="Textoindependiente"/>
        <w:numPr>
          <w:ilvl w:val="0"/>
          <w:numId w:val="54"/>
        </w:numPr>
        <w:spacing w:before="120"/>
        <w:ind w:left="709" w:right="51" w:hanging="218"/>
        <w:jc w:val="both"/>
        <w:rPr>
          <w:rFonts w:ascii="Arial" w:hAnsi="Arial" w:cs="Arial"/>
          <w:sz w:val="22"/>
          <w:szCs w:val="22"/>
          <w:lang w:val="es-ES"/>
        </w:rPr>
      </w:pPr>
      <w:r w:rsidRPr="004E6A44">
        <w:rPr>
          <w:rFonts w:ascii="Arial" w:hAnsi="Arial" w:cs="Arial"/>
          <w:sz w:val="22"/>
          <w:szCs w:val="22"/>
          <w:lang w:val="es-ES"/>
        </w:rPr>
        <w:t>una segunda certificación que incluye solamente el monto aprobado por el órgano consultivo que corresponda para este tipo de remuneración. A esta última certificación, se le anexa el Informe Final del Proyecto y se entregan al financista para que proceda a cerrar el contrato de financiamiento (en los casos que corresponda).</w:t>
      </w:r>
    </w:p>
    <w:p w14:paraId="79B3325E" w14:textId="63D361EF" w:rsidR="004E6A44" w:rsidRPr="0043292E" w:rsidRDefault="004E6A44" w:rsidP="0043292E">
      <w:pPr>
        <w:pStyle w:val="Ttulo3"/>
        <w:rPr>
          <w:rFonts w:ascii="Arial" w:eastAsia="SimSun" w:hAnsi="Arial" w:cs="Arial"/>
          <w:color w:val="auto"/>
          <w:sz w:val="22"/>
          <w:szCs w:val="22"/>
          <w:lang w:val="es-US"/>
        </w:rPr>
      </w:pPr>
      <w:bookmarkStart w:id="131" w:name="_V.4.3_Informes_científico"/>
      <w:bookmarkStart w:id="132" w:name="_Toc192683570"/>
      <w:bookmarkEnd w:id="131"/>
      <w:r w:rsidRPr="0043292E">
        <w:rPr>
          <w:rFonts w:ascii="Arial" w:eastAsia="SimSun" w:hAnsi="Arial" w:cs="Arial"/>
          <w:color w:val="auto"/>
          <w:sz w:val="22"/>
          <w:szCs w:val="22"/>
          <w:lang w:val="es-US"/>
        </w:rPr>
        <w:t>V.</w:t>
      </w:r>
      <w:r w:rsidR="0043292E">
        <w:rPr>
          <w:rFonts w:ascii="Arial" w:eastAsia="SimSun" w:hAnsi="Arial" w:cs="Arial"/>
          <w:color w:val="auto"/>
          <w:sz w:val="22"/>
          <w:szCs w:val="22"/>
          <w:lang w:val="es-US"/>
        </w:rPr>
        <w:t>4</w:t>
      </w:r>
      <w:r w:rsidR="00C312EB" w:rsidRPr="0043292E">
        <w:rPr>
          <w:rFonts w:ascii="Arial" w:eastAsia="SimSun" w:hAnsi="Arial" w:cs="Arial"/>
          <w:color w:val="auto"/>
          <w:sz w:val="22"/>
          <w:szCs w:val="22"/>
          <w:lang w:val="es-US"/>
        </w:rPr>
        <w:t>.</w:t>
      </w:r>
      <w:r w:rsidRPr="0043292E">
        <w:rPr>
          <w:rFonts w:ascii="Arial" w:eastAsia="SimSun" w:hAnsi="Arial" w:cs="Arial"/>
          <w:color w:val="auto"/>
          <w:sz w:val="22"/>
          <w:szCs w:val="22"/>
          <w:lang w:val="es-US"/>
        </w:rPr>
        <w:t xml:space="preserve">3 </w:t>
      </w:r>
      <w:r w:rsidRPr="0043292E">
        <w:rPr>
          <w:rFonts w:ascii="Arial" w:eastAsia="SimSun" w:hAnsi="Arial" w:cs="Arial"/>
          <w:color w:val="auto"/>
          <w:sz w:val="22"/>
          <w:szCs w:val="22"/>
        </w:rPr>
        <w:t>Informes científic</w:t>
      </w:r>
      <w:r w:rsidR="004E218C" w:rsidRPr="0043292E">
        <w:rPr>
          <w:rFonts w:ascii="Arial" w:eastAsia="SimSun" w:hAnsi="Arial" w:cs="Arial"/>
          <w:color w:val="auto"/>
          <w:sz w:val="22"/>
          <w:szCs w:val="22"/>
        </w:rPr>
        <w:t>o</w:t>
      </w:r>
      <w:r w:rsidRPr="0043292E">
        <w:rPr>
          <w:rFonts w:ascii="Arial" w:eastAsia="SimSun" w:hAnsi="Arial" w:cs="Arial"/>
          <w:color w:val="auto"/>
          <w:sz w:val="22"/>
          <w:szCs w:val="22"/>
        </w:rPr>
        <w:t xml:space="preserve"> técnicos anuales </w:t>
      </w:r>
      <w:r w:rsidR="000A5879">
        <w:rPr>
          <w:rFonts w:ascii="Arial" w:eastAsia="SimSun" w:hAnsi="Arial" w:cs="Arial"/>
          <w:color w:val="auto"/>
          <w:sz w:val="22"/>
          <w:szCs w:val="22"/>
          <w:lang w:val="es-US"/>
        </w:rPr>
        <w:t>de los p</w:t>
      </w:r>
      <w:r w:rsidRPr="0043292E">
        <w:rPr>
          <w:rFonts w:ascii="Arial" w:eastAsia="SimSun" w:hAnsi="Arial" w:cs="Arial"/>
          <w:color w:val="auto"/>
          <w:sz w:val="22"/>
          <w:szCs w:val="22"/>
          <w:lang w:val="es-US"/>
        </w:rPr>
        <w:t>royectos.</w:t>
      </w:r>
      <w:bookmarkEnd w:id="132"/>
    </w:p>
    <w:p w14:paraId="4EE196F3" w14:textId="77A5D367" w:rsidR="00012E04" w:rsidRPr="004E6A44" w:rsidRDefault="004E6A44" w:rsidP="00012E04">
      <w:pPr>
        <w:pStyle w:val="Textoindependiente"/>
        <w:spacing w:before="120"/>
        <w:ind w:right="51"/>
        <w:jc w:val="both"/>
        <w:rPr>
          <w:rFonts w:ascii="Arial" w:hAnsi="Arial" w:cs="Arial"/>
          <w:sz w:val="22"/>
          <w:szCs w:val="22"/>
          <w:lang w:val="es-ES"/>
        </w:rPr>
      </w:pPr>
      <w:r>
        <w:rPr>
          <w:rFonts w:ascii="Arial" w:hAnsi="Arial" w:cs="Arial"/>
          <w:sz w:val="22"/>
          <w:szCs w:val="22"/>
          <w:lang w:val="es-ES"/>
        </w:rPr>
        <w:t>E</w:t>
      </w:r>
      <w:r w:rsidR="00012E04" w:rsidRPr="004E6A44">
        <w:rPr>
          <w:rFonts w:ascii="Arial" w:hAnsi="Arial" w:cs="Arial"/>
          <w:sz w:val="22"/>
          <w:szCs w:val="22"/>
          <w:lang w:val="es-ES"/>
        </w:rPr>
        <w:t>n el mes de noviembre, el Jefe de Proyecto, de conjunto con los responsables de cada resultado, elabora el Informe Científico Técnico anual de los r</w:t>
      </w:r>
      <w:r w:rsidR="004E218C">
        <w:rPr>
          <w:rFonts w:ascii="Arial" w:hAnsi="Arial" w:cs="Arial"/>
          <w:sz w:val="22"/>
          <w:szCs w:val="22"/>
          <w:lang w:val="es-ES"/>
        </w:rPr>
        <w:t>esultados parciales o finales (</w:t>
      </w:r>
      <w:r w:rsidR="00FE6C32">
        <w:rPr>
          <w:rFonts w:ascii="Arial" w:hAnsi="Arial" w:cs="Arial"/>
          <w:lang w:val="es-US"/>
        </w:rPr>
        <w:t xml:space="preserve">ver </w:t>
      </w:r>
      <w:hyperlink w:anchor="_Anexo_11._Guía" w:history="1">
        <w:r w:rsidR="00012E04" w:rsidRPr="004E6A44">
          <w:rPr>
            <w:rStyle w:val="Hipervnculo"/>
            <w:rFonts w:ascii="Arial" w:hAnsi="Arial" w:cs="Arial"/>
            <w:sz w:val="22"/>
            <w:szCs w:val="22"/>
            <w:lang w:val="es-ES"/>
          </w:rPr>
          <w:t>Anexo 11</w:t>
        </w:r>
      </w:hyperlink>
      <w:r w:rsidR="000A5879">
        <w:rPr>
          <w:rFonts w:ascii="Arial" w:hAnsi="Arial" w:cs="Arial"/>
          <w:sz w:val="22"/>
          <w:szCs w:val="22"/>
          <w:lang w:val="es-ES"/>
        </w:rPr>
        <w:t>), que se dictamina por el Órgano C</w:t>
      </w:r>
      <w:r w:rsidR="00012E04" w:rsidRPr="004E6A44">
        <w:rPr>
          <w:rFonts w:ascii="Arial" w:hAnsi="Arial" w:cs="Arial"/>
          <w:sz w:val="22"/>
          <w:szCs w:val="22"/>
          <w:lang w:val="es-ES"/>
        </w:rPr>
        <w:t>onsultivo de la EEP</w:t>
      </w:r>
      <w:r w:rsidR="004E218C">
        <w:rPr>
          <w:rFonts w:ascii="Arial" w:hAnsi="Arial" w:cs="Arial"/>
          <w:sz w:val="22"/>
          <w:szCs w:val="22"/>
          <w:lang w:val="es-ES"/>
        </w:rPr>
        <w:t xml:space="preserve"> (</w:t>
      </w:r>
      <w:r w:rsidR="00FE6C32">
        <w:rPr>
          <w:rFonts w:ascii="Arial" w:hAnsi="Arial" w:cs="Arial"/>
          <w:lang w:val="es-US"/>
        </w:rPr>
        <w:t xml:space="preserve">ver </w:t>
      </w:r>
      <w:hyperlink w:anchor="_Anexo_13._Dictamen" w:history="1">
        <w:r w:rsidR="004E218C" w:rsidRPr="004E218C">
          <w:rPr>
            <w:rStyle w:val="Hipervnculo"/>
            <w:rFonts w:ascii="Arial" w:hAnsi="Arial" w:cs="Arial"/>
            <w:sz w:val="22"/>
            <w:szCs w:val="22"/>
            <w:lang w:val="es-ES"/>
          </w:rPr>
          <w:t>Anexo 13</w:t>
        </w:r>
      </w:hyperlink>
      <w:r w:rsidR="004E218C">
        <w:rPr>
          <w:rFonts w:ascii="Arial" w:hAnsi="Arial" w:cs="Arial"/>
          <w:sz w:val="22"/>
          <w:szCs w:val="22"/>
          <w:lang w:val="es-ES"/>
        </w:rPr>
        <w:t>)</w:t>
      </w:r>
      <w:r w:rsidR="00012E04" w:rsidRPr="004E6A44">
        <w:rPr>
          <w:rFonts w:ascii="Arial" w:hAnsi="Arial" w:cs="Arial"/>
          <w:sz w:val="22"/>
          <w:szCs w:val="22"/>
          <w:lang w:val="es-ES"/>
        </w:rPr>
        <w:t>.</w:t>
      </w:r>
    </w:p>
    <w:p w14:paraId="3F68BEF8" w14:textId="3D159069" w:rsidR="00012E04" w:rsidRPr="004E6A44" w:rsidRDefault="00012E04" w:rsidP="00012E04">
      <w:pPr>
        <w:spacing w:before="120" w:after="120" w:line="240" w:lineRule="auto"/>
        <w:ind w:right="45"/>
        <w:jc w:val="both"/>
        <w:rPr>
          <w:rFonts w:ascii="Arial" w:hAnsi="Arial" w:cs="Arial"/>
          <w:lang w:val="es-ES_tradnl"/>
        </w:rPr>
      </w:pPr>
      <w:r w:rsidRPr="004E6A44">
        <w:rPr>
          <w:rFonts w:ascii="Arial" w:hAnsi="Arial" w:cs="Arial"/>
          <w:lang w:val="es-ES_tradnl"/>
        </w:rPr>
        <w:t>En el caso de los PAP, el Jefe de Proyecto envía el info</w:t>
      </w:r>
      <w:r w:rsidR="00C55826">
        <w:rPr>
          <w:rFonts w:ascii="Arial" w:hAnsi="Arial" w:cs="Arial"/>
          <w:lang w:val="es-ES_tradnl"/>
        </w:rPr>
        <w:t>r</w:t>
      </w:r>
      <w:r w:rsidRPr="004E6A44">
        <w:rPr>
          <w:rFonts w:ascii="Arial" w:hAnsi="Arial" w:cs="Arial"/>
          <w:lang w:val="es-ES_tradnl"/>
        </w:rPr>
        <w:t xml:space="preserve">me al Secretario Ejecutivo del Programa, quien se encarga de enviarlo a los expertos previamente designados, miembros del Grupo de Expertos o externos a éste, los cuales deben elaborar las oponencias según el modelo </w:t>
      </w:r>
      <w:r w:rsidR="00934D78">
        <w:rPr>
          <w:rFonts w:ascii="Arial" w:hAnsi="Arial" w:cs="Arial"/>
          <w:lang w:val="es-ES_tradnl"/>
        </w:rPr>
        <w:t>definido</w:t>
      </w:r>
      <w:r w:rsidRPr="004E6A44">
        <w:rPr>
          <w:rFonts w:ascii="Arial" w:hAnsi="Arial" w:cs="Arial"/>
          <w:lang w:val="es-ES_tradnl"/>
        </w:rPr>
        <w:t xml:space="preserve"> (</w:t>
      </w:r>
      <w:r w:rsidR="00FE6C32">
        <w:rPr>
          <w:rFonts w:ascii="Arial" w:hAnsi="Arial" w:cs="Arial"/>
          <w:lang w:val="es-US"/>
        </w:rPr>
        <w:t xml:space="preserve">ver </w:t>
      </w:r>
      <w:hyperlink w:anchor="_Anexo_12._Evaluación" w:history="1">
        <w:r w:rsidRPr="004E218C">
          <w:rPr>
            <w:rStyle w:val="Hipervnculo"/>
            <w:rFonts w:ascii="Arial" w:hAnsi="Arial" w:cs="Arial"/>
            <w:lang w:eastAsia="es-ES"/>
          </w:rPr>
          <w:t>Anexo 12</w:t>
        </w:r>
      </w:hyperlink>
      <w:r w:rsidRPr="004E6A44">
        <w:rPr>
          <w:rFonts w:ascii="Arial" w:hAnsi="Arial" w:cs="Arial"/>
          <w:lang w:eastAsia="es-ES"/>
        </w:rPr>
        <w:t>),</w:t>
      </w:r>
      <w:r w:rsidRPr="004E6A44">
        <w:rPr>
          <w:rFonts w:ascii="Arial" w:hAnsi="Arial" w:cs="Arial"/>
          <w:lang w:val="es-ES_tradnl"/>
        </w:rPr>
        <w:t xml:space="preserve"> que entregan en formato digital al mismo, con una semana de antelación –como mínimo– a la reunión del Grupo de Expertos.</w:t>
      </w:r>
    </w:p>
    <w:p w14:paraId="30731001" w14:textId="43E68739" w:rsidR="00012E04" w:rsidRDefault="00012E04" w:rsidP="00012E04">
      <w:pPr>
        <w:spacing w:before="120" w:after="120" w:line="240" w:lineRule="auto"/>
        <w:ind w:right="45"/>
        <w:jc w:val="both"/>
        <w:rPr>
          <w:rFonts w:ascii="Arial" w:hAnsi="Arial" w:cs="Arial"/>
          <w:lang w:val="es-ES_tradnl"/>
        </w:rPr>
      </w:pPr>
      <w:r w:rsidRPr="004E6A44">
        <w:rPr>
          <w:rFonts w:ascii="Arial" w:hAnsi="Arial" w:cs="Arial"/>
          <w:lang w:val="es-ES_tradnl"/>
        </w:rPr>
        <w:t xml:space="preserve">El Secretario Ejecutivo del Programa entrega al Jefe de Proyecto las oponencias del informe no menos de tres (3) días antes de la realización de la reunión del Grupo de Expertos. </w:t>
      </w:r>
      <w:r w:rsidR="00C312EB">
        <w:rPr>
          <w:rFonts w:ascii="Arial" w:hAnsi="Arial" w:cs="Arial"/>
          <w:lang w:val="es-ES_tradnl"/>
        </w:rPr>
        <w:t xml:space="preserve">Luego de ser analizado el </w:t>
      </w:r>
      <w:r w:rsidR="00C312EB">
        <w:rPr>
          <w:rFonts w:ascii="Arial" w:hAnsi="Arial" w:cs="Arial"/>
          <w:lang w:val="es-ES_tradnl"/>
        </w:rPr>
        <w:lastRenderedPageBreak/>
        <w:t>informe en el Grupo de Expertos se emite el correspondiente Dictamen (</w:t>
      </w:r>
      <w:r w:rsidR="00FE6C32">
        <w:rPr>
          <w:rFonts w:ascii="Arial" w:hAnsi="Arial" w:cs="Arial"/>
          <w:lang w:val="es-US"/>
        </w:rPr>
        <w:t xml:space="preserve">ver </w:t>
      </w:r>
      <w:hyperlink w:anchor="_Anexo_13._Dictamen" w:history="1">
        <w:r w:rsidR="00C312EB" w:rsidRPr="00C312EB">
          <w:rPr>
            <w:rStyle w:val="Hipervnculo"/>
            <w:rFonts w:ascii="Arial" w:hAnsi="Arial" w:cs="Arial"/>
            <w:lang w:val="es-ES_tradnl"/>
          </w:rPr>
          <w:t>Anexo 13</w:t>
        </w:r>
      </w:hyperlink>
      <w:r w:rsidR="00C312EB">
        <w:rPr>
          <w:rFonts w:ascii="Arial" w:hAnsi="Arial" w:cs="Arial"/>
          <w:lang w:val="es-ES_tradnl"/>
        </w:rPr>
        <w:t xml:space="preserve">). </w:t>
      </w:r>
      <w:r w:rsidRPr="004E6A44">
        <w:rPr>
          <w:rFonts w:ascii="Arial" w:hAnsi="Arial" w:cs="Arial"/>
          <w:lang w:val="es-ES_tradnl"/>
        </w:rPr>
        <w:t xml:space="preserve">El proceso de análisis de los informes en el Grupo de Expertos, se describe en el </w:t>
      </w:r>
      <w:hyperlink w:anchor="_V.6_Análisis_y" w:history="1">
        <w:r w:rsidRPr="00217D64">
          <w:rPr>
            <w:rStyle w:val="Hipervnculo"/>
            <w:rFonts w:ascii="Arial" w:hAnsi="Arial" w:cs="Arial"/>
            <w:lang w:val="es-ES_tradnl"/>
          </w:rPr>
          <w:t xml:space="preserve">epígrafe </w:t>
        </w:r>
        <w:r w:rsidR="0043292E" w:rsidRPr="00217D64">
          <w:rPr>
            <w:rStyle w:val="Hipervnculo"/>
            <w:rFonts w:ascii="Arial" w:hAnsi="Arial" w:cs="Arial"/>
            <w:lang w:val="es-ES_tradnl"/>
          </w:rPr>
          <w:t>V.</w:t>
        </w:r>
        <w:r w:rsidR="00217D64" w:rsidRPr="00217D64">
          <w:rPr>
            <w:rStyle w:val="Hipervnculo"/>
            <w:rFonts w:ascii="Arial" w:hAnsi="Arial" w:cs="Arial"/>
            <w:lang w:val="es-ES_tradnl"/>
          </w:rPr>
          <w:t>6</w:t>
        </w:r>
      </w:hyperlink>
      <w:r w:rsidRPr="0043292E">
        <w:rPr>
          <w:rFonts w:ascii="Arial" w:hAnsi="Arial" w:cs="Arial"/>
          <w:lang w:val="es-ES_tradnl"/>
        </w:rPr>
        <w:t>.</w:t>
      </w:r>
    </w:p>
    <w:p w14:paraId="572F3AA9" w14:textId="5B8221DB" w:rsidR="00AD0E72" w:rsidRDefault="00AD0E72" w:rsidP="00012E04">
      <w:pPr>
        <w:spacing w:before="120" w:after="120" w:line="240" w:lineRule="auto"/>
        <w:ind w:right="45"/>
        <w:jc w:val="both"/>
        <w:rPr>
          <w:rFonts w:ascii="Arial" w:hAnsi="Arial" w:cs="Arial"/>
          <w:lang w:val="es-ES_tradnl"/>
        </w:rPr>
      </w:pPr>
      <w:r>
        <w:rPr>
          <w:rFonts w:ascii="Arial" w:hAnsi="Arial" w:cs="Arial"/>
          <w:lang w:val="es-ES_tradnl"/>
        </w:rPr>
        <w:t xml:space="preserve">En dependencia del resultado de la evaluación del Informe científico técnico anual del Proyecto se autoriza o no el pago de la remuneración correspondiente al último trimestre del año. </w:t>
      </w:r>
    </w:p>
    <w:p w14:paraId="145853B3" w14:textId="5A7862EC" w:rsidR="00C312EB" w:rsidRPr="00C312EB" w:rsidRDefault="00C312EB" w:rsidP="00C312EB">
      <w:pPr>
        <w:pStyle w:val="Ttulo3"/>
        <w:rPr>
          <w:rFonts w:ascii="Arial" w:eastAsia="MS Mincho" w:hAnsi="Arial" w:cs="Arial"/>
          <w:color w:val="auto"/>
          <w:sz w:val="22"/>
          <w:szCs w:val="22"/>
          <w:lang w:val="es-CU"/>
        </w:rPr>
      </w:pPr>
      <w:bookmarkStart w:id="133" w:name="_Toc184810768"/>
      <w:bookmarkStart w:id="134" w:name="_Toc192683571"/>
      <w:r w:rsidRPr="00C312EB">
        <w:rPr>
          <w:rFonts w:ascii="Arial" w:eastAsia="MS Mincho" w:hAnsi="Arial" w:cs="Arial"/>
          <w:color w:val="auto"/>
          <w:sz w:val="22"/>
          <w:szCs w:val="22"/>
        </w:rPr>
        <w:t>V.</w:t>
      </w:r>
      <w:r w:rsidR="0043292E">
        <w:rPr>
          <w:rFonts w:ascii="Arial" w:hAnsi="Arial" w:cs="Arial"/>
          <w:color w:val="auto"/>
          <w:sz w:val="22"/>
          <w:szCs w:val="22"/>
          <w:lang w:val="es-ES"/>
        </w:rPr>
        <w:t>4</w:t>
      </w:r>
      <w:r w:rsidRPr="00C312EB">
        <w:rPr>
          <w:rFonts w:ascii="Arial" w:eastAsia="MS Mincho" w:hAnsi="Arial" w:cs="Arial"/>
          <w:color w:val="auto"/>
          <w:sz w:val="22"/>
          <w:szCs w:val="22"/>
        </w:rPr>
        <w:t>.</w:t>
      </w:r>
      <w:r w:rsidR="0043292E">
        <w:rPr>
          <w:rFonts w:ascii="Arial" w:eastAsia="MS Mincho" w:hAnsi="Arial" w:cs="Arial"/>
          <w:color w:val="auto"/>
          <w:sz w:val="22"/>
          <w:szCs w:val="22"/>
          <w:lang w:val="es-CU"/>
        </w:rPr>
        <w:t>4</w:t>
      </w:r>
      <w:r w:rsidRPr="00C312EB">
        <w:rPr>
          <w:rFonts w:ascii="Arial" w:hAnsi="Arial" w:cs="Arial"/>
          <w:color w:val="auto"/>
          <w:sz w:val="22"/>
          <w:szCs w:val="22"/>
        </w:rPr>
        <w:t xml:space="preserve"> </w:t>
      </w:r>
      <w:r w:rsidRPr="00C312EB">
        <w:rPr>
          <w:rFonts w:ascii="Arial" w:eastAsia="MS Mincho" w:hAnsi="Arial" w:cs="Arial"/>
          <w:color w:val="auto"/>
          <w:sz w:val="22"/>
          <w:szCs w:val="22"/>
        </w:rPr>
        <w:t xml:space="preserve"> </w:t>
      </w:r>
      <w:r w:rsidR="000E33D2">
        <w:rPr>
          <w:rFonts w:ascii="Arial" w:eastAsia="MS Mincho" w:hAnsi="Arial" w:cs="Arial"/>
          <w:color w:val="auto"/>
          <w:sz w:val="22"/>
          <w:szCs w:val="22"/>
        </w:rPr>
        <w:t>Proyecto</w:t>
      </w:r>
      <w:r w:rsidRPr="00F82A5C">
        <w:rPr>
          <w:rFonts w:ascii="Arial" w:eastAsia="MS Mincho" w:hAnsi="Arial" w:cs="Arial"/>
          <w:color w:val="auto"/>
          <w:sz w:val="22"/>
          <w:szCs w:val="22"/>
        </w:rPr>
        <w:t xml:space="preserve"> atrasado</w:t>
      </w:r>
      <w:bookmarkEnd w:id="133"/>
      <w:r>
        <w:rPr>
          <w:rFonts w:ascii="Arial" w:eastAsia="MS Mincho" w:hAnsi="Arial" w:cs="Arial"/>
          <w:color w:val="auto"/>
          <w:sz w:val="22"/>
          <w:szCs w:val="22"/>
          <w:lang w:val="es-CU"/>
        </w:rPr>
        <w:t>.</w:t>
      </w:r>
      <w:bookmarkEnd w:id="134"/>
    </w:p>
    <w:p w14:paraId="5138B177" w14:textId="680D6CA6" w:rsidR="00C312EB" w:rsidRDefault="000E33D2" w:rsidP="00C312EB">
      <w:pPr>
        <w:spacing w:before="120" w:after="120" w:line="240" w:lineRule="auto"/>
        <w:jc w:val="both"/>
        <w:rPr>
          <w:rFonts w:ascii="Arial" w:eastAsia="SimSun" w:hAnsi="Arial" w:cs="Arial"/>
          <w:lang w:val="x-none" w:eastAsia="zh-CN"/>
        </w:rPr>
      </w:pPr>
      <w:r>
        <w:rPr>
          <w:rFonts w:ascii="Arial" w:eastAsia="SimSun" w:hAnsi="Arial" w:cs="Arial"/>
          <w:lang w:val="x-none" w:eastAsia="zh-CN"/>
        </w:rPr>
        <w:t xml:space="preserve">Cuando un </w:t>
      </w:r>
      <w:r>
        <w:rPr>
          <w:rFonts w:ascii="Arial" w:eastAsia="SimSun" w:hAnsi="Arial" w:cs="Arial"/>
          <w:lang w:val="es-CU" w:eastAsia="zh-CN"/>
        </w:rPr>
        <w:t>P</w:t>
      </w:r>
      <w:r w:rsidR="00C312EB" w:rsidRPr="007F320D">
        <w:rPr>
          <w:rFonts w:ascii="Arial" w:eastAsia="SimSun" w:hAnsi="Arial" w:cs="Arial"/>
          <w:lang w:val="x-none" w:eastAsia="zh-CN"/>
        </w:rPr>
        <w:t xml:space="preserve">royecto se </w:t>
      </w:r>
      <w:r>
        <w:rPr>
          <w:rFonts w:ascii="Arial" w:eastAsia="SimSun" w:hAnsi="Arial" w:cs="Arial"/>
          <w:lang w:val="es-MX" w:eastAsia="zh-CN"/>
        </w:rPr>
        <w:t>califica</w:t>
      </w:r>
      <w:r w:rsidR="00C312EB" w:rsidRPr="007F320D">
        <w:rPr>
          <w:rFonts w:ascii="Arial" w:eastAsia="SimSun" w:hAnsi="Arial" w:cs="Arial"/>
          <w:lang w:val="x-none" w:eastAsia="zh-CN"/>
        </w:rPr>
        <w:t xml:space="preserve"> como </w:t>
      </w:r>
      <w:r w:rsidR="00C312EB" w:rsidRPr="00C312EB">
        <w:rPr>
          <w:rFonts w:ascii="Arial" w:eastAsia="SimSun" w:hAnsi="Arial" w:cs="Arial"/>
          <w:lang w:val="x-none" w:eastAsia="zh-CN"/>
        </w:rPr>
        <w:t>atrasado</w:t>
      </w:r>
      <w:r w:rsidR="00C312EB" w:rsidRPr="007F320D">
        <w:rPr>
          <w:rFonts w:ascii="Arial" w:eastAsia="SimSun" w:hAnsi="Arial" w:cs="Arial"/>
          <w:lang w:val="x-none" w:eastAsia="zh-CN"/>
        </w:rPr>
        <w:t>, l</w:t>
      </w:r>
      <w:r w:rsidR="00C312EB" w:rsidRPr="007F320D">
        <w:rPr>
          <w:rFonts w:ascii="Arial" w:eastAsia="SimSun" w:hAnsi="Arial" w:cs="Arial"/>
          <w:lang w:val="es-US" w:eastAsia="zh-CN"/>
        </w:rPr>
        <w:t>a</w:t>
      </w:r>
      <w:r w:rsidR="00C312EB" w:rsidRPr="007F320D">
        <w:rPr>
          <w:rFonts w:ascii="Arial" w:eastAsia="SimSun" w:hAnsi="Arial" w:cs="Arial"/>
          <w:lang w:val="x-none" w:eastAsia="zh-CN"/>
        </w:rPr>
        <w:t xml:space="preserve"> E</w:t>
      </w:r>
      <w:r w:rsidR="00C312EB" w:rsidRPr="007F320D">
        <w:rPr>
          <w:rFonts w:ascii="Arial" w:eastAsia="SimSun" w:hAnsi="Arial" w:cs="Arial"/>
          <w:lang w:val="es-US" w:eastAsia="zh-CN"/>
        </w:rPr>
        <w:t>EP</w:t>
      </w:r>
      <w:r w:rsidR="00C312EB" w:rsidRPr="007F320D">
        <w:rPr>
          <w:rFonts w:ascii="Arial" w:eastAsia="SimSun" w:hAnsi="Arial" w:cs="Arial"/>
          <w:lang w:val="x-none" w:eastAsia="zh-CN"/>
        </w:rPr>
        <w:t xml:space="preserve"> y el Equipo de Dirección del Programa efectúan una evaluación</w:t>
      </w:r>
      <w:r w:rsidR="00C312EB">
        <w:rPr>
          <w:rFonts w:ascii="Arial" w:eastAsia="SimSun" w:hAnsi="Arial" w:cs="Arial"/>
          <w:lang w:val="es-CU" w:eastAsia="zh-CN"/>
        </w:rPr>
        <w:t xml:space="preserve"> del mismo, </w:t>
      </w:r>
      <w:r w:rsidR="00C312EB" w:rsidRPr="007F320D">
        <w:rPr>
          <w:rFonts w:ascii="Arial" w:eastAsia="SimSun" w:hAnsi="Arial" w:cs="Arial"/>
          <w:lang w:val="x-none" w:eastAsia="zh-CN"/>
        </w:rPr>
        <w:t>si el atraso es imputable o no a</w:t>
      </w:r>
      <w:r w:rsidR="00C312EB" w:rsidRPr="007F320D">
        <w:rPr>
          <w:rFonts w:ascii="Arial" w:eastAsia="SimSun" w:hAnsi="Arial" w:cs="Arial"/>
          <w:lang w:val="es-MX" w:eastAsia="zh-CN"/>
        </w:rPr>
        <w:t xml:space="preserve"> </w:t>
      </w:r>
      <w:r w:rsidR="00C312EB" w:rsidRPr="007F320D">
        <w:rPr>
          <w:rFonts w:ascii="Arial" w:eastAsia="SimSun" w:hAnsi="Arial" w:cs="Arial"/>
          <w:lang w:val="x-none" w:eastAsia="zh-CN"/>
        </w:rPr>
        <w:t>l</w:t>
      </w:r>
      <w:r w:rsidR="00C312EB" w:rsidRPr="007F320D">
        <w:rPr>
          <w:rFonts w:ascii="Arial" w:eastAsia="SimSun" w:hAnsi="Arial" w:cs="Arial"/>
          <w:lang w:val="es-MX" w:eastAsia="zh-CN"/>
        </w:rPr>
        <w:t>a entidad</w:t>
      </w:r>
      <w:r w:rsidR="00C312EB" w:rsidRPr="007F320D">
        <w:rPr>
          <w:rFonts w:ascii="Arial" w:eastAsia="SimSun" w:hAnsi="Arial" w:cs="Arial"/>
          <w:lang w:val="x-none" w:eastAsia="zh-CN"/>
        </w:rPr>
        <w:t xml:space="preserve"> y proponen </w:t>
      </w:r>
      <w:r w:rsidR="00C312EB" w:rsidRPr="007F320D">
        <w:rPr>
          <w:rFonts w:ascii="Arial" w:eastAsia="SimSun" w:hAnsi="Arial" w:cs="Arial"/>
          <w:lang w:val="es-MX" w:eastAsia="zh-CN"/>
        </w:rPr>
        <w:t>l</w:t>
      </w:r>
      <w:r w:rsidR="00C312EB" w:rsidRPr="007F320D">
        <w:rPr>
          <w:rFonts w:ascii="Arial" w:eastAsia="SimSun" w:hAnsi="Arial" w:cs="Arial"/>
          <w:lang w:val="x-none" w:eastAsia="zh-CN"/>
        </w:rPr>
        <w:t>a</w:t>
      </w:r>
      <w:r w:rsidR="00C312EB" w:rsidRPr="007F320D">
        <w:rPr>
          <w:rFonts w:ascii="Arial" w:eastAsia="SimSun" w:hAnsi="Arial" w:cs="Arial"/>
          <w:lang w:val="es-MX" w:eastAsia="zh-CN"/>
        </w:rPr>
        <w:t>s</w:t>
      </w:r>
      <w:r w:rsidR="00C312EB" w:rsidRPr="007F320D">
        <w:rPr>
          <w:rFonts w:ascii="Arial" w:eastAsia="SimSun" w:hAnsi="Arial" w:cs="Arial"/>
          <w:lang w:val="x-none" w:eastAsia="zh-CN"/>
        </w:rPr>
        <w:t xml:space="preserve"> modificaci</w:t>
      </w:r>
      <w:r w:rsidR="00C312EB" w:rsidRPr="007F320D">
        <w:rPr>
          <w:rFonts w:ascii="Arial" w:eastAsia="SimSun" w:hAnsi="Arial" w:cs="Arial"/>
          <w:lang w:val="es-MX" w:eastAsia="zh-CN"/>
        </w:rPr>
        <w:t>o</w:t>
      </w:r>
      <w:r w:rsidR="00C312EB" w:rsidRPr="007F320D">
        <w:rPr>
          <w:rFonts w:ascii="Arial" w:eastAsia="SimSun" w:hAnsi="Arial" w:cs="Arial"/>
          <w:lang w:val="x-none" w:eastAsia="zh-CN"/>
        </w:rPr>
        <w:t>n</w:t>
      </w:r>
      <w:r w:rsidR="00C312EB" w:rsidRPr="007F320D">
        <w:rPr>
          <w:rFonts w:ascii="Arial" w:eastAsia="SimSun" w:hAnsi="Arial" w:cs="Arial"/>
          <w:lang w:val="es-MX" w:eastAsia="zh-CN"/>
        </w:rPr>
        <w:t>es</w:t>
      </w:r>
      <w:r w:rsidR="00C312EB" w:rsidRPr="007F320D">
        <w:rPr>
          <w:rFonts w:ascii="Arial" w:eastAsia="SimSun" w:hAnsi="Arial" w:cs="Arial"/>
          <w:lang w:val="x-none" w:eastAsia="zh-CN"/>
        </w:rPr>
        <w:t xml:space="preserve"> del contrato concertado</w:t>
      </w:r>
      <w:r w:rsidR="00C312EB" w:rsidRPr="007F320D">
        <w:rPr>
          <w:rFonts w:ascii="Arial" w:eastAsia="SimSun" w:hAnsi="Arial" w:cs="Arial"/>
          <w:lang w:val="es-MX" w:eastAsia="zh-CN"/>
        </w:rPr>
        <w:t xml:space="preserve"> que</w:t>
      </w:r>
      <w:r w:rsidR="00C312EB" w:rsidRPr="007F320D">
        <w:rPr>
          <w:rFonts w:ascii="Arial" w:eastAsia="SimSun" w:hAnsi="Arial" w:cs="Arial"/>
          <w:lang w:val="x-none" w:eastAsia="zh-CN"/>
        </w:rPr>
        <w:t xml:space="preserve"> consider</w:t>
      </w:r>
      <w:r w:rsidR="00C312EB" w:rsidRPr="007F320D">
        <w:rPr>
          <w:rFonts w:ascii="Arial" w:eastAsia="SimSun" w:hAnsi="Arial" w:cs="Arial"/>
          <w:lang w:val="es-MX" w:eastAsia="zh-CN"/>
        </w:rPr>
        <w:t>en</w:t>
      </w:r>
      <w:r w:rsidR="00C312EB" w:rsidRPr="007F320D">
        <w:rPr>
          <w:rFonts w:ascii="Arial" w:eastAsia="SimSun" w:hAnsi="Arial" w:cs="Arial"/>
          <w:lang w:val="x-none" w:eastAsia="zh-CN"/>
        </w:rPr>
        <w:t xml:space="preserve"> pertinente.</w:t>
      </w:r>
      <w:r w:rsidR="00C312EB" w:rsidRPr="00B3776A">
        <w:rPr>
          <w:rFonts w:ascii="Arial" w:eastAsia="SimSun" w:hAnsi="Arial" w:cs="Arial"/>
          <w:lang w:val="x-none" w:eastAsia="zh-CN"/>
        </w:rPr>
        <w:t xml:space="preserve"> Estas modificaciones se notifican al financista y a la entidad que dirige el programa, para que se hagan los ajustes que correspondan.</w:t>
      </w:r>
    </w:p>
    <w:p w14:paraId="3A35AFEC" w14:textId="2CFBC6EC" w:rsidR="000E33D2" w:rsidRPr="00F82A5C" w:rsidRDefault="000E33D2" w:rsidP="000E33D2">
      <w:pPr>
        <w:pStyle w:val="Ttulo3"/>
        <w:rPr>
          <w:rFonts w:ascii="Arial" w:eastAsia="MS Mincho" w:hAnsi="Arial" w:cs="Arial"/>
          <w:color w:val="auto"/>
          <w:sz w:val="22"/>
          <w:szCs w:val="22"/>
        </w:rPr>
      </w:pPr>
      <w:bookmarkStart w:id="135" w:name="_Toc34984085"/>
      <w:bookmarkStart w:id="136" w:name="_Toc38575510"/>
      <w:bookmarkStart w:id="137" w:name="_Toc184810771"/>
      <w:bookmarkStart w:id="138" w:name="_Toc192683572"/>
      <w:r w:rsidRPr="00F82A5C">
        <w:rPr>
          <w:rFonts w:ascii="Arial" w:eastAsia="MS Mincho" w:hAnsi="Arial" w:cs="Arial"/>
          <w:color w:val="auto"/>
          <w:sz w:val="22"/>
          <w:szCs w:val="22"/>
        </w:rPr>
        <w:t>V</w:t>
      </w:r>
      <w:r w:rsidRPr="000E33D2">
        <w:rPr>
          <w:rFonts w:ascii="Arial" w:eastAsia="MS Mincho" w:hAnsi="Arial" w:cs="Arial"/>
          <w:color w:val="auto"/>
          <w:sz w:val="22"/>
          <w:szCs w:val="22"/>
        </w:rPr>
        <w:t>.</w:t>
      </w:r>
      <w:r w:rsidR="0043292E">
        <w:rPr>
          <w:rFonts w:ascii="Arial" w:hAnsi="Arial" w:cs="Arial"/>
          <w:color w:val="auto"/>
          <w:sz w:val="22"/>
          <w:szCs w:val="22"/>
          <w:lang w:val="es-ES"/>
        </w:rPr>
        <w:t>4</w:t>
      </w:r>
      <w:r w:rsidR="0043292E">
        <w:rPr>
          <w:rFonts w:ascii="Arial" w:eastAsia="MS Mincho" w:hAnsi="Arial" w:cs="Arial"/>
          <w:color w:val="auto"/>
          <w:sz w:val="22"/>
          <w:szCs w:val="22"/>
          <w:lang w:val="es-ES"/>
        </w:rPr>
        <w:t>.5</w:t>
      </w:r>
      <w:r w:rsidRPr="000E33D2">
        <w:rPr>
          <w:rFonts w:ascii="Arial" w:eastAsia="MS Mincho" w:hAnsi="Arial" w:cs="Arial"/>
          <w:color w:val="auto"/>
          <w:sz w:val="22"/>
          <w:szCs w:val="22"/>
        </w:rPr>
        <w:t xml:space="preserve"> </w:t>
      </w:r>
      <w:r w:rsidRPr="00F82A5C">
        <w:rPr>
          <w:rFonts w:ascii="Arial" w:eastAsia="MS Mincho" w:hAnsi="Arial" w:cs="Arial"/>
          <w:color w:val="auto"/>
          <w:sz w:val="22"/>
          <w:szCs w:val="22"/>
        </w:rPr>
        <w:t xml:space="preserve">Detención de </w:t>
      </w:r>
      <w:r>
        <w:rPr>
          <w:rFonts w:ascii="Arial" w:eastAsia="MS Mincho" w:hAnsi="Arial" w:cs="Arial"/>
          <w:color w:val="auto"/>
          <w:sz w:val="22"/>
          <w:szCs w:val="22"/>
          <w:lang w:val="es-CU"/>
        </w:rPr>
        <w:t>un P</w:t>
      </w:r>
      <w:r w:rsidRPr="00F82A5C">
        <w:rPr>
          <w:rFonts w:ascii="Arial" w:eastAsia="MS Mincho" w:hAnsi="Arial" w:cs="Arial"/>
          <w:color w:val="auto"/>
          <w:sz w:val="22"/>
          <w:szCs w:val="22"/>
        </w:rPr>
        <w:t>royecto</w:t>
      </w:r>
      <w:bookmarkEnd w:id="135"/>
      <w:bookmarkEnd w:id="136"/>
      <w:bookmarkEnd w:id="137"/>
      <w:r>
        <w:rPr>
          <w:rFonts w:ascii="Arial" w:eastAsia="MS Mincho" w:hAnsi="Arial" w:cs="Arial"/>
          <w:color w:val="auto"/>
          <w:sz w:val="22"/>
          <w:szCs w:val="22"/>
          <w:lang w:val="es-CU"/>
        </w:rPr>
        <w:t>.</w:t>
      </w:r>
      <w:bookmarkEnd w:id="138"/>
      <w:r w:rsidRPr="00F82A5C">
        <w:rPr>
          <w:rFonts w:ascii="Arial" w:eastAsia="MS Mincho" w:hAnsi="Arial" w:cs="Arial"/>
          <w:color w:val="auto"/>
          <w:sz w:val="22"/>
          <w:szCs w:val="22"/>
        </w:rPr>
        <w:t xml:space="preserve"> </w:t>
      </w:r>
    </w:p>
    <w:p w14:paraId="38AAB166" w14:textId="0A437958" w:rsidR="000E33D2" w:rsidRPr="007F320D" w:rsidRDefault="000E33D2" w:rsidP="000E33D2">
      <w:pPr>
        <w:pStyle w:val="Prrafodelista"/>
        <w:spacing w:before="120" w:after="120" w:line="240" w:lineRule="auto"/>
        <w:ind w:left="0" w:right="45"/>
        <w:jc w:val="both"/>
        <w:rPr>
          <w:rFonts w:ascii="Arial" w:eastAsia="MS Mincho" w:hAnsi="Arial" w:cs="Arial"/>
          <w:color w:val="000000"/>
        </w:rPr>
      </w:pPr>
      <w:r w:rsidRPr="007F320D">
        <w:rPr>
          <w:rFonts w:ascii="Arial" w:eastAsia="MS Mincho" w:hAnsi="Arial" w:cs="Arial"/>
          <w:color w:val="000000"/>
        </w:rPr>
        <w:t xml:space="preserve">La propuesta de </w:t>
      </w:r>
      <w:r w:rsidRPr="000E33D2">
        <w:rPr>
          <w:rFonts w:ascii="Arial" w:eastAsia="MS Mincho" w:hAnsi="Arial" w:cs="Arial"/>
          <w:color w:val="000000"/>
        </w:rPr>
        <w:t xml:space="preserve">detención </w:t>
      </w:r>
      <w:r>
        <w:rPr>
          <w:rFonts w:ascii="Arial" w:eastAsia="MS Mincho" w:hAnsi="Arial" w:cs="Arial"/>
          <w:color w:val="000000"/>
        </w:rPr>
        <w:t>de un P</w:t>
      </w:r>
      <w:r w:rsidRPr="007F320D">
        <w:rPr>
          <w:rFonts w:ascii="Arial" w:eastAsia="MS Mincho" w:hAnsi="Arial" w:cs="Arial"/>
          <w:color w:val="000000"/>
        </w:rPr>
        <w:t>royecto puede surgir cuando:</w:t>
      </w:r>
    </w:p>
    <w:p w14:paraId="07646688" w14:textId="77777777" w:rsidR="000E33D2" w:rsidRPr="007F320D" w:rsidRDefault="000E33D2" w:rsidP="00B01F1E">
      <w:pPr>
        <w:numPr>
          <w:ilvl w:val="0"/>
          <w:numId w:val="37"/>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 xml:space="preserve">las autoridades facultadas para ejercer el control detectan la necesidad de detenerlo a partir de los controles efectuados. </w:t>
      </w:r>
    </w:p>
    <w:p w14:paraId="31BE2608" w14:textId="77777777" w:rsidR="000E33D2" w:rsidRPr="007F320D" w:rsidRDefault="000E33D2" w:rsidP="00B01F1E">
      <w:pPr>
        <w:numPr>
          <w:ilvl w:val="0"/>
          <w:numId w:val="37"/>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el Jefe de Proyecto lo solicita por escrito con el visto bueno del Director de la EEP, con la argumentación correspondiente, al organismo o entidad que gestiona el Programa.</w:t>
      </w:r>
    </w:p>
    <w:p w14:paraId="66C5C457" w14:textId="77777777" w:rsidR="000E33D2" w:rsidRPr="007F320D" w:rsidRDefault="000E33D2" w:rsidP="00B01F1E">
      <w:pPr>
        <w:numPr>
          <w:ilvl w:val="0"/>
          <w:numId w:val="37"/>
        </w:numPr>
        <w:tabs>
          <w:tab w:val="clear" w:pos="540"/>
        </w:tabs>
        <w:spacing w:after="0" w:line="240" w:lineRule="auto"/>
        <w:ind w:left="709" w:right="51"/>
        <w:jc w:val="both"/>
        <w:rPr>
          <w:rFonts w:ascii="Arial" w:eastAsia="MS Mincho" w:hAnsi="Arial" w:cs="Arial"/>
          <w:color w:val="000000"/>
        </w:rPr>
      </w:pPr>
      <w:r w:rsidRPr="007F320D">
        <w:rPr>
          <w:rFonts w:ascii="Arial" w:hAnsi="Arial" w:cs="Arial"/>
          <w:color w:val="000000"/>
        </w:rPr>
        <w:t>el Grupo</w:t>
      </w:r>
      <w:r w:rsidRPr="007F320D">
        <w:rPr>
          <w:rFonts w:ascii="Arial" w:eastAsia="MS Mincho" w:hAnsi="Arial" w:cs="Arial"/>
          <w:color w:val="000000"/>
        </w:rPr>
        <w:t xml:space="preserve"> de Expertos lo recomiende.</w:t>
      </w:r>
    </w:p>
    <w:p w14:paraId="4C0A29BA" w14:textId="77777777" w:rsidR="000E33D2" w:rsidRPr="007F320D" w:rsidRDefault="000E33D2" w:rsidP="000E33D2">
      <w:pPr>
        <w:spacing w:before="120" w:after="120" w:line="240" w:lineRule="auto"/>
        <w:ind w:right="45"/>
        <w:jc w:val="both"/>
        <w:rPr>
          <w:rFonts w:ascii="Arial" w:eastAsia="MS Mincho" w:hAnsi="Arial" w:cs="Arial"/>
          <w:color w:val="000000"/>
        </w:rPr>
      </w:pPr>
      <w:r w:rsidRPr="007F320D">
        <w:rPr>
          <w:rFonts w:ascii="Arial" w:eastAsia="MS Mincho" w:hAnsi="Arial" w:cs="Arial"/>
          <w:color w:val="000000"/>
        </w:rPr>
        <w:t>En cualquiera de los casos la propuesta se somete a la opinión del Grupo de Expertos para que emita su correspondiente dictamen.</w:t>
      </w:r>
    </w:p>
    <w:p w14:paraId="3CEFA288" w14:textId="27B56D03" w:rsidR="000E33D2" w:rsidRPr="007F320D" w:rsidRDefault="000E33D2" w:rsidP="000E33D2">
      <w:pPr>
        <w:pStyle w:val="Prrafodelista"/>
        <w:spacing w:before="120" w:after="120" w:line="240" w:lineRule="auto"/>
        <w:ind w:left="0" w:right="45"/>
        <w:contextualSpacing w:val="0"/>
        <w:jc w:val="both"/>
        <w:rPr>
          <w:rFonts w:ascii="Arial" w:eastAsia="MS Mincho" w:hAnsi="Arial" w:cs="Arial"/>
          <w:color w:val="000000"/>
        </w:rPr>
      </w:pPr>
      <w:r w:rsidRPr="007F320D">
        <w:rPr>
          <w:rFonts w:ascii="Arial" w:eastAsia="MS Mincho" w:hAnsi="Arial" w:cs="Arial"/>
          <w:color w:val="000000"/>
        </w:rPr>
        <w:t xml:space="preserve">El Jefe o el </w:t>
      </w:r>
      <w:r w:rsidR="00E2285F">
        <w:rPr>
          <w:rFonts w:ascii="Arial" w:eastAsia="MS Mincho" w:hAnsi="Arial" w:cs="Arial"/>
          <w:color w:val="000000"/>
        </w:rPr>
        <w:t>Secretario Ejecutivo del Programa</w:t>
      </w:r>
      <w:r w:rsidRPr="007F320D">
        <w:rPr>
          <w:rFonts w:ascii="Arial" w:eastAsia="MS Mincho" w:hAnsi="Arial" w:cs="Arial"/>
          <w:color w:val="000000"/>
        </w:rPr>
        <w:t xml:space="preserve">, informan </w:t>
      </w:r>
      <w:r>
        <w:rPr>
          <w:rFonts w:ascii="Arial" w:eastAsia="MS Mincho" w:hAnsi="Arial" w:cs="Arial"/>
          <w:color w:val="000000"/>
        </w:rPr>
        <w:t xml:space="preserve">a la EEP y al </w:t>
      </w:r>
      <w:r w:rsidRPr="007F320D">
        <w:rPr>
          <w:rFonts w:ascii="Arial" w:eastAsia="MS Mincho" w:hAnsi="Arial" w:cs="Arial"/>
          <w:color w:val="000000"/>
        </w:rPr>
        <w:t>organismo o entidad que gestiona</w:t>
      </w:r>
      <w:r>
        <w:rPr>
          <w:rFonts w:ascii="Arial" w:eastAsia="MS Mincho" w:hAnsi="Arial" w:cs="Arial"/>
          <w:color w:val="000000"/>
        </w:rPr>
        <w:t xml:space="preserve"> y dirige</w:t>
      </w:r>
      <w:r w:rsidRPr="007F320D">
        <w:rPr>
          <w:rFonts w:ascii="Arial" w:eastAsia="MS Mincho" w:hAnsi="Arial" w:cs="Arial"/>
          <w:color w:val="000000"/>
        </w:rPr>
        <w:t xml:space="preserve"> el </w:t>
      </w:r>
      <w:r>
        <w:rPr>
          <w:rFonts w:ascii="Arial" w:eastAsia="MS Mincho" w:hAnsi="Arial" w:cs="Arial"/>
          <w:color w:val="000000"/>
        </w:rPr>
        <w:t>Programa</w:t>
      </w:r>
      <w:r w:rsidRPr="007F320D">
        <w:rPr>
          <w:rFonts w:ascii="Arial" w:eastAsia="MS Mincho" w:hAnsi="Arial" w:cs="Arial"/>
          <w:color w:val="000000"/>
        </w:rPr>
        <w:t xml:space="preserve"> la decisión de su detención.</w:t>
      </w:r>
    </w:p>
    <w:p w14:paraId="503B0CB4" w14:textId="2CC82D76" w:rsidR="000E33D2" w:rsidRPr="007F320D" w:rsidRDefault="000E33D2" w:rsidP="000E33D2">
      <w:pPr>
        <w:pStyle w:val="Prrafodelista"/>
        <w:spacing w:before="120" w:after="120" w:line="240" w:lineRule="auto"/>
        <w:ind w:left="0" w:right="45"/>
        <w:contextualSpacing w:val="0"/>
        <w:jc w:val="both"/>
        <w:rPr>
          <w:rFonts w:ascii="Arial" w:eastAsia="MS Mincho" w:hAnsi="Arial" w:cs="Arial"/>
          <w:color w:val="000000"/>
        </w:rPr>
      </w:pPr>
      <w:r w:rsidRPr="007F320D">
        <w:rPr>
          <w:rFonts w:ascii="Arial" w:eastAsia="MS Mincho" w:hAnsi="Arial" w:cs="Arial"/>
          <w:color w:val="000000"/>
        </w:rPr>
        <w:t xml:space="preserve">El Secretario Ejecutivo del Programa archivará toda la documentación que avala la detención del Proyecto en el expediente único del mismo: documentos previos a la detención, opinión de Grupo de Expertos, y decisión del organismo o entidad que gestiona el </w:t>
      </w:r>
      <w:r w:rsidR="00EB00D3" w:rsidRPr="007F320D">
        <w:rPr>
          <w:rFonts w:ascii="Arial" w:eastAsia="MS Mincho" w:hAnsi="Arial" w:cs="Arial"/>
          <w:color w:val="000000"/>
        </w:rPr>
        <w:t>Programa</w:t>
      </w:r>
      <w:r w:rsidRPr="007F320D">
        <w:rPr>
          <w:rFonts w:ascii="Arial" w:eastAsia="MS Mincho" w:hAnsi="Arial" w:cs="Arial"/>
          <w:color w:val="000000"/>
        </w:rPr>
        <w:t>.</w:t>
      </w:r>
    </w:p>
    <w:p w14:paraId="0463324E" w14:textId="2F89DD87" w:rsidR="000E33D2" w:rsidRPr="007F320D" w:rsidRDefault="000E33D2" w:rsidP="000E33D2">
      <w:pPr>
        <w:pStyle w:val="Prrafodelista"/>
        <w:spacing w:before="120" w:after="120" w:line="240" w:lineRule="auto"/>
        <w:ind w:left="0" w:right="45"/>
        <w:contextualSpacing w:val="0"/>
        <w:jc w:val="both"/>
        <w:rPr>
          <w:rFonts w:ascii="Arial" w:eastAsia="MS Mincho" w:hAnsi="Arial" w:cs="Arial"/>
          <w:color w:val="000000"/>
        </w:rPr>
      </w:pPr>
      <w:r w:rsidRPr="007F320D">
        <w:rPr>
          <w:rFonts w:ascii="Arial" w:eastAsia="MS Mincho" w:hAnsi="Arial" w:cs="Arial"/>
          <w:color w:val="000000"/>
          <w:lang w:val="es-ES_tradnl"/>
        </w:rPr>
        <w:t xml:space="preserve">Desde el momento en que el Secretario Ejecutivo del Programa tenga los elementos suficientes que indican la probable detención del Proyecto, </w:t>
      </w:r>
      <w:r>
        <w:rPr>
          <w:rFonts w:ascii="Arial" w:eastAsia="MS Mincho" w:hAnsi="Arial" w:cs="Arial"/>
          <w:color w:val="000000"/>
          <w:lang w:val="es-ES_tradnl"/>
        </w:rPr>
        <w:t>se suspende</w:t>
      </w:r>
      <w:r w:rsidRPr="007F320D">
        <w:rPr>
          <w:rFonts w:ascii="Arial" w:eastAsia="MS Mincho" w:hAnsi="Arial" w:cs="Arial"/>
          <w:color w:val="000000"/>
          <w:lang w:val="es-ES_tradnl"/>
        </w:rPr>
        <w:t xml:space="preserve"> la entrega del financiamiento aprobado, hasta que se tome la decisión de qué cuantía del presupuesto puede ser asignada al mismo, a partir de los compromisos previamente contraídos con otras instituciones o por otras razones</w:t>
      </w:r>
      <w:r w:rsidRPr="007F320D">
        <w:rPr>
          <w:rFonts w:ascii="Arial" w:eastAsia="MS Mincho" w:hAnsi="Arial" w:cs="Arial"/>
          <w:color w:val="000000"/>
        </w:rPr>
        <w:t xml:space="preserve">. </w:t>
      </w:r>
      <w:r w:rsidRPr="000E33D2">
        <w:rPr>
          <w:rFonts w:ascii="Arial" w:eastAsia="MS Mincho" w:hAnsi="Arial" w:cs="Arial"/>
          <w:color w:val="000000"/>
        </w:rPr>
        <w:t xml:space="preserve">Si </w:t>
      </w:r>
      <w:r>
        <w:rPr>
          <w:rFonts w:ascii="Arial" w:eastAsia="MS Mincho" w:hAnsi="Arial" w:cs="Arial"/>
          <w:color w:val="000000"/>
        </w:rPr>
        <w:t>el Proyecto no se reanuda e</w:t>
      </w:r>
      <w:r w:rsidRPr="000E33D2">
        <w:rPr>
          <w:rFonts w:ascii="Arial" w:eastAsia="MS Mincho" w:hAnsi="Arial" w:cs="Arial"/>
          <w:color w:val="000000"/>
        </w:rPr>
        <w:t>n el transcurso del año se deberá devolver el financiamiento no ejecutado.</w:t>
      </w:r>
    </w:p>
    <w:p w14:paraId="6C8D96CD" w14:textId="4B1F36F0" w:rsidR="000E33D2" w:rsidRPr="007F320D"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 xml:space="preserve">Cuando un </w:t>
      </w:r>
      <w:r w:rsidR="003B11EC" w:rsidRPr="007F320D">
        <w:rPr>
          <w:rFonts w:ascii="Arial" w:eastAsia="SimSun" w:hAnsi="Arial" w:cs="Arial"/>
          <w:lang w:val="x-none" w:eastAsia="zh-CN"/>
        </w:rPr>
        <w:t>Proyecto</w:t>
      </w:r>
      <w:r w:rsidRPr="007F320D">
        <w:rPr>
          <w:rFonts w:ascii="Arial" w:eastAsia="SimSun" w:hAnsi="Arial" w:cs="Arial"/>
          <w:lang w:val="x-none" w:eastAsia="zh-CN"/>
        </w:rPr>
        <w:t xml:space="preserve"> se encuentre </w:t>
      </w:r>
      <w:r w:rsidRPr="000E33D2">
        <w:rPr>
          <w:rFonts w:ascii="Arial" w:eastAsia="SimSun" w:hAnsi="Arial" w:cs="Arial"/>
          <w:lang w:val="x-none" w:eastAsia="zh-CN"/>
        </w:rPr>
        <w:t xml:space="preserve">detenido por </w:t>
      </w:r>
      <w:r w:rsidRPr="000E33D2">
        <w:rPr>
          <w:rFonts w:ascii="Arial" w:eastAsia="SimSun" w:hAnsi="Arial" w:cs="Arial"/>
          <w:lang w:val="es-MX" w:eastAsia="zh-CN"/>
        </w:rPr>
        <w:t>un</w:t>
      </w:r>
      <w:r w:rsidRPr="000E33D2">
        <w:rPr>
          <w:rFonts w:ascii="Arial" w:eastAsia="SimSun" w:hAnsi="Arial" w:cs="Arial"/>
          <w:lang w:val="x-none" w:eastAsia="zh-CN"/>
        </w:rPr>
        <w:t xml:space="preserve"> (</w:t>
      </w:r>
      <w:r w:rsidRPr="000E33D2">
        <w:rPr>
          <w:rFonts w:ascii="Arial" w:eastAsia="SimSun" w:hAnsi="Arial" w:cs="Arial"/>
          <w:lang w:val="es-MX" w:eastAsia="zh-CN"/>
        </w:rPr>
        <w:t>1</w:t>
      </w:r>
      <w:r w:rsidRPr="000E33D2">
        <w:rPr>
          <w:rFonts w:ascii="Arial" w:eastAsia="SimSun" w:hAnsi="Arial" w:cs="Arial"/>
          <w:lang w:val="x-none" w:eastAsia="zh-CN"/>
        </w:rPr>
        <w:t xml:space="preserve">) </w:t>
      </w:r>
      <w:r w:rsidRPr="000E33D2">
        <w:rPr>
          <w:rFonts w:ascii="Arial" w:eastAsia="SimSun" w:hAnsi="Arial" w:cs="Arial"/>
          <w:lang w:val="es-MX" w:eastAsia="zh-CN"/>
        </w:rPr>
        <w:t>año</w:t>
      </w:r>
      <w:r w:rsidRPr="007F320D">
        <w:rPr>
          <w:rFonts w:ascii="Arial" w:eastAsia="SimSun" w:hAnsi="Arial" w:cs="Arial"/>
          <w:b/>
          <w:lang w:val="x-none" w:eastAsia="zh-CN"/>
        </w:rPr>
        <w:t xml:space="preserve"> </w:t>
      </w:r>
      <w:r w:rsidRPr="007F320D">
        <w:rPr>
          <w:rFonts w:ascii="Arial" w:eastAsia="SimSun" w:hAnsi="Arial" w:cs="Arial"/>
          <w:lang w:val="es-MX" w:eastAsia="zh-CN"/>
        </w:rPr>
        <w:t>por causas no imputables a una limitación en el financiamiento,</w:t>
      </w:r>
      <w:r w:rsidRPr="007F320D">
        <w:rPr>
          <w:rFonts w:ascii="Arial" w:eastAsia="SimSun" w:hAnsi="Arial" w:cs="Arial"/>
          <w:lang w:val="x-none" w:eastAsia="zh-CN"/>
        </w:rPr>
        <w:t xml:space="preserve"> se procede a </w:t>
      </w:r>
      <w:r w:rsidRPr="007F320D">
        <w:rPr>
          <w:rFonts w:ascii="Arial" w:eastAsia="SimSun" w:hAnsi="Arial" w:cs="Arial"/>
          <w:lang w:eastAsia="zh-CN"/>
        </w:rPr>
        <w:t xml:space="preserve">valorar </w:t>
      </w:r>
      <w:r w:rsidRPr="007F320D">
        <w:rPr>
          <w:rFonts w:ascii="Arial" w:eastAsia="SimSun" w:hAnsi="Arial" w:cs="Arial"/>
          <w:lang w:val="x-none" w:eastAsia="zh-CN"/>
        </w:rPr>
        <w:t xml:space="preserve">su </w:t>
      </w:r>
      <w:r w:rsidRPr="000E33D2">
        <w:rPr>
          <w:rFonts w:ascii="Arial" w:eastAsia="SimSun" w:hAnsi="Arial" w:cs="Arial"/>
          <w:lang w:val="x-none" w:eastAsia="zh-CN"/>
        </w:rPr>
        <w:t xml:space="preserve">cancelación </w:t>
      </w:r>
      <w:r w:rsidRPr="007F320D">
        <w:rPr>
          <w:rFonts w:ascii="Arial" w:eastAsia="SimSun" w:hAnsi="Arial" w:cs="Arial"/>
          <w:lang w:val="x-none" w:eastAsia="zh-CN"/>
        </w:rPr>
        <w:t>según lo establecido.</w:t>
      </w:r>
    </w:p>
    <w:p w14:paraId="7891C10C" w14:textId="4EC66E2C" w:rsidR="000E33D2" w:rsidRPr="000E33D2" w:rsidRDefault="000E33D2" w:rsidP="000E33D2">
      <w:pPr>
        <w:pStyle w:val="Ttulo3"/>
        <w:rPr>
          <w:rFonts w:ascii="Arial" w:eastAsia="MS Mincho" w:hAnsi="Arial" w:cs="Arial"/>
          <w:color w:val="auto"/>
          <w:sz w:val="22"/>
          <w:szCs w:val="22"/>
          <w:lang w:val="es-CU"/>
        </w:rPr>
      </w:pPr>
      <w:bookmarkStart w:id="139" w:name="_Toc34984086"/>
      <w:bookmarkStart w:id="140" w:name="_Toc38575511"/>
      <w:bookmarkStart w:id="141" w:name="_Toc184810772"/>
      <w:bookmarkStart w:id="142" w:name="_Toc192683573"/>
      <w:r w:rsidRPr="000E33D2">
        <w:rPr>
          <w:rFonts w:ascii="Arial" w:eastAsia="MS Mincho" w:hAnsi="Arial" w:cs="Arial"/>
          <w:color w:val="auto"/>
          <w:sz w:val="22"/>
          <w:szCs w:val="22"/>
        </w:rPr>
        <w:t>V.</w:t>
      </w:r>
      <w:r w:rsidR="0043292E">
        <w:rPr>
          <w:rFonts w:ascii="Arial" w:hAnsi="Arial" w:cs="Arial"/>
          <w:color w:val="auto"/>
          <w:sz w:val="22"/>
          <w:szCs w:val="22"/>
          <w:lang w:val="es-ES"/>
        </w:rPr>
        <w:t>4</w:t>
      </w:r>
      <w:r w:rsidR="0043292E">
        <w:rPr>
          <w:rFonts w:ascii="Arial" w:eastAsia="MS Mincho" w:hAnsi="Arial" w:cs="Arial"/>
          <w:color w:val="auto"/>
          <w:sz w:val="22"/>
          <w:szCs w:val="22"/>
          <w:lang w:val="es-ES"/>
        </w:rPr>
        <w:t>.6</w:t>
      </w:r>
      <w:r w:rsidRPr="000E33D2">
        <w:rPr>
          <w:rFonts w:ascii="Arial" w:eastAsia="MS Mincho" w:hAnsi="Arial" w:cs="Arial"/>
          <w:color w:val="auto"/>
          <w:sz w:val="22"/>
          <w:szCs w:val="22"/>
        </w:rPr>
        <w:t xml:space="preserve"> </w:t>
      </w:r>
      <w:r>
        <w:rPr>
          <w:rFonts w:ascii="Arial" w:eastAsia="MS Mincho" w:hAnsi="Arial" w:cs="Arial"/>
          <w:color w:val="auto"/>
          <w:sz w:val="22"/>
          <w:szCs w:val="22"/>
        </w:rPr>
        <w:t xml:space="preserve">Puesta en ejecución de un </w:t>
      </w:r>
      <w:r>
        <w:rPr>
          <w:rFonts w:ascii="Arial" w:eastAsia="MS Mincho" w:hAnsi="Arial" w:cs="Arial"/>
          <w:color w:val="auto"/>
          <w:sz w:val="22"/>
          <w:szCs w:val="22"/>
          <w:lang w:val="es-CU"/>
        </w:rPr>
        <w:t>P</w:t>
      </w:r>
      <w:r w:rsidRPr="00F82A5C">
        <w:rPr>
          <w:rFonts w:ascii="Arial" w:eastAsia="MS Mincho" w:hAnsi="Arial" w:cs="Arial"/>
          <w:color w:val="auto"/>
          <w:sz w:val="22"/>
          <w:szCs w:val="22"/>
        </w:rPr>
        <w:t>royecto detenido</w:t>
      </w:r>
      <w:bookmarkEnd w:id="139"/>
      <w:bookmarkEnd w:id="140"/>
      <w:bookmarkEnd w:id="141"/>
      <w:r>
        <w:rPr>
          <w:rFonts w:ascii="Arial" w:eastAsia="MS Mincho" w:hAnsi="Arial" w:cs="Arial"/>
          <w:color w:val="auto"/>
          <w:sz w:val="22"/>
          <w:szCs w:val="22"/>
          <w:lang w:val="es-CU"/>
        </w:rPr>
        <w:t>.</w:t>
      </w:r>
      <w:bookmarkEnd w:id="142"/>
    </w:p>
    <w:p w14:paraId="0AA7D230" w14:textId="77777777" w:rsidR="000E33D2" w:rsidRPr="007F320D" w:rsidRDefault="000E33D2" w:rsidP="000E33D2">
      <w:pPr>
        <w:pStyle w:val="Prrafodelista"/>
        <w:spacing w:before="120" w:after="120" w:line="240" w:lineRule="auto"/>
        <w:ind w:left="0" w:right="45"/>
        <w:contextualSpacing w:val="0"/>
        <w:jc w:val="both"/>
        <w:rPr>
          <w:rFonts w:ascii="Arial" w:eastAsia="MS Mincho" w:hAnsi="Arial" w:cs="Arial"/>
          <w:color w:val="000000"/>
        </w:rPr>
      </w:pPr>
      <w:r w:rsidRPr="007F320D">
        <w:rPr>
          <w:rFonts w:ascii="Arial" w:eastAsia="MS Mincho" w:hAnsi="Arial" w:cs="Arial"/>
          <w:color w:val="000000"/>
          <w:lang w:val="es-ES_tradnl"/>
        </w:rPr>
        <w:t xml:space="preserve">Cuando se han resuelto todas las dificultades que dieron lugar a la detención del Proyecto y se cuenta con el financiamiento para su ejecución, el Jefe del Proyecto con el visto bueno del Director de </w:t>
      </w:r>
      <w:r w:rsidRPr="007F320D">
        <w:rPr>
          <w:rFonts w:ascii="Arial" w:hAnsi="Arial" w:cs="Arial"/>
          <w:bCs/>
          <w:color w:val="000000"/>
          <w:lang w:val="es-ES_tradnl"/>
        </w:rPr>
        <w:t>la EEP,</w:t>
      </w:r>
      <w:r w:rsidRPr="007F320D">
        <w:rPr>
          <w:rFonts w:ascii="Arial" w:eastAsia="MS Mincho" w:hAnsi="Arial" w:cs="Arial"/>
          <w:color w:val="000000"/>
          <w:lang w:val="es-ES_tradnl"/>
        </w:rPr>
        <w:t xml:space="preserve"> solicitará por escrito la reanudación del mismo al organismo o entidad que gestiona el Programa. De no contarse con el financiamiento, se planificará para el próximo año.</w:t>
      </w:r>
    </w:p>
    <w:p w14:paraId="63373368" w14:textId="77777777" w:rsidR="000E33D2" w:rsidRPr="007F320D" w:rsidRDefault="000E33D2" w:rsidP="000E33D2">
      <w:pPr>
        <w:pStyle w:val="Prrafodelista"/>
        <w:spacing w:before="120" w:after="120" w:line="240" w:lineRule="auto"/>
        <w:ind w:left="0" w:right="45"/>
        <w:contextualSpacing w:val="0"/>
        <w:jc w:val="both"/>
        <w:rPr>
          <w:rFonts w:ascii="Arial" w:eastAsia="MS Mincho" w:hAnsi="Arial" w:cs="Arial"/>
          <w:color w:val="000000"/>
          <w:lang w:val="es-ES_tradnl"/>
        </w:rPr>
      </w:pPr>
      <w:r w:rsidRPr="007F320D">
        <w:rPr>
          <w:rFonts w:ascii="Arial" w:eastAsia="MS Mincho" w:hAnsi="Arial" w:cs="Arial"/>
          <w:color w:val="000000"/>
          <w:lang w:val="es-ES_tradnl"/>
        </w:rPr>
        <w:t xml:space="preserve">A partir de que el organismo o entidad que gestiona el Programa autorice la reanudación del Proyecto, se llevará a cabo la conciliación correspondiente y se elaborará por </w:t>
      </w:r>
      <w:r w:rsidRPr="007F320D">
        <w:rPr>
          <w:rFonts w:ascii="Arial" w:hAnsi="Arial" w:cs="Arial"/>
          <w:bCs/>
          <w:color w:val="000000"/>
          <w:lang w:val="es-ES_tradnl"/>
        </w:rPr>
        <w:t>la EEP</w:t>
      </w:r>
      <w:r w:rsidRPr="007F320D">
        <w:rPr>
          <w:rFonts w:ascii="Arial" w:eastAsia="MS Mincho" w:hAnsi="Arial" w:cs="Arial"/>
          <w:color w:val="000000"/>
          <w:lang w:val="es-ES_tradnl"/>
        </w:rPr>
        <w:t xml:space="preserve"> un suplemento al contrato original, donde se contemplará la nueva planificación del Proyecto y del presupuesto correspondiente, a partir de la fecha en que se prevé ponerlo en ejecución nuevamente.</w:t>
      </w:r>
    </w:p>
    <w:p w14:paraId="57BC10EB" w14:textId="77777777" w:rsidR="000E33D2" w:rsidRPr="007F320D" w:rsidRDefault="000E33D2" w:rsidP="000E33D2">
      <w:pPr>
        <w:pStyle w:val="Prrafodelista"/>
        <w:spacing w:before="120" w:after="120" w:line="240" w:lineRule="auto"/>
        <w:ind w:left="0" w:right="45"/>
        <w:contextualSpacing w:val="0"/>
        <w:jc w:val="both"/>
        <w:rPr>
          <w:rFonts w:ascii="Arial" w:eastAsia="MS Mincho" w:hAnsi="Arial" w:cs="Arial"/>
          <w:color w:val="000000"/>
          <w:lang w:val="es-ES_tradnl"/>
        </w:rPr>
      </w:pPr>
      <w:r w:rsidRPr="007F320D">
        <w:rPr>
          <w:rFonts w:ascii="Arial" w:eastAsia="MS Mincho" w:hAnsi="Arial" w:cs="Arial"/>
          <w:color w:val="000000"/>
          <w:lang w:val="es-ES_tradnl"/>
        </w:rPr>
        <w:t>A partir de la firma del suplemento al contrato correspondiente continuará la ejecución del Proyecto.</w:t>
      </w:r>
    </w:p>
    <w:p w14:paraId="64E1F60A" w14:textId="0855758A" w:rsidR="000E33D2" w:rsidRPr="000E33D2" w:rsidRDefault="000E33D2" w:rsidP="000E33D2">
      <w:pPr>
        <w:pStyle w:val="Ttulo3"/>
        <w:rPr>
          <w:rFonts w:ascii="Arial" w:eastAsia="MS Mincho" w:hAnsi="Arial" w:cs="Arial"/>
          <w:color w:val="auto"/>
          <w:sz w:val="22"/>
          <w:szCs w:val="22"/>
          <w:lang w:val="es-CU"/>
        </w:rPr>
      </w:pPr>
      <w:bookmarkStart w:id="143" w:name="_Toc192683574"/>
      <w:r w:rsidRPr="000E33D2">
        <w:rPr>
          <w:rFonts w:ascii="Arial" w:eastAsia="MS Mincho" w:hAnsi="Arial" w:cs="Arial"/>
          <w:color w:val="auto"/>
          <w:sz w:val="22"/>
          <w:szCs w:val="22"/>
        </w:rPr>
        <w:lastRenderedPageBreak/>
        <w:t>V.</w:t>
      </w:r>
      <w:r w:rsidR="0043292E">
        <w:rPr>
          <w:rFonts w:ascii="Arial" w:hAnsi="Arial" w:cs="Arial"/>
          <w:color w:val="auto"/>
          <w:sz w:val="22"/>
          <w:szCs w:val="22"/>
          <w:lang w:val="es-ES"/>
        </w:rPr>
        <w:t>4</w:t>
      </w:r>
      <w:r w:rsidR="0043292E">
        <w:rPr>
          <w:rFonts w:ascii="Arial" w:eastAsia="MS Mincho" w:hAnsi="Arial" w:cs="Arial"/>
          <w:color w:val="auto"/>
          <w:sz w:val="22"/>
          <w:szCs w:val="22"/>
          <w:lang w:val="es-ES"/>
        </w:rPr>
        <w:t>.7</w:t>
      </w:r>
      <w:r w:rsidRPr="000E33D2">
        <w:rPr>
          <w:rFonts w:ascii="Arial" w:eastAsia="MS Mincho" w:hAnsi="Arial" w:cs="Arial"/>
          <w:color w:val="auto"/>
          <w:sz w:val="22"/>
          <w:szCs w:val="22"/>
        </w:rPr>
        <w:t xml:space="preserve"> </w:t>
      </w:r>
      <w:r w:rsidRPr="00F82A5C">
        <w:rPr>
          <w:rFonts w:ascii="Arial" w:eastAsia="MS Mincho" w:hAnsi="Arial" w:cs="Arial"/>
          <w:color w:val="auto"/>
          <w:sz w:val="22"/>
          <w:szCs w:val="22"/>
        </w:rPr>
        <w:t xml:space="preserve">Cancelación de </w:t>
      </w:r>
      <w:r>
        <w:rPr>
          <w:rFonts w:ascii="Arial" w:eastAsia="MS Mincho" w:hAnsi="Arial" w:cs="Arial"/>
          <w:color w:val="auto"/>
          <w:sz w:val="22"/>
          <w:szCs w:val="22"/>
          <w:lang w:val="es-CU"/>
        </w:rPr>
        <w:t>un P</w:t>
      </w:r>
      <w:r w:rsidRPr="00F82A5C">
        <w:rPr>
          <w:rFonts w:ascii="Arial" w:eastAsia="MS Mincho" w:hAnsi="Arial" w:cs="Arial"/>
          <w:color w:val="auto"/>
          <w:sz w:val="22"/>
          <w:szCs w:val="22"/>
        </w:rPr>
        <w:t>royecto</w:t>
      </w:r>
      <w:r>
        <w:rPr>
          <w:rFonts w:ascii="Arial" w:eastAsia="MS Mincho" w:hAnsi="Arial" w:cs="Arial"/>
          <w:color w:val="auto"/>
          <w:sz w:val="22"/>
          <w:szCs w:val="22"/>
          <w:lang w:val="es-CU"/>
        </w:rPr>
        <w:t>.</w:t>
      </w:r>
      <w:bookmarkEnd w:id="143"/>
    </w:p>
    <w:p w14:paraId="4BA8C256" w14:textId="45905F6F" w:rsidR="000E33D2" w:rsidRPr="007F320D" w:rsidRDefault="000E33D2" w:rsidP="000E33D2">
      <w:pPr>
        <w:pStyle w:val="Prrafodelista"/>
        <w:spacing w:before="120" w:after="120" w:line="240" w:lineRule="auto"/>
        <w:ind w:left="0" w:right="45"/>
        <w:jc w:val="both"/>
        <w:rPr>
          <w:rFonts w:ascii="Arial" w:eastAsia="MS Mincho" w:hAnsi="Arial" w:cs="Arial"/>
          <w:color w:val="000000"/>
        </w:rPr>
      </w:pPr>
      <w:r w:rsidRPr="007F320D">
        <w:rPr>
          <w:rFonts w:ascii="Arial" w:eastAsia="MS Mincho" w:hAnsi="Arial" w:cs="Arial"/>
          <w:color w:val="000000"/>
        </w:rPr>
        <w:t xml:space="preserve">La propuesta de </w:t>
      </w:r>
      <w:r w:rsidRPr="000E33D2">
        <w:rPr>
          <w:rFonts w:ascii="Arial" w:eastAsia="MS Mincho" w:hAnsi="Arial" w:cs="Arial"/>
          <w:color w:val="000000"/>
        </w:rPr>
        <w:t xml:space="preserve">cancelación </w:t>
      </w:r>
      <w:r w:rsidRPr="007F320D">
        <w:rPr>
          <w:rFonts w:ascii="Arial" w:eastAsia="MS Mincho" w:hAnsi="Arial" w:cs="Arial"/>
          <w:color w:val="000000"/>
        </w:rPr>
        <w:t xml:space="preserve">de un </w:t>
      </w:r>
      <w:r w:rsidR="003B11EC" w:rsidRPr="007F320D">
        <w:rPr>
          <w:rFonts w:ascii="Arial" w:eastAsia="MS Mincho" w:hAnsi="Arial" w:cs="Arial"/>
          <w:color w:val="000000"/>
        </w:rPr>
        <w:t>Proyecto</w:t>
      </w:r>
      <w:r w:rsidRPr="007F320D">
        <w:rPr>
          <w:rFonts w:ascii="Arial" w:eastAsia="MS Mincho" w:hAnsi="Arial" w:cs="Arial"/>
          <w:color w:val="000000"/>
        </w:rPr>
        <w:t xml:space="preserve"> puede surgir cuando:</w:t>
      </w:r>
    </w:p>
    <w:p w14:paraId="24343BE1" w14:textId="77777777" w:rsidR="000E33D2" w:rsidRPr="007F320D" w:rsidRDefault="000E33D2" w:rsidP="00B01F1E">
      <w:pPr>
        <w:numPr>
          <w:ilvl w:val="0"/>
          <w:numId w:val="36"/>
        </w:numPr>
        <w:tabs>
          <w:tab w:val="clear" w:pos="540"/>
        </w:tabs>
        <w:spacing w:after="0" w:line="240" w:lineRule="auto"/>
        <w:ind w:left="709" w:right="51"/>
        <w:jc w:val="both"/>
        <w:rPr>
          <w:rFonts w:ascii="Arial" w:eastAsia="MS Mincho" w:hAnsi="Arial" w:cs="Arial"/>
          <w:color w:val="000000"/>
        </w:rPr>
      </w:pPr>
      <w:r w:rsidRPr="007F320D">
        <w:rPr>
          <w:rFonts w:ascii="Arial" w:hAnsi="Arial" w:cs="Arial"/>
          <w:color w:val="000000"/>
        </w:rPr>
        <w:t>las</w:t>
      </w:r>
      <w:r w:rsidRPr="007F320D">
        <w:rPr>
          <w:rFonts w:ascii="Arial" w:eastAsia="MS Mincho" w:hAnsi="Arial" w:cs="Arial"/>
          <w:color w:val="000000"/>
        </w:rPr>
        <w:t xml:space="preserve"> autoridades facultadas para ejercer el control detectan la necesidad de cancelarlo a partir de los controles efectuados. </w:t>
      </w:r>
    </w:p>
    <w:p w14:paraId="02E9EA07" w14:textId="567B542C" w:rsidR="000E33D2" w:rsidRPr="007F320D" w:rsidRDefault="000E33D2" w:rsidP="00B01F1E">
      <w:pPr>
        <w:numPr>
          <w:ilvl w:val="0"/>
          <w:numId w:val="36"/>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 xml:space="preserve">el Jefe de Proyecto lo solicita por escrito, con la argumentación correspondiente, al organismo o entidad que gestiona el </w:t>
      </w:r>
      <w:r w:rsidR="00EB00D3" w:rsidRPr="007F320D">
        <w:rPr>
          <w:rFonts w:ascii="Arial" w:hAnsi="Arial" w:cs="Arial"/>
          <w:color w:val="000000"/>
        </w:rPr>
        <w:t>Programa</w:t>
      </w:r>
      <w:r w:rsidRPr="007F320D">
        <w:rPr>
          <w:rFonts w:ascii="Arial" w:hAnsi="Arial" w:cs="Arial"/>
          <w:color w:val="000000"/>
        </w:rPr>
        <w:t>, con el visto bueno del Director de la EEP.</w:t>
      </w:r>
    </w:p>
    <w:p w14:paraId="62C3C65D" w14:textId="77777777" w:rsidR="000E33D2" w:rsidRPr="007F320D" w:rsidRDefault="000E33D2" w:rsidP="00B01F1E">
      <w:pPr>
        <w:numPr>
          <w:ilvl w:val="0"/>
          <w:numId w:val="36"/>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el Grupo de Expertos lo recomiende.</w:t>
      </w:r>
    </w:p>
    <w:p w14:paraId="0B9DC3FE" w14:textId="5FB0EA6A" w:rsidR="000E33D2" w:rsidRPr="007F320D" w:rsidRDefault="000E33D2" w:rsidP="00B01F1E">
      <w:pPr>
        <w:numPr>
          <w:ilvl w:val="0"/>
          <w:numId w:val="36"/>
        </w:numPr>
        <w:tabs>
          <w:tab w:val="clear" w:pos="540"/>
        </w:tabs>
        <w:spacing w:after="0" w:line="240" w:lineRule="auto"/>
        <w:ind w:left="709" w:right="51"/>
        <w:jc w:val="both"/>
        <w:rPr>
          <w:rFonts w:ascii="Arial" w:eastAsia="MS Mincho" w:hAnsi="Arial" w:cs="Arial"/>
          <w:color w:val="000000"/>
        </w:rPr>
      </w:pPr>
      <w:r w:rsidRPr="007F320D">
        <w:rPr>
          <w:rFonts w:ascii="Arial" w:hAnsi="Arial" w:cs="Arial"/>
          <w:color w:val="000000"/>
        </w:rPr>
        <w:t>el</w:t>
      </w:r>
      <w:r w:rsidRPr="007F320D">
        <w:rPr>
          <w:rFonts w:ascii="Arial" w:eastAsia="SimSun" w:hAnsi="Arial" w:cs="Arial"/>
          <w:lang w:eastAsia="zh-CN"/>
        </w:rPr>
        <w:t xml:space="preserve"> </w:t>
      </w:r>
      <w:r w:rsidR="003B11EC" w:rsidRPr="007F320D">
        <w:rPr>
          <w:rFonts w:ascii="Arial" w:eastAsia="SimSun" w:hAnsi="Arial" w:cs="Arial"/>
          <w:lang w:eastAsia="zh-CN"/>
        </w:rPr>
        <w:t>Proyecto</w:t>
      </w:r>
      <w:r w:rsidRPr="007F320D">
        <w:rPr>
          <w:rFonts w:ascii="Arial" w:eastAsia="SimSun" w:hAnsi="Arial" w:cs="Arial"/>
          <w:lang w:eastAsia="zh-CN"/>
        </w:rPr>
        <w:t xml:space="preserve"> se encuentre </w:t>
      </w:r>
      <w:r w:rsidRPr="000E33D2">
        <w:rPr>
          <w:rFonts w:ascii="Arial" w:eastAsia="SimSun" w:hAnsi="Arial" w:cs="Arial"/>
          <w:lang w:eastAsia="zh-CN"/>
        </w:rPr>
        <w:t xml:space="preserve">detenido por más de </w:t>
      </w:r>
      <w:r w:rsidRPr="000E33D2">
        <w:rPr>
          <w:rFonts w:ascii="Arial" w:eastAsia="SimSun" w:hAnsi="Arial" w:cs="Arial"/>
          <w:lang w:val="es-MX" w:eastAsia="zh-CN"/>
        </w:rPr>
        <w:t>un</w:t>
      </w:r>
      <w:r w:rsidRPr="000E33D2">
        <w:rPr>
          <w:rFonts w:ascii="Arial" w:eastAsia="SimSun" w:hAnsi="Arial" w:cs="Arial"/>
          <w:lang w:eastAsia="zh-CN"/>
        </w:rPr>
        <w:t xml:space="preserve"> (</w:t>
      </w:r>
      <w:r w:rsidRPr="000E33D2">
        <w:rPr>
          <w:rFonts w:ascii="Arial" w:eastAsia="SimSun" w:hAnsi="Arial" w:cs="Arial"/>
          <w:lang w:val="es-MX" w:eastAsia="zh-CN"/>
        </w:rPr>
        <w:t>1</w:t>
      </w:r>
      <w:r w:rsidRPr="000E33D2">
        <w:rPr>
          <w:rFonts w:ascii="Arial" w:eastAsia="SimSun" w:hAnsi="Arial" w:cs="Arial"/>
          <w:lang w:eastAsia="zh-CN"/>
        </w:rPr>
        <w:t xml:space="preserve">) </w:t>
      </w:r>
      <w:r w:rsidRPr="000E33D2">
        <w:rPr>
          <w:rFonts w:ascii="Arial" w:eastAsia="SimSun" w:hAnsi="Arial" w:cs="Arial"/>
          <w:lang w:val="es-MX" w:eastAsia="zh-CN"/>
        </w:rPr>
        <w:t>año</w:t>
      </w:r>
      <w:r w:rsidRPr="007F320D">
        <w:rPr>
          <w:rFonts w:ascii="Arial" w:eastAsia="SimSun" w:hAnsi="Arial" w:cs="Arial"/>
          <w:lang w:val="es-MX" w:eastAsia="zh-CN"/>
        </w:rPr>
        <w:t xml:space="preserve"> por causas no imputables a una limitación en el financiamiento.</w:t>
      </w:r>
    </w:p>
    <w:p w14:paraId="3E74A876" w14:textId="77777777" w:rsidR="000E33D2" w:rsidRPr="007F320D"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 xml:space="preserve">En cualquiera de los casos la propuesta se somete a la opinión del Grupo de Expertos para que emita su correspondiente dictamen. </w:t>
      </w:r>
    </w:p>
    <w:p w14:paraId="1C6F91C2" w14:textId="77777777" w:rsidR="000E33D2" w:rsidRPr="007F320D"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El Jefe de Proyecto está en la obligación de elaborar un informe donde refleje lo ejecutado y alcanzado hasta la cancelación, el que se somete a la evaluación del Grupo de Expertos, y se entrega por escrito al Jefe y al Secretario Ejecutivo del Programa.</w:t>
      </w:r>
    </w:p>
    <w:p w14:paraId="7F377F9D" w14:textId="67F3C961" w:rsidR="000E33D2" w:rsidRPr="007F320D"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 xml:space="preserve">El Jefe o el </w:t>
      </w:r>
      <w:r w:rsidR="00E2285F">
        <w:rPr>
          <w:rFonts w:ascii="Arial" w:eastAsia="SimSun" w:hAnsi="Arial" w:cs="Arial"/>
          <w:lang w:val="x-none" w:eastAsia="zh-CN"/>
        </w:rPr>
        <w:t>Secretario Ejecutivo del Programa</w:t>
      </w:r>
      <w:r w:rsidRPr="007F320D">
        <w:rPr>
          <w:rFonts w:ascii="Arial" w:eastAsia="SimSun" w:hAnsi="Arial" w:cs="Arial"/>
          <w:lang w:val="x-none" w:eastAsia="zh-CN"/>
        </w:rPr>
        <w:t xml:space="preserve">, informarán al nivel superior de dirección correspondiente al organismo o entidad que gestiona el </w:t>
      </w:r>
      <w:r w:rsidR="003B11EC" w:rsidRPr="007F320D">
        <w:rPr>
          <w:rFonts w:ascii="Arial" w:eastAsia="SimSun" w:hAnsi="Arial" w:cs="Arial"/>
          <w:lang w:val="x-none" w:eastAsia="zh-CN"/>
        </w:rPr>
        <w:t>Proyecto</w:t>
      </w:r>
      <w:r w:rsidRPr="007F320D">
        <w:rPr>
          <w:rFonts w:ascii="Arial" w:eastAsia="SimSun" w:hAnsi="Arial" w:cs="Arial"/>
          <w:lang w:val="x-none" w:eastAsia="zh-CN"/>
        </w:rPr>
        <w:t xml:space="preserve"> la decisión de su cancelación.</w:t>
      </w:r>
    </w:p>
    <w:p w14:paraId="0F279676" w14:textId="4C29DEE2" w:rsidR="000E33D2"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Si el Proyecto ha obtenido algún resultado hasta el momento de la cancelación, se discutirá en el Grupo de Expertos como informe final del mismo, según el modelo que se</w:t>
      </w:r>
      <w:r>
        <w:rPr>
          <w:rFonts w:ascii="Arial" w:eastAsia="SimSun" w:hAnsi="Arial" w:cs="Arial"/>
          <w:lang w:eastAsia="zh-CN"/>
        </w:rPr>
        <w:t xml:space="preserve"> </w:t>
      </w:r>
      <w:r w:rsidRPr="007F320D">
        <w:rPr>
          <w:rFonts w:ascii="Arial" w:eastAsia="SimSun" w:hAnsi="Arial" w:cs="Arial"/>
          <w:lang w:val="x-none" w:eastAsia="zh-CN"/>
        </w:rPr>
        <w:t xml:space="preserve">presenta en el </w:t>
      </w:r>
      <w:hyperlink w:anchor="_Anexo_14._Modelo" w:history="1">
        <w:r w:rsidRPr="000E33D2">
          <w:rPr>
            <w:rStyle w:val="Hipervnculo"/>
            <w:rFonts w:ascii="Arial" w:eastAsia="SimSun" w:hAnsi="Arial" w:cs="Arial"/>
            <w:lang w:val="x-none" w:eastAsia="zh-CN"/>
          </w:rPr>
          <w:t>Anexo 14</w:t>
        </w:r>
      </w:hyperlink>
      <w:r w:rsidRPr="007F320D">
        <w:rPr>
          <w:rFonts w:ascii="Arial" w:eastAsia="SimSun" w:hAnsi="Arial" w:cs="Arial"/>
          <w:lang w:val="x-none" w:eastAsia="zh-CN"/>
        </w:rPr>
        <w:t xml:space="preserve">. </w:t>
      </w:r>
    </w:p>
    <w:p w14:paraId="7CC3DA0C" w14:textId="5EF5324B" w:rsidR="000E33D2" w:rsidRPr="00E554E8" w:rsidRDefault="000E33D2" w:rsidP="000E33D2">
      <w:pPr>
        <w:spacing w:before="120" w:after="120" w:line="240" w:lineRule="auto"/>
        <w:jc w:val="both"/>
        <w:rPr>
          <w:rFonts w:ascii="Arial" w:eastAsia="SimSun" w:hAnsi="Arial" w:cs="Arial"/>
          <w:lang w:val="x-none" w:eastAsia="zh-CN"/>
        </w:rPr>
      </w:pPr>
      <w:r w:rsidRPr="00E554E8">
        <w:rPr>
          <w:rFonts w:ascii="Arial" w:eastAsia="SimSun" w:hAnsi="Arial" w:cs="Arial"/>
          <w:lang w:val="x-none" w:eastAsia="zh-CN"/>
        </w:rPr>
        <w:t xml:space="preserve">Con toda la documentación anterior, el Equipo de Dirección del Programa da como cancelado el </w:t>
      </w:r>
      <w:r w:rsidR="003B11EC" w:rsidRPr="00E554E8">
        <w:rPr>
          <w:rFonts w:ascii="Arial" w:eastAsia="SimSun" w:hAnsi="Arial" w:cs="Arial"/>
          <w:lang w:val="x-none" w:eastAsia="zh-CN"/>
        </w:rPr>
        <w:t>Proyecto</w:t>
      </w:r>
      <w:r w:rsidRPr="00E554E8">
        <w:rPr>
          <w:rFonts w:ascii="Arial" w:eastAsia="SimSun" w:hAnsi="Arial" w:cs="Arial"/>
          <w:lang w:val="x-none" w:eastAsia="zh-CN"/>
        </w:rPr>
        <w:t>, y se actualiza el Expediente del Proyecto por el Jefe del Proyecto, el cual permanece en la EEP.</w:t>
      </w:r>
    </w:p>
    <w:p w14:paraId="0090EC82" w14:textId="54FCE372" w:rsidR="000E33D2" w:rsidRPr="000E33D2" w:rsidRDefault="000E33D2" w:rsidP="000E33D2">
      <w:pPr>
        <w:spacing w:before="120" w:after="120" w:line="240" w:lineRule="auto"/>
        <w:jc w:val="both"/>
        <w:rPr>
          <w:rFonts w:ascii="Arial" w:eastAsia="SimSun" w:hAnsi="Arial" w:cs="Arial"/>
          <w:lang w:val="es-CU" w:eastAsia="zh-CN"/>
        </w:rPr>
      </w:pPr>
      <w:r w:rsidRPr="00E554E8">
        <w:rPr>
          <w:rFonts w:ascii="Arial" w:eastAsia="SimSun" w:hAnsi="Arial" w:cs="Arial"/>
          <w:lang w:val="x-none" w:eastAsia="zh-CN"/>
        </w:rPr>
        <w:t xml:space="preserve">Igualmente, el financista da como cancelado el </w:t>
      </w:r>
      <w:r w:rsidR="003B11EC" w:rsidRPr="00E554E8">
        <w:rPr>
          <w:rFonts w:ascii="Arial" w:eastAsia="SimSun" w:hAnsi="Arial" w:cs="Arial"/>
          <w:lang w:val="x-none" w:eastAsia="zh-CN"/>
        </w:rPr>
        <w:t>Proyecto</w:t>
      </w:r>
      <w:r w:rsidRPr="00E554E8">
        <w:rPr>
          <w:rFonts w:ascii="Arial" w:eastAsia="SimSun" w:hAnsi="Arial" w:cs="Arial"/>
          <w:lang w:val="x-none" w:eastAsia="zh-CN"/>
        </w:rPr>
        <w:t>, cuando recibe la última certificación correspondiente al pago del aporte de conocimiento, junto con el Informe, en formato digital o impreso y procede a cerrar el contrato de financiamiento.</w:t>
      </w:r>
      <w:r>
        <w:rPr>
          <w:rFonts w:ascii="Arial" w:eastAsia="SimSun" w:hAnsi="Arial" w:cs="Arial"/>
          <w:lang w:val="es-CU" w:eastAsia="zh-CN"/>
        </w:rPr>
        <w:t xml:space="preserve"> </w:t>
      </w:r>
    </w:p>
    <w:p w14:paraId="52CDEB4D" w14:textId="56D1B80D" w:rsidR="000E33D2" w:rsidRPr="007F320D"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El Je</w:t>
      </w:r>
      <w:r>
        <w:rPr>
          <w:rFonts w:ascii="Arial" w:eastAsia="SimSun" w:hAnsi="Arial" w:cs="Arial"/>
          <w:lang w:val="x-none" w:eastAsia="zh-CN"/>
        </w:rPr>
        <w:t xml:space="preserve">fe del </w:t>
      </w:r>
      <w:r>
        <w:rPr>
          <w:rFonts w:ascii="Arial" w:eastAsia="SimSun" w:hAnsi="Arial" w:cs="Arial"/>
          <w:lang w:val="es-CU" w:eastAsia="zh-CN"/>
        </w:rPr>
        <w:t>P</w:t>
      </w:r>
      <w:r w:rsidRPr="007F320D">
        <w:rPr>
          <w:rFonts w:ascii="Arial" w:eastAsia="SimSun" w:hAnsi="Arial" w:cs="Arial"/>
          <w:lang w:val="x-none" w:eastAsia="zh-CN"/>
        </w:rPr>
        <w:t>royecto archivará toda la documentación que avala la cancelación del Proyecto: documentos previos a la cancelación, opinión del Grupo de Expertos, y decisión de la Dirección del organismo o entidad que lo gestiona, más la Certificación del financiamiento otorgado al Proyecto y su ejecución, y el Informe realizado, en el Expediente del mismo, y cerrará el Proyecto.</w:t>
      </w:r>
    </w:p>
    <w:p w14:paraId="40C8CC08" w14:textId="704D0A61" w:rsidR="000E33D2" w:rsidRPr="007F320D" w:rsidRDefault="000E33D2" w:rsidP="000E33D2">
      <w:pPr>
        <w:spacing w:before="120" w:after="120" w:line="240" w:lineRule="auto"/>
        <w:jc w:val="both"/>
        <w:rPr>
          <w:rFonts w:ascii="Arial" w:eastAsia="SimSun" w:hAnsi="Arial" w:cs="Arial"/>
          <w:lang w:val="x-none" w:eastAsia="zh-CN"/>
        </w:rPr>
      </w:pPr>
      <w:r w:rsidRPr="007F320D">
        <w:rPr>
          <w:rFonts w:ascii="Arial" w:eastAsia="SimSun" w:hAnsi="Arial" w:cs="Arial"/>
          <w:lang w:val="x-none" w:eastAsia="zh-CN"/>
        </w:rPr>
        <w:t xml:space="preserve">Desde el momento en que el Secretario Ejecutivo del Programa tenga los elementos suficientes que indican la probable cancelación del Proyecto, suspenderá la entrega del financiamiento aprobado. De existir financiamiento entregado y no ejecutado, el director de Economía de la EEP está en </w:t>
      </w:r>
      <w:r>
        <w:rPr>
          <w:rFonts w:ascii="Arial" w:eastAsia="SimSun" w:hAnsi="Arial" w:cs="Arial"/>
          <w:lang w:val="x-none" w:eastAsia="zh-CN"/>
        </w:rPr>
        <w:t xml:space="preserve">la obligación de devolverlo al </w:t>
      </w:r>
      <w:r>
        <w:rPr>
          <w:rFonts w:ascii="Arial" w:eastAsia="SimSun" w:hAnsi="Arial" w:cs="Arial"/>
          <w:lang w:val="es-CU" w:eastAsia="zh-CN"/>
        </w:rPr>
        <w:t>f</w:t>
      </w:r>
      <w:r w:rsidRPr="007F320D">
        <w:rPr>
          <w:rFonts w:ascii="Arial" w:eastAsia="SimSun" w:hAnsi="Arial" w:cs="Arial"/>
          <w:lang w:val="x-none" w:eastAsia="zh-CN"/>
        </w:rPr>
        <w:t>inancista.</w:t>
      </w:r>
    </w:p>
    <w:p w14:paraId="660E0EDE" w14:textId="07E0A296" w:rsidR="000E33D2" w:rsidRPr="000E33D2" w:rsidRDefault="000E33D2" w:rsidP="00C312EB">
      <w:pPr>
        <w:spacing w:before="120" w:after="120" w:line="240" w:lineRule="auto"/>
        <w:jc w:val="both"/>
        <w:rPr>
          <w:rFonts w:ascii="Arial" w:eastAsia="MS Mincho" w:hAnsi="Arial" w:cs="Arial"/>
          <w:color w:val="000000"/>
        </w:rPr>
      </w:pPr>
      <w:r>
        <w:rPr>
          <w:rFonts w:ascii="Arial" w:eastAsia="SimSun" w:hAnsi="Arial" w:cs="Arial"/>
          <w:lang w:val="x-none" w:eastAsia="zh-CN"/>
        </w:rPr>
        <w:t xml:space="preserve">Cuando se cancele un </w:t>
      </w:r>
      <w:r>
        <w:rPr>
          <w:rFonts w:ascii="Arial" w:eastAsia="SimSun" w:hAnsi="Arial" w:cs="Arial"/>
          <w:lang w:val="es-CU" w:eastAsia="zh-CN"/>
        </w:rPr>
        <w:t>P</w:t>
      </w:r>
      <w:r w:rsidRPr="007F320D">
        <w:rPr>
          <w:rFonts w:ascii="Arial" w:eastAsia="SimSun" w:hAnsi="Arial" w:cs="Arial"/>
          <w:lang w:val="x-none" w:eastAsia="zh-CN"/>
        </w:rPr>
        <w:t>royecto que tenga requerimientos con los órganos de la defensa, la EEP deberá informar a estos sobre la cancelación</w:t>
      </w:r>
      <w:r>
        <w:rPr>
          <w:rFonts w:ascii="Arial" w:eastAsia="MS Mincho" w:hAnsi="Arial" w:cs="Arial"/>
          <w:color w:val="000000"/>
        </w:rPr>
        <w:t xml:space="preserve">. </w:t>
      </w:r>
    </w:p>
    <w:p w14:paraId="35EB6758" w14:textId="23637F10" w:rsidR="00C312EB" w:rsidRPr="0043292E" w:rsidRDefault="00C312EB" w:rsidP="00C312EB">
      <w:pPr>
        <w:pStyle w:val="Ttulo3"/>
        <w:rPr>
          <w:rFonts w:ascii="Arial" w:eastAsia="MS Mincho" w:hAnsi="Arial" w:cs="Arial"/>
          <w:color w:val="auto"/>
          <w:sz w:val="22"/>
          <w:szCs w:val="22"/>
          <w:lang w:val="es-CU"/>
        </w:rPr>
      </w:pPr>
      <w:bookmarkStart w:id="144" w:name="_Toc34984084"/>
      <w:bookmarkStart w:id="145" w:name="_Toc38575509"/>
      <w:bookmarkStart w:id="146" w:name="_Toc184810770"/>
      <w:bookmarkStart w:id="147" w:name="_Toc34984083"/>
      <w:bookmarkStart w:id="148" w:name="_Toc38575508"/>
      <w:bookmarkStart w:id="149" w:name="_Toc184810769"/>
      <w:bookmarkStart w:id="150" w:name="_Toc192683575"/>
      <w:r w:rsidRPr="0043292E">
        <w:rPr>
          <w:rFonts w:ascii="Arial" w:eastAsia="MS Mincho" w:hAnsi="Arial" w:cs="Arial"/>
          <w:color w:val="auto"/>
          <w:sz w:val="22"/>
          <w:szCs w:val="22"/>
        </w:rPr>
        <w:t>V.</w:t>
      </w:r>
      <w:r w:rsidR="0043292E">
        <w:rPr>
          <w:rFonts w:ascii="Arial" w:hAnsi="Arial" w:cs="Arial"/>
          <w:color w:val="auto"/>
          <w:sz w:val="22"/>
          <w:szCs w:val="22"/>
          <w:lang w:val="es-ES"/>
        </w:rPr>
        <w:t>4</w:t>
      </w:r>
      <w:r w:rsidRPr="0043292E">
        <w:rPr>
          <w:rFonts w:ascii="Arial" w:eastAsia="MS Mincho" w:hAnsi="Arial" w:cs="Arial"/>
          <w:color w:val="auto"/>
          <w:sz w:val="22"/>
          <w:szCs w:val="22"/>
          <w:lang w:val="es-ES"/>
        </w:rPr>
        <w:t>.</w:t>
      </w:r>
      <w:r w:rsidR="0043292E">
        <w:rPr>
          <w:rFonts w:ascii="Arial" w:eastAsia="MS Mincho" w:hAnsi="Arial" w:cs="Arial"/>
          <w:color w:val="auto"/>
          <w:sz w:val="22"/>
          <w:szCs w:val="22"/>
          <w:lang w:val="es-ES"/>
        </w:rPr>
        <w:t>8</w:t>
      </w:r>
      <w:r w:rsidRPr="0043292E">
        <w:rPr>
          <w:rFonts w:ascii="Arial" w:eastAsia="MS Mincho" w:hAnsi="Arial" w:cs="Arial"/>
          <w:color w:val="auto"/>
          <w:sz w:val="22"/>
          <w:szCs w:val="22"/>
        </w:rPr>
        <w:t xml:space="preserve"> </w:t>
      </w:r>
      <w:r w:rsidRPr="00F82A5C">
        <w:rPr>
          <w:rFonts w:ascii="Arial" w:eastAsia="MS Mincho" w:hAnsi="Arial" w:cs="Arial"/>
          <w:color w:val="auto"/>
          <w:sz w:val="22"/>
          <w:szCs w:val="22"/>
        </w:rPr>
        <w:t>Proyecto con prórroga</w:t>
      </w:r>
      <w:bookmarkEnd w:id="144"/>
      <w:bookmarkEnd w:id="145"/>
      <w:bookmarkEnd w:id="146"/>
      <w:r w:rsidR="0043292E">
        <w:rPr>
          <w:rFonts w:ascii="Arial" w:eastAsia="MS Mincho" w:hAnsi="Arial" w:cs="Arial"/>
          <w:color w:val="auto"/>
          <w:sz w:val="22"/>
          <w:szCs w:val="22"/>
          <w:lang w:val="es-CU"/>
        </w:rPr>
        <w:t>.</w:t>
      </w:r>
      <w:bookmarkEnd w:id="150"/>
    </w:p>
    <w:p w14:paraId="22E87675" w14:textId="77777777" w:rsidR="00C312EB" w:rsidRPr="007F320D" w:rsidRDefault="00C312EB" w:rsidP="00C312EB">
      <w:pPr>
        <w:pStyle w:val="Prrafodelista"/>
        <w:spacing w:before="120" w:after="120" w:line="240" w:lineRule="auto"/>
        <w:ind w:left="0" w:right="45"/>
        <w:contextualSpacing w:val="0"/>
        <w:jc w:val="both"/>
        <w:rPr>
          <w:rFonts w:ascii="Arial" w:eastAsia="MS Mincho" w:hAnsi="Arial" w:cs="Arial"/>
          <w:color w:val="000000"/>
        </w:rPr>
      </w:pPr>
      <w:r w:rsidRPr="007F320D">
        <w:rPr>
          <w:rFonts w:ascii="Arial" w:eastAsia="MS Mincho" w:hAnsi="Arial" w:cs="Arial"/>
          <w:color w:val="000000"/>
        </w:rPr>
        <w:t xml:space="preserve">Un Proyecto puede tener </w:t>
      </w:r>
      <w:r w:rsidRPr="0043292E">
        <w:rPr>
          <w:rFonts w:ascii="Arial" w:eastAsia="MS Mincho" w:hAnsi="Arial" w:cs="Arial"/>
          <w:color w:val="000000"/>
        </w:rPr>
        <w:t>prórroga</w:t>
      </w:r>
      <w:r w:rsidRPr="007F320D">
        <w:rPr>
          <w:rFonts w:ascii="Arial" w:eastAsia="MS Mincho" w:hAnsi="Arial" w:cs="Arial"/>
          <w:color w:val="000000"/>
        </w:rPr>
        <w:t xml:space="preserve"> si ha confrontado dificultades para cumplir las actividades de investigación según lo planificado, ya sea por falta de aseguramiento técnico, material y financiero; por condiciones climáticas adversas; por dificultades del Jefe de Proyecto, entre otras, siempre que se justifique y su continuación se considere pertinente por la EEP, el </w:t>
      </w:r>
      <w:r w:rsidRPr="00BB1630">
        <w:rPr>
          <w:rFonts w:ascii="Arial" w:eastAsia="MS Mincho" w:hAnsi="Arial" w:cs="Arial"/>
          <w:color w:val="000000"/>
        </w:rPr>
        <w:t xml:space="preserve">Equipo de Dirección </w:t>
      </w:r>
      <w:r w:rsidRPr="007F320D">
        <w:rPr>
          <w:rFonts w:ascii="Arial" w:eastAsia="MS Mincho" w:hAnsi="Arial" w:cs="Arial"/>
          <w:color w:val="000000"/>
        </w:rPr>
        <w:t>del Programa y el Financista.</w:t>
      </w:r>
    </w:p>
    <w:p w14:paraId="4B153807" w14:textId="77777777" w:rsidR="00C312EB" w:rsidRPr="00BB1630" w:rsidRDefault="00C312EB" w:rsidP="00C312EB">
      <w:pPr>
        <w:pStyle w:val="Prrafodelista"/>
        <w:spacing w:before="120" w:after="120" w:line="240" w:lineRule="auto"/>
        <w:ind w:left="0" w:right="45"/>
        <w:contextualSpacing w:val="0"/>
        <w:jc w:val="both"/>
        <w:rPr>
          <w:rFonts w:ascii="Arial" w:eastAsia="MS Mincho" w:hAnsi="Arial" w:cs="Arial"/>
          <w:color w:val="000000"/>
        </w:rPr>
      </w:pPr>
      <w:r w:rsidRPr="00BB1630">
        <w:rPr>
          <w:rFonts w:ascii="Arial" w:eastAsia="MS Mincho" w:hAnsi="Arial" w:cs="Arial"/>
          <w:color w:val="000000"/>
        </w:rPr>
        <w:lastRenderedPageBreak/>
        <w:t xml:space="preserve">El Equipo de Dirección del Programa tiene la facultad para aprobar la prórroga con o sin financiamiento y emite un documento donde queda reflejado el acuerdo que lo establece, el cual se envía a la EEP y al financista para su conocimiento. </w:t>
      </w:r>
    </w:p>
    <w:p w14:paraId="08133000" w14:textId="67CA6EE1" w:rsidR="00C312EB" w:rsidRPr="0043292E" w:rsidRDefault="00C312EB" w:rsidP="00C312EB">
      <w:pPr>
        <w:pStyle w:val="Prrafodelista"/>
        <w:spacing w:before="120" w:after="120" w:line="240" w:lineRule="auto"/>
        <w:ind w:left="0" w:right="45"/>
        <w:contextualSpacing w:val="0"/>
        <w:jc w:val="both"/>
        <w:rPr>
          <w:rFonts w:ascii="Arial" w:eastAsia="SimSun" w:hAnsi="Arial" w:cs="Arial"/>
          <w:lang w:eastAsia="zh-CN"/>
        </w:rPr>
      </w:pPr>
      <w:r w:rsidRPr="0043292E">
        <w:rPr>
          <w:rFonts w:ascii="Arial" w:eastAsia="SimSun" w:hAnsi="Arial" w:cs="Arial"/>
          <w:lang w:eastAsia="zh-CN"/>
        </w:rPr>
        <w:t>En el caso en que se aprueba la prórroga c</w:t>
      </w:r>
      <w:r w:rsidR="0043292E" w:rsidRPr="0043292E">
        <w:rPr>
          <w:rFonts w:ascii="Arial" w:eastAsia="SimSun" w:hAnsi="Arial" w:cs="Arial"/>
          <w:lang w:eastAsia="zh-CN"/>
        </w:rPr>
        <w:t>on financiamiento, el Jefe del P</w:t>
      </w:r>
      <w:r w:rsidRPr="0043292E">
        <w:rPr>
          <w:rFonts w:ascii="Arial" w:eastAsia="SimSun" w:hAnsi="Arial" w:cs="Arial"/>
          <w:lang w:eastAsia="zh-CN"/>
        </w:rPr>
        <w:t>royecto realiza los ajustes correspondientes en el cronograma de realización de las actividades previstas y en su presupuesto de gastos, los cuales quedarán reflejados en un suplemento al contrato. Posteriormente, de ser posible, este presupuesto deberá incluirse en los Planes de CTI del siguiente año de la EEP, en el de la organización a quien se subordina, está adscrita o se relaciona y en el Plan de CTI del Programa. Si la aprobación de la prórroga ocurre posterior al proceso de confección y aprobación del Plan de CTI, se deberán notificar y hacer los ajustes necesarios.</w:t>
      </w:r>
    </w:p>
    <w:p w14:paraId="4AEF8FBA" w14:textId="3DF8B99C" w:rsidR="00012E04" w:rsidRPr="0043292E" w:rsidRDefault="00012E04" w:rsidP="0043292E">
      <w:pPr>
        <w:pStyle w:val="Ttulo2"/>
        <w:rPr>
          <w:rFonts w:ascii="Arial" w:hAnsi="Arial" w:cs="Arial"/>
          <w:color w:val="auto"/>
          <w:sz w:val="22"/>
          <w:szCs w:val="22"/>
        </w:rPr>
      </w:pPr>
      <w:bookmarkStart w:id="151" w:name="_Toc192683576"/>
      <w:bookmarkEnd w:id="147"/>
      <w:bookmarkEnd w:id="148"/>
      <w:bookmarkEnd w:id="149"/>
      <w:r w:rsidRPr="0043292E">
        <w:rPr>
          <w:rFonts w:ascii="Arial" w:hAnsi="Arial" w:cs="Arial"/>
          <w:color w:val="auto"/>
          <w:sz w:val="22"/>
          <w:szCs w:val="22"/>
        </w:rPr>
        <w:t>V</w:t>
      </w:r>
      <w:r w:rsidR="0043292E" w:rsidRPr="0043292E">
        <w:rPr>
          <w:rFonts w:ascii="Arial" w:hAnsi="Arial" w:cs="Arial"/>
          <w:color w:val="auto"/>
          <w:sz w:val="22"/>
          <w:szCs w:val="22"/>
          <w:lang w:val="es-CU"/>
        </w:rPr>
        <w:t>.5</w:t>
      </w:r>
      <w:r w:rsidRPr="0043292E">
        <w:rPr>
          <w:rFonts w:ascii="Arial" w:hAnsi="Arial" w:cs="Arial"/>
          <w:color w:val="auto"/>
          <w:sz w:val="22"/>
          <w:szCs w:val="22"/>
          <w:lang w:val="es-US"/>
        </w:rPr>
        <w:t xml:space="preserve"> </w:t>
      </w:r>
      <w:r w:rsidRPr="0043292E">
        <w:rPr>
          <w:rFonts w:ascii="Arial" w:hAnsi="Arial" w:cs="Arial"/>
          <w:color w:val="auto"/>
          <w:sz w:val="22"/>
          <w:szCs w:val="22"/>
        </w:rPr>
        <w:t>Evaluación final</w:t>
      </w:r>
      <w:r w:rsidR="00C312EB" w:rsidRPr="0043292E">
        <w:rPr>
          <w:rFonts w:ascii="Arial" w:hAnsi="Arial" w:cs="Arial"/>
          <w:color w:val="auto"/>
          <w:sz w:val="22"/>
          <w:szCs w:val="22"/>
        </w:rPr>
        <w:t xml:space="preserve"> y cierre de</w:t>
      </w:r>
      <w:r w:rsidR="00217D64">
        <w:rPr>
          <w:rFonts w:ascii="Arial" w:hAnsi="Arial" w:cs="Arial"/>
          <w:color w:val="auto"/>
          <w:sz w:val="22"/>
          <w:szCs w:val="22"/>
        </w:rPr>
        <w:t xml:space="preserve"> </w:t>
      </w:r>
      <w:r w:rsidR="00217D64">
        <w:rPr>
          <w:rFonts w:ascii="Arial" w:hAnsi="Arial" w:cs="Arial"/>
          <w:color w:val="auto"/>
          <w:sz w:val="22"/>
          <w:szCs w:val="22"/>
          <w:lang w:val="es-CU"/>
        </w:rPr>
        <w:t>P</w:t>
      </w:r>
      <w:r w:rsidR="00C312EB" w:rsidRPr="0043292E">
        <w:rPr>
          <w:rFonts w:ascii="Arial" w:hAnsi="Arial" w:cs="Arial"/>
          <w:color w:val="auto"/>
          <w:sz w:val="22"/>
          <w:szCs w:val="22"/>
        </w:rPr>
        <w:t>royecto</w:t>
      </w:r>
      <w:r w:rsidR="00217D64">
        <w:rPr>
          <w:rFonts w:ascii="Arial" w:hAnsi="Arial" w:cs="Arial"/>
          <w:color w:val="auto"/>
          <w:sz w:val="22"/>
          <w:szCs w:val="22"/>
          <w:lang w:val="es-CU"/>
        </w:rPr>
        <w:t>s Asociados a Programas</w:t>
      </w:r>
      <w:r w:rsidR="00A25FFA" w:rsidRPr="0043292E">
        <w:rPr>
          <w:rFonts w:ascii="Arial" w:hAnsi="Arial" w:cs="Arial"/>
          <w:color w:val="auto"/>
          <w:sz w:val="22"/>
          <w:szCs w:val="22"/>
        </w:rPr>
        <w:t>.</w:t>
      </w:r>
      <w:bookmarkEnd w:id="151"/>
    </w:p>
    <w:p w14:paraId="6369AD9B" w14:textId="287EE7F7" w:rsidR="00012E04" w:rsidRDefault="00012E04" w:rsidP="00012E04">
      <w:pPr>
        <w:tabs>
          <w:tab w:val="left" w:pos="432"/>
          <w:tab w:val="left" w:pos="864"/>
        </w:tabs>
        <w:spacing w:before="120" w:after="120" w:line="240" w:lineRule="auto"/>
        <w:ind w:right="51"/>
        <w:jc w:val="both"/>
        <w:rPr>
          <w:rFonts w:ascii="Arial" w:hAnsi="Arial" w:cs="Arial"/>
          <w:color w:val="000000"/>
        </w:rPr>
      </w:pPr>
      <w:r w:rsidRPr="007F320D">
        <w:rPr>
          <w:rFonts w:ascii="Arial" w:hAnsi="Arial" w:cs="Arial"/>
          <w:color w:val="000000"/>
        </w:rPr>
        <w:t xml:space="preserve">La evaluación final ofrece la valoración del cumplimiento de los objetivos, los resultados alcanzados por el </w:t>
      </w:r>
      <w:r w:rsidR="003B11EC" w:rsidRPr="007F320D">
        <w:rPr>
          <w:rFonts w:ascii="Arial" w:hAnsi="Arial" w:cs="Arial"/>
          <w:color w:val="000000"/>
        </w:rPr>
        <w:t>Proyecto</w:t>
      </w:r>
      <w:r w:rsidRPr="007F320D">
        <w:rPr>
          <w:rFonts w:ascii="Arial" w:hAnsi="Arial" w:cs="Arial"/>
          <w:color w:val="000000"/>
        </w:rPr>
        <w:t xml:space="preserve">, su impacto, calidad el cumplimiento de los plazos acordados y la eficiencia en la utilización de los recursos. </w:t>
      </w:r>
      <w:r w:rsidR="00A25FFA">
        <w:rPr>
          <w:rFonts w:ascii="Arial" w:hAnsi="Arial" w:cs="Arial"/>
          <w:color w:val="000000"/>
        </w:rPr>
        <w:t xml:space="preserve">Una vez realizada la evaluación final, se procede al cierre del </w:t>
      </w:r>
      <w:r w:rsidR="009903DF">
        <w:rPr>
          <w:rFonts w:ascii="Arial" w:hAnsi="Arial" w:cs="Arial"/>
          <w:color w:val="000000"/>
        </w:rPr>
        <w:t>Proyecto.</w:t>
      </w:r>
    </w:p>
    <w:p w14:paraId="3D40D4B4" w14:textId="635E1FC3" w:rsidR="00A25FFA" w:rsidRDefault="00A25FFA" w:rsidP="00A25FFA">
      <w:pPr>
        <w:pStyle w:val="Textoindependiente"/>
        <w:spacing w:before="120"/>
        <w:ind w:right="51"/>
        <w:jc w:val="both"/>
        <w:rPr>
          <w:rFonts w:ascii="Arial" w:hAnsi="Arial" w:cs="Arial"/>
          <w:sz w:val="22"/>
          <w:szCs w:val="22"/>
          <w:lang w:val="es-ES"/>
        </w:rPr>
      </w:pPr>
      <w:r w:rsidRPr="00CE5620">
        <w:rPr>
          <w:rFonts w:ascii="Arial" w:hAnsi="Arial" w:cs="Arial"/>
          <w:sz w:val="22"/>
          <w:szCs w:val="22"/>
          <w:lang w:val="es-ES"/>
        </w:rPr>
        <w:t xml:space="preserve">Cuando el Proyecto concluye, se </w:t>
      </w:r>
      <w:r>
        <w:rPr>
          <w:rFonts w:ascii="Arial" w:hAnsi="Arial" w:cs="Arial"/>
          <w:sz w:val="22"/>
          <w:szCs w:val="22"/>
          <w:lang w:val="es-ES"/>
        </w:rPr>
        <w:t>confecciona y se presenta</w:t>
      </w:r>
      <w:r w:rsidRPr="00CE5620">
        <w:rPr>
          <w:rFonts w:ascii="Arial" w:hAnsi="Arial" w:cs="Arial"/>
          <w:sz w:val="22"/>
          <w:szCs w:val="22"/>
          <w:lang w:val="es-ES"/>
        </w:rPr>
        <w:t xml:space="preserve"> </w:t>
      </w:r>
      <w:r>
        <w:rPr>
          <w:rFonts w:ascii="Arial" w:hAnsi="Arial" w:cs="Arial"/>
          <w:sz w:val="22"/>
          <w:szCs w:val="22"/>
          <w:lang w:val="es-ES"/>
        </w:rPr>
        <w:t>su Informe Final</w:t>
      </w:r>
      <w:r w:rsidR="00042D8F">
        <w:rPr>
          <w:rFonts w:ascii="Arial" w:hAnsi="Arial" w:cs="Arial"/>
          <w:sz w:val="22"/>
          <w:szCs w:val="22"/>
          <w:lang w:val="es-ES"/>
        </w:rPr>
        <w:t>, acompañdo de los Informes Científico-Técnicos de Resultados anuales</w:t>
      </w:r>
      <w:r>
        <w:rPr>
          <w:rFonts w:ascii="Arial" w:hAnsi="Arial" w:cs="Arial"/>
          <w:sz w:val="22"/>
          <w:szCs w:val="22"/>
          <w:lang w:val="es-ES"/>
        </w:rPr>
        <w:t xml:space="preserve"> (</w:t>
      </w:r>
      <w:r w:rsidR="00FE6C32">
        <w:rPr>
          <w:rFonts w:ascii="Arial" w:hAnsi="Arial" w:cs="Arial"/>
          <w:lang w:val="es-US"/>
        </w:rPr>
        <w:t xml:space="preserve">ver </w:t>
      </w:r>
      <w:hyperlink w:anchor="_Anexo_14._Modelo" w:history="1">
        <w:r w:rsidRPr="00A25FFA">
          <w:rPr>
            <w:rStyle w:val="Hipervnculo"/>
            <w:rFonts w:ascii="Arial" w:hAnsi="Arial" w:cs="Arial"/>
            <w:sz w:val="22"/>
            <w:szCs w:val="22"/>
            <w:lang w:val="es-ES"/>
          </w:rPr>
          <w:t>Anexo 14</w:t>
        </w:r>
      </w:hyperlink>
      <w:r w:rsidRPr="00CE5620">
        <w:rPr>
          <w:rFonts w:ascii="Arial" w:hAnsi="Arial" w:cs="Arial"/>
          <w:sz w:val="22"/>
          <w:szCs w:val="22"/>
          <w:lang w:val="es-ES"/>
        </w:rPr>
        <w:t xml:space="preserve">), </w:t>
      </w:r>
      <w:r>
        <w:rPr>
          <w:rFonts w:ascii="Arial" w:hAnsi="Arial" w:cs="Arial"/>
          <w:sz w:val="22"/>
          <w:szCs w:val="22"/>
          <w:lang w:val="es-ES"/>
        </w:rPr>
        <w:t xml:space="preserve">donde se incluye </w:t>
      </w:r>
      <w:r w:rsidRPr="00CE5620">
        <w:rPr>
          <w:rFonts w:ascii="Arial" w:hAnsi="Arial" w:cs="Arial"/>
          <w:sz w:val="22"/>
          <w:szCs w:val="22"/>
          <w:lang w:val="es-ES"/>
        </w:rPr>
        <w:t xml:space="preserve">la propuesta de pago </w:t>
      </w:r>
      <w:r>
        <w:rPr>
          <w:rFonts w:ascii="Arial" w:hAnsi="Arial" w:cs="Arial"/>
          <w:sz w:val="22"/>
          <w:szCs w:val="22"/>
          <w:lang w:val="es-ES"/>
        </w:rPr>
        <w:t xml:space="preserve">de la remuneración por aporte </w:t>
      </w:r>
      <w:r w:rsidRPr="00CE5620">
        <w:rPr>
          <w:rFonts w:ascii="Arial" w:hAnsi="Arial" w:cs="Arial"/>
          <w:sz w:val="22"/>
          <w:szCs w:val="22"/>
          <w:lang w:val="es-ES"/>
        </w:rPr>
        <w:t>de conocimiento</w:t>
      </w:r>
      <w:r>
        <w:rPr>
          <w:rFonts w:ascii="Arial" w:hAnsi="Arial" w:cs="Arial"/>
          <w:sz w:val="22"/>
          <w:szCs w:val="22"/>
          <w:lang w:val="es-ES"/>
        </w:rPr>
        <w:t>, para su análisis y aprobación en el órgano consultivo de la EEP, el cual la ratifica o modifica</w:t>
      </w:r>
      <w:r w:rsidRPr="00F06A74">
        <w:rPr>
          <w:rFonts w:ascii="Arial" w:hAnsi="Arial" w:cs="Arial"/>
          <w:sz w:val="22"/>
          <w:szCs w:val="22"/>
          <w:lang w:val="es-ES"/>
        </w:rPr>
        <w:t>.</w:t>
      </w:r>
      <w:r>
        <w:rPr>
          <w:rFonts w:ascii="Arial" w:hAnsi="Arial" w:cs="Arial"/>
          <w:sz w:val="22"/>
          <w:szCs w:val="22"/>
          <w:lang w:val="es-ES"/>
        </w:rPr>
        <w:t xml:space="preserve"> </w:t>
      </w:r>
    </w:p>
    <w:p w14:paraId="7B2CD235" w14:textId="56B87E48" w:rsidR="00A25FFA" w:rsidRDefault="00A25FFA" w:rsidP="00A25FFA">
      <w:pPr>
        <w:pStyle w:val="Textoindependiente"/>
        <w:spacing w:before="120"/>
        <w:ind w:right="51"/>
        <w:jc w:val="both"/>
        <w:rPr>
          <w:rFonts w:ascii="Arial" w:hAnsi="Arial" w:cs="Arial"/>
          <w:sz w:val="22"/>
          <w:szCs w:val="22"/>
          <w:lang w:val="es-ES"/>
        </w:rPr>
      </w:pPr>
      <w:r>
        <w:rPr>
          <w:rFonts w:ascii="Arial" w:hAnsi="Arial" w:cs="Arial"/>
          <w:sz w:val="22"/>
          <w:szCs w:val="22"/>
          <w:lang w:val="es-ES"/>
        </w:rPr>
        <w:t>Posteriormente, el Informe Final</w:t>
      </w:r>
      <w:r w:rsidR="00E773CB">
        <w:rPr>
          <w:rFonts w:ascii="Arial" w:hAnsi="Arial" w:cs="Arial"/>
          <w:sz w:val="22"/>
          <w:szCs w:val="22"/>
          <w:lang w:val="es-ES"/>
        </w:rPr>
        <w:t xml:space="preserve">, los </w:t>
      </w:r>
      <w:r w:rsidR="00E773CB" w:rsidRPr="00E773CB">
        <w:rPr>
          <w:rFonts w:ascii="Arial" w:hAnsi="Arial" w:cs="Arial"/>
          <w:sz w:val="22"/>
          <w:szCs w:val="22"/>
          <w:lang w:val="es-ES"/>
        </w:rPr>
        <w:t>Informes Científico-Técnicos de Resultados anuales</w:t>
      </w:r>
      <w:r w:rsidRPr="00E773CB">
        <w:rPr>
          <w:rFonts w:ascii="Arial" w:hAnsi="Arial" w:cs="Arial"/>
          <w:sz w:val="22"/>
          <w:szCs w:val="22"/>
          <w:lang w:val="es-ES"/>
        </w:rPr>
        <w:t>,</w:t>
      </w:r>
      <w:r>
        <w:rPr>
          <w:rFonts w:ascii="Arial" w:hAnsi="Arial" w:cs="Arial"/>
          <w:sz w:val="22"/>
          <w:szCs w:val="22"/>
          <w:lang w:val="es-ES"/>
        </w:rPr>
        <w:t xml:space="preserve"> el Dictamen del </w:t>
      </w:r>
      <w:r w:rsidR="00A52C26">
        <w:rPr>
          <w:rFonts w:ascii="Arial" w:hAnsi="Arial" w:cs="Arial"/>
          <w:sz w:val="22"/>
          <w:szCs w:val="22"/>
          <w:lang w:val="es-ES"/>
        </w:rPr>
        <w:t xml:space="preserve">Órgano Consultivo </w:t>
      </w:r>
      <w:r>
        <w:rPr>
          <w:rFonts w:ascii="Arial" w:hAnsi="Arial" w:cs="Arial"/>
          <w:sz w:val="22"/>
          <w:szCs w:val="22"/>
          <w:lang w:val="es-ES"/>
        </w:rPr>
        <w:t xml:space="preserve">de la EEP y </w:t>
      </w:r>
      <w:r w:rsidRPr="00CE5620">
        <w:rPr>
          <w:rFonts w:ascii="Arial" w:hAnsi="Arial" w:cs="Arial"/>
          <w:sz w:val="22"/>
          <w:szCs w:val="22"/>
          <w:lang w:val="es-ES"/>
        </w:rPr>
        <w:t xml:space="preserve">el aval de cada cliente del Proyecto, en formato impreso o digital, así como la propuesta de pago </w:t>
      </w:r>
      <w:r w:rsidR="00A52C26">
        <w:rPr>
          <w:rFonts w:ascii="Arial" w:hAnsi="Arial" w:cs="Arial"/>
          <w:sz w:val="22"/>
          <w:szCs w:val="22"/>
          <w:lang w:val="es-ES"/>
        </w:rPr>
        <w:t>de la</w:t>
      </w:r>
      <w:r w:rsidRPr="00CE5620">
        <w:rPr>
          <w:rFonts w:ascii="Arial" w:hAnsi="Arial" w:cs="Arial"/>
          <w:sz w:val="22"/>
          <w:szCs w:val="22"/>
          <w:lang w:val="es-ES"/>
        </w:rPr>
        <w:t xml:space="preserve"> remuneración por aporte de conocimiento</w:t>
      </w:r>
      <w:r>
        <w:rPr>
          <w:rFonts w:ascii="Arial" w:hAnsi="Arial" w:cs="Arial"/>
          <w:sz w:val="22"/>
          <w:szCs w:val="22"/>
          <w:lang w:val="es-ES"/>
        </w:rPr>
        <w:t xml:space="preserve">, se presentan y son </w:t>
      </w:r>
      <w:r w:rsidRPr="00CE5620">
        <w:rPr>
          <w:rFonts w:ascii="Arial" w:hAnsi="Arial" w:cs="Arial"/>
          <w:sz w:val="22"/>
          <w:szCs w:val="22"/>
          <w:lang w:val="es-ES"/>
        </w:rPr>
        <w:t>sometido</w:t>
      </w:r>
      <w:r>
        <w:rPr>
          <w:rFonts w:ascii="Arial" w:hAnsi="Arial" w:cs="Arial"/>
          <w:sz w:val="22"/>
          <w:szCs w:val="22"/>
          <w:lang w:val="es-ES"/>
        </w:rPr>
        <w:t>s</w:t>
      </w:r>
      <w:r w:rsidRPr="00CE5620">
        <w:rPr>
          <w:rFonts w:ascii="Arial" w:hAnsi="Arial" w:cs="Arial"/>
          <w:sz w:val="22"/>
          <w:szCs w:val="22"/>
          <w:lang w:val="es-ES"/>
        </w:rPr>
        <w:t xml:space="preserve"> a la evaluación del Grupo de Expertos, donde teniendo en cuenta la evaluación de </w:t>
      </w:r>
      <w:r w:rsidR="00C55826">
        <w:rPr>
          <w:rFonts w:ascii="Arial" w:hAnsi="Arial" w:cs="Arial"/>
          <w:sz w:val="22"/>
          <w:szCs w:val="22"/>
          <w:lang w:val="es-ES"/>
        </w:rPr>
        <w:t>los</w:t>
      </w:r>
      <w:r w:rsidRPr="00CE5620">
        <w:rPr>
          <w:rFonts w:ascii="Arial" w:hAnsi="Arial" w:cs="Arial"/>
          <w:sz w:val="22"/>
          <w:szCs w:val="22"/>
          <w:lang w:val="es-ES"/>
        </w:rPr>
        <w:t xml:space="preserve"> opon</w:t>
      </w:r>
      <w:r w:rsidR="00C312EB">
        <w:rPr>
          <w:rFonts w:ascii="Arial" w:hAnsi="Arial" w:cs="Arial"/>
          <w:sz w:val="22"/>
          <w:szCs w:val="22"/>
          <w:lang w:val="es-ES"/>
        </w:rPr>
        <w:t>entes designados a tal efecto (v</w:t>
      </w:r>
      <w:r w:rsidRPr="00CE5620">
        <w:rPr>
          <w:rFonts w:ascii="Arial" w:hAnsi="Arial" w:cs="Arial"/>
          <w:sz w:val="22"/>
          <w:szCs w:val="22"/>
          <w:lang w:val="es-ES"/>
        </w:rPr>
        <w:t xml:space="preserve">er </w:t>
      </w:r>
      <w:hyperlink w:anchor="_Anexo_15._Modelo" w:history="1">
        <w:r w:rsidRPr="00C312EB">
          <w:rPr>
            <w:rStyle w:val="Hipervnculo"/>
            <w:rFonts w:ascii="Arial" w:hAnsi="Arial" w:cs="Arial"/>
            <w:sz w:val="22"/>
            <w:szCs w:val="22"/>
            <w:lang w:val="es-ES"/>
          </w:rPr>
          <w:t>Anexo 15</w:t>
        </w:r>
      </w:hyperlink>
      <w:r w:rsidRPr="00CE5620">
        <w:rPr>
          <w:rFonts w:ascii="Arial" w:hAnsi="Arial" w:cs="Arial"/>
          <w:sz w:val="22"/>
          <w:szCs w:val="22"/>
          <w:lang w:val="es-ES"/>
        </w:rPr>
        <w:t>), se emite el</w:t>
      </w:r>
      <w:r w:rsidR="00C312EB">
        <w:rPr>
          <w:rFonts w:ascii="Arial" w:hAnsi="Arial" w:cs="Arial"/>
          <w:sz w:val="22"/>
          <w:szCs w:val="22"/>
          <w:lang w:val="es-ES"/>
        </w:rPr>
        <w:t xml:space="preserve"> Dictamen (v</w:t>
      </w:r>
      <w:r w:rsidRPr="00CE5620">
        <w:rPr>
          <w:rFonts w:ascii="Arial" w:hAnsi="Arial" w:cs="Arial"/>
          <w:sz w:val="22"/>
          <w:szCs w:val="22"/>
          <w:lang w:val="es-ES"/>
        </w:rPr>
        <w:t xml:space="preserve">er </w:t>
      </w:r>
      <w:hyperlink w:anchor="_Anexo_16._Dictamen" w:history="1">
        <w:r w:rsidRPr="00C312EB">
          <w:rPr>
            <w:rStyle w:val="Hipervnculo"/>
            <w:rFonts w:ascii="Arial" w:hAnsi="Arial" w:cs="Arial"/>
            <w:sz w:val="22"/>
            <w:szCs w:val="22"/>
            <w:lang w:val="es-ES"/>
          </w:rPr>
          <w:t>Anexo 16</w:t>
        </w:r>
      </w:hyperlink>
      <w:r w:rsidRPr="00CE5620">
        <w:rPr>
          <w:rFonts w:ascii="Arial" w:hAnsi="Arial" w:cs="Arial"/>
          <w:sz w:val="22"/>
          <w:szCs w:val="22"/>
          <w:lang w:val="es-ES"/>
        </w:rPr>
        <w:t xml:space="preserve">) del </w:t>
      </w:r>
      <w:r w:rsidR="00E773CB">
        <w:rPr>
          <w:rFonts w:ascii="Arial" w:hAnsi="Arial" w:cs="Arial"/>
          <w:sz w:val="22"/>
          <w:szCs w:val="22"/>
          <w:lang w:val="es-ES"/>
        </w:rPr>
        <w:t>I</w:t>
      </w:r>
      <w:r w:rsidRPr="00CE5620">
        <w:rPr>
          <w:rFonts w:ascii="Arial" w:hAnsi="Arial" w:cs="Arial"/>
          <w:sz w:val="22"/>
          <w:szCs w:val="22"/>
          <w:lang w:val="es-ES"/>
        </w:rPr>
        <w:t xml:space="preserve">nforme </w:t>
      </w:r>
      <w:r w:rsidR="00E773CB">
        <w:rPr>
          <w:rFonts w:ascii="Arial" w:hAnsi="Arial" w:cs="Arial"/>
          <w:sz w:val="22"/>
          <w:szCs w:val="22"/>
          <w:lang w:val="es-ES"/>
        </w:rPr>
        <w:t xml:space="preserve">Final </w:t>
      </w:r>
      <w:r w:rsidRPr="00CE5620">
        <w:rPr>
          <w:rFonts w:ascii="Arial" w:hAnsi="Arial" w:cs="Arial"/>
          <w:sz w:val="22"/>
          <w:szCs w:val="22"/>
          <w:lang w:val="es-ES"/>
        </w:rPr>
        <w:t>y se toma</w:t>
      </w:r>
      <w:r w:rsidR="00C312EB">
        <w:rPr>
          <w:rFonts w:ascii="Arial" w:hAnsi="Arial" w:cs="Arial"/>
          <w:sz w:val="22"/>
          <w:szCs w:val="22"/>
          <w:lang w:val="es-ES"/>
        </w:rPr>
        <w:t>n los acuerdos correspondientes</w:t>
      </w:r>
      <w:r w:rsidRPr="00CE5620">
        <w:rPr>
          <w:rFonts w:ascii="Arial" w:hAnsi="Arial" w:cs="Arial"/>
          <w:sz w:val="22"/>
          <w:szCs w:val="22"/>
          <w:lang w:val="es-ES"/>
        </w:rPr>
        <w:t xml:space="preserve"> a la aprobación de la conclusión del Proyecto y del porcentaje para el pago del aporte de conocimiento. </w:t>
      </w:r>
    </w:p>
    <w:p w14:paraId="01892CC6" w14:textId="69720DC7" w:rsidR="00A25FFA" w:rsidRDefault="00A25FFA" w:rsidP="00A25FFA">
      <w:pPr>
        <w:pStyle w:val="Textoindependiente"/>
        <w:spacing w:before="120"/>
        <w:ind w:right="51"/>
        <w:jc w:val="both"/>
        <w:rPr>
          <w:rFonts w:ascii="Arial" w:hAnsi="Arial" w:cs="Arial"/>
          <w:sz w:val="22"/>
          <w:szCs w:val="22"/>
          <w:lang w:val="es-ES"/>
        </w:rPr>
      </w:pPr>
      <w:r w:rsidRPr="004505B6">
        <w:rPr>
          <w:rFonts w:ascii="Arial" w:hAnsi="Arial" w:cs="Arial"/>
          <w:sz w:val="22"/>
          <w:szCs w:val="22"/>
          <w:lang w:val="es-ES"/>
        </w:rPr>
        <w:t xml:space="preserve">Con toda la documentación anterior, el Equipo de Dirección del </w:t>
      </w:r>
      <w:r w:rsidR="00C312EB">
        <w:rPr>
          <w:rFonts w:ascii="Arial" w:hAnsi="Arial" w:cs="Arial"/>
          <w:sz w:val="22"/>
          <w:szCs w:val="22"/>
          <w:lang w:val="es-ES"/>
        </w:rPr>
        <w:t>Programa da como concluido el P</w:t>
      </w:r>
      <w:r w:rsidRPr="004505B6">
        <w:rPr>
          <w:rFonts w:ascii="Arial" w:hAnsi="Arial" w:cs="Arial"/>
          <w:sz w:val="22"/>
          <w:szCs w:val="22"/>
          <w:lang w:val="es-ES"/>
        </w:rPr>
        <w:t>royecto, y se actualiza el Expediente del Proyecto por el Jefe del Proyecto, el cual permanece en la EEP.</w:t>
      </w:r>
    </w:p>
    <w:p w14:paraId="0687629A" w14:textId="0A303706" w:rsidR="00A25FFA" w:rsidRPr="004505B6" w:rsidRDefault="00A25FFA" w:rsidP="00A25FFA">
      <w:pPr>
        <w:pStyle w:val="Textoindependiente"/>
        <w:spacing w:before="120"/>
        <w:ind w:right="51"/>
        <w:jc w:val="both"/>
        <w:rPr>
          <w:rFonts w:ascii="Arial" w:hAnsi="Arial" w:cs="Arial"/>
          <w:sz w:val="22"/>
          <w:szCs w:val="22"/>
          <w:lang w:val="es-ES"/>
        </w:rPr>
      </w:pPr>
      <w:r w:rsidRPr="004505B6">
        <w:rPr>
          <w:rFonts w:ascii="Arial" w:hAnsi="Arial" w:cs="Arial"/>
          <w:sz w:val="22"/>
          <w:szCs w:val="22"/>
          <w:lang w:val="es-ES"/>
        </w:rPr>
        <w:t xml:space="preserve">Igualmente, </w:t>
      </w:r>
      <w:r>
        <w:rPr>
          <w:rFonts w:ascii="Arial" w:hAnsi="Arial" w:cs="Arial"/>
          <w:sz w:val="22"/>
          <w:szCs w:val="22"/>
          <w:lang w:val="es-ES"/>
        </w:rPr>
        <w:t xml:space="preserve">el </w:t>
      </w:r>
      <w:r w:rsidR="00C312EB">
        <w:rPr>
          <w:rFonts w:ascii="Arial" w:hAnsi="Arial" w:cs="Arial"/>
          <w:sz w:val="22"/>
          <w:szCs w:val="22"/>
          <w:lang w:val="es-ES"/>
        </w:rPr>
        <w:t>fina</w:t>
      </w:r>
      <w:r w:rsidR="00934D78">
        <w:rPr>
          <w:rFonts w:ascii="Arial" w:hAnsi="Arial" w:cs="Arial"/>
          <w:sz w:val="22"/>
          <w:szCs w:val="22"/>
          <w:lang w:val="es-ES"/>
        </w:rPr>
        <w:t>n</w:t>
      </w:r>
      <w:r w:rsidR="00C312EB">
        <w:rPr>
          <w:rFonts w:ascii="Arial" w:hAnsi="Arial" w:cs="Arial"/>
          <w:sz w:val="22"/>
          <w:szCs w:val="22"/>
          <w:lang w:val="es-ES"/>
        </w:rPr>
        <w:t>cista da como concluido el P</w:t>
      </w:r>
      <w:r>
        <w:rPr>
          <w:rFonts w:ascii="Arial" w:hAnsi="Arial" w:cs="Arial"/>
          <w:sz w:val="22"/>
          <w:szCs w:val="22"/>
          <w:lang w:val="es-ES"/>
        </w:rPr>
        <w:t xml:space="preserve">royecto, cuando recibe la última certificación correspondiente al pago del aporte de conocimiento, junto con el </w:t>
      </w:r>
      <w:r w:rsidRPr="004505B6">
        <w:rPr>
          <w:rFonts w:ascii="Arial" w:hAnsi="Arial" w:cs="Arial"/>
          <w:sz w:val="22"/>
          <w:szCs w:val="22"/>
          <w:lang w:val="es-ES"/>
        </w:rPr>
        <w:t>Informe Final del Proyecto</w:t>
      </w:r>
      <w:r>
        <w:rPr>
          <w:rFonts w:ascii="Arial" w:hAnsi="Arial" w:cs="Arial"/>
          <w:sz w:val="22"/>
          <w:szCs w:val="22"/>
          <w:lang w:val="es-ES"/>
        </w:rPr>
        <w:t>, en formato digital o impreso</w:t>
      </w:r>
      <w:r w:rsidRPr="004505B6">
        <w:rPr>
          <w:rFonts w:ascii="Arial" w:hAnsi="Arial" w:cs="Arial"/>
          <w:sz w:val="22"/>
          <w:szCs w:val="22"/>
          <w:lang w:val="es-ES"/>
        </w:rPr>
        <w:t xml:space="preserve"> y </w:t>
      </w:r>
      <w:r>
        <w:rPr>
          <w:rFonts w:ascii="Arial" w:hAnsi="Arial" w:cs="Arial"/>
          <w:sz w:val="22"/>
          <w:szCs w:val="22"/>
          <w:lang w:val="es-ES"/>
        </w:rPr>
        <w:t>procede</w:t>
      </w:r>
      <w:r w:rsidRPr="004505B6">
        <w:rPr>
          <w:rFonts w:ascii="Arial" w:hAnsi="Arial" w:cs="Arial"/>
          <w:sz w:val="22"/>
          <w:szCs w:val="22"/>
          <w:lang w:val="es-ES"/>
        </w:rPr>
        <w:t xml:space="preserve"> a cerrar el contrato de financiamiento.</w:t>
      </w:r>
    </w:p>
    <w:p w14:paraId="12DE6A0B" w14:textId="691BA49F" w:rsidR="00A25FFA" w:rsidRPr="00B80643" w:rsidRDefault="00A25FFA" w:rsidP="00A25FFA">
      <w:pPr>
        <w:pStyle w:val="Textoindependiente"/>
        <w:spacing w:before="120"/>
        <w:ind w:right="51"/>
        <w:jc w:val="both"/>
        <w:rPr>
          <w:rFonts w:ascii="Arial" w:hAnsi="Arial" w:cs="Arial"/>
          <w:sz w:val="22"/>
          <w:szCs w:val="22"/>
          <w:lang w:val="es-ES"/>
        </w:rPr>
      </w:pPr>
      <w:r w:rsidRPr="00B80643">
        <w:rPr>
          <w:rFonts w:ascii="Arial" w:hAnsi="Arial" w:cs="Arial"/>
          <w:sz w:val="22"/>
          <w:szCs w:val="22"/>
          <w:lang w:val="es-ES"/>
        </w:rPr>
        <w:t>Este proceso ocurre en el mom</w:t>
      </w:r>
      <w:r w:rsidR="00C312EB">
        <w:rPr>
          <w:rFonts w:ascii="Arial" w:hAnsi="Arial" w:cs="Arial"/>
          <w:sz w:val="22"/>
          <w:szCs w:val="22"/>
          <w:lang w:val="es-ES"/>
        </w:rPr>
        <w:t>ento del año en que termina el P</w:t>
      </w:r>
      <w:r w:rsidRPr="00B80643">
        <w:rPr>
          <w:rFonts w:ascii="Arial" w:hAnsi="Arial" w:cs="Arial"/>
          <w:sz w:val="22"/>
          <w:szCs w:val="22"/>
          <w:lang w:val="es-ES"/>
        </w:rPr>
        <w:t>royecto; es decir, no es necesario esperar a que temine el año.</w:t>
      </w:r>
    </w:p>
    <w:p w14:paraId="7996DA87" w14:textId="136F35E8" w:rsidR="00A25FFA" w:rsidRPr="007F320D" w:rsidRDefault="00A25FFA" w:rsidP="00A25FFA">
      <w:pPr>
        <w:spacing w:before="120" w:after="120" w:line="240" w:lineRule="auto"/>
        <w:jc w:val="both"/>
        <w:rPr>
          <w:rFonts w:ascii="Arial" w:eastAsia="MS Mincho" w:hAnsi="Arial" w:cs="Arial"/>
          <w:lang w:val="es-ES_tradnl" w:eastAsia="es-ES"/>
        </w:rPr>
      </w:pPr>
      <w:r w:rsidRPr="00B80643">
        <w:rPr>
          <w:rFonts w:ascii="Arial" w:hAnsi="Arial" w:cs="Arial"/>
          <w:lang w:eastAsia="x-none"/>
        </w:rPr>
        <w:t>El Secretario Ejecutivo del Programa</w:t>
      </w:r>
      <w:r w:rsidRPr="007F320D">
        <w:rPr>
          <w:rFonts w:ascii="Arial" w:eastAsia="MS Mincho" w:hAnsi="Arial" w:cs="Arial"/>
          <w:lang w:val="es-ES_tradnl" w:eastAsia="es-ES"/>
        </w:rPr>
        <w:t xml:space="preserve"> archiva una copia del Dictamen en la do</w:t>
      </w:r>
      <w:r w:rsidR="00C312EB">
        <w:rPr>
          <w:rFonts w:ascii="Arial" w:eastAsia="MS Mincho" w:hAnsi="Arial" w:cs="Arial"/>
          <w:lang w:val="es-ES_tradnl" w:eastAsia="es-ES"/>
        </w:rPr>
        <w:t>cumentación correspondiente al P</w:t>
      </w:r>
      <w:r w:rsidRPr="007F320D">
        <w:rPr>
          <w:rFonts w:ascii="Arial" w:eastAsia="MS Mincho" w:hAnsi="Arial" w:cs="Arial"/>
          <w:lang w:val="es-ES_tradnl" w:eastAsia="es-ES"/>
        </w:rPr>
        <w:t xml:space="preserve">royecto en el Expediente Único del Programa, junto a la certificación del financiamiento otorgado. </w:t>
      </w:r>
    </w:p>
    <w:p w14:paraId="2B4A6643" w14:textId="77777777" w:rsidR="00A25FFA" w:rsidRPr="007F320D" w:rsidRDefault="00A25FFA" w:rsidP="00A25FFA">
      <w:pPr>
        <w:spacing w:before="120" w:after="120" w:line="240" w:lineRule="auto"/>
        <w:jc w:val="both"/>
        <w:rPr>
          <w:rFonts w:ascii="Arial" w:eastAsia="MS Mincho" w:hAnsi="Arial" w:cs="Arial"/>
          <w:lang w:val="es-ES_tradnl" w:eastAsia="es-ES"/>
        </w:rPr>
      </w:pPr>
      <w:r w:rsidRPr="007F320D">
        <w:rPr>
          <w:rFonts w:ascii="Arial" w:eastAsia="MS Mincho" w:hAnsi="Arial" w:cs="Arial"/>
          <w:lang w:val="es-ES_tradnl" w:eastAsia="es-ES"/>
        </w:rPr>
        <w:t>Cuando el Proyecto cierra se conservan, solamente, los siguientes documentos del Expediente del Proyecto:</w:t>
      </w:r>
    </w:p>
    <w:p w14:paraId="6041CFB6" w14:textId="77777777" w:rsidR="00A25FFA" w:rsidRPr="007F320D" w:rsidRDefault="00A25FFA" w:rsidP="00B01F1E">
      <w:pPr>
        <w:numPr>
          <w:ilvl w:val="0"/>
          <w:numId w:val="34"/>
        </w:numPr>
        <w:tabs>
          <w:tab w:val="clear" w:pos="540"/>
        </w:tabs>
        <w:spacing w:after="0" w:line="240" w:lineRule="auto"/>
        <w:ind w:left="709" w:right="51"/>
        <w:jc w:val="both"/>
        <w:rPr>
          <w:rFonts w:ascii="Arial" w:eastAsia="MS Mincho" w:hAnsi="Arial" w:cs="Arial"/>
          <w:lang w:val="es-ES_tradnl" w:eastAsia="es-ES"/>
        </w:rPr>
      </w:pPr>
      <w:r w:rsidRPr="007F320D">
        <w:rPr>
          <w:rFonts w:ascii="Arial" w:hAnsi="Arial" w:cs="Arial"/>
          <w:color w:val="000000"/>
        </w:rPr>
        <w:t>Ficha</w:t>
      </w:r>
      <w:r w:rsidRPr="007F320D">
        <w:rPr>
          <w:rFonts w:ascii="Arial" w:eastAsia="MS Mincho" w:hAnsi="Arial" w:cs="Arial"/>
          <w:lang w:val="es-ES_tradnl" w:eastAsia="es-ES"/>
        </w:rPr>
        <w:t xml:space="preserve"> del Proyecto, con su evaluación </w:t>
      </w:r>
      <w:r w:rsidRPr="007F320D">
        <w:rPr>
          <w:rFonts w:ascii="Arial" w:eastAsia="MS Mincho" w:hAnsi="Arial" w:cs="Arial"/>
          <w:i/>
          <w:lang w:val="es-ES_tradnl" w:eastAsia="es-ES"/>
        </w:rPr>
        <w:t>ex ante</w:t>
      </w:r>
      <w:r w:rsidRPr="007F320D">
        <w:rPr>
          <w:rFonts w:ascii="Arial" w:eastAsia="MS Mincho" w:hAnsi="Arial" w:cs="Arial"/>
          <w:lang w:val="es-ES_tradnl" w:eastAsia="es-ES"/>
        </w:rPr>
        <w:t xml:space="preserve"> y el Dictamen de aprobación.</w:t>
      </w:r>
    </w:p>
    <w:p w14:paraId="57CA5BDF" w14:textId="77777777" w:rsidR="00A25FFA" w:rsidRPr="007F320D" w:rsidRDefault="00A25FFA" w:rsidP="00B01F1E">
      <w:pPr>
        <w:numPr>
          <w:ilvl w:val="0"/>
          <w:numId w:val="34"/>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Aval de la compatibilización con los intereses de la Defensa del MINFAR y el EMNDC.</w:t>
      </w:r>
    </w:p>
    <w:p w14:paraId="0933634A" w14:textId="77777777" w:rsidR="00A25FFA" w:rsidRPr="007F320D" w:rsidRDefault="00A25FFA" w:rsidP="00B01F1E">
      <w:pPr>
        <w:numPr>
          <w:ilvl w:val="0"/>
          <w:numId w:val="34"/>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 xml:space="preserve">Contrato </w:t>
      </w:r>
      <w:r w:rsidRPr="00B80643">
        <w:rPr>
          <w:rFonts w:ascii="Arial" w:hAnsi="Arial" w:cs="Arial"/>
          <w:color w:val="000000"/>
        </w:rPr>
        <w:t>y suplementos</w:t>
      </w:r>
      <w:r>
        <w:rPr>
          <w:rFonts w:ascii="Arial" w:hAnsi="Arial" w:cs="Arial"/>
          <w:color w:val="000000"/>
        </w:rPr>
        <w:t xml:space="preserve"> </w:t>
      </w:r>
      <w:r w:rsidRPr="007F320D">
        <w:rPr>
          <w:rFonts w:ascii="Arial" w:hAnsi="Arial" w:cs="Arial"/>
          <w:color w:val="000000"/>
        </w:rPr>
        <w:t>firmado</w:t>
      </w:r>
      <w:r w:rsidRPr="00B80643">
        <w:rPr>
          <w:rFonts w:ascii="Arial" w:hAnsi="Arial" w:cs="Arial"/>
          <w:color w:val="000000"/>
        </w:rPr>
        <w:t>s</w:t>
      </w:r>
      <w:r w:rsidRPr="007F320D">
        <w:rPr>
          <w:rFonts w:ascii="Arial" w:hAnsi="Arial" w:cs="Arial"/>
          <w:color w:val="000000"/>
        </w:rPr>
        <w:t xml:space="preserve"> por todas las partes.</w:t>
      </w:r>
    </w:p>
    <w:p w14:paraId="1374C93B" w14:textId="77777777" w:rsidR="00A25FFA" w:rsidRPr="007F320D" w:rsidRDefault="00A25FFA" w:rsidP="00B01F1E">
      <w:pPr>
        <w:numPr>
          <w:ilvl w:val="0"/>
          <w:numId w:val="34"/>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Dictámenes de cambios, prórrogas, detención o cancelación del Proyecto.</w:t>
      </w:r>
    </w:p>
    <w:p w14:paraId="02588A85" w14:textId="77777777" w:rsidR="00A25FFA" w:rsidRPr="007F320D" w:rsidRDefault="00A25FFA" w:rsidP="00B01F1E">
      <w:pPr>
        <w:numPr>
          <w:ilvl w:val="0"/>
          <w:numId w:val="34"/>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Informe Final con el Dictamen del Órgano Consultivo de la EEP, avales, resúmenes, oponencias y Dictamen correspondiente del Grupo de Expertos.</w:t>
      </w:r>
    </w:p>
    <w:p w14:paraId="19C6B8A1" w14:textId="77777777" w:rsidR="00A25FFA" w:rsidRPr="007F320D" w:rsidRDefault="00A25FFA" w:rsidP="00B01F1E">
      <w:pPr>
        <w:numPr>
          <w:ilvl w:val="0"/>
          <w:numId w:val="34"/>
        </w:numPr>
        <w:tabs>
          <w:tab w:val="clear" w:pos="540"/>
        </w:tabs>
        <w:spacing w:after="0" w:line="240" w:lineRule="auto"/>
        <w:ind w:left="709" w:right="51"/>
        <w:jc w:val="both"/>
        <w:rPr>
          <w:rFonts w:ascii="Arial" w:eastAsia="MS Mincho" w:hAnsi="Arial" w:cs="Arial"/>
          <w:lang w:val="es-ES_tradnl" w:eastAsia="es-ES"/>
        </w:rPr>
      </w:pPr>
      <w:r w:rsidRPr="007F320D">
        <w:rPr>
          <w:rFonts w:ascii="Arial" w:hAnsi="Arial" w:cs="Arial"/>
          <w:color w:val="000000"/>
        </w:rPr>
        <w:lastRenderedPageBreak/>
        <w:t>Certificación</w:t>
      </w:r>
      <w:r w:rsidRPr="007F320D">
        <w:rPr>
          <w:rFonts w:ascii="Arial" w:eastAsia="MS Mincho" w:hAnsi="Arial" w:cs="Arial"/>
          <w:lang w:val="es-ES_tradnl" w:eastAsia="es-ES"/>
        </w:rPr>
        <w:t xml:space="preserve"> del financiamiento otorgado al Proyecto y su ejecución.</w:t>
      </w:r>
    </w:p>
    <w:p w14:paraId="77A5C7B0" w14:textId="62F68D4B" w:rsidR="00A25FFA" w:rsidRDefault="00A25FFA" w:rsidP="00A25FFA">
      <w:pPr>
        <w:spacing w:before="120" w:after="120" w:line="240" w:lineRule="auto"/>
        <w:jc w:val="both"/>
        <w:rPr>
          <w:rFonts w:ascii="Arial" w:hAnsi="Arial" w:cs="Arial"/>
          <w:lang w:val="es-ES_tradnl"/>
        </w:rPr>
      </w:pPr>
      <w:r w:rsidRPr="007F320D">
        <w:rPr>
          <w:rFonts w:ascii="Arial" w:hAnsi="Arial" w:cs="Arial"/>
          <w:lang w:val="es-ES_tradnl"/>
        </w:rPr>
        <w:t>El Expediente, una vez cerrado el Proyecto, será conservado en la EEP por un plazo de cinco (5) años, posteriores a l</w:t>
      </w:r>
      <w:r w:rsidR="00C312EB">
        <w:rPr>
          <w:rFonts w:ascii="Arial" w:hAnsi="Arial" w:cs="Arial"/>
          <w:lang w:val="es-ES_tradnl"/>
        </w:rPr>
        <w:t>a fecha de conclusión del mismo, d</w:t>
      </w:r>
      <w:r w:rsidRPr="007F320D">
        <w:rPr>
          <w:rFonts w:ascii="Arial" w:hAnsi="Arial" w:cs="Arial"/>
          <w:lang w:val="es-ES_tradnl"/>
        </w:rPr>
        <w:t>espués de pasado este tiempo será desactivado.</w:t>
      </w:r>
    </w:p>
    <w:p w14:paraId="3C8C37DD" w14:textId="25919122" w:rsidR="00A25FFA" w:rsidRPr="0043292E" w:rsidRDefault="0043292E" w:rsidP="0043292E">
      <w:pPr>
        <w:pStyle w:val="Ttulo2"/>
        <w:rPr>
          <w:rFonts w:ascii="Arial" w:eastAsia="SimSun" w:hAnsi="Arial" w:cs="Arial"/>
          <w:color w:val="auto"/>
          <w:sz w:val="22"/>
          <w:szCs w:val="22"/>
        </w:rPr>
      </w:pPr>
      <w:bookmarkStart w:id="152" w:name="_V.2.9_Análisis_y"/>
      <w:bookmarkStart w:id="153" w:name="_V.6_Análisis_y"/>
      <w:bookmarkStart w:id="154" w:name="_Toc192683577"/>
      <w:bookmarkEnd w:id="152"/>
      <w:bookmarkEnd w:id="153"/>
      <w:r w:rsidRPr="0043292E">
        <w:rPr>
          <w:rFonts w:ascii="Arial" w:eastAsia="SimSun" w:hAnsi="Arial" w:cs="Arial"/>
          <w:color w:val="auto"/>
          <w:sz w:val="22"/>
          <w:szCs w:val="22"/>
        </w:rPr>
        <w:t>V.</w:t>
      </w:r>
      <w:r w:rsidRPr="0043292E">
        <w:rPr>
          <w:rFonts w:ascii="Arial" w:eastAsia="SimSun" w:hAnsi="Arial" w:cs="Arial"/>
          <w:color w:val="auto"/>
          <w:sz w:val="22"/>
          <w:szCs w:val="22"/>
          <w:lang w:val="es-CU"/>
        </w:rPr>
        <w:t>6</w:t>
      </w:r>
      <w:r w:rsidR="00A25FFA" w:rsidRPr="0043292E">
        <w:rPr>
          <w:rFonts w:ascii="Arial" w:eastAsia="SimSun" w:hAnsi="Arial" w:cs="Arial"/>
          <w:color w:val="auto"/>
          <w:sz w:val="22"/>
          <w:szCs w:val="22"/>
        </w:rPr>
        <w:t xml:space="preserve"> Análisis y aprobación </w:t>
      </w:r>
      <w:r w:rsidRPr="0043292E">
        <w:rPr>
          <w:rFonts w:ascii="Arial" w:eastAsia="SimSun" w:hAnsi="Arial" w:cs="Arial"/>
          <w:color w:val="auto"/>
          <w:sz w:val="22"/>
          <w:szCs w:val="22"/>
          <w:lang w:val="es-CU"/>
        </w:rPr>
        <w:t xml:space="preserve">de los informes </w:t>
      </w:r>
      <w:r w:rsidR="00A25FFA" w:rsidRPr="0043292E">
        <w:rPr>
          <w:rFonts w:ascii="Arial" w:eastAsia="SimSun" w:hAnsi="Arial" w:cs="Arial"/>
          <w:color w:val="auto"/>
          <w:sz w:val="22"/>
          <w:szCs w:val="22"/>
        </w:rPr>
        <w:t>en el Grupo de Expertos.</w:t>
      </w:r>
      <w:bookmarkEnd w:id="154"/>
    </w:p>
    <w:p w14:paraId="6A47E2A3" w14:textId="77777777" w:rsidR="00A25FFA" w:rsidRPr="004E218C" w:rsidRDefault="00A25FFA" w:rsidP="00A25FFA">
      <w:pPr>
        <w:spacing w:before="120" w:after="120" w:line="240" w:lineRule="auto"/>
        <w:ind w:right="45"/>
        <w:jc w:val="both"/>
        <w:rPr>
          <w:rFonts w:ascii="Arial" w:hAnsi="Arial" w:cs="Arial"/>
          <w:lang w:val="es-ES_tradnl"/>
        </w:rPr>
      </w:pPr>
      <w:r w:rsidRPr="004E218C">
        <w:rPr>
          <w:rFonts w:ascii="Arial" w:hAnsi="Arial" w:cs="Arial"/>
          <w:lang w:val="es-ES_tradnl"/>
        </w:rPr>
        <w:t>El proceso para realizar el análisis en el Grupo de Expertos, es similar al que se realiza en los Consejos Científicos:</w:t>
      </w:r>
    </w:p>
    <w:p w14:paraId="62CE80BF" w14:textId="77777777" w:rsidR="00A25FFA" w:rsidRPr="004E218C" w:rsidRDefault="00A25FFA" w:rsidP="00B01F1E">
      <w:pPr>
        <w:numPr>
          <w:ilvl w:val="0"/>
          <w:numId w:val="32"/>
        </w:numPr>
        <w:tabs>
          <w:tab w:val="clear" w:pos="540"/>
        </w:tabs>
        <w:spacing w:after="0" w:line="240" w:lineRule="auto"/>
        <w:ind w:left="709" w:right="51"/>
        <w:jc w:val="both"/>
        <w:rPr>
          <w:rFonts w:ascii="Arial" w:hAnsi="Arial" w:cs="Arial"/>
        </w:rPr>
      </w:pPr>
      <w:r w:rsidRPr="004E218C">
        <w:rPr>
          <w:rFonts w:ascii="Arial" w:hAnsi="Arial" w:cs="Arial"/>
        </w:rPr>
        <w:t>El Jefe del Proyecto o designado, expone ante el Grupo de Expertos el Resultado objeto de análisis o el Informe Final del Proyecto</w:t>
      </w:r>
    </w:p>
    <w:p w14:paraId="272E110E" w14:textId="77777777" w:rsidR="00A25FFA" w:rsidRPr="004E218C" w:rsidRDefault="00A25FFA" w:rsidP="00B01F1E">
      <w:pPr>
        <w:numPr>
          <w:ilvl w:val="0"/>
          <w:numId w:val="32"/>
        </w:numPr>
        <w:tabs>
          <w:tab w:val="clear" w:pos="540"/>
        </w:tabs>
        <w:spacing w:after="0" w:line="240" w:lineRule="auto"/>
        <w:ind w:left="709" w:right="51"/>
        <w:jc w:val="both"/>
        <w:rPr>
          <w:rFonts w:ascii="Arial" w:hAnsi="Arial" w:cs="Arial"/>
        </w:rPr>
      </w:pPr>
      <w:r w:rsidRPr="004E218C">
        <w:rPr>
          <w:rFonts w:ascii="Arial" w:hAnsi="Arial" w:cs="Arial"/>
        </w:rPr>
        <w:t>A continuación, se escuchan las oponencias y la opinión del(os) cliente(s).</w:t>
      </w:r>
    </w:p>
    <w:p w14:paraId="2D510E9E" w14:textId="77777777" w:rsidR="00A25FFA" w:rsidRPr="004E218C" w:rsidRDefault="00A25FFA" w:rsidP="00B01F1E">
      <w:pPr>
        <w:numPr>
          <w:ilvl w:val="0"/>
          <w:numId w:val="32"/>
        </w:numPr>
        <w:tabs>
          <w:tab w:val="clear" w:pos="540"/>
        </w:tabs>
        <w:spacing w:after="0" w:line="240" w:lineRule="auto"/>
        <w:ind w:left="709" w:right="51"/>
        <w:jc w:val="both"/>
        <w:rPr>
          <w:rFonts w:ascii="Arial" w:hAnsi="Arial" w:cs="Arial"/>
        </w:rPr>
      </w:pPr>
      <w:r w:rsidRPr="004E218C">
        <w:rPr>
          <w:rFonts w:ascii="Arial" w:hAnsi="Arial" w:cs="Arial"/>
        </w:rPr>
        <w:t>El ponente da respuesta a los señalamientos de los oponentes y del(os) cliente(s).</w:t>
      </w:r>
    </w:p>
    <w:p w14:paraId="19AA96A5" w14:textId="77777777" w:rsidR="00A25FFA" w:rsidRPr="004E218C" w:rsidRDefault="00A25FFA" w:rsidP="00B01F1E">
      <w:pPr>
        <w:numPr>
          <w:ilvl w:val="0"/>
          <w:numId w:val="32"/>
        </w:numPr>
        <w:tabs>
          <w:tab w:val="clear" w:pos="540"/>
        </w:tabs>
        <w:spacing w:after="0" w:line="240" w:lineRule="auto"/>
        <w:ind w:left="709" w:right="51"/>
        <w:jc w:val="both"/>
        <w:rPr>
          <w:rFonts w:ascii="Arial" w:hAnsi="Arial" w:cs="Arial"/>
        </w:rPr>
      </w:pPr>
      <w:r w:rsidRPr="004E218C">
        <w:rPr>
          <w:rFonts w:ascii="Arial" w:hAnsi="Arial" w:cs="Arial"/>
        </w:rPr>
        <w:t>Los miembros del Grupo de Expertos realizan las preguntas que consideren necesarias para adquirir los elementos suficientes en el análisis.</w:t>
      </w:r>
    </w:p>
    <w:p w14:paraId="40620A37" w14:textId="1D54BEEA" w:rsidR="00A25FFA" w:rsidRPr="004E218C" w:rsidRDefault="00A25FFA" w:rsidP="00B01F1E">
      <w:pPr>
        <w:numPr>
          <w:ilvl w:val="0"/>
          <w:numId w:val="32"/>
        </w:numPr>
        <w:tabs>
          <w:tab w:val="clear" w:pos="540"/>
        </w:tabs>
        <w:spacing w:after="0" w:line="240" w:lineRule="auto"/>
        <w:ind w:left="709" w:right="51"/>
        <w:jc w:val="both"/>
        <w:rPr>
          <w:rFonts w:ascii="Arial" w:hAnsi="Arial" w:cs="Arial"/>
        </w:rPr>
      </w:pPr>
      <w:r w:rsidRPr="004E218C">
        <w:rPr>
          <w:rFonts w:ascii="Arial" w:hAnsi="Arial" w:cs="Arial"/>
        </w:rPr>
        <w:t xml:space="preserve">Se toman los acuerdos correspondientes, con la votación de los miembros del Grupo de Expertos. Si lo que se analiza es el Informe Final de </w:t>
      </w:r>
      <w:r w:rsidR="003B11EC" w:rsidRPr="004E218C">
        <w:rPr>
          <w:rFonts w:ascii="Arial" w:hAnsi="Arial" w:cs="Arial"/>
        </w:rPr>
        <w:t>Proyecto</w:t>
      </w:r>
      <w:r w:rsidRPr="004E218C">
        <w:rPr>
          <w:rFonts w:ascii="Arial" w:hAnsi="Arial" w:cs="Arial"/>
        </w:rPr>
        <w:t>, se debe tomar un acuerdo aprobando la conclusión del mismo.</w:t>
      </w:r>
    </w:p>
    <w:p w14:paraId="0C2EA465" w14:textId="77777777" w:rsidR="00A25FFA" w:rsidRPr="004E218C" w:rsidRDefault="00A25FFA" w:rsidP="00B01F1E">
      <w:pPr>
        <w:numPr>
          <w:ilvl w:val="0"/>
          <w:numId w:val="32"/>
        </w:numPr>
        <w:tabs>
          <w:tab w:val="clear" w:pos="540"/>
        </w:tabs>
        <w:spacing w:after="0" w:line="240" w:lineRule="auto"/>
        <w:ind w:left="709" w:right="51"/>
        <w:jc w:val="both"/>
        <w:rPr>
          <w:rFonts w:ascii="Arial" w:hAnsi="Arial" w:cs="Arial"/>
        </w:rPr>
      </w:pPr>
      <w:r w:rsidRPr="004E218C">
        <w:rPr>
          <w:rFonts w:ascii="Arial" w:hAnsi="Arial" w:cs="Arial"/>
        </w:rPr>
        <w:t>En el caso de los proyectos acordados como concluidos, el Grupo de Expertos debe analizar y aprobar el porc</w:t>
      </w:r>
      <w:r>
        <w:rPr>
          <w:rFonts w:ascii="Arial" w:hAnsi="Arial" w:cs="Arial"/>
        </w:rPr>
        <w:t>iento para el pago del Aporte de c</w:t>
      </w:r>
      <w:r w:rsidRPr="004E218C">
        <w:rPr>
          <w:rFonts w:ascii="Arial" w:hAnsi="Arial" w:cs="Arial"/>
        </w:rPr>
        <w:t xml:space="preserve">onocimiento, basado en la propuesta de la EEP según lo que se establece en el </w:t>
      </w:r>
      <w:hyperlink w:anchor="_IV.3_Remuneración_por" w:history="1">
        <w:r w:rsidRPr="004E218C">
          <w:rPr>
            <w:rStyle w:val="Hipervnculo"/>
            <w:rFonts w:ascii="Arial" w:hAnsi="Arial" w:cs="Arial"/>
          </w:rPr>
          <w:t>epígrafe IV.3</w:t>
        </w:r>
      </w:hyperlink>
      <w:r w:rsidRPr="004E218C">
        <w:rPr>
          <w:rFonts w:ascii="Arial" w:hAnsi="Arial" w:cs="Arial"/>
        </w:rPr>
        <w:t xml:space="preserve"> del presente Manual. El valor determinado, constituye también un acuerdo.</w:t>
      </w:r>
    </w:p>
    <w:p w14:paraId="746563F2" w14:textId="77777777" w:rsidR="00A25FFA" w:rsidRPr="004E218C" w:rsidRDefault="00A25FFA" w:rsidP="00B01F1E">
      <w:pPr>
        <w:numPr>
          <w:ilvl w:val="0"/>
          <w:numId w:val="32"/>
        </w:numPr>
        <w:tabs>
          <w:tab w:val="clear" w:pos="540"/>
        </w:tabs>
        <w:spacing w:after="0" w:line="240" w:lineRule="auto"/>
        <w:ind w:left="709" w:right="51"/>
        <w:jc w:val="both"/>
        <w:rPr>
          <w:rFonts w:ascii="Arial" w:hAnsi="Arial" w:cs="Arial"/>
          <w:lang w:val="es-ES_tradnl"/>
        </w:rPr>
      </w:pPr>
      <w:r w:rsidRPr="004E218C">
        <w:rPr>
          <w:rFonts w:ascii="Arial" w:hAnsi="Arial" w:cs="Arial"/>
        </w:rPr>
        <w:t>Debe</w:t>
      </w:r>
      <w:r w:rsidRPr="004E218C">
        <w:rPr>
          <w:rFonts w:ascii="Arial" w:hAnsi="Arial" w:cs="Arial"/>
          <w:lang w:val="es-ES_tradnl"/>
        </w:rPr>
        <w:t xml:space="preserve"> quedar constancia del Acta de la Reunión del Grupo de Expertos y de la relación de los acuerdos adoptados.</w:t>
      </w:r>
    </w:p>
    <w:p w14:paraId="70B83006" w14:textId="775B384E" w:rsidR="00A25FFA" w:rsidRPr="004E218C" w:rsidRDefault="00A25FFA" w:rsidP="00A25FFA">
      <w:pPr>
        <w:spacing w:before="120" w:after="120" w:line="240" w:lineRule="auto"/>
        <w:ind w:right="45"/>
        <w:jc w:val="both"/>
        <w:rPr>
          <w:rFonts w:ascii="Arial" w:hAnsi="Arial" w:cs="Arial"/>
          <w:lang w:val="es-ES_tradnl"/>
        </w:rPr>
      </w:pPr>
      <w:r w:rsidRPr="004E218C">
        <w:rPr>
          <w:rFonts w:ascii="Arial" w:hAnsi="Arial" w:cs="Arial"/>
          <w:lang w:val="es-ES_tradnl"/>
        </w:rPr>
        <w:t xml:space="preserve">El Plan de acciones de continuidad de un </w:t>
      </w:r>
      <w:r w:rsidR="003B11EC" w:rsidRPr="004E218C">
        <w:rPr>
          <w:rFonts w:ascii="Arial" w:hAnsi="Arial" w:cs="Arial"/>
          <w:lang w:val="es-ES_tradnl"/>
        </w:rPr>
        <w:t>Proyecto</w:t>
      </w:r>
      <w:r w:rsidRPr="004E218C">
        <w:rPr>
          <w:rFonts w:ascii="Arial" w:hAnsi="Arial" w:cs="Arial"/>
          <w:lang w:val="es-ES_tradnl"/>
        </w:rPr>
        <w:t xml:space="preserve"> concluido de un Programa, se realiza en primera instancia en el marco de la reunión del Grupo de Expertos, donde se evalúa y aprueba el informe final del mismo y, se analizan y avalan las recomendaciones correspondientes, pronunciándose por una o varias de las siguientes alternativas:</w:t>
      </w:r>
    </w:p>
    <w:p w14:paraId="651752C9" w14:textId="21352814" w:rsidR="00A25FFA" w:rsidRPr="004E218C" w:rsidRDefault="00A25FFA" w:rsidP="00B01F1E">
      <w:pPr>
        <w:numPr>
          <w:ilvl w:val="0"/>
          <w:numId w:val="33"/>
        </w:numPr>
        <w:tabs>
          <w:tab w:val="clear" w:pos="540"/>
        </w:tabs>
        <w:spacing w:after="0" w:line="240" w:lineRule="auto"/>
        <w:ind w:left="709" w:right="51"/>
        <w:jc w:val="both"/>
        <w:rPr>
          <w:rFonts w:ascii="Arial" w:hAnsi="Arial" w:cs="Arial"/>
        </w:rPr>
      </w:pPr>
      <w:r w:rsidRPr="004E218C">
        <w:rPr>
          <w:rFonts w:ascii="Arial" w:hAnsi="Arial" w:cs="Arial"/>
        </w:rPr>
        <w:t xml:space="preserve">Continuar los estudios e investigaciones en este tema en un nuevo </w:t>
      </w:r>
      <w:r w:rsidR="003B11EC" w:rsidRPr="004E218C">
        <w:rPr>
          <w:rFonts w:ascii="Arial" w:hAnsi="Arial" w:cs="Arial"/>
        </w:rPr>
        <w:t>Proyecto</w:t>
      </w:r>
      <w:r w:rsidRPr="004E218C">
        <w:rPr>
          <w:rFonts w:ascii="Arial" w:hAnsi="Arial" w:cs="Arial"/>
        </w:rPr>
        <w:t xml:space="preserve"> básico o de Investigación+Desarrollo (I+D).</w:t>
      </w:r>
    </w:p>
    <w:p w14:paraId="4ACFC58E" w14:textId="77777777" w:rsidR="00A25FFA" w:rsidRPr="004E218C" w:rsidRDefault="00A25FFA" w:rsidP="00B01F1E">
      <w:pPr>
        <w:numPr>
          <w:ilvl w:val="0"/>
          <w:numId w:val="33"/>
        </w:numPr>
        <w:tabs>
          <w:tab w:val="clear" w:pos="540"/>
        </w:tabs>
        <w:spacing w:after="0" w:line="240" w:lineRule="auto"/>
        <w:ind w:left="709" w:right="51"/>
        <w:jc w:val="both"/>
        <w:rPr>
          <w:rFonts w:ascii="Arial" w:hAnsi="Arial" w:cs="Arial"/>
        </w:rPr>
      </w:pPr>
      <w:r w:rsidRPr="004E218C">
        <w:rPr>
          <w:rFonts w:ascii="Arial" w:hAnsi="Arial" w:cs="Arial"/>
        </w:rPr>
        <w:t>Ejecutar proyectos de innovación de los resultados obtenidos.</w:t>
      </w:r>
    </w:p>
    <w:p w14:paraId="1FDABEF1" w14:textId="77777777" w:rsidR="00A25FFA" w:rsidRPr="004E218C" w:rsidRDefault="00A25FFA" w:rsidP="00B01F1E">
      <w:pPr>
        <w:numPr>
          <w:ilvl w:val="0"/>
          <w:numId w:val="33"/>
        </w:numPr>
        <w:tabs>
          <w:tab w:val="clear" w:pos="540"/>
        </w:tabs>
        <w:spacing w:after="0" w:line="240" w:lineRule="auto"/>
        <w:ind w:left="709" w:right="51"/>
        <w:jc w:val="both"/>
        <w:rPr>
          <w:rFonts w:ascii="Arial" w:hAnsi="Arial" w:cs="Arial"/>
          <w:lang w:val="es-ES_tradnl"/>
        </w:rPr>
      </w:pPr>
      <w:r w:rsidRPr="004E218C">
        <w:rPr>
          <w:rFonts w:ascii="Arial" w:hAnsi="Arial" w:cs="Arial"/>
        </w:rPr>
        <w:t>Divulgar</w:t>
      </w:r>
      <w:r w:rsidRPr="004E218C">
        <w:rPr>
          <w:rFonts w:ascii="Arial" w:hAnsi="Arial" w:cs="Arial"/>
          <w:lang w:val="es-ES_tradnl"/>
        </w:rPr>
        <w:t xml:space="preserve"> los resultados, tecnologías y metodologías desarrolladas y, aplicadas en la producción o la sociedad.</w:t>
      </w:r>
    </w:p>
    <w:p w14:paraId="25DBDBAD" w14:textId="42DCB778" w:rsidR="00A25FFA" w:rsidRPr="004E218C" w:rsidRDefault="00A25FFA" w:rsidP="00A25FFA">
      <w:pPr>
        <w:spacing w:before="120" w:after="120" w:line="240" w:lineRule="auto"/>
        <w:jc w:val="both"/>
        <w:rPr>
          <w:rFonts w:ascii="Arial" w:eastAsia="MS Mincho" w:hAnsi="Arial" w:cs="Arial"/>
          <w:lang w:val="es-ES_tradnl" w:eastAsia="es-ES"/>
        </w:rPr>
      </w:pPr>
      <w:r w:rsidRPr="004E218C">
        <w:rPr>
          <w:rFonts w:ascii="Arial" w:eastAsia="MS Mincho" w:hAnsi="Arial" w:cs="Arial"/>
          <w:lang w:val="es-ES_tradnl" w:eastAsia="es-ES"/>
        </w:rPr>
        <w:t xml:space="preserve">Estas recomendaciones se incluirán como un aspecto importante de los Dictámenes que se elaboran como conclusión de cada Proyecto. Además, se deben dar a conocer por parte de las entidades que gestionan los </w:t>
      </w:r>
      <w:r w:rsidR="00EB00D3" w:rsidRPr="004E218C">
        <w:rPr>
          <w:rFonts w:ascii="Arial" w:eastAsia="MS Mincho" w:hAnsi="Arial" w:cs="Arial"/>
          <w:lang w:val="es-ES_tradnl" w:eastAsia="es-ES"/>
        </w:rPr>
        <w:t>programa</w:t>
      </w:r>
      <w:r w:rsidRPr="004E218C">
        <w:rPr>
          <w:rFonts w:ascii="Arial" w:eastAsia="MS Mincho" w:hAnsi="Arial" w:cs="Arial"/>
          <w:lang w:val="es-ES_tradnl" w:eastAsia="es-ES"/>
        </w:rPr>
        <w:t>s a los Organismos que corresponda para su debida implementación.</w:t>
      </w:r>
    </w:p>
    <w:p w14:paraId="7E873131" w14:textId="550E783B" w:rsidR="00A25FFA" w:rsidRPr="004E218C" w:rsidRDefault="00A25FFA" w:rsidP="00A25FFA">
      <w:pPr>
        <w:spacing w:before="120" w:after="120" w:line="240" w:lineRule="auto"/>
        <w:ind w:right="45"/>
        <w:jc w:val="both"/>
        <w:rPr>
          <w:rFonts w:ascii="Arial" w:hAnsi="Arial" w:cs="Arial"/>
          <w:lang w:val="es-ES_tradnl"/>
        </w:rPr>
      </w:pPr>
      <w:r w:rsidRPr="004E218C">
        <w:rPr>
          <w:rFonts w:ascii="Arial" w:hAnsi="Arial" w:cs="Arial"/>
          <w:lang w:val="es-ES_tradnl"/>
        </w:rPr>
        <w:t xml:space="preserve">A partir de los informes de los oponentes y del(os) cliente(s) y, sobre la base del análisis colectivo, se elabora el Dictamen del Grupo de Expertos sobre el Informe </w:t>
      </w:r>
      <w:r>
        <w:rPr>
          <w:rFonts w:ascii="Arial" w:hAnsi="Arial" w:cs="Arial"/>
          <w:lang w:val="es-ES_tradnl"/>
        </w:rPr>
        <w:t xml:space="preserve">Científico Técnico de Resultado </w:t>
      </w:r>
      <w:r w:rsidRPr="004E218C">
        <w:rPr>
          <w:rFonts w:ascii="Arial" w:hAnsi="Arial" w:cs="Arial"/>
          <w:lang w:val="es-ES_tradnl"/>
        </w:rPr>
        <w:t>(</w:t>
      </w:r>
      <w:r w:rsidR="00FE6C32">
        <w:rPr>
          <w:rFonts w:ascii="Arial" w:hAnsi="Arial" w:cs="Arial"/>
          <w:lang w:val="es-US"/>
        </w:rPr>
        <w:t xml:space="preserve">ver </w:t>
      </w:r>
      <w:hyperlink w:anchor="_Anexo_13._Dictamen" w:history="1">
        <w:r w:rsidRPr="00A25FFA">
          <w:rPr>
            <w:rStyle w:val="Hipervnculo"/>
            <w:rFonts w:ascii="Arial" w:hAnsi="Arial" w:cs="Arial"/>
            <w:lang w:val="es-ES_tradnl"/>
          </w:rPr>
          <w:t>Anexo 13</w:t>
        </w:r>
      </w:hyperlink>
      <w:r>
        <w:rPr>
          <w:rFonts w:ascii="Arial" w:hAnsi="Arial" w:cs="Arial"/>
          <w:lang w:val="es-ES_tradnl"/>
        </w:rPr>
        <w:t>) y sobre el Informe Final (</w:t>
      </w:r>
      <w:r w:rsidR="00FE6C32">
        <w:rPr>
          <w:rFonts w:ascii="Arial" w:hAnsi="Arial" w:cs="Arial"/>
          <w:lang w:val="es-US"/>
        </w:rPr>
        <w:t xml:space="preserve">ver </w:t>
      </w:r>
      <w:hyperlink w:anchor="_Anexo_16._Dictamen" w:history="1">
        <w:r w:rsidRPr="00A25FFA">
          <w:rPr>
            <w:rStyle w:val="Hipervnculo"/>
            <w:rFonts w:ascii="Arial" w:hAnsi="Arial" w:cs="Arial"/>
            <w:lang w:val="es-ES_tradnl"/>
          </w:rPr>
          <w:t>Anexo 16</w:t>
        </w:r>
      </w:hyperlink>
      <w:r w:rsidRPr="004E218C">
        <w:rPr>
          <w:rFonts w:ascii="Arial" w:hAnsi="Arial" w:cs="Arial"/>
          <w:lang w:val="es-ES_tradnl"/>
        </w:rPr>
        <w:t>), en formato impreso y/o digital.</w:t>
      </w:r>
    </w:p>
    <w:p w14:paraId="23773198" w14:textId="74A4C2D1" w:rsidR="00A25FFA" w:rsidRPr="004E218C" w:rsidRDefault="00A25FFA" w:rsidP="00A25FFA">
      <w:pPr>
        <w:spacing w:before="120" w:after="120" w:line="240" w:lineRule="auto"/>
        <w:jc w:val="both"/>
        <w:rPr>
          <w:rFonts w:ascii="Arial" w:eastAsia="SimSun" w:hAnsi="Arial" w:cs="Arial"/>
          <w:lang w:val="x-none" w:eastAsia="zh-CN"/>
        </w:rPr>
      </w:pPr>
      <w:r w:rsidRPr="004E218C">
        <w:rPr>
          <w:rFonts w:ascii="Arial" w:eastAsia="SimSun" w:hAnsi="Arial" w:cs="Arial"/>
          <w:lang w:val="x-none" w:eastAsia="zh-CN"/>
        </w:rPr>
        <w:t xml:space="preserve">Si el Informe no es aprobado, entonces se procede </w:t>
      </w:r>
      <w:r w:rsidRPr="004E218C">
        <w:rPr>
          <w:rFonts w:ascii="Arial" w:eastAsia="SimSun" w:hAnsi="Arial" w:cs="Arial"/>
          <w:lang w:val="es-MX" w:eastAsia="zh-CN"/>
        </w:rPr>
        <w:t>a su modificación según las indicaciones realizad</w:t>
      </w:r>
      <w:r w:rsidR="009221E8">
        <w:rPr>
          <w:rFonts w:ascii="Arial" w:eastAsia="SimSun" w:hAnsi="Arial" w:cs="Arial"/>
          <w:lang w:val="es-MX" w:eastAsia="zh-CN"/>
        </w:rPr>
        <w:t>a</w:t>
      </w:r>
      <w:r w:rsidRPr="004E218C">
        <w:rPr>
          <w:rFonts w:ascii="Arial" w:eastAsia="SimSun" w:hAnsi="Arial" w:cs="Arial"/>
          <w:lang w:val="es-MX" w:eastAsia="zh-CN"/>
        </w:rPr>
        <w:t>s por los expertos</w:t>
      </w:r>
      <w:r w:rsidRPr="004E218C">
        <w:rPr>
          <w:rFonts w:ascii="Arial" w:eastAsia="SimSun" w:hAnsi="Arial" w:cs="Arial"/>
          <w:lang w:val="x-none" w:eastAsia="zh-CN"/>
        </w:rPr>
        <w:t xml:space="preserve">. </w:t>
      </w:r>
    </w:p>
    <w:p w14:paraId="2EB65362" w14:textId="5B85C5EB" w:rsidR="00A25FFA" w:rsidRPr="004E218C" w:rsidRDefault="00A25FFA" w:rsidP="00A25FFA">
      <w:pPr>
        <w:spacing w:before="120" w:after="120" w:line="240" w:lineRule="auto"/>
        <w:ind w:right="45"/>
        <w:jc w:val="both"/>
        <w:rPr>
          <w:rFonts w:ascii="Arial" w:hAnsi="Arial" w:cs="Arial"/>
          <w:lang w:val="es-ES_tradnl"/>
        </w:rPr>
      </w:pPr>
      <w:r w:rsidRPr="004E218C">
        <w:rPr>
          <w:rFonts w:ascii="Arial" w:hAnsi="Arial" w:cs="Arial"/>
          <w:lang w:val="es-ES_tradnl"/>
        </w:rPr>
        <w:t xml:space="preserve">El Secretario Ejecutivo del Programa, en el curso de cuatro (4) días hábiles, posteriores a la reunión del Grupo de Expertos, elabora el Dictamen de cada informe discutido en esta, lo firma y presenta a la firma del </w:t>
      </w:r>
      <w:r w:rsidR="00E2285F">
        <w:rPr>
          <w:rFonts w:ascii="Arial" w:hAnsi="Arial" w:cs="Arial"/>
          <w:lang w:val="es-ES_tradnl"/>
        </w:rPr>
        <w:t>Jefe del Programa</w:t>
      </w:r>
      <w:r w:rsidRPr="004E218C">
        <w:rPr>
          <w:rFonts w:ascii="Arial" w:hAnsi="Arial" w:cs="Arial"/>
          <w:lang w:val="es-ES_tradnl"/>
        </w:rPr>
        <w:t>, quien dispondrá de tres (3) días hábiles para ello.</w:t>
      </w:r>
    </w:p>
    <w:p w14:paraId="23A9B52A" w14:textId="4973ADCF" w:rsidR="00A25FFA" w:rsidRPr="004E218C" w:rsidRDefault="00A25FFA" w:rsidP="00A25FFA">
      <w:pPr>
        <w:spacing w:before="120" w:after="120" w:line="240" w:lineRule="auto"/>
        <w:ind w:right="43"/>
        <w:jc w:val="both"/>
        <w:rPr>
          <w:rFonts w:ascii="Arial" w:hAnsi="Arial" w:cs="Arial"/>
          <w:lang w:val="es-ES_tradnl"/>
        </w:rPr>
      </w:pPr>
      <w:r w:rsidRPr="004E218C">
        <w:rPr>
          <w:rFonts w:ascii="Arial" w:hAnsi="Arial" w:cs="Arial"/>
          <w:lang w:val="es-ES_tradnl"/>
        </w:rPr>
        <w:t xml:space="preserve">Una vez </w:t>
      </w:r>
      <w:r>
        <w:rPr>
          <w:rFonts w:ascii="Arial" w:hAnsi="Arial" w:cs="Arial"/>
          <w:lang w:val="es-ES_tradnl"/>
        </w:rPr>
        <w:t>que</w:t>
      </w:r>
      <w:r w:rsidRPr="004E218C">
        <w:rPr>
          <w:rFonts w:ascii="Arial" w:hAnsi="Arial" w:cs="Arial"/>
          <w:lang w:val="es-ES_tradnl"/>
        </w:rPr>
        <w:t xml:space="preserve"> el Dictamen</w:t>
      </w:r>
      <w:r>
        <w:rPr>
          <w:rFonts w:ascii="Arial" w:hAnsi="Arial" w:cs="Arial"/>
          <w:lang w:val="es-ES_tradnl"/>
        </w:rPr>
        <w:t xml:space="preserve"> es </w:t>
      </w:r>
      <w:r w:rsidRPr="004E218C">
        <w:rPr>
          <w:rFonts w:ascii="Arial" w:hAnsi="Arial" w:cs="Arial"/>
          <w:lang w:val="es-ES_tradnl"/>
        </w:rPr>
        <w:t xml:space="preserve">firmado por el </w:t>
      </w:r>
      <w:r w:rsidR="00E2285F">
        <w:rPr>
          <w:rFonts w:ascii="Arial" w:hAnsi="Arial" w:cs="Arial"/>
          <w:lang w:val="es-ES_tradnl"/>
        </w:rPr>
        <w:t>Jefe del Programa</w:t>
      </w:r>
      <w:r w:rsidRPr="004E218C">
        <w:rPr>
          <w:rFonts w:ascii="Arial" w:hAnsi="Arial" w:cs="Arial"/>
          <w:lang w:val="es-ES_tradnl"/>
        </w:rPr>
        <w:t xml:space="preserve">, en formato impreso y/o digital, el Secretario Ejecutivo del Programa, lo hará llegar al Director de la EEP del Proyecto, el cual debe </w:t>
      </w:r>
      <w:r w:rsidRPr="004E218C">
        <w:rPr>
          <w:rFonts w:ascii="Arial" w:hAnsi="Arial" w:cs="Arial"/>
          <w:lang w:val="es-ES_tradnl"/>
        </w:rPr>
        <w:lastRenderedPageBreak/>
        <w:t xml:space="preserve">archivarse en el Expediente del Proyecto y archiva una copia del mismo en la documentación del </w:t>
      </w:r>
      <w:r w:rsidR="003B11EC" w:rsidRPr="004E218C">
        <w:rPr>
          <w:rFonts w:ascii="Arial" w:hAnsi="Arial" w:cs="Arial"/>
          <w:lang w:val="es-ES_tradnl"/>
        </w:rPr>
        <w:t>Proyecto</w:t>
      </w:r>
      <w:r w:rsidRPr="004E218C">
        <w:rPr>
          <w:rFonts w:ascii="Arial" w:hAnsi="Arial" w:cs="Arial"/>
          <w:lang w:val="es-ES_tradnl"/>
        </w:rPr>
        <w:t xml:space="preserve"> correspondiente, en el Expediente Único del Programa.</w:t>
      </w:r>
    </w:p>
    <w:p w14:paraId="1A8F7889" w14:textId="54909E06" w:rsidR="00217D64" w:rsidRPr="007F320D" w:rsidRDefault="00217D64" w:rsidP="00217D64">
      <w:pPr>
        <w:pStyle w:val="Ttulo2"/>
        <w:spacing w:before="120" w:after="240"/>
        <w:rPr>
          <w:rFonts w:ascii="Arial" w:hAnsi="Arial" w:cs="Arial"/>
          <w:color w:val="auto"/>
          <w:sz w:val="22"/>
          <w:szCs w:val="22"/>
        </w:rPr>
      </w:pPr>
      <w:bookmarkStart w:id="155" w:name="_Toc184810765"/>
      <w:bookmarkStart w:id="156" w:name="_Toc192683578"/>
      <w:r w:rsidRPr="007F320D">
        <w:rPr>
          <w:rFonts w:ascii="Arial" w:hAnsi="Arial" w:cs="Arial"/>
          <w:color w:val="auto"/>
          <w:sz w:val="22"/>
          <w:szCs w:val="22"/>
        </w:rPr>
        <w:t>V.</w:t>
      </w:r>
      <w:r>
        <w:rPr>
          <w:rFonts w:ascii="Arial" w:hAnsi="Arial" w:cs="Arial"/>
          <w:color w:val="auto"/>
          <w:sz w:val="22"/>
          <w:szCs w:val="22"/>
          <w:lang w:val="es-CU"/>
        </w:rPr>
        <w:t>7</w:t>
      </w:r>
      <w:r w:rsidRPr="007F320D">
        <w:rPr>
          <w:rFonts w:ascii="Arial" w:hAnsi="Arial" w:cs="Arial"/>
          <w:color w:val="auto"/>
          <w:sz w:val="22"/>
          <w:szCs w:val="22"/>
        </w:rPr>
        <w:t xml:space="preserve"> </w:t>
      </w:r>
      <w:r>
        <w:rPr>
          <w:rFonts w:ascii="Arial" w:hAnsi="Arial" w:cs="Arial"/>
          <w:color w:val="auto"/>
          <w:sz w:val="22"/>
          <w:szCs w:val="22"/>
          <w:lang w:val="es-CU"/>
        </w:rPr>
        <w:t>Evaluación final</w:t>
      </w:r>
      <w:r w:rsidRPr="007F320D">
        <w:rPr>
          <w:rFonts w:ascii="Arial" w:hAnsi="Arial" w:cs="Arial"/>
          <w:color w:val="auto"/>
          <w:sz w:val="22"/>
          <w:szCs w:val="22"/>
        </w:rPr>
        <w:t xml:space="preserve"> y cierre de</w:t>
      </w:r>
      <w:r w:rsidRPr="007F320D">
        <w:rPr>
          <w:rFonts w:ascii="Arial" w:hAnsi="Arial" w:cs="Arial"/>
          <w:color w:val="auto"/>
          <w:sz w:val="22"/>
          <w:szCs w:val="22"/>
          <w:lang w:val="es-ES"/>
        </w:rPr>
        <w:t>l</w:t>
      </w:r>
      <w:r w:rsidRPr="007F320D">
        <w:rPr>
          <w:rFonts w:ascii="Arial" w:hAnsi="Arial" w:cs="Arial"/>
          <w:color w:val="auto"/>
          <w:sz w:val="22"/>
          <w:szCs w:val="22"/>
        </w:rPr>
        <w:t xml:space="preserve"> Programa.</w:t>
      </w:r>
      <w:bookmarkEnd w:id="155"/>
      <w:bookmarkEnd w:id="156"/>
      <w:r w:rsidRPr="007F320D">
        <w:rPr>
          <w:rFonts w:ascii="Arial" w:hAnsi="Arial" w:cs="Arial"/>
          <w:color w:val="auto"/>
          <w:sz w:val="22"/>
          <w:szCs w:val="22"/>
        </w:rPr>
        <w:t xml:space="preserve"> </w:t>
      </w:r>
    </w:p>
    <w:p w14:paraId="0D0FD63F" w14:textId="1577C726" w:rsidR="00217D64" w:rsidRPr="007F320D" w:rsidRDefault="00217D64" w:rsidP="00217D64">
      <w:pPr>
        <w:spacing w:before="120" w:after="120" w:line="240" w:lineRule="auto"/>
        <w:jc w:val="both"/>
        <w:rPr>
          <w:rFonts w:ascii="Arial" w:hAnsi="Arial" w:cs="Arial"/>
          <w:lang w:val="es-ES_tradnl"/>
        </w:rPr>
      </w:pPr>
      <w:r w:rsidRPr="007F320D">
        <w:rPr>
          <w:rFonts w:ascii="Arial" w:hAnsi="Arial" w:cs="Arial"/>
          <w:lang w:val="es-US"/>
        </w:rPr>
        <w:t xml:space="preserve">Para </w:t>
      </w:r>
      <w:r w:rsidRPr="00217D64">
        <w:rPr>
          <w:rFonts w:ascii="Arial" w:hAnsi="Arial" w:cs="Arial"/>
          <w:lang w:val="es-US"/>
        </w:rPr>
        <w:t>cerrar un Programa</w:t>
      </w:r>
      <w:r w:rsidRPr="007F320D">
        <w:rPr>
          <w:rFonts w:ascii="Arial" w:hAnsi="Arial" w:cs="Arial"/>
          <w:lang w:val="es-US"/>
        </w:rPr>
        <w:t xml:space="preserve"> al concluir su ejecución</w:t>
      </w:r>
      <w:r>
        <w:rPr>
          <w:rFonts w:ascii="Arial" w:hAnsi="Arial" w:cs="Arial"/>
          <w:lang w:val="es-US"/>
        </w:rPr>
        <w:t xml:space="preserve"> </w:t>
      </w:r>
      <w:r>
        <w:rPr>
          <w:rFonts w:ascii="Arial" w:hAnsi="Arial" w:cs="Arial"/>
        </w:rPr>
        <w:t>y</w:t>
      </w:r>
      <w:r w:rsidRPr="00C5033C">
        <w:rPr>
          <w:rFonts w:ascii="Arial" w:hAnsi="Arial" w:cs="Arial"/>
        </w:rPr>
        <w:t xml:space="preserve"> los </w:t>
      </w:r>
      <w:r w:rsidR="003B11EC" w:rsidRPr="00C5033C">
        <w:rPr>
          <w:rFonts w:ascii="Arial" w:hAnsi="Arial" w:cs="Arial"/>
        </w:rPr>
        <w:t xml:space="preserve">proyectos </w:t>
      </w:r>
      <w:r w:rsidRPr="00C5033C">
        <w:rPr>
          <w:rFonts w:ascii="Arial" w:hAnsi="Arial" w:cs="Arial"/>
        </w:rPr>
        <w:t>que lo conforman,</w:t>
      </w:r>
      <w:r w:rsidRPr="007F320D">
        <w:rPr>
          <w:rFonts w:ascii="Arial" w:hAnsi="Arial" w:cs="Arial"/>
          <w:lang w:val="es-US"/>
        </w:rPr>
        <w:t xml:space="preserve"> el Equipo de Dirección del mismo, ejecuta los</w:t>
      </w:r>
      <w:r w:rsidRPr="007F320D">
        <w:rPr>
          <w:rFonts w:ascii="Arial" w:hAnsi="Arial" w:cs="Arial"/>
          <w:lang w:val="es-ES_tradnl"/>
        </w:rPr>
        <w:t xml:space="preserve"> siguientes pasos:</w:t>
      </w:r>
    </w:p>
    <w:p w14:paraId="339AE463" w14:textId="0DC0F301" w:rsidR="00217D64" w:rsidRPr="007F320D" w:rsidRDefault="00217D64" w:rsidP="00B01F1E">
      <w:pPr>
        <w:numPr>
          <w:ilvl w:val="0"/>
          <w:numId w:val="35"/>
        </w:numPr>
        <w:tabs>
          <w:tab w:val="clear" w:pos="540"/>
        </w:tabs>
        <w:spacing w:after="0" w:line="240" w:lineRule="auto"/>
        <w:ind w:left="709" w:right="51"/>
        <w:jc w:val="both"/>
        <w:rPr>
          <w:rFonts w:ascii="Arial" w:hAnsi="Arial" w:cs="Arial"/>
        </w:rPr>
      </w:pPr>
      <w:r w:rsidRPr="007F320D">
        <w:rPr>
          <w:rFonts w:ascii="Arial" w:hAnsi="Arial" w:cs="Arial"/>
          <w:color w:val="000000"/>
        </w:rPr>
        <w:t xml:space="preserve">El Jefe y </w:t>
      </w:r>
      <w:r w:rsidRPr="007F320D">
        <w:rPr>
          <w:rFonts w:ascii="Arial" w:hAnsi="Arial" w:cs="Arial"/>
        </w:rPr>
        <w:t>el Sec</w:t>
      </w:r>
      <w:r>
        <w:rPr>
          <w:rFonts w:ascii="Arial" w:hAnsi="Arial" w:cs="Arial"/>
        </w:rPr>
        <w:t>retario Ejecutivo del Programa</w:t>
      </w:r>
      <w:r w:rsidRPr="007F320D">
        <w:rPr>
          <w:rFonts w:ascii="Arial" w:hAnsi="Arial" w:cs="Arial"/>
        </w:rPr>
        <w:t xml:space="preserve"> elaboran el Informe Final del Programa</w:t>
      </w:r>
      <w:r>
        <w:rPr>
          <w:rFonts w:ascii="Arial" w:hAnsi="Arial" w:cs="Arial"/>
        </w:rPr>
        <w:t xml:space="preserve"> (ver</w:t>
      </w:r>
      <w:r w:rsidRPr="007F320D">
        <w:rPr>
          <w:rFonts w:ascii="Arial" w:hAnsi="Arial" w:cs="Arial"/>
          <w:color w:val="000000"/>
          <w:lang w:val="es-US"/>
        </w:rPr>
        <w:t xml:space="preserve"> </w:t>
      </w:r>
      <w:hyperlink w:anchor="_Anexo_18._Modelo" w:history="1">
        <w:r w:rsidRPr="00217D64">
          <w:rPr>
            <w:rStyle w:val="Hipervnculo"/>
            <w:rFonts w:ascii="Arial" w:hAnsi="Arial" w:cs="Arial"/>
            <w:lang w:val="es-US"/>
          </w:rPr>
          <w:t>Anexo</w:t>
        </w:r>
        <w:r w:rsidRPr="00217D64">
          <w:rPr>
            <w:rStyle w:val="Hipervnculo"/>
            <w:rFonts w:ascii="Arial" w:hAnsi="Arial" w:cs="Arial"/>
          </w:rPr>
          <w:t xml:space="preserve"> 18</w:t>
        </w:r>
      </w:hyperlink>
      <w:r>
        <w:rPr>
          <w:rFonts w:ascii="Arial" w:hAnsi="Arial" w:cs="Arial"/>
        </w:rPr>
        <w:t xml:space="preserve">) y </w:t>
      </w:r>
      <w:r w:rsidRPr="00C5033C">
        <w:rPr>
          <w:rFonts w:ascii="Arial" w:hAnsi="Arial" w:cs="Arial"/>
        </w:rPr>
        <w:t>lo someten al análisis del Grupo de Expertos para enriquecerlo con sus observaciones y sugerencias</w:t>
      </w:r>
      <w:r w:rsidRPr="007F320D">
        <w:rPr>
          <w:rFonts w:ascii="Arial" w:hAnsi="Arial" w:cs="Arial"/>
        </w:rPr>
        <w:t>.</w:t>
      </w:r>
    </w:p>
    <w:p w14:paraId="583877F7" w14:textId="77777777" w:rsidR="00217D64" w:rsidRPr="007F320D" w:rsidRDefault="00217D64" w:rsidP="00B01F1E">
      <w:pPr>
        <w:numPr>
          <w:ilvl w:val="0"/>
          <w:numId w:val="35"/>
        </w:numPr>
        <w:tabs>
          <w:tab w:val="clear" w:pos="540"/>
        </w:tabs>
        <w:spacing w:after="0" w:line="240" w:lineRule="auto"/>
        <w:ind w:left="709" w:right="51"/>
        <w:jc w:val="both"/>
        <w:rPr>
          <w:rFonts w:ascii="Arial" w:hAnsi="Arial" w:cs="Arial"/>
        </w:rPr>
      </w:pPr>
      <w:r w:rsidRPr="007F320D">
        <w:rPr>
          <w:rFonts w:ascii="Arial" w:hAnsi="Arial" w:cs="Arial"/>
        </w:rPr>
        <w:t xml:space="preserve">El Informe Final se entrega al organismo </w:t>
      </w:r>
      <w:r>
        <w:rPr>
          <w:rFonts w:ascii="Arial" w:hAnsi="Arial" w:cs="Arial"/>
        </w:rPr>
        <w:t xml:space="preserve">o entidad </w:t>
      </w:r>
      <w:r w:rsidRPr="007F320D">
        <w:rPr>
          <w:rFonts w:ascii="Arial" w:hAnsi="Arial" w:cs="Arial"/>
        </w:rPr>
        <w:t xml:space="preserve">que lo dirige proponiendo el cierre del Programa. </w:t>
      </w:r>
    </w:p>
    <w:p w14:paraId="095F1BF2" w14:textId="77777777" w:rsidR="00217D64" w:rsidRPr="007F320D" w:rsidRDefault="00217D64" w:rsidP="00B01F1E">
      <w:pPr>
        <w:numPr>
          <w:ilvl w:val="0"/>
          <w:numId w:val="35"/>
        </w:numPr>
        <w:tabs>
          <w:tab w:val="clear" w:pos="540"/>
        </w:tabs>
        <w:spacing w:after="0" w:line="240" w:lineRule="auto"/>
        <w:ind w:left="709" w:right="51"/>
        <w:jc w:val="both"/>
        <w:rPr>
          <w:rFonts w:ascii="Arial" w:hAnsi="Arial" w:cs="Arial"/>
          <w:color w:val="000000"/>
        </w:rPr>
      </w:pPr>
      <w:r w:rsidRPr="007F320D">
        <w:rPr>
          <w:rFonts w:ascii="Arial" w:hAnsi="Arial" w:cs="Arial"/>
        </w:rPr>
        <w:t xml:space="preserve">El </w:t>
      </w:r>
      <w:r w:rsidRPr="00C5033C">
        <w:rPr>
          <w:rFonts w:ascii="Arial" w:hAnsi="Arial" w:cs="Arial"/>
        </w:rPr>
        <w:t xml:space="preserve">organismo o entidad </w:t>
      </w:r>
      <w:r w:rsidRPr="007F320D">
        <w:rPr>
          <w:rFonts w:ascii="Arial" w:hAnsi="Arial" w:cs="Arial"/>
        </w:rPr>
        <w:t>que</w:t>
      </w:r>
      <w:r w:rsidRPr="007F320D">
        <w:rPr>
          <w:rFonts w:ascii="Arial" w:hAnsi="Arial" w:cs="Arial"/>
          <w:color w:val="000000"/>
        </w:rPr>
        <w:t xml:space="preserve"> dirige el Programa, realiza el Balance del </w:t>
      </w:r>
      <w:r w:rsidRPr="00C5033C">
        <w:rPr>
          <w:rFonts w:ascii="Arial" w:hAnsi="Arial" w:cs="Arial"/>
        </w:rPr>
        <w:t xml:space="preserve">mismo en su Consejo Técnico Asesor, donde se expone el Informe Final con la presencia de especialistas del primer nivel de dirección, funcionarios de la Dirección de Programas y Proyectos Estratégicos del </w:t>
      </w:r>
      <w:r>
        <w:rPr>
          <w:rFonts w:ascii="Arial" w:hAnsi="Arial" w:cs="Arial"/>
        </w:rPr>
        <w:t>CITMA</w:t>
      </w:r>
      <w:r w:rsidRPr="00C5033C">
        <w:rPr>
          <w:rFonts w:ascii="Arial" w:hAnsi="Arial" w:cs="Arial"/>
        </w:rPr>
        <w:t>, académicos, usuarios, beneficiarios y otros invitados</w:t>
      </w:r>
      <w:r w:rsidRPr="007F320D">
        <w:rPr>
          <w:rFonts w:ascii="Arial" w:hAnsi="Arial" w:cs="Arial"/>
          <w:color w:val="000000"/>
        </w:rPr>
        <w:t>.</w:t>
      </w:r>
    </w:p>
    <w:p w14:paraId="20BFC4E5" w14:textId="77777777" w:rsidR="00217D64" w:rsidRPr="007F320D" w:rsidRDefault="00217D64" w:rsidP="00B01F1E">
      <w:pPr>
        <w:numPr>
          <w:ilvl w:val="0"/>
          <w:numId w:val="35"/>
        </w:numPr>
        <w:tabs>
          <w:tab w:val="clear" w:pos="540"/>
        </w:tabs>
        <w:spacing w:after="0" w:line="240" w:lineRule="auto"/>
        <w:ind w:left="709" w:right="51"/>
        <w:jc w:val="both"/>
        <w:rPr>
          <w:rFonts w:ascii="Arial" w:hAnsi="Arial" w:cs="Arial"/>
          <w:lang w:val="es-ES_tradnl"/>
        </w:rPr>
      </w:pPr>
      <w:r w:rsidRPr="007F320D">
        <w:rPr>
          <w:rFonts w:ascii="Arial" w:hAnsi="Arial" w:cs="Arial"/>
          <w:color w:val="000000"/>
        </w:rPr>
        <w:t>El Secretario</w:t>
      </w:r>
      <w:r w:rsidRPr="007F320D">
        <w:rPr>
          <w:rFonts w:ascii="Arial" w:hAnsi="Arial" w:cs="Arial"/>
          <w:lang w:val="es-ES_tradnl"/>
        </w:rPr>
        <w:t xml:space="preserve"> Ejecutivo del Programa archiva ambos documentos en el Expediente Único y se cierra el Programa. </w:t>
      </w:r>
    </w:p>
    <w:p w14:paraId="7CFADF93" w14:textId="2C4AF7E0" w:rsidR="00217D64" w:rsidRPr="00217D64" w:rsidRDefault="00217D64" w:rsidP="00217D64">
      <w:pPr>
        <w:pStyle w:val="Textoindependiente"/>
        <w:spacing w:before="120"/>
        <w:ind w:right="51"/>
        <w:jc w:val="both"/>
        <w:rPr>
          <w:rFonts w:ascii="Arial" w:hAnsi="Arial" w:cs="Arial"/>
          <w:sz w:val="22"/>
          <w:szCs w:val="22"/>
          <w:lang w:val="es-ES"/>
        </w:rPr>
      </w:pPr>
      <w:commentRangeStart w:id="157"/>
      <w:r w:rsidRPr="00C5033C">
        <w:rPr>
          <w:rFonts w:ascii="Arial" w:hAnsi="Arial" w:cs="Arial"/>
          <w:sz w:val="22"/>
          <w:szCs w:val="22"/>
          <w:lang w:val="es-ES"/>
        </w:rPr>
        <w:t xml:space="preserve">El Secretario Ejecutivo del Programa </w:t>
      </w:r>
      <w:r w:rsidRPr="00AF1FBD">
        <w:rPr>
          <w:rFonts w:ascii="Arial" w:hAnsi="Arial" w:cs="Arial"/>
          <w:sz w:val="22"/>
          <w:szCs w:val="22"/>
          <w:lang w:val="es-ES"/>
        </w:rPr>
        <w:t>es el encargado de conserva</w:t>
      </w:r>
      <w:r>
        <w:rPr>
          <w:rFonts w:ascii="Arial" w:hAnsi="Arial" w:cs="Arial"/>
          <w:sz w:val="22"/>
          <w:szCs w:val="22"/>
          <w:lang w:val="es-ES"/>
        </w:rPr>
        <w:t>rlo</w:t>
      </w:r>
      <w:r w:rsidRPr="00AF1FBD">
        <w:rPr>
          <w:rFonts w:ascii="Arial" w:hAnsi="Arial" w:cs="Arial"/>
          <w:sz w:val="22"/>
          <w:szCs w:val="22"/>
          <w:lang w:val="es-ES"/>
        </w:rPr>
        <w:t xml:space="preserve"> por un período de cinco (5) añ</w:t>
      </w:r>
      <w:r>
        <w:rPr>
          <w:rFonts w:ascii="Arial" w:hAnsi="Arial" w:cs="Arial"/>
          <w:sz w:val="22"/>
          <w:szCs w:val="22"/>
          <w:lang w:val="es-ES"/>
        </w:rPr>
        <w:t>os, una vez concluido el mismo</w:t>
      </w:r>
      <w:commentRangeEnd w:id="157"/>
      <w:r w:rsidR="00ED5019">
        <w:rPr>
          <w:rStyle w:val="Refdecomentario"/>
          <w:rFonts w:ascii="Calibri" w:eastAsia="Calibri" w:hAnsi="Calibri"/>
          <w:lang w:val="es-MX"/>
        </w:rPr>
        <w:commentReference w:id="157"/>
      </w:r>
      <w:r>
        <w:rPr>
          <w:rFonts w:ascii="Arial" w:hAnsi="Arial" w:cs="Arial"/>
          <w:sz w:val="22"/>
          <w:szCs w:val="22"/>
          <w:lang w:val="es-ES"/>
        </w:rPr>
        <w:t>.</w:t>
      </w:r>
    </w:p>
    <w:p w14:paraId="3F5FF793" w14:textId="5FF0702F" w:rsidR="00217D64" w:rsidRPr="007F320D" w:rsidRDefault="00217D64" w:rsidP="00217D64">
      <w:pPr>
        <w:pStyle w:val="Ttulo2"/>
        <w:spacing w:before="120" w:after="240" w:line="240" w:lineRule="auto"/>
        <w:jc w:val="both"/>
        <w:rPr>
          <w:rFonts w:ascii="Arial" w:eastAsia="SimSun" w:hAnsi="Arial" w:cs="Arial"/>
          <w:b w:val="0"/>
          <w:bCs w:val="0"/>
          <w:color w:val="000000"/>
          <w:sz w:val="22"/>
          <w:szCs w:val="22"/>
          <w:lang w:val="es-AR" w:eastAsia="zh-CN"/>
        </w:rPr>
      </w:pPr>
      <w:bookmarkStart w:id="158" w:name="_Toc184810773"/>
      <w:bookmarkStart w:id="159" w:name="_Toc192683579"/>
      <w:r w:rsidRPr="007F320D">
        <w:rPr>
          <w:rFonts w:ascii="Arial" w:eastAsia="SimSun" w:hAnsi="Arial" w:cs="Arial"/>
          <w:bCs w:val="0"/>
          <w:color w:val="000000"/>
          <w:sz w:val="22"/>
          <w:szCs w:val="22"/>
          <w:lang w:eastAsia="zh-CN"/>
        </w:rPr>
        <w:t>V.</w:t>
      </w:r>
      <w:r w:rsidRPr="00217D64">
        <w:rPr>
          <w:rFonts w:ascii="Arial" w:eastAsia="SimSun" w:hAnsi="Arial" w:cs="Arial"/>
          <w:bCs w:val="0"/>
          <w:color w:val="auto"/>
          <w:sz w:val="22"/>
          <w:szCs w:val="22"/>
          <w:lang w:val="es-ES" w:eastAsia="zh-CN"/>
        </w:rPr>
        <w:t>8</w:t>
      </w:r>
      <w:r>
        <w:rPr>
          <w:rFonts w:ascii="Arial" w:eastAsia="SimSun" w:hAnsi="Arial" w:cs="Arial"/>
          <w:bCs w:val="0"/>
          <w:color w:val="000000"/>
          <w:sz w:val="22"/>
          <w:szCs w:val="22"/>
          <w:lang w:eastAsia="zh-CN"/>
        </w:rPr>
        <w:t xml:space="preserve"> </w:t>
      </w:r>
      <w:r>
        <w:rPr>
          <w:rFonts w:ascii="Arial" w:eastAsia="SimSun" w:hAnsi="Arial" w:cs="Arial"/>
          <w:bCs w:val="0"/>
          <w:color w:val="000000"/>
          <w:sz w:val="22"/>
          <w:szCs w:val="22"/>
          <w:lang w:val="es-CU" w:eastAsia="zh-CN"/>
        </w:rPr>
        <w:t>Evaluación final y c</w:t>
      </w:r>
      <w:r w:rsidRPr="007F320D">
        <w:rPr>
          <w:rFonts w:ascii="Arial" w:eastAsia="SimSun" w:hAnsi="Arial" w:cs="Arial"/>
          <w:bCs w:val="0"/>
          <w:color w:val="000000"/>
          <w:sz w:val="22"/>
          <w:szCs w:val="22"/>
          <w:lang w:eastAsia="zh-CN"/>
        </w:rPr>
        <w:t>ierre de Proyectos No Asociados a Programas</w:t>
      </w:r>
      <w:bookmarkEnd w:id="158"/>
      <w:r>
        <w:rPr>
          <w:rFonts w:ascii="Arial" w:eastAsia="SimSun" w:hAnsi="Arial" w:cs="Arial"/>
          <w:bCs w:val="0"/>
          <w:color w:val="000000"/>
          <w:sz w:val="22"/>
          <w:szCs w:val="22"/>
          <w:lang w:val="es-CU" w:eastAsia="zh-CN"/>
        </w:rPr>
        <w:t>.</w:t>
      </w:r>
      <w:bookmarkEnd w:id="159"/>
      <w:r w:rsidRPr="007F320D">
        <w:rPr>
          <w:rFonts w:ascii="Arial" w:eastAsia="SimSun" w:hAnsi="Arial" w:cs="Arial"/>
          <w:bCs w:val="0"/>
          <w:color w:val="000000"/>
          <w:sz w:val="22"/>
          <w:szCs w:val="22"/>
          <w:lang w:val="es-AR" w:eastAsia="zh-CN"/>
        </w:rPr>
        <w:t xml:space="preserve"> </w:t>
      </w:r>
    </w:p>
    <w:p w14:paraId="5FA98EE7" w14:textId="33F84A92" w:rsidR="00217D64" w:rsidRPr="007F320D" w:rsidRDefault="00217D64" w:rsidP="00217D64">
      <w:pPr>
        <w:pStyle w:val="Textoindependiente"/>
        <w:spacing w:before="120"/>
        <w:jc w:val="both"/>
        <w:rPr>
          <w:rFonts w:ascii="Arial" w:hAnsi="Arial" w:cs="Arial"/>
          <w:sz w:val="22"/>
          <w:szCs w:val="22"/>
          <w:lang w:val="es-ES"/>
        </w:rPr>
      </w:pPr>
      <w:r w:rsidRPr="007F320D">
        <w:rPr>
          <w:rFonts w:ascii="Arial" w:hAnsi="Arial" w:cs="Arial"/>
          <w:color w:val="000000"/>
          <w:sz w:val="22"/>
          <w:szCs w:val="22"/>
          <w:lang w:val="es-ES"/>
        </w:rPr>
        <w:t xml:space="preserve">Al concluir las actividades planificadas para la ejecución de un PNAP, el Jefe de Proyecto elabora el Informe </w:t>
      </w:r>
      <w:r w:rsidRPr="007F320D">
        <w:rPr>
          <w:rFonts w:ascii="Arial" w:hAnsi="Arial" w:cs="Arial"/>
          <w:sz w:val="22"/>
          <w:szCs w:val="22"/>
          <w:lang w:val="es-ES"/>
        </w:rPr>
        <w:t xml:space="preserve">Final, cuyo modelo se presenta en el </w:t>
      </w:r>
      <w:hyperlink w:anchor="_Anexo_14._Modelo" w:history="1">
        <w:r w:rsidRPr="00217D64">
          <w:rPr>
            <w:rStyle w:val="Hipervnculo"/>
            <w:rFonts w:ascii="Arial" w:hAnsi="Arial" w:cs="Arial"/>
            <w:sz w:val="22"/>
            <w:szCs w:val="22"/>
            <w:lang w:val="es-ES"/>
          </w:rPr>
          <w:t>Anexo 14</w:t>
        </w:r>
      </w:hyperlink>
      <w:r w:rsidRPr="007F320D">
        <w:rPr>
          <w:rFonts w:ascii="Arial" w:hAnsi="Arial" w:cs="Arial"/>
          <w:sz w:val="22"/>
          <w:szCs w:val="22"/>
          <w:lang w:val="es-ES"/>
        </w:rPr>
        <w:t xml:space="preserve">, y lo presenta, a través de la estructura de la ciencia que tiene la institución para gestionar los PNAP, al </w:t>
      </w:r>
      <w:r>
        <w:rPr>
          <w:rFonts w:ascii="Arial" w:hAnsi="Arial" w:cs="Arial"/>
          <w:sz w:val="22"/>
          <w:szCs w:val="22"/>
          <w:lang w:val="es-ES"/>
        </w:rPr>
        <w:t>Órgano C</w:t>
      </w:r>
      <w:r w:rsidRPr="007F320D">
        <w:rPr>
          <w:rFonts w:ascii="Arial" w:hAnsi="Arial" w:cs="Arial"/>
          <w:sz w:val="22"/>
          <w:szCs w:val="22"/>
          <w:lang w:val="es-ES"/>
        </w:rPr>
        <w:t>onsultivo de ésta, para que sea evaluado.</w:t>
      </w:r>
    </w:p>
    <w:p w14:paraId="06DC1F38" w14:textId="6CB40C3E" w:rsidR="00217D64" w:rsidRPr="007F320D" w:rsidRDefault="00217D64" w:rsidP="00217D64">
      <w:pPr>
        <w:pStyle w:val="Textoindependiente"/>
        <w:spacing w:before="120"/>
        <w:jc w:val="both"/>
        <w:rPr>
          <w:rFonts w:ascii="Arial" w:hAnsi="Arial" w:cs="Arial"/>
          <w:sz w:val="22"/>
          <w:szCs w:val="22"/>
          <w:lang w:val="es-ES"/>
        </w:rPr>
      </w:pPr>
      <w:r w:rsidRPr="007F320D">
        <w:rPr>
          <w:rFonts w:ascii="Arial" w:hAnsi="Arial" w:cs="Arial"/>
          <w:sz w:val="22"/>
          <w:szCs w:val="22"/>
          <w:lang w:val="es-ES"/>
        </w:rPr>
        <w:t xml:space="preserve">El Presidente del </w:t>
      </w:r>
      <w:r>
        <w:rPr>
          <w:rFonts w:ascii="Arial" w:hAnsi="Arial" w:cs="Arial"/>
          <w:sz w:val="22"/>
          <w:szCs w:val="22"/>
          <w:lang w:val="es-ES"/>
        </w:rPr>
        <w:t>Órgano C</w:t>
      </w:r>
      <w:r w:rsidRPr="007F320D">
        <w:rPr>
          <w:rFonts w:ascii="Arial" w:hAnsi="Arial" w:cs="Arial"/>
          <w:sz w:val="22"/>
          <w:szCs w:val="22"/>
          <w:lang w:val="es-ES"/>
        </w:rPr>
        <w:t xml:space="preserve">onsultivo, designa a dos (2) </w:t>
      </w:r>
      <w:r>
        <w:rPr>
          <w:rFonts w:ascii="Arial" w:hAnsi="Arial" w:cs="Arial"/>
          <w:sz w:val="22"/>
          <w:szCs w:val="22"/>
          <w:lang w:val="es-ES"/>
        </w:rPr>
        <w:t>expertos que pueden ser miembros o no del mismo,</w:t>
      </w:r>
      <w:r w:rsidRPr="007F320D">
        <w:rPr>
          <w:rFonts w:ascii="Arial" w:hAnsi="Arial" w:cs="Arial"/>
          <w:sz w:val="22"/>
          <w:szCs w:val="22"/>
          <w:lang w:val="es-ES"/>
        </w:rPr>
        <w:t xml:space="preserve"> para que le realicen las opone</w:t>
      </w:r>
      <w:r>
        <w:rPr>
          <w:rFonts w:ascii="Arial" w:hAnsi="Arial" w:cs="Arial"/>
          <w:sz w:val="22"/>
          <w:szCs w:val="22"/>
          <w:lang w:val="es-ES"/>
        </w:rPr>
        <w:t>ncias, las que son enviadas al Jefe de P</w:t>
      </w:r>
      <w:r w:rsidRPr="007F320D">
        <w:rPr>
          <w:rFonts w:ascii="Arial" w:hAnsi="Arial" w:cs="Arial"/>
          <w:sz w:val="22"/>
          <w:szCs w:val="22"/>
          <w:lang w:val="es-ES"/>
        </w:rPr>
        <w:t xml:space="preserve">royecto, como se presenta en el modelo del </w:t>
      </w:r>
      <w:hyperlink w:anchor="_Anexo_15._Modelo" w:history="1">
        <w:r w:rsidRPr="00217D64">
          <w:rPr>
            <w:rStyle w:val="Hipervnculo"/>
            <w:rFonts w:ascii="Arial" w:hAnsi="Arial" w:cs="Arial"/>
            <w:sz w:val="22"/>
            <w:szCs w:val="22"/>
            <w:lang w:val="es-ES" w:eastAsia="en-US"/>
          </w:rPr>
          <w:t>Anexo 15</w:t>
        </w:r>
      </w:hyperlink>
      <w:r w:rsidRPr="007F320D">
        <w:rPr>
          <w:rFonts w:ascii="Arial" w:hAnsi="Arial" w:cs="Arial"/>
          <w:sz w:val="22"/>
          <w:szCs w:val="22"/>
          <w:lang w:val="es-ES"/>
        </w:rPr>
        <w:t>.</w:t>
      </w:r>
    </w:p>
    <w:p w14:paraId="45A65F04" w14:textId="42841524" w:rsidR="00217D64" w:rsidRPr="007F320D" w:rsidRDefault="00217D64" w:rsidP="00217D64">
      <w:pPr>
        <w:pStyle w:val="Textoindependiente"/>
        <w:spacing w:before="120"/>
        <w:jc w:val="both"/>
        <w:rPr>
          <w:rFonts w:ascii="Arial" w:hAnsi="Arial" w:cs="Arial"/>
          <w:sz w:val="22"/>
          <w:szCs w:val="22"/>
          <w:lang w:val="es-ES"/>
        </w:rPr>
      </w:pPr>
      <w:r w:rsidRPr="007F320D">
        <w:rPr>
          <w:rFonts w:ascii="Arial" w:hAnsi="Arial" w:cs="Arial"/>
          <w:sz w:val="22"/>
          <w:szCs w:val="22"/>
          <w:lang w:val="es-ES"/>
        </w:rPr>
        <w:t xml:space="preserve">El </w:t>
      </w:r>
      <w:r w:rsidR="0082770B">
        <w:rPr>
          <w:rFonts w:ascii="Arial" w:hAnsi="Arial" w:cs="Arial"/>
          <w:sz w:val="22"/>
          <w:szCs w:val="22"/>
          <w:lang w:val="es-ES"/>
        </w:rPr>
        <w:t>Órgano C</w:t>
      </w:r>
      <w:r w:rsidR="0082770B" w:rsidRPr="007F320D">
        <w:rPr>
          <w:rFonts w:ascii="Arial" w:hAnsi="Arial" w:cs="Arial"/>
          <w:sz w:val="22"/>
          <w:szCs w:val="22"/>
          <w:lang w:val="es-ES"/>
        </w:rPr>
        <w:t>onsultivo</w:t>
      </w:r>
      <w:r w:rsidRPr="007F320D">
        <w:rPr>
          <w:rFonts w:ascii="Arial" w:hAnsi="Arial" w:cs="Arial"/>
          <w:sz w:val="22"/>
          <w:szCs w:val="22"/>
          <w:lang w:val="es-ES"/>
        </w:rPr>
        <w:t xml:space="preserve"> cita a sus miembros </w:t>
      </w:r>
      <w:r w:rsidR="0082770B">
        <w:rPr>
          <w:rFonts w:ascii="Arial" w:hAnsi="Arial" w:cs="Arial"/>
          <w:sz w:val="22"/>
          <w:szCs w:val="22"/>
          <w:lang w:val="es-ES"/>
        </w:rPr>
        <w:t xml:space="preserve">e invitados </w:t>
      </w:r>
      <w:r w:rsidRPr="007F320D">
        <w:rPr>
          <w:rFonts w:ascii="Arial" w:hAnsi="Arial" w:cs="Arial"/>
          <w:sz w:val="22"/>
          <w:szCs w:val="22"/>
          <w:lang w:val="es-ES"/>
        </w:rPr>
        <w:t>para presenciar la</w:t>
      </w:r>
      <w:r w:rsidR="0082770B">
        <w:rPr>
          <w:rFonts w:ascii="Arial" w:hAnsi="Arial" w:cs="Arial"/>
          <w:sz w:val="22"/>
          <w:szCs w:val="22"/>
          <w:lang w:val="es-ES"/>
        </w:rPr>
        <w:t xml:space="preserve"> defensa de los resultados del P</w:t>
      </w:r>
      <w:r w:rsidRPr="007F320D">
        <w:rPr>
          <w:rFonts w:ascii="Arial" w:hAnsi="Arial" w:cs="Arial"/>
          <w:sz w:val="22"/>
          <w:szCs w:val="22"/>
          <w:lang w:val="es-ES"/>
        </w:rPr>
        <w:t>royecto y dictamina sobre los resultados y las recomendaciones a seguir, y lo presenta para su aprobación al Director de la entidad.</w:t>
      </w:r>
    </w:p>
    <w:p w14:paraId="1A97F4B9" w14:textId="51D79924" w:rsidR="00217D64" w:rsidRPr="007F320D" w:rsidRDefault="0082770B" w:rsidP="00217D64">
      <w:pPr>
        <w:pStyle w:val="Prrafodelista"/>
        <w:spacing w:before="120" w:after="120" w:line="240" w:lineRule="auto"/>
        <w:ind w:left="0" w:right="45"/>
        <w:jc w:val="both"/>
        <w:rPr>
          <w:rFonts w:ascii="Arial" w:hAnsi="Arial" w:cs="Arial"/>
          <w:color w:val="000000"/>
          <w:lang w:val="es-ES_tradnl"/>
        </w:rPr>
      </w:pPr>
      <w:r>
        <w:rPr>
          <w:rFonts w:ascii="Arial" w:hAnsi="Arial" w:cs="Arial"/>
        </w:rPr>
        <w:t>El Jefe del P</w:t>
      </w:r>
      <w:r w:rsidR="00217D64" w:rsidRPr="007F320D">
        <w:rPr>
          <w:rFonts w:ascii="Arial" w:hAnsi="Arial" w:cs="Arial"/>
        </w:rPr>
        <w:t xml:space="preserve">royecto </w:t>
      </w:r>
      <w:r w:rsidR="00217D64" w:rsidRPr="007F320D">
        <w:rPr>
          <w:rFonts w:ascii="Arial" w:hAnsi="Arial" w:cs="Arial"/>
          <w:lang w:val="es-ES_tradnl"/>
        </w:rPr>
        <w:t xml:space="preserve">archivará una copia del Dictamen, </w:t>
      </w:r>
      <w:r w:rsidR="00217D64" w:rsidRPr="007F320D">
        <w:rPr>
          <w:rFonts w:ascii="Arial" w:hAnsi="Arial" w:cs="Arial"/>
          <w:color w:val="000000"/>
          <w:lang w:val="es-US"/>
        </w:rPr>
        <w:t xml:space="preserve">cuyo modelo se presenta en el </w:t>
      </w:r>
      <w:hyperlink w:anchor="_Anexo_16._Dictamen" w:history="1">
        <w:r w:rsidR="00217D64" w:rsidRPr="0082770B">
          <w:rPr>
            <w:rStyle w:val="Hipervnculo"/>
            <w:rFonts w:ascii="Arial" w:hAnsi="Arial" w:cs="Arial"/>
            <w:lang w:val="es-US"/>
          </w:rPr>
          <w:t>Anexo</w:t>
        </w:r>
        <w:r w:rsidR="00217D64" w:rsidRPr="0082770B">
          <w:rPr>
            <w:rStyle w:val="Hipervnculo"/>
            <w:rFonts w:ascii="Arial" w:hAnsi="Arial" w:cs="Arial"/>
            <w:lang w:val="es-ES_tradnl"/>
          </w:rPr>
          <w:t xml:space="preserve"> 16</w:t>
        </w:r>
      </w:hyperlink>
      <w:r w:rsidR="00217D64" w:rsidRPr="007F320D">
        <w:rPr>
          <w:rFonts w:ascii="Arial" w:hAnsi="Arial" w:cs="Arial"/>
          <w:lang w:val="es-ES_tradnl"/>
        </w:rPr>
        <w:t>, elaborado</w:t>
      </w:r>
      <w:r w:rsidR="00217D64" w:rsidRPr="007F320D">
        <w:rPr>
          <w:rFonts w:ascii="Arial" w:hAnsi="Arial" w:cs="Arial"/>
          <w:color w:val="000000"/>
          <w:lang w:val="es-ES_tradnl"/>
        </w:rPr>
        <w:t xml:space="preserve"> por el Jefe del </w:t>
      </w:r>
      <w:r>
        <w:rPr>
          <w:rFonts w:ascii="Arial" w:hAnsi="Arial" w:cs="Arial"/>
          <w:color w:val="000000"/>
          <w:lang w:val="es-ES_tradnl"/>
        </w:rPr>
        <w:t>Órgano C</w:t>
      </w:r>
      <w:r w:rsidR="00217D64" w:rsidRPr="007F320D">
        <w:rPr>
          <w:rFonts w:ascii="Arial" w:hAnsi="Arial" w:cs="Arial"/>
          <w:color w:val="000000"/>
          <w:lang w:val="es-ES_tradnl"/>
        </w:rPr>
        <w:t>onsultivo,</w:t>
      </w:r>
      <w:r w:rsidR="00217D64" w:rsidRPr="007F320D">
        <w:rPr>
          <w:rFonts w:ascii="Arial" w:hAnsi="Arial" w:cs="Arial"/>
          <w:bCs/>
          <w:color w:val="000000"/>
          <w:lang w:val="es-ES_tradnl"/>
        </w:rPr>
        <w:t xml:space="preserve"> </w:t>
      </w:r>
      <w:r w:rsidR="00217D64" w:rsidRPr="007F320D">
        <w:rPr>
          <w:rFonts w:ascii="Arial" w:hAnsi="Arial" w:cs="Arial"/>
          <w:color w:val="000000"/>
          <w:lang w:val="es-ES_tradnl"/>
        </w:rPr>
        <w:t>en el Expediente del PNAP.</w:t>
      </w:r>
    </w:p>
    <w:p w14:paraId="7BD40E90" w14:textId="1270A77C" w:rsidR="00012E04" w:rsidRPr="007F320D" w:rsidRDefault="00012E04" w:rsidP="00012E04">
      <w:pPr>
        <w:pStyle w:val="Ttulo2"/>
        <w:spacing w:before="120" w:after="240" w:line="240" w:lineRule="auto"/>
        <w:ind w:right="51"/>
        <w:rPr>
          <w:rFonts w:ascii="Arial" w:hAnsi="Arial" w:cs="Arial"/>
          <w:color w:val="auto"/>
          <w:sz w:val="22"/>
          <w:szCs w:val="22"/>
        </w:rPr>
      </w:pPr>
      <w:bookmarkStart w:id="160" w:name="_Toc192683580"/>
      <w:r w:rsidRPr="007F320D">
        <w:rPr>
          <w:rFonts w:ascii="Arial" w:hAnsi="Arial" w:cs="Arial"/>
          <w:color w:val="auto"/>
          <w:sz w:val="22"/>
          <w:szCs w:val="22"/>
        </w:rPr>
        <w:t>V.</w:t>
      </w:r>
      <w:r w:rsidR="0082770B">
        <w:rPr>
          <w:rFonts w:ascii="Arial" w:hAnsi="Arial" w:cs="Arial"/>
          <w:color w:val="auto"/>
          <w:sz w:val="22"/>
          <w:szCs w:val="22"/>
          <w:lang w:val="es-ES"/>
        </w:rPr>
        <w:t>9</w:t>
      </w:r>
      <w:r w:rsidRPr="007F320D">
        <w:rPr>
          <w:rFonts w:ascii="Arial" w:hAnsi="Arial" w:cs="Arial"/>
          <w:color w:val="auto"/>
          <w:sz w:val="22"/>
          <w:szCs w:val="22"/>
          <w:lang w:val="es-US"/>
        </w:rPr>
        <w:t xml:space="preserve"> </w:t>
      </w:r>
      <w:r w:rsidRPr="007F320D">
        <w:rPr>
          <w:rFonts w:ascii="Arial" w:hAnsi="Arial" w:cs="Arial"/>
          <w:color w:val="auto"/>
          <w:sz w:val="22"/>
          <w:szCs w:val="22"/>
          <w:lang w:val="es-ES"/>
        </w:rPr>
        <w:t>E</w:t>
      </w:r>
      <w:r w:rsidRPr="007F320D">
        <w:rPr>
          <w:rFonts w:ascii="Arial" w:hAnsi="Arial" w:cs="Arial"/>
          <w:color w:val="auto"/>
          <w:sz w:val="22"/>
          <w:szCs w:val="22"/>
        </w:rPr>
        <w:t>valuaci</w:t>
      </w:r>
      <w:r>
        <w:rPr>
          <w:rFonts w:ascii="Arial" w:hAnsi="Arial" w:cs="Arial"/>
          <w:color w:val="auto"/>
          <w:sz w:val="22"/>
          <w:szCs w:val="22"/>
          <w:lang w:val="es-ES"/>
        </w:rPr>
        <w:t>ó</w:t>
      </w:r>
      <w:r w:rsidRPr="007F320D">
        <w:rPr>
          <w:rFonts w:ascii="Arial" w:hAnsi="Arial" w:cs="Arial"/>
          <w:color w:val="auto"/>
          <w:sz w:val="22"/>
          <w:szCs w:val="22"/>
        </w:rPr>
        <w:t>n</w:t>
      </w:r>
      <w:r>
        <w:rPr>
          <w:rFonts w:ascii="Arial" w:hAnsi="Arial" w:cs="Arial"/>
          <w:color w:val="auto"/>
          <w:sz w:val="22"/>
          <w:szCs w:val="22"/>
          <w:lang w:val="es-ES"/>
        </w:rPr>
        <w:t xml:space="preserve"> </w:t>
      </w:r>
      <w:r w:rsidRPr="0082770B">
        <w:rPr>
          <w:rFonts w:ascii="Arial" w:hAnsi="Arial" w:cs="Arial"/>
          <w:i/>
          <w:color w:val="auto"/>
          <w:sz w:val="22"/>
          <w:szCs w:val="22"/>
          <w:lang w:val="es-ES"/>
        </w:rPr>
        <w:t>ex post</w:t>
      </w:r>
      <w:r w:rsidR="0082770B">
        <w:rPr>
          <w:rFonts w:ascii="Arial" w:hAnsi="Arial" w:cs="Arial"/>
          <w:color w:val="auto"/>
          <w:sz w:val="22"/>
          <w:szCs w:val="22"/>
          <w:lang w:val="es-ES"/>
        </w:rPr>
        <w:t>.</w:t>
      </w:r>
      <w:bookmarkEnd w:id="160"/>
    </w:p>
    <w:p w14:paraId="51A5C553" w14:textId="66558645" w:rsidR="00012E04" w:rsidRDefault="00012E04" w:rsidP="00012E04">
      <w:pPr>
        <w:tabs>
          <w:tab w:val="left" w:pos="432"/>
          <w:tab w:val="left" w:pos="864"/>
        </w:tabs>
        <w:spacing w:before="120" w:after="120" w:line="240" w:lineRule="auto"/>
        <w:ind w:right="51"/>
        <w:jc w:val="both"/>
        <w:rPr>
          <w:rFonts w:ascii="Arial" w:hAnsi="Arial" w:cs="Arial"/>
          <w:color w:val="000000"/>
        </w:rPr>
      </w:pPr>
      <w:r w:rsidRPr="0082770B">
        <w:rPr>
          <w:rFonts w:ascii="Arial" w:hAnsi="Arial" w:cs="Arial"/>
        </w:rPr>
        <w:t xml:space="preserve">La evaluación posterior o </w:t>
      </w:r>
      <w:r w:rsidRPr="0082770B">
        <w:rPr>
          <w:rFonts w:ascii="Arial" w:hAnsi="Arial" w:cs="Arial"/>
          <w:i/>
        </w:rPr>
        <w:t>ex post</w:t>
      </w:r>
      <w:r w:rsidRPr="0082770B">
        <w:rPr>
          <w:rFonts w:ascii="Arial" w:hAnsi="Arial" w:cs="Arial"/>
        </w:rPr>
        <w:t xml:space="preserve"> de los </w:t>
      </w:r>
      <w:r w:rsidR="00EB00D3" w:rsidRPr="0082770B">
        <w:rPr>
          <w:rFonts w:ascii="Arial" w:hAnsi="Arial" w:cs="Arial"/>
        </w:rPr>
        <w:t>programa</w:t>
      </w:r>
      <w:r w:rsidRPr="0082770B">
        <w:rPr>
          <w:rFonts w:ascii="Arial" w:hAnsi="Arial" w:cs="Arial"/>
        </w:rPr>
        <w:t xml:space="preserve">s y </w:t>
      </w:r>
      <w:r w:rsidR="00EB00D3" w:rsidRPr="0082770B">
        <w:rPr>
          <w:rFonts w:ascii="Arial" w:hAnsi="Arial" w:cs="Arial"/>
        </w:rPr>
        <w:t xml:space="preserve">proyectos </w:t>
      </w:r>
      <w:r w:rsidRPr="0082770B">
        <w:rPr>
          <w:rFonts w:ascii="Arial" w:hAnsi="Arial" w:cs="Arial"/>
        </w:rPr>
        <w:t xml:space="preserve">se realiza después de concluidos con el objetivo de verificar en la práctica la efectividad, el cumplimiento de los objetivos y metas, la aplicación de los resultados y sus impactos, la sostenibilidad y aprender de las experiencias para futuros </w:t>
      </w:r>
      <w:r w:rsidR="00EB00D3" w:rsidRPr="0082770B">
        <w:rPr>
          <w:rFonts w:ascii="Arial" w:hAnsi="Arial" w:cs="Arial"/>
        </w:rPr>
        <w:t>programa</w:t>
      </w:r>
      <w:r w:rsidRPr="0082770B">
        <w:rPr>
          <w:rFonts w:ascii="Arial" w:hAnsi="Arial" w:cs="Arial"/>
        </w:rPr>
        <w:t xml:space="preserve">s y </w:t>
      </w:r>
      <w:r w:rsidR="00EB00D3" w:rsidRPr="0082770B">
        <w:rPr>
          <w:rFonts w:ascii="Arial" w:hAnsi="Arial" w:cs="Arial"/>
        </w:rPr>
        <w:t>proyectos</w:t>
      </w:r>
      <w:r w:rsidRPr="007F320D">
        <w:rPr>
          <w:rFonts w:ascii="Arial" w:hAnsi="Arial" w:cs="Arial"/>
          <w:color w:val="000000"/>
        </w:rPr>
        <w:t>.</w:t>
      </w:r>
    </w:p>
    <w:p w14:paraId="5F8FDCB7" w14:textId="64C17ACB" w:rsidR="00012E04" w:rsidRPr="007F320D" w:rsidRDefault="00012E04" w:rsidP="00012E04">
      <w:pPr>
        <w:tabs>
          <w:tab w:val="left" w:pos="432"/>
          <w:tab w:val="left" w:pos="864"/>
        </w:tabs>
        <w:spacing w:before="120" w:after="120" w:line="240" w:lineRule="auto"/>
        <w:ind w:right="51"/>
        <w:jc w:val="both"/>
        <w:rPr>
          <w:rFonts w:ascii="Arial" w:hAnsi="Arial" w:cs="Arial"/>
          <w:color w:val="000000"/>
        </w:rPr>
      </w:pPr>
      <w:r w:rsidRPr="007F320D">
        <w:rPr>
          <w:rFonts w:ascii="Arial" w:hAnsi="Arial" w:cs="Arial"/>
          <w:color w:val="000000"/>
        </w:rPr>
        <w:t xml:space="preserve">Para </w:t>
      </w:r>
      <w:r w:rsidR="0082770B">
        <w:rPr>
          <w:rFonts w:ascii="Arial" w:hAnsi="Arial" w:cs="Arial"/>
          <w:color w:val="000000"/>
        </w:rPr>
        <w:t xml:space="preserve">realizar </w:t>
      </w:r>
      <w:r w:rsidRPr="007F320D">
        <w:rPr>
          <w:rFonts w:ascii="Arial" w:hAnsi="Arial" w:cs="Arial"/>
          <w:color w:val="000000"/>
        </w:rPr>
        <w:t xml:space="preserve">la evaluación </w:t>
      </w:r>
      <w:r w:rsidRPr="0082770B">
        <w:rPr>
          <w:rFonts w:ascii="Arial" w:hAnsi="Arial" w:cs="Arial"/>
          <w:i/>
          <w:color w:val="000000"/>
        </w:rPr>
        <w:t>ex post</w:t>
      </w:r>
      <w:r w:rsidRPr="007F320D">
        <w:rPr>
          <w:rFonts w:ascii="Arial" w:hAnsi="Arial" w:cs="Arial"/>
          <w:color w:val="000000"/>
        </w:rPr>
        <w:t xml:space="preserve">, se crean </w:t>
      </w:r>
      <w:r w:rsidR="0082770B">
        <w:rPr>
          <w:rFonts w:ascii="Arial" w:hAnsi="Arial" w:cs="Arial"/>
          <w:color w:val="000000"/>
        </w:rPr>
        <w:t xml:space="preserve">comisiones </w:t>
      </w:r>
      <w:r w:rsidRPr="007F320D">
        <w:rPr>
          <w:rFonts w:ascii="Arial" w:hAnsi="Arial" w:cs="Arial"/>
          <w:color w:val="000000"/>
        </w:rPr>
        <w:t xml:space="preserve">por los organismos facultados </w:t>
      </w:r>
      <w:r w:rsidR="0082770B" w:rsidRPr="007F320D">
        <w:rPr>
          <w:rFonts w:ascii="Arial" w:hAnsi="Arial" w:cs="Arial"/>
          <w:color w:val="000000"/>
        </w:rPr>
        <w:t>que,</w:t>
      </w:r>
      <w:r w:rsidRPr="007F320D">
        <w:rPr>
          <w:rFonts w:ascii="Arial" w:hAnsi="Arial" w:cs="Arial"/>
          <w:color w:val="000000"/>
        </w:rPr>
        <w:t xml:space="preserve"> a través de chequeos, visitas </w:t>
      </w:r>
      <w:r w:rsidRPr="0082770B">
        <w:rPr>
          <w:rFonts w:ascii="Arial" w:hAnsi="Arial" w:cs="Arial"/>
          <w:i/>
          <w:color w:val="000000"/>
        </w:rPr>
        <w:t>in situ</w:t>
      </w:r>
      <w:r w:rsidRPr="007F320D">
        <w:rPr>
          <w:rFonts w:ascii="Arial" w:hAnsi="Arial" w:cs="Arial"/>
          <w:color w:val="000000"/>
        </w:rPr>
        <w:t>, entrevistas a los participantes</w:t>
      </w:r>
      <w:r w:rsidR="0082770B">
        <w:rPr>
          <w:rFonts w:ascii="Arial" w:hAnsi="Arial" w:cs="Arial"/>
          <w:color w:val="000000"/>
        </w:rPr>
        <w:t xml:space="preserve"> y a</w:t>
      </w:r>
      <w:r w:rsidRPr="007F320D">
        <w:rPr>
          <w:rFonts w:ascii="Arial" w:hAnsi="Arial" w:cs="Arial"/>
          <w:color w:val="000000"/>
        </w:rPr>
        <w:t xml:space="preserve"> los clientes, realización de talleres, entre otras, realizan la valoración del cumplimiento de los indicadores en el tiempo y las transformaciones ocurridas en el objeto de la investigación</w:t>
      </w:r>
      <w:r w:rsidR="009041DE">
        <w:rPr>
          <w:rFonts w:ascii="Arial" w:hAnsi="Arial" w:cs="Arial"/>
          <w:color w:val="000000"/>
        </w:rPr>
        <w:t xml:space="preserve"> (ver </w:t>
      </w:r>
      <w:hyperlink w:anchor="_Anexo_24._Modelo" w:history="1">
        <w:r w:rsidR="009041DE" w:rsidRPr="009041DE">
          <w:rPr>
            <w:rStyle w:val="Hipervnculo"/>
            <w:rFonts w:ascii="Arial" w:hAnsi="Arial" w:cs="Arial"/>
          </w:rPr>
          <w:t>Anexo 24</w:t>
        </w:r>
      </w:hyperlink>
      <w:r w:rsidR="009041DE">
        <w:rPr>
          <w:rFonts w:ascii="Arial" w:hAnsi="Arial" w:cs="Arial"/>
          <w:color w:val="000000"/>
        </w:rPr>
        <w:t>)</w:t>
      </w:r>
      <w:r w:rsidRPr="007F320D">
        <w:rPr>
          <w:rFonts w:ascii="Arial" w:hAnsi="Arial" w:cs="Arial"/>
          <w:color w:val="000000"/>
        </w:rPr>
        <w:t xml:space="preserve">. </w:t>
      </w:r>
    </w:p>
    <w:p w14:paraId="63F04D1F" w14:textId="34D782FE" w:rsidR="0082770B" w:rsidRPr="0082770B" w:rsidRDefault="0082770B" w:rsidP="0082770B">
      <w:pPr>
        <w:tabs>
          <w:tab w:val="left" w:pos="432"/>
          <w:tab w:val="left" w:pos="864"/>
        </w:tabs>
        <w:spacing w:before="120" w:after="120" w:line="240" w:lineRule="auto"/>
        <w:ind w:right="51"/>
        <w:jc w:val="both"/>
        <w:rPr>
          <w:rFonts w:ascii="Arial" w:hAnsi="Arial" w:cs="Arial"/>
          <w:bCs/>
          <w:lang w:val="es-ES_tradnl"/>
        </w:rPr>
      </w:pPr>
      <w:r w:rsidRPr="0082770B">
        <w:rPr>
          <w:rFonts w:ascii="Arial" w:hAnsi="Arial" w:cs="Arial"/>
          <w:bCs/>
          <w:lang w:val="es-ES_tradnl"/>
        </w:rPr>
        <w:t>Como parte de la evaluación ex post se incuye la evaluación de impacto</w:t>
      </w:r>
      <w:r>
        <w:rPr>
          <w:rFonts w:ascii="Arial" w:hAnsi="Arial" w:cs="Arial"/>
          <w:b/>
          <w:bCs/>
          <w:lang w:val="es-ES_tradnl"/>
        </w:rPr>
        <w:t>,</w:t>
      </w:r>
      <w:r w:rsidRPr="0082770B">
        <w:rPr>
          <w:rFonts w:ascii="Arial" w:hAnsi="Arial" w:cs="Arial"/>
          <w:b/>
          <w:bCs/>
          <w:lang w:val="es-ES_tradnl"/>
        </w:rPr>
        <w:t xml:space="preserve"> </w:t>
      </w:r>
      <w:r>
        <w:rPr>
          <w:rFonts w:ascii="Arial" w:hAnsi="Arial" w:cs="Arial"/>
          <w:bCs/>
          <w:lang w:val="es-ES_tradnl"/>
        </w:rPr>
        <w:t>q</w:t>
      </w:r>
      <w:r w:rsidRPr="0082770B">
        <w:rPr>
          <w:rFonts w:ascii="Arial" w:hAnsi="Arial" w:cs="Arial"/>
          <w:bCs/>
          <w:lang w:val="es-ES_tradnl"/>
        </w:rPr>
        <w:t>ue se realiza con el objetivo de verificar los cambios atribuibles</w:t>
      </w:r>
      <w:r>
        <w:rPr>
          <w:rFonts w:ascii="Arial" w:hAnsi="Arial" w:cs="Arial"/>
          <w:bCs/>
          <w:lang w:val="es-ES_tradnl"/>
        </w:rPr>
        <w:t xml:space="preserve"> a los </w:t>
      </w:r>
      <w:r w:rsidR="00824E49">
        <w:rPr>
          <w:rFonts w:ascii="Arial" w:hAnsi="Arial" w:cs="Arial"/>
          <w:bCs/>
          <w:lang w:val="es-ES_tradnl"/>
        </w:rPr>
        <w:t>programas y proyectos</w:t>
      </w:r>
      <w:r>
        <w:rPr>
          <w:rFonts w:ascii="Arial" w:hAnsi="Arial" w:cs="Arial"/>
          <w:bCs/>
          <w:lang w:val="es-ES_tradnl"/>
        </w:rPr>
        <w:t>. Esta p</w:t>
      </w:r>
      <w:r w:rsidRPr="0082770B">
        <w:rPr>
          <w:rFonts w:ascii="Arial" w:hAnsi="Arial" w:cs="Arial"/>
          <w:bCs/>
          <w:lang w:val="es-ES_tradnl"/>
        </w:rPr>
        <w:t xml:space="preserve">ermite conocer en qué medida </w:t>
      </w:r>
      <w:r w:rsidRPr="0082770B">
        <w:rPr>
          <w:rFonts w:ascii="Arial" w:hAnsi="Arial" w:cs="Arial"/>
          <w:bCs/>
          <w:lang w:val="es-ES_tradnl"/>
        </w:rPr>
        <w:lastRenderedPageBreak/>
        <w:t>y cómo se ha producido el cambio esperado</w:t>
      </w:r>
      <w:r>
        <w:rPr>
          <w:rFonts w:ascii="Arial" w:hAnsi="Arial" w:cs="Arial"/>
          <w:bCs/>
          <w:lang w:val="es-ES_tradnl"/>
        </w:rPr>
        <w:t xml:space="preserve"> </w:t>
      </w:r>
      <w:r w:rsidRPr="0082770B">
        <w:rPr>
          <w:rFonts w:ascii="Arial" w:hAnsi="Arial" w:cs="Arial"/>
          <w:bCs/>
          <w:lang w:val="es-ES_tradnl"/>
        </w:rPr>
        <w:t xml:space="preserve">y se realiza después de transcurrido un tiempo prudencial, de forma tal que se haya producido un efecto susceptible de evaluar, pudiendo ser a corto, mediano y largo plazo. El impacto de los </w:t>
      </w:r>
      <w:r w:rsidR="00EB00D3" w:rsidRPr="0082770B">
        <w:rPr>
          <w:rFonts w:ascii="Arial" w:hAnsi="Arial" w:cs="Arial"/>
          <w:bCs/>
          <w:lang w:val="es-ES_tradnl"/>
        </w:rPr>
        <w:t>programa</w:t>
      </w:r>
      <w:r w:rsidR="00B72EE0">
        <w:rPr>
          <w:rFonts w:ascii="Arial" w:hAnsi="Arial" w:cs="Arial"/>
          <w:bCs/>
          <w:lang w:val="es-ES_tradnl"/>
        </w:rPr>
        <w:t>s</w:t>
      </w:r>
      <w:r w:rsidRPr="0082770B">
        <w:rPr>
          <w:rFonts w:ascii="Arial" w:hAnsi="Arial" w:cs="Arial"/>
          <w:bCs/>
          <w:lang w:val="es-ES_tradnl"/>
        </w:rPr>
        <w:t xml:space="preserve"> y </w:t>
      </w:r>
      <w:r w:rsidR="00EB00D3" w:rsidRPr="0082770B">
        <w:rPr>
          <w:rFonts w:ascii="Arial" w:hAnsi="Arial" w:cs="Arial"/>
          <w:bCs/>
          <w:lang w:val="es-ES_tradnl"/>
        </w:rPr>
        <w:t xml:space="preserve">proyectos </w:t>
      </w:r>
      <w:r w:rsidRPr="0082770B">
        <w:rPr>
          <w:rFonts w:ascii="Arial" w:hAnsi="Arial" w:cs="Arial"/>
          <w:bCs/>
          <w:lang w:val="es-ES_tradnl"/>
        </w:rPr>
        <w:t xml:space="preserve">puede ser científico, tecnológico, económico, </w:t>
      </w:r>
      <w:r w:rsidR="008036CD">
        <w:rPr>
          <w:rFonts w:ascii="Arial" w:hAnsi="Arial" w:cs="Arial"/>
          <w:bCs/>
          <w:lang w:val="es-ES_tradnl"/>
        </w:rPr>
        <w:t>ambiental</w:t>
      </w:r>
      <w:r w:rsidRPr="0082770B">
        <w:rPr>
          <w:rFonts w:ascii="Arial" w:hAnsi="Arial" w:cs="Arial"/>
          <w:bCs/>
          <w:lang w:val="es-ES_tradnl"/>
        </w:rPr>
        <w:t xml:space="preserve"> y social.</w:t>
      </w:r>
    </w:p>
    <w:p w14:paraId="6C474282" w14:textId="5B3F1883" w:rsidR="004638A2" w:rsidRPr="007F320D" w:rsidRDefault="004638A2" w:rsidP="004638A2">
      <w:pPr>
        <w:pStyle w:val="Ttulo2"/>
        <w:spacing w:before="120" w:after="240" w:line="240" w:lineRule="auto"/>
        <w:ind w:right="51"/>
        <w:rPr>
          <w:rFonts w:ascii="Arial" w:hAnsi="Arial" w:cs="Arial"/>
          <w:color w:val="auto"/>
          <w:sz w:val="22"/>
          <w:szCs w:val="22"/>
        </w:rPr>
      </w:pPr>
      <w:bookmarkStart w:id="161" w:name="_Toc192683581"/>
      <w:r w:rsidRPr="007F320D">
        <w:rPr>
          <w:rFonts w:ascii="Arial" w:hAnsi="Arial" w:cs="Arial"/>
          <w:color w:val="auto"/>
          <w:sz w:val="22"/>
          <w:szCs w:val="22"/>
        </w:rPr>
        <w:t>V.</w:t>
      </w:r>
      <w:r>
        <w:rPr>
          <w:rFonts w:ascii="Arial" w:hAnsi="Arial" w:cs="Arial"/>
          <w:color w:val="auto"/>
          <w:sz w:val="22"/>
          <w:szCs w:val="22"/>
          <w:lang w:val="es-ES"/>
        </w:rPr>
        <w:t>10</w:t>
      </w:r>
      <w:r w:rsidRPr="007F320D">
        <w:rPr>
          <w:rFonts w:ascii="Arial" w:hAnsi="Arial" w:cs="Arial"/>
          <w:color w:val="auto"/>
          <w:sz w:val="22"/>
          <w:szCs w:val="22"/>
          <w:lang w:val="es-US"/>
        </w:rPr>
        <w:t xml:space="preserve"> </w:t>
      </w:r>
      <w:r>
        <w:rPr>
          <w:rFonts w:ascii="Arial" w:hAnsi="Arial" w:cs="Arial"/>
          <w:color w:val="auto"/>
          <w:sz w:val="22"/>
          <w:szCs w:val="22"/>
          <w:lang w:val="es-ES"/>
        </w:rPr>
        <w:t>Control de los programas y proyectos.</w:t>
      </w:r>
      <w:bookmarkEnd w:id="161"/>
    </w:p>
    <w:p w14:paraId="3B87EB5B" w14:textId="77777777" w:rsidR="00320404" w:rsidRPr="007576AE" w:rsidRDefault="00320404" w:rsidP="00320404">
      <w:pPr>
        <w:spacing w:before="120" w:after="120" w:line="240" w:lineRule="auto"/>
        <w:ind w:right="51"/>
        <w:jc w:val="both"/>
        <w:rPr>
          <w:rFonts w:ascii="Arial" w:hAnsi="Arial" w:cs="Arial"/>
        </w:rPr>
      </w:pPr>
      <w:r w:rsidRPr="007576AE">
        <w:rPr>
          <w:rFonts w:ascii="Arial" w:hAnsi="Arial" w:cs="Arial"/>
        </w:rPr>
        <w:t xml:space="preserve">El CITMA, como organismo rector realiza el control de los programas y proyectos en todos los niveles en que se organicen. Este también se efectúa de la forma siguiente: </w:t>
      </w:r>
    </w:p>
    <w:p w14:paraId="685CC830" w14:textId="1EB47C9A"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 xml:space="preserve">El Consejo Científico o el Consejo Técnico Asesor de la </w:t>
      </w:r>
      <w:r w:rsidR="00D273D3">
        <w:rPr>
          <w:rFonts w:ascii="Arial" w:hAnsi="Arial" w:cs="Arial"/>
        </w:rPr>
        <w:t>EEP</w:t>
      </w:r>
      <w:r w:rsidRPr="004638A2">
        <w:rPr>
          <w:rFonts w:ascii="Arial" w:hAnsi="Arial" w:cs="Arial"/>
        </w:rPr>
        <w:t xml:space="preserve">, a los proyectos que desarrollan; </w:t>
      </w:r>
    </w:p>
    <w:p w14:paraId="4A78DA3D" w14:textId="77777777"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 xml:space="preserve">los introductores o demandantes, a los proyectos de los cuales son clientes, beneficiarios o usuarios; </w:t>
      </w:r>
    </w:p>
    <w:p w14:paraId="19593938" w14:textId="77777777"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 xml:space="preserve">el Equipo de Dirección de un Programa, a los proyectos que lo conforman; </w:t>
      </w:r>
    </w:p>
    <w:p w14:paraId="0EF4D1C5" w14:textId="77777777"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los organismos o entidades que gestionan programas, a estos y a los proyectos que lo conforman;</w:t>
      </w:r>
    </w:p>
    <w:p w14:paraId="61201D6C" w14:textId="75BE9E23"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 xml:space="preserve">los niveles de dirección, a los programas y proyectos que dirigen; </w:t>
      </w:r>
    </w:p>
    <w:p w14:paraId="2815B48B" w14:textId="77777777"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los organismos</w:t>
      </w:r>
      <w:r w:rsidRPr="004638A2">
        <w:rPr>
          <w:rFonts w:ascii="Arial" w:eastAsia="MS Mincho" w:hAnsi="Arial" w:cs="Arial"/>
        </w:rPr>
        <w:t xml:space="preserve"> o entidades que aprueban programas, a los programas y proyectos de su competencia; y</w:t>
      </w:r>
    </w:p>
    <w:p w14:paraId="63BBF915" w14:textId="77777777" w:rsidR="00320404" w:rsidRPr="004638A2" w:rsidRDefault="00320404" w:rsidP="00B01F1E">
      <w:pPr>
        <w:numPr>
          <w:ilvl w:val="0"/>
          <w:numId w:val="46"/>
        </w:numPr>
        <w:spacing w:after="0" w:line="240" w:lineRule="auto"/>
        <w:ind w:right="51"/>
        <w:jc w:val="both"/>
        <w:rPr>
          <w:rFonts w:ascii="Arial" w:hAnsi="Arial" w:cs="Arial"/>
        </w:rPr>
      </w:pPr>
      <w:r w:rsidRPr="004638A2">
        <w:rPr>
          <w:rFonts w:ascii="Arial" w:hAnsi="Arial" w:cs="Arial"/>
        </w:rPr>
        <w:t>el financista, a los programas y proyectos que financia.</w:t>
      </w:r>
    </w:p>
    <w:p w14:paraId="3D4F8A7F" w14:textId="77777777" w:rsidR="00320404" w:rsidRDefault="00320404" w:rsidP="00320404">
      <w:pPr>
        <w:tabs>
          <w:tab w:val="left" w:pos="432"/>
          <w:tab w:val="left" w:pos="864"/>
        </w:tabs>
        <w:spacing w:before="120" w:after="120" w:line="240" w:lineRule="auto"/>
        <w:ind w:right="51"/>
        <w:jc w:val="both"/>
        <w:rPr>
          <w:rFonts w:ascii="Arial" w:hAnsi="Arial" w:cs="Arial"/>
        </w:rPr>
      </w:pPr>
      <w:r w:rsidRPr="00892C35">
        <w:rPr>
          <w:rFonts w:ascii="Arial" w:hAnsi="Arial" w:cs="Arial"/>
        </w:rPr>
        <w:t>Durante la ejecución de los programas y proyectos estos son objeto de controles anuales</w:t>
      </w:r>
      <w:r w:rsidRPr="007F320D">
        <w:rPr>
          <w:rFonts w:ascii="Arial" w:hAnsi="Arial" w:cs="Arial"/>
        </w:rPr>
        <w:t xml:space="preserve">, previa planificación y conciliación entre las partes involucradas.  </w:t>
      </w:r>
    </w:p>
    <w:p w14:paraId="2F810B3F" w14:textId="016767BA" w:rsidR="00320404" w:rsidRPr="00D52580" w:rsidRDefault="00320404" w:rsidP="00320404">
      <w:pPr>
        <w:tabs>
          <w:tab w:val="left" w:pos="432"/>
          <w:tab w:val="left" w:pos="864"/>
        </w:tabs>
        <w:spacing w:before="120" w:after="120" w:line="240" w:lineRule="auto"/>
        <w:ind w:right="51"/>
        <w:jc w:val="both"/>
        <w:rPr>
          <w:rFonts w:ascii="Arial" w:hAnsi="Arial" w:cs="Arial"/>
        </w:rPr>
      </w:pPr>
      <w:r w:rsidRPr="00D52580">
        <w:rPr>
          <w:rFonts w:ascii="Arial" w:hAnsi="Arial" w:cs="Arial"/>
        </w:rPr>
        <w:t xml:space="preserve">El control de los </w:t>
      </w:r>
      <w:r w:rsidR="00EB00D3" w:rsidRPr="00D52580">
        <w:rPr>
          <w:rFonts w:ascii="Arial" w:hAnsi="Arial" w:cs="Arial"/>
        </w:rPr>
        <w:t>programa</w:t>
      </w:r>
      <w:r w:rsidRPr="00D52580">
        <w:rPr>
          <w:rFonts w:ascii="Arial" w:hAnsi="Arial" w:cs="Arial"/>
        </w:rPr>
        <w:t xml:space="preserve">s y </w:t>
      </w:r>
      <w:r w:rsidR="00EB00D3" w:rsidRPr="00D52580">
        <w:rPr>
          <w:rFonts w:ascii="Arial" w:hAnsi="Arial" w:cs="Arial"/>
        </w:rPr>
        <w:t xml:space="preserve">proyectos </w:t>
      </w:r>
      <w:r w:rsidRPr="00D52580">
        <w:rPr>
          <w:rFonts w:ascii="Arial" w:hAnsi="Arial" w:cs="Arial"/>
        </w:rPr>
        <w:t>incluye la supervisión de los aspectos científico-tecnológicos, de gestión y de empleo de los recursos.</w:t>
      </w:r>
    </w:p>
    <w:p w14:paraId="049932F4" w14:textId="0ABAE359" w:rsidR="00320404" w:rsidRPr="00D52580" w:rsidRDefault="00320404" w:rsidP="00320404">
      <w:pPr>
        <w:spacing w:before="120" w:after="120" w:line="240" w:lineRule="auto"/>
        <w:ind w:right="51"/>
        <w:jc w:val="both"/>
        <w:rPr>
          <w:rFonts w:ascii="Arial" w:hAnsi="Arial" w:cs="Arial"/>
        </w:rPr>
      </w:pPr>
      <w:r w:rsidRPr="00D52580">
        <w:rPr>
          <w:rFonts w:ascii="Arial" w:hAnsi="Arial" w:cs="Arial"/>
        </w:rPr>
        <w:t xml:space="preserve">Desde el punto de vista </w:t>
      </w:r>
      <w:r w:rsidRPr="00D52580">
        <w:rPr>
          <w:rFonts w:ascii="Arial" w:eastAsia="MS Mincho" w:hAnsi="Arial" w:cs="Arial"/>
        </w:rPr>
        <w:t xml:space="preserve">científico-tecnológico </w:t>
      </w:r>
      <w:r w:rsidRPr="00D52580">
        <w:rPr>
          <w:rFonts w:ascii="Arial" w:hAnsi="Arial" w:cs="Arial"/>
        </w:rPr>
        <w:t>se controla:</w:t>
      </w:r>
    </w:p>
    <w:p w14:paraId="04445D90" w14:textId="56812C7C" w:rsidR="00320404" w:rsidRPr="007F320D" w:rsidRDefault="00320404" w:rsidP="00B01F1E">
      <w:pPr>
        <w:numPr>
          <w:ilvl w:val="0"/>
          <w:numId w:val="38"/>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Diseño metodológico de la investigación</w:t>
      </w:r>
      <w:r>
        <w:rPr>
          <w:rFonts w:ascii="Arial" w:hAnsi="Arial" w:cs="Arial"/>
          <w:color w:val="000000"/>
        </w:rPr>
        <w:t xml:space="preserve"> </w:t>
      </w:r>
      <w:r w:rsidRPr="00892C35">
        <w:rPr>
          <w:rFonts w:ascii="Arial" w:hAnsi="Arial" w:cs="Arial"/>
          <w:color w:val="000000"/>
        </w:rPr>
        <w:t>de los proyectos</w:t>
      </w:r>
      <w:r w:rsidR="004638A2">
        <w:rPr>
          <w:rFonts w:ascii="Arial" w:hAnsi="Arial" w:cs="Arial"/>
          <w:color w:val="000000"/>
        </w:rPr>
        <w:t>.</w:t>
      </w:r>
    </w:p>
    <w:p w14:paraId="4DC60327" w14:textId="77777777" w:rsidR="00320404" w:rsidRPr="007F320D" w:rsidRDefault="00320404" w:rsidP="00B01F1E">
      <w:pPr>
        <w:numPr>
          <w:ilvl w:val="0"/>
          <w:numId w:val="38"/>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 xml:space="preserve">Cumplimiento de los objetivos y de las actividades </w:t>
      </w:r>
      <w:r w:rsidRPr="00E916B9">
        <w:rPr>
          <w:rFonts w:ascii="Arial" w:hAnsi="Arial" w:cs="Arial"/>
          <w:color w:val="000000"/>
        </w:rPr>
        <w:t>de los programas y proyectos</w:t>
      </w:r>
      <w:r w:rsidRPr="007F320D">
        <w:rPr>
          <w:rFonts w:ascii="Arial" w:hAnsi="Arial" w:cs="Arial"/>
          <w:color w:val="000000"/>
        </w:rPr>
        <w:t>.</w:t>
      </w:r>
    </w:p>
    <w:p w14:paraId="33639560" w14:textId="7E778BA5" w:rsidR="00320404" w:rsidRPr="004638A2" w:rsidRDefault="00320404" w:rsidP="00B01F1E">
      <w:pPr>
        <w:numPr>
          <w:ilvl w:val="0"/>
          <w:numId w:val="38"/>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Resultados</w:t>
      </w:r>
      <w:r w:rsidR="004638A2">
        <w:rPr>
          <w:rFonts w:ascii="Arial" w:hAnsi="Arial" w:cs="Arial"/>
          <w:color w:val="000000"/>
        </w:rPr>
        <w:t xml:space="preserve"> y productos</w:t>
      </w:r>
      <w:r w:rsidRPr="007F320D">
        <w:rPr>
          <w:rFonts w:ascii="Arial" w:hAnsi="Arial" w:cs="Arial"/>
          <w:color w:val="000000"/>
        </w:rPr>
        <w:t xml:space="preserve"> obtenidos a través de indicadores verificables, calidad del trabajo desarrollado e impactos.</w:t>
      </w:r>
    </w:p>
    <w:p w14:paraId="0E665AA5" w14:textId="77777777" w:rsidR="00320404" w:rsidRPr="007F320D" w:rsidRDefault="00320404" w:rsidP="00B01F1E">
      <w:pPr>
        <w:numPr>
          <w:ilvl w:val="0"/>
          <w:numId w:val="38"/>
        </w:numPr>
        <w:tabs>
          <w:tab w:val="clear" w:pos="540"/>
        </w:tabs>
        <w:spacing w:after="0" w:line="240" w:lineRule="auto"/>
        <w:ind w:left="709" w:right="51"/>
        <w:jc w:val="both"/>
        <w:rPr>
          <w:rFonts w:ascii="Arial" w:eastAsia="MS Mincho" w:hAnsi="Arial" w:cs="Arial"/>
          <w:color w:val="000000"/>
        </w:rPr>
      </w:pPr>
      <w:r w:rsidRPr="007F320D">
        <w:rPr>
          <w:rFonts w:ascii="Arial" w:hAnsi="Arial" w:cs="Arial"/>
          <w:color w:val="000000"/>
        </w:rPr>
        <w:t>Otros</w:t>
      </w:r>
      <w:r w:rsidRPr="007F320D">
        <w:rPr>
          <w:rFonts w:ascii="Arial" w:hAnsi="Arial" w:cs="Arial"/>
          <w:color w:val="000000"/>
          <w:lang w:val="es-US"/>
        </w:rPr>
        <w:t xml:space="preserve"> aspectos de interés.</w:t>
      </w:r>
    </w:p>
    <w:p w14:paraId="07B02C75" w14:textId="0A3468DB" w:rsidR="00320404" w:rsidRPr="004638A2" w:rsidRDefault="00320404" w:rsidP="00320404">
      <w:pPr>
        <w:spacing w:before="120" w:after="120" w:line="240" w:lineRule="auto"/>
        <w:ind w:right="51"/>
        <w:jc w:val="both"/>
        <w:rPr>
          <w:rFonts w:ascii="Arial" w:hAnsi="Arial" w:cs="Arial"/>
        </w:rPr>
      </w:pPr>
      <w:r w:rsidRPr="004638A2">
        <w:rPr>
          <w:rFonts w:ascii="Arial" w:hAnsi="Arial" w:cs="Arial"/>
        </w:rPr>
        <w:t xml:space="preserve">Desde el punto de </w:t>
      </w:r>
      <w:r w:rsidR="004638A2" w:rsidRPr="004638A2">
        <w:rPr>
          <w:rFonts w:ascii="Arial" w:hAnsi="Arial" w:cs="Arial"/>
        </w:rPr>
        <w:t>la gestión</w:t>
      </w:r>
      <w:r w:rsidRPr="004638A2">
        <w:rPr>
          <w:rFonts w:ascii="Arial" w:hAnsi="Arial" w:cs="Arial"/>
        </w:rPr>
        <w:t xml:space="preserve"> </w:t>
      </w:r>
      <w:r w:rsidR="004638A2" w:rsidRPr="004638A2">
        <w:rPr>
          <w:rFonts w:ascii="Arial" w:hAnsi="Arial" w:cs="Arial"/>
        </w:rPr>
        <w:t xml:space="preserve">y el empleo de los recursos </w:t>
      </w:r>
      <w:r w:rsidRPr="004638A2">
        <w:rPr>
          <w:rFonts w:ascii="Arial" w:hAnsi="Arial" w:cs="Arial"/>
        </w:rPr>
        <w:t>se controla:</w:t>
      </w:r>
    </w:p>
    <w:p w14:paraId="0CA6470B" w14:textId="428ABA97" w:rsidR="00320404" w:rsidRPr="004638A2" w:rsidRDefault="00320404" w:rsidP="00B01F1E">
      <w:pPr>
        <w:numPr>
          <w:ilvl w:val="0"/>
          <w:numId w:val="61"/>
        </w:numPr>
        <w:spacing w:after="0" w:line="240" w:lineRule="auto"/>
        <w:ind w:right="51"/>
        <w:jc w:val="both"/>
        <w:rPr>
          <w:rFonts w:ascii="Arial" w:hAnsi="Arial" w:cs="Arial"/>
        </w:rPr>
      </w:pPr>
      <w:r w:rsidRPr="004638A2">
        <w:rPr>
          <w:rFonts w:ascii="Arial" w:hAnsi="Arial" w:cs="Arial"/>
        </w:rPr>
        <w:t xml:space="preserve">Estado de la actualización del Expediente Único del </w:t>
      </w:r>
      <w:r w:rsidR="00824E49" w:rsidRPr="004638A2">
        <w:rPr>
          <w:rFonts w:ascii="Arial" w:hAnsi="Arial" w:cs="Arial"/>
        </w:rPr>
        <w:t>Proyecto</w:t>
      </w:r>
      <w:r w:rsidRPr="004638A2">
        <w:rPr>
          <w:rFonts w:ascii="Arial" w:hAnsi="Arial" w:cs="Arial"/>
        </w:rPr>
        <w:t xml:space="preserve"> y el del </w:t>
      </w:r>
      <w:r w:rsidR="00D66875" w:rsidRPr="004638A2">
        <w:rPr>
          <w:rFonts w:ascii="Arial" w:hAnsi="Arial" w:cs="Arial"/>
        </w:rPr>
        <w:t>Programa</w:t>
      </w:r>
      <w:r w:rsidRPr="004638A2">
        <w:rPr>
          <w:rFonts w:ascii="Arial" w:hAnsi="Arial" w:cs="Arial"/>
        </w:rPr>
        <w:t xml:space="preserve">. </w:t>
      </w:r>
    </w:p>
    <w:p w14:paraId="3C38F3F9" w14:textId="6252A848" w:rsidR="00320404" w:rsidRPr="004638A2" w:rsidRDefault="00320404" w:rsidP="00B01F1E">
      <w:pPr>
        <w:numPr>
          <w:ilvl w:val="0"/>
          <w:numId w:val="61"/>
        </w:numPr>
        <w:spacing w:after="0" w:line="240" w:lineRule="auto"/>
        <w:ind w:right="51"/>
        <w:jc w:val="both"/>
        <w:rPr>
          <w:rFonts w:ascii="Arial" w:hAnsi="Arial" w:cs="Arial"/>
        </w:rPr>
      </w:pPr>
      <w:r w:rsidRPr="004638A2">
        <w:rPr>
          <w:rFonts w:ascii="Arial" w:eastAsia="MS Mincho" w:hAnsi="Arial" w:cs="Arial"/>
          <w:lang w:val="es-US"/>
        </w:rPr>
        <w:t xml:space="preserve">El </w:t>
      </w:r>
      <w:r w:rsidRPr="004638A2">
        <w:rPr>
          <w:rFonts w:ascii="Arial" w:hAnsi="Arial" w:cs="Arial"/>
        </w:rPr>
        <w:t xml:space="preserve">registro contable de los gastos en los centros de costo </w:t>
      </w:r>
      <w:r w:rsidR="004638A2">
        <w:rPr>
          <w:rFonts w:ascii="Arial" w:hAnsi="Arial" w:cs="Arial"/>
        </w:rPr>
        <w:t>asignados a los proyectos o al P</w:t>
      </w:r>
      <w:r w:rsidRPr="004638A2">
        <w:rPr>
          <w:rFonts w:ascii="Arial" w:hAnsi="Arial" w:cs="Arial"/>
        </w:rPr>
        <w:t>rograma, según sea el caso.</w:t>
      </w:r>
    </w:p>
    <w:p w14:paraId="6FF46442" w14:textId="253F2B24" w:rsidR="00320404" w:rsidRPr="004638A2" w:rsidRDefault="00320404" w:rsidP="00B01F1E">
      <w:pPr>
        <w:numPr>
          <w:ilvl w:val="0"/>
          <w:numId w:val="61"/>
        </w:numPr>
        <w:spacing w:after="0" w:line="240" w:lineRule="auto"/>
        <w:ind w:right="51"/>
        <w:jc w:val="both"/>
        <w:rPr>
          <w:rFonts w:ascii="Arial" w:hAnsi="Arial" w:cs="Arial"/>
        </w:rPr>
      </w:pPr>
      <w:r w:rsidRPr="004638A2">
        <w:rPr>
          <w:rFonts w:ascii="Arial" w:hAnsi="Arial" w:cs="Arial"/>
        </w:rPr>
        <w:t xml:space="preserve">Que los gastos relacionados con los </w:t>
      </w:r>
      <w:r w:rsidR="004638A2">
        <w:rPr>
          <w:rFonts w:ascii="Arial" w:hAnsi="Arial" w:cs="Arial"/>
        </w:rPr>
        <w:t xml:space="preserve">programas y </w:t>
      </w:r>
      <w:r w:rsidRPr="004638A2">
        <w:rPr>
          <w:rFonts w:ascii="Arial" w:hAnsi="Arial" w:cs="Arial"/>
        </w:rPr>
        <w:t>proyectos se realicen pre</w:t>
      </w:r>
      <w:r w:rsidR="004638A2">
        <w:rPr>
          <w:rFonts w:ascii="Arial" w:hAnsi="Arial" w:cs="Arial"/>
        </w:rPr>
        <w:t xml:space="preserve">via solicitud y aprobación del </w:t>
      </w:r>
      <w:r w:rsidR="00E2285F">
        <w:rPr>
          <w:rFonts w:ascii="Arial" w:hAnsi="Arial" w:cs="Arial"/>
        </w:rPr>
        <w:t>Jefe del Programa</w:t>
      </w:r>
      <w:r w:rsidR="004638A2">
        <w:rPr>
          <w:rFonts w:ascii="Arial" w:hAnsi="Arial" w:cs="Arial"/>
        </w:rPr>
        <w:t xml:space="preserve"> y el Jefe de P</w:t>
      </w:r>
      <w:r w:rsidRPr="004638A2">
        <w:rPr>
          <w:rFonts w:ascii="Arial" w:hAnsi="Arial" w:cs="Arial"/>
        </w:rPr>
        <w:t>royecto.</w:t>
      </w:r>
    </w:p>
    <w:p w14:paraId="0DB718CA" w14:textId="6457B221" w:rsidR="00320404" w:rsidRPr="004638A2" w:rsidRDefault="00320404" w:rsidP="00B01F1E">
      <w:pPr>
        <w:numPr>
          <w:ilvl w:val="0"/>
          <w:numId w:val="61"/>
        </w:numPr>
        <w:spacing w:after="0" w:line="240" w:lineRule="auto"/>
        <w:ind w:right="51"/>
        <w:jc w:val="both"/>
        <w:rPr>
          <w:rFonts w:ascii="Arial" w:eastAsia="MS Mincho" w:hAnsi="Arial" w:cs="Arial"/>
          <w:lang w:val="es-US"/>
        </w:rPr>
      </w:pPr>
      <w:r w:rsidRPr="004638A2">
        <w:rPr>
          <w:rFonts w:ascii="Arial" w:hAnsi="Arial" w:cs="Arial"/>
        </w:rPr>
        <w:t>El cumplimiento</w:t>
      </w:r>
      <w:r w:rsidRPr="004638A2">
        <w:rPr>
          <w:rFonts w:ascii="Arial" w:eastAsia="MS Mincho" w:hAnsi="Arial" w:cs="Arial"/>
          <w:lang w:val="es-US"/>
        </w:rPr>
        <w:t xml:space="preserve"> de lo establecido </w:t>
      </w:r>
      <w:r w:rsidRPr="004638A2">
        <w:rPr>
          <w:rFonts w:ascii="Arial" w:hAnsi="Arial" w:cs="Arial"/>
        </w:rPr>
        <w:t xml:space="preserve">en las normas jurídicas </w:t>
      </w:r>
      <w:r w:rsidR="004638A2">
        <w:rPr>
          <w:rFonts w:ascii="Arial" w:hAnsi="Arial" w:cs="Arial"/>
        </w:rPr>
        <w:t xml:space="preserve">y los procedimientos </w:t>
      </w:r>
      <w:r w:rsidRPr="004638A2">
        <w:rPr>
          <w:rFonts w:ascii="Arial" w:hAnsi="Arial" w:cs="Arial"/>
        </w:rPr>
        <w:t>que regulan la gestión del SPP</w:t>
      </w:r>
      <w:r w:rsidRPr="004638A2">
        <w:rPr>
          <w:rFonts w:ascii="Arial" w:eastAsia="MS Mincho" w:hAnsi="Arial" w:cs="Arial"/>
          <w:lang w:val="es-US"/>
        </w:rPr>
        <w:t>.</w:t>
      </w:r>
    </w:p>
    <w:p w14:paraId="323C4ECE" w14:textId="721F7F24" w:rsidR="00320404" w:rsidRPr="004638A2" w:rsidRDefault="00320404" w:rsidP="00320404">
      <w:pPr>
        <w:spacing w:before="120" w:after="120" w:line="240" w:lineRule="auto"/>
        <w:ind w:right="51"/>
        <w:jc w:val="both"/>
        <w:rPr>
          <w:rFonts w:ascii="Arial" w:hAnsi="Arial" w:cs="Arial"/>
        </w:rPr>
      </w:pPr>
      <w:r w:rsidRPr="004638A2">
        <w:rPr>
          <w:rFonts w:ascii="Arial" w:hAnsi="Arial" w:cs="Arial"/>
        </w:rPr>
        <w:t xml:space="preserve">Los resultados de los controles se reflejan en </w:t>
      </w:r>
      <w:r w:rsidR="004638A2">
        <w:rPr>
          <w:rFonts w:ascii="Arial" w:hAnsi="Arial" w:cs="Arial"/>
        </w:rPr>
        <w:t>el</w:t>
      </w:r>
      <w:r w:rsidRPr="004638A2">
        <w:rPr>
          <w:rFonts w:ascii="Arial" w:hAnsi="Arial" w:cs="Arial"/>
        </w:rPr>
        <w:t xml:space="preserve"> Acta de Control de Programas Nacionales, Sectoriales y Territoriales de </w:t>
      </w:r>
      <w:r w:rsidR="00E41133">
        <w:rPr>
          <w:rFonts w:ascii="Arial" w:hAnsi="Arial" w:cs="Arial"/>
        </w:rPr>
        <w:t>CTI</w:t>
      </w:r>
      <w:r w:rsidRPr="004638A2">
        <w:rPr>
          <w:rFonts w:ascii="Arial" w:hAnsi="Arial" w:cs="Arial"/>
        </w:rPr>
        <w:t xml:space="preserve"> (ver </w:t>
      </w:r>
      <w:hyperlink w:anchor="_Anexo_22._Modelo" w:history="1">
        <w:r w:rsidRPr="004638A2">
          <w:rPr>
            <w:rStyle w:val="Hipervnculo"/>
            <w:rFonts w:ascii="Arial" w:hAnsi="Arial" w:cs="Arial"/>
          </w:rPr>
          <w:t>Anexo 22</w:t>
        </w:r>
      </w:hyperlink>
      <w:r w:rsidRPr="004638A2">
        <w:rPr>
          <w:rFonts w:ascii="Arial" w:hAnsi="Arial" w:cs="Arial"/>
        </w:rPr>
        <w:t xml:space="preserve">) o en el Acta para el Control de los Proyectos Asociados a Programas Nacionales, Sectoriales, Territoriales y Proyectos no Asociados a Programas (ver </w:t>
      </w:r>
      <w:hyperlink w:anchor="_Anexo_23._Modelo" w:history="1">
        <w:r w:rsidRPr="004638A2">
          <w:rPr>
            <w:rStyle w:val="Hipervnculo"/>
            <w:rFonts w:ascii="Arial" w:hAnsi="Arial" w:cs="Arial"/>
          </w:rPr>
          <w:t>Anexo 23</w:t>
        </w:r>
      </w:hyperlink>
      <w:r w:rsidRPr="004638A2">
        <w:rPr>
          <w:rFonts w:ascii="Arial" w:hAnsi="Arial" w:cs="Arial"/>
        </w:rPr>
        <w:t>), la</w:t>
      </w:r>
      <w:r w:rsidR="004638A2">
        <w:rPr>
          <w:rFonts w:ascii="Arial" w:hAnsi="Arial" w:cs="Arial"/>
        </w:rPr>
        <w:t>s que</w:t>
      </w:r>
      <w:r w:rsidRPr="004638A2">
        <w:rPr>
          <w:rFonts w:ascii="Arial" w:hAnsi="Arial" w:cs="Arial"/>
        </w:rPr>
        <w:t xml:space="preserve"> se confecciona</w:t>
      </w:r>
      <w:r w:rsidR="00BE1E33">
        <w:rPr>
          <w:rFonts w:ascii="Arial" w:hAnsi="Arial" w:cs="Arial"/>
        </w:rPr>
        <w:t>n</w:t>
      </w:r>
      <w:r w:rsidRPr="004638A2">
        <w:rPr>
          <w:rFonts w:ascii="Arial" w:hAnsi="Arial" w:cs="Arial"/>
        </w:rPr>
        <w:t xml:space="preserve"> en formato impreso o digital. El original, pasa a formar parte del Expediente Único de Programa o del Proyecto y se entrega copia a la entidad que controla y a la estructura que atiende la </w:t>
      </w:r>
      <w:r w:rsidR="004638A2">
        <w:rPr>
          <w:rFonts w:ascii="Arial" w:hAnsi="Arial" w:cs="Arial"/>
        </w:rPr>
        <w:t>ACTI en el Organismo de la entidad que g</w:t>
      </w:r>
      <w:r w:rsidRPr="004638A2">
        <w:rPr>
          <w:rFonts w:ascii="Arial" w:hAnsi="Arial" w:cs="Arial"/>
        </w:rPr>
        <w:t>estiona el Programa controlado.</w:t>
      </w:r>
    </w:p>
    <w:p w14:paraId="4EA7FF8A" w14:textId="5A14F525" w:rsidR="00320404" w:rsidRPr="004638A2" w:rsidRDefault="004638A2" w:rsidP="00320404">
      <w:pPr>
        <w:spacing w:before="120" w:after="120" w:line="240" w:lineRule="auto"/>
        <w:ind w:right="51"/>
        <w:jc w:val="both"/>
        <w:rPr>
          <w:rFonts w:ascii="Arial" w:hAnsi="Arial" w:cs="Arial"/>
        </w:rPr>
      </w:pPr>
      <w:r>
        <w:rPr>
          <w:rFonts w:ascii="Arial" w:hAnsi="Arial" w:cs="Arial"/>
        </w:rPr>
        <w:t>A partir de</w:t>
      </w:r>
      <w:r w:rsidR="00320404" w:rsidRPr="004638A2">
        <w:rPr>
          <w:rFonts w:ascii="Arial" w:hAnsi="Arial" w:cs="Arial"/>
        </w:rPr>
        <w:t xml:space="preserve"> las deficiencias </w:t>
      </w:r>
      <w:r>
        <w:rPr>
          <w:rFonts w:ascii="Arial" w:hAnsi="Arial" w:cs="Arial"/>
        </w:rPr>
        <w:t>detectadas</w:t>
      </w:r>
      <w:r w:rsidR="00320404" w:rsidRPr="004638A2">
        <w:rPr>
          <w:rFonts w:ascii="Arial" w:hAnsi="Arial" w:cs="Arial"/>
        </w:rPr>
        <w:t xml:space="preserve">, el Jefe y el Secretario Ejecutivo del Programa, o el Jefe el Proyecto (según sea el caso), confeccionan un plan de medidas correctivas y rinden cuentas de su cumplimiento ante el Grupo de Expertos y la </w:t>
      </w:r>
      <w:r>
        <w:rPr>
          <w:rFonts w:ascii="Arial" w:hAnsi="Arial" w:cs="Arial"/>
        </w:rPr>
        <w:t>e</w:t>
      </w:r>
      <w:r w:rsidR="00320404" w:rsidRPr="004638A2">
        <w:rPr>
          <w:rFonts w:ascii="Arial" w:hAnsi="Arial" w:cs="Arial"/>
        </w:rPr>
        <w:t xml:space="preserve">ntidad que lo </w:t>
      </w:r>
      <w:r>
        <w:rPr>
          <w:rFonts w:ascii="Arial" w:hAnsi="Arial" w:cs="Arial"/>
        </w:rPr>
        <w:t>g</w:t>
      </w:r>
      <w:r w:rsidR="00320404" w:rsidRPr="004638A2">
        <w:rPr>
          <w:rFonts w:ascii="Arial" w:hAnsi="Arial" w:cs="Arial"/>
        </w:rPr>
        <w:t xml:space="preserve">estiona, con copia de la información a la </w:t>
      </w:r>
      <w:r w:rsidR="00320404" w:rsidRPr="004638A2">
        <w:rPr>
          <w:rFonts w:ascii="Arial" w:hAnsi="Arial" w:cs="Arial"/>
        </w:rPr>
        <w:lastRenderedPageBreak/>
        <w:t>entidad que lo dirige y a la Dirección de Programas y Proyectos Estratégicos de la DGCTI, cuando corresponda.</w:t>
      </w:r>
    </w:p>
    <w:p w14:paraId="1E032EA5" w14:textId="77777777" w:rsidR="00320404" w:rsidRPr="007F320D" w:rsidRDefault="00320404" w:rsidP="00320404">
      <w:pPr>
        <w:spacing w:before="120" w:after="120" w:line="240" w:lineRule="auto"/>
        <w:ind w:right="51"/>
        <w:jc w:val="both"/>
        <w:rPr>
          <w:rFonts w:ascii="Arial" w:hAnsi="Arial" w:cs="Arial"/>
        </w:rPr>
      </w:pPr>
      <w:r w:rsidRPr="007F320D">
        <w:rPr>
          <w:rFonts w:ascii="Arial" w:hAnsi="Arial" w:cs="Arial"/>
        </w:rPr>
        <w:t xml:space="preserve">El cumplimiento del plan de medidas de las deficiencias que se detecten y de todas aquellas observaciones que se consideren importantes, son verificadas en el control del siguiente año. </w:t>
      </w:r>
    </w:p>
    <w:p w14:paraId="2D1330F9" w14:textId="77777777" w:rsidR="00012E04" w:rsidRDefault="00012E04" w:rsidP="00012E04">
      <w:pPr>
        <w:tabs>
          <w:tab w:val="left" w:pos="432"/>
          <w:tab w:val="left" w:pos="864"/>
        </w:tabs>
        <w:spacing w:before="120" w:after="120" w:line="240" w:lineRule="auto"/>
        <w:ind w:right="51"/>
        <w:jc w:val="both"/>
        <w:rPr>
          <w:rFonts w:ascii="Arial" w:hAnsi="Arial" w:cs="Arial"/>
          <w:lang w:val="es-ES_tradnl"/>
        </w:rPr>
      </w:pPr>
    </w:p>
    <w:p w14:paraId="4DEF2676" w14:textId="77777777" w:rsidR="00BE1E33" w:rsidRDefault="00BE1E33" w:rsidP="00823069">
      <w:pPr>
        <w:pStyle w:val="Ttulo1"/>
        <w:spacing w:before="240" w:after="360" w:line="240" w:lineRule="auto"/>
        <w:ind w:right="51"/>
        <w:jc w:val="both"/>
        <w:rPr>
          <w:rFonts w:cs="Arial"/>
          <w:color w:val="000000"/>
          <w:szCs w:val="22"/>
          <w:lang w:val="es-ES_tradnl"/>
        </w:rPr>
      </w:pPr>
      <w:bookmarkStart w:id="162" w:name="_CAPÍTULO_VIII._ROLES"/>
      <w:bookmarkStart w:id="163" w:name="_CAPÍTULO_VI._ROLES"/>
      <w:bookmarkStart w:id="164" w:name="_Toc184810782"/>
      <w:bookmarkEnd w:id="162"/>
      <w:bookmarkEnd w:id="163"/>
      <w:r>
        <w:rPr>
          <w:rFonts w:cs="Arial"/>
          <w:color w:val="000000"/>
          <w:szCs w:val="22"/>
          <w:lang w:val="es-ES_tradnl"/>
        </w:rPr>
        <w:br w:type="page"/>
      </w:r>
    </w:p>
    <w:p w14:paraId="4AAD87A1" w14:textId="0447B4C9" w:rsidR="00823069" w:rsidRPr="007F320D" w:rsidRDefault="00823069" w:rsidP="00823069">
      <w:pPr>
        <w:pStyle w:val="Ttulo1"/>
        <w:spacing w:before="240" w:after="360" w:line="240" w:lineRule="auto"/>
        <w:ind w:right="51"/>
        <w:jc w:val="both"/>
        <w:rPr>
          <w:rFonts w:cs="Arial"/>
          <w:color w:val="000000"/>
          <w:szCs w:val="22"/>
          <w:lang w:val="es-ES_tradnl"/>
        </w:rPr>
      </w:pPr>
      <w:bookmarkStart w:id="165" w:name="_Toc192683582"/>
      <w:r w:rsidRPr="007F320D">
        <w:rPr>
          <w:rFonts w:cs="Arial"/>
          <w:color w:val="000000"/>
          <w:szCs w:val="22"/>
          <w:lang w:val="es-ES_tradnl"/>
        </w:rPr>
        <w:lastRenderedPageBreak/>
        <w:t xml:space="preserve">CAPÍTULO </w:t>
      </w:r>
      <w:r w:rsidR="001B6B69">
        <w:rPr>
          <w:rFonts w:cs="Arial"/>
          <w:color w:val="000000"/>
          <w:szCs w:val="22"/>
          <w:lang w:val="es-ES_tradnl"/>
        </w:rPr>
        <w:t>VI</w:t>
      </w:r>
      <w:r w:rsidRPr="007F320D">
        <w:rPr>
          <w:rFonts w:cs="Arial"/>
          <w:color w:val="000000"/>
          <w:szCs w:val="22"/>
          <w:lang w:val="es-ES_tradnl"/>
        </w:rPr>
        <w:t xml:space="preserve">. </w:t>
      </w:r>
      <w:r>
        <w:rPr>
          <w:rFonts w:cs="Arial"/>
          <w:color w:val="000000"/>
          <w:szCs w:val="22"/>
          <w:lang w:val="es-ES_tradnl"/>
        </w:rPr>
        <w:t xml:space="preserve">ROLES EN EL SISTEMA DE </w:t>
      </w:r>
      <w:r w:rsidRPr="007F320D">
        <w:rPr>
          <w:rFonts w:cs="Arial"/>
          <w:color w:val="000000"/>
          <w:szCs w:val="22"/>
          <w:lang w:val="es-ES_tradnl"/>
        </w:rPr>
        <w:t>PROGRAMAS Y PROYECTOS</w:t>
      </w:r>
      <w:bookmarkEnd w:id="164"/>
      <w:bookmarkEnd w:id="165"/>
    </w:p>
    <w:p w14:paraId="7E38FC42" w14:textId="585D3498" w:rsidR="002A7CA1" w:rsidRPr="00873120" w:rsidRDefault="001B6B69" w:rsidP="002A7CA1">
      <w:pPr>
        <w:pStyle w:val="Ttulo2"/>
        <w:spacing w:before="120" w:after="240" w:line="240" w:lineRule="auto"/>
        <w:ind w:right="51"/>
        <w:jc w:val="both"/>
        <w:rPr>
          <w:rFonts w:ascii="Arial" w:eastAsia="SimSun" w:hAnsi="Arial" w:cs="Arial"/>
          <w:bCs w:val="0"/>
          <w:color w:val="auto"/>
          <w:sz w:val="22"/>
          <w:szCs w:val="22"/>
          <w:lang w:val="es-AR" w:eastAsia="zh-CN"/>
        </w:rPr>
      </w:pPr>
      <w:bookmarkStart w:id="166" w:name="_Toc184810783"/>
      <w:bookmarkStart w:id="167" w:name="_Toc192683583"/>
      <w:r w:rsidRPr="001B6B69">
        <w:rPr>
          <w:rFonts w:ascii="Arial" w:eastAsia="SimSun" w:hAnsi="Arial" w:cs="Arial"/>
          <w:bCs w:val="0"/>
          <w:color w:val="auto"/>
          <w:sz w:val="22"/>
          <w:szCs w:val="22"/>
          <w:lang w:eastAsia="zh-CN"/>
        </w:rPr>
        <w:t>VI</w:t>
      </w:r>
      <w:r w:rsidR="002A7CA1" w:rsidRPr="00873120">
        <w:rPr>
          <w:rFonts w:ascii="Arial" w:eastAsia="SimSun" w:hAnsi="Arial" w:cs="Arial"/>
          <w:bCs w:val="0"/>
          <w:color w:val="auto"/>
          <w:sz w:val="22"/>
          <w:szCs w:val="22"/>
          <w:lang w:eastAsia="zh-CN"/>
        </w:rPr>
        <w:t>.</w:t>
      </w:r>
      <w:r w:rsidR="003673DD" w:rsidRPr="00873120">
        <w:rPr>
          <w:rFonts w:ascii="Arial" w:eastAsia="SimSun" w:hAnsi="Arial" w:cs="Arial"/>
          <w:bCs w:val="0"/>
          <w:color w:val="auto"/>
          <w:sz w:val="22"/>
          <w:szCs w:val="22"/>
          <w:lang w:val="es-ES" w:eastAsia="zh-CN"/>
        </w:rPr>
        <w:t>1</w:t>
      </w:r>
      <w:r w:rsidR="002A7CA1" w:rsidRPr="00873120">
        <w:rPr>
          <w:rFonts w:ascii="Arial" w:eastAsia="SimSun" w:hAnsi="Arial" w:cs="Arial"/>
          <w:bCs w:val="0"/>
          <w:color w:val="auto"/>
          <w:sz w:val="22"/>
          <w:szCs w:val="22"/>
          <w:lang w:eastAsia="zh-CN"/>
        </w:rPr>
        <w:t xml:space="preserve"> Sujetos participantes en el Sistema de Programas y Proyectos</w:t>
      </w:r>
      <w:bookmarkEnd w:id="166"/>
      <w:r w:rsidR="004638A2">
        <w:rPr>
          <w:rFonts w:ascii="Arial" w:eastAsia="SimSun" w:hAnsi="Arial" w:cs="Arial"/>
          <w:bCs w:val="0"/>
          <w:color w:val="auto"/>
          <w:sz w:val="22"/>
          <w:szCs w:val="22"/>
          <w:lang w:val="es-CU" w:eastAsia="zh-CN"/>
        </w:rPr>
        <w:t>.</w:t>
      </w:r>
      <w:bookmarkEnd w:id="167"/>
      <w:r w:rsidR="002A7CA1" w:rsidRPr="00873120">
        <w:rPr>
          <w:rFonts w:ascii="Arial" w:eastAsia="SimSun" w:hAnsi="Arial" w:cs="Arial"/>
          <w:bCs w:val="0"/>
          <w:color w:val="auto"/>
          <w:sz w:val="22"/>
          <w:szCs w:val="22"/>
          <w:lang w:val="es-AR" w:eastAsia="zh-CN"/>
        </w:rPr>
        <w:t xml:space="preserve"> </w:t>
      </w:r>
    </w:p>
    <w:p w14:paraId="6B3268D5" w14:textId="77777777" w:rsidR="002A7CA1" w:rsidRPr="00873120" w:rsidRDefault="002A7CA1" w:rsidP="004638A2">
      <w:pPr>
        <w:spacing w:before="120" w:after="0" w:line="240" w:lineRule="auto"/>
        <w:ind w:right="51"/>
        <w:jc w:val="both"/>
        <w:rPr>
          <w:rFonts w:ascii="Arial" w:hAnsi="Arial" w:cs="Arial"/>
          <w:bCs/>
          <w:lang w:val="es-ES_tradnl"/>
        </w:rPr>
      </w:pPr>
      <w:r w:rsidRPr="00873120">
        <w:rPr>
          <w:rFonts w:ascii="Arial" w:hAnsi="Arial" w:cs="Arial"/>
          <w:bCs/>
          <w:lang w:val="es-ES_tradnl"/>
        </w:rPr>
        <w:t>Los sujetos que participan en el Sistema de Programas y Proyectos son los siguientes:</w:t>
      </w:r>
    </w:p>
    <w:p w14:paraId="07ECB323"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El Ministerio de Ciencia, Tecnología y Medio Ambiente</w:t>
      </w:r>
      <w:r w:rsidR="003673DD" w:rsidRPr="00873120">
        <w:rPr>
          <w:rFonts w:ascii="Arial" w:hAnsi="Arial" w:cs="Arial"/>
          <w:bCs/>
          <w:lang w:val="es-ES_tradnl"/>
        </w:rPr>
        <w:t xml:space="preserve"> (CITMA)</w:t>
      </w:r>
      <w:r w:rsidRPr="00873120">
        <w:rPr>
          <w:rFonts w:ascii="Arial" w:hAnsi="Arial" w:cs="Arial"/>
          <w:bCs/>
          <w:lang w:val="es-ES_tradnl"/>
        </w:rPr>
        <w:t>;</w:t>
      </w:r>
    </w:p>
    <w:p w14:paraId="1EA0EDA7"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 xml:space="preserve">la Dirección General de Ciencia, Tecnología e Innovación </w:t>
      </w:r>
      <w:r w:rsidR="003673DD" w:rsidRPr="00873120">
        <w:rPr>
          <w:rFonts w:ascii="Arial" w:hAnsi="Arial" w:cs="Arial"/>
          <w:bCs/>
          <w:lang w:val="es-ES_tradnl"/>
        </w:rPr>
        <w:t xml:space="preserve">(DGCTI) </w:t>
      </w:r>
      <w:r w:rsidRPr="00873120">
        <w:rPr>
          <w:rFonts w:ascii="Arial" w:hAnsi="Arial" w:cs="Arial"/>
          <w:bCs/>
          <w:lang w:val="es-ES_tradnl"/>
        </w:rPr>
        <w:t xml:space="preserve">del </w:t>
      </w:r>
      <w:r w:rsidR="003673DD" w:rsidRPr="00873120">
        <w:rPr>
          <w:rFonts w:ascii="Arial" w:hAnsi="Arial" w:cs="Arial"/>
          <w:bCs/>
          <w:lang w:val="es-ES_tradnl"/>
        </w:rPr>
        <w:t>CITMA</w:t>
      </w:r>
      <w:r w:rsidRPr="00873120">
        <w:rPr>
          <w:rFonts w:ascii="Arial" w:hAnsi="Arial" w:cs="Arial"/>
          <w:bCs/>
          <w:lang w:val="es-ES_tradnl"/>
        </w:rPr>
        <w:t>;</w:t>
      </w:r>
    </w:p>
    <w:p w14:paraId="1EC9F264"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 xml:space="preserve">las Delegaciones Provinciales del </w:t>
      </w:r>
      <w:r w:rsidR="003D2C68" w:rsidRPr="00873120">
        <w:rPr>
          <w:rFonts w:ascii="Arial" w:hAnsi="Arial" w:cs="Arial"/>
          <w:bCs/>
          <w:lang w:val="es-ES_tradnl"/>
        </w:rPr>
        <w:t>CITMA</w:t>
      </w:r>
    </w:p>
    <w:p w14:paraId="4464AE2F"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 Oficina de Gestión de Fondos y Proyectos Internacionales</w:t>
      </w:r>
      <w:r w:rsidR="003D2C68" w:rsidRPr="00873120">
        <w:rPr>
          <w:rFonts w:ascii="Arial" w:hAnsi="Arial" w:cs="Arial"/>
          <w:bCs/>
          <w:lang w:val="es-ES_tradnl"/>
        </w:rPr>
        <w:t xml:space="preserve"> (OGFPI)</w:t>
      </w:r>
      <w:r w:rsidRPr="00873120">
        <w:rPr>
          <w:rFonts w:ascii="Arial" w:hAnsi="Arial" w:cs="Arial"/>
          <w:bCs/>
          <w:lang w:val="es-ES_tradnl"/>
        </w:rPr>
        <w:t>;</w:t>
      </w:r>
    </w:p>
    <w:p w14:paraId="657B2254" w14:textId="76424C1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 Academia de Ciencias de Cuba</w:t>
      </w:r>
      <w:r w:rsidR="00CD100B">
        <w:rPr>
          <w:rFonts w:ascii="Arial" w:hAnsi="Arial" w:cs="Arial"/>
          <w:bCs/>
          <w:lang w:val="es-ES_tradnl"/>
        </w:rPr>
        <w:t xml:space="preserve"> (ACC)</w:t>
      </w:r>
      <w:r w:rsidRPr="00873120">
        <w:rPr>
          <w:rFonts w:ascii="Arial" w:hAnsi="Arial" w:cs="Arial"/>
          <w:bCs/>
          <w:lang w:val="es-ES_tradnl"/>
        </w:rPr>
        <w:t>;</w:t>
      </w:r>
    </w:p>
    <w:p w14:paraId="76B11769" w14:textId="77777777" w:rsidR="00A6497C"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 xml:space="preserve">los </w:t>
      </w:r>
      <w:r w:rsidR="00A6497C" w:rsidRPr="00873120">
        <w:rPr>
          <w:rFonts w:ascii="Arial" w:hAnsi="Arial" w:cs="Arial"/>
          <w:bCs/>
          <w:lang w:val="es-ES_tradnl"/>
        </w:rPr>
        <w:t>Órganos</w:t>
      </w:r>
      <w:r w:rsidR="00A6497C">
        <w:rPr>
          <w:rFonts w:ascii="Arial" w:hAnsi="Arial" w:cs="Arial"/>
          <w:bCs/>
          <w:lang w:val="es-ES_tradnl"/>
        </w:rPr>
        <w:t xml:space="preserve"> del Estado (OE)</w:t>
      </w:r>
      <w:r w:rsidRPr="00873120">
        <w:rPr>
          <w:rFonts w:ascii="Arial" w:hAnsi="Arial" w:cs="Arial"/>
          <w:bCs/>
          <w:lang w:val="es-ES_tradnl"/>
        </w:rPr>
        <w:t xml:space="preserve"> </w:t>
      </w:r>
    </w:p>
    <w:p w14:paraId="3FE0E7E0" w14:textId="7EE3729E"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Organismos de la Administración Central del Estado</w:t>
      </w:r>
      <w:r w:rsidR="003D2C68" w:rsidRPr="00873120">
        <w:rPr>
          <w:rFonts w:ascii="Arial" w:hAnsi="Arial" w:cs="Arial"/>
          <w:bCs/>
          <w:lang w:val="es-ES_tradnl"/>
        </w:rPr>
        <w:t xml:space="preserve"> (OACE)</w:t>
      </w:r>
      <w:r w:rsidRPr="00873120">
        <w:rPr>
          <w:rFonts w:ascii="Arial" w:hAnsi="Arial" w:cs="Arial"/>
          <w:bCs/>
          <w:lang w:val="es-ES_tradnl"/>
        </w:rPr>
        <w:t>;</w:t>
      </w:r>
    </w:p>
    <w:p w14:paraId="322C63C7"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Entidades Nacionales</w:t>
      </w:r>
      <w:r w:rsidR="003D2C68" w:rsidRPr="00873120">
        <w:rPr>
          <w:rFonts w:ascii="Arial" w:hAnsi="Arial" w:cs="Arial"/>
          <w:bCs/>
          <w:lang w:val="es-ES_tradnl"/>
        </w:rPr>
        <w:t xml:space="preserve"> (EN)</w:t>
      </w:r>
      <w:r w:rsidRPr="00873120">
        <w:rPr>
          <w:rFonts w:ascii="Arial" w:hAnsi="Arial" w:cs="Arial"/>
          <w:bCs/>
          <w:lang w:val="es-ES_tradnl"/>
        </w:rPr>
        <w:t>;</w:t>
      </w:r>
    </w:p>
    <w:p w14:paraId="6BFC963E"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Organizaciones Superiores de Dirección Empresarial</w:t>
      </w:r>
      <w:r w:rsidR="003D2C68" w:rsidRPr="00873120">
        <w:rPr>
          <w:rFonts w:ascii="Arial" w:hAnsi="Arial" w:cs="Arial"/>
          <w:bCs/>
          <w:lang w:val="es-ES_tradnl"/>
        </w:rPr>
        <w:t xml:space="preserve"> (OSDE)</w:t>
      </w:r>
      <w:r w:rsidRPr="00873120">
        <w:rPr>
          <w:rFonts w:ascii="Arial" w:hAnsi="Arial" w:cs="Arial"/>
          <w:bCs/>
          <w:lang w:val="es-ES_tradnl"/>
        </w:rPr>
        <w:t>;</w:t>
      </w:r>
    </w:p>
    <w:p w14:paraId="541CB744"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los órganos locales del Poder Popular, tales como los Consejos de Gobierno Provinciales y los Consejos de Administración Municipales;</w:t>
      </w:r>
    </w:p>
    <w:p w14:paraId="6CAF9786" w14:textId="7C3D4E15"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Entidades de Ciencia, Tecnología e Innovación</w:t>
      </w:r>
      <w:r w:rsidR="00A6497C">
        <w:rPr>
          <w:rFonts w:ascii="Arial" w:hAnsi="Arial" w:cs="Arial"/>
          <w:bCs/>
          <w:lang w:val="es-ES_tradnl"/>
        </w:rPr>
        <w:t xml:space="preserve"> (ECTI)</w:t>
      </w:r>
      <w:r w:rsidRPr="00873120">
        <w:rPr>
          <w:rFonts w:ascii="Arial" w:hAnsi="Arial" w:cs="Arial"/>
          <w:bCs/>
          <w:lang w:val="es-ES_tradnl"/>
        </w:rPr>
        <w:t>;</w:t>
      </w:r>
    </w:p>
    <w:p w14:paraId="2754D822"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instituciones de educación superior;</w:t>
      </w:r>
    </w:p>
    <w:p w14:paraId="7CF44BEB"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empresas estatales y sus Unidades Empresariales de Base;</w:t>
      </w:r>
    </w:p>
    <w:p w14:paraId="43115FB8"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empresas no estatales;</w:t>
      </w:r>
    </w:p>
    <w:p w14:paraId="0C91FEAC"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sociedades mercantiles;</w:t>
      </w:r>
    </w:p>
    <w:p w14:paraId="57E3C461" w14:textId="77777777" w:rsidR="00B25BBF" w:rsidRPr="00873120" w:rsidRDefault="00B25BBF" w:rsidP="00B25BBF">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 sociedad civil;</w:t>
      </w:r>
    </w:p>
    <w:p w14:paraId="57F1AA68"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cooperativas;</w:t>
      </w:r>
    </w:p>
    <w:p w14:paraId="6D234A92" w14:textId="77777777" w:rsidR="00B25BBF"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 xml:space="preserve">las instituciones y formas asociativas; </w:t>
      </w:r>
    </w:p>
    <w:p w14:paraId="7DF0A75D" w14:textId="77777777" w:rsidR="002A7CA1" w:rsidRPr="00873120" w:rsidRDefault="00B25BBF" w:rsidP="00B25BBF">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 xml:space="preserve">las nuevas formas de gestión económicas aprobadas </w:t>
      </w:r>
      <w:r w:rsidR="002A7CA1" w:rsidRPr="00873120">
        <w:rPr>
          <w:rFonts w:ascii="Arial" w:hAnsi="Arial" w:cs="Arial"/>
          <w:bCs/>
          <w:lang w:val="es-ES_tradnl"/>
        </w:rPr>
        <w:t xml:space="preserve">y </w:t>
      </w:r>
    </w:p>
    <w:p w14:paraId="1451A362" w14:textId="77777777" w:rsidR="002A7CA1" w:rsidRPr="00873120" w:rsidRDefault="002A7CA1" w:rsidP="002A7CA1">
      <w:pPr>
        <w:pStyle w:val="Prrafodelista"/>
        <w:numPr>
          <w:ilvl w:val="0"/>
          <w:numId w:val="10"/>
        </w:numPr>
        <w:spacing w:after="0" w:line="240" w:lineRule="auto"/>
        <w:ind w:left="714" w:right="51" w:hanging="357"/>
        <w:contextualSpacing w:val="0"/>
        <w:jc w:val="both"/>
        <w:rPr>
          <w:rFonts w:ascii="Arial" w:hAnsi="Arial" w:cs="Arial"/>
          <w:bCs/>
          <w:lang w:val="es-ES_tradnl"/>
        </w:rPr>
      </w:pPr>
      <w:r w:rsidRPr="00873120">
        <w:rPr>
          <w:rFonts w:ascii="Arial" w:hAnsi="Arial" w:cs="Arial"/>
          <w:bCs/>
          <w:lang w:val="es-ES_tradnl"/>
        </w:rPr>
        <w:t>las personas naturales.</w:t>
      </w:r>
    </w:p>
    <w:p w14:paraId="5BE83A24" w14:textId="03D311E2" w:rsidR="00FB3F44" w:rsidRPr="00873120" w:rsidRDefault="001B6B69" w:rsidP="00FB3F44">
      <w:pPr>
        <w:pStyle w:val="Ttulo2"/>
        <w:spacing w:before="120" w:after="240" w:line="240" w:lineRule="auto"/>
        <w:ind w:right="51"/>
        <w:jc w:val="both"/>
        <w:rPr>
          <w:rFonts w:ascii="Arial" w:eastAsia="SimSun" w:hAnsi="Arial" w:cs="Arial"/>
          <w:bCs w:val="0"/>
          <w:color w:val="auto"/>
          <w:sz w:val="22"/>
          <w:szCs w:val="22"/>
          <w:lang w:val="es-AR" w:eastAsia="zh-CN"/>
        </w:rPr>
      </w:pPr>
      <w:bookmarkStart w:id="168" w:name="_Toc184810784"/>
      <w:bookmarkStart w:id="169" w:name="_Toc192683584"/>
      <w:r w:rsidRPr="001B6B69">
        <w:rPr>
          <w:rFonts w:ascii="Arial" w:eastAsia="SimSun" w:hAnsi="Arial" w:cs="Arial"/>
          <w:bCs w:val="0"/>
          <w:color w:val="auto"/>
          <w:sz w:val="22"/>
          <w:szCs w:val="22"/>
          <w:lang w:eastAsia="zh-CN"/>
        </w:rPr>
        <w:t>VI</w:t>
      </w:r>
      <w:r w:rsidR="00FB3F44" w:rsidRPr="00873120">
        <w:rPr>
          <w:rFonts w:ascii="Arial" w:eastAsia="SimSun" w:hAnsi="Arial" w:cs="Arial"/>
          <w:bCs w:val="0"/>
          <w:color w:val="auto"/>
          <w:sz w:val="22"/>
          <w:szCs w:val="22"/>
          <w:lang w:eastAsia="zh-CN"/>
        </w:rPr>
        <w:t>.</w:t>
      </w:r>
      <w:r w:rsidR="00BD638D" w:rsidRPr="00873120">
        <w:rPr>
          <w:rFonts w:ascii="Arial" w:eastAsia="SimSun" w:hAnsi="Arial" w:cs="Arial"/>
          <w:bCs w:val="0"/>
          <w:color w:val="auto"/>
          <w:sz w:val="22"/>
          <w:szCs w:val="22"/>
          <w:lang w:val="es-ES" w:eastAsia="zh-CN"/>
        </w:rPr>
        <w:t>2</w:t>
      </w:r>
      <w:r w:rsidR="00FB3F44" w:rsidRPr="00873120">
        <w:rPr>
          <w:rFonts w:ascii="Arial" w:eastAsia="SimSun" w:hAnsi="Arial" w:cs="Arial"/>
          <w:bCs w:val="0"/>
          <w:color w:val="auto"/>
          <w:sz w:val="22"/>
          <w:szCs w:val="22"/>
          <w:lang w:eastAsia="zh-CN"/>
        </w:rPr>
        <w:t xml:space="preserve"> R</w:t>
      </w:r>
      <w:r w:rsidR="00FB3F44" w:rsidRPr="00873120">
        <w:rPr>
          <w:rFonts w:ascii="Arial" w:eastAsia="SimSun" w:hAnsi="Arial" w:cs="Arial"/>
          <w:bCs w:val="0"/>
          <w:color w:val="auto"/>
          <w:sz w:val="22"/>
          <w:szCs w:val="22"/>
          <w:lang w:val="es-ES" w:eastAsia="zh-CN"/>
        </w:rPr>
        <w:t xml:space="preserve">oles </w:t>
      </w:r>
      <w:r w:rsidR="00627161" w:rsidRPr="00873120">
        <w:rPr>
          <w:rFonts w:ascii="Arial" w:eastAsia="SimSun" w:hAnsi="Arial" w:cs="Arial"/>
          <w:bCs w:val="0"/>
          <w:color w:val="auto"/>
          <w:sz w:val="22"/>
          <w:szCs w:val="22"/>
          <w:lang w:val="es-ES" w:eastAsia="zh-CN"/>
        </w:rPr>
        <w:t>d</w:t>
      </w:r>
      <w:r w:rsidR="00FB3F44" w:rsidRPr="00873120">
        <w:rPr>
          <w:rFonts w:ascii="Arial" w:eastAsia="SimSun" w:hAnsi="Arial" w:cs="Arial"/>
          <w:bCs w:val="0"/>
          <w:color w:val="auto"/>
          <w:sz w:val="22"/>
          <w:szCs w:val="22"/>
          <w:lang w:val="es-ES" w:eastAsia="zh-CN"/>
        </w:rPr>
        <w:t xml:space="preserve">el máximo nivel de dirección </w:t>
      </w:r>
      <w:r w:rsidR="00627161" w:rsidRPr="00873120">
        <w:rPr>
          <w:rFonts w:ascii="Arial" w:eastAsia="SimSun" w:hAnsi="Arial" w:cs="Arial"/>
          <w:bCs w:val="0"/>
          <w:color w:val="auto"/>
          <w:sz w:val="22"/>
          <w:szCs w:val="22"/>
          <w:lang w:val="es-ES" w:eastAsia="zh-CN"/>
        </w:rPr>
        <w:t>d</w:t>
      </w:r>
      <w:r w:rsidR="00FB3F44" w:rsidRPr="00873120">
        <w:rPr>
          <w:rFonts w:ascii="Arial" w:eastAsia="SimSun" w:hAnsi="Arial" w:cs="Arial"/>
          <w:bCs w:val="0"/>
          <w:color w:val="auto"/>
          <w:sz w:val="22"/>
          <w:szCs w:val="22"/>
          <w:lang w:eastAsia="zh-CN"/>
        </w:rPr>
        <w:t>el Sistema de Programas y Proyectos</w:t>
      </w:r>
      <w:bookmarkEnd w:id="168"/>
      <w:r w:rsidR="004638A2">
        <w:rPr>
          <w:rFonts w:ascii="Arial" w:eastAsia="SimSun" w:hAnsi="Arial" w:cs="Arial"/>
          <w:bCs w:val="0"/>
          <w:color w:val="auto"/>
          <w:sz w:val="22"/>
          <w:szCs w:val="22"/>
          <w:lang w:val="es-CU" w:eastAsia="zh-CN"/>
        </w:rPr>
        <w:t>.</w:t>
      </w:r>
      <w:bookmarkEnd w:id="169"/>
      <w:r w:rsidR="00FB3F44" w:rsidRPr="00873120">
        <w:rPr>
          <w:rFonts w:ascii="Arial" w:eastAsia="SimSun" w:hAnsi="Arial" w:cs="Arial"/>
          <w:bCs w:val="0"/>
          <w:color w:val="auto"/>
          <w:sz w:val="22"/>
          <w:szCs w:val="22"/>
          <w:lang w:val="es-AR" w:eastAsia="zh-CN"/>
        </w:rPr>
        <w:t xml:space="preserve"> </w:t>
      </w:r>
    </w:p>
    <w:p w14:paraId="770B6B24" w14:textId="77777777" w:rsidR="002A7CA1" w:rsidRPr="00873120" w:rsidRDefault="002A7CA1" w:rsidP="004638A2">
      <w:pPr>
        <w:autoSpaceDE w:val="0"/>
        <w:autoSpaceDN w:val="0"/>
        <w:adjustRightInd w:val="0"/>
        <w:spacing w:before="120" w:after="0" w:line="240" w:lineRule="auto"/>
        <w:ind w:right="51"/>
        <w:jc w:val="both"/>
        <w:rPr>
          <w:rFonts w:ascii="Arial" w:hAnsi="Arial" w:cs="Arial"/>
          <w:b/>
          <w:lang w:val="es-ES_tradnl" w:eastAsia="es-ES"/>
        </w:rPr>
      </w:pPr>
      <w:r w:rsidRPr="00873120">
        <w:rPr>
          <w:rFonts w:ascii="Arial" w:hAnsi="Arial" w:cs="Arial"/>
          <w:lang w:val="es-ES_tradnl" w:eastAsia="es-ES"/>
        </w:rPr>
        <w:t xml:space="preserve">El </w:t>
      </w:r>
      <w:r w:rsidR="00E443AA" w:rsidRPr="004638A2">
        <w:rPr>
          <w:rFonts w:ascii="Arial" w:hAnsi="Arial" w:cs="Arial"/>
          <w:bCs/>
          <w:lang w:val="es-ES_tradnl"/>
        </w:rPr>
        <w:t>CITMA</w:t>
      </w:r>
      <w:r w:rsidR="00BD638D" w:rsidRPr="004638A2">
        <w:rPr>
          <w:rFonts w:ascii="Arial" w:hAnsi="Arial" w:cs="Arial"/>
          <w:bCs/>
          <w:lang w:val="es-ES_tradnl"/>
        </w:rPr>
        <w:t xml:space="preserve"> </w:t>
      </w:r>
      <w:r w:rsidRPr="00873120">
        <w:rPr>
          <w:rFonts w:ascii="Arial" w:hAnsi="Arial" w:cs="Arial"/>
          <w:lang w:val="es-ES_tradnl" w:eastAsia="es-ES"/>
        </w:rPr>
        <w:t xml:space="preserve">tiene las responsabilidades siguientes: </w:t>
      </w:r>
    </w:p>
    <w:p w14:paraId="0C1A2BC8" w14:textId="12DC985B" w:rsidR="002A7CA1" w:rsidRPr="00873120" w:rsidRDefault="002A7CA1" w:rsidP="002A7CA1">
      <w:pPr>
        <w:pStyle w:val="Prrafodelista"/>
        <w:numPr>
          <w:ilvl w:val="0"/>
          <w:numId w:val="1"/>
        </w:numPr>
        <w:autoSpaceDE w:val="0"/>
        <w:autoSpaceDN w:val="0"/>
        <w:adjustRightInd w:val="0"/>
        <w:spacing w:after="0" w:line="240" w:lineRule="auto"/>
        <w:ind w:left="720" w:right="51"/>
        <w:jc w:val="both"/>
        <w:rPr>
          <w:rFonts w:ascii="Arial" w:hAnsi="Arial" w:cs="Arial"/>
          <w:lang w:val="es-ES_tradnl" w:eastAsia="es-ES"/>
        </w:rPr>
      </w:pPr>
      <w:r w:rsidRPr="00873120">
        <w:rPr>
          <w:rFonts w:ascii="Arial" w:hAnsi="Arial" w:cs="Arial"/>
          <w:lang w:val="es-ES_tradnl" w:eastAsia="es-ES"/>
        </w:rPr>
        <w:t>Dirigir y controlar el proceso de elaboración, ejecución y evaluación de los programas nacionales y la planificación de sus actividades sobre la base de la formulación, adopción y actualización de su estrategia integrada al P</w:t>
      </w:r>
      <w:r w:rsidR="00131002">
        <w:rPr>
          <w:rFonts w:ascii="Arial" w:hAnsi="Arial" w:cs="Arial"/>
          <w:lang w:val="es-ES_tradnl" w:eastAsia="es-ES"/>
        </w:rPr>
        <w:t>NDES</w:t>
      </w:r>
      <w:r w:rsidRPr="00873120">
        <w:rPr>
          <w:rFonts w:ascii="Arial" w:hAnsi="Arial" w:cs="Arial"/>
          <w:lang w:val="es-ES_tradnl" w:eastAsia="es-ES"/>
        </w:rPr>
        <w:t xml:space="preserve"> 2030; asesorar metodológicamente los programas sectoriales y territoriales;</w:t>
      </w:r>
    </w:p>
    <w:p w14:paraId="630E5A1E" w14:textId="75499421"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elaborar las propuestas de los Fondos Nominalizados para el financiamiento de los </w:t>
      </w:r>
      <w:r w:rsidR="00D66875" w:rsidRPr="00873120">
        <w:rPr>
          <w:rFonts w:ascii="Arial" w:hAnsi="Arial" w:cs="Arial"/>
          <w:lang w:val="es-ES_tradnl" w:eastAsia="es-ES"/>
        </w:rPr>
        <w:t>programa</w:t>
      </w:r>
      <w:r w:rsidRPr="00873120">
        <w:rPr>
          <w:rFonts w:ascii="Arial" w:hAnsi="Arial" w:cs="Arial"/>
          <w:lang w:val="es-ES_tradnl" w:eastAsia="es-ES"/>
        </w:rPr>
        <w:t xml:space="preserve">s y </w:t>
      </w:r>
      <w:r w:rsidR="00D66875" w:rsidRPr="00873120">
        <w:rPr>
          <w:rFonts w:ascii="Arial" w:hAnsi="Arial" w:cs="Arial"/>
          <w:lang w:val="es-ES_tradnl" w:eastAsia="es-ES"/>
        </w:rPr>
        <w:t xml:space="preserve">proyectos </w:t>
      </w:r>
      <w:r w:rsidRPr="00873120">
        <w:rPr>
          <w:rFonts w:ascii="Arial" w:hAnsi="Arial" w:cs="Arial"/>
          <w:lang w:val="es-ES_tradnl" w:eastAsia="es-ES"/>
        </w:rPr>
        <w:t>de alto interés estratégico para el desarrollo del país;</w:t>
      </w:r>
    </w:p>
    <w:p w14:paraId="38A40F29" w14:textId="77777777"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elaborar las indicaciones metodológicas anuales para el proceso de planificación del SPP;</w:t>
      </w:r>
    </w:p>
    <w:p w14:paraId="08E65EB5" w14:textId="05340B1F"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bCs/>
          <w:lang w:val="es-ES_tradnl"/>
        </w:rPr>
      </w:pPr>
      <w:r w:rsidRPr="00873120">
        <w:rPr>
          <w:rFonts w:ascii="Arial" w:hAnsi="Arial" w:cs="Arial"/>
          <w:lang w:val="es-ES_tradnl" w:eastAsia="es-ES"/>
        </w:rPr>
        <w:t xml:space="preserve">dirigir el proceso de elaboración del presupuesto del SPP de los </w:t>
      </w:r>
      <w:r w:rsidR="00131002">
        <w:rPr>
          <w:rFonts w:ascii="Arial" w:hAnsi="Arial" w:cs="Arial"/>
          <w:lang w:val="es-ES_tradnl" w:eastAsia="es-ES"/>
        </w:rPr>
        <w:t>OE</w:t>
      </w:r>
      <w:r w:rsidRPr="00873120">
        <w:rPr>
          <w:rFonts w:ascii="Arial" w:hAnsi="Arial" w:cs="Arial"/>
          <w:lang w:val="es-ES_tradnl" w:eastAsia="es-ES"/>
        </w:rPr>
        <w:t>, OACE, EN, OSDE</w:t>
      </w:r>
      <w:r w:rsidRPr="00873120">
        <w:rPr>
          <w:rFonts w:ascii="Arial" w:hAnsi="Arial" w:cs="Arial"/>
          <w:bCs/>
          <w:lang w:val="es-ES_tradnl"/>
        </w:rPr>
        <w:t xml:space="preserve">; los </w:t>
      </w:r>
      <w:r w:rsidRPr="00873120">
        <w:rPr>
          <w:rFonts w:ascii="Arial" w:hAnsi="Arial" w:cs="Arial"/>
        </w:rPr>
        <w:t>Consejos de Gobierno Provinciales</w:t>
      </w:r>
      <w:r w:rsidRPr="00873120">
        <w:rPr>
          <w:rFonts w:ascii="Arial" w:hAnsi="Arial" w:cs="Arial"/>
          <w:lang w:val="es-ES_tradnl"/>
        </w:rPr>
        <w:t xml:space="preserve"> y Consejos de Administración Municipales</w:t>
      </w:r>
      <w:r w:rsidRPr="00873120">
        <w:rPr>
          <w:rFonts w:ascii="Arial" w:hAnsi="Arial" w:cs="Arial"/>
          <w:bCs/>
          <w:lang w:val="es-ES_tradnl"/>
        </w:rPr>
        <w:t>;</w:t>
      </w:r>
    </w:p>
    <w:p w14:paraId="08CBEBD2" w14:textId="487C05ED"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elaborar el Plan de </w:t>
      </w:r>
      <w:r w:rsidR="00E41133">
        <w:rPr>
          <w:rFonts w:ascii="Arial" w:hAnsi="Arial" w:cs="Arial"/>
          <w:lang w:val="es-ES_tradnl" w:eastAsia="es-ES"/>
        </w:rPr>
        <w:t>CTI</w:t>
      </w:r>
      <w:r w:rsidRPr="00873120">
        <w:rPr>
          <w:rFonts w:ascii="Arial" w:hAnsi="Arial" w:cs="Arial"/>
          <w:lang w:val="es-ES_tradnl" w:eastAsia="es-ES"/>
        </w:rPr>
        <w:t xml:space="preserve"> anual del país y presentarlo al Ministerio de Economía y Planificación</w:t>
      </w:r>
      <w:r w:rsidR="001F1025">
        <w:rPr>
          <w:rFonts w:ascii="Arial" w:hAnsi="Arial" w:cs="Arial"/>
          <w:lang w:val="es-ES_tradnl" w:eastAsia="es-ES"/>
        </w:rPr>
        <w:t xml:space="preserve"> (</w:t>
      </w:r>
      <w:r w:rsidRPr="00873120">
        <w:rPr>
          <w:rFonts w:ascii="Arial" w:hAnsi="Arial" w:cs="Arial"/>
          <w:lang w:val="es-ES_tradnl" w:eastAsia="es-ES"/>
        </w:rPr>
        <w:t>MEP</w:t>
      </w:r>
      <w:r w:rsidR="001F1025">
        <w:rPr>
          <w:rFonts w:ascii="Arial" w:hAnsi="Arial" w:cs="Arial"/>
          <w:lang w:val="es-ES_tradnl" w:eastAsia="es-ES"/>
        </w:rPr>
        <w:t>)</w:t>
      </w:r>
      <w:r w:rsidRPr="00873120">
        <w:rPr>
          <w:rFonts w:ascii="Arial" w:hAnsi="Arial" w:cs="Arial"/>
          <w:lang w:val="es-ES_tradnl" w:eastAsia="es-ES"/>
        </w:rPr>
        <w:t>, para la conciliación y aprobación de la cifra financiera nacional por el Ministerio de Finanzas y Precios</w:t>
      </w:r>
      <w:r w:rsidR="001F1025">
        <w:rPr>
          <w:rFonts w:ascii="Arial" w:hAnsi="Arial" w:cs="Arial"/>
          <w:lang w:val="es-ES_tradnl" w:eastAsia="es-ES"/>
        </w:rPr>
        <w:t xml:space="preserve"> (</w:t>
      </w:r>
      <w:r w:rsidRPr="00873120">
        <w:rPr>
          <w:rFonts w:ascii="Arial" w:hAnsi="Arial" w:cs="Arial"/>
          <w:lang w:val="es-ES_tradnl" w:eastAsia="es-ES"/>
        </w:rPr>
        <w:t>MFP</w:t>
      </w:r>
      <w:r w:rsidR="001F1025">
        <w:rPr>
          <w:rFonts w:ascii="Arial" w:hAnsi="Arial" w:cs="Arial"/>
          <w:lang w:val="es-ES_tradnl" w:eastAsia="es-ES"/>
        </w:rPr>
        <w:t>)</w:t>
      </w:r>
      <w:r w:rsidRPr="00873120">
        <w:rPr>
          <w:rFonts w:ascii="Arial" w:hAnsi="Arial" w:cs="Arial"/>
          <w:lang w:val="es-ES_tradnl" w:eastAsia="es-ES"/>
        </w:rPr>
        <w:t>;</w:t>
      </w:r>
    </w:p>
    <w:p w14:paraId="12229542" w14:textId="1BD1C2DE"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transferir el financiamiento para la gestión de los </w:t>
      </w:r>
      <w:r w:rsidR="00D66875" w:rsidRPr="00873120">
        <w:rPr>
          <w:rFonts w:ascii="Arial" w:hAnsi="Arial" w:cs="Arial"/>
          <w:lang w:val="es-ES_tradnl" w:eastAsia="es-ES"/>
        </w:rPr>
        <w:t>programa</w:t>
      </w:r>
      <w:r w:rsidRPr="00873120">
        <w:rPr>
          <w:rFonts w:ascii="Arial" w:hAnsi="Arial" w:cs="Arial"/>
          <w:lang w:val="es-ES_tradnl" w:eastAsia="es-ES"/>
        </w:rPr>
        <w:t xml:space="preserve">s de </w:t>
      </w:r>
      <w:r w:rsidR="00E41133">
        <w:rPr>
          <w:rFonts w:ascii="Arial" w:hAnsi="Arial" w:cs="Arial"/>
          <w:lang w:val="es-ES_tradnl" w:eastAsia="es-ES"/>
        </w:rPr>
        <w:t>CTI</w:t>
      </w:r>
      <w:r w:rsidRPr="00873120">
        <w:rPr>
          <w:rFonts w:ascii="Arial" w:hAnsi="Arial" w:cs="Arial"/>
          <w:lang w:val="es-ES_tradnl" w:eastAsia="es-ES"/>
        </w:rPr>
        <w:t xml:space="preserve"> Nacionales, Sectoriales y Territoriales;</w:t>
      </w:r>
    </w:p>
    <w:p w14:paraId="53C4C0C5" w14:textId="77777777"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nombrar por resolución a los integrantes de los Equipos de Dirección de los Programas Nacionales, después de realizada la conciliación con las entidades a las que pertenecen, para su autorización;</w:t>
      </w:r>
    </w:p>
    <w:p w14:paraId="3E241D75" w14:textId="77777777"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dirigir las convocatorias públicas de los programas nacionales, en coordinación con quienes los gestionan;</w:t>
      </w:r>
    </w:p>
    <w:p w14:paraId="0A8AEDD2" w14:textId="77777777" w:rsidR="002A7CA1" w:rsidRPr="00873120" w:rsidRDefault="002A7CA1" w:rsidP="002A7CA1">
      <w:pPr>
        <w:pStyle w:val="Prrafodelista"/>
        <w:numPr>
          <w:ilvl w:val="0"/>
          <w:numId w:val="1"/>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lastRenderedPageBreak/>
        <w:t xml:space="preserve">evaluar el impacto alcanzado por los programas y proyectos en todos los niveles organizativos; </w:t>
      </w:r>
    </w:p>
    <w:p w14:paraId="0ED23C60" w14:textId="77777777" w:rsidR="002A7CA1" w:rsidRPr="00873120" w:rsidRDefault="002A7CA1" w:rsidP="002A7CA1">
      <w:pPr>
        <w:pStyle w:val="Prrafodelista"/>
        <w:numPr>
          <w:ilvl w:val="0"/>
          <w:numId w:val="1"/>
        </w:numPr>
        <w:autoSpaceDE w:val="0"/>
        <w:autoSpaceDN w:val="0"/>
        <w:adjustRightInd w:val="0"/>
        <w:spacing w:after="0" w:line="240" w:lineRule="auto"/>
        <w:ind w:left="709" w:right="51" w:hanging="357"/>
        <w:jc w:val="both"/>
        <w:rPr>
          <w:rFonts w:ascii="Arial" w:hAnsi="Arial" w:cs="Arial"/>
          <w:lang w:val="es-ES_tradnl" w:eastAsia="es-ES"/>
        </w:rPr>
      </w:pPr>
      <w:r w:rsidRPr="00873120">
        <w:rPr>
          <w:rFonts w:ascii="Arial" w:hAnsi="Arial" w:cs="Arial"/>
          <w:lang w:val="es-ES_tradnl" w:eastAsia="es-ES"/>
        </w:rPr>
        <w:t>evaluar el proceso de compatibilización de los programas y proyectos en todos los niveles organizativos con los intereses de la Defensa;</w:t>
      </w:r>
    </w:p>
    <w:p w14:paraId="3262F35C" w14:textId="3A97FC25" w:rsidR="002A7CA1" w:rsidRPr="00873120" w:rsidRDefault="002A7CA1" w:rsidP="002A7CA1">
      <w:pPr>
        <w:pStyle w:val="Prrafodelista"/>
        <w:numPr>
          <w:ilvl w:val="0"/>
          <w:numId w:val="1"/>
        </w:numPr>
        <w:autoSpaceDE w:val="0"/>
        <w:autoSpaceDN w:val="0"/>
        <w:adjustRightInd w:val="0"/>
        <w:spacing w:after="0" w:line="240" w:lineRule="auto"/>
        <w:ind w:left="709" w:right="51" w:hanging="357"/>
        <w:jc w:val="both"/>
        <w:rPr>
          <w:rFonts w:ascii="Arial" w:hAnsi="Arial" w:cs="Arial"/>
          <w:lang w:val="es-ES_tradnl" w:eastAsia="es-ES"/>
        </w:rPr>
      </w:pPr>
      <w:r w:rsidRPr="00873120">
        <w:rPr>
          <w:rFonts w:ascii="Arial" w:hAnsi="Arial" w:cs="Arial"/>
          <w:lang w:val="es-ES_tradnl" w:eastAsia="es-ES"/>
        </w:rPr>
        <w:t xml:space="preserve">dictaminar, como </w:t>
      </w:r>
      <w:r w:rsidR="00824E49" w:rsidRPr="00873120">
        <w:rPr>
          <w:rFonts w:ascii="Arial" w:hAnsi="Arial" w:cs="Arial"/>
          <w:lang w:val="es-ES_tradnl" w:eastAsia="es-ES"/>
        </w:rPr>
        <w:t>proyecto</w:t>
      </w:r>
      <w:r w:rsidRPr="00873120">
        <w:rPr>
          <w:rFonts w:ascii="Arial" w:hAnsi="Arial" w:cs="Arial"/>
          <w:lang w:val="es-ES_tradnl" w:eastAsia="es-ES"/>
        </w:rPr>
        <w:t>s, a los Proyectos Internacionales aprobados por la autoridad competente; y</w:t>
      </w:r>
    </w:p>
    <w:p w14:paraId="191EEB03" w14:textId="77777777" w:rsidR="002A7CA1" w:rsidRPr="00873120" w:rsidRDefault="002A7CA1" w:rsidP="002A7CA1">
      <w:pPr>
        <w:pStyle w:val="Prrafodelista"/>
        <w:numPr>
          <w:ilvl w:val="0"/>
          <w:numId w:val="1"/>
        </w:numPr>
        <w:autoSpaceDE w:val="0"/>
        <w:autoSpaceDN w:val="0"/>
        <w:adjustRightInd w:val="0"/>
        <w:spacing w:after="0" w:line="240" w:lineRule="auto"/>
        <w:ind w:left="709" w:right="51" w:hanging="357"/>
        <w:jc w:val="both"/>
        <w:rPr>
          <w:rFonts w:ascii="Arial" w:hAnsi="Arial" w:cs="Arial"/>
          <w:lang w:val="es-ES_tradnl" w:eastAsia="es-ES"/>
        </w:rPr>
      </w:pPr>
      <w:r w:rsidRPr="00873120">
        <w:rPr>
          <w:rFonts w:ascii="Arial" w:hAnsi="Arial" w:cs="Arial"/>
          <w:lang w:val="es-ES_tradnl" w:eastAsia="es-ES"/>
        </w:rPr>
        <w:t>establecer los sistemas estadísticos complementarios del SPP.</w:t>
      </w:r>
    </w:p>
    <w:p w14:paraId="47CB1563" w14:textId="77777777" w:rsidR="002A7CA1" w:rsidRPr="00873120" w:rsidRDefault="002A7CA1" w:rsidP="004638A2">
      <w:pPr>
        <w:autoSpaceDE w:val="0"/>
        <w:autoSpaceDN w:val="0"/>
        <w:adjustRightInd w:val="0"/>
        <w:spacing w:before="120" w:after="0" w:line="240" w:lineRule="auto"/>
        <w:ind w:right="51"/>
        <w:jc w:val="both"/>
        <w:rPr>
          <w:rFonts w:ascii="Arial" w:hAnsi="Arial" w:cs="Arial"/>
          <w:lang w:val="es-ES_tradnl" w:eastAsia="es-ES"/>
        </w:rPr>
      </w:pPr>
      <w:r w:rsidRPr="00873120">
        <w:rPr>
          <w:rFonts w:ascii="Arial" w:hAnsi="Arial" w:cs="Arial"/>
          <w:lang w:val="es-ES_tradnl" w:eastAsia="es-ES"/>
        </w:rPr>
        <w:t xml:space="preserve">La </w:t>
      </w:r>
      <w:r w:rsidRPr="004638A2">
        <w:rPr>
          <w:rFonts w:ascii="Arial" w:hAnsi="Arial" w:cs="Arial"/>
          <w:lang w:val="es-ES_tradnl" w:eastAsia="es-ES"/>
        </w:rPr>
        <w:t xml:space="preserve">DGCTI del </w:t>
      </w:r>
      <w:r w:rsidR="006825B2" w:rsidRPr="004638A2">
        <w:rPr>
          <w:rFonts w:ascii="Arial" w:hAnsi="Arial" w:cs="Arial"/>
          <w:lang w:val="es-ES_tradnl" w:eastAsia="es-ES"/>
        </w:rPr>
        <w:t>CITMA</w:t>
      </w:r>
      <w:r w:rsidRPr="00873120">
        <w:rPr>
          <w:rFonts w:ascii="Arial" w:hAnsi="Arial" w:cs="Arial"/>
          <w:lang w:val="es-ES_tradnl" w:eastAsia="es-ES"/>
        </w:rPr>
        <w:t xml:space="preserve"> tiene las responsabilidades siguientes:</w:t>
      </w:r>
    </w:p>
    <w:p w14:paraId="550048EF" w14:textId="77777777"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Controlar la organización, funcionamiento y resultados del SPP en todos los niveles;</w:t>
      </w:r>
    </w:p>
    <w:p w14:paraId="06FAEE17" w14:textId="13C81273" w:rsidR="002A7CA1" w:rsidRPr="00873120" w:rsidRDefault="002A7CA1" w:rsidP="00133404">
      <w:pPr>
        <w:pStyle w:val="Prrafodelista"/>
        <w:numPr>
          <w:ilvl w:val="0"/>
          <w:numId w:val="14"/>
        </w:numPr>
        <w:spacing w:after="0" w:line="240" w:lineRule="auto"/>
        <w:ind w:left="714" w:right="51" w:hanging="357"/>
        <w:jc w:val="both"/>
        <w:rPr>
          <w:rFonts w:ascii="Arial" w:hAnsi="Arial" w:cs="Arial"/>
          <w:bCs/>
          <w:lang w:val="es-ES_tradnl"/>
        </w:rPr>
      </w:pPr>
      <w:r w:rsidRPr="00873120">
        <w:rPr>
          <w:rFonts w:ascii="Arial" w:hAnsi="Arial" w:cs="Arial"/>
          <w:lang w:val="es-ES_tradnl" w:eastAsia="es-ES"/>
        </w:rPr>
        <w:t xml:space="preserve">conciliar y consolidar el presupuesto del SPP de los </w:t>
      </w:r>
      <w:r w:rsidR="00C7160C">
        <w:rPr>
          <w:rFonts w:ascii="Arial" w:hAnsi="Arial" w:cs="Arial"/>
          <w:lang w:val="es-ES_tradnl" w:eastAsia="es-ES"/>
        </w:rPr>
        <w:t>OE</w:t>
      </w:r>
      <w:r w:rsidRPr="00873120">
        <w:rPr>
          <w:rFonts w:ascii="Arial" w:hAnsi="Arial" w:cs="Arial"/>
          <w:lang w:val="es-ES_tradnl" w:eastAsia="es-ES"/>
        </w:rPr>
        <w:t>, OACE, EN, OSDE</w:t>
      </w:r>
      <w:r w:rsidRPr="00873120">
        <w:rPr>
          <w:rFonts w:ascii="Arial" w:hAnsi="Arial" w:cs="Arial"/>
          <w:bCs/>
          <w:lang w:val="es-ES_tradnl"/>
        </w:rPr>
        <w:t xml:space="preserve">, los </w:t>
      </w:r>
      <w:r w:rsidRPr="00873120">
        <w:rPr>
          <w:rFonts w:ascii="Arial" w:hAnsi="Arial" w:cs="Arial"/>
        </w:rPr>
        <w:t>Consejos de Gobierno Provinciales</w:t>
      </w:r>
      <w:r w:rsidRPr="00873120">
        <w:rPr>
          <w:rFonts w:ascii="Arial" w:hAnsi="Arial" w:cs="Arial"/>
          <w:lang w:val="es-ES_tradnl"/>
        </w:rPr>
        <w:t xml:space="preserve"> y Consejos de Administración Municipales</w:t>
      </w:r>
      <w:r w:rsidRPr="00873120">
        <w:rPr>
          <w:rFonts w:ascii="Arial" w:hAnsi="Arial" w:cs="Arial"/>
          <w:bCs/>
          <w:lang w:val="es-ES_tradnl"/>
        </w:rPr>
        <w:t>,</w:t>
      </w:r>
      <w:r w:rsidRPr="00873120">
        <w:rPr>
          <w:rFonts w:ascii="Arial" w:hAnsi="Arial" w:cs="Arial"/>
          <w:lang w:val="es-ES_tradnl" w:eastAsia="es-ES"/>
        </w:rPr>
        <w:t xml:space="preserve"> y emitir los dictámenes correspondientes;</w:t>
      </w:r>
    </w:p>
    <w:p w14:paraId="638CA618" w14:textId="77777777"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facilitar la tramitación de los recursos financieros nominalizados;</w:t>
      </w:r>
    </w:p>
    <w:p w14:paraId="25CCDA56" w14:textId="77777777"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supervisar la ejecución de las acciones planificadas en los proyectos por las instituciones, necesarias para la protección legal de los resultados en las diferentes modalidades de la propiedad intelectual de conformidad con la legislación vigente en Cuba y en el extranjero;</w:t>
      </w:r>
    </w:p>
    <w:p w14:paraId="3EE0D322" w14:textId="77777777"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 xml:space="preserve">exigir y controlar las acciones para la introducción y generalización de los resultados de los programas y sus proyectos a todos los niveles; </w:t>
      </w:r>
    </w:p>
    <w:p w14:paraId="52109A8A" w14:textId="027741B4"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 xml:space="preserve">divulgar los resultados de la </w:t>
      </w:r>
      <w:r w:rsidR="00E41133">
        <w:rPr>
          <w:rFonts w:ascii="Arial" w:hAnsi="Arial" w:cs="Arial"/>
          <w:lang w:val="es-ES_tradnl" w:eastAsia="es-ES"/>
        </w:rPr>
        <w:t>ACTI</w:t>
      </w:r>
      <w:r w:rsidRPr="00873120">
        <w:rPr>
          <w:rFonts w:ascii="Arial" w:hAnsi="Arial" w:cs="Arial"/>
          <w:lang w:val="es-ES_tradnl" w:eastAsia="es-ES"/>
        </w:rPr>
        <w:t xml:space="preserve"> y promover la cultura científica y de innovación en la sociedad; </w:t>
      </w:r>
    </w:p>
    <w:p w14:paraId="62057C25" w14:textId="77777777"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 xml:space="preserve">controlar el proceso de compatibilización de los programas y proyectos en todos los niveles organizativos con los intereses de la Defensa; </w:t>
      </w:r>
    </w:p>
    <w:p w14:paraId="07787362" w14:textId="3B06EA43"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 xml:space="preserve">controlar los proyectos internacionales dictaminados como de </w:t>
      </w:r>
      <w:r w:rsidR="00BA6FC3">
        <w:rPr>
          <w:rFonts w:ascii="Arial" w:hAnsi="Arial" w:cs="Arial"/>
          <w:lang w:val="es-ES_tradnl" w:eastAsia="es-ES"/>
        </w:rPr>
        <w:t>CTI</w:t>
      </w:r>
      <w:r w:rsidRPr="00873120">
        <w:rPr>
          <w:rFonts w:ascii="Arial" w:hAnsi="Arial" w:cs="Arial"/>
          <w:lang w:val="es-ES_tradnl" w:eastAsia="es-ES"/>
        </w:rPr>
        <w:t>;</w:t>
      </w:r>
    </w:p>
    <w:p w14:paraId="32EF2535" w14:textId="77777777"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dirigir, coordinar y controlar las convocatorias públicas de los programas nacionales, en coordinación con quienes los gestionan; y</w:t>
      </w:r>
    </w:p>
    <w:p w14:paraId="1B733B59" w14:textId="34320671" w:rsidR="002A7CA1" w:rsidRPr="00873120" w:rsidRDefault="002A7CA1" w:rsidP="00133404">
      <w:pPr>
        <w:pStyle w:val="Prrafodelista"/>
        <w:numPr>
          <w:ilvl w:val="0"/>
          <w:numId w:val="14"/>
        </w:numPr>
        <w:autoSpaceDE w:val="0"/>
        <w:autoSpaceDN w:val="0"/>
        <w:adjustRightInd w:val="0"/>
        <w:spacing w:after="0" w:line="240" w:lineRule="auto"/>
        <w:ind w:right="51"/>
        <w:jc w:val="both"/>
        <w:rPr>
          <w:rFonts w:ascii="Arial" w:hAnsi="Arial" w:cs="Arial"/>
          <w:lang w:val="es-ES_tradnl" w:eastAsia="es-ES"/>
        </w:rPr>
      </w:pPr>
      <w:r w:rsidRPr="00873120">
        <w:rPr>
          <w:rFonts w:ascii="Arial" w:hAnsi="Arial" w:cs="Arial"/>
          <w:lang w:val="es-ES_tradnl" w:eastAsia="es-ES"/>
        </w:rPr>
        <w:t xml:space="preserve">avalar las prioridades y programas de los </w:t>
      </w:r>
      <w:r w:rsidR="00C7160C">
        <w:rPr>
          <w:rFonts w:ascii="Arial" w:hAnsi="Arial" w:cs="Arial"/>
          <w:lang w:val="es-ES_tradnl" w:eastAsia="es-ES"/>
        </w:rPr>
        <w:t>OE</w:t>
      </w:r>
      <w:r w:rsidRPr="00873120">
        <w:rPr>
          <w:rFonts w:ascii="Arial" w:hAnsi="Arial" w:cs="Arial"/>
          <w:lang w:val="es-ES_tradnl" w:eastAsia="es-ES"/>
        </w:rPr>
        <w:t xml:space="preserve">, </w:t>
      </w:r>
      <w:r w:rsidR="00C7160C">
        <w:rPr>
          <w:rFonts w:ascii="Arial" w:hAnsi="Arial" w:cs="Arial"/>
          <w:lang w:val="es-ES_tradnl" w:eastAsia="es-ES"/>
        </w:rPr>
        <w:t>OACE</w:t>
      </w:r>
      <w:r w:rsidRPr="00873120">
        <w:rPr>
          <w:rFonts w:ascii="Arial" w:hAnsi="Arial" w:cs="Arial"/>
          <w:lang w:val="es-ES_tradnl" w:eastAsia="es-ES"/>
        </w:rPr>
        <w:t xml:space="preserve">, </w:t>
      </w:r>
      <w:r w:rsidR="00C7160C">
        <w:rPr>
          <w:rFonts w:ascii="Arial" w:hAnsi="Arial" w:cs="Arial"/>
          <w:lang w:val="es-ES_tradnl" w:eastAsia="es-ES"/>
        </w:rPr>
        <w:t>EN</w:t>
      </w:r>
      <w:r w:rsidRPr="00873120">
        <w:rPr>
          <w:rFonts w:ascii="Arial" w:hAnsi="Arial" w:cs="Arial"/>
          <w:lang w:val="es-ES_tradnl" w:eastAsia="es-ES"/>
        </w:rPr>
        <w:t>, y los órganos locales del Poder Popular.</w:t>
      </w:r>
    </w:p>
    <w:p w14:paraId="75D450CF" w14:textId="77777777" w:rsidR="002A7CA1" w:rsidRPr="00873120" w:rsidRDefault="002A7CA1" w:rsidP="004638A2">
      <w:pPr>
        <w:autoSpaceDE w:val="0"/>
        <w:autoSpaceDN w:val="0"/>
        <w:adjustRightInd w:val="0"/>
        <w:spacing w:before="120" w:after="0" w:line="240" w:lineRule="auto"/>
        <w:ind w:right="51"/>
        <w:jc w:val="both"/>
        <w:rPr>
          <w:rFonts w:ascii="Arial" w:hAnsi="Arial" w:cs="Arial"/>
          <w:lang w:val="es-ES_tradnl" w:eastAsia="es-ES"/>
        </w:rPr>
      </w:pPr>
      <w:r w:rsidRPr="00873120">
        <w:rPr>
          <w:rFonts w:ascii="Arial" w:hAnsi="Arial" w:cs="Arial"/>
          <w:lang w:val="es-ES_tradnl" w:eastAsia="es-ES"/>
        </w:rPr>
        <w:t>La</w:t>
      </w:r>
      <w:r w:rsidRPr="00873120">
        <w:rPr>
          <w:rFonts w:ascii="Arial" w:hAnsi="Arial" w:cs="Arial"/>
          <w:b/>
          <w:lang w:val="es-ES_tradnl" w:eastAsia="es-ES"/>
        </w:rPr>
        <w:t xml:space="preserve"> </w:t>
      </w:r>
      <w:r w:rsidRPr="004638A2">
        <w:rPr>
          <w:rFonts w:ascii="Arial" w:hAnsi="Arial" w:cs="Arial"/>
          <w:lang w:val="es-ES_tradnl" w:eastAsia="es-ES"/>
        </w:rPr>
        <w:t xml:space="preserve">OGFPI del </w:t>
      </w:r>
      <w:r w:rsidR="006825B2" w:rsidRPr="004638A2">
        <w:rPr>
          <w:rFonts w:ascii="Arial" w:hAnsi="Arial" w:cs="Arial"/>
          <w:lang w:val="es-ES_tradnl" w:eastAsia="es-ES"/>
        </w:rPr>
        <w:t>CITMA</w:t>
      </w:r>
      <w:r w:rsidRPr="00873120">
        <w:rPr>
          <w:rFonts w:ascii="Arial" w:hAnsi="Arial" w:cs="Arial"/>
          <w:lang w:val="es-ES_tradnl" w:eastAsia="es-ES"/>
        </w:rPr>
        <w:t xml:space="preserve"> tiene las responsabilidades siguientes:</w:t>
      </w:r>
    </w:p>
    <w:p w14:paraId="6D2D060A"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Coordinar y presentar la cartera de proyectos de colaboración internacional que respaldan las prioridades nacionalmente establecidas para el sector y los compromisos internacionales contraídos; </w:t>
      </w:r>
    </w:p>
    <w:p w14:paraId="734D9CC0"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gestionar los programas nacionales, los sectoriales del propio organismo y las carpetas de proyectos que los conforman; </w:t>
      </w:r>
    </w:p>
    <w:p w14:paraId="038359FB"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controlar la correcta ejecución de los programas y proyectos con financiamiento nominalizado;</w:t>
      </w:r>
    </w:p>
    <w:p w14:paraId="611F98C5"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actualizar los programas que gestiona y sus proyectos, según las nuevas necesidades y demandas para el desarrollo;</w:t>
      </w:r>
    </w:p>
    <w:p w14:paraId="1434AC50"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gestionar de manera integral los fondos financieros dispuestos en el </w:t>
      </w:r>
      <w:r w:rsidR="00E443AA" w:rsidRPr="00873120">
        <w:rPr>
          <w:rFonts w:ascii="Arial" w:hAnsi="Arial" w:cs="Arial"/>
          <w:lang w:val="es-ES_tradnl" w:eastAsia="es-ES"/>
        </w:rPr>
        <w:t>CITMA</w:t>
      </w:r>
      <w:r w:rsidRPr="00873120">
        <w:rPr>
          <w:rFonts w:ascii="Arial" w:hAnsi="Arial" w:cs="Arial"/>
          <w:lang w:val="es-ES_tradnl" w:eastAsia="es-ES"/>
        </w:rPr>
        <w:t>;</w:t>
      </w:r>
    </w:p>
    <w:p w14:paraId="43C33E5F"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identificar y gestionar nuevas fuentes de financiamiento para los programas y proyectos; </w:t>
      </w:r>
    </w:p>
    <w:p w14:paraId="343C9D07" w14:textId="704F4B20"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gestionar los proyectos internacionales aprobados por la autoridad competente como proyectos de </w:t>
      </w:r>
      <w:r w:rsidR="00BA6FC3">
        <w:rPr>
          <w:rFonts w:ascii="Arial" w:hAnsi="Arial" w:cs="Arial"/>
          <w:lang w:val="es-ES_tradnl" w:eastAsia="es-ES"/>
        </w:rPr>
        <w:t>CTI</w:t>
      </w:r>
      <w:r w:rsidRPr="00873120">
        <w:rPr>
          <w:rFonts w:ascii="Arial" w:hAnsi="Arial" w:cs="Arial"/>
          <w:lang w:val="es-ES_tradnl" w:eastAsia="es-ES"/>
        </w:rPr>
        <w:t xml:space="preserve">; </w:t>
      </w:r>
    </w:p>
    <w:p w14:paraId="1460D935" w14:textId="1587CC0F"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informar </w:t>
      </w:r>
      <w:r w:rsidR="00873120" w:rsidRPr="00873120">
        <w:rPr>
          <w:rFonts w:ascii="Arial" w:hAnsi="Arial" w:cs="Arial"/>
          <w:lang w:val="es-ES_tradnl" w:eastAsia="es-ES"/>
        </w:rPr>
        <w:t>periodicam</w:t>
      </w:r>
      <w:r w:rsidRPr="00873120">
        <w:rPr>
          <w:rFonts w:ascii="Arial" w:hAnsi="Arial" w:cs="Arial"/>
          <w:lang w:val="es-ES_tradnl" w:eastAsia="es-ES"/>
        </w:rPr>
        <w:t xml:space="preserve">ente a la </w:t>
      </w:r>
      <w:r w:rsidR="00BA6FC3">
        <w:rPr>
          <w:rFonts w:ascii="Arial" w:hAnsi="Arial" w:cs="Arial"/>
          <w:lang w:val="es-ES_tradnl" w:eastAsia="es-ES"/>
        </w:rPr>
        <w:t>DGCTI</w:t>
      </w:r>
      <w:r w:rsidRPr="00873120">
        <w:rPr>
          <w:rFonts w:ascii="Arial" w:hAnsi="Arial" w:cs="Arial"/>
          <w:lang w:val="es-ES_tradnl" w:eastAsia="es-ES"/>
        </w:rPr>
        <w:t xml:space="preserve"> del </w:t>
      </w:r>
      <w:r w:rsidR="00E443AA" w:rsidRPr="00873120">
        <w:rPr>
          <w:rFonts w:ascii="Arial" w:hAnsi="Arial" w:cs="Arial"/>
          <w:lang w:val="es-ES_tradnl" w:eastAsia="es-ES"/>
        </w:rPr>
        <w:t>CITMA</w:t>
      </w:r>
      <w:r w:rsidRPr="00873120">
        <w:rPr>
          <w:rFonts w:ascii="Arial" w:hAnsi="Arial" w:cs="Arial"/>
          <w:lang w:val="es-ES_tradnl" w:eastAsia="es-ES"/>
        </w:rPr>
        <w:t xml:space="preserve">, acerca de la marcha </w:t>
      </w:r>
      <w:r w:rsidR="00873120" w:rsidRPr="00873120">
        <w:rPr>
          <w:rFonts w:ascii="Arial" w:hAnsi="Arial" w:cs="Arial"/>
          <w:lang w:val="es-ES_tradnl" w:eastAsia="es-ES"/>
        </w:rPr>
        <w:t xml:space="preserve">de la contratación y ejecución </w:t>
      </w:r>
      <w:r w:rsidRPr="00873120">
        <w:rPr>
          <w:rFonts w:ascii="Arial" w:hAnsi="Arial" w:cs="Arial"/>
          <w:lang w:val="es-ES_tradnl" w:eastAsia="es-ES"/>
        </w:rPr>
        <w:t>de los programas y proyectos;</w:t>
      </w:r>
    </w:p>
    <w:p w14:paraId="62797A8D" w14:textId="77777777" w:rsidR="002A7CA1" w:rsidRPr="00873120" w:rsidRDefault="002A7CA1" w:rsidP="002A7CA1">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transferir el financiamiento a las entidades que gestionan programas, previa certificación de la ejecución de las actividades planificadas por los programas y proyectos;</w:t>
      </w:r>
    </w:p>
    <w:p w14:paraId="695F6B2E" w14:textId="1E108D34" w:rsidR="00FB3F44" w:rsidRPr="00873120" w:rsidRDefault="002A7CA1" w:rsidP="00873120">
      <w:pPr>
        <w:pStyle w:val="Prrafodelista"/>
        <w:numPr>
          <w:ilvl w:val="0"/>
          <w:numId w:val="2"/>
        </w:numPr>
        <w:autoSpaceDE w:val="0"/>
        <w:autoSpaceDN w:val="0"/>
        <w:adjustRightInd w:val="0"/>
        <w:spacing w:after="0" w:line="240" w:lineRule="auto"/>
        <w:ind w:left="714" w:right="51" w:hanging="357"/>
        <w:contextualSpacing w:val="0"/>
        <w:jc w:val="both"/>
        <w:rPr>
          <w:rFonts w:ascii="Arial" w:hAnsi="Arial" w:cs="Arial"/>
          <w:lang w:val="es-ES_tradnl" w:eastAsia="es-ES"/>
        </w:rPr>
      </w:pPr>
      <w:r w:rsidRPr="00873120">
        <w:rPr>
          <w:rFonts w:ascii="Arial" w:hAnsi="Arial" w:cs="Arial"/>
          <w:lang w:val="es-ES_tradnl" w:eastAsia="es-ES"/>
        </w:rPr>
        <w:t xml:space="preserve">transferir el financiamiento por partidas, a los </w:t>
      </w:r>
      <w:r w:rsidR="006B4D54">
        <w:rPr>
          <w:rFonts w:ascii="Arial" w:hAnsi="Arial" w:cs="Arial"/>
          <w:lang w:val="es-ES_tradnl" w:eastAsia="es-ES"/>
        </w:rPr>
        <w:t xml:space="preserve">OE, OACE, EN, OSDE </w:t>
      </w:r>
      <w:r w:rsidRPr="00873120">
        <w:rPr>
          <w:rFonts w:ascii="Arial" w:hAnsi="Arial" w:cs="Arial"/>
          <w:lang w:val="es-ES_tradnl" w:eastAsia="es-ES"/>
        </w:rPr>
        <w:t>y los órganos locales del Poder Popular que ge</w:t>
      </w:r>
      <w:r w:rsidR="00873120" w:rsidRPr="00873120">
        <w:rPr>
          <w:rFonts w:ascii="Arial" w:hAnsi="Arial" w:cs="Arial"/>
          <w:lang w:val="es-ES_tradnl" w:eastAsia="es-ES"/>
        </w:rPr>
        <w:t>stionan programas sectoriales.</w:t>
      </w:r>
    </w:p>
    <w:p w14:paraId="0C9FBC80" w14:textId="77777777" w:rsidR="00873120" w:rsidRPr="00873120" w:rsidRDefault="00873120" w:rsidP="00873120">
      <w:pPr>
        <w:pStyle w:val="Prrafodelista"/>
        <w:autoSpaceDE w:val="0"/>
        <w:autoSpaceDN w:val="0"/>
        <w:adjustRightInd w:val="0"/>
        <w:spacing w:after="0" w:line="240" w:lineRule="auto"/>
        <w:ind w:left="714" w:right="51"/>
        <w:contextualSpacing w:val="0"/>
        <w:jc w:val="both"/>
        <w:rPr>
          <w:rFonts w:ascii="Arial" w:hAnsi="Arial" w:cs="Arial"/>
          <w:lang w:val="es-ES_tradnl" w:eastAsia="es-ES"/>
        </w:rPr>
      </w:pPr>
    </w:p>
    <w:p w14:paraId="670F267B" w14:textId="5637D995" w:rsidR="002A7CA1" w:rsidRPr="00873120" w:rsidRDefault="002A7CA1" w:rsidP="004638A2">
      <w:pPr>
        <w:spacing w:before="120" w:after="0" w:line="240" w:lineRule="auto"/>
        <w:ind w:right="51"/>
        <w:jc w:val="both"/>
        <w:rPr>
          <w:rFonts w:ascii="Arial" w:hAnsi="Arial" w:cs="Arial"/>
          <w:bCs/>
          <w:lang w:val="es-ES_tradnl"/>
        </w:rPr>
      </w:pPr>
      <w:r w:rsidRPr="00873120">
        <w:rPr>
          <w:rFonts w:ascii="Arial" w:hAnsi="Arial" w:cs="Arial"/>
          <w:bCs/>
          <w:lang w:val="es-ES_tradnl"/>
        </w:rPr>
        <w:t xml:space="preserve">Las </w:t>
      </w:r>
      <w:r w:rsidR="004B3529">
        <w:rPr>
          <w:rFonts w:ascii="Arial" w:hAnsi="Arial" w:cs="Arial"/>
          <w:bCs/>
          <w:lang w:val="es-ES_tradnl"/>
        </w:rPr>
        <w:t>Delegaciones Provinciales</w:t>
      </w:r>
      <w:r w:rsidRPr="004638A2">
        <w:rPr>
          <w:rFonts w:ascii="Arial" w:hAnsi="Arial" w:cs="Arial"/>
          <w:bCs/>
          <w:lang w:val="es-ES_tradnl"/>
        </w:rPr>
        <w:t xml:space="preserve"> del </w:t>
      </w:r>
      <w:r w:rsidR="006825B2" w:rsidRPr="004638A2">
        <w:rPr>
          <w:rFonts w:ascii="Arial" w:hAnsi="Arial" w:cs="Arial"/>
          <w:bCs/>
          <w:lang w:val="es-ES_tradnl"/>
        </w:rPr>
        <w:t>CITMA</w:t>
      </w:r>
      <w:r w:rsidRPr="00873120">
        <w:rPr>
          <w:rFonts w:ascii="Arial" w:hAnsi="Arial" w:cs="Arial"/>
          <w:b/>
          <w:bCs/>
          <w:lang w:val="es-ES_tradnl"/>
        </w:rPr>
        <w:t xml:space="preserve"> </w:t>
      </w:r>
      <w:r w:rsidRPr="00873120">
        <w:rPr>
          <w:rFonts w:ascii="Arial" w:hAnsi="Arial" w:cs="Arial"/>
          <w:lang w:val="es-ES_tradnl" w:eastAsia="es-ES"/>
        </w:rPr>
        <w:t>tienen las responsabilidades siguientes:</w:t>
      </w:r>
    </w:p>
    <w:p w14:paraId="4B442E6D" w14:textId="77777777" w:rsidR="002A7CA1" w:rsidRPr="00873120" w:rsidRDefault="002A7CA1" w:rsidP="00133404">
      <w:pPr>
        <w:pStyle w:val="Prrafodelista"/>
        <w:numPr>
          <w:ilvl w:val="0"/>
          <w:numId w:val="12"/>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lastRenderedPageBreak/>
        <w:t xml:space="preserve">Avalar las prioridades provinciales de los territorios, determinadas y aprobadas por los respectivos Consejos de Gobiernos Provinciales y enviarlas a la DGCTI para ser avaladas; </w:t>
      </w:r>
    </w:p>
    <w:p w14:paraId="11B5DB1A"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avalar las prioridades municipales de los territorios, determinadas y aprobadas por los respectivos Consejos de Administración Municipales; </w:t>
      </w:r>
    </w:p>
    <w:p w14:paraId="08A31D36"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dirigir la elaboración de las fichas de los programas territoriales, proponerlas para su aprobación en los </w:t>
      </w:r>
      <w:r w:rsidRPr="00873120">
        <w:rPr>
          <w:rFonts w:ascii="Arial" w:hAnsi="Arial" w:cs="Arial"/>
        </w:rPr>
        <w:t>Consejos de Gobierno Provinciales</w:t>
      </w:r>
      <w:r w:rsidRPr="00873120">
        <w:rPr>
          <w:rFonts w:ascii="Arial" w:hAnsi="Arial" w:cs="Arial"/>
          <w:lang w:val="es-ES_tradnl"/>
        </w:rPr>
        <w:t>.</w:t>
      </w:r>
    </w:p>
    <w:p w14:paraId="74A44CE6"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dirigir las convocatorias públicas de los programas territoriales, en coordinación con quienes los gestionan;</w:t>
      </w:r>
    </w:p>
    <w:p w14:paraId="5E26FACE"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dirigir los programas territoriales aprobados;</w:t>
      </w:r>
    </w:p>
    <w:p w14:paraId="1870965E"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recepcionar el financiamiento transferido por el </w:t>
      </w:r>
      <w:r w:rsidR="00E443AA" w:rsidRPr="00873120">
        <w:rPr>
          <w:rFonts w:ascii="Arial" w:hAnsi="Arial" w:cs="Arial"/>
          <w:bCs/>
          <w:lang w:val="es-ES_tradnl"/>
        </w:rPr>
        <w:t>CITMA</w:t>
      </w:r>
      <w:r w:rsidRPr="00873120">
        <w:rPr>
          <w:rFonts w:ascii="Arial" w:hAnsi="Arial" w:cs="Arial"/>
          <w:lang w:val="es-ES_tradnl" w:eastAsia="es-ES"/>
        </w:rPr>
        <w:t xml:space="preserve">, para la gestión de los programas territoriales; </w:t>
      </w:r>
    </w:p>
    <w:p w14:paraId="32454C59"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controlar la ejecución de los programas y proyectos que dirigen, así como los programas y proyectos a otros niveles, nacionales y sectoriales, que se ejecutan en sus respectivos territorios;</w:t>
      </w:r>
    </w:p>
    <w:p w14:paraId="278EAEA7"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controlar la ejecución de los programas y proyectos territoriales municipales que responden a prioridades locales;</w:t>
      </w:r>
    </w:p>
    <w:p w14:paraId="27CEF89D"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actualizar los programas que dirigen y sus proyectos, según las nuevas necesidades y demandas para el desarrollo de los territorios;</w:t>
      </w:r>
    </w:p>
    <w:p w14:paraId="4A245E80"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controlar el proceso de compatibilización con los intereses de la Defensa, realizado por las entidades que gestionan los programas y proyectos territoriales;</w:t>
      </w:r>
    </w:p>
    <w:p w14:paraId="704A2891" w14:textId="77777777" w:rsidR="002A7CA1" w:rsidRPr="00873120" w:rsidRDefault="002A7CA1" w:rsidP="00133404">
      <w:pPr>
        <w:pStyle w:val="Prrafodelista"/>
        <w:numPr>
          <w:ilvl w:val="0"/>
          <w:numId w:val="12"/>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nombrar por resolución a los integrantes de los equipos de dirección de los programas territoriales que dirigen, después de la conciliación con las entidades a que pertenecen para su autorización;</w:t>
      </w:r>
    </w:p>
    <w:p w14:paraId="5F0450AD" w14:textId="19700E89" w:rsidR="00CB7F96" w:rsidRPr="00873120" w:rsidRDefault="00CB7F96" w:rsidP="004638A2">
      <w:pPr>
        <w:autoSpaceDE w:val="0"/>
        <w:autoSpaceDN w:val="0"/>
        <w:adjustRightInd w:val="0"/>
        <w:spacing w:before="120" w:after="0" w:line="240" w:lineRule="auto"/>
        <w:ind w:right="51"/>
        <w:jc w:val="both"/>
        <w:rPr>
          <w:rFonts w:ascii="Arial" w:hAnsi="Arial" w:cs="Arial"/>
          <w:lang w:eastAsia="es-ES"/>
        </w:rPr>
      </w:pPr>
      <w:r w:rsidRPr="00873120">
        <w:rPr>
          <w:rFonts w:ascii="Arial" w:hAnsi="Arial" w:cs="Arial"/>
          <w:lang w:eastAsia="es-ES"/>
        </w:rPr>
        <w:t xml:space="preserve">Los </w:t>
      </w:r>
      <w:r w:rsidR="004638A2" w:rsidRPr="004638A2">
        <w:rPr>
          <w:rFonts w:ascii="Arial" w:hAnsi="Arial" w:cs="Arial"/>
          <w:lang w:eastAsia="es-ES"/>
        </w:rPr>
        <w:t>OE</w:t>
      </w:r>
      <w:r w:rsidRPr="004638A2">
        <w:rPr>
          <w:rFonts w:ascii="Arial" w:hAnsi="Arial" w:cs="Arial"/>
          <w:lang w:eastAsia="es-ES"/>
        </w:rPr>
        <w:t xml:space="preserve">, OACE, EN, OSDE </w:t>
      </w:r>
      <w:r w:rsidRPr="00873120">
        <w:rPr>
          <w:rFonts w:ascii="Arial" w:hAnsi="Arial" w:cs="Arial"/>
          <w:lang w:eastAsia="es-ES"/>
        </w:rPr>
        <w:t>tienen las responsabilidades siguientes:</w:t>
      </w:r>
    </w:p>
    <w:p w14:paraId="4397DB8F" w14:textId="57FB3683" w:rsidR="00CB7F96" w:rsidRPr="00873120" w:rsidRDefault="00CB7F96" w:rsidP="00CB7F96">
      <w:pPr>
        <w:numPr>
          <w:ilvl w:val="0"/>
          <w:numId w:val="3"/>
        </w:numPr>
        <w:autoSpaceDE w:val="0"/>
        <w:autoSpaceDN w:val="0"/>
        <w:adjustRightInd w:val="0"/>
        <w:spacing w:after="0" w:line="240" w:lineRule="auto"/>
        <w:ind w:left="706" w:right="51"/>
        <w:jc w:val="both"/>
        <w:rPr>
          <w:rFonts w:ascii="Arial" w:hAnsi="Arial" w:cs="Arial"/>
          <w:lang w:eastAsia="es-ES"/>
        </w:rPr>
      </w:pPr>
      <w:r w:rsidRPr="00873120">
        <w:rPr>
          <w:rFonts w:ascii="Arial" w:hAnsi="Arial" w:cs="Arial"/>
          <w:lang w:eastAsia="es-ES"/>
        </w:rPr>
        <w:t xml:space="preserve">Aprobar los </w:t>
      </w:r>
      <w:r w:rsidR="00D66875" w:rsidRPr="00873120">
        <w:rPr>
          <w:rFonts w:ascii="Arial" w:hAnsi="Arial" w:cs="Arial"/>
          <w:lang w:eastAsia="es-ES"/>
        </w:rPr>
        <w:t xml:space="preserve">programas </w:t>
      </w:r>
      <w:r w:rsidRPr="00873120">
        <w:rPr>
          <w:rFonts w:ascii="Arial" w:hAnsi="Arial" w:cs="Arial"/>
          <w:lang w:eastAsia="es-ES"/>
        </w:rPr>
        <w:t xml:space="preserve">sectoriales que dirigen y sus respectivas fichas, según corresponda, y las </w:t>
      </w:r>
      <w:r w:rsidR="00824E49" w:rsidRPr="00873120">
        <w:rPr>
          <w:rFonts w:ascii="Arial" w:hAnsi="Arial" w:cs="Arial"/>
          <w:lang w:eastAsia="es-ES"/>
        </w:rPr>
        <w:t xml:space="preserve">Carpetas </w:t>
      </w:r>
      <w:r w:rsidRPr="00873120">
        <w:rPr>
          <w:rFonts w:ascii="Arial" w:hAnsi="Arial" w:cs="Arial"/>
          <w:lang w:eastAsia="es-ES"/>
        </w:rPr>
        <w:t>de Proyectos que los conforman;</w:t>
      </w:r>
    </w:p>
    <w:p w14:paraId="33CEC734" w14:textId="3F6BB3FD"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nombrar por resolución a los integrantes de los equipos de dirección de los </w:t>
      </w:r>
      <w:r w:rsidR="00D66875" w:rsidRPr="00873120">
        <w:rPr>
          <w:rFonts w:ascii="Arial" w:hAnsi="Arial" w:cs="Arial"/>
          <w:lang w:eastAsia="es-ES"/>
        </w:rPr>
        <w:t>programa</w:t>
      </w:r>
      <w:r w:rsidRPr="00873120">
        <w:rPr>
          <w:rFonts w:ascii="Arial" w:hAnsi="Arial" w:cs="Arial"/>
          <w:lang w:eastAsia="es-ES"/>
        </w:rPr>
        <w:t xml:space="preserve">s que dirigen, después de la conciliación con las entidades a que pertenecen para su autorización; </w:t>
      </w:r>
    </w:p>
    <w:p w14:paraId="1EBCEFF5" w14:textId="2B20510C"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dirigir las convocatorias públicas de los </w:t>
      </w:r>
      <w:r w:rsidR="00D66875" w:rsidRPr="00873120">
        <w:rPr>
          <w:rFonts w:ascii="Arial" w:hAnsi="Arial" w:cs="Arial"/>
          <w:lang w:eastAsia="es-ES"/>
        </w:rPr>
        <w:t>programa</w:t>
      </w:r>
      <w:r w:rsidRPr="00873120">
        <w:rPr>
          <w:rFonts w:ascii="Arial" w:hAnsi="Arial" w:cs="Arial"/>
          <w:lang w:eastAsia="es-ES"/>
        </w:rPr>
        <w:t>s sectoriales, en coordinación con quienes los gestionan;</w:t>
      </w:r>
    </w:p>
    <w:p w14:paraId="514E4A37" w14:textId="1A20EF97"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confeccionar el Plan del </w:t>
      </w:r>
      <w:r w:rsidR="00BA6FC3">
        <w:rPr>
          <w:rFonts w:ascii="Arial" w:hAnsi="Arial" w:cs="Arial"/>
          <w:lang w:eastAsia="es-ES"/>
        </w:rPr>
        <w:t>SCTI</w:t>
      </w:r>
      <w:r w:rsidRPr="00873120">
        <w:rPr>
          <w:rFonts w:ascii="Arial" w:hAnsi="Arial" w:cs="Arial"/>
          <w:lang w:eastAsia="es-ES"/>
        </w:rPr>
        <w:t xml:space="preserve"> al nivel que dirigen, y presentarlo al </w:t>
      </w:r>
      <w:r w:rsidR="00E443AA" w:rsidRPr="00873120">
        <w:rPr>
          <w:rFonts w:ascii="Arial" w:hAnsi="Arial" w:cs="Arial"/>
          <w:bCs/>
        </w:rPr>
        <w:t>CITMA</w:t>
      </w:r>
      <w:r w:rsidRPr="00873120">
        <w:rPr>
          <w:rFonts w:ascii="Arial" w:hAnsi="Arial" w:cs="Arial"/>
          <w:lang w:eastAsia="es-ES"/>
        </w:rPr>
        <w:t xml:space="preserve"> para su dictamen;</w:t>
      </w:r>
    </w:p>
    <w:p w14:paraId="4382135F" w14:textId="01BB6D3E"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conciliar con el </w:t>
      </w:r>
      <w:r w:rsidR="00E443AA" w:rsidRPr="00873120">
        <w:rPr>
          <w:rFonts w:ascii="Arial" w:hAnsi="Arial" w:cs="Arial"/>
          <w:bCs/>
        </w:rPr>
        <w:t>CITMA</w:t>
      </w:r>
      <w:r w:rsidRPr="00873120">
        <w:rPr>
          <w:rFonts w:ascii="Arial" w:hAnsi="Arial" w:cs="Arial"/>
          <w:lang w:eastAsia="es-ES"/>
        </w:rPr>
        <w:t xml:space="preserve"> o al nivel que corresponda, los reajustes aprobados al financiamiento para la ejecución de los </w:t>
      </w:r>
      <w:r w:rsidR="00D66875" w:rsidRPr="00873120">
        <w:rPr>
          <w:rFonts w:ascii="Arial" w:hAnsi="Arial" w:cs="Arial"/>
          <w:lang w:eastAsia="es-ES"/>
        </w:rPr>
        <w:t>programa</w:t>
      </w:r>
      <w:r w:rsidRPr="00873120">
        <w:rPr>
          <w:rFonts w:ascii="Arial" w:hAnsi="Arial" w:cs="Arial"/>
          <w:lang w:eastAsia="es-ES"/>
        </w:rPr>
        <w:t xml:space="preserve">s y </w:t>
      </w:r>
      <w:r w:rsidR="00D66875" w:rsidRPr="00873120">
        <w:rPr>
          <w:rFonts w:ascii="Arial" w:hAnsi="Arial" w:cs="Arial"/>
          <w:lang w:eastAsia="es-ES"/>
        </w:rPr>
        <w:t>proyectos</w:t>
      </w:r>
      <w:r w:rsidRPr="00873120">
        <w:rPr>
          <w:rFonts w:ascii="Arial" w:hAnsi="Arial" w:cs="Arial"/>
          <w:lang w:eastAsia="es-ES"/>
        </w:rPr>
        <w:t xml:space="preserve">; </w:t>
      </w:r>
    </w:p>
    <w:p w14:paraId="702DF2DC" w14:textId="2FDC59B4"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controlar la ejecución de los </w:t>
      </w:r>
      <w:r w:rsidR="00D66875" w:rsidRPr="00873120">
        <w:rPr>
          <w:rFonts w:ascii="Arial" w:hAnsi="Arial" w:cs="Arial"/>
          <w:lang w:eastAsia="es-ES"/>
        </w:rPr>
        <w:t>programa</w:t>
      </w:r>
      <w:r w:rsidRPr="00873120">
        <w:rPr>
          <w:rFonts w:ascii="Arial" w:hAnsi="Arial" w:cs="Arial"/>
          <w:lang w:eastAsia="es-ES"/>
        </w:rPr>
        <w:t xml:space="preserve">s que dirigen y los </w:t>
      </w:r>
      <w:r w:rsidR="00824E49" w:rsidRPr="00873120">
        <w:rPr>
          <w:rFonts w:ascii="Arial" w:hAnsi="Arial" w:cs="Arial"/>
          <w:lang w:eastAsia="es-ES"/>
        </w:rPr>
        <w:t>proyecto</w:t>
      </w:r>
      <w:r w:rsidRPr="00873120">
        <w:rPr>
          <w:rFonts w:ascii="Arial" w:hAnsi="Arial" w:cs="Arial"/>
          <w:lang w:eastAsia="es-ES"/>
        </w:rPr>
        <w:t>s en que participan las entidades que se les subordinan, están adscritas, atienden o se relacionan;</w:t>
      </w:r>
    </w:p>
    <w:p w14:paraId="2DCAC979" w14:textId="2563DC17"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facilitar la tramitación de los recursos materiales y financieros otorgados por entidades u organismos interesados en la ejecución de </w:t>
      </w:r>
      <w:r w:rsidR="00824E49" w:rsidRPr="00873120">
        <w:rPr>
          <w:rFonts w:ascii="Arial" w:hAnsi="Arial" w:cs="Arial"/>
          <w:lang w:eastAsia="es-ES"/>
        </w:rPr>
        <w:t>proyecto</w:t>
      </w:r>
      <w:r w:rsidRPr="00873120">
        <w:rPr>
          <w:rFonts w:ascii="Arial" w:hAnsi="Arial" w:cs="Arial"/>
          <w:lang w:eastAsia="es-ES"/>
        </w:rPr>
        <w:t xml:space="preserve">s específicos; </w:t>
      </w:r>
    </w:p>
    <w:p w14:paraId="57A001FE" w14:textId="3CFD717A"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supervisar la ejecución de las acciones planificadas en los </w:t>
      </w:r>
      <w:r w:rsidR="00824E49" w:rsidRPr="00873120">
        <w:rPr>
          <w:rFonts w:ascii="Arial" w:hAnsi="Arial" w:cs="Arial"/>
          <w:lang w:eastAsia="es-ES"/>
        </w:rPr>
        <w:t>proyecto</w:t>
      </w:r>
      <w:r w:rsidRPr="00873120">
        <w:rPr>
          <w:rFonts w:ascii="Arial" w:hAnsi="Arial" w:cs="Arial"/>
          <w:lang w:eastAsia="es-ES"/>
        </w:rPr>
        <w:t>s por las instituciones para la protección legal de los resultados en las diferentes modalidades de la propiedad intelectual de conformidad con la legislación vigente en Cuba y en el extranjero;</w:t>
      </w:r>
    </w:p>
    <w:p w14:paraId="307961B7" w14:textId="41DCD87C"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exigir y controlar las acciones para la introducción y generalización de los resultados de los </w:t>
      </w:r>
      <w:r w:rsidR="00D66875" w:rsidRPr="00873120">
        <w:rPr>
          <w:rFonts w:ascii="Arial" w:hAnsi="Arial" w:cs="Arial"/>
          <w:lang w:eastAsia="es-ES"/>
        </w:rPr>
        <w:t>programa</w:t>
      </w:r>
      <w:r w:rsidRPr="00873120">
        <w:rPr>
          <w:rFonts w:ascii="Arial" w:hAnsi="Arial" w:cs="Arial"/>
          <w:lang w:eastAsia="es-ES"/>
        </w:rPr>
        <w:t xml:space="preserve">s que dirigen y sus </w:t>
      </w:r>
      <w:r w:rsidR="00824E49" w:rsidRPr="00873120">
        <w:rPr>
          <w:rFonts w:ascii="Arial" w:hAnsi="Arial" w:cs="Arial"/>
          <w:lang w:eastAsia="es-ES"/>
        </w:rPr>
        <w:t>proyecto</w:t>
      </w:r>
      <w:r w:rsidRPr="00873120">
        <w:rPr>
          <w:rFonts w:ascii="Arial" w:hAnsi="Arial" w:cs="Arial"/>
          <w:lang w:eastAsia="es-ES"/>
        </w:rPr>
        <w:t>s y, evaluar su alcance e impacto; así como una adecuada divulgación de los mismos;</w:t>
      </w:r>
    </w:p>
    <w:p w14:paraId="3BA6674C" w14:textId="6356B3EA"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controlar la actualización sistemática de los registros en la plataforma informática del </w:t>
      </w:r>
      <w:r w:rsidR="00E443AA" w:rsidRPr="00873120">
        <w:rPr>
          <w:rFonts w:ascii="Arial" w:hAnsi="Arial" w:cs="Arial"/>
          <w:lang w:eastAsia="es-ES"/>
        </w:rPr>
        <w:t>CITMA</w:t>
      </w:r>
      <w:r w:rsidRPr="00873120">
        <w:rPr>
          <w:rFonts w:ascii="Arial" w:hAnsi="Arial" w:cs="Arial"/>
          <w:lang w:eastAsia="es-ES"/>
        </w:rPr>
        <w:t xml:space="preserve">, de la información de todos los </w:t>
      </w:r>
      <w:r w:rsidR="00824E49" w:rsidRPr="00873120">
        <w:rPr>
          <w:rFonts w:ascii="Arial" w:hAnsi="Arial" w:cs="Arial"/>
          <w:lang w:eastAsia="es-ES"/>
        </w:rPr>
        <w:t>proyecto</w:t>
      </w:r>
      <w:r w:rsidRPr="00873120">
        <w:rPr>
          <w:rFonts w:ascii="Arial" w:hAnsi="Arial" w:cs="Arial"/>
          <w:lang w:eastAsia="es-ES"/>
        </w:rPr>
        <w:t xml:space="preserve">s, asociados y no asociados a Programas, que se desarrollan en sus correspondientes entidades o sus dependencias; </w:t>
      </w:r>
    </w:p>
    <w:p w14:paraId="79D5A2D3" w14:textId="686B304A"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facilitar la preparación y acreditación de los </w:t>
      </w:r>
      <w:r w:rsidR="00D66875" w:rsidRPr="00873120">
        <w:rPr>
          <w:rFonts w:ascii="Arial" w:hAnsi="Arial" w:cs="Arial"/>
          <w:lang w:eastAsia="es-ES"/>
        </w:rPr>
        <w:t xml:space="preserve">Jefes </w:t>
      </w:r>
      <w:r w:rsidRPr="00873120">
        <w:rPr>
          <w:rFonts w:ascii="Arial" w:hAnsi="Arial" w:cs="Arial"/>
          <w:lang w:eastAsia="es-ES"/>
        </w:rPr>
        <w:t xml:space="preserve">de Proyectos, </w:t>
      </w:r>
      <w:r w:rsidR="00D66875" w:rsidRPr="00873120">
        <w:rPr>
          <w:rFonts w:ascii="Arial" w:hAnsi="Arial" w:cs="Arial"/>
          <w:lang w:eastAsia="es-ES"/>
        </w:rPr>
        <w:t xml:space="preserve">Jefes </w:t>
      </w:r>
      <w:r w:rsidRPr="00873120">
        <w:rPr>
          <w:rFonts w:ascii="Arial" w:hAnsi="Arial" w:cs="Arial"/>
          <w:lang w:eastAsia="es-ES"/>
        </w:rPr>
        <w:t xml:space="preserve">de Programas y sus Secretarios Ejecutivos; </w:t>
      </w:r>
    </w:p>
    <w:p w14:paraId="13D47F27" w14:textId="3BF2552F"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lastRenderedPageBreak/>
        <w:t xml:space="preserve">informar periódicamente al </w:t>
      </w:r>
      <w:r w:rsidR="00E443AA" w:rsidRPr="00873120">
        <w:rPr>
          <w:rFonts w:ascii="Arial" w:hAnsi="Arial" w:cs="Arial"/>
          <w:bCs/>
        </w:rPr>
        <w:t>CITMA</w:t>
      </w:r>
      <w:r w:rsidRPr="00873120">
        <w:rPr>
          <w:rFonts w:ascii="Arial" w:hAnsi="Arial" w:cs="Arial"/>
          <w:lang w:eastAsia="es-ES"/>
        </w:rPr>
        <w:t xml:space="preserve">, a través de quien corresponda, la marcha de los </w:t>
      </w:r>
      <w:r w:rsidR="00D66875" w:rsidRPr="00873120">
        <w:rPr>
          <w:rFonts w:ascii="Arial" w:hAnsi="Arial" w:cs="Arial"/>
          <w:lang w:eastAsia="es-ES"/>
        </w:rPr>
        <w:t>programa</w:t>
      </w:r>
      <w:r w:rsidRPr="00873120">
        <w:rPr>
          <w:rFonts w:ascii="Arial" w:hAnsi="Arial" w:cs="Arial"/>
          <w:lang w:eastAsia="es-ES"/>
        </w:rPr>
        <w:t xml:space="preserve">s y </w:t>
      </w:r>
      <w:r w:rsidR="00824E49" w:rsidRPr="00873120">
        <w:rPr>
          <w:rFonts w:ascii="Arial" w:hAnsi="Arial" w:cs="Arial"/>
          <w:lang w:eastAsia="es-ES"/>
        </w:rPr>
        <w:t>proyecto</w:t>
      </w:r>
      <w:r w:rsidRPr="00873120">
        <w:rPr>
          <w:rFonts w:ascii="Arial" w:hAnsi="Arial" w:cs="Arial"/>
          <w:lang w:eastAsia="es-ES"/>
        </w:rPr>
        <w:t xml:space="preserve">s, los resultados alcanzados, las acciones y decisiones sobre la introducción de los resultados, los impactos alcanzados y el gasto ejecutado en el Sistema; </w:t>
      </w:r>
    </w:p>
    <w:p w14:paraId="5A1EB071" w14:textId="5399B716" w:rsidR="00CB7F96" w:rsidRPr="00873120" w:rsidRDefault="00CB7F96" w:rsidP="00CB7F96">
      <w:pPr>
        <w:numPr>
          <w:ilvl w:val="0"/>
          <w:numId w:val="3"/>
        </w:numPr>
        <w:autoSpaceDE w:val="0"/>
        <w:autoSpaceDN w:val="0"/>
        <w:adjustRightInd w:val="0"/>
        <w:spacing w:after="0" w:line="240" w:lineRule="auto"/>
        <w:ind w:left="709" w:right="51"/>
        <w:jc w:val="both"/>
        <w:rPr>
          <w:rFonts w:ascii="Arial" w:hAnsi="Arial" w:cs="Arial"/>
        </w:rPr>
      </w:pPr>
      <w:r w:rsidRPr="00873120">
        <w:rPr>
          <w:rFonts w:ascii="Arial" w:hAnsi="Arial" w:cs="Arial"/>
          <w:lang w:eastAsia="es-ES"/>
        </w:rPr>
        <w:t xml:space="preserve">actualizar los </w:t>
      </w:r>
      <w:r w:rsidR="00D66875" w:rsidRPr="00873120">
        <w:rPr>
          <w:rFonts w:ascii="Arial" w:hAnsi="Arial" w:cs="Arial"/>
          <w:lang w:eastAsia="es-ES"/>
        </w:rPr>
        <w:t>programa</w:t>
      </w:r>
      <w:r w:rsidRPr="00873120">
        <w:rPr>
          <w:rFonts w:ascii="Arial" w:hAnsi="Arial" w:cs="Arial"/>
          <w:lang w:eastAsia="es-ES"/>
        </w:rPr>
        <w:t xml:space="preserve">s que dirigen y sus </w:t>
      </w:r>
      <w:r w:rsidR="00824E49" w:rsidRPr="00873120">
        <w:rPr>
          <w:rFonts w:ascii="Arial" w:hAnsi="Arial" w:cs="Arial"/>
          <w:lang w:eastAsia="es-ES"/>
        </w:rPr>
        <w:t>proyecto</w:t>
      </w:r>
      <w:r w:rsidRPr="00873120">
        <w:rPr>
          <w:rFonts w:ascii="Arial" w:hAnsi="Arial" w:cs="Arial"/>
          <w:lang w:eastAsia="es-ES"/>
        </w:rPr>
        <w:t xml:space="preserve">s, según las nuevas necesidades y demandas para el desarrollo; </w:t>
      </w:r>
    </w:p>
    <w:p w14:paraId="6663BE82" w14:textId="2D3A97E8" w:rsidR="00CB7F96" w:rsidRPr="00873120" w:rsidRDefault="00CB7F96" w:rsidP="00CB7F96">
      <w:pPr>
        <w:numPr>
          <w:ilvl w:val="0"/>
          <w:numId w:val="3"/>
        </w:numPr>
        <w:autoSpaceDE w:val="0"/>
        <w:autoSpaceDN w:val="0"/>
        <w:adjustRightInd w:val="0"/>
        <w:spacing w:after="0" w:line="240" w:lineRule="auto"/>
        <w:ind w:left="709" w:right="51" w:hanging="357"/>
        <w:jc w:val="both"/>
        <w:rPr>
          <w:rFonts w:ascii="Arial" w:hAnsi="Arial" w:cs="Arial"/>
        </w:rPr>
      </w:pPr>
      <w:r w:rsidRPr="00873120">
        <w:rPr>
          <w:rFonts w:ascii="Arial" w:hAnsi="Arial" w:cs="Arial"/>
          <w:lang w:eastAsia="es-ES"/>
        </w:rPr>
        <w:t xml:space="preserve">compatibilizar con los intereses de la Defensa, los </w:t>
      </w:r>
      <w:r w:rsidR="00D66875" w:rsidRPr="00873120">
        <w:rPr>
          <w:rFonts w:ascii="Arial" w:hAnsi="Arial" w:cs="Arial"/>
          <w:lang w:eastAsia="es-ES"/>
        </w:rPr>
        <w:t>programa</w:t>
      </w:r>
      <w:r w:rsidRPr="00873120">
        <w:rPr>
          <w:rFonts w:ascii="Arial" w:hAnsi="Arial" w:cs="Arial"/>
          <w:lang w:eastAsia="es-ES"/>
        </w:rPr>
        <w:t xml:space="preserve">s sectoriales y los </w:t>
      </w:r>
      <w:r w:rsidR="00D66875" w:rsidRPr="00873120">
        <w:rPr>
          <w:rFonts w:ascii="Arial" w:hAnsi="Arial" w:cs="Arial"/>
          <w:lang w:eastAsia="es-ES"/>
        </w:rPr>
        <w:t xml:space="preserve">proyectos </w:t>
      </w:r>
      <w:r w:rsidRPr="00873120">
        <w:rPr>
          <w:rFonts w:ascii="Arial" w:hAnsi="Arial" w:cs="Arial"/>
          <w:lang w:eastAsia="es-ES"/>
        </w:rPr>
        <w:t>que los integran</w:t>
      </w:r>
      <w:r w:rsidR="00CE4F75">
        <w:rPr>
          <w:rFonts w:ascii="Arial" w:hAnsi="Arial" w:cs="Arial"/>
          <w:lang w:eastAsia="es-ES"/>
        </w:rPr>
        <w:t xml:space="preserve">; </w:t>
      </w:r>
      <w:r w:rsidR="00CE4F75" w:rsidRPr="00873120">
        <w:rPr>
          <w:rFonts w:ascii="Arial" w:hAnsi="Arial" w:cs="Arial"/>
          <w:lang w:eastAsia="es-ES"/>
        </w:rPr>
        <w:t>y</w:t>
      </w:r>
      <w:r w:rsidRPr="00873120">
        <w:rPr>
          <w:rFonts w:ascii="Arial" w:hAnsi="Arial" w:cs="Arial"/>
          <w:lang w:eastAsia="es-ES"/>
        </w:rPr>
        <w:t xml:space="preserve"> </w:t>
      </w:r>
    </w:p>
    <w:p w14:paraId="1B906ACE" w14:textId="0E856706" w:rsidR="00CB7F96" w:rsidRPr="00873120" w:rsidRDefault="00CB7F96" w:rsidP="00CB7F96">
      <w:pPr>
        <w:numPr>
          <w:ilvl w:val="0"/>
          <w:numId w:val="3"/>
        </w:numPr>
        <w:autoSpaceDE w:val="0"/>
        <w:autoSpaceDN w:val="0"/>
        <w:adjustRightInd w:val="0"/>
        <w:spacing w:after="0" w:line="240" w:lineRule="auto"/>
        <w:ind w:left="709" w:right="51" w:hanging="357"/>
        <w:jc w:val="both"/>
        <w:rPr>
          <w:rFonts w:ascii="Arial" w:hAnsi="Arial" w:cs="Arial"/>
        </w:rPr>
      </w:pPr>
      <w:r w:rsidRPr="00873120">
        <w:rPr>
          <w:rFonts w:ascii="Arial" w:hAnsi="Arial" w:cs="Arial"/>
          <w:lang w:eastAsia="es-ES"/>
        </w:rPr>
        <w:t xml:space="preserve">evaluar, corregir, ajustar o cerrar los </w:t>
      </w:r>
      <w:r w:rsidR="00D66875" w:rsidRPr="00873120">
        <w:rPr>
          <w:rFonts w:ascii="Arial" w:hAnsi="Arial" w:cs="Arial"/>
          <w:lang w:eastAsia="es-ES"/>
        </w:rPr>
        <w:t>programa</w:t>
      </w:r>
      <w:r w:rsidRPr="00873120">
        <w:rPr>
          <w:rFonts w:ascii="Arial" w:hAnsi="Arial" w:cs="Arial"/>
          <w:lang w:eastAsia="es-ES"/>
        </w:rPr>
        <w:t xml:space="preserve">s sectoriales y/o territoriales que dirigen, que no avancen lo previsto o se ponga en riesgo el oportuno éxito en sus resultados, con el visto bueno del </w:t>
      </w:r>
      <w:r w:rsidR="00E443AA" w:rsidRPr="00873120">
        <w:rPr>
          <w:rFonts w:ascii="Arial" w:hAnsi="Arial" w:cs="Arial"/>
          <w:lang w:eastAsia="es-ES"/>
        </w:rPr>
        <w:t>CITMA</w:t>
      </w:r>
      <w:r w:rsidRPr="00873120">
        <w:rPr>
          <w:rFonts w:ascii="Arial" w:hAnsi="Arial" w:cs="Arial"/>
          <w:lang w:eastAsia="es-ES"/>
        </w:rPr>
        <w:t xml:space="preserve"> o sus Delegaciones Provinciales.</w:t>
      </w:r>
    </w:p>
    <w:p w14:paraId="49D97743" w14:textId="77777777" w:rsidR="00CB7F96" w:rsidRPr="00873120" w:rsidRDefault="00CB7F96" w:rsidP="00CB7F96">
      <w:pPr>
        <w:autoSpaceDE w:val="0"/>
        <w:autoSpaceDN w:val="0"/>
        <w:adjustRightInd w:val="0"/>
        <w:spacing w:before="120" w:after="120" w:line="240" w:lineRule="auto"/>
        <w:ind w:right="51"/>
        <w:jc w:val="both"/>
        <w:rPr>
          <w:rFonts w:ascii="Arial" w:hAnsi="Arial" w:cs="Arial"/>
          <w:lang w:eastAsia="es-ES"/>
        </w:rPr>
      </w:pPr>
      <w:r w:rsidRPr="00873120">
        <w:rPr>
          <w:rFonts w:ascii="Arial" w:hAnsi="Arial" w:cs="Arial"/>
          <w:lang w:eastAsia="es-ES"/>
        </w:rPr>
        <w:t>Los</w:t>
      </w:r>
      <w:r w:rsidRPr="00873120">
        <w:rPr>
          <w:rFonts w:ascii="Arial" w:hAnsi="Arial" w:cs="Arial"/>
          <w:b/>
          <w:lang w:eastAsia="es-ES"/>
        </w:rPr>
        <w:t xml:space="preserve"> órganos locales del Poder Popular</w:t>
      </w:r>
      <w:r w:rsidRPr="00873120">
        <w:rPr>
          <w:rFonts w:ascii="Arial" w:hAnsi="Arial" w:cs="Arial"/>
          <w:lang w:eastAsia="es-ES"/>
        </w:rPr>
        <w:t xml:space="preserve"> tienen las responsabilidades siguientes:</w:t>
      </w:r>
    </w:p>
    <w:p w14:paraId="36C11584" w14:textId="2ACFF87C"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Aprobar las prioridades de </w:t>
      </w:r>
      <w:r w:rsidR="00BA6FC3">
        <w:rPr>
          <w:rFonts w:ascii="Arial" w:hAnsi="Arial" w:cs="Arial"/>
          <w:lang w:eastAsia="es-ES"/>
        </w:rPr>
        <w:t>CTI</w:t>
      </w:r>
      <w:r w:rsidRPr="00873120">
        <w:rPr>
          <w:rFonts w:ascii="Arial" w:hAnsi="Arial" w:cs="Arial"/>
          <w:lang w:eastAsia="es-ES"/>
        </w:rPr>
        <w:t xml:space="preserve"> provinciales y municipales;</w:t>
      </w:r>
    </w:p>
    <w:p w14:paraId="28632A11" w14:textId="04A640EB"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aprobar los </w:t>
      </w:r>
      <w:r w:rsidR="00D66875" w:rsidRPr="00873120">
        <w:rPr>
          <w:rFonts w:ascii="Arial" w:hAnsi="Arial" w:cs="Arial"/>
          <w:lang w:eastAsia="es-ES"/>
        </w:rPr>
        <w:t>programa</w:t>
      </w:r>
      <w:r w:rsidRPr="00873120">
        <w:rPr>
          <w:rFonts w:ascii="Arial" w:hAnsi="Arial" w:cs="Arial"/>
          <w:lang w:eastAsia="es-ES"/>
        </w:rPr>
        <w:t>s territoriales que se ejecutan en la provincia;</w:t>
      </w:r>
    </w:p>
    <w:p w14:paraId="7F51A218" w14:textId="24F9884D"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confeccionar el Plan del Sistema de </w:t>
      </w:r>
      <w:r w:rsidR="00BA6FC3">
        <w:rPr>
          <w:rFonts w:ascii="Arial" w:hAnsi="Arial" w:cs="Arial"/>
          <w:lang w:eastAsia="es-ES"/>
        </w:rPr>
        <w:t>CTI</w:t>
      </w:r>
      <w:r w:rsidRPr="00873120">
        <w:rPr>
          <w:rFonts w:ascii="Arial" w:hAnsi="Arial" w:cs="Arial"/>
          <w:lang w:eastAsia="es-ES"/>
        </w:rPr>
        <w:t xml:space="preserve"> al nivel que dirigen, y presentarlo al </w:t>
      </w:r>
      <w:r w:rsidR="00E443AA" w:rsidRPr="00873120">
        <w:rPr>
          <w:rFonts w:ascii="Arial" w:hAnsi="Arial" w:cs="Arial"/>
          <w:bCs/>
        </w:rPr>
        <w:t>CITMA</w:t>
      </w:r>
      <w:r w:rsidRPr="00873120">
        <w:rPr>
          <w:rFonts w:ascii="Arial" w:hAnsi="Arial" w:cs="Arial"/>
          <w:lang w:eastAsia="es-ES"/>
        </w:rPr>
        <w:t xml:space="preserve"> para su dictamen;</w:t>
      </w:r>
    </w:p>
    <w:p w14:paraId="79C45D57" w14:textId="3EE73FFA"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conciliar con el </w:t>
      </w:r>
      <w:r w:rsidR="00E443AA" w:rsidRPr="00873120">
        <w:rPr>
          <w:rFonts w:ascii="Arial" w:hAnsi="Arial" w:cs="Arial"/>
          <w:bCs/>
        </w:rPr>
        <w:t>CITMA</w:t>
      </w:r>
      <w:r w:rsidRPr="00873120">
        <w:rPr>
          <w:rFonts w:ascii="Arial" w:hAnsi="Arial" w:cs="Arial"/>
          <w:lang w:eastAsia="es-ES"/>
        </w:rPr>
        <w:t xml:space="preserve"> o al nivel que corresponda, los reajustes aprobados al financiamiento para la ejecución de los </w:t>
      </w:r>
      <w:r w:rsidR="00D66875" w:rsidRPr="00873120">
        <w:rPr>
          <w:rFonts w:ascii="Arial" w:hAnsi="Arial" w:cs="Arial"/>
          <w:lang w:eastAsia="es-ES"/>
        </w:rPr>
        <w:t>programa</w:t>
      </w:r>
      <w:r w:rsidRPr="00873120">
        <w:rPr>
          <w:rFonts w:ascii="Arial" w:hAnsi="Arial" w:cs="Arial"/>
          <w:lang w:eastAsia="es-ES"/>
        </w:rPr>
        <w:t xml:space="preserve">s y </w:t>
      </w:r>
      <w:r w:rsidR="00D66875" w:rsidRPr="00873120">
        <w:rPr>
          <w:rFonts w:ascii="Arial" w:hAnsi="Arial" w:cs="Arial"/>
          <w:lang w:eastAsia="es-ES"/>
        </w:rPr>
        <w:t>proyectos</w:t>
      </w:r>
      <w:r w:rsidRPr="00873120">
        <w:rPr>
          <w:rFonts w:ascii="Arial" w:hAnsi="Arial" w:cs="Arial"/>
          <w:lang w:eastAsia="es-ES"/>
        </w:rPr>
        <w:t xml:space="preserve">; </w:t>
      </w:r>
    </w:p>
    <w:p w14:paraId="7D3DBEB9" w14:textId="3CBEE122"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controlar la ejecución de los </w:t>
      </w:r>
      <w:r w:rsidR="00D66875" w:rsidRPr="00873120">
        <w:rPr>
          <w:rFonts w:ascii="Arial" w:hAnsi="Arial" w:cs="Arial"/>
          <w:lang w:eastAsia="es-ES"/>
        </w:rPr>
        <w:t xml:space="preserve">programas </w:t>
      </w:r>
      <w:r w:rsidRPr="00873120">
        <w:rPr>
          <w:rFonts w:ascii="Arial" w:hAnsi="Arial" w:cs="Arial"/>
          <w:lang w:eastAsia="es-ES"/>
        </w:rPr>
        <w:t xml:space="preserve">y </w:t>
      </w:r>
      <w:r w:rsidR="00D66875" w:rsidRPr="00873120">
        <w:rPr>
          <w:rFonts w:ascii="Arial" w:hAnsi="Arial" w:cs="Arial"/>
          <w:lang w:eastAsia="es-ES"/>
        </w:rPr>
        <w:t xml:space="preserve">proyectos </w:t>
      </w:r>
      <w:r w:rsidRPr="00873120">
        <w:rPr>
          <w:rFonts w:ascii="Arial" w:hAnsi="Arial" w:cs="Arial"/>
          <w:lang w:eastAsia="es-ES"/>
        </w:rPr>
        <w:t>que se ejecutan en la provincia;</w:t>
      </w:r>
    </w:p>
    <w:p w14:paraId="44CAC39B" w14:textId="44320789"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facilitar la tramitación de los recursos materiales y financieros otorgados por entidades u organismos interesados en la ejecución de Proyectos específicos, incluyendo la contribución especial territorial y los </w:t>
      </w:r>
      <w:r w:rsidR="00824E49" w:rsidRPr="00873120">
        <w:rPr>
          <w:rFonts w:ascii="Arial" w:hAnsi="Arial" w:cs="Arial"/>
          <w:lang w:eastAsia="es-ES"/>
        </w:rPr>
        <w:t>proyecto</w:t>
      </w:r>
      <w:r w:rsidRPr="00873120">
        <w:rPr>
          <w:rFonts w:ascii="Arial" w:hAnsi="Arial" w:cs="Arial"/>
          <w:lang w:eastAsia="es-ES"/>
        </w:rPr>
        <w:t xml:space="preserve">s de desarrollo local; </w:t>
      </w:r>
    </w:p>
    <w:p w14:paraId="31BEE9A6" w14:textId="0052526A" w:rsidR="00CB7F96" w:rsidRPr="00873120" w:rsidRDefault="00CB7F96" w:rsidP="00B01F1E">
      <w:pPr>
        <w:numPr>
          <w:ilvl w:val="0"/>
          <w:numId w:val="55"/>
        </w:numPr>
        <w:autoSpaceDE w:val="0"/>
        <w:autoSpaceDN w:val="0"/>
        <w:adjustRightInd w:val="0"/>
        <w:spacing w:after="0" w:line="240" w:lineRule="auto"/>
        <w:ind w:left="709" w:right="51"/>
        <w:jc w:val="both"/>
        <w:rPr>
          <w:rFonts w:ascii="Arial" w:hAnsi="Arial" w:cs="Arial"/>
          <w:lang w:eastAsia="es-ES"/>
        </w:rPr>
      </w:pPr>
      <w:r w:rsidRPr="00873120">
        <w:rPr>
          <w:rFonts w:ascii="Arial" w:hAnsi="Arial" w:cs="Arial"/>
          <w:lang w:eastAsia="es-ES"/>
        </w:rPr>
        <w:t xml:space="preserve">exigir y controlar las acciones para la introducción y generalización de los resultados de los </w:t>
      </w:r>
      <w:r w:rsidR="00D66875" w:rsidRPr="00873120">
        <w:rPr>
          <w:rFonts w:ascii="Arial" w:hAnsi="Arial" w:cs="Arial"/>
          <w:lang w:eastAsia="es-ES"/>
        </w:rPr>
        <w:t xml:space="preserve">programas y proyectos </w:t>
      </w:r>
      <w:r w:rsidRPr="00873120">
        <w:rPr>
          <w:rFonts w:ascii="Arial" w:hAnsi="Arial" w:cs="Arial"/>
          <w:lang w:eastAsia="es-ES"/>
        </w:rPr>
        <w:t>que se ejecutan en la provincia y, evaluar su alcance e impacto; así como una adecuada divulgación de los mismos; y</w:t>
      </w:r>
    </w:p>
    <w:p w14:paraId="4CF93F49" w14:textId="78BE0192" w:rsidR="002A7CA1" w:rsidRPr="004638A2" w:rsidRDefault="00CB7F96" w:rsidP="00B01F1E">
      <w:pPr>
        <w:numPr>
          <w:ilvl w:val="0"/>
          <w:numId w:val="55"/>
        </w:numPr>
        <w:autoSpaceDE w:val="0"/>
        <w:autoSpaceDN w:val="0"/>
        <w:adjustRightInd w:val="0"/>
        <w:spacing w:after="0" w:line="240" w:lineRule="auto"/>
        <w:ind w:left="709" w:right="51"/>
        <w:jc w:val="both"/>
        <w:rPr>
          <w:rFonts w:ascii="Arial" w:hAnsi="Arial" w:cs="Arial"/>
        </w:rPr>
      </w:pPr>
      <w:r w:rsidRPr="00873120">
        <w:rPr>
          <w:rFonts w:ascii="Arial" w:hAnsi="Arial" w:cs="Arial"/>
          <w:lang w:eastAsia="es-ES"/>
        </w:rPr>
        <w:t xml:space="preserve">actualizar los </w:t>
      </w:r>
      <w:r w:rsidR="00D66875" w:rsidRPr="00873120">
        <w:rPr>
          <w:rFonts w:ascii="Arial" w:hAnsi="Arial" w:cs="Arial"/>
          <w:lang w:eastAsia="es-ES"/>
        </w:rPr>
        <w:t xml:space="preserve">programas y proyectos </w:t>
      </w:r>
      <w:r w:rsidRPr="00873120">
        <w:rPr>
          <w:rFonts w:ascii="Arial" w:hAnsi="Arial" w:cs="Arial"/>
          <w:lang w:eastAsia="es-ES"/>
        </w:rPr>
        <w:t xml:space="preserve">que se ejecutan en la provincia, según las nuevas necesidades y demandas para el desarrollo; </w:t>
      </w:r>
    </w:p>
    <w:p w14:paraId="10FDBF58" w14:textId="440DE2C4" w:rsidR="007B5A2F" w:rsidRPr="00873120" w:rsidRDefault="001B6B69" w:rsidP="007B5A2F">
      <w:pPr>
        <w:pStyle w:val="Ttulo2"/>
        <w:spacing w:before="120" w:after="240" w:line="240" w:lineRule="auto"/>
        <w:ind w:right="51"/>
        <w:jc w:val="both"/>
        <w:rPr>
          <w:rFonts w:ascii="Arial" w:eastAsia="SimSun" w:hAnsi="Arial" w:cs="Arial"/>
          <w:bCs w:val="0"/>
          <w:color w:val="auto"/>
          <w:sz w:val="22"/>
          <w:szCs w:val="22"/>
          <w:lang w:val="es-ES" w:eastAsia="zh-CN"/>
        </w:rPr>
      </w:pPr>
      <w:bookmarkStart w:id="170" w:name="_Toc184810786"/>
      <w:bookmarkStart w:id="171" w:name="_Toc192683585"/>
      <w:r w:rsidRPr="001B6B69">
        <w:rPr>
          <w:rFonts w:ascii="Arial" w:eastAsia="SimSun" w:hAnsi="Arial" w:cs="Arial"/>
          <w:bCs w:val="0"/>
          <w:color w:val="auto"/>
          <w:sz w:val="22"/>
          <w:szCs w:val="22"/>
          <w:lang w:val="es-ES" w:eastAsia="zh-CN"/>
        </w:rPr>
        <w:t>VI</w:t>
      </w:r>
      <w:r w:rsidR="007B5A2F" w:rsidRPr="00873120">
        <w:rPr>
          <w:rFonts w:ascii="Arial" w:eastAsia="SimSun" w:hAnsi="Arial" w:cs="Arial"/>
          <w:bCs w:val="0"/>
          <w:color w:val="auto"/>
          <w:sz w:val="22"/>
          <w:szCs w:val="22"/>
          <w:lang w:val="es-ES" w:eastAsia="zh-CN"/>
        </w:rPr>
        <w:t>.</w:t>
      </w:r>
      <w:r w:rsidR="005700CC" w:rsidRPr="00873120">
        <w:rPr>
          <w:rFonts w:ascii="Arial" w:eastAsia="SimSun" w:hAnsi="Arial" w:cs="Arial"/>
          <w:bCs w:val="0"/>
          <w:color w:val="auto"/>
          <w:sz w:val="22"/>
          <w:szCs w:val="22"/>
          <w:lang w:val="es-ES" w:eastAsia="zh-CN"/>
        </w:rPr>
        <w:t>3</w:t>
      </w:r>
      <w:r w:rsidR="007B5A2F" w:rsidRPr="00873120">
        <w:rPr>
          <w:rFonts w:ascii="Arial" w:eastAsia="SimSun" w:hAnsi="Arial" w:cs="Arial"/>
          <w:bCs w:val="0"/>
          <w:color w:val="auto"/>
          <w:sz w:val="22"/>
          <w:szCs w:val="22"/>
          <w:lang w:val="es-ES" w:eastAsia="zh-CN"/>
        </w:rPr>
        <w:t xml:space="preserve"> </w:t>
      </w:r>
      <w:r w:rsidR="007B5A2F" w:rsidRPr="00873120">
        <w:rPr>
          <w:rFonts w:ascii="Arial" w:eastAsia="SimSun" w:hAnsi="Arial" w:cs="Arial"/>
          <w:bCs w:val="0"/>
          <w:color w:val="auto"/>
          <w:sz w:val="22"/>
          <w:szCs w:val="22"/>
          <w:lang w:eastAsia="zh-CN"/>
        </w:rPr>
        <w:t>Roles en los Programas</w:t>
      </w:r>
      <w:r w:rsidR="007B5A2F" w:rsidRPr="00873120">
        <w:rPr>
          <w:rFonts w:ascii="Arial" w:eastAsia="SimSun" w:hAnsi="Arial" w:cs="Arial"/>
          <w:bCs w:val="0"/>
          <w:color w:val="auto"/>
          <w:sz w:val="22"/>
          <w:szCs w:val="22"/>
          <w:lang w:val="es-ES" w:eastAsia="zh-CN"/>
        </w:rPr>
        <w:t xml:space="preserve"> de CTI</w:t>
      </w:r>
      <w:bookmarkEnd w:id="170"/>
      <w:r w:rsidR="004638A2">
        <w:rPr>
          <w:rFonts w:ascii="Arial" w:eastAsia="SimSun" w:hAnsi="Arial" w:cs="Arial"/>
          <w:bCs w:val="0"/>
          <w:color w:val="auto"/>
          <w:sz w:val="22"/>
          <w:szCs w:val="22"/>
          <w:lang w:val="es-ES" w:eastAsia="zh-CN"/>
        </w:rPr>
        <w:t>.</w:t>
      </w:r>
      <w:bookmarkEnd w:id="171"/>
    </w:p>
    <w:p w14:paraId="71A2550E" w14:textId="5E30FF61" w:rsidR="00340191" w:rsidRPr="00873120" w:rsidRDefault="00340191" w:rsidP="009F5640">
      <w:pPr>
        <w:spacing w:before="120" w:after="120" w:line="240" w:lineRule="auto"/>
        <w:ind w:right="51"/>
        <w:jc w:val="both"/>
        <w:rPr>
          <w:rFonts w:ascii="Arial" w:hAnsi="Arial" w:cs="Arial"/>
        </w:rPr>
      </w:pPr>
      <w:r w:rsidRPr="00873120">
        <w:rPr>
          <w:rFonts w:ascii="Arial" w:hAnsi="Arial" w:cs="Arial"/>
        </w:rPr>
        <w:t xml:space="preserve">El </w:t>
      </w:r>
      <w:r w:rsidRPr="004638A2">
        <w:rPr>
          <w:rFonts w:ascii="Arial" w:hAnsi="Arial" w:cs="Arial"/>
        </w:rPr>
        <w:t>organismo o entidad que aprueba</w:t>
      </w:r>
      <w:r w:rsidRPr="00873120">
        <w:rPr>
          <w:rFonts w:ascii="Arial" w:hAnsi="Arial" w:cs="Arial"/>
        </w:rPr>
        <w:t xml:space="preserve"> un Programa, al nivel que le corresponda; tiene como funciones evaluar y dictaminar las propuestas de </w:t>
      </w:r>
      <w:r w:rsidR="00D66875" w:rsidRPr="00873120">
        <w:rPr>
          <w:rFonts w:ascii="Arial" w:hAnsi="Arial" w:cs="Arial"/>
        </w:rPr>
        <w:t>programa</w:t>
      </w:r>
      <w:r w:rsidRPr="00873120">
        <w:rPr>
          <w:rFonts w:ascii="Arial" w:hAnsi="Arial" w:cs="Arial"/>
        </w:rPr>
        <w:t>s, así como realizar el seguimiento, control y evaluación de estos y del empleo de los recursos asignados.</w:t>
      </w:r>
    </w:p>
    <w:p w14:paraId="24F0AF23" w14:textId="77777777" w:rsidR="00340191" w:rsidRPr="00873120" w:rsidRDefault="00340191" w:rsidP="004638A2">
      <w:pPr>
        <w:spacing w:after="0"/>
        <w:rPr>
          <w:rFonts w:ascii="Arial" w:hAnsi="Arial" w:cs="Arial"/>
          <w:lang w:eastAsia="x-none"/>
        </w:rPr>
      </w:pPr>
      <w:r w:rsidRPr="00873120">
        <w:rPr>
          <w:rFonts w:ascii="Arial" w:hAnsi="Arial" w:cs="Arial"/>
          <w:lang w:eastAsia="x-none"/>
        </w:rPr>
        <w:t xml:space="preserve">El </w:t>
      </w:r>
      <w:r w:rsidRPr="004638A2">
        <w:rPr>
          <w:rFonts w:ascii="Arial" w:hAnsi="Arial" w:cs="Arial"/>
          <w:lang w:eastAsia="x-none"/>
        </w:rPr>
        <w:t>organismo o entidad que gestion</w:t>
      </w:r>
      <w:r w:rsidR="00B02467" w:rsidRPr="004638A2">
        <w:rPr>
          <w:rFonts w:ascii="Arial" w:hAnsi="Arial" w:cs="Arial"/>
          <w:lang w:eastAsia="x-none"/>
        </w:rPr>
        <w:t>a (EG)</w:t>
      </w:r>
      <w:r w:rsidRPr="00873120">
        <w:rPr>
          <w:rFonts w:ascii="Arial" w:hAnsi="Arial" w:cs="Arial"/>
          <w:lang w:eastAsia="x-none"/>
        </w:rPr>
        <w:t xml:space="preserve"> un Programa tiene como </w:t>
      </w:r>
      <w:r w:rsidR="002566AA" w:rsidRPr="00873120">
        <w:rPr>
          <w:rFonts w:ascii="Arial" w:hAnsi="Arial" w:cs="Arial"/>
          <w:lang w:eastAsia="x-none"/>
        </w:rPr>
        <w:t>responsabilidades</w:t>
      </w:r>
      <w:r w:rsidRPr="00873120">
        <w:rPr>
          <w:rFonts w:ascii="Arial" w:hAnsi="Arial" w:cs="Arial"/>
          <w:lang w:eastAsia="x-none"/>
        </w:rPr>
        <w:t xml:space="preserve">:  </w:t>
      </w:r>
    </w:p>
    <w:p w14:paraId="407BA350" w14:textId="77777777" w:rsidR="00340191" w:rsidRPr="00873120" w:rsidRDefault="00340191"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Participar en el diseño de la ficha del Programa; </w:t>
      </w:r>
    </w:p>
    <w:p w14:paraId="6235067B" w14:textId="77777777" w:rsidR="00340191" w:rsidRPr="00873120" w:rsidRDefault="00340191"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dirigir el proceso de planificación y ejecución anual del Programa que gestiona y la de sus proyectos asociados, tanto desde el punto de vista técnico como financiero;</w:t>
      </w:r>
    </w:p>
    <w:p w14:paraId="27469565" w14:textId="6F0AA90C" w:rsidR="00B02467" w:rsidRPr="00873120" w:rsidRDefault="00B02467"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nombrar mediante resolución del máximo nivel de dirección de la EG, al Grupo de Expertos y al </w:t>
      </w:r>
      <w:r w:rsidR="00873120">
        <w:rPr>
          <w:rFonts w:ascii="Arial" w:hAnsi="Arial" w:cs="Arial"/>
          <w:lang w:val="es-ES_tradnl" w:eastAsia="es-ES"/>
        </w:rPr>
        <w:t xml:space="preserve">Gestor o </w:t>
      </w:r>
      <w:r w:rsidRPr="00873120">
        <w:rPr>
          <w:rFonts w:ascii="Arial" w:hAnsi="Arial" w:cs="Arial"/>
          <w:lang w:val="es-ES_tradnl" w:eastAsia="es-ES"/>
        </w:rPr>
        <w:t xml:space="preserve">Grupo </w:t>
      </w:r>
      <w:r w:rsidR="002453AD" w:rsidRPr="00873120">
        <w:rPr>
          <w:rFonts w:ascii="Arial" w:hAnsi="Arial" w:cs="Arial"/>
          <w:lang w:val="es-ES_tradnl" w:eastAsia="es-ES"/>
        </w:rPr>
        <w:t>Gestor</w:t>
      </w:r>
      <w:r w:rsidRPr="00873120">
        <w:rPr>
          <w:rFonts w:ascii="Arial" w:hAnsi="Arial" w:cs="Arial"/>
          <w:lang w:val="es-ES_tradnl" w:eastAsia="es-ES"/>
        </w:rPr>
        <w:t xml:space="preserve"> del Programa</w:t>
      </w:r>
      <w:r w:rsidR="005359E1" w:rsidRPr="00873120">
        <w:rPr>
          <w:rFonts w:ascii="Arial" w:hAnsi="Arial" w:cs="Arial"/>
          <w:lang w:val="es-ES_tradnl" w:eastAsia="es-ES"/>
        </w:rPr>
        <w:t xml:space="preserve"> (en los casos que proceda).</w:t>
      </w:r>
      <w:r w:rsidRPr="00873120">
        <w:rPr>
          <w:rFonts w:ascii="Arial" w:hAnsi="Arial" w:cs="Arial"/>
          <w:lang w:val="es-ES_tradnl" w:eastAsia="es-ES"/>
        </w:rPr>
        <w:t>;</w:t>
      </w:r>
    </w:p>
    <w:p w14:paraId="59DE0F11" w14:textId="77777777" w:rsidR="00340191" w:rsidRPr="00873120" w:rsidRDefault="00340191"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garantizar el registro de la información en la plataforma informática para la gestión del SPP asumida por el </w:t>
      </w:r>
      <w:r w:rsidR="00E443AA" w:rsidRPr="00873120">
        <w:rPr>
          <w:rFonts w:ascii="Arial" w:hAnsi="Arial" w:cs="Arial"/>
          <w:lang w:val="es-ES_tradnl" w:eastAsia="es-ES"/>
        </w:rPr>
        <w:t>CITMA</w:t>
      </w:r>
      <w:r w:rsidRPr="00873120">
        <w:rPr>
          <w:rFonts w:ascii="Arial" w:hAnsi="Arial" w:cs="Arial"/>
          <w:lang w:val="es-ES_tradnl" w:eastAsia="es-ES"/>
        </w:rPr>
        <w:t xml:space="preserve"> u otra que sea interoperable con esta; </w:t>
      </w:r>
    </w:p>
    <w:p w14:paraId="36F4F50A" w14:textId="77777777" w:rsidR="00340191" w:rsidRPr="00873120" w:rsidRDefault="00340191"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registrar y controlar los recursos recibidos y ejecutados para la gestión propia del Programa; </w:t>
      </w:r>
    </w:p>
    <w:p w14:paraId="6E694FC1" w14:textId="77777777" w:rsidR="00340191" w:rsidRPr="00873120" w:rsidRDefault="00340191"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evaluar al Jefe y al Secretario Ejecutivo del Programa teniendo en cuenta el criterio del organismo o entidad que lo dirige; </w:t>
      </w:r>
    </w:p>
    <w:p w14:paraId="5925981F" w14:textId="77777777" w:rsidR="008E4869" w:rsidRPr="00873120" w:rsidRDefault="00340191"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contratar la ejecución de los proyectos asociados al Programa con su </w:t>
      </w:r>
      <w:r w:rsidR="00B02467" w:rsidRPr="00873120">
        <w:rPr>
          <w:rFonts w:ascii="Arial" w:hAnsi="Arial" w:cs="Arial"/>
          <w:lang w:val="es-ES_tradnl" w:eastAsia="es-ES"/>
        </w:rPr>
        <w:t>EEP</w:t>
      </w:r>
      <w:r w:rsidRPr="00873120">
        <w:rPr>
          <w:rFonts w:ascii="Arial" w:hAnsi="Arial" w:cs="Arial"/>
          <w:lang w:val="es-ES_tradnl" w:eastAsia="es-ES"/>
        </w:rPr>
        <w:t xml:space="preserve"> y, con la entidad gestora del Proyecto, si corresponde, con la excepción de los PAPN, los que se contratan a través la </w:t>
      </w:r>
      <w:r w:rsidR="00B02467" w:rsidRPr="00873120">
        <w:rPr>
          <w:rFonts w:ascii="Arial" w:hAnsi="Arial" w:cs="Arial"/>
          <w:lang w:val="es-ES_tradnl" w:eastAsia="es-ES"/>
        </w:rPr>
        <w:t>OGFPI</w:t>
      </w:r>
      <w:r w:rsidRPr="00873120">
        <w:rPr>
          <w:rFonts w:ascii="Arial" w:hAnsi="Arial" w:cs="Arial"/>
          <w:lang w:val="es-ES_tradnl" w:eastAsia="es-ES"/>
        </w:rPr>
        <w:t xml:space="preserve">, del </w:t>
      </w:r>
      <w:r w:rsidR="00E443AA" w:rsidRPr="00873120">
        <w:rPr>
          <w:rFonts w:ascii="Arial" w:hAnsi="Arial" w:cs="Arial"/>
          <w:lang w:val="es-ES_tradnl" w:eastAsia="es-ES"/>
        </w:rPr>
        <w:t>CITMA</w:t>
      </w:r>
      <w:r w:rsidR="008E4869" w:rsidRPr="00873120">
        <w:rPr>
          <w:rFonts w:ascii="Arial" w:hAnsi="Arial" w:cs="Arial"/>
          <w:lang w:val="es-ES_tradnl" w:eastAsia="es-ES"/>
        </w:rPr>
        <w:t>; y</w:t>
      </w:r>
    </w:p>
    <w:p w14:paraId="1249C497" w14:textId="0EE4E349" w:rsidR="00340191" w:rsidRPr="00873120" w:rsidRDefault="008E4869" w:rsidP="00340191">
      <w:pPr>
        <w:pStyle w:val="Prrafodelista"/>
        <w:numPr>
          <w:ilvl w:val="0"/>
          <w:numId w:val="9"/>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notificar a los financistas; cuándo se debe suspender la asignación de fondos para la ejecución de un </w:t>
      </w:r>
      <w:r w:rsidR="00824E49" w:rsidRPr="00873120">
        <w:rPr>
          <w:rFonts w:ascii="Arial" w:hAnsi="Arial" w:cs="Arial"/>
          <w:lang w:val="es-ES_tradnl" w:eastAsia="es-ES"/>
        </w:rPr>
        <w:t>Proyecto</w:t>
      </w:r>
      <w:r w:rsidRPr="00873120">
        <w:rPr>
          <w:rFonts w:ascii="Arial" w:hAnsi="Arial" w:cs="Arial"/>
          <w:lang w:val="es-ES_tradnl" w:eastAsia="es-ES"/>
        </w:rPr>
        <w:t xml:space="preserve"> y las causas</w:t>
      </w:r>
      <w:r w:rsidR="00340191" w:rsidRPr="00873120">
        <w:rPr>
          <w:rFonts w:ascii="Arial" w:hAnsi="Arial" w:cs="Arial"/>
          <w:lang w:val="es-ES_tradnl" w:eastAsia="es-ES"/>
        </w:rPr>
        <w:t>.</w:t>
      </w:r>
    </w:p>
    <w:p w14:paraId="45CBF69B" w14:textId="77777777" w:rsidR="0022083F" w:rsidRPr="00873120" w:rsidRDefault="0022083F" w:rsidP="004638A2">
      <w:pPr>
        <w:pStyle w:val="Textoindependiente"/>
        <w:spacing w:before="120" w:after="0"/>
        <w:ind w:right="51"/>
        <w:jc w:val="both"/>
        <w:rPr>
          <w:rFonts w:ascii="Arial" w:hAnsi="Arial" w:cs="Arial"/>
          <w:sz w:val="22"/>
          <w:szCs w:val="22"/>
          <w:lang w:val="es-ES"/>
        </w:rPr>
      </w:pPr>
      <w:r w:rsidRPr="00873120">
        <w:rPr>
          <w:rFonts w:ascii="Arial" w:hAnsi="Arial" w:cs="Arial"/>
          <w:sz w:val="22"/>
          <w:szCs w:val="22"/>
          <w:lang w:val="es-ES"/>
        </w:rPr>
        <w:lastRenderedPageBreak/>
        <w:t>El</w:t>
      </w:r>
      <w:r w:rsidRPr="00873120">
        <w:rPr>
          <w:rFonts w:ascii="Arial" w:hAnsi="Arial" w:cs="Arial"/>
          <w:b/>
          <w:sz w:val="22"/>
          <w:szCs w:val="22"/>
          <w:lang w:val="es-ES"/>
        </w:rPr>
        <w:t xml:space="preserve"> </w:t>
      </w:r>
      <w:r w:rsidRPr="004638A2">
        <w:rPr>
          <w:rFonts w:ascii="Arial" w:hAnsi="Arial" w:cs="Arial"/>
          <w:sz w:val="22"/>
          <w:szCs w:val="22"/>
          <w:lang w:val="es-ES"/>
        </w:rPr>
        <w:t>Equipo de Dirección del Programa</w:t>
      </w:r>
      <w:r w:rsidRPr="00873120">
        <w:rPr>
          <w:rFonts w:ascii="Arial" w:hAnsi="Arial" w:cs="Arial"/>
          <w:sz w:val="22"/>
          <w:szCs w:val="22"/>
          <w:lang w:val="es-ES"/>
        </w:rPr>
        <w:t>, a cualquier nivel, tiene las responsabilidades siguientes:</w:t>
      </w:r>
    </w:p>
    <w:p w14:paraId="3CC0839B" w14:textId="77777777" w:rsidR="0022083F" w:rsidRPr="00873120" w:rsidRDefault="0022083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Participar en la convocatoria del Programa;</w:t>
      </w:r>
    </w:p>
    <w:p w14:paraId="4085AF58" w14:textId="77777777" w:rsidR="00CC77FF" w:rsidRPr="00873120" w:rsidRDefault="0022083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aprobar las propuestas de los proyectos que se reciban, a partir de la evaluación previa o </w:t>
      </w:r>
      <w:r w:rsidRPr="00873120">
        <w:rPr>
          <w:rFonts w:ascii="Arial" w:hAnsi="Arial" w:cs="Arial"/>
          <w:i/>
          <w:lang w:val="es-ES_tradnl" w:eastAsia="es-ES"/>
        </w:rPr>
        <w:t>ex ante</w:t>
      </w:r>
      <w:r w:rsidRPr="00873120">
        <w:rPr>
          <w:rFonts w:ascii="Arial" w:hAnsi="Arial" w:cs="Arial"/>
          <w:lang w:val="es-ES_tradnl" w:eastAsia="es-ES"/>
        </w:rPr>
        <w:t xml:space="preserve"> realizada por expertos y evaluadores;</w:t>
      </w:r>
    </w:p>
    <w:p w14:paraId="63A49B3C" w14:textId="3EE393FD"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seleccionar los </w:t>
      </w:r>
      <w:r w:rsidR="00824E49" w:rsidRPr="00873120">
        <w:rPr>
          <w:rFonts w:ascii="Arial" w:hAnsi="Arial" w:cs="Arial"/>
          <w:lang w:val="es-ES_tradnl" w:eastAsia="es-ES"/>
        </w:rPr>
        <w:t>proyecto</w:t>
      </w:r>
      <w:r w:rsidRPr="00873120">
        <w:rPr>
          <w:rFonts w:ascii="Arial" w:hAnsi="Arial" w:cs="Arial"/>
          <w:lang w:val="es-ES_tradnl" w:eastAsia="es-ES"/>
        </w:rPr>
        <w:t>s a integrar la carpeta del Programa, teniendo en cuenta los principios establecidos y los criterios de selección que se definan;</w:t>
      </w:r>
    </w:p>
    <w:p w14:paraId="3CE42596" w14:textId="4F64983C"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controlar y evaluar la ejecución de los </w:t>
      </w:r>
      <w:r w:rsidR="00824E49" w:rsidRPr="00873120">
        <w:rPr>
          <w:rFonts w:ascii="Arial" w:hAnsi="Arial" w:cs="Arial"/>
          <w:lang w:val="es-ES_tradnl" w:eastAsia="es-ES"/>
        </w:rPr>
        <w:t>proyecto</w:t>
      </w:r>
      <w:r w:rsidRPr="00873120">
        <w:rPr>
          <w:rFonts w:ascii="Arial" w:hAnsi="Arial" w:cs="Arial"/>
          <w:lang w:val="es-ES_tradnl" w:eastAsia="es-ES"/>
        </w:rPr>
        <w:t xml:space="preserve">s, la calidad, novedad y pertinencia de los resultados; </w:t>
      </w:r>
    </w:p>
    <w:p w14:paraId="1782CEB3" w14:textId="17133979"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determinar la detención, cancelación o modificación de los </w:t>
      </w:r>
      <w:r w:rsidR="00824E49" w:rsidRPr="00873120">
        <w:rPr>
          <w:rFonts w:ascii="Arial" w:hAnsi="Arial" w:cs="Arial"/>
          <w:lang w:val="es-ES_tradnl" w:eastAsia="es-ES"/>
        </w:rPr>
        <w:t>proyecto</w:t>
      </w:r>
      <w:r w:rsidRPr="00873120">
        <w:rPr>
          <w:rFonts w:ascii="Arial" w:hAnsi="Arial" w:cs="Arial"/>
          <w:lang w:val="es-ES_tradnl" w:eastAsia="es-ES"/>
        </w:rPr>
        <w:t>s;</w:t>
      </w:r>
    </w:p>
    <w:p w14:paraId="10406F63" w14:textId="77777777"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participar en todo tipo de evaluación del Programa;</w:t>
      </w:r>
    </w:p>
    <w:p w14:paraId="12FDF1F3" w14:textId="77777777"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elaborar los informes sobre la ejecución del Programa;</w:t>
      </w:r>
    </w:p>
    <w:p w14:paraId="3337A79B" w14:textId="77777777"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participar en la actualización de la Ficha del Programa, según las necesidades y demandas para el desarrollo;</w:t>
      </w:r>
    </w:p>
    <w:p w14:paraId="7925C537" w14:textId="1CDFFAFE"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evaluar periódicamente, el cumplimiento de los objetivos del Programa, para determinar la pertinencia de nuevas convocatorias o encargos de nuevos </w:t>
      </w:r>
      <w:r w:rsidR="00824E49" w:rsidRPr="00873120">
        <w:rPr>
          <w:rFonts w:ascii="Arial" w:hAnsi="Arial" w:cs="Arial"/>
          <w:lang w:val="es-ES_tradnl" w:eastAsia="es-ES"/>
        </w:rPr>
        <w:t>proyecto</w:t>
      </w:r>
      <w:r w:rsidRPr="00873120">
        <w:rPr>
          <w:rFonts w:ascii="Arial" w:hAnsi="Arial" w:cs="Arial"/>
          <w:lang w:val="es-ES_tradnl" w:eastAsia="es-ES"/>
        </w:rPr>
        <w:t>s;</w:t>
      </w:r>
    </w:p>
    <w:p w14:paraId="390BBC00" w14:textId="77777777"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garantizar el ejercicio del libre debate, cuidando el rigor científico y tecnológico, en las actividades asociadas con las temáticas correspondientes del Programa;</w:t>
      </w:r>
    </w:p>
    <w:p w14:paraId="123830EE" w14:textId="12997190"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dar seguimiento a la aplicación de los resultados obtenidos en los </w:t>
      </w:r>
      <w:r w:rsidR="00824E49" w:rsidRPr="00873120">
        <w:rPr>
          <w:rFonts w:ascii="Arial" w:hAnsi="Arial" w:cs="Arial"/>
          <w:lang w:val="es-ES_tradnl" w:eastAsia="es-ES"/>
        </w:rPr>
        <w:t>proyecto</w:t>
      </w:r>
      <w:r w:rsidRPr="00873120">
        <w:rPr>
          <w:rFonts w:ascii="Arial" w:hAnsi="Arial" w:cs="Arial"/>
          <w:lang w:val="es-ES_tradnl" w:eastAsia="es-ES"/>
        </w:rPr>
        <w:t>s; y</w:t>
      </w:r>
    </w:p>
    <w:p w14:paraId="10B9E7A4" w14:textId="77777777" w:rsidR="00CC77FF" w:rsidRPr="00873120" w:rsidRDefault="00CC77FF" w:rsidP="00B01F1E">
      <w:pPr>
        <w:pStyle w:val="Prrafodelista"/>
        <w:numPr>
          <w:ilvl w:val="0"/>
          <w:numId w:val="50"/>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controlar el adecuado y oportuno uso de los recursos humanos, materiales y financieros comprometidos en cada Proyecto</w:t>
      </w:r>
    </w:p>
    <w:p w14:paraId="3B294ECF" w14:textId="77777777" w:rsidR="0022083F" w:rsidRPr="00873120" w:rsidRDefault="0022083F" w:rsidP="00E71933">
      <w:pPr>
        <w:pStyle w:val="Prrafodelista"/>
        <w:autoSpaceDE w:val="0"/>
        <w:autoSpaceDN w:val="0"/>
        <w:adjustRightInd w:val="0"/>
        <w:spacing w:before="120" w:after="0" w:line="240" w:lineRule="auto"/>
        <w:ind w:left="0" w:right="51"/>
        <w:contextualSpacing w:val="0"/>
        <w:jc w:val="both"/>
        <w:rPr>
          <w:rFonts w:ascii="Arial" w:hAnsi="Arial" w:cs="Arial"/>
          <w:lang w:val="es-ES_tradnl" w:eastAsia="es-ES"/>
        </w:rPr>
      </w:pPr>
      <w:r w:rsidRPr="00873120">
        <w:rPr>
          <w:rFonts w:ascii="Arial" w:hAnsi="Arial" w:cs="Arial"/>
          <w:lang w:val="es-ES_tradnl" w:eastAsia="es-ES"/>
        </w:rPr>
        <w:t xml:space="preserve">El </w:t>
      </w:r>
      <w:r w:rsidRPr="00E71933">
        <w:rPr>
          <w:rFonts w:ascii="Arial" w:hAnsi="Arial" w:cs="Arial"/>
          <w:lang w:val="es-ES_tradnl" w:eastAsia="es-ES"/>
        </w:rPr>
        <w:t>Jefe y el Secretario Ejecutivo del Programa</w:t>
      </w:r>
      <w:r w:rsidRPr="00873120">
        <w:rPr>
          <w:rFonts w:ascii="Arial" w:hAnsi="Arial" w:cs="Arial"/>
          <w:lang w:val="es-ES_tradnl" w:eastAsia="es-ES"/>
        </w:rPr>
        <w:t>, tienen las siguientes funciones comunes:</w:t>
      </w:r>
    </w:p>
    <w:p w14:paraId="3AC136D6" w14:textId="680D3FB3" w:rsidR="00A958CB" w:rsidRPr="00873120" w:rsidRDefault="00A958CB" w:rsidP="00A958CB">
      <w:pPr>
        <w:pStyle w:val="Prrafodelista"/>
        <w:numPr>
          <w:ilvl w:val="0"/>
          <w:numId w:val="4"/>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Seleccionar los evaluadores que realizan la evaluación de los </w:t>
      </w:r>
      <w:r w:rsidR="00824E49" w:rsidRPr="00873120">
        <w:rPr>
          <w:rFonts w:ascii="Arial" w:hAnsi="Arial" w:cs="Arial"/>
          <w:lang w:val="es-ES_tradnl" w:eastAsia="es-ES"/>
        </w:rPr>
        <w:t>proyecto</w:t>
      </w:r>
      <w:r w:rsidRPr="00873120">
        <w:rPr>
          <w:rFonts w:ascii="Arial" w:hAnsi="Arial" w:cs="Arial"/>
          <w:lang w:val="es-ES_tradnl" w:eastAsia="es-ES"/>
        </w:rPr>
        <w:t xml:space="preserve">s en cualquiera de sus etapas: ex ante, </w:t>
      </w:r>
      <w:r w:rsidR="0071770B">
        <w:rPr>
          <w:rFonts w:ascii="Arial" w:hAnsi="Arial" w:cs="Arial"/>
          <w:lang w:val="es-ES_tradnl" w:eastAsia="es-ES"/>
        </w:rPr>
        <w:t>intermedia</w:t>
      </w:r>
      <w:r w:rsidRPr="00873120">
        <w:rPr>
          <w:rFonts w:ascii="Arial" w:hAnsi="Arial" w:cs="Arial"/>
          <w:lang w:val="es-ES_tradnl" w:eastAsia="es-ES"/>
        </w:rPr>
        <w:t>, final y ex post;</w:t>
      </w:r>
    </w:p>
    <w:p w14:paraId="21618F34" w14:textId="77777777"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convocar al Grupo de Expertos, organizar sus actividades y evaluar su trabajo; </w:t>
      </w:r>
    </w:p>
    <w:p w14:paraId="36BF811A" w14:textId="77777777"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elaborar las actas de las reuniones del Equipo de Dirección del Programa que se realicen, y controlar el cumplimiento de los acuerdos que se tomen en las mismas;</w:t>
      </w:r>
    </w:p>
    <w:p w14:paraId="6BC899A9" w14:textId="77777777"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velar por el cumplimiento de los resultados, las tareas o actividades previstas y otras obligaciones establecidas en el contrato de gestión del Programa con respecto al financiamiento y, su adecuado y oportuno empleo; </w:t>
      </w:r>
    </w:p>
    <w:p w14:paraId="09BBD2B9" w14:textId="37872DEA"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estar actualizado, con las entidades ejecutoras principales y jefes de </w:t>
      </w:r>
      <w:r w:rsidR="00824E49" w:rsidRPr="00873120">
        <w:rPr>
          <w:rFonts w:ascii="Arial" w:hAnsi="Arial" w:cs="Arial"/>
          <w:lang w:val="es-ES_tradnl" w:eastAsia="es-ES"/>
        </w:rPr>
        <w:t>proyecto</w:t>
      </w:r>
      <w:r w:rsidRPr="00873120">
        <w:rPr>
          <w:rFonts w:ascii="Arial" w:hAnsi="Arial" w:cs="Arial"/>
          <w:lang w:val="es-ES_tradnl" w:eastAsia="es-ES"/>
        </w:rPr>
        <w:t>s, sobre el cumplimiento de las tareas o actividades planificadas;</w:t>
      </w:r>
    </w:p>
    <w:p w14:paraId="058FAD19" w14:textId="4386B7C2"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elaborar un cronograma de actividades de gestión del Programa que tome en cuenta la interrelación entre los diferentes </w:t>
      </w:r>
      <w:r w:rsidR="00824E49" w:rsidRPr="00873120">
        <w:rPr>
          <w:rFonts w:ascii="Arial" w:hAnsi="Arial" w:cs="Arial"/>
          <w:lang w:val="es-ES_tradnl" w:eastAsia="es-ES"/>
        </w:rPr>
        <w:t>proyecto</w:t>
      </w:r>
      <w:r w:rsidRPr="00873120">
        <w:rPr>
          <w:rFonts w:ascii="Arial" w:hAnsi="Arial" w:cs="Arial"/>
          <w:lang w:val="es-ES_tradnl" w:eastAsia="es-ES"/>
        </w:rPr>
        <w:t xml:space="preserve">s y sus resultados; así como las acciones de evaluación y control de sus expertos; </w:t>
      </w:r>
    </w:p>
    <w:p w14:paraId="73F039CC" w14:textId="2FB12834"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confeccionar el Plan de </w:t>
      </w:r>
      <w:r w:rsidR="00BA6FC3">
        <w:rPr>
          <w:rFonts w:ascii="Arial" w:hAnsi="Arial" w:cs="Arial"/>
          <w:lang w:val="es-ES_tradnl" w:eastAsia="es-ES"/>
        </w:rPr>
        <w:t>CTI</w:t>
      </w:r>
      <w:r w:rsidRPr="00873120">
        <w:rPr>
          <w:rFonts w:ascii="Arial" w:hAnsi="Arial" w:cs="Arial"/>
          <w:lang w:val="es-ES_tradnl" w:eastAsia="es-ES"/>
        </w:rPr>
        <w:t xml:space="preserve"> anual del Programa y enviarlo a la entidad que lo gestiona y a la que lo dirige;</w:t>
      </w:r>
    </w:p>
    <w:p w14:paraId="61E63D45" w14:textId="2010BA14"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 xml:space="preserve">organizar talleres, encuentros y cualquier otra actividad con el apoyo de la entidad que gestiona el Programa, para evaluar los resultados de los </w:t>
      </w:r>
      <w:r w:rsidR="00824E49" w:rsidRPr="00873120">
        <w:rPr>
          <w:rFonts w:ascii="Arial" w:hAnsi="Arial" w:cs="Arial"/>
          <w:lang w:val="es-ES_tradnl" w:eastAsia="es-ES"/>
        </w:rPr>
        <w:t>proyecto</w:t>
      </w:r>
      <w:r w:rsidRPr="00873120">
        <w:rPr>
          <w:rFonts w:ascii="Arial" w:hAnsi="Arial" w:cs="Arial"/>
          <w:lang w:val="es-ES_tradnl" w:eastAsia="es-ES"/>
        </w:rPr>
        <w:t>s y el estado de cumplimiento de los cronogramas de actividades; y</w:t>
      </w:r>
    </w:p>
    <w:p w14:paraId="58C96B23" w14:textId="77777777" w:rsidR="00A958CB" w:rsidRPr="00873120" w:rsidRDefault="00A958CB" w:rsidP="00A958CB">
      <w:pPr>
        <w:pStyle w:val="Prrafodelista"/>
        <w:numPr>
          <w:ilvl w:val="0"/>
          <w:numId w:val="4"/>
        </w:numPr>
        <w:autoSpaceDE w:val="0"/>
        <w:autoSpaceDN w:val="0"/>
        <w:adjustRightInd w:val="0"/>
        <w:spacing w:after="0" w:line="240" w:lineRule="auto"/>
        <w:ind w:left="709" w:right="51"/>
        <w:jc w:val="both"/>
        <w:rPr>
          <w:rFonts w:ascii="Arial" w:hAnsi="Arial" w:cs="Arial"/>
          <w:lang w:val="es-ES_tradnl" w:eastAsia="es-ES"/>
        </w:rPr>
      </w:pPr>
      <w:r w:rsidRPr="00873120">
        <w:rPr>
          <w:rFonts w:ascii="Arial" w:hAnsi="Arial" w:cs="Arial"/>
          <w:lang w:val="es-ES_tradnl" w:eastAsia="es-ES"/>
        </w:rPr>
        <w:t>participar en la elaboración del presupuesto para la gestión del Programa.</w:t>
      </w:r>
    </w:p>
    <w:p w14:paraId="62A78EE1" w14:textId="36EFD6B3" w:rsidR="0022083F" w:rsidRPr="00873120" w:rsidRDefault="0022083F" w:rsidP="00E71933">
      <w:pPr>
        <w:pStyle w:val="Textoindependiente"/>
        <w:spacing w:before="120" w:after="0"/>
        <w:ind w:right="51"/>
        <w:jc w:val="both"/>
        <w:rPr>
          <w:rFonts w:ascii="Arial" w:hAnsi="Arial" w:cs="Arial"/>
          <w:sz w:val="22"/>
          <w:szCs w:val="22"/>
          <w:lang w:val="es-US" w:eastAsia="es-ES"/>
        </w:rPr>
      </w:pPr>
      <w:r w:rsidRPr="00873120">
        <w:rPr>
          <w:rFonts w:ascii="Arial" w:hAnsi="Arial" w:cs="Arial"/>
          <w:sz w:val="22"/>
          <w:szCs w:val="22"/>
          <w:lang w:val="es-US" w:eastAsia="es-ES"/>
        </w:rPr>
        <w:t>El</w:t>
      </w:r>
      <w:r w:rsidRPr="00873120">
        <w:rPr>
          <w:rFonts w:ascii="Arial" w:hAnsi="Arial" w:cs="Arial"/>
          <w:b/>
          <w:sz w:val="22"/>
          <w:szCs w:val="22"/>
          <w:lang w:val="es-US" w:eastAsia="es-ES"/>
        </w:rPr>
        <w:t xml:space="preserve"> </w:t>
      </w:r>
      <w:r w:rsidR="00E2285F">
        <w:rPr>
          <w:rFonts w:ascii="Arial" w:hAnsi="Arial" w:cs="Arial"/>
          <w:sz w:val="22"/>
          <w:szCs w:val="22"/>
          <w:lang w:val="es-US" w:eastAsia="es-ES"/>
        </w:rPr>
        <w:t>Jefe del Programa</w:t>
      </w:r>
      <w:r w:rsidRPr="00873120">
        <w:rPr>
          <w:rFonts w:ascii="Arial" w:hAnsi="Arial" w:cs="Arial"/>
          <w:sz w:val="22"/>
          <w:szCs w:val="22"/>
          <w:lang w:val="es-US" w:eastAsia="es-ES"/>
        </w:rPr>
        <w:t>, además de sus responsabilidades como integrante del Equipo de Dirección, tiene las siguientes:</w:t>
      </w:r>
    </w:p>
    <w:p w14:paraId="51214BC4" w14:textId="77777777" w:rsidR="0022083F" w:rsidRPr="00873120" w:rsidRDefault="0022083F" w:rsidP="00B01F1E">
      <w:pPr>
        <w:pStyle w:val="Prrafodelista"/>
        <w:numPr>
          <w:ilvl w:val="0"/>
          <w:numId w:val="24"/>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Responder integralmente por la organización, planificación, ejecución y control del Programa;</w:t>
      </w:r>
    </w:p>
    <w:p w14:paraId="05648BFA" w14:textId="701FB1B4" w:rsidR="0022083F" w:rsidRPr="00873120" w:rsidRDefault="0022083F" w:rsidP="00B01F1E">
      <w:pPr>
        <w:pStyle w:val="Prrafodelista"/>
        <w:numPr>
          <w:ilvl w:val="0"/>
          <w:numId w:val="24"/>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garantizar la coherencia de los </w:t>
      </w:r>
      <w:r w:rsidR="00824E49" w:rsidRPr="00873120">
        <w:rPr>
          <w:rFonts w:ascii="Arial" w:hAnsi="Arial" w:cs="Arial"/>
          <w:lang w:val="es-ES_tradnl" w:eastAsia="es-ES"/>
        </w:rPr>
        <w:t>proyecto</w:t>
      </w:r>
      <w:r w:rsidRPr="00873120">
        <w:rPr>
          <w:rFonts w:ascii="Arial" w:hAnsi="Arial" w:cs="Arial"/>
          <w:lang w:val="es-ES_tradnl" w:eastAsia="es-ES"/>
        </w:rPr>
        <w:t xml:space="preserve">s que conforman el </w:t>
      </w:r>
      <w:r w:rsidR="00D66875" w:rsidRPr="00873120">
        <w:rPr>
          <w:rFonts w:ascii="Arial" w:hAnsi="Arial" w:cs="Arial"/>
          <w:lang w:val="es-ES_tradnl" w:eastAsia="es-ES"/>
        </w:rPr>
        <w:t>Programa</w:t>
      </w:r>
      <w:r w:rsidRPr="00873120">
        <w:rPr>
          <w:rFonts w:ascii="Arial" w:hAnsi="Arial" w:cs="Arial"/>
          <w:lang w:val="es-ES_tradnl" w:eastAsia="es-ES"/>
        </w:rPr>
        <w:t>, así como la estrategia a seguir para el cumplimiento de sus objetivos;</w:t>
      </w:r>
    </w:p>
    <w:p w14:paraId="7D5AAD44" w14:textId="77777777" w:rsidR="0022083F" w:rsidRPr="00873120" w:rsidRDefault="0022083F" w:rsidP="00B01F1E">
      <w:pPr>
        <w:pStyle w:val="Prrafodelista"/>
        <w:numPr>
          <w:ilvl w:val="0"/>
          <w:numId w:val="24"/>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controlar el Expediente Único del Programa; </w:t>
      </w:r>
    </w:p>
    <w:p w14:paraId="1AB5F36E" w14:textId="77777777" w:rsidR="0022083F" w:rsidRPr="00873120" w:rsidRDefault="0022083F" w:rsidP="00B01F1E">
      <w:pPr>
        <w:pStyle w:val="Prrafodelista"/>
        <w:numPr>
          <w:ilvl w:val="0"/>
          <w:numId w:val="24"/>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 xml:space="preserve">rendir cuenta </w:t>
      </w:r>
      <w:r w:rsidR="00A958CB" w:rsidRPr="00873120">
        <w:rPr>
          <w:rFonts w:ascii="Arial" w:hAnsi="Arial" w:cs="Arial"/>
          <w:lang w:val="es-ES_tradnl" w:eastAsia="es-ES"/>
        </w:rPr>
        <w:t>a las entidades que gestionan y dirigen el Programa</w:t>
      </w:r>
      <w:r w:rsidRPr="00873120">
        <w:rPr>
          <w:rFonts w:ascii="Arial" w:hAnsi="Arial" w:cs="Arial"/>
          <w:lang w:val="es-ES_tradnl" w:eastAsia="es-ES"/>
        </w:rPr>
        <w:t xml:space="preserve">, acerca de su estado de ejecución, incluido el presupuesto, los resultados e impactos alcanzados. </w:t>
      </w:r>
    </w:p>
    <w:p w14:paraId="514881D3" w14:textId="77777777" w:rsidR="007B5A2F" w:rsidRPr="00873120" w:rsidRDefault="007B5A2F" w:rsidP="0022083F">
      <w:pPr>
        <w:autoSpaceDE w:val="0"/>
        <w:autoSpaceDN w:val="0"/>
        <w:adjustRightInd w:val="0"/>
        <w:spacing w:before="120" w:after="120" w:line="240" w:lineRule="auto"/>
        <w:ind w:right="51"/>
        <w:jc w:val="both"/>
        <w:rPr>
          <w:rFonts w:ascii="Arial" w:hAnsi="Arial" w:cs="Arial"/>
          <w:lang w:val="es-US" w:eastAsia="es-ES"/>
        </w:rPr>
      </w:pPr>
    </w:p>
    <w:p w14:paraId="65A964B3" w14:textId="77777777" w:rsidR="0022083F" w:rsidRPr="00873120" w:rsidRDefault="0022083F" w:rsidP="00E71933">
      <w:pPr>
        <w:autoSpaceDE w:val="0"/>
        <w:autoSpaceDN w:val="0"/>
        <w:adjustRightInd w:val="0"/>
        <w:spacing w:before="120" w:after="0" w:line="240" w:lineRule="auto"/>
        <w:ind w:right="51"/>
        <w:jc w:val="both"/>
        <w:rPr>
          <w:rFonts w:ascii="Arial" w:hAnsi="Arial" w:cs="Arial"/>
          <w:lang w:eastAsia="es-ES"/>
        </w:rPr>
      </w:pPr>
      <w:r w:rsidRPr="00873120">
        <w:rPr>
          <w:rFonts w:ascii="Arial" w:hAnsi="Arial" w:cs="Arial"/>
          <w:lang w:eastAsia="es-ES"/>
        </w:rPr>
        <w:t>El</w:t>
      </w:r>
      <w:r w:rsidRPr="00873120">
        <w:rPr>
          <w:rFonts w:ascii="Arial" w:hAnsi="Arial" w:cs="Arial"/>
          <w:b/>
          <w:lang w:eastAsia="es-ES"/>
        </w:rPr>
        <w:t xml:space="preserve"> </w:t>
      </w:r>
      <w:r w:rsidRPr="00E71933">
        <w:rPr>
          <w:rFonts w:ascii="Arial" w:hAnsi="Arial" w:cs="Arial"/>
          <w:lang w:eastAsia="es-ES"/>
        </w:rPr>
        <w:t>Secretario Ejecutivo del Programa</w:t>
      </w:r>
      <w:r w:rsidRPr="00873120">
        <w:rPr>
          <w:rFonts w:ascii="Arial" w:hAnsi="Arial" w:cs="Arial"/>
          <w:lang w:eastAsia="es-ES"/>
        </w:rPr>
        <w:t>, además de sus responsabilidades como integrante del Equipo de Dirección, tiene las siguientes:</w:t>
      </w:r>
    </w:p>
    <w:p w14:paraId="2E891A32" w14:textId="77777777" w:rsidR="0022083F" w:rsidRPr="00873120" w:rsidRDefault="0022083F" w:rsidP="0022083F">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Organizar el trabajo del Equipo de Dirección del Programa, en particular las reuniones del Grupo de Expertos, y custodiar el Expediente Único del Programa;</w:t>
      </w:r>
    </w:p>
    <w:p w14:paraId="5CBEAA9B" w14:textId="77777777"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registrar la información del Programa en la plataforma informática para la gestión del SPP asumida por el </w:t>
      </w:r>
      <w:r w:rsidR="00E443AA" w:rsidRPr="00873120">
        <w:rPr>
          <w:rFonts w:ascii="Arial" w:hAnsi="Arial" w:cs="Arial"/>
          <w:lang w:val="es-ES_tradnl" w:eastAsia="es-ES"/>
        </w:rPr>
        <w:t>CITMA</w:t>
      </w:r>
      <w:r w:rsidRPr="00873120">
        <w:rPr>
          <w:rFonts w:ascii="Arial" w:hAnsi="Arial" w:cs="Arial"/>
          <w:lang w:val="es-ES_tradnl" w:eastAsia="es-ES"/>
        </w:rPr>
        <w:t xml:space="preserve"> u otra que sea interoperable con esta;</w:t>
      </w:r>
    </w:p>
    <w:p w14:paraId="19A3F03A" w14:textId="7F1B4770"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convocar a la conciliación de los </w:t>
      </w:r>
      <w:r w:rsidR="00824E49" w:rsidRPr="00873120">
        <w:rPr>
          <w:rFonts w:ascii="Arial" w:hAnsi="Arial" w:cs="Arial"/>
          <w:lang w:val="es-ES_tradnl" w:eastAsia="es-ES"/>
        </w:rPr>
        <w:t>proyecto</w:t>
      </w:r>
      <w:r w:rsidRPr="00873120">
        <w:rPr>
          <w:rFonts w:ascii="Arial" w:hAnsi="Arial" w:cs="Arial"/>
          <w:lang w:val="es-ES_tradnl" w:eastAsia="es-ES"/>
        </w:rPr>
        <w:t>s con los ejecutores y orientar la conformación del contrato;</w:t>
      </w:r>
    </w:p>
    <w:p w14:paraId="41439479" w14:textId="55DD7405"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dirigir el proceso de evaluación de los </w:t>
      </w:r>
      <w:r w:rsidR="00824E49" w:rsidRPr="00873120">
        <w:rPr>
          <w:rFonts w:ascii="Arial" w:hAnsi="Arial" w:cs="Arial"/>
          <w:lang w:val="es-ES_tradnl" w:eastAsia="es-ES"/>
        </w:rPr>
        <w:t>proyecto</w:t>
      </w:r>
      <w:r w:rsidRPr="00873120">
        <w:rPr>
          <w:rFonts w:ascii="Arial" w:hAnsi="Arial" w:cs="Arial"/>
          <w:lang w:val="es-ES_tradnl" w:eastAsia="es-ES"/>
        </w:rPr>
        <w:t xml:space="preserve">s con los expertos y evaluadores que participan en el mismo: ex ante, </w:t>
      </w:r>
      <w:r w:rsidR="00EA644F">
        <w:rPr>
          <w:rFonts w:ascii="Arial" w:hAnsi="Arial" w:cs="Arial"/>
          <w:lang w:val="es-ES_tradnl" w:eastAsia="es-ES"/>
        </w:rPr>
        <w:t>intermedia</w:t>
      </w:r>
      <w:r w:rsidRPr="00873120">
        <w:rPr>
          <w:rFonts w:ascii="Arial" w:hAnsi="Arial" w:cs="Arial"/>
          <w:lang w:val="es-ES_tradnl" w:eastAsia="es-ES"/>
        </w:rPr>
        <w:t xml:space="preserve">, final y de ser pertinente ex post; </w:t>
      </w:r>
    </w:p>
    <w:p w14:paraId="58A3B0A9" w14:textId="775FFDE8"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archivar las propuestas de </w:t>
      </w:r>
      <w:r w:rsidR="00824E49" w:rsidRPr="00873120">
        <w:rPr>
          <w:rFonts w:ascii="Arial" w:hAnsi="Arial" w:cs="Arial"/>
          <w:lang w:val="es-ES_tradnl" w:eastAsia="es-ES"/>
        </w:rPr>
        <w:t>proyecto</w:t>
      </w:r>
      <w:r w:rsidRPr="00873120">
        <w:rPr>
          <w:rFonts w:ascii="Arial" w:hAnsi="Arial" w:cs="Arial"/>
          <w:lang w:val="es-ES_tradnl" w:eastAsia="es-ES"/>
        </w:rPr>
        <w:t>s que no pasan el proceso de evaluación ex ante, con la documentación y una nota dando por cerrado el proceso;</w:t>
      </w:r>
    </w:p>
    <w:p w14:paraId="1ABD20E8" w14:textId="563CADD3"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elaborar los dictámenes de aprobación de las evaluaciones de los </w:t>
      </w:r>
      <w:r w:rsidR="00824E49" w:rsidRPr="00873120">
        <w:rPr>
          <w:rFonts w:ascii="Arial" w:hAnsi="Arial" w:cs="Arial"/>
          <w:lang w:val="es-ES_tradnl" w:eastAsia="es-ES"/>
        </w:rPr>
        <w:t>proyecto</w:t>
      </w:r>
      <w:r w:rsidRPr="00873120">
        <w:rPr>
          <w:rFonts w:ascii="Arial" w:hAnsi="Arial" w:cs="Arial"/>
          <w:lang w:val="es-ES_tradnl" w:eastAsia="es-ES"/>
        </w:rPr>
        <w:t xml:space="preserve">s por el Grupo de Expertos de las diferentes etapas: antes, </w:t>
      </w:r>
      <w:r w:rsidR="00EA644F">
        <w:rPr>
          <w:rFonts w:ascii="Arial" w:hAnsi="Arial" w:cs="Arial"/>
          <w:lang w:val="es-ES_tradnl" w:eastAsia="es-ES"/>
        </w:rPr>
        <w:t>intermedia</w:t>
      </w:r>
      <w:r w:rsidRPr="00873120">
        <w:rPr>
          <w:rFonts w:ascii="Arial" w:hAnsi="Arial" w:cs="Arial"/>
          <w:lang w:val="es-ES_tradnl" w:eastAsia="es-ES"/>
        </w:rPr>
        <w:t>, final y de ser pertinente ex post y enviarlos a los Jefes de Proyectos y a las entidades ejecutoras principales;</w:t>
      </w:r>
    </w:p>
    <w:p w14:paraId="64A43221" w14:textId="7CEF4254"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proponer la distribución y balance de los recursos, así como, las medidas correctoras que puedan resultar pertinentes en el control del </w:t>
      </w:r>
      <w:r w:rsidR="00824E49" w:rsidRPr="00873120">
        <w:rPr>
          <w:rFonts w:ascii="Arial" w:hAnsi="Arial" w:cs="Arial"/>
          <w:lang w:val="es-ES_tradnl" w:eastAsia="es-ES"/>
        </w:rPr>
        <w:t>programa y sus proyectos</w:t>
      </w:r>
      <w:r w:rsidRPr="00873120">
        <w:rPr>
          <w:rFonts w:ascii="Arial" w:hAnsi="Arial" w:cs="Arial"/>
          <w:lang w:val="es-ES_tradnl" w:eastAsia="es-ES"/>
        </w:rPr>
        <w:t>;</w:t>
      </w:r>
    </w:p>
    <w:p w14:paraId="0A2411A1" w14:textId="1C81AA0A" w:rsidR="00540877" w:rsidRPr="00873120" w:rsidRDefault="00824E49"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Informar </w:t>
      </w:r>
      <w:r w:rsidR="00540877" w:rsidRPr="00873120">
        <w:rPr>
          <w:rFonts w:ascii="Arial" w:hAnsi="Arial" w:cs="Arial"/>
          <w:lang w:val="es-ES_tradnl" w:eastAsia="es-ES"/>
        </w:rPr>
        <w:t xml:space="preserve">oficialmente a las entidades ejecutoras sobre decisiones que conlleven a la suspensión parcial o total de los </w:t>
      </w:r>
      <w:r w:rsidRPr="00873120">
        <w:rPr>
          <w:rFonts w:ascii="Arial" w:hAnsi="Arial" w:cs="Arial"/>
          <w:lang w:val="es-ES_tradnl" w:eastAsia="es-ES"/>
        </w:rPr>
        <w:t>proyectos</w:t>
      </w:r>
      <w:r w:rsidR="00540877" w:rsidRPr="00873120">
        <w:rPr>
          <w:rFonts w:ascii="Arial" w:hAnsi="Arial" w:cs="Arial"/>
          <w:lang w:val="es-ES_tradnl" w:eastAsia="es-ES"/>
        </w:rPr>
        <w:t>, teniendo en cuenta irregularidades que se detecten en la marcha de estos;</w:t>
      </w:r>
    </w:p>
    <w:p w14:paraId="24C507B6" w14:textId="647E8712"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informar oficialmente al organismo o entidad que gestiona el Programa, al organismo o entidad que lo dirige y al financista, sobre la detención, cancelación o modificación de los </w:t>
      </w:r>
      <w:r w:rsidR="00824E49" w:rsidRPr="00873120">
        <w:rPr>
          <w:rFonts w:ascii="Arial" w:hAnsi="Arial" w:cs="Arial"/>
          <w:lang w:val="es-ES_tradnl" w:eastAsia="es-ES"/>
        </w:rPr>
        <w:t>proyecto</w:t>
      </w:r>
      <w:r w:rsidRPr="00873120">
        <w:rPr>
          <w:rFonts w:ascii="Arial" w:hAnsi="Arial" w:cs="Arial"/>
          <w:lang w:val="es-ES_tradnl" w:eastAsia="es-ES"/>
        </w:rPr>
        <w:t>s;</w:t>
      </w:r>
    </w:p>
    <w:p w14:paraId="35C589C4" w14:textId="77777777"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recepcionar y tramitar los Informes Científico Técnicos parciales o finales de los resultados y otros reportes de investigación para su evaluación; </w:t>
      </w:r>
    </w:p>
    <w:p w14:paraId="7642E3F7" w14:textId="77777777" w:rsidR="00540877"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certificar el cumplimiento de los resultados, tareas o actividades aprobadas en el Grupo de Expertos y de las obligaciones establecidas en el contrato con respecto al financiamiento, teniendo en cuenta la planificación prevista; y</w:t>
      </w:r>
    </w:p>
    <w:p w14:paraId="7F306AAB" w14:textId="3EB793B9" w:rsidR="0022083F" w:rsidRPr="00873120" w:rsidRDefault="00540877" w:rsidP="00540877">
      <w:pPr>
        <w:pStyle w:val="Prrafodelista"/>
        <w:numPr>
          <w:ilvl w:val="0"/>
          <w:numId w:val="5"/>
        </w:numPr>
        <w:autoSpaceDE w:val="0"/>
        <w:autoSpaceDN w:val="0"/>
        <w:adjustRightInd w:val="0"/>
        <w:spacing w:after="0" w:line="240" w:lineRule="auto"/>
        <w:ind w:left="706" w:right="51"/>
        <w:contextualSpacing w:val="0"/>
        <w:jc w:val="both"/>
        <w:rPr>
          <w:rFonts w:ascii="Arial" w:hAnsi="Arial" w:cs="Arial"/>
          <w:lang w:val="es-ES_tradnl" w:eastAsia="es-ES"/>
        </w:rPr>
      </w:pPr>
      <w:r w:rsidRPr="00873120">
        <w:rPr>
          <w:rFonts w:ascii="Arial" w:hAnsi="Arial" w:cs="Arial"/>
          <w:lang w:val="es-ES_tradnl" w:eastAsia="es-ES"/>
        </w:rPr>
        <w:t xml:space="preserve">elaborar la documentación para la compatibilización de los </w:t>
      </w:r>
      <w:r w:rsidR="00824E49" w:rsidRPr="00873120">
        <w:rPr>
          <w:rFonts w:ascii="Arial" w:hAnsi="Arial" w:cs="Arial"/>
          <w:lang w:val="es-ES_tradnl" w:eastAsia="es-ES"/>
        </w:rPr>
        <w:t>proyecto</w:t>
      </w:r>
      <w:r w:rsidRPr="00873120">
        <w:rPr>
          <w:rFonts w:ascii="Arial" w:hAnsi="Arial" w:cs="Arial"/>
          <w:lang w:val="es-ES_tradnl" w:eastAsia="es-ES"/>
        </w:rPr>
        <w:t>s que integran el Programa con los intereses de la Defensa</w:t>
      </w:r>
      <w:r w:rsidR="0022083F" w:rsidRPr="00873120">
        <w:rPr>
          <w:rFonts w:ascii="Arial" w:hAnsi="Arial" w:cs="Arial"/>
          <w:lang w:val="es-ES_tradnl" w:eastAsia="es-ES"/>
        </w:rPr>
        <w:t>.</w:t>
      </w:r>
    </w:p>
    <w:p w14:paraId="674E8311" w14:textId="2E033C26" w:rsidR="0022083F" w:rsidRPr="00873120" w:rsidRDefault="0022083F" w:rsidP="00E71933">
      <w:pPr>
        <w:pStyle w:val="Prrafodelista"/>
        <w:autoSpaceDE w:val="0"/>
        <w:autoSpaceDN w:val="0"/>
        <w:adjustRightInd w:val="0"/>
        <w:spacing w:before="120" w:after="0" w:line="240" w:lineRule="auto"/>
        <w:ind w:left="0" w:right="51"/>
        <w:contextualSpacing w:val="0"/>
        <w:jc w:val="both"/>
        <w:rPr>
          <w:rFonts w:ascii="Arial" w:hAnsi="Arial" w:cs="Arial"/>
          <w:lang w:eastAsia="es-ES"/>
        </w:rPr>
      </w:pPr>
      <w:r w:rsidRPr="00873120">
        <w:rPr>
          <w:rFonts w:ascii="Arial" w:hAnsi="Arial" w:cs="Arial"/>
          <w:lang w:eastAsia="es-ES"/>
        </w:rPr>
        <w:t>El</w:t>
      </w:r>
      <w:r w:rsidRPr="00873120">
        <w:rPr>
          <w:rFonts w:ascii="Arial" w:hAnsi="Arial" w:cs="Arial"/>
          <w:b/>
          <w:lang w:eastAsia="es-ES"/>
        </w:rPr>
        <w:t xml:space="preserve"> </w:t>
      </w:r>
      <w:r w:rsidRPr="00E71933">
        <w:rPr>
          <w:rFonts w:ascii="Arial" w:hAnsi="Arial" w:cs="Arial"/>
          <w:lang w:eastAsia="es-ES"/>
        </w:rPr>
        <w:t>Grupo de Expertos</w:t>
      </w:r>
      <w:r w:rsidR="000F2B48">
        <w:rPr>
          <w:rFonts w:ascii="Arial" w:hAnsi="Arial" w:cs="Arial"/>
          <w:lang w:eastAsia="es-ES"/>
        </w:rPr>
        <w:t xml:space="preserve"> del Programa</w:t>
      </w:r>
      <w:r w:rsidRPr="00873120">
        <w:rPr>
          <w:rFonts w:ascii="Arial" w:hAnsi="Arial" w:cs="Arial"/>
          <w:lang w:eastAsia="es-ES"/>
        </w:rPr>
        <w:t xml:space="preserve">, además de sus responsabilidades como integrante del Equipo de Dirección del </w:t>
      </w:r>
      <w:r w:rsidR="00D66875" w:rsidRPr="00873120">
        <w:rPr>
          <w:rFonts w:ascii="Arial" w:hAnsi="Arial" w:cs="Arial"/>
          <w:lang w:eastAsia="es-ES"/>
        </w:rPr>
        <w:t>Programa</w:t>
      </w:r>
      <w:r w:rsidRPr="00873120">
        <w:rPr>
          <w:rFonts w:ascii="Arial" w:hAnsi="Arial" w:cs="Arial"/>
          <w:lang w:eastAsia="es-ES"/>
        </w:rPr>
        <w:t>, tiene las funciones siguientes:</w:t>
      </w:r>
    </w:p>
    <w:p w14:paraId="4A0711FF" w14:textId="6CA4C154" w:rsidR="0022083F" w:rsidRPr="00873120" w:rsidRDefault="0022083F" w:rsidP="0022083F">
      <w:pPr>
        <w:pStyle w:val="Prrafodelista"/>
        <w:numPr>
          <w:ilvl w:val="0"/>
          <w:numId w:val="6"/>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Evaluar, durante la ejecución de los </w:t>
      </w:r>
      <w:r w:rsidR="00824E49" w:rsidRPr="00873120">
        <w:rPr>
          <w:rFonts w:ascii="Arial" w:hAnsi="Arial" w:cs="Arial"/>
          <w:lang w:val="es-ES_tradnl" w:eastAsia="es-ES"/>
        </w:rPr>
        <w:t>proyecto</w:t>
      </w:r>
      <w:r w:rsidRPr="00873120">
        <w:rPr>
          <w:rFonts w:ascii="Arial" w:hAnsi="Arial" w:cs="Arial"/>
          <w:lang w:val="es-ES_tradnl" w:eastAsia="es-ES"/>
        </w:rPr>
        <w:t>s, el comportamiento de las soluciones, métodos y vías adoptados para alcanzar los objetivos planteados;</w:t>
      </w:r>
    </w:p>
    <w:p w14:paraId="0C4A2FEB" w14:textId="10A72870" w:rsidR="0022083F" w:rsidRPr="00873120" w:rsidRDefault="009A1E53" w:rsidP="009A1E53">
      <w:pPr>
        <w:pStyle w:val="Prrafodelista"/>
        <w:numPr>
          <w:ilvl w:val="0"/>
          <w:numId w:val="6"/>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realizar el seguimiento a la ejecución de los </w:t>
      </w:r>
      <w:r w:rsidR="00824E49" w:rsidRPr="00873120">
        <w:rPr>
          <w:rFonts w:ascii="Arial" w:hAnsi="Arial" w:cs="Arial"/>
          <w:lang w:val="es-ES_tradnl" w:eastAsia="es-ES"/>
        </w:rPr>
        <w:t>proyecto</w:t>
      </w:r>
      <w:r w:rsidRPr="00873120">
        <w:rPr>
          <w:rFonts w:ascii="Arial" w:hAnsi="Arial" w:cs="Arial"/>
          <w:lang w:val="es-ES_tradnl" w:eastAsia="es-ES"/>
        </w:rPr>
        <w:t>s, dictaminar los resultados obtenidos y proponer las medidas necesarias para aumentar su calidad y efectividad técnico económica</w:t>
      </w:r>
      <w:r w:rsidR="0022083F" w:rsidRPr="00873120">
        <w:rPr>
          <w:rFonts w:ascii="Arial" w:hAnsi="Arial" w:cs="Arial"/>
          <w:lang w:val="es-ES_tradnl" w:eastAsia="es-ES"/>
        </w:rPr>
        <w:t>;</w:t>
      </w:r>
    </w:p>
    <w:p w14:paraId="151CFA67" w14:textId="77777777" w:rsidR="0022083F" w:rsidRPr="00873120" w:rsidRDefault="0022083F" w:rsidP="0022083F">
      <w:pPr>
        <w:pStyle w:val="Prrafodelista"/>
        <w:numPr>
          <w:ilvl w:val="0"/>
          <w:numId w:val="6"/>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colaborar en la definición de las vías y medios para la utilización práctica de los resultados;</w:t>
      </w:r>
    </w:p>
    <w:p w14:paraId="13BF0575" w14:textId="77777777" w:rsidR="009A1E53" w:rsidRPr="00873120" w:rsidRDefault="009A1E53" w:rsidP="009A1E53">
      <w:pPr>
        <w:pStyle w:val="Prrafodelista"/>
        <w:numPr>
          <w:ilvl w:val="0"/>
          <w:numId w:val="6"/>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evaluar y dictaminar los Informes Científico Técnicos anuales de los resultados de los PAP; y</w:t>
      </w:r>
    </w:p>
    <w:p w14:paraId="22410A49" w14:textId="77777777" w:rsidR="0022083F" w:rsidRPr="00873120" w:rsidRDefault="009A1E53" w:rsidP="009A1E53">
      <w:pPr>
        <w:pStyle w:val="Prrafodelista"/>
        <w:numPr>
          <w:ilvl w:val="0"/>
          <w:numId w:val="6"/>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participar en la valoración del cumplimiento de los objetivos del Programa o Proyecto, por medio de una evaluación y dictamen final de las actividades y resultados, para su conclusión</w:t>
      </w:r>
      <w:r w:rsidR="0022083F" w:rsidRPr="00873120">
        <w:rPr>
          <w:rFonts w:ascii="Arial" w:hAnsi="Arial" w:cs="Arial"/>
          <w:lang w:val="es-ES_tradnl" w:eastAsia="es-ES"/>
        </w:rPr>
        <w:t>.</w:t>
      </w:r>
    </w:p>
    <w:p w14:paraId="55DB28E2" w14:textId="3EF2F186" w:rsidR="00B22754" w:rsidRPr="00873120" w:rsidRDefault="001357AF" w:rsidP="00E71933">
      <w:pPr>
        <w:widowControl w:val="0"/>
        <w:autoSpaceDE w:val="0"/>
        <w:autoSpaceDN w:val="0"/>
        <w:adjustRightInd w:val="0"/>
        <w:spacing w:before="240" w:after="0" w:line="240" w:lineRule="auto"/>
        <w:ind w:right="104"/>
        <w:rPr>
          <w:rFonts w:ascii="Arial" w:hAnsi="Arial" w:cs="Arial"/>
          <w:b/>
          <w:szCs w:val="24"/>
        </w:rPr>
      </w:pPr>
      <w:r>
        <w:rPr>
          <w:rFonts w:ascii="Arial" w:hAnsi="Arial" w:cs="Arial"/>
          <w:szCs w:val="24"/>
        </w:rPr>
        <w:t>El</w:t>
      </w:r>
      <w:r w:rsidR="009A1E53" w:rsidRPr="00873120">
        <w:rPr>
          <w:rFonts w:ascii="Arial" w:hAnsi="Arial" w:cs="Arial"/>
          <w:szCs w:val="24"/>
        </w:rPr>
        <w:t xml:space="preserve"> </w:t>
      </w:r>
      <w:r>
        <w:rPr>
          <w:rFonts w:ascii="Arial" w:hAnsi="Arial" w:cs="Arial"/>
          <w:szCs w:val="24"/>
        </w:rPr>
        <w:t>Gestor</w:t>
      </w:r>
      <w:r w:rsidR="00B22754" w:rsidRPr="00E71933">
        <w:rPr>
          <w:rFonts w:ascii="Arial" w:hAnsi="Arial" w:cs="Arial"/>
          <w:szCs w:val="24"/>
        </w:rPr>
        <w:t xml:space="preserve"> o </w:t>
      </w:r>
      <w:r w:rsidR="009C74A9" w:rsidRPr="00E71933">
        <w:rPr>
          <w:rFonts w:ascii="Arial" w:hAnsi="Arial" w:cs="Arial"/>
          <w:szCs w:val="24"/>
        </w:rPr>
        <w:t>Grupo Gestor</w:t>
      </w:r>
      <w:r w:rsidR="009C74A9" w:rsidRPr="00D66875">
        <w:rPr>
          <w:rFonts w:ascii="Arial" w:hAnsi="Arial" w:cs="Arial"/>
          <w:szCs w:val="24"/>
        </w:rPr>
        <w:t xml:space="preserve"> </w:t>
      </w:r>
      <w:r w:rsidR="000F2B48" w:rsidRPr="00D66875">
        <w:rPr>
          <w:rFonts w:ascii="Arial" w:hAnsi="Arial" w:cs="Arial"/>
          <w:szCs w:val="24"/>
        </w:rPr>
        <w:t xml:space="preserve">del Programa </w:t>
      </w:r>
      <w:r w:rsidR="00B22754" w:rsidRPr="00873120">
        <w:rPr>
          <w:rFonts w:ascii="Arial" w:hAnsi="Arial" w:cs="Arial"/>
          <w:szCs w:val="24"/>
        </w:rPr>
        <w:t>tiene las responsabilidades siguientes:</w:t>
      </w:r>
      <w:r w:rsidR="00B22754" w:rsidRPr="00873120">
        <w:rPr>
          <w:rFonts w:ascii="Arial" w:hAnsi="Arial" w:cs="Arial"/>
          <w:b/>
          <w:szCs w:val="24"/>
        </w:rPr>
        <w:t xml:space="preserve"> </w:t>
      </w:r>
    </w:p>
    <w:p w14:paraId="53BC4D34" w14:textId="00FB80B0" w:rsidR="00B22754" w:rsidRPr="00873120" w:rsidRDefault="00B22754" w:rsidP="00B01F1E">
      <w:pPr>
        <w:numPr>
          <w:ilvl w:val="0"/>
          <w:numId w:val="47"/>
        </w:numPr>
        <w:autoSpaceDE w:val="0"/>
        <w:autoSpaceDN w:val="0"/>
        <w:adjustRightInd w:val="0"/>
        <w:spacing w:after="0" w:line="240" w:lineRule="auto"/>
        <w:ind w:left="540" w:right="51"/>
        <w:jc w:val="both"/>
        <w:rPr>
          <w:rFonts w:ascii="Arial" w:hAnsi="Arial" w:cs="Arial"/>
          <w:szCs w:val="24"/>
        </w:rPr>
      </w:pPr>
      <w:r w:rsidRPr="00873120">
        <w:rPr>
          <w:rFonts w:ascii="Arial" w:hAnsi="Arial" w:cs="Arial"/>
          <w:szCs w:val="24"/>
        </w:rPr>
        <w:t xml:space="preserve">Gestionar el proceso de contratación con la </w:t>
      </w:r>
      <w:r w:rsidR="00D273D3">
        <w:rPr>
          <w:rFonts w:ascii="Arial" w:hAnsi="Arial" w:cs="Arial"/>
          <w:szCs w:val="24"/>
        </w:rPr>
        <w:t>EEP</w:t>
      </w:r>
      <w:r w:rsidRPr="00873120">
        <w:rPr>
          <w:rFonts w:ascii="Arial" w:hAnsi="Arial" w:cs="Arial"/>
          <w:szCs w:val="24"/>
        </w:rPr>
        <w:t xml:space="preserve"> de cada Proyecto y el financista, según corresponda;</w:t>
      </w:r>
    </w:p>
    <w:p w14:paraId="79EA9B54" w14:textId="77777777" w:rsidR="00B22754" w:rsidRPr="00873120" w:rsidRDefault="00B22754" w:rsidP="00B01F1E">
      <w:pPr>
        <w:numPr>
          <w:ilvl w:val="0"/>
          <w:numId w:val="47"/>
        </w:numPr>
        <w:autoSpaceDE w:val="0"/>
        <w:autoSpaceDN w:val="0"/>
        <w:adjustRightInd w:val="0"/>
        <w:spacing w:after="0" w:line="240" w:lineRule="auto"/>
        <w:ind w:left="540" w:right="51"/>
        <w:jc w:val="both"/>
        <w:rPr>
          <w:rFonts w:ascii="Arial" w:hAnsi="Arial" w:cs="Arial"/>
          <w:szCs w:val="24"/>
        </w:rPr>
      </w:pPr>
      <w:r w:rsidRPr="00873120">
        <w:rPr>
          <w:rFonts w:ascii="Arial" w:hAnsi="Arial" w:cs="Arial"/>
          <w:szCs w:val="24"/>
        </w:rPr>
        <w:t xml:space="preserve">velar por el cumplimiento del cronograma de actividades de gestión del Programa; </w:t>
      </w:r>
    </w:p>
    <w:p w14:paraId="3855E4BF" w14:textId="1CA63242" w:rsidR="00B22754" w:rsidRPr="00873120" w:rsidRDefault="00B22754" w:rsidP="00B01F1E">
      <w:pPr>
        <w:numPr>
          <w:ilvl w:val="0"/>
          <w:numId w:val="47"/>
        </w:numPr>
        <w:autoSpaceDE w:val="0"/>
        <w:autoSpaceDN w:val="0"/>
        <w:adjustRightInd w:val="0"/>
        <w:spacing w:after="0" w:line="240" w:lineRule="auto"/>
        <w:ind w:left="540" w:right="51"/>
        <w:jc w:val="both"/>
        <w:rPr>
          <w:rFonts w:ascii="Arial" w:hAnsi="Arial" w:cs="Arial"/>
          <w:szCs w:val="24"/>
        </w:rPr>
      </w:pPr>
      <w:r w:rsidRPr="00873120">
        <w:rPr>
          <w:rFonts w:ascii="Arial" w:hAnsi="Arial" w:cs="Arial"/>
          <w:szCs w:val="24"/>
        </w:rPr>
        <w:t xml:space="preserve">organizar las reuniones, talleres, encuentros y cualquier otra actividad, para evaluar los resultados de los </w:t>
      </w:r>
      <w:r w:rsidR="009D63F0" w:rsidRPr="00873120">
        <w:rPr>
          <w:rFonts w:ascii="Arial" w:hAnsi="Arial" w:cs="Arial"/>
          <w:szCs w:val="24"/>
        </w:rPr>
        <w:t>proyecto</w:t>
      </w:r>
      <w:r w:rsidRPr="00873120">
        <w:rPr>
          <w:rFonts w:ascii="Arial" w:hAnsi="Arial" w:cs="Arial"/>
          <w:szCs w:val="24"/>
        </w:rPr>
        <w:t>s y el estado de cumplimiento de los cronogramas de actividades;</w:t>
      </w:r>
    </w:p>
    <w:p w14:paraId="52353759" w14:textId="77777777" w:rsidR="00B22754" w:rsidRPr="00873120" w:rsidRDefault="00B22754" w:rsidP="00B01F1E">
      <w:pPr>
        <w:numPr>
          <w:ilvl w:val="0"/>
          <w:numId w:val="47"/>
        </w:numPr>
        <w:autoSpaceDE w:val="0"/>
        <w:autoSpaceDN w:val="0"/>
        <w:adjustRightInd w:val="0"/>
        <w:spacing w:after="0" w:line="240" w:lineRule="auto"/>
        <w:ind w:left="540" w:right="51"/>
        <w:jc w:val="both"/>
        <w:rPr>
          <w:rFonts w:ascii="Arial" w:hAnsi="Arial" w:cs="Arial"/>
          <w:szCs w:val="24"/>
        </w:rPr>
      </w:pPr>
      <w:r w:rsidRPr="00873120">
        <w:rPr>
          <w:rFonts w:ascii="Arial" w:hAnsi="Arial" w:cs="Arial"/>
          <w:szCs w:val="24"/>
        </w:rPr>
        <w:t>realizar la planificación del presupuesto anual del Programa y controlar su ejecución; y</w:t>
      </w:r>
    </w:p>
    <w:p w14:paraId="5E992181" w14:textId="77777777" w:rsidR="00B22754" w:rsidRPr="00873120" w:rsidRDefault="00B22754" w:rsidP="00B01F1E">
      <w:pPr>
        <w:numPr>
          <w:ilvl w:val="0"/>
          <w:numId w:val="47"/>
        </w:numPr>
        <w:autoSpaceDE w:val="0"/>
        <w:autoSpaceDN w:val="0"/>
        <w:adjustRightInd w:val="0"/>
        <w:spacing w:after="0" w:line="240" w:lineRule="auto"/>
        <w:ind w:left="540" w:right="51"/>
        <w:jc w:val="both"/>
        <w:rPr>
          <w:rFonts w:ascii="Arial" w:hAnsi="Arial" w:cs="Arial"/>
          <w:szCs w:val="24"/>
        </w:rPr>
      </w:pPr>
      <w:r w:rsidRPr="00873120">
        <w:rPr>
          <w:rFonts w:ascii="Arial" w:hAnsi="Arial" w:cs="Arial"/>
          <w:szCs w:val="24"/>
        </w:rPr>
        <w:lastRenderedPageBreak/>
        <w:t>mantener actualizada la gestión documental del Programa.</w:t>
      </w:r>
    </w:p>
    <w:p w14:paraId="314F9287" w14:textId="5492BBC6" w:rsidR="0022083F" w:rsidRPr="00873120" w:rsidRDefault="0022083F" w:rsidP="0022083F">
      <w:pPr>
        <w:pStyle w:val="Textoindependiente"/>
        <w:widowControl/>
        <w:suppressAutoHyphens w:val="0"/>
        <w:spacing w:before="120"/>
        <w:ind w:right="51"/>
        <w:jc w:val="both"/>
        <w:rPr>
          <w:rFonts w:ascii="Arial" w:hAnsi="Arial" w:cs="Arial"/>
          <w:sz w:val="22"/>
          <w:szCs w:val="22"/>
          <w:lang w:val="es-ES" w:eastAsia="es-ES"/>
        </w:rPr>
      </w:pPr>
      <w:r w:rsidRPr="00873120">
        <w:rPr>
          <w:rFonts w:ascii="Arial" w:hAnsi="Arial" w:cs="Arial"/>
          <w:sz w:val="22"/>
          <w:szCs w:val="22"/>
          <w:lang w:val="es-ES" w:eastAsia="es-ES"/>
        </w:rPr>
        <w:t xml:space="preserve">Los </w:t>
      </w:r>
      <w:r w:rsidRPr="00E71933">
        <w:rPr>
          <w:rFonts w:ascii="Arial" w:hAnsi="Arial" w:cs="Arial"/>
          <w:sz w:val="22"/>
          <w:szCs w:val="22"/>
          <w:lang w:val="es-ES" w:eastAsia="es-ES"/>
        </w:rPr>
        <w:t xml:space="preserve">clientes </w:t>
      </w:r>
      <w:r w:rsidRPr="00873120">
        <w:rPr>
          <w:rFonts w:ascii="Arial" w:hAnsi="Arial" w:cs="Arial"/>
          <w:sz w:val="22"/>
          <w:szCs w:val="22"/>
          <w:lang w:val="es-ES" w:eastAsia="es-ES"/>
        </w:rPr>
        <w:t xml:space="preserve">de los resultados de los </w:t>
      </w:r>
      <w:r w:rsidR="009D63F0" w:rsidRPr="00873120">
        <w:rPr>
          <w:rFonts w:ascii="Arial" w:hAnsi="Arial" w:cs="Arial"/>
          <w:sz w:val="22"/>
          <w:szCs w:val="22"/>
          <w:lang w:val="es-ES" w:eastAsia="es-ES"/>
        </w:rPr>
        <w:t>proyecto</w:t>
      </w:r>
      <w:r w:rsidRPr="00873120">
        <w:rPr>
          <w:rFonts w:ascii="Arial" w:hAnsi="Arial" w:cs="Arial"/>
          <w:sz w:val="22"/>
          <w:szCs w:val="22"/>
          <w:lang w:val="es-ES" w:eastAsia="es-ES"/>
        </w:rPr>
        <w:t xml:space="preserve">s, responden por su aplicación en la práctica económica, política, social y </w:t>
      </w:r>
      <w:r w:rsidR="008036CD">
        <w:rPr>
          <w:rFonts w:ascii="Arial" w:hAnsi="Arial" w:cs="Arial"/>
          <w:sz w:val="22"/>
          <w:szCs w:val="22"/>
          <w:lang w:val="es-ES" w:eastAsia="es-ES"/>
        </w:rPr>
        <w:t>ambiental</w:t>
      </w:r>
      <w:r w:rsidRPr="00873120">
        <w:rPr>
          <w:rFonts w:ascii="Arial" w:hAnsi="Arial" w:cs="Arial"/>
          <w:sz w:val="22"/>
          <w:szCs w:val="22"/>
          <w:lang w:val="es-ES" w:eastAsia="es-ES"/>
        </w:rPr>
        <w:t>; y cumplen con los compromisos contractuales adquiridos.</w:t>
      </w:r>
    </w:p>
    <w:p w14:paraId="54B5094D" w14:textId="713A791A" w:rsidR="0022083F" w:rsidRPr="00873120" w:rsidRDefault="0022083F" w:rsidP="0022083F">
      <w:pPr>
        <w:pStyle w:val="Textoindependiente"/>
        <w:widowControl/>
        <w:suppressAutoHyphens w:val="0"/>
        <w:spacing w:before="120"/>
        <w:ind w:right="51"/>
        <w:jc w:val="both"/>
        <w:rPr>
          <w:rFonts w:ascii="Arial" w:hAnsi="Arial" w:cs="Arial"/>
          <w:bCs/>
          <w:sz w:val="22"/>
          <w:szCs w:val="22"/>
          <w:lang w:val="es-ES_tradnl"/>
        </w:rPr>
      </w:pPr>
      <w:r w:rsidRPr="00873120">
        <w:rPr>
          <w:rFonts w:ascii="Arial" w:hAnsi="Arial" w:cs="Arial"/>
          <w:bCs/>
          <w:sz w:val="22"/>
          <w:szCs w:val="22"/>
          <w:lang w:val="es-ES_tradnl"/>
        </w:rPr>
        <w:t xml:space="preserve">Las </w:t>
      </w:r>
      <w:r w:rsidRPr="00E71933">
        <w:rPr>
          <w:rFonts w:ascii="Arial" w:hAnsi="Arial" w:cs="Arial"/>
          <w:bCs/>
          <w:sz w:val="22"/>
          <w:szCs w:val="22"/>
          <w:lang w:val="es-ES_tradnl"/>
        </w:rPr>
        <w:t>entidades financi</w:t>
      </w:r>
      <w:r w:rsidR="00CC4B94" w:rsidRPr="00E71933">
        <w:rPr>
          <w:rFonts w:ascii="Arial" w:hAnsi="Arial" w:cs="Arial"/>
          <w:bCs/>
          <w:sz w:val="22"/>
          <w:szCs w:val="22"/>
          <w:lang w:val="es-ES_tradnl"/>
        </w:rPr>
        <w:t>st</w:t>
      </w:r>
      <w:r w:rsidRPr="00E71933">
        <w:rPr>
          <w:rFonts w:ascii="Arial" w:hAnsi="Arial" w:cs="Arial"/>
          <w:bCs/>
          <w:sz w:val="22"/>
          <w:szCs w:val="22"/>
          <w:lang w:val="es-ES_tradnl"/>
        </w:rPr>
        <w:t>as y las suministradoras de otros recursos</w:t>
      </w:r>
      <w:r w:rsidRPr="00873120">
        <w:rPr>
          <w:rFonts w:ascii="Arial" w:hAnsi="Arial" w:cs="Arial"/>
          <w:bCs/>
          <w:sz w:val="22"/>
          <w:szCs w:val="22"/>
          <w:lang w:val="es-ES_tradnl"/>
        </w:rPr>
        <w:t xml:space="preserve"> participan en el diseño de los </w:t>
      </w:r>
      <w:r w:rsidR="00D66875" w:rsidRPr="00873120">
        <w:rPr>
          <w:rFonts w:ascii="Arial" w:hAnsi="Arial" w:cs="Arial"/>
          <w:bCs/>
          <w:sz w:val="22"/>
          <w:szCs w:val="22"/>
          <w:lang w:val="es-ES_tradnl"/>
        </w:rPr>
        <w:t>programa</w:t>
      </w:r>
      <w:r w:rsidRPr="00873120">
        <w:rPr>
          <w:rFonts w:ascii="Arial" w:hAnsi="Arial" w:cs="Arial"/>
          <w:bCs/>
          <w:sz w:val="22"/>
          <w:szCs w:val="22"/>
          <w:lang w:val="es-ES_tradnl"/>
        </w:rPr>
        <w:t xml:space="preserve">s, la selección de la </w:t>
      </w:r>
      <w:r w:rsidR="009D63F0" w:rsidRPr="00873120">
        <w:rPr>
          <w:rFonts w:ascii="Arial" w:hAnsi="Arial" w:cs="Arial"/>
          <w:bCs/>
          <w:sz w:val="22"/>
          <w:szCs w:val="22"/>
          <w:lang w:val="es-ES_tradnl"/>
        </w:rPr>
        <w:t xml:space="preserve">Carpeta </w:t>
      </w:r>
      <w:r w:rsidRPr="00873120">
        <w:rPr>
          <w:rFonts w:ascii="Arial" w:hAnsi="Arial" w:cs="Arial"/>
          <w:bCs/>
          <w:sz w:val="22"/>
          <w:szCs w:val="22"/>
          <w:lang w:val="es-ES_tradnl"/>
        </w:rPr>
        <w:t>de Proyectos y, a partir del diseño de los resultados y las solicitudes de aseguramientos, realizan el balance de los recursos existentes y aseguran el respaldo financiero y material para su ejecución, además participan en la evaluación de los resultados obtenidos y sus impactos.</w:t>
      </w:r>
    </w:p>
    <w:p w14:paraId="753D85CE" w14:textId="42EB4F98" w:rsidR="0022083F" w:rsidRPr="00873120" w:rsidRDefault="0022083F" w:rsidP="00E71933">
      <w:pPr>
        <w:snapToGrid w:val="0"/>
        <w:spacing w:before="120" w:after="120" w:line="240" w:lineRule="auto"/>
        <w:ind w:right="51"/>
        <w:jc w:val="both"/>
        <w:rPr>
          <w:rFonts w:ascii="Arial" w:eastAsia="TimesNewRomanPSMT" w:hAnsi="Arial" w:cs="Arial"/>
          <w:lang w:val="es-MX"/>
        </w:rPr>
      </w:pPr>
      <w:r w:rsidRPr="00873120">
        <w:rPr>
          <w:rFonts w:ascii="Arial" w:hAnsi="Arial" w:cs="Arial"/>
          <w:bCs/>
          <w:lang w:val="es-ES_tradnl" w:eastAsia="x-none"/>
        </w:rPr>
        <w:t xml:space="preserve">El órgano, organismo, entidad nacional o gobierno territorial que dirige un Programa, actúa como Financista en lo que respecta al aporte del presupuesto estatal a los </w:t>
      </w:r>
      <w:r w:rsidR="00D66875" w:rsidRPr="00873120">
        <w:rPr>
          <w:rFonts w:ascii="Arial" w:hAnsi="Arial" w:cs="Arial"/>
          <w:bCs/>
          <w:lang w:val="es-ES_tradnl" w:eastAsia="x-none"/>
        </w:rPr>
        <w:t>programa</w:t>
      </w:r>
      <w:r w:rsidRPr="00873120">
        <w:rPr>
          <w:rFonts w:ascii="Arial" w:hAnsi="Arial" w:cs="Arial"/>
          <w:bCs/>
          <w:lang w:val="es-ES_tradnl" w:eastAsia="x-none"/>
        </w:rPr>
        <w:t xml:space="preserve">s y </w:t>
      </w:r>
      <w:r w:rsidR="00D66875" w:rsidRPr="00873120">
        <w:rPr>
          <w:rFonts w:ascii="Arial" w:hAnsi="Arial" w:cs="Arial"/>
          <w:bCs/>
          <w:lang w:val="es-ES_tradnl" w:eastAsia="x-none"/>
        </w:rPr>
        <w:t xml:space="preserve">proyectos </w:t>
      </w:r>
      <w:r w:rsidRPr="00873120">
        <w:rPr>
          <w:rFonts w:ascii="Arial" w:hAnsi="Arial" w:cs="Arial"/>
          <w:bCs/>
          <w:lang w:val="es-ES_tradnl" w:eastAsia="x-none"/>
        </w:rPr>
        <w:t xml:space="preserve">que respondan a sus prioridades; y </w:t>
      </w:r>
      <w:r w:rsidRPr="00873120">
        <w:rPr>
          <w:rFonts w:ascii="Arial" w:eastAsia="TimesNewRomanPSMT" w:hAnsi="Arial" w:cs="Arial"/>
          <w:lang w:val="es-MX"/>
        </w:rPr>
        <w:t>contrata, con las entidades gestoras y estas, a su vez, con las entidades ejecutoras principales, las actividades previstas en los cronogramas ejecutivos</w:t>
      </w:r>
      <w:r w:rsidR="00E71933">
        <w:rPr>
          <w:rFonts w:ascii="Arial" w:eastAsia="TimesNewRomanPSMT" w:hAnsi="Arial" w:cs="Arial"/>
          <w:lang w:val="es-MX"/>
        </w:rPr>
        <w:t xml:space="preserve"> de </w:t>
      </w:r>
      <w:r w:rsidR="009D63F0">
        <w:rPr>
          <w:rFonts w:ascii="Arial" w:eastAsia="TimesNewRomanPSMT" w:hAnsi="Arial" w:cs="Arial"/>
          <w:lang w:val="es-MX"/>
        </w:rPr>
        <w:t xml:space="preserve">los programas y proyectos. </w:t>
      </w:r>
    </w:p>
    <w:p w14:paraId="54432B9E" w14:textId="157F7B37" w:rsidR="00C425EC" w:rsidRPr="00873120" w:rsidRDefault="001B6B69" w:rsidP="00C425EC">
      <w:pPr>
        <w:pStyle w:val="Ttulo2"/>
        <w:spacing w:before="120" w:after="240" w:line="240" w:lineRule="auto"/>
        <w:ind w:right="51"/>
        <w:jc w:val="both"/>
        <w:rPr>
          <w:rFonts w:ascii="Arial" w:eastAsia="SimSun" w:hAnsi="Arial" w:cs="Arial"/>
          <w:bCs w:val="0"/>
          <w:color w:val="auto"/>
          <w:sz w:val="22"/>
          <w:szCs w:val="22"/>
          <w:lang w:val="es-ES" w:eastAsia="zh-CN"/>
        </w:rPr>
      </w:pPr>
      <w:bookmarkStart w:id="172" w:name="_Toc184810789"/>
      <w:bookmarkStart w:id="173" w:name="_Toc192683586"/>
      <w:r w:rsidRPr="001B6B69">
        <w:rPr>
          <w:rFonts w:ascii="Arial" w:eastAsia="SimSun" w:hAnsi="Arial" w:cs="Arial"/>
          <w:bCs w:val="0"/>
          <w:color w:val="auto"/>
          <w:sz w:val="22"/>
          <w:szCs w:val="22"/>
          <w:lang w:val="es-ES" w:eastAsia="zh-CN"/>
        </w:rPr>
        <w:t>VI</w:t>
      </w:r>
      <w:r w:rsidR="00C425EC" w:rsidRPr="00873120">
        <w:rPr>
          <w:rFonts w:ascii="Arial" w:eastAsia="SimSun" w:hAnsi="Arial" w:cs="Arial"/>
          <w:bCs w:val="0"/>
          <w:color w:val="auto"/>
          <w:sz w:val="22"/>
          <w:szCs w:val="22"/>
          <w:lang w:val="es-ES" w:eastAsia="zh-CN"/>
        </w:rPr>
        <w:t>.</w:t>
      </w:r>
      <w:r w:rsidR="005700CC" w:rsidRPr="00873120">
        <w:rPr>
          <w:rFonts w:ascii="Arial" w:eastAsia="SimSun" w:hAnsi="Arial" w:cs="Arial"/>
          <w:bCs w:val="0"/>
          <w:color w:val="auto"/>
          <w:sz w:val="22"/>
          <w:szCs w:val="22"/>
          <w:lang w:val="es-ES" w:eastAsia="zh-CN"/>
        </w:rPr>
        <w:t>4</w:t>
      </w:r>
      <w:r w:rsidR="00C425EC" w:rsidRPr="00873120">
        <w:rPr>
          <w:rFonts w:ascii="Arial" w:eastAsia="SimSun" w:hAnsi="Arial" w:cs="Arial"/>
          <w:bCs w:val="0"/>
          <w:color w:val="auto"/>
          <w:sz w:val="22"/>
          <w:szCs w:val="22"/>
          <w:lang w:val="es-ES" w:eastAsia="zh-CN"/>
        </w:rPr>
        <w:t xml:space="preserve"> </w:t>
      </w:r>
      <w:r w:rsidR="00C425EC" w:rsidRPr="00873120">
        <w:rPr>
          <w:rFonts w:ascii="Arial" w:eastAsia="SimSun" w:hAnsi="Arial" w:cs="Arial"/>
          <w:bCs w:val="0"/>
          <w:color w:val="auto"/>
          <w:sz w:val="22"/>
          <w:szCs w:val="22"/>
          <w:lang w:eastAsia="zh-CN"/>
        </w:rPr>
        <w:t>Roles en los Pro</w:t>
      </w:r>
      <w:r w:rsidR="00C425EC" w:rsidRPr="00873120">
        <w:rPr>
          <w:rFonts w:ascii="Arial" w:eastAsia="SimSun" w:hAnsi="Arial" w:cs="Arial"/>
          <w:bCs w:val="0"/>
          <w:color w:val="auto"/>
          <w:sz w:val="22"/>
          <w:szCs w:val="22"/>
          <w:lang w:val="es-ES" w:eastAsia="zh-CN"/>
        </w:rPr>
        <w:t>yecto</w:t>
      </w:r>
      <w:r w:rsidR="00C425EC" w:rsidRPr="00873120">
        <w:rPr>
          <w:rFonts w:ascii="Arial" w:eastAsia="SimSun" w:hAnsi="Arial" w:cs="Arial"/>
          <w:bCs w:val="0"/>
          <w:color w:val="auto"/>
          <w:sz w:val="22"/>
          <w:szCs w:val="22"/>
          <w:lang w:eastAsia="zh-CN"/>
        </w:rPr>
        <w:t>s</w:t>
      </w:r>
      <w:r w:rsidR="00C425EC" w:rsidRPr="00873120">
        <w:rPr>
          <w:rFonts w:ascii="Arial" w:eastAsia="SimSun" w:hAnsi="Arial" w:cs="Arial"/>
          <w:bCs w:val="0"/>
          <w:color w:val="auto"/>
          <w:sz w:val="22"/>
          <w:szCs w:val="22"/>
          <w:lang w:val="es-ES" w:eastAsia="zh-CN"/>
        </w:rPr>
        <w:t xml:space="preserve"> de CTI</w:t>
      </w:r>
      <w:bookmarkEnd w:id="172"/>
      <w:r w:rsidR="00E71933">
        <w:rPr>
          <w:rFonts w:ascii="Arial" w:eastAsia="SimSun" w:hAnsi="Arial" w:cs="Arial"/>
          <w:bCs w:val="0"/>
          <w:color w:val="auto"/>
          <w:sz w:val="22"/>
          <w:szCs w:val="22"/>
          <w:lang w:val="es-ES" w:eastAsia="zh-CN"/>
        </w:rPr>
        <w:t>.</w:t>
      </w:r>
      <w:bookmarkEnd w:id="173"/>
    </w:p>
    <w:p w14:paraId="38483F2D" w14:textId="77777777" w:rsidR="00C23683" w:rsidRPr="00873120" w:rsidRDefault="00C23683" w:rsidP="00C23683">
      <w:pPr>
        <w:pStyle w:val="Textoindependiente"/>
        <w:widowControl/>
        <w:suppressAutoHyphens w:val="0"/>
        <w:spacing w:before="120"/>
        <w:ind w:right="51"/>
        <w:jc w:val="both"/>
        <w:rPr>
          <w:rFonts w:ascii="Arial" w:hAnsi="Arial" w:cs="Arial"/>
          <w:sz w:val="22"/>
          <w:szCs w:val="22"/>
          <w:lang w:val="es-ES" w:eastAsia="es-ES"/>
        </w:rPr>
      </w:pPr>
      <w:r w:rsidRPr="00873120">
        <w:rPr>
          <w:rFonts w:ascii="Arial" w:hAnsi="Arial" w:cs="Arial"/>
          <w:sz w:val="22"/>
          <w:szCs w:val="22"/>
          <w:lang w:val="es-ES" w:eastAsia="es-ES"/>
        </w:rPr>
        <w:t>La</w:t>
      </w:r>
      <w:r w:rsidRPr="00873120">
        <w:rPr>
          <w:rFonts w:ascii="Arial" w:hAnsi="Arial" w:cs="Arial"/>
          <w:b/>
          <w:sz w:val="22"/>
          <w:szCs w:val="22"/>
          <w:lang w:val="es-ES" w:eastAsia="es-ES"/>
        </w:rPr>
        <w:t xml:space="preserve"> </w:t>
      </w:r>
      <w:r w:rsidRPr="00E71933">
        <w:rPr>
          <w:rFonts w:ascii="Arial" w:hAnsi="Arial" w:cs="Arial"/>
          <w:sz w:val="22"/>
          <w:szCs w:val="22"/>
          <w:lang w:val="es-ES" w:eastAsia="es-ES"/>
        </w:rPr>
        <w:t>Entidad Ejecutora Principal (EEP) de un Proyecto</w:t>
      </w:r>
      <w:r w:rsidRPr="00873120">
        <w:rPr>
          <w:rFonts w:ascii="Arial" w:hAnsi="Arial" w:cs="Arial"/>
          <w:b/>
          <w:sz w:val="22"/>
          <w:szCs w:val="22"/>
          <w:lang w:val="es-ES" w:eastAsia="es-ES"/>
        </w:rPr>
        <w:t xml:space="preserve"> </w:t>
      </w:r>
      <w:r w:rsidRPr="00873120">
        <w:rPr>
          <w:rFonts w:ascii="Arial" w:hAnsi="Arial" w:cs="Arial"/>
          <w:sz w:val="22"/>
          <w:szCs w:val="22"/>
          <w:lang w:val="es-ES" w:eastAsia="es-ES"/>
        </w:rPr>
        <w:t>tiene las responsabilidades siguientes:</w:t>
      </w:r>
    </w:p>
    <w:p w14:paraId="46AC7FD5" w14:textId="20CEB33F" w:rsidR="00C23683" w:rsidRPr="00873120" w:rsidRDefault="009A0FDE" w:rsidP="00C23683">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Diseñar</w:t>
      </w:r>
      <w:r w:rsidR="00C23683" w:rsidRPr="00873120">
        <w:rPr>
          <w:rFonts w:ascii="Arial" w:hAnsi="Arial" w:cs="Arial"/>
          <w:lang w:val="es-ES_tradnl" w:eastAsia="es-ES"/>
        </w:rPr>
        <w:t xml:space="preserve"> y presentar, una vez aprobados por su </w:t>
      </w:r>
      <w:r w:rsidR="000F5AC1">
        <w:rPr>
          <w:rFonts w:ascii="Arial" w:hAnsi="Arial" w:cs="Arial"/>
          <w:lang w:val="es-ES_tradnl" w:eastAsia="es-ES"/>
        </w:rPr>
        <w:t>Órgano Consultativo</w:t>
      </w:r>
      <w:r w:rsidR="00C23683" w:rsidRPr="00873120">
        <w:rPr>
          <w:rFonts w:ascii="Arial" w:hAnsi="Arial" w:cs="Arial"/>
          <w:lang w:val="es-ES_tradnl" w:eastAsia="es-ES"/>
        </w:rPr>
        <w:t xml:space="preserve"> la propuesta de </w:t>
      </w:r>
      <w:r w:rsidR="009D63F0" w:rsidRPr="00873120">
        <w:rPr>
          <w:rFonts w:ascii="Arial" w:hAnsi="Arial" w:cs="Arial"/>
          <w:lang w:val="es-ES_tradnl" w:eastAsia="es-ES"/>
        </w:rPr>
        <w:t>proyecto</w:t>
      </w:r>
      <w:r w:rsidR="00C23683" w:rsidRPr="00873120">
        <w:rPr>
          <w:rFonts w:ascii="Arial" w:hAnsi="Arial" w:cs="Arial"/>
          <w:lang w:val="es-ES_tradnl" w:eastAsia="es-ES"/>
        </w:rPr>
        <w:t>s en los plazos establecidos;</w:t>
      </w:r>
    </w:p>
    <w:p w14:paraId="62B0EA17" w14:textId="77777777" w:rsidR="005700CC" w:rsidRPr="00873120" w:rsidRDefault="002566AA" w:rsidP="00C23683">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rPr>
        <w:t>n</w:t>
      </w:r>
      <w:r w:rsidR="005700CC" w:rsidRPr="00873120">
        <w:rPr>
          <w:rFonts w:ascii="Arial" w:hAnsi="Arial" w:cs="Arial"/>
        </w:rPr>
        <w:t xml:space="preserve">ombrar oficialmente mediante resolución del máximo nivel de dirección de la EEP, al Jefe y </w:t>
      </w:r>
      <w:r w:rsidR="00081E2B" w:rsidRPr="00873120">
        <w:rPr>
          <w:rFonts w:ascii="Arial" w:hAnsi="Arial" w:cs="Arial"/>
        </w:rPr>
        <w:t xml:space="preserve">al </w:t>
      </w:r>
      <w:r w:rsidR="002453AD" w:rsidRPr="00873120">
        <w:rPr>
          <w:rFonts w:ascii="Arial" w:hAnsi="Arial" w:cs="Arial"/>
        </w:rPr>
        <w:t>Gestor</w:t>
      </w:r>
      <w:r w:rsidR="005700CC" w:rsidRPr="00873120">
        <w:rPr>
          <w:rFonts w:ascii="Arial" w:hAnsi="Arial" w:cs="Arial"/>
        </w:rPr>
        <w:t xml:space="preserve"> del Proyecto (si procede);</w:t>
      </w:r>
    </w:p>
    <w:p w14:paraId="38115AC9"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completar, firmar y presentar el contrato del Proyecto en los plazos establecidos;</w:t>
      </w:r>
    </w:p>
    <w:p w14:paraId="0CD4901D" w14:textId="4C90D86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incluir el presupuesto del Proyecto en el Plan de </w:t>
      </w:r>
      <w:r w:rsidR="00BA6FC3">
        <w:rPr>
          <w:rFonts w:ascii="Arial" w:hAnsi="Arial" w:cs="Arial"/>
          <w:lang w:val="es-ES_tradnl" w:eastAsia="es-ES"/>
        </w:rPr>
        <w:t>CTI</w:t>
      </w:r>
      <w:r w:rsidRPr="00873120">
        <w:rPr>
          <w:rFonts w:ascii="Arial" w:hAnsi="Arial" w:cs="Arial"/>
          <w:lang w:val="es-ES_tradnl" w:eastAsia="es-ES"/>
        </w:rPr>
        <w:t xml:space="preserve"> y por ende en el Plan de la Economía anual de la entidad;</w:t>
      </w:r>
    </w:p>
    <w:p w14:paraId="51A959C3"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registrar y controlar los gastos asociados con la ejecución de cada Proyecto;</w:t>
      </w:r>
    </w:p>
    <w:p w14:paraId="68E574A4"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subcontratar con las entidades participantes y con los participantes externos, cuando proceda, las actividades a desarrollar por estos durante la ejecución del Proyecto; </w:t>
      </w:r>
    </w:p>
    <w:p w14:paraId="45B89982"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establecer los mecanismos de control para el cumplimiento de los compromisos contractuales contraídos;</w:t>
      </w:r>
    </w:p>
    <w:p w14:paraId="55E5F993" w14:textId="314B5DF5"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controlar la elaboración de los Informes Científico Técnicos anuales parciales o finales de los </w:t>
      </w:r>
      <w:r w:rsidR="009D63F0" w:rsidRPr="00873120">
        <w:rPr>
          <w:rFonts w:ascii="Arial" w:hAnsi="Arial" w:cs="Arial"/>
          <w:lang w:val="es-ES_tradnl" w:eastAsia="es-ES"/>
        </w:rPr>
        <w:t>proyectos</w:t>
      </w:r>
      <w:r w:rsidRPr="00873120">
        <w:rPr>
          <w:rFonts w:ascii="Arial" w:hAnsi="Arial" w:cs="Arial"/>
          <w:lang w:val="es-ES_tradnl" w:eastAsia="es-ES"/>
        </w:rPr>
        <w:t>, los diseños de los ensayos o experimentos y otros reportes;</w:t>
      </w:r>
    </w:p>
    <w:p w14:paraId="72A46513"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elaborar y controlar las actas de confidencialidad de los participantes en el Proyecto, que lo requieran;</w:t>
      </w:r>
    </w:p>
    <w:p w14:paraId="27C68097" w14:textId="1B70475D"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evaluar, por medio del Consejo Científico o Técnico Asesor, según corresponda, el cumplimiento, rigor científico, integridad y calidad de los resultados y los informes parciales y finales de los </w:t>
      </w:r>
      <w:r w:rsidR="009D63F0" w:rsidRPr="00873120">
        <w:rPr>
          <w:rFonts w:ascii="Arial" w:hAnsi="Arial" w:cs="Arial"/>
          <w:lang w:val="es-ES_tradnl" w:eastAsia="es-ES"/>
        </w:rPr>
        <w:t>proyecto</w:t>
      </w:r>
      <w:r w:rsidRPr="00873120">
        <w:rPr>
          <w:rFonts w:ascii="Arial" w:hAnsi="Arial" w:cs="Arial"/>
          <w:lang w:val="es-ES_tradnl" w:eastAsia="es-ES"/>
        </w:rPr>
        <w:t>s;</w:t>
      </w:r>
    </w:p>
    <w:p w14:paraId="053FEFE9" w14:textId="38AE2F2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evaluar en el Consejo de Dirección el cumplimiento de los cronogramas y la gestión de los </w:t>
      </w:r>
      <w:r w:rsidR="009D63F0" w:rsidRPr="00873120">
        <w:rPr>
          <w:rFonts w:ascii="Arial" w:hAnsi="Arial" w:cs="Arial"/>
          <w:lang w:val="es-ES_tradnl" w:eastAsia="es-ES"/>
        </w:rPr>
        <w:t>proyecto</w:t>
      </w:r>
      <w:r w:rsidRPr="00873120">
        <w:rPr>
          <w:rFonts w:ascii="Arial" w:hAnsi="Arial" w:cs="Arial"/>
          <w:lang w:val="es-ES_tradnl" w:eastAsia="es-ES"/>
        </w:rPr>
        <w:t>s;</w:t>
      </w:r>
    </w:p>
    <w:p w14:paraId="00E362F7" w14:textId="1FD7BC69"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certificar las actividades y resultados de los </w:t>
      </w:r>
      <w:r w:rsidR="009D63F0" w:rsidRPr="00873120">
        <w:rPr>
          <w:rFonts w:ascii="Arial" w:hAnsi="Arial" w:cs="Arial"/>
          <w:lang w:val="es-ES_tradnl" w:eastAsia="es-ES"/>
        </w:rPr>
        <w:t>proyecto</w:t>
      </w:r>
      <w:r w:rsidRPr="00873120">
        <w:rPr>
          <w:rFonts w:ascii="Arial" w:hAnsi="Arial" w:cs="Arial"/>
          <w:lang w:val="es-ES_tradnl" w:eastAsia="es-ES"/>
        </w:rPr>
        <w:t>s y enviar los informes y evidencias establecidos al Jefe o Secretario Ejecutivo del Programa al que están asociados y, a quien se subordina, está adscrita, la atiende o se relaciona si es un PNAP;</w:t>
      </w:r>
    </w:p>
    <w:p w14:paraId="2E583C61" w14:textId="22334E7A"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solicitar al Jefe o Secretario Ejecutivo del Programa al que están asociados, la cancelación, modificación, detención o prórroga de los </w:t>
      </w:r>
      <w:r w:rsidR="009D63F0" w:rsidRPr="00873120">
        <w:rPr>
          <w:rFonts w:ascii="Arial" w:hAnsi="Arial" w:cs="Arial"/>
          <w:lang w:val="es-ES_tradnl" w:eastAsia="es-ES"/>
        </w:rPr>
        <w:t>proyecto</w:t>
      </w:r>
      <w:r w:rsidRPr="00873120">
        <w:rPr>
          <w:rFonts w:ascii="Arial" w:hAnsi="Arial" w:cs="Arial"/>
          <w:lang w:val="es-ES_tradnl" w:eastAsia="es-ES"/>
        </w:rPr>
        <w:t>s, si se considera necesario;</w:t>
      </w:r>
    </w:p>
    <w:p w14:paraId="0A1113E2" w14:textId="6E13186C"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garantizar el registro sistemático en la plataforma informática asumida por el </w:t>
      </w:r>
      <w:r w:rsidR="00E443AA" w:rsidRPr="00873120">
        <w:rPr>
          <w:rFonts w:ascii="Arial" w:hAnsi="Arial" w:cs="Arial"/>
          <w:lang w:val="es-ES_tradnl" w:eastAsia="es-ES"/>
        </w:rPr>
        <w:t>CITMA</w:t>
      </w:r>
      <w:r w:rsidRPr="00873120">
        <w:rPr>
          <w:rFonts w:ascii="Arial" w:hAnsi="Arial" w:cs="Arial"/>
          <w:lang w:val="es-ES_tradnl" w:eastAsia="es-ES"/>
        </w:rPr>
        <w:t xml:space="preserve"> u otra que sea interoperable con esta, de la información de todos los </w:t>
      </w:r>
      <w:r w:rsidR="009D63F0" w:rsidRPr="00873120">
        <w:rPr>
          <w:rFonts w:ascii="Arial" w:hAnsi="Arial" w:cs="Arial"/>
          <w:lang w:val="es-ES_tradnl" w:eastAsia="es-ES"/>
        </w:rPr>
        <w:t>proyecto</w:t>
      </w:r>
      <w:r w:rsidRPr="00873120">
        <w:rPr>
          <w:rFonts w:ascii="Arial" w:hAnsi="Arial" w:cs="Arial"/>
          <w:lang w:val="es-ES_tradnl" w:eastAsia="es-ES"/>
        </w:rPr>
        <w:t>s que ejecutan;</w:t>
      </w:r>
    </w:p>
    <w:p w14:paraId="4C347E62" w14:textId="590E38E5"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establecer estrategias para la protección y la publicación de los resultados obtenidos en los </w:t>
      </w:r>
      <w:r w:rsidR="009D63F0" w:rsidRPr="00873120">
        <w:rPr>
          <w:rFonts w:ascii="Arial" w:hAnsi="Arial" w:cs="Arial"/>
          <w:lang w:val="es-ES_tradnl" w:eastAsia="es-ES"/>
        </w:rPr>
        <w:t>proyecto</w:t>
      </w:r>
      <w:r w:rsidRPr="00873120">
        <w:rPr>
          <w:rFonts w:ascii="Arial" w:hAnsi="Arial" w:cs="Arial"/>
          <w:lang w:val="es-ES_tradnl" w:eastAsia="es-ES"/>
        </w:rPr>
        <w:t>s que ejecuta y controlar su cumplimiento;</w:t>
      </w:r>
    </w:p>
    <w:p w14:paraId="14E15D6B"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responder por la aplicación y generalización de los resultados obtenidos;</w:t>
      </w:r>
    </w:p>
    <w:p w14:paraId="24C98B91" w14:textId="77777777"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lastRenderedPageBreak/>
        <w:t>organizar y custodiar el Expediente del Proyecto;</w:t>
      </w:r>
    </w:p>
    <w:p w14:paraId="62FC0E45" w14:textId="5BB1565F"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evaluar el desempeño del Jefe del Proyecto, teniendo en cuenta el criterio del </w:t>
      </w:r>
      <w:r w:rsidR="00E2285F">
        <w:rPr>
          <w:rFonts w:ascii="Arial" w:hAnsi="Arial" w:cs="Arial"/>
          <w:lang w:val="es-ES_tradnl" w:eastAsia="es-ES"/>
        </w:rPr>
        <w:t>Jefe del Programa</w:t>
      </w:r>
      <w:r w:rsidRPr="00873120">
        <w:rPr>
          <w:rFonts w:ascii="Arial" w:hAnsi="Arial" w:cs="Arial"/>
          <w:lang w:val="es-ES_tradnl" w:eastAsia="es-ES"/>
        </w:rPr>
        <w:t xml:space="preserve">, si es un PAP; </w:t>
      </w:r>
    </w:p>
    <w:p w14:paraId="7ABC49AD" w14:textId="2D456C30" w:rsidR="009A0FDE"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aprobar y certificar la remuneración por participación en </w:t>
      </w:r>
      <w:r w:rsidR="009D63F0" w:rsidRPr="00873120">
        <w:rPr>
          <w:rFonts w:ascii="Arial" w:hAnsi="Arial" w:cs="Arial"/>
          <w:lang w:val="es-ES_tradnl" w:eastAsia="es-ES"/>
        </w:rPr>
        <w:t>proyecto</w:t>
      </w:r>
      <w:r w:rsidRPr="00873120">
        <w:rPr>
          <w:rFonts w:ascii="Arial" w:hAnsi="Arial" w:cs="Arial"/>
          <w:lang w:val="es-ES_tradnl" w:eastAsia="es-ES"/>
        </w:rPr>
        <w:t>s del Jefe y de sus miembros, en los períodos en que corresponde, de acuerdo con el cumplimiento de las actividades y resultados; y</w:t>
      </w:r>
    </w:p>
    <w:p w14:paraId="24635F2C" w14:textId="77777777" w:rsidR="00C23683" w:rsidRPr="00873120" w:rsidRDefault="009A0FDE" w:rsidP="009A0FDE">
      <w:pPr>
        <w:pStyle w:val="Prrafodelista"/>
        <w:numPr>
          <w:ilvl w:val="0"/>
          <w:numId w:val="7"/>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garantizar la capacitación y acreditación de los Jefes de Proyectos</w:t>
      </w:r>
      <w:r w:rsidR="00C23683" w:rsidRPr="00873120">
        <w:rPr>
          <w:rFonts w:ascii="Arial" w:hAnsi="Arial" w:cs="Arial"/>
          <w:lang w:val="es-MX" w:eastAsia="es-ES"/>
        </w:rPr>
        <w:t>.</w:t>
      </w:r>
    </w:p>
    <w:p w14:paraId="1E825582" w14:textId="77777777" w:rsidR="00C23683" w:rsidRPr="00873120" w:rsidRDefault="00C23683" w:rsidP="00E71933">
      <w:pPr>
        <w:pStyle w:val="Textoindependiente"/>
        <w:widowControl/>
        <w:suppressAutoHyphens w:val="0"/>
        <w:spacing w:before="120" w:after="0"/>
        <w:ind w:right="51"/>
        <w:jc w:val="both"/>
        <w:rPr>
          <w:rFonts w:ascii="Arial" w:hAnsi="Arial" w:cs="Arial"/>
          <w:sz w:val="22"/>
          <w:szCs w:val="22"/>
          <w:lang w:val="es-ES" w:eastAsia="es-ES"/>
        </w:rPr>
      </w:pPr>
      <w:r w:rsidRPr="00873120">
        <w:rPr>
          <w:rFonts w:ascii="Arial" w:hAnsi="Arial" w:cs="Arial"/>
          <w:sz w:val="22"/>
          <w:szCs w:val="22"/>
          <w:lang w:val="es-ES" w:eastAsia="es-ES"/>
        </w:rPr>
        <w:t xml:space="preserve">Las </w:t>
      </w:r>
      <w:r w:rsidRPr="00E71933">
        <w:rPr>
          <w:rFonts w:ascii="Arial" w:hAnsi="Arial" w:cs="Arial"/>
          <w:sz w:val="22"/>
          <w:szCs w:val="22"/>
          <w:lang w:val="es-ES" w:eastAsia="es-ES"/>
        </w:rPr>
        <w:t>Entidades Participantes</w:t>
      </w:r>
      <w:r w:rsidRPr="00873120">
        <w:rPr>
          <w:rFonts w:ascii="Arial" w:hAnsi="Arial" w:cs="Arial"/>
          <w:sz w:val="22"/>
          <w:szCs w:val="22"/>
          <w:lang w:val="es-ES" w:eastAsia="es-ES"/>
        </w:rPr>
        <w:t xml:space="preserve"> tienen las responsabilidades siguientes:</w:t>
      </w:r>
    </w:p>
    <w:p w14:paraId="091714A7" w14:textId="77777777" w:rsidR="00C23683" w:rsidRPr="00873120" w:rsidRDefault="00C23683" w:rsidP="00B01F1E">
      <w:pPr>
        <w:pStyle w:val="Textoindependiente"/>
        <w:widowControl/>
        <w:numPr>
          <w:ilvl w:val="0"/>
          <w:numId w:val="17"/>
        </w:numPr>
        <w:suppressAutoHyphens w:val="0"/>
        <w:spacing w:after="0"/>
        <w:ind w:left="714" w:right="51" w:hanging="357"/>
        <w:jc w:val="both"/>
        <w:rPr>
          <w:rFonts w:ascii="Arial" w:hAnsi="Arial" w:cs="Arial"/>
          <w:sz w:val="22"/>
          <w:szCs w:val="22"/>
          <w:lang w:val="es-ES" w:eastAsia="es-ES"/>
        </w:rPr>
      </w:pPr>
      <w:r w:rsidRPr="00873120">
        <w:rPr>
          <w:rFonts w:ascii="Arial" w:eastAsia="TimesNewRomanPSMT" w:hAnsi="Arial" w:cs="Arial"/>
          <w:sz w:val="22"/>
          <w:szCs w:val="22"/>
          <w:lang w:val="es-MX"/>
        </w:rPr>
        <w:t>Evaluar internamente la ejecución de las actividades en que participan y el desempeño de sus miembros, oído el parecer del Jefe del Proyecto;</w:t>
      </w:r>
    </w:p>
    <w:p w14:paraId="557FF587" w14:textId="77777777" w:rsidR="00C23683" w:rsidRPr="00873120" w:rsidRDefault="00C23683" w:rsidP="00B01F1E">
      <w:pPr>
        <w:pStyle w:val="Textoindependiente"/>
        <w:widowControl/>
        <w:numPr>
          <w:ilvl w:val="0"/>
          <w:numId w:val="17"/>
        </w:numPr>
        <w:suppressAutoHyphens w:val="0"/>
        <w:spacing w:after="0"/>
        <w:ind w:left="714" w:right="51" w:hanging="357"/>
        <w:jc w:val="both"/>
        <w:rPr>
          <w:rFonts w:ascii="Arial" w:hAnsi="Arial" w:cs="Arial"/>
          <w:sz w:val="22"/>
          <w:szCs w:val="22"/>
          <w:lang w:val="es-ES" w:eastAsia="es-ES"/>
        </w:rPr>
      </w:pPr>
      <w:r w:rsidRPr="00873120">
        <w:rPr>
          <w:rFonts w:ascii="Arial" w:eastAsia="TimesNewRomanPSMT" w:hAnsi="Arial" w:cs="Arial"/>
          <w:sz w:val="22"/>
          <w:szCs w:val="22"/>
          <w:lang w:val="es-MX"/>
        </w:rPr>
        <w:t>seleccionar, de común acuerdo con el Jefe del Proyecto, un responsable o jefe de tarea para que realice la coordinación de la misma con este.</w:t>
      </w:r>
    </w:p>
    <w:p w14:paraId="28FB11FD" w14:textId="243ADA93" w:rsidR="00C23683" w:rsidRPr="00873120" w:rsidRDefault="00C23683" w:rsidP="00B01F1E">
      <w:pPr>
        <w:pStyle w:val="Textoindependiente"/>
        <w:widowControl/>
        <w:numPr>
          <w:ilvl w:val="0"/>
          <w:numId w:val="17"/>
        </w:numPr>
        <w:suppressAutoHyphens w:val="0"/>
        <w:spacing w:after="0"/>
        <w:ind w:left="714" w:right="51" w:hanging="357"/>
        <w:jc w:val="both"/>
        <w:rPr>
          <w:rFonts w:ascii="Arial" w:eastAsia="TimesNewRomanPSMT" w:hAnsi="Arial" w:cs="Arial"/>
          <w:sz w:val="22"/>
          <w:szCs w:val="22"/>
          <w:lang w:val="es-MX"/>
        </w:rPr>
      </w:pPr>
      <w:r w:rsidRPr="00873120">
        <w:rPr>
          <w:rFonts w:ascii="Arial" w:eastAsia="TimesNewRomanPSMT" w:hAnsi="Arial" w:cs="Arial"/>
          <w:sz w:val="22"/>
          <w:szCs w:val="22"/>
          <w:lang w:val="es-MX"/>
        </w:rPr>
        <w:t xml:space="preserve">elaborar el presupuesto de las actividades o servicios y coordinar su inclusión en el Plan de </w:t>
      </w:r>
      <w:r w:rsidR="00BA6FC3">
        <w:rPr>
          <w:rFonts w:ascii="Arial" w:eastAsia="TimesNewRomanPSMT" w:hAnsi="Arial" w:cs="Arial"/>
          <w:sz w:val="22"/>
          <w:szCs w:val="22"/>
          <w:lang w:val="es-MX"/>
        </w:rPr>
        <w:t>CTI</w:t>
      </w:r>
      <w:r w:rsidRPr="00873120">
        <w:rPr>
          <w:rFonts w:ascii="Arial" w:eastAsia="TimesNewRomanPSMT" w:hAnsi="Arial" w:cs="Arial"/>
          <w:sz w:val="22"/>
          <w:szCs w:val="22"/>
          <w:lang w:val="es-MX"/>
        </w:rPr>
        <w:t xml:space="preserve"> y por ende en el Plan de la Economía anual de la entidad;</w:t>
      </w:r>
    </w:p>
    <w:p w14:paraId="42EDD780" w14:textId="77777777" w:rsidR="00C23683" w:rsidRPr="00873120" w:rsidRDefault="00C23683" w:rsidP="00B01F1E">
      <w:pPr>
        <w:pStyle w:val="Textoindependiente"/>
        <w:widowControl/>
        <w:numPr>
          <w:ilvl w:val="0"/>
          <w:numId w:val="17"/>
        </w:numPr>
        <w:suppressAutoHyphens w:val="0"/>
        <w:spacing w:after="0"/>
        <w:ind w:left="714" w:right="51" w:hanging="357"/>
        <w:jc w:val="both"/>
        <w:rPr>
          <w:rFonts w:ascii="Arial" w:eastAsia="TimesNewRomanPSMT" w:hAnsi="Arial" w:cs="Arial"/>
          <w:sz w:val="22"/>
          <w:szCs w:val="22"/>
          <w:lang w:val="es-MX"/>
        </w:rPr>
      </w:pPr>
      <w:r w:rsidRPr="00873120">
        <w:rPr>
          <w:rFonts w:ascii="Arial" w:eastAsia="TimesNewRomanPSMT" w:hAnsi="Arial" w:cs="Arial"/>
          <w:sz w:val="22"/>
          <w:szCs w:val="22"/>
          <w:lang w:val="es-MX"/>
        </w:rPr>
        <w:t>elaborar los contratos de las actividades o servicios que ejecuta y establecer los mecanismos de control necesarios para su seguimiento;</w:t>
      </w:r>
    </w:p>
    <w:p w14:paraId="39711301" w14:textId="77777777" w:rsidR="00C23683" w:rsidRPr="00873120" w:rsidRDefault="00C23683" w:rsidP="00B01F1E">
      <w:pPr>
        <w:pStyle w:val="Textoindependiente"/>
        <w:widowControl/>
        <w:numPr>
          <w:ilvl w:val="0"/>
          <w:numId w:val="17"/>
        </w:numPr>
        <w:suppressAutoHyphens w:val="0"/>
        <w:spacing w:after="0"/>
        <w:ind w:left="714" w:right="51" w:hanging="357"/>
        <w:jc w:val="both"/>
        <w:rPr>
          <w:rFonts w:ascii="Arial" w:eastAsia="TimesNewRomanPSMT" w:hAnsi="Arial" w:cs="Arial"/>
          <w:sz w:val="22"/>
          <w:szCs w:val="22"/>
          <w:lang w:val="es-MX"/>
        </w:rPr>
      </w:pPr>
      <w:r w:rsidRPr="00873120">
        <w:rPr>
          <w:rFonts w:ascii="Arial" w:eastAsia="TimesNewRomanPSMT" w:hAnsi="Arial" w:cs="Arial"/>
          <w:sz w:val="22"/>
          <w:szCs w:val="22"/>
          <w:lang w:val="es-MX"/>
        </w:rPr>
        <w:t>presentar al Jefe del Proyecto los informes científicos técnicos o reportes de las actividades o servicios contratados.</w:t>
      </w:r>
    </w:p>
    <w:p w14:paraId="1FB35B05" w14:textId="77777777" w:rsidR="00C23683" w:rsidRPr="00873120" w:rsidRDefault="00C23683" w:rsidP="00E71933">
      <w:pPr>
        <w:pStyle w:val="Textoindependiente"/>
        <w:widowControl/>
        <w:suppressAutoHyphens w:val="0"/>
        <w:spacing w:before="120" w:after="0"/>
        <w:ind w:right="51"/>
        <w:jc w:val="both"/>
        <w:rPr>
          <w:rFonts w:ascii="Arial" w:hAnsi="Arial" w:cs="Arial"/>
          <w:sz w:val="22"/>
          <w:szCs w:val="22"/>
          <w:lang w:val="es-ES" w:eastAsia="es-ES"/>
        </w:rPr>
      </w:pPr>
      <w:r w:rsidRPr="00873120">
        <w:rPr>
          <w:rFonts w:ascii="Arial" w:hAnsi="Arial" w:cs="Arial"/>
          <w:sz w:val="22"/>
          <w:szCs w:val="22"/>
          <w:lang w:val="es-ES" w:eastAsia="es-ES"/>
        </w:rPr>
        <w:t xml:space="preserve">El </w:t>
      </w:r>
      <w:r w:rsidRPr="00E71933">
        <w:rPr>
          <w:rFonts w:ascii="Arial" w:hAnsi="Arial" w:cs="Arial"/>
          <w:sz w:val="22"/>
          <w:szCs w:val="22"/>
          <w:lang w:val="es-ES" w:eastAsia="es-ES"/>
        </w:rPr>
        <w:t>Jefe del Proyecto</w:t>
      </w:r>
      <w:r w:rsidRPr="00873120">
        <w:rPr>
          <w:rFonts w:ascii="Arial" w:hAnsi="Arial" w:cs="Arial"/>
          <w:b/>
          <w:sz w:val="22"/>
          <w:szCs w:val="22"/>
          <w:lang w:val="es-ES" w:eastAsia="es-ES"/>
        </w:rPr>
        <w:t xml:space="preserve"> </w:t>
      </w:r>
      <w:r w:rsidRPr="00873120">
        <w:rPr>
          <w:rFonts w:ascii="Arial" w:hAnsi="Arial" w:cs="Arial"/>
          <w:sz w:val="22"/>
          <w:szCs w:val="22"/>
          <w:lang w:val="es-ES" w:eastAsia="es-ES"/>
        </w:rPr>
        <w:t>tiene las responsabilidades siguientes:</w:t>
      </w:r>
    </w:p>
    <w:p w14:paraId="3EB79819" w14:textId="0709F044"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Garantizar la elaboración, organización, planificación, ejecución y control del </w:t>
      </w:r>
      <w:r w:rsidR="009D63F0" w:rsidRPr="00873120">
        <w:rPr>
          <w:rFonts w:ascii="Arial" w:hAnsi="Arial" w:cs="Arial"/>
          <w:lang w:val="es-ES_tradnl" w:eastAsia="es-ES"/>
        </w:rPr>
        <w:t xml:space="preserve">Proyecto </w:t>
      </w:r>
      <w:r w:rsidRPr="00873120">
        <w:rPr>
          <w:rFonts w:ascii="Arial" w:hAnsi="Arial" w:cs="Arial"/>
          <w:lang w:val="es-ES_tradnl" w:eastAsia="es-ES"/>
        </w:rPr>
        <w:t>según las normas establecidas;</w:t>
      </w:r>
    </w:p>
    <w:p w14:paraId="2452C349" w14:textId="77777777" w:rsidR="00C23683" w:rsidRPr="00873120" w:rsidRDefault="005248F6"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eastAsia="es-ES"/>
        </w:rPr>
        <w:t>garantizar el cumplimiento del cronograma diseñado, con énfasis en su avance en los plazos aprobados, y los objetivos del Proyecto</w:t>
      </w:r>
      <w:r w:rsidR="00C23683" w:rsidRPr="00873120">
        <w:rPr>
          <w:rFonts w:ascii="Arial" w:hAnsi="Arial" w:cs="Arial"/>
          <w:lang w:val="es-ES_tradnl" w:eastAsia="es-ES"/>
        </w:rPr>
        <w:t>;</w:t>
      </w:r>
    </w:p>
    <w:p w14:paraId="161A96F2" w14:textId="2D9BFA8D"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cumplir con lo establecido en el contrato para la ejecución del </w:t>
      </w:r>
      <w:r w:rsidR="009D63F0" w:rsidRPr="00873120">
        <w:rPr>
          <w:rFonts w:ascii="Arial" w:hAnsi="Arial" w:cs="Arial"/>
          <w:lang w:val="es-ES_tradnl" w:eastAsia="es-ES"/>
        </w:rPr>
        <w:t>Proyecto</w:t>
      </w:r>
      <w:r w:rsidRPr="00873120">
        <w:rPr>
          <w:rFonts w:ascii="Arial" w:hAnsi="Arial" w:cs="Arial"/>
          <w:lang w:val="es-ES_tradnl" w:eastAsia="es-ES"/>
        </w:rPr>
        <w:t>;</w:t>
      </w:r>
    </w:p>
    <w:p w14:paraId="151D8A13" w14:textId="7CD681E1"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coordinar el trabajo de los participantes en el </w:t>
      </w:r>
      <w:r w:rsidR="009D63F0" w:rsidRPr="00873120">
        <w:rPr>
          <w:rFonts w:ascii="Arial" w:hAnsi="Arial" w:cs="Arial"/>
          <w:lang w:val="es-ES_tradnl" w:eastAsia="es-ES"/>
        </w:rPr>
        <w:t>Proyecto</w:t>
      </w:r>
      <w:r w:rsidRPr="00873120">
        <w:rPr>
          <w:rFonts w:ascii="Arial" w:hAnsi="Arial" w:cs="Arial"/>
          <w:lang w:val="es-ES_tradnl" w:eastAsia="es-ES"/>
        </w:rPr>
        <w:t xml:space="preserve"> y controlar el cumplimiento de las actividades;</w:t>
      </w:r>
    </w:p>
    <w:p w14:paraId="2946AB4F" w14:textId="77777777" w:rsidR="00C23683" w:rsidRPr="00873120" w:rsidRDefault="005248F6"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eastAsia="es-ES"/>
        </w:rPr>
        <w:t>cumplir con los principios éticos, adoptar conductas responsables y buenas prácticas internacionales que garanticen el máximo rigor científico de los resultados y su integridad científica</w:t>
      </w:r>
      <w:r w:rsidR="00C23683" w:rsidRPr="00873120">
        <w:rPr>
          <w:rFonts w:ascii="Arial" w:hAnsi="Arial" w:cs="Arial"/>
          <w:lang w:val="es-ES_tradnl" w:eastAsia="es-ES"/>
        </w:rPr>
        <w:t>;</w:t>
      </w:r>
    </w:p>
    <w:p w14:paraId="1726B637" w14:textId="322DDBC3"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proponer la protección legal de las salidas del </w:t>
      </w:r>
      <w:r w:rsidR="009D63F0" w:rsidRPr="00873120">
        <w:rPr>
          <w:rFonts w:ascii="Arial" w:hAnsi="Arial" w:cs="Arial"/>
          <w:lang w:val="es-ES_tradnl" w:eastAsia="es-ES"/>
        </w:rPr>
        <w:t>Proyecto</w:t>
      </w:r>
      <w:r w:rsidRPr="00873120">
        <w:rPr>
          <w:rFonts w:ascii="Arial" w:hAnsi="Arial" w:cs="Arial"/>
          <w:lang w:val="es-ES_tradnl" w:eastAsia="es-ES"/>
        </w:rPr>
        <w:t>, en correspondencia con la estrategia establecida en el sistema interno de la Propiedad Industrial;</w:t>
      </w:r>
    </w:p>
    <w:p w14:paraId="43291E84" w14:textId="77777777" w:rsidR="00C23683" w:rsidRPr="00873120" w:rsidRDefault="005248F6"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eastAsia="es-ES"/>
        </w:rPr>
        <w:t>elaborar la documentación para la certificación de las actividades y resultados del Proyecto según lo acordado en el contrato, enviar los informes y las evidencias establecidos al Jefe o Secretario Ejecutivo del Programa al que está asociado y si es un PNAP, a quien se subordina, está adscrita, atiende o se relaciona su entidad</w:t>
      </w:r>
      <w:r w:rsidR="00C23683" w:rsidRPr="00873120">
        <w:rPr>
          <w:rFonts w:ascii="Arial" w:hAnsi="Arial" w:cs="Arial"/>
          <w:lang w:val="es-ES_tradnl" w:eastAsia="es-ES"/>
        </w:rPr>
        <w:t>;</w:t>
      </w:r>
    </w:p>
    <w:p w14:paraId="1B84932F" w14:textId="77777777" w:rsidR="00C23683" w:rsidRPr="00873120" w:rsidRDefault="005248F6" w:rsidP="00C23683">
      <w:pPr>
        <w:pStyle w:val="Prrafodelista"/>
        <w:numPr>
          <w:ilvl w:val="0"/>
          <w:numId w:val="8"/>
        </w:numPr>
        <w:autoSpaceDE w:val="0"/>
        <w:autoSpaceDN w:val="0"/>
        <w:adjustRightInd w:val="0"/>
        <w:spacing w:after="0" w:line="240" w:lineRule="auto"/>
        <w:ind w:left="720" w:right="51"/>
        <w:contextualSpacing w:val="0"/>
        <w:jc w:val="both"/>
        <w:rPr>
          <w:rFonts w:ascii="Arial" w:hAnsi="Arial" w:cs="Arial"/>
          <w:lang w:val="es-ES_tradnl" w:eastAsia="es-ES"/>
        </w:rPr>
      </w:pPr>
      <w:r w:rsidRPr="00873120">
        <w:rPr>
          <w:rFonts w:ascii="Arial" w:hAnsi="Arial" w:cs="Arial"/>
          <w:lang w:eastAsia="es-ES"/>
        </w:rPr>
        <w:t>presentar los Informes Científico Técnicos de resultados, parciales y finales, el Informe final del Proyecto y las evidencias que corresponda ante el Consejo Científico o el Consejo Técnico Asesor de la EEP y en el Grupo de Expertos del Programa cuando corresponda</w:t>
      </w:r>
      <w:r w:rsidR="00C23683" w:rsidRPr="00873120">
        <w:rPr>
          <w:rFonts w:ascii="Arial" w:hAnsi="Arial" w:cs="Arial"/>
          <w:lang w:val="es-ES_tradnl" w:eastAsia="es-ES"/>
        </w:rPr>
        <w:t>;</w:t>
      </w:r>
    </w:p>
    <w:p w14:paraId="480F34C3" w14:textId="77777777"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elaborar, ajustar y controlar el plan de utilización de los recursos asignados, de conjunto con el área económica de la EEP del Proyecto</w:t>
      </w:r>
      <w:r w:rsidR="005248F6" w:rsidRPr="00873120">
        <w:rPr>
          <w:rFonts w:ascii="Arial" w:hAnsi="Arial" w:cs="Arial"/>
          <w:lang w:val="es-ES_tradnl" w:eastAsia="es-ES"/>
        </w:rPr>
        <w:t xml:space="preserve"> </w:t>
      </w:r>
      <w:r w:rsidR="005248F6" w:rsidRPr="00873120">
        <w:rPr>
          <w:rFonts w:ascii="Arial" w:hAnsi="Arial" w:cs="Arial"/>
          <w:lang w:eastAsia="es-ES"/>
        </w:rPr>
        <w:t xml:space="preserve">o el </w:t>
      </w:r>
      <w:r w:rsidR="002453AD" w:rsidRPr="00873120">
        <w:rPr>
          <w:rFonts w:ascii="Arial" w:hAnsi="Arial" w:cs="Arial"/>
          <w:lang w:eastAsia="es-ES"/>
        </w:rPr>
        <w:t>Gestor</w:t>
      </w:r>
      <w:r w:rsidR="005248F6" w:rsidRPr="00873120">
        <w:rPr>
          <w:rFonts w:ascii="Arial" w:hAnsi="Arial" w:cs="Arial"/>
          <w:lang w:eastAsia="es-ES"/>
        </w:rPr>
        <w:t xml:space="preserve"> del Proyecto, según corresponda</w:t>
      </w:r>
      <w:r w:rsidRPr="00873120">
        <w:rPr>
          <w:rFonts w:ascii="Arial" w:hAnsi="Arial" w:cs="Arial"/>
          <w:lang w:val="es-ES_tradnl" w:eastAsia="es-ES"/>
        </w:rPr>
        <w:t>;</w:t>
      </w:r>
    </w:p>
    <w:p w14:paraId="0A67E9A5" w14:textId="77777777"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conformar y mantener actualizado el Expediente del Proyecto;</w:t>
      </w:r>
    </w:p>
    <w:p w14:paraId="4F7B1963" w14:textId="77777777" w:rsidR="005248F6" w:rsidRPr="00873120" w:rsidRDefault="005248F6"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eastAsia="es-ES"/>
        </w:rPr>
        <w:t xml:space="preserve">registrar sistemáticamente en la plataforma informática asumida por el </w:t>
      </w:r>
      <w:r w:rsidR="00E443AA" w:rsidRPr="00873120">
        <w:rPr>
          <w:rFonts w:ascii="Arial" w:hAnsi="Arial" w:cs="Arial"/>
          <w:lang w:eastAsia="es-ES"/>
        </w:rPr>
        <w:t>CITMA</w:t>
      </w:r>
      <w:r w:rsidRPr="00873120">
        <w:rPr>
          <w:rFonts w:ascii="Arial" w:hAnsi="Arial" w:cs="Arial"/>
          <w:lang w:eastAsia="es-ES"/>
        </w:rPr>
        <w:t xml:space="preserve"> u otra que sea interoperable con esta, la información del Proyecto;</w:t>
      </w:r>
    </w:p>
    <w:p w14:paraId="4089B884" w14:textId="77777777" w:rsidR="00C23683" w:rsidRPr="00873120" w:rsidRDefault="00C23683" w:rsidP="00C23683">
      <w:pPr>
        <w:pStyle w:val="Prrafodelista"/>
        <w:numPr>
          <w:ilvl w:val="0"/>
          <w:numId w:val="8"/>
        </w:numPr>
        <w:autoSpaceDE w:val="0"/>
        <w:autoSpaceDN w:val="0"/>
        <w:adjustRightInd w:val="0"/>
        <w:spacing w:after="0" w:line="240" w:lineRule="auto"/>
        <w:ind w:left="709" w:right="51"/>
        <w:contextualSpacing w:val="0"/>
        <w:jc w:val="both"/>
        <w:rPr>
          <w:rFonts w:ascii="Arial" w:hAnsi="Arial" w:cs="Arial"/>
          <w:lang w:val="es-ES_tradnl" w:eastAsia="es-ES"/>
        </w:rPr>
      </w:pPr>
      <w:r w:rsidRPr="00873120">
        <w:rPr>
          <w:rFonts w:ascii="Arial" w:hAnsi="Arial" w:cs="Arial"/>
          <w:lang w:val="es-ES_tradnl" w:eastAsia="es-ES"/>
        </w:rPr>
        <w:t xml:space="preserve">evaluar el trabajo de los integrantes del equipo del Proyecto, </w:t>
      </w:r>
      <w:r w:rsidRPr="00873120">
        <w:rPr>
          <w:rFonts w:ascii="Arial" w:eastAsia="TimesNewRomanPSMT" w:hAnsi="Arial" w:cs="Arial"/>
          <w:lang w:val="es-MX"/>
        </w:rPr>
        <w:t>el estado de ejecución de las tareas de las entidades participantes</w:t>
      </w:r>
      <w:r w:rsidRPr="00873120">
        <w:rPr>
          <w:rFonts w:ascii="Arial" w:hAnsi="Arial" w:cs="Arial"/>
          <w:lang w:val="es-ES_tradnl" w:eastAsia="es-ES"/>
        </w:rPr>
        <w:t xml:space="preserve"> y proponer los pagos </w:t>
      </w:r>
      <w:r w:rsidR="005248F6" w:rsidRPr="00873120">
        <w:rPr>
          <w:rFonts w:ascii="Arial" w:hAnsi="Arial" w:cs="Arial"/>
          <w:lang w:eastAsia="es-ES"/>
        </w:rPr>
        <w:t xml:space="preserve">de remuneración </w:t>
      </w:r>
      <w:r w:rsidRPr="00873120">
        <w:rPr>
          <w:rFonts w:ascii="Arial" w:hAnsi="Arial" w:cs="Arial"/>
          <w:lang w:val="es-ES_tradnl" w:eastAsia="es-ES"/>
        </w:rPr>
        <w:t xml:space="preserve">que correspondan realizar, según proceda; </w:t>
      </w:r>
    </w:p>
    <w:p w14:paraId="7E7879B7" w14:textId="77777777" w:rsidR="00C23683" w:rsidRPr="00873120" w:rsidRDefault="00C23683" w:rsidP="00C23683">
      <w:pPr>
        <w:pStyle w:val="Prrafodelista"/>
        <w:numPr>
          <w:ilvl w:val="0"/>
          <w:numId w:val="8"/>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val="es-ES_tradnl" w:eastAsia="es-ES"/>
        </w:rPr>
        <w:t>rendir cuenta periódicamente a quien corresponda, acerca del estado de ejecución del Proyecto, incluido el presupuesto, sus resultados e impactos alcanzados</w:t>
      </w:r>
      <w:r w:rsidR="005248F6" w:rsidRPr="00873120">
        <w:rPr>
          <w:rFonts w:ascii="Arial" w:hAnsi="Arial" w:cs="Arial"/>
          <w:lang w:eastAsia="es-ES"/>
        </w:rPr>
        <w:t>; y</w:t>
      </w:r>
    </w:p>
    <w:p w14:paraId="6EE2528B" w14:textId="77777777" w:rsidR="005248F6" w:rsidRPr="00873120" w:rsidRDefault="005248F6" w:rsidP="00C23683">
      <w:pPr>
        <w:pStyle w:val="Prrafodelista"/>
        <w:numPr>
          <w:ilvl w:val="0"/>
          <w:numId w:val="8"/>
        </w:numPr>
        <w:autoSpaceDE w:val="0"/>
        <w:autoSpaceDN w:val="0"/>
        <w:adjustRightInd w:val="0"/>
        <w:spacing w:after="0" w:line="240" w:lineRule="auto"/>
        <w:ind w:left="709" w:right="51" w:hanging="357"/>
        <w:contextualSpacing w:val="0"/>
        <w:jc w:val="both"/>
        <w:rPr>
          <w:rFonts w:ascii="Arial" w:hAnsi="Arial" w:cs="Arial"/>
          <w:lang w:val="es-ES_tradnl" w:eastAsia="es-ES"/>
        </w:rPr>
      </w:pPr>
      <w:r w:rsidRPr="00873120">
        <w:rPr>
          <w:rFonts w:ascii="Arial" w:hAnsi="Arial" w:cs="Arial"/>
          <w:lang w:eastAsia="es-ES"/>
        </w:rPr>
        <w:lastRenderedPageBreak/>
        <w:t>realizar acciones de capacitación para adquirir o mejorar las competencias necesarias para la gestión del Proyecto y para lograr su acreditación.</w:t>
      </w:r>
    </w:p>
    <w:p w14:paraId="1974A1B3" w14:textId="77777777" w:rsidR="00E71933" w:rsidRDefault="00E71933" w:rsidP="005700CC">
      <w:pPr>
        <w:widowControl w:val="0"/>
        <w:autoSpaceDE w:val="0"/>
        <w:autoSpaceDN w:val="0"/>
        <w:adjustRightInd w:val="0"/>
        <w:spacing w:after="0" w:line="240" w:lineRule="auto"/>
        <w:ind w:right="102"/>
        <w:jc w:val="both"/>
        <w:rPr>
          <w:rFonts w:ascii="Arial" w:hAnsi="Arial" w:cs="Arial"/>
        </w:rPr>
      </w:pPr>
    </w:p>
    <w:p w14:paraId="687F20FE" w14:textId="4DD6AFCF" w:rsidR="00B22754" w:rsidRPr="00873120" w:rsidRDefault="00B22754" w:rsidP="005700CC">
      <w:pPr>
        <w:widowControl w:val="0"/>
        <w:autoSpaceDE w:val="0"/>
        <w:autoSpaceDN w:val="0"/>
        <w:adjustRightInd w:val="0"/>
        <w:spacing w:after="0" w:line="240" w:lineRule="auto"/>
        <w:ind w:right="102"/>
        <w:jc w:val="both"/>
        <w:rPr>
          <w:rFonts w:ascii="Arial" w:hAnsi="Arial" w:cs="Arial"/>
        </w:rPr>
      </w:pPr>
      <w:r w:rsidRPr="00873120">
        <w:rPr>
          <w:rFonts w:ascii="Arial" w:hAnsi="Arial" w:cs="Arial"/>
        </w:rPr>
        <w:t xml:space="preserve">Algunas de las responsabilidades de carácter administrativo del Jefe de Proyecto pueden ser asignadas a un </w:t>
      </w:r>
      <w:r w:rsidR="002453AD" w:rsidRPr="00E71933">
        <w:rPr>
          <w:rFonts w:ascii="Arial" w:hAnsi="Arial" w:cs="Arial"/>
        </w:rPr>
        <w:t>Gestor</w:t>
      </w:r>
      <w:r w:rsidRPr="00873120">
        <w:rPr>
          <w:rFonts w:ascii="Arial" w:hAnsi="Arial" w:cs="Arial"/>
          <w:b/>
        </w:rPr>
        <w:t xml:space="preserve"> </w:t>
      </w:r>
      <w:r w:rsidRPr="00873120">
        <w:rPr>
          <w:rFonts w:ascii="Arial" w:hAnsi="Arial" w:cs="Arial"/>
        </w:rPr>
        <w:t>de Proyecto, lo que debe realizarse mediante documento firmado por el jefe de la EEP.</w:t>
      </w:r>
      <w:r w:rsidR="00E71933">
        <w:rPr>
          <w:rFonts w:ascii="Arial" w:hAnsi="Arial" w:cs="Arial"/>
        </w:rPr>
        <w:t xml:space="preserve"> </w:t>
      </w:r>
      <w:r w:rsidRPr="00873120">
        <w:rPr>
          <w:rFonts w:ascii="Arial" w:hAnsi="Arial" w:cs="Arial"/>
        </w:rPr>
        <w:t xml:space="preserve">El </w:t>
      </w:r>
      <w:r w:rsidR="002453AD" w:rsidRPr="00E71933">
        <w:rPr>
          <w:rFonts w:ascii="Arial" w:hAnsi="Arial" w:cs="Arial"/>
        </w:rPr>
        <w:t>Gestor</w:t>
      </w:r>
      <w:r w:rsidRPr="00873120">
        <w:rPr>
          <w:rFonts w:ascii="Arial" w:hAnsi="Arial" w:cs="Arial"/>
        </w:rPr>
        <w:t xml:space="preserve"> del Proyecto controla los recursos y el presupuesto del Proyecto, por lo que tiene las responsabilidades siguientes:</w:t>
      </w:r>
    </w:p>
    <w:p w14:paraId="7021AE60" w14:textId="77777777" w:rsidR="00B22754" w:rsidRPr="00873120" w:rsidRDefault="00B22754" w:rsidP="00B01F1E">
      <w:pPr>
        <w:pStyle w:val="Prrafodelista"/>
        <w:widowControl w:val="0"/>
        <w:numPr>
          <w:ilvl w:val="1"/>
          <w:numId w:val="48"/>
        </w:numPr>
        <w:autoSpaceDE w:val="0"/>
        <w:autoSpaceDN w:val="0"/>
        <w:adjustRightInd w:val="0"/>
        <w:spacing w:after="0" w:line="240" w:lineRule="auto"/>
        <w:ind w:left="630" w:right="102"/>
        <w:jc w:val="both"/>
        <w:rPr>
          <w:rFonts w:ascii="Arial" w:hAnsi="Arial" w:cs="Arial"/>
          <w:lang w:val="es-US"/>
        </w:rPr>
      </w:pPr>
      <w:r w:rsidRPr="00873120">
        <w:rPr>
          <w:rFonts w:ascii="Arial" w:hAnsi="Arial" w:cs="Arial"/>
          <w:lang w:val="es-US"/>
        </w:rPr>
        <w:t>Realizar la planificación del presupuesto general y anual del Proyecto, en correspondencia con las actividades definidas y controlar su ejecución;</w:t>
      </w:r>
    </w:p>
    <w:p w14:paraId="572B8D9D" w14:textId="77777777" w:rsidR="00B22754" w:rsidRPr="00873120" w:rsidRDefault="00B22754" w:rsidP="00B01F1E">
      <w:pPr>
        <w:pStyle w:val="Prrafodelista"/>
        <w:widowControl w:val="0"/>
        <w:numPr>
          <w:ilvl w:val="1"/>
          <w:numId w:val="48"/>
        </w:numPr>
        <w:autoSpaceDE w:val="0"/>
        <w:autoSpaceDN w:val="0"/>
        <w:adjustRightInd w:val="0"/>
        <w:spacing w:after="0" w:line="240" w:lineRule="auto"/>
        <w:ind w:left="630" w:right="102"/>
        <w:jc w:val="both"/>
        <w:rPr>
          <w:rFonts w:ascii="Arial" w:hAnsi="Arial" w:cs="Arial"/>
          <w:lang w:val="es-US"/>
        </w:rPr>
      </w:pPr>
      <w:r w:rsidRPr="00873120">
        <w:rPr>
          <w:rFonts w:ascii="Arial" w:hAnsi="Arial" w:cs="Arial"/>
          <w:lang w:val="es-US"/>
        </w:rPr>
        <w:t xml:space="preserve">gestionar los contratos con el financista o la </w:t>
      </w:r>
      <w:r w:rsidR="009E2137">
        <w:rPr>
          <w:rFonts w:ascii="Arial" w:hAnsi="Arial" w:cs="Arial"/>
          <w:lang w:val="es-US"/>
        </w:rPr>
        <w:t>Entidad que Gestiona</w:t>
      </w:r>
      <w:r w:rsidR="00282B51">
        <w:rPr>
          <w:rFonts w:ascii="Arial" w:hAnsi="Arial" w:cs="Arial"/>
          <w:lang w:val="es-US"/>
        </w:rPr>
        <w:t xml:space="preserve"> </w:t>
      </w:r>
      <w:r w:rsidRPr="00873120">
        <w:rPr>
          <w:rFonts w:ascii="Arial" w:hAnsi="Arial" w:cs="Arial"/>
          <w:lang w:val="es-US"/>
        </w:rPr>
        <w:t xml:space="preserve">el Programa, según sea el caso, así como lo contratos con las entidades participantes, el personal externo y los contratos de servicios y adquisición de equipos y materiales para el Proyecto; </w:t>
      </w:r>
    </w:p>
    <w:p w14:paraId="3CE499E0" w14:textId="77777777" w:rsidR="00B22754" w:rsidRPr="00873120" w:rsidRDefault="00B22754" w:rsidP="00B01F1E">
      <w:pPr>
        <w:pStyle w:val="Prrafodelista"/>
        <w:widowControl w:val="0"/>
        <w:numPr>
          <w:ilvl w:val="1"/>
          <w:numId w:val="48"/>
        </w:numPr>
        <w:autoSpaceDE w:val="0"/>
        <w:autoSpaceDN w:val="0"/>
        <w:adjustRightInd w:val="0"/>
        <w:spacing w:after="0" w:line="240" w:lineRule="auto"/>
        <w:ind w:left="630" w:right="102"/>
        <w:jc w:val="both"/>
        <w:rPr>
          <w:rFonts w:ascii="Arial" w:hAnsi="Arial" w:cs="Arial"/>
          <w:lang w:val="es-US"/>
        </w:rPr>
      </w:pPr>
      <w:r w:rsidRPr="00873120">
        <w:rPr>
          <w:rFonts w:ascii="Arial" w:hAnsi="Arial" w:cs="Arial"/>
          <w:lang w:val="es-US"/>
        </w:rPr>
        <w:t>organizar las reuniones y talleres planificados en el Proyecto;</w:t>
      </w:r>
    </w:p>
    <w:p w14:paraId="28EFF80C" w14:textId="77777777" w:rsidR="00B22754" w:rsidRPr="00873120" w:rsidRDefault="00B22754" w:rsidP="00B01F1E">
      <w:pPr>
        <w:pStyle w:val="Prrafodelista"/>
        <w:widowControl w:val="0"/>
        <w:numPr>
          <w:ilvl w:val="1"/>
          <w:numId w:val="48"/>
        </w:numPr>
        <w:autoSpaceDE w:val="0"/>
        <w:autoSpaceDN w:val="0"/>
        <w:adjustRightInd w:val="0"/>
        <w:spacing w:after="0" w:line="240" w:lineRule="auto"/>
        <w:ind w:left="630" w:right="102"/>
        <w:jc w:val="both"/>
        <w:rPr>
          <w:rFonts w:ascii="Arial" w:hAnsi="Arial" w:cs="Arial"/>
          <w:lang w:val="es-US"/>
        </w:rPr>
      </w:pPr>
      <w:r w:rsidRPr="00873120">
        <w:rPr>
          <w:rFonts w:ascii="Arial" w:hAnsi="Arial" w:cs="Arial"/>
          <w:lang w:val="es-US"/>
        </w:rPr>
        <w:t>preparar los informes de ejecución del presupuesto del Proyecto y presentarlos al Jefe del Proyecto para su revisión y aprobación; y</w:t>
      </w:r>
    </w:p>
    <w:p w14:paraId="190BBDC0" w14:textId="77777777" w:rsidR="00B22754" w:rsidRPr="00873120" w:rsidRDefault="00B22754" w:rsidP="00B01F1E">
      <w:pPr>
        <w:pStyle w:val="Prrafodelista"/>
        <w:widowControl w:val="0"/>
        <w:numPr>
          <w:ilvl w:val="1"/>
          <w:numId w:val="48"/>
        </w:numPr>
        <w:autoSpaceDE w:val="0"/>
        <w:autoSpaceDN w:val="0"/>
        <w:adjustRightInd w:val="0"/>
        <w:spacing w:after="0" w:line="240" w:lineRule="auto"/>
        <w:ind w:left="630" w:right="102"/>
        <w:jc w:val="both"/>
        <w:rPr>
          <w:rFonts w:ascii="Arial" w:hAnsi="Arial" w:cs="Arial"/>
          <w:lang w:val="es-US"/>
        </w:rPr>
      </w:pPr>
      <w:r w:rsidRPr="00873120">
        <w:rPr>
          <w:rFonts w:ascii="Arial" w:hAnsi="Arial" w:cs="Arial"/>
          <w:lang w:val="es-US"/>
        </w:rPr>
        <w:t>asistir por solicitud del Jefe del Proyecto a reuniones en su representación.</w:t>
      </w:r>
    </w:p>
    <w:p w14:paraId="727B3CF9" w14:textId="77777777" w:rsidR="005248F6" w:rsidRPr="00873120" w:rsidRDefault="005248F6" w:rsidP="00B22754">
      <w:pPr>
        <w:widowControl w:val="0"/>
        <w:autoSpaceDE w:val="0"/>
        <w:autoSpaceDN w:val="0"/>
        <w:adjustRightInd w:val="0"/>
        <w:spacing w:after="0" w:line="240" w:lineRule="auto"/>
        <w:ind w:left="180" w:right="102"/>
        <w:jc w:val="both"/>
        <w:rPr>
          <w:rFonts w:ascii="Arial" w:hAnsi="Arial" w:cs="Arial"/>
          <w:b/>
        </w:rPr>
      </w:pPr>
    </w:p>
    <w:p w14:paraId="7CDF0E92" w14:textId="0E7F87A8" w:rsidR="00433E33" w:rsidRPr="00873120" w:rsidRDefault="00433E33" w:rsidP="00E71933">
      <w:pPr>
        <w:spacing w:after="120" w:line="240" w:lineRule="auto"/>
        <w:ind w:right="51"/>
        <w:jc w:val="both"/>
        <w:rPr>
          <w:rFonts w:ascii="Arial" w:hAnsi="Arial" w:cs="Arial"/>
          <w:lang w:eastAsia="es-ES"/>
        </w:rPr>
      </w:pPr>
      <w:r w:rsidRPr="00873120">
        <w:rPr>
          <w:rFonts w:ascii="Arial" w:hAnsi="Arial" w:cs="Arial"/>
          <w:lang w:eastAsia="es-ES"/>
        </w:rPr>
        <w:t xml:space="preserve">Los </w:t>
      </w:r>
      <w:r w:rsidRPr="00E71933">
        <w:rPr>
          <w:rFonts w:ascii="Arial" w:hAnsi="Arial" w:cs="Arial"/>
          <w:lang w:eastAsia="es-ES"/>
        </w:rPr>
        <w:t>clientes, usuarios, financistas</w:t>
      </w:r>
      <w:r w:rsidRPr="00873120">
        <w:rPr>
          <w:rFonts w:ascii="Arial" w:hAnsi="Arial" w:cs="Arial"/>
          <w:lang w:eastAsia="es-ES"/>
        </w:rPr>
        <w:t xml:space="preserve"> y otras partes interesadas de los resultados de los Proyectos, responden por su aplicación en la práctica económica, política, social y </w:t>
      </w:r>
      <w:r w:rsidR="008036CD">
        <w:rPr>
          <w:rFonts w:ascii="Arial" w:hAnsi="Arial" w:cs="Arial"/>
          <w:lang w:eastAsia="es-ES"/>
        </w:rPr>
        <w:t>ambiental</w:t>
      </w:r>
      <w:r w:rsidRPr="00873120">
        <w:rPr>
          <w:rFonts w:ascii="Arial" w:hAnsi="Arial" w:cs="Arial"/>
          <w:lang w:eastAsia="es-ES"/>
        </w:rPr>
        <w:t xml:space="preserve"> en correspondencia con los compromisos contractuales adquiridos.</w:t>
      </w:r>
    </w:p>
    <w:p w14:paraId="143EE975" w14:textId="7046CD36" w:rsidR="00863BC4" w:rsidRPr="00F945AB" w:rsidRDefault="00F945AB" w:rsidP="00F945AB">
      <w:pPr>
        <w:pStyle w:val="Ttulo1"/>
        <w:jc w:val="left"/>
        <w:rPr>
          <w:sz w:val="22"/>
          <w:szCs w:val="22"/>
        </w:rPr>
      </w:pPr>
      <w:bookmarkStart w:id="174" w:name="_Toc192683587"/>
      <w:r w:rsidRPr="00F945AB">
        <w:rPr>
          <w:sz w:val="22"/>
          <w:szCs w:val="22"/>
        </w:rPr>
        <w:t>REFERENCIAS BIBLIOGRÁFICAS</w:t>
      </w:r>
      <w:bookmarkEnd w:id="174"/>
    </w:p>
    <w:p w14:paraId="524B01F7" w14:textId="77777777" w:rsidR="00567355" w:rsidRPr="00567355" w:rsidRDefault="001D2D34" w:rsidP="00567355">
      <w:pPr>
        <w:pStyle w:val="Bibliografa"/>
        <w:ind w:left="510" w:hanging="510"/>
        <w:rPr>
          <w:rFonts w:ascii="Arial" w:hAnsi="Arial" w:cs="Arial"/>
        </w:rPr>
      </w:pPr>
      <w:r>
        <w:rPr>
          <w:rFonts w:ascii="Arial" w:hAnsi="Arial" w:cs="Arial"/>
          <w:lang w:eastAsia="es-ES"/>
        </w:rPr>
        <w:fldChar w:fldCharType="begin"/>
      </w:r>
      <w:r w:rsidR="00DF3E5B">
        <w:rPr>
          <w:rFonts w:ascii="Arial" w:hAnsi="Arial" w:cs="Arial"/>
          <w:lang w:eastAsia="es-ES"/>
        </w:rPr>
        <w:instrText xml:space="preserve"> ADDIN ZOTERO_BIBL {"uncited":[],"omitted":[],"custom":[]} CSL_BIBLIOGRAPHY </w:instrText>
      </w:r>
      <w:r>
        <w:rPr>
          <w:rFonts w:ascii="Arial" w:hAnsi="Arial" w:cs="Arial"/>
          <w:lang w:eastAsia="es-ES"/>
        </w:rPr>
        <w:fldChar w:fldCharType="separate"/>
      </w:r>
      <w:r w:rsidR="00567355" w:rsidRPr="00567355">
        <w:rPr>
          <w:rFonts w:ascii="Arial" w:hAnsi="Arial" w:cs="Arial"/>
        </w:rPr>
        <w:t xml:space="preserve">Asamblea Nacional del Poder Popular. (2019, abril 10). </w:t>
      </w:r>
      <w:r w:rsidR="00567355" w:rsidRPr="00567355">
        <w:rPr>
          <w:rFonts w:ascii="Arial" w:hAnsi="Arial" w:cs="Arial"/>
          <w:i/>
          <w:iCs/>
        </w:rPr>
        <w:t>Constitución de la República de Cuba</w:t>
      </w:r>
      <w:r w:rsidR="00567355" w:rsidRPr="00567355">
        <w:rPr>
          <w:rFonts w:ascii="Arial" w:hAnsi="Arial" w:cs="Arial"/>
        </w:rPr>
        <w:t>. https://www.gacetaoficial.gob.cu/sites/default/files/goc-2019-ex5_0.pdf</w:t>
      </w:r>
    </w:p>
    <w:p w14:paraId="22973254"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Blundo Canto, G., De Romemont, A., Hainzelin, E., Faure, G., Monier, C., Triomphe, B., Barret, D., &amp; Vall, E. (2020). </w:t>
      </w:r>
      <w:r w:rsidRPr="00567355">
        <w:rPr>
          <w:rFonts w:ascii="Arial" w:hAnsi="Arial" w:cs="Arial"/>
          <w:i/>
          <w:iCs/>
        </w:rPr>
        <w:t>ImpresS ex ante. Enfoque para co-construir ex ante las vías de impacto de la investigación para el desarrollo. Guía metodológica ImpresS ex ante (segunda versión)</w:t>
      </w:r>
      <w:r w:rsidRPr="00567355">
        <w:rPr>
          <w:rFonts w:ascii="Arial" w:hAnsi="Arial" w:cs="Arial"/>
        </w:rPr>
        <w:t>. CIRAD. https://doi.org/10.19182/agritrop/00145</w:t>
      </w:r>
    </w:p>
    <w:p w14:paraId="1D7292F0"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Bruno, I., Lobo, G., Covino, B. V., Donarelli, A., Marchetti, V., Panni, A. S., &amp; Molinari, F. (2020). Technology readiness revisited: A proposal for extending the scope of impact assessment of European public services. </w:t>
      </w:r>
      <w:r w:rsidRPr="00567355">
        <w:rPr>
          <w:rFonts w:ascii="Arial" w:hAnsi="Arial" w:cs="Arial"/>
          <w:i/>
          <w:iCs/>
        </w:rPr>
        <w:t>Proceedings of the 13th International Conference on Theory and Practice of Electronic Governance</w:t>
      </w:r>
      <w:r w:rsidRPr="00567355">
        <w:rPr>
          <w:rFonts w:ascii="Arial" w:hAnsi="Arial" w:cs="Arial"/>
        </w:rPr>
        <w:t>, 369-380. https://doi.org/10.1145/3428502.3428552</w:t>
      </w:r>
    </w:p>
    <w:p w14:paraId="4F7BD388"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CEPAL. (s. f.). </w:t>
      </w:r>
      <w:r w:rsidRPr="00567355">
        <w:rPr>
          <w:rFonts w:ascii="Arial" w:hAnsi="Arial" w:cs="Arial"/>
          <w:i/>
          <w:iCs/>
        </w:rPr>
        <w:t>Acerca de innovación social</w:t>
      </w:r>
      <w:r w:rsidRPr="00567355">
        <w:rPr>
          <w:rFonts w:ascii="Arial" w:hAnsi="Arial" w:cs="Arial"/>
        </w:rPr>
        <w:t>. Recuperado 20 de febrero de 2025, de http://www.cepal.org/es/pagina/acerca-innovacion-social</w:t>
      </w:r>
    </w:p>
    <w:p w14:paraId="5C6EFA25"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Comité Central del Partido Comunista de Cuba. (2021). </w:t>
      </w:r>
      <w:r w:rsidRPr="00567355">
        <w:rPr>
          <w:rFonts w:ascii="Arial" w:hAnsi="Arial" w:cs="Arial"/>
          <w:i/>
          <w:iCs/>
        </w:rPr>
        <w:t>Conceptualización del modelo económico y social cubano de desarrollo socialista. Lineamientos de la política económica y social del Partido y la Revolución para el período  2021-2026</w:t>
      </w:r>
      <w:r w:rsidRPr="00567355">
        <w:rPr>
          <w:rFonts w:ascii="Arial" w:hAnsi="Arial" w:cs="Arial"/>
        </w:rPr>
        <w:t>. https://www.tsp.gob.cu/sites/default/files/documentos/Conceptualizaci%C3%B3n%20y%20Lineamientos%20actualizados%20%281%29.pdf</w:t>
      </w:r>
    </w:p>
    <w:p w14:paraId="287F534E"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Consejo de Estado. (1999). </w:t>
      </w:r>
      <w:r w:rsidRPr="00567355">
        <w:rPr>
          <w:rFonts w:ascii="Arial" w:hAnsi="Arial" w:cs="Arial"/>
          <w:i/>
          <w:iCs/>
        </w:rPr>
        <w:t>Decreto-Ley No. 203. De marcas y otros signos distintivos</w:t>
      </w:r>
      <w:r w:rsidRPr="00567355">
        <w:rPr>
          <w:rFonts w:ascii="Arial" w:hAnsi="Arial" w:cs="Arial"/>
        </w:rPr>
        <w:t>. https://www.ocpi.cu/sites/default/files/archivos/legislacion/decley203.pdf</w:t>
      </w:r>
    </w:p>
    <w:p w14:paraId="37ABA676" w14:textId="77777777" w:rsidR="00567355" w:rsidRPr="00567355" w:rsidRDefault="00567355" w:rsidP="00567355">
      <w:pPr>
        <w:pStyle w:val="Bibliografa"/>
        <w:ind w:left="510" w:hanging="510"/>
        <w:rPr>
          <w:rFonts w:ascii="Arial" w:hAnsi="Arial" w:cs="Arial"/>
        </w:rPr>
      </w:pPr>
      <w:r w:rsidRPr="00567355">
        <w:rPr>
          <w:rFonts w:ascii="Arial" w:hAnsi="Arial" w:cs="Arial"/>
        </w:rPr>
        <w:lastRenderedPageBreak/>
        <w:t xml:space="preserve">Consejo de Estado de la República de Cuba. (2014, agosto 29). Decreto-Ley No. 323. De las Entidades de Ciencia, Tecnología e Innovación. </w:t>
      </w:r>
      <w:r w:rsidRPr="00567355">
        <w:rPr>
          <w:rFonts w:ascii="Arial" w:hAnsi="Arial" w:cs="Arial"/>
          <w:i/>
          <w:iCs/>
        </w:rPr>
        <w:t>Gaceta Oficial de la República de Cuba</w:t>
      </w:r>
      <w:r w:rsidRPr="00567355">
        <w:rPr>
          <w:rFonts w:ascii="Arial" w:hAnsi="Arial" w:cs="Arial"/>
        </w:rPr>
        <w:t>, 915-920.</w:t>
      </w:r>
    </w:p>
    <w:p w14:paraId="4F1DCF83"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Consejo de Estado de la República de Cuba. (2021). Decreto-Ley No. 7. Del Sistema de Ciencia, Tecnología e Innovación. En </w:t>
      </w:r>
      <w:r w:rsidRPr="00567355">
        <w:rPr>
          <w:rFonts w:ascii="Arial" w:hAnsi="Arial" w:cs="Arial"/>
          <w:i/>
          <w:iCs/>
        </w:rPr>
        <w:t>Gaceta Oficial No. 93 Ordinaria de 18 de Agosto de 2021: Vol. GOC-2021-765-O93</w:t>
      </w:r>
      <w:r w:rsidRPr="00567355">
        <w:rPr>
          <w:rFonts w:ascii="Arial" w:hAnsi="Arial" w:cs="Arial"/>
        </w:rPr>
        <w:t xml:space="preserve"> (pp. 2603-2614). Ministerio de Justicia. https://www.gacetaoficial.gob.cu/sites/default/files/goc-2021-o93.pdf</w:t>
      </w:r>
    </w:p>
    <w:p w14:paraId="45AEBBD7"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Consejo de Ministros. (2021). Decreto No. 40. Reglamento del Decreto-Ley 7 Del Sistema de Ciencia, Tecnología e Innovación. En </w:t>
      </w:r>
      <w:r w:rsidRPr="00567355">
        <w:rPr>
          <w:rFonts w:ascii="Arial" w:hAnsi="Arial" w:cs="Arial"/>
          <w:i/>
          <w:iCs/>
        </w:rPr>
        <w:t>Gaceta Oficial No. 93 Ordinaria de 18 de Agosto de 2021: Vol. GOC-2021-766-O93</w:t>
      </w:r>
      <w:r w:rsidRPr="00567355">
        <w:rPr>
          <w:rFonts w:ascii="Arial" w:hAnsi="Arial" w:cs="Arial"/>
        </w:rPr>
        <w:t xml:space="preserve"> (pp. 2614-2629). Ministerio de Justicia. https://www.gacetaoficial.gob.cu/sites/default/files/goc-2021-o93.pdf</w:t>
      </w:r>
    </w:p>
    <w:p w14:paraId="5B690C7B"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Deshmukh-Towery, N., Machek, E., &amp; Thomas, A. (2017, septiembre). </w:t>
      </w:r>
      <w:r w:rsidRPr="00567355">
        <w:rPr>
          <w:rFonts w:ascii="Arial" w:hAnsi="Arial" w:cs="Arial"/>
          <w:i/>
          <w:iCs/>
        </w:rPr>
        <w:t>Technology Readiness Level Guidebook</w:t>
      </w:r>
      <w:r w:rsidRPr="00567355">
        <w:rPr>
          <w:rFonts w:ascii="Arial" w:hAnsi="Arial" w:cs="Arial"/>
        </w:rPr>
        <w:t>. https://highways.dot.gov/research/publications/ear/FHWA-HRT-17-047</w:t>
      </w:r>
    </w:p>
    <w:p w14:paraId="6810C1AB"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Egan, J., &amp; Katzeff, P. (2023, junio 13). </w:t>
      </w:r>
      <w:r w:rsidRPr="00567355">
        <w:rPr>
          <w:rFonts w:ascii="Arial" w:hAnsi="Arial" w:cs="Arial"/>
          <w:i/>
          <w:iCs/>
        </w:rPr>
        <w:t>What Are Intangible Assets?</w:t>
      </w:r>
      <w:r w:rsidRPr="00567355">
        <w:rPr>
          <w:rFonts w:ascii="Arial" w:hAnsi="Arial" w:cs="Arial"/>
        </w:rPr>
        <w:t xml:space="preserve"> Forbes Advisor. https://www.forbes.com/advisor/investing/what-are-intangible-assets/</w:t>
      </w:r>
    </w:p>
    <w:p w14:paraId="65E2A80B"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Ibáñez de Aldecoa Quintana, J. M. (2014). Niveles de madurez tecnológica. Technology readiness levels: TRLS : una introducción. </w:t>
      </w:r>
      <w:r w:rsidRPr="00567355">
        <w:rPr>
          <w:rFonts w:ascii="Arial" w:hAnsi="Arial" w:cs="Arial"/>
          <w:i/>
          <w:iCs/>
        </w:rPr>
        <w:t>Economía industrial</w:t>
      </w:r>
      <w:r w:rsidRPr="00567355">
        <w:rPr>
          <w:rFonts w:ascii="Arial" w:hAnsi="Arial" w:cs="Arial"/>
        </w:rPr>
        <w:t xml:space="preserve">, </w:t>
      </w:r>
      <w:r w:rsidRPr="00567355">
        <w:rPr>
          <w:rFonts w:ascii="Arial" w:hAnsi="Arial" w:cs="Arial"/>
          <w:i/>
          <w:iCs/>
        </w:rPr>
        <w:t>393</w:t>
      </w:r>
      <w:r w:rsidRPr="00567355">
        <w:rPr>
          <w:rFonts w:ascii="Arial" w:hAnsi="Arial" w:cs="Arial"/>
        </w:rPr>
        <w:t>, 165-170. https://www.mintur.gob.es/Publicaciones/Publicacionesperiodicas/EconomiaIndustrial/RevistaEconomiaIndustrial/393/NOTAS.pdf</w:t>
      </w:r>
    </w:p>
    <w:p w14:paraId="43558F8E"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IFRS Foundation. (2014). </w:t>
      </w:r>
      <w:r w:rsidRPr="00567355">
        <w:rPr>
          <w:rFonts w:ascii="Arial" w:hAnsi="Arial" w:cs="Arial"/>
          <w:i/>
          <w:iCs/>
        </w:rPr>
        <w:t>Norma Internacional de Contabilidad 38  Activos intangibles</w:t>
      </w:r>
      <w:r w:rsidRPr="00567355">
        <w:rPr>
          <w:rFonts w:ascii="Arial" w:hAnsi="Arial" w:cs="Arial"/>
        </w:rPr>
        <w:t>. https://www.mef.gob.pe/contenidos/conta_publ/con_nor_co/vigentes/nic/NIC_038_2014.pdf</w:t>
      </w:r>
    </w:p>
    <w:p w14:paraId="44710118"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Ministra de Ciencia, Tecnología y Medio Ambiente. (2019). Resolución No. 287. Reglamento para el Sistema de Programas y Proyectos de ciencia, tecnología e innovación. En </w:t>
      </w:r>
      <w:r w:rsidRPr="00567355">
        <w:rPr>
          <w:rFonts w:ascii="Arial" w:hAnsi="Arial" w:cs="Arial"/>
          <w:i/>
          <w:iCs/>
        </w:rPr>
        <w:t>Gaceta Oficial No. 86 Ordinaria de 8 de noviembre de 2019: Vol. GOC-2019-1000-O86</w:t>
      </w:r>
      <w:r w:rsidRPr="00567355">
        <w:rPr>
          <w:rFonts w:ascii="Arial" w:hAnsi="Arial" w:cs="Arial"/>
        </w:rPr>
        <w:t xml:space="preserve"> (pp. 1938-1952). Ministerio de Justicia. https://www.gacetaoficial.gob.cu/sites/default/files/goc-2019-o86.pdf</w:t>
      </w:r>
    </w:p>
    <w:p w14:paraId="3E43CCA3"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Ministro de Ciencia, Tecnología y Medio Ambiente. (2025). Resolución No. 2.  Reglamento para el sistema de programas y proyectos de ciencia, tecnología e innovación (GOC-2025-62-O13). En </w:t>
      </w:r>
      <w:r w:rsidRPr="00567355">
        <w:rPr>
          <w:rFonts w:ascii="Arial" w:hAnsi="Arial" w:cs="Arial"/>
          <w:i/>
          <w:iCs/>
        </w:rPr>
        <w:t>Gaceta Oficial</w:t>
      </w:r>
      <w:r w:rsidRPr="00567355">
        <w:rPr>
          <w:rFonts w:ascii="Arial" w:hAnsi="Arial" w:cs="Arial"/>
        </w:rPr>
        <w:t xml:space="preserve"> (pp. 138-154). Ministerio de Justicia. https://www.gacetaoficial.gob.cu/sites/default/files/goc-2025-o13_0.pdf</w:t>
      </w:r>
    </w:p>
    <w:p w14:paraId="4A0E57AA"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OECD. (2018). </w:t>
      </w:r>
      <w:r w:rsidRPr="00567355">
        <w:rPr>
          <w:rFonts w:ascii="Arial" w:hAnsi="Arial" w:cs="Arial"/>
          <w:i/>
          <w:iCs/>
        </w:rPr>
        <w:t>Manual de Frascati 2015: Guía para la recopilación y presentación de información sobre la investigación y el desarrollo experimental</w:t>
      </w:r>
      <w:r w:rsidRPr="00567355">
        <w:rPr>
          <w:rFonts w:ascii="Arial" w:hAnsi="Arial" w:cs="Arial"/>
        </w:rPr>
        <w:t>. OECD Publishing/FECYT. https://doi.org/10.1787/9789264310681-es</w:t>
      </w:r>
    </w:p>
    <w:p w14:paraId="2345F56B"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OECD. (2023). </w:t>
      </w:r>
      <w:r w:rsidRPr="00567355">
        <w:rPr>
          <w:rFonts w:ascii="Arial" w:hAnsi="Arial" w:cs="Arial"/>
          <w:i/>
          <w:iCs/>
        </w:rPr>
        <w:t>Glossary of Key Terms in Evaluation and Results-based Management in Sustainable Development (Second Edition)</w:t>
      </w:r>
      <w:r w:rsidRPr="00567355">
        <w:rPr>
          <w:rFonts w:ascii="Arial" w:hAnsi="Arial" w:cs="Arial"/>
        </w:rPr>
        <w:t>. OECD. https://doi.org/10.1787/632da462-en-fr-es</w:t>
      </w:r>
    </w:p>
    <w:p w14:paraId="4DE4C97C" w14:textId="77777777" w:rsidR="00567355" w:rsidRPr="00567355" w:rsidRDefault="00567355" w:rsidP="00567355">
      <w:pPr>
        <w:pStyle w:val="Bibliografa"/>
        <w:ind w:left="510" w:hanging="510"/>
        <w:rPr>
          <w:rFonts w:ascii="Arial" w:hAnsi="Arial" w:cs="Arial"/>
        </w:rPr>
      </w:pPr>
      <w:r w:rsidRPr="00567355">
        <w:rPr>
          <w:rFonts w:ascii="Arial" w:hAnsi="Arial" w:cs="Arial"/>
        </w:rPr>
        <w:lastRenderedPageBreak/>
        <w:t xml:space="preserve">OECD &amp; Eurostat. (2018). </w:t>
      </w:r>
      <w:r w:rsidRPr="00567355">
        <w:rPr>
          <w:rFonts w:ascii="Arial" w:hAnsi="Arial" w:cs="Arial"/>
          <w:i/>
          <w:iCs/>
        </w:rPr>
        <w:t>Oslo Manual 2018: Guidelines for Collecting, Reporting and Using Data on Innovation</w:t>
      </w:r>
      <w:r w:rsidRPr="00567355">
        <w:rPr>
          <w:rFonts w:ascii="Arial" w:hAnsi="Arial" w:cs="Arial"/>
        </w:rPr>
        <w:t xml:space="preserve"> (4th ed.). OECD Publishing. https://doi.org/10.1787/9789264304604-en</w:t>
      </w:r>
    </w:p>
    <w:p w14:paraId="5D127C0D"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OMPI. (2020). </w:t>
      </w:r>
      <w:r w:rsidRPr="00567355">
        <w:rPr>
          <w:rFonts w:ascii="Arial" w:hAnsi="Arial" w:cs="Arial"/>
          <w:i/>
          <w:iCs/>
        </w:rPr>
        <w:t>¿Qué es la Propiedad Intelectual?</w:t>
      </w:r>
      <w:r w:rsidRPr="00567355">
        <w:rPr>
          <w:rFonts w:ascii="Arial" w:hAnsi="Arial" w:cs="Arial"/>
        </w:rPr>
        <w:t xml:space="preserve"> https://www.wipo.int/edocs/pubdocs/es/wipo_pub_450_2020.pdf</w:t>
      </w:r>
    </w:p>
    <w:p w14:paraId="292DEF0B"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Ortegón, E., NU. CEPAL. ILPES, Pacheco, J. F., &amp; Prieto, A. (2005). </w:t>
      </w:r>
      <w:r w:rsidRPr="00567355">
        <w:rPr>
          <w:rFonts w:ascii="Arial" w:hAnsi="Arial" w:cs="Arial"/>
          <w:i/>
          <w:iCs/>
        </w:rPr>
        <w:t>Metodología del marco lógico para la planificación, el seguimiento y la evaluación de proyectos y programas</w:t>
      </w:r>
      <w:r w:rsidRPr="00567355">
        <w:rPr>
          <w:rFonts w:ascii="Arial" w:hAnsi="Arial" w:cs="Arial"/>
        </w:rPr>
        <w:t>. CEPAL.</w:t>
      </w:r>
    </w:p>
    <w:p w14:paraId="6238372F"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Partido Comunista de Cuba. (2017). </w:t>
      </w:r>
      <w:r w:rsidRPr="00567355">
        <w:rPr>
          <w:rFonts w:ascii="Arial" w:hAnsi="Arial" w:cs="Arial"/>
          <w:i/>
          <w:iCs/>
        </w:rPr>
        <w:t>Plan Nacional de Desarrollo Económico y Social hasta 2030: Visión de la nación, ejes y sectores estratégicos</w:t>
      </w:r>
      <w:r w:rsidRPr="00567355">
        <w:rPr>
          <w:rFonts w:ascii="Arial" w:hAnsi="Arial" w:cs="Arial"/>
        </w:rPr>
        <w:t>. http://www.granma.cu/file/pdf/gaceta/Copia%20para%20el%20Sitio%20Web.pdf</w:t>
      </w:r>
    </w:p>
    <w:p w14:paraId="21A9FD23"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Project Management Institute (Ed.). (2017). </w:t>
      </w:r>
      <w:r w:rsidRPr="00567355">
        <w:rPr>
          <w:rFonts w:ascii="Arial" w:hAnsi="Arial" w:cs="Arial"/>
          <w:i/>
          <w:iCs/>
        </w:rPr>
        <w:t>A guide to the project management body of knowledge / Project Management Institute</w:t>
      </w:r>
      <w:r w:rsidRPr="00567355">
        <w:rPr>
          <w:rFonts w:ascii="Arial" w:hAnsi="Arial" w:cs="Arial"/>
        </w:rPr>
        <w:t xml:space="preserve"> (Sixth edition). Project Management Institute.</w:t>
      </w:r>
    </w:p>
    <w:p w14:paraId="1160F33F"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UNESCO. (2019). </w:t>
      </w:r>
      <w:r w:rsidRPr="00567355">
        <w:rPr>
          <w:rFonts w:ascii="Arial" w:hAnsi="Arial" w:cs="Arial"/>
          <w:i/>
          <w:iCs/>
        </w:rPr>
        <w:t>Recomendación sobre la Ciencia y los Investigadores Científicos</w:t>
      </w:r>
      <w:r w:rsidRPr="00567355">
        <w:rPr>
          <w:rFonts w:ascii="Arial" w:hAnsi="Arial" w:cs="Arial"/>
        </w:rPr>
        <w:t xml:space="preserve"> (No. SHS/BIO/PI/2017/3; p. 24). Organización de las Naciones Unidas para la Educación, la Ciencia y la Cultura/Oficina Regional de Ciencias de la UNESCO para América Latina y el Caribe. https://unesdoc.unesco.org/ark:/48223/pf0000263618_spa</w:t>
      </w:r>
    </w:p>
    <w:p w14:paraId="4F606EF5" w14:textId="77777777" w:rsidR="00567355" w:rsidRPr="00567355" w:rsidRDefault="00567355" w:rsidP="00567355">
      <w:pPr>
        <w:pStyle w:val="Bibliografa"/>
        <w:ind w:left="510" w:hanging="510"/>
        <w:rPr>
          <w:rFonts w:ascii="Arial" w:hAnsi="Arial" w:cs="Arial"/>
        </w:rPr>
      </w:pPr>
      <w:r w:rsidRPr="00567355">
        <w:rPr>
          <w:rFonts w:ascii="Arial" w:hAnsi="Arial" w:cs="Arial"/>
        </w:rPr>
        <w:t xml:space="preserve">Unión Europea. (2022, diciembre 9). Recomendación (UE) 2022/2415 del Consejo de 2 de diciembre de 2022 sobre los principios rectores para la valorización del conocimiento. </w:t>
      </w:r>
      <w:r w:rsidRPr="00567355">
        <w:rPr>
          <w:rFonts w:ascii="Arial" w:hAnsi="Arial" w:cs="Arial"/>
          <w:i/>
          <w:iCs/>
        </w:rPr>
        <w:t>Diario Oficial de la Unión Europea</w:t>
      </w:r>
      <w:r w:rsidRPr="00567355">
        <w:rPr>
          <w:rFonts w:ascii="Arial" w:hAnsi="Arial" w:cs="Arial"/>
        </w:rPr>
        <w:t xml:space="preserve">, </w:t>
      </w:r>
      <w:r w:rsidRPr="00567355">
        <w:rPr>
          <w:rFonts w:ascii="Arial" w:hAnsi="Arial" w:cs="Arial"/>
          <w:i/>
          <w:iCs/>
        </w:rPr>
        <w:t>317</w:t>
      </w:r>
      <w:r w:rsidRPr="00567355">
        <w:rPr>
          <w:rFonts w:ascii="Arial" w:hAnsi="Arial" w:cs="Arial"/>
        </w:rPr>
        <w:t>, 141-148. https://www.boe.es/doue/2022/317/L00141-00148.pdf</w:t>
      </w:r>
    </w:p>
    <w:p w14:paraId="2C174465" w14:textId="3AAE1BBE" w:rsidR="006127A2" w:rsidRPr="00873120" w:rsidRDefault="001D2D34" w:rsidP="00567355">
      <w:pPr>
        <w:spacing w:after="0" w:line="480" w:lineRule="auto"/>
        <w:ind w:left="1207" w:hanging="510"/>
        <w:rPr>
          <w:rFonts w:ascii="Arial" w:eastAsia="MS Mincho" w:hAnsi="Arial" w:cs="Arial"/>
        </w:rPr>
        <w:sectPr w:rsidR="006127A2" w:rsidRPr="00873120" w:rsidSect="00AA2A2F">
          <w:headerReference w:type="default" r:id="rId22"/>
          <w:pgSz w:w="12242" w:h="15842" w:code="119"/>
          <w:pgMar w:top="1134" w:right="1134" w:bottom="1134" w:left="1134" w:header="709" w:footer="709" w:gutter="0"/>
          <w:cols w:space="708"/>
          <w:docGrid w:linePitch="360"/>
        </w:sectPr>
      </w:pPr>
      <w:r>
        <w:rPr>
          <w:rFonts w:ascii="Arial" w:hAnsi="Arial" w:cs="Arial"/>
          <w:lang w:eastAsia="es-ES"/>
        </w:rPr>
        <w:fldChar w:fldCharType="end"/>
      </w:r>
    </w:p>
    <w:p w14:paraId="13A79EA0" w14:textId="42119FD3" w:rsidR="0015269A" w:rsidRPr="007F320D" w:rsidRDefault="0015269A" w:rsidP="009411FE">
      <w:pPr>
        <w:pStyle w:val="Ttulo1"/>
        <w:spacing w:before="120" w:after="360" w:line="240" w:lineRule="auto"/>
        <w:jc w:val="both"/>
        <w:rPr>
          <w:rFonts w:cs="Arial"/>
          <w:color w:val="000000"/>
          <w:szCs w:val="22"/>
          <w:lang w:val="es-ES_tradnl"/>
        </w:rPr>
      </w:pPr>
      <w:bookmarkStart w:id="175" w:name="_Toc34984097"/>
      <w:bookmarkStart w:id="176" w:name="_Toc38575525"/>
      <w:bookmarkStart w:id="177" w:name="_Toc184810792"/>
      <w:bookmarkStart w:id="178" w:name="_Toc192683588"/>
      <w:r w:rsidRPr="007F320D">
        <w:rPr>
          <w:rFonts w:cs="Arial"/>
          <w:color w:val="000000"/>
          <w:szCs w:val="22"/>
          <w:lang w:val="es-ES_tradnl"/>
        </w:rPr>
        <w:lastRenderedPageBreak/>
        <w:t>ANEXOS</w:t>
      </w:r>
      <w:bookmarkEnd w:id="175"/>
      <w:bookmarkEnd w:id="176"/>
      <w:bookmarkEnd w:id="177"/>
      <w:bookmarkEnd w:id="178"/>
    </w:p>
    <w:p w14:paraId="7B8DB3C9" w14:textId="77777777" w:rsidR="007B373E" w:rsidRPr="007F320D" w:rsidRDefault="007B373E" w:rsidP="00E20B39">
      <w:pPr>
        <w:spacing w:after="120"/>
        <w:ind w:left="900" w:right="51" w:hanging="900"/>
        <w:rPr>
          <w:rFonts w:ascii="Arial" w:hAnsi="Arial" w:cs="Arial"/>
          <w:lang w:val="es-US"/>
        </w:rPr>
      </w:pPr>
      <w:bookmarkStart w:id="179" w:name="_Toc34984100"/>
      <w:bookmarkStart w:id="180" w:name="_Toc36669900"/>
      <w:bookmarkStart w:id="181" w:name="_Toc38575528"/>
      <w:bookmarkEnd w:id="8"/>
      <w:bookmarkEnd w:id="9"/>
      <w:r w:rsidRPr="007F320D">
        <w:rPr>
          <w:rFonts w:ascii="Arial" w:hAnsi="Arial" w:cs="Arial"/>
          <w:lang w:val="es-US"/>
        </w:rPr>
        <w:t>Anexo 1. Ficha del Programa de Cie</w:t>
      </w:r>
      <w:r w:rsidR="00A75E54" w:rsidRPr="007F320D">
        <w:rPr>
          <w:rFonts w:ascii="Arial" w:hAnsi="Arial" w:cs="Arial"/>
          <w:lang w:val="es-US"/>
        </w:rPr>
        <w:t>ncia, Tecnología e Innovación.</w:t>
      </w:r>
    </w:p>
    <w:p w14:paraId="06370DCD" w14:textId="7777777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Anexo 2. Dictamen de Aprobación de la ficha del Programa de Cie</w:t>
      </w:r>
      <w:r w:rsidR="00A75E54" w:rsidRPr="007F320D">
        <w:rPr>
          <w:rFonts w:ascii="Arial" w:hAnsi="Arial" w:cs="Arial"/>
          <w:lang w:val="es-US"/>
        </w:rPr>
        <w:t>ncia, Tecnología e Innovación.</w:t>
      </w:r>
    </w:p>
    <w:p w14:paraId="0919149E" w14:textId="7777777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Anexo 3 Ficha del Proyecto de Cien</w:t>
      </w:r>
      <w:r w:rsidR="00A75E54" w:rsidRPr="007F320D">
        <w:rPr>
          <w:rFonts w:ascii="Arial" w:hAnsi="Arial" w:cs="Arial"/>
          <w:lang w:val="es-US"/>
        </w:rPr>
        <w:t>cia, Tecnología e Innovación.</w:t>
      </w:r>
    </w:p>
    <w:p w14:paraId="2238AC25" w14:textId="7777777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Anexo 4. Dictamen de la evaluación del Órgano Consultivo de l</w:t>
      </w:r>
      <w:r w:rsidR="00A75E54" w:rsidRPr="007F320D">
        <w:rPr>
          <w:rFonts w:ascii="Arial" w:hAnsi="Arial" w:cs="Arial"/>
          <w:lang w:val="es-US"/>
        </w:rPr>
        <w:t>a Entidad Ejecutora Principal.</w:t>
      </w:r>
    </w:p>
    <w:p w14:paraId="7330CA80" w14:textId="7777777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Anexo 5.a. Evaluació</w:t>
      </w:r>
      <w:r w:rsidR="00A75E54" w:rsidRPr="007F320D">
        <w:rPr>
          <w:rFonts w:ascii="Arial" w:hAnsi="Arial" w:cs="Arial"/>
          <w:lang w:val="es-US"/>
        </w:rPr>
        <w:t>n ex ante de Proyectos de I+D.</w:t>
      </w:r>
    </w:p>
    <w:p w14:paraId="31D58025" w14:textId="7777777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Anexo 5.b. Evaluación ex an</w:t>
      </w:r>
      <w:r w:rsidR="00A75E54" w:rsidRPr="007F320D">
        <w:rPr>
          <w:rFonts w:ascii="Arial" w:hAnsi="Arial" w:cs="Arial"/>
          <w:lang w:val="es-US"/>
        </w:rPr>
        <w:t>te de Proyectos de Innovación.</w:t>
      </w:r>
    </w:p>
    <w:p w14:paraId="66A1D7CB" w14:textId="799DECD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Anexo 6. Compatibilización de Programas y Proyectos de Ciencia, Tecnología e Innovación c</w:t>
      </w:r>
      <w:r w:rsidR="00A75E54" w:rsidRPr="007F320D">
        <w:rPr>
          <w:rFonts w:ascii="Arial" w:hAnsi="Arial" w:cs="Arial"/>
          <w:lang w:val="es-US"/>
        </w:rPr>
        <w:t>on los Órganos de la Defensa.</w:t>
      </w:r>
    </w:p>
    <w:p w14:paraId="69E0641B" w14:textId="77777777"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 xml:space="preserve">Anexo 7. Dictamen de aprobación o no de los proyectos por el </w:t>
      </w:r>
      <w:r w:rsidR="00567CE0">
        <w:rPr>
          <w:rFonts w:ascii="Arial" w:hAnsi="Arial" w:cs="Arial"/>
          <w:lang w:val="es-US"/>
        </w:rPr>
        <w:t>Programa</w:t>
      </w:r>
      <w:r w:rsidRPr="007F320D">
        <w:rPr>
          <w:rFonts w:ascii="Arial" w:hAnsi="Arial" w:cs="Arial"/>
          <w:lang w:val="es-US"/>
        </w:rPr>
        <w:t xml:space="preserve"> (Para Pr</w:t>
      </w:r>
      <w:r w:rsidR="00A75E54" w:rsidRPr="007F320D">
        <w:rPr>
          <w:rFonts w:ascii="Arial" w:hAnsi="Arial" w:cs="Arial"/>
          <w:lang w:val="es-US"/>
        </w:rPr>
        <w:t>oyectos Asociados a Programa).</w:t>
      </w:r>
    </w:p>
    <w:p w14:paraId="606D4616"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Anexo 8. Informe de la Carp</w:t>
      </w:r>
      <w:r w:rsidR="00A75E54" w:rsidRPr="007F320D">
        <w:rPr>
          <w:rFonts w:ascii="Arial" w:hAnsi="Arial" w:cs="Arial"/>
          <w:lang w:val="es-US"/>
        </w:rPr>
        <w:t>eta de Proyectos del Programa.</w:t>
      </w:r>
    </w:p>
    <w:p w14:paraId="5B269182"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9. Cálculo del Presupuesto </w:t>
      </w:r>
      <w:r w:rsidR="00A75E54" w:rsidRPr="007F320D">
        <w:rPr>
          <w:rFonts w:ascii="Arial" w:hAnsi="Arial" w:cs="Arial"/>
          <w:lang w:val="es-US"/>
        </w:rPr>
        <w:t>para la Gestión del Programa.</w:t>
      </w:r>
    </w:p>
    <w:p w14:paraId="71A9080F"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Anexo 10</w:t>
      </w:r>
      <w:r w:rsidR="00A75E54" w:rsidRPr="007F320D">
        <w:rPr>
          <w:rFonts w:ascii="Arial" w:hAnsi="Arial" w:cs="Arial"/>
          <w:lang w:val="es-US"/>
        </w:rPr>
        <w:t>. Cálculo de la remuneración.</w:t>
      </w:r>
    </w:p>
    <w:p w14:paraId="7CA70D80"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Anexo 11. Guía para elaborar el Informe Científico Técnico de</w:t>
      </w:r>
      <w:r w:rsidR="00A75E54" w:rsidRPr="007F320D">
        <w:rPr>
          <w:rFonts w:ascii="Arial" w:hAnsi="Arial" w:cs="Arial"/>
          <w:lang w:val="es-US"/>
        </w:rPr>
        <w:t xml:space="preserve"> Resultado (parcial o final).</w:t>
      </w:r>
    </w:p>
    <w:p w14:paraId="2FBDD0A0"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Anexo 12. Evaluación (Oponencia) del Informe Científico Técnico</w:t>
      </w:r>
      <w:r w:rsidR="00A75E54" w:rsidRPr="007F320D">
        <w:rPr>
          <w:rFonts w:ascii="Arial" w:hAnsi="Arial" w:cs="Arial"/>
          <w:lang w:val="es-US"/>
        </w:rPr>
        <w:t xml:space="preserve"> de Resultado parcial o final.</w:t>
      </w:r>
    </w:p>
    <w:p w14:paraId="1FF95DF9"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13. Dictamen sobre el Informe </w:t>
      </w:r>
      <w:r w:rsidR="00A75E54" w:rsidRPr="007F320D">
        <w:rPr>
          <w:rFonts w:ascii="Arial" w:hAnsi="Arial" w:cs="Arial"/>
          <w:lang w:val="es-US"/>
        </w:rPr>
        <w:t>Científico Técnico Resultado.</w:t>
      </w:r>
    </w:p>
    <w:p w14:paraId="3C96D6C0" w14:textId="13F13AE2"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14. </w:t>
      </w:r>
      <w:r w:rsidR="00A75E54" w:rsidRPr="007F320D">
        <w:rPr>
          <w:rFonts w:ascii="Arial" w:hAnsi="Arial" w:cs="Arial"/>
          <w:lang w:val="es-US"/>
        </w:rPr>
        <w:t>Informe Final del Proyecto.</w:t>
      </w:r>
    </w:p>
    <w:p w14:paraId="01B94D8F" w14:textId="1A4D48BB"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15. Evaluación (Oponencia) </w:t>
      </w:r>
      <w:r w:rsidR="00A75E54" w:rsidRPr="007F320D">
        <w:rPr>
          <w:rFonts w:ascii="Arial" w:hAnsi="Arial" w:cs="Arial"/>
          <w:lang w:val="es-US"/>
        </w:rPr>
        <w:t>del Informe Final de Proyecto.</w:t>
      </w:r>
    </w:p>
    <w:p w14:paraId="3CE11734"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16. Dictamen del </w:t>
      </w:r>
      <w:r w:rsidR="00567CE0">
        <w:rPr>
          <w:rFonts w:ascii="Arial" w:hAnsi="Arial" w:cs="Arial"/>
          <w:lang w:val="es-US"/>
        </w:rPr>
        <w:t>Programa</w:t>
      </w:r>
      <w:r w:rsidRPr="007F320D">
        <w:rPr>
          <w:rFonts w:ascii="Arial" w:hAnsi="Arial" w:cs="Arial"/>
          <w:lang w:val="es-US"/>
        </w:rPr>
        <w:t xml:space="preserve"> sobre Informe</w:t>
      </w:r>
      <w:r w:rsidR="00A75E54" w:rsidRPr="007F320D">
        <w:rPr>
          <w:rFonts w:ascii="Arial" w:hAnsi="Arial" w:cs="Arial"/>
          <w:lang w:val="es-US"/>
        </w:rPr>
        <w:t xml:space="preserve"> Final de Proyecto.</w:t>
      </w:r>
    </w:p>
    <w:p w14:paraId="2243FED6" w14:textId="0E6AED4A" w:rsidR="007B373E" w:rsidRPr="007F320D" w:rsidRDefault="007B373E" w:rsidP="00E20B39">
      <w:pPr>
        <w:spacing w:after="120"/>
        <w:ind w:right="51"/>
        <w:rPr>
          <w:rFonts w:ascii="Arial" w:hAnsi="Arial" w:cs="Arial"/>
          <w:lang w:val="es-US"/>
        </w:rPr>
      </w:pPr>
      <w:r w:rsidRPr="007F320D">
        <w:rPr>
          <w:rFonts w:ascii="Arial" w:hAnsi="Arial" w:cs="Arial"/>
          <w:lang w:val="es-US"/>
        </w:rPr>
        <w:t>Anexo 17. Informe d</w:t>
      </w:r>
      <w:r w:rsidR="00A75E54" w:rsidRPr="007F320D">
        <w:rPr>
          <w:rFonts w:ascii="Arial" w:hAnsi="Arial" w:cs="Arial"/>
          <w:lang w:val="es-US"/>
        </w:rPr>
        <w:t>e Ejecución Anual de Programa.</w:t>
      </w:r>
    </w:p>
    <w:p w14:paraId="2594132A" w14:textId="2C116849"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18. </w:t>
      </w:r>
      <w:r w:rsidR="00A75E54" w:rsidRPr="007F320D">
        <w:rPr>
          <w:rFonts w:ascii="Arial" w:hAnsi="Arial" w:cs="Arial"/>
          <w:lang w:val="es-US"/>
        </w:rPr>
        <w:t>Informe Final de Programa.</w:t>
      </w:r>
    </w:p>
    <w:p w14:paraId="3CAFE74F"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 xml:space="preserve">Anexo 19. Control Interno de la Ejecución del presupuesto de </w:t>
      </w:r>
      <w:r w:rsidR="00A75E54" w:rsidRPr="007F320D">
        <w:rPr>
          <w:rFonts w:ascii="Arial" w:hAnsi="Arial" w:cs="Arial"/>
          <w:lang w:val="es-US"/>
        </w:rPr>
        <w:t>los proyectos de un Programa.</w:t>
      </w:r>
    </w:p>
    <w:p w14:paraId="43498C41" w14:textId="31EC847C" w:rsidR="007B373E" w:rsidRPr="007F320D" w:rsidRDefault="007B373E" w:rsidP="00E20B39">
      <w:pPr>
        <w:spacing w:after="120"/>
        <w:ind w:right="51"/>
        <w:rPr>
          <w:rFonts w:ascii="Arial" w:hAnsi="Arial" w:cs="Arial"/>
          <w:lang w:val="es-US"/>
        </w:rPr>
      </w:pPr>
      <w:r w:rsidRPr="007F320D">
        <w:rPr>
          <w:rFonts w:ascii="Arial" w:hAnsi="Arial" w:cs="Arial"/>
          <w:lang w:val="es-US"/>
        </w:rPr>
        <w:t>Anexo 20. Certifica</w:t>
      </w:r>
      <w:r w:rsidR="00A75E54" w:rsidRPr="007F320D">
        <w:rPr>
          <w:rFonts w:ascii="Arial" w:hAnsi="Arial" w:cs="Arial"/>
          <w:lang w:val="es-US"/>
        </w:rPr>
        <w:t>ción de Actividad / Resultado.</w:t>
      </w:r>
    </w:p>
    <w:p w14:paraId="7796692F" w14:textId="77777777" w:rsidR="007B373E" w:rsidRPr="007F320D" w:rsidRDefault="007B373E" w:rsidP="00E20B39">
      <w:pPr>
        <w:spacing w:after="120"/>
        <w:ind w:right="51"/>
        <w:rPr>
          <w:rFonts w:ascii="Arial" w:hAnsi="Arial" w:cs="Arial"/>
          <w:lang w:val="es-US"/>
        </w:rPr>
      </w:pPr>
      <w:r w:rsidRPr="007F320D">
        <w:rPr>
          <w:rFonts w:ascii="Arial" w:hAnsi="Arial" w:cs="Arial"/>
          <w:lang w:val="es-US"/>
        </w:rPr>
        <w:t>Anexo 21. Noti</w:t>
      </w:r>
      <w:r w:rsidR="00A75E54" w:rsidRPr="007F320D">
        <w:rPr>
          <w:rFonts w:ascii="Arial" w:hAnsi="Arial" w:cs="Arial"/>
          <w:lang w:val="es-US"/>
        </w:rPr>
        <w:t>ficación de Ingresos y Gastos.</w:t>
      </w:r>
    </w:p>
    <w:p w14:paraId="604E2C87" w14:textId="677E1A06" w:rsidR="007B373E" w:rsidRPr="007F320D" w:rsidRDefault="007B373E" w:rsidP="00E20B39">
      <w:pPr>
        <w:spacing w:after="120"/>
        <w:ind w:left="900" w:right="51" w:hanging="900"/>
        <w:rPr>
          <w:rFonts w:ascii="Arial" w:hAnsi="Arial" w:cs="Arial"/>
          <w:lang w:val="es-US"/>
        </w:rPr>
      </w:pPr>
      <w:r w:rsidRPr="007F320D">
        <w:rPr>
          <w:rFonts w:ascii="Arial" w:hAnsi="Arial" w:cs="Arial"/>
          <w:lang w:val="es-US"/>
        </w:rPr>
        <w:t xml:space="preserve">Anexo 22. Acta para el Control de los Proyectos asociados a Programas Nacionales, Sectoriales, Territoriales y Proyectos no </w:t>
      </w:r>
      <w:r w:rsidR="00A75E54" w:rsidRPr="007F320D">
        <w:rPr>
          <w:rFonts w:ascii="Arial" w:hAnsi="Arial" w:cs="Arial"/>
          <w:lang w:val="es-US"/>
        </w:rPr>
        <w:t>Asociados a Programas (PNAP).</w:t>
      </w:r>
    </w:p>
    <w:p w14:paraId="320F2C02" w14:textId="4719D5CD" w:rsidR="007A1CFA" w:rsidRDefault="007B373E" w:rsidP="00E20B39">
      <w:pPr>
        <w:spacing w:after="120"/>
        <w:ind w:right="51"/>
        <w:rPr>
          <w:rFonts w:ascii="Arial" w:hAnsi="Arial" w:cs="Arial"/>
          <w:lang w:val="es-US"/>
        </w:rPr>
      </w:pPr>
      <w:r w:rsidRPr="007F320D">
        <w:rPr>
          <w:rFonts w:ascii="Arial" w:hAnsi="Arial" w:cs="Arial"/>
          <w:lang w:val="es-US"/>
        </w:rPr>
        <w:t>Anexo 23. Acta para el Control de los Programas Nacionales</w:t>
      </w:r>
      <w:r w:rsidR="00A75E54" w:rsidRPr="007F320D">
        <w:rPr>
          <w:rFonts w:ascii="Arial" w:hAnsi="Arial" w:cs="Arial"/>
          <w:lang w:val="es-US"/>
        </w:rPr>
        <w:t>, Sectoriales, Territoriales.</w:t>
      </w:r>
    </w:p>
    <w:p w14:paraId="0B1810F6" w14:textId="41AA6533" w:rsidR="00D616DF" w:rsidRPr="00D616DF" w:rsidRDefault="00D616DF" w:rsidP="00E20B39">
      <w:pPr>
        <w:spacing w:after="120"/>
        <w:ind w:right="51"/>
        <w:rPr>
          <w:rFonts w:ascii="Arial" w:hAnsi="Arial" w:cs="Arial"/>
          <w:lang w:val="es-US"/>
        </w:rPr>
      </w:pPr>
      <w:r w:rsidRPr="00D616DF">
        <w:rPr>
          <w:rFonts w:ascii="Arial" w:hAnsi="Arial" w:cs="Arial"/>
          <w:lang w:val="es-US"/>
        </w:rPr>
        <w:t>Anexo 24. Guía para la Evaluación ex post de Proyecto</w:t>
      </w:r>
    </w:p>
    <w:p w14:paraId="354F64BD" w14:textId="77777777" w:rsidR="007A1CFA" w:rsidRPr="00D616DF" w:rsidRDefault="007A1CFA" w:rsidP="00D616DF">
      <w:pPr>
        <w:spacing w:after="120"/>
        <w:ind w:right="51"/>
        <w:rPr>
          <w:rFonts w:ascii="Arial" w:hAnsi="Arial" w:cs="Arial"/>
          <w:lang w:val="es-US"/>
        </w:rPr>
        <w:sectPr w:rsidR="007A1CFA" w:rsidRPr="00D616DF" w:rsidSect="006C3292">
          <w:headerReference w:type="default" r:id="rId23"/>
          <w:pgSz w:w="12242" w:h="15842" w:code="119"/>
          <w:pgMar w:top="1134" w:right="1134" w:bottom="1134" w:left="1134" w:header="567" w:footer="567" w:gutter="0"/>
          <w:cols w:space="708"/>
          <w:docGrid w:linePitch="360"/>
        </w:sectPr>
      </w:pPr>
    </w:p>
    <w:p w14:paraId="7AC88448" w14:textId="77777777" w:rsidR="001C1D00" w:rsidRPr="008305B5" w:rsidRDefault="001C1D00" w:rsidP="001C1D00">
      <w:pPr>
        <w:pStyle w:val="Ttulo2"/>
        <w:spacing w:after="240"/>
        <w:rPr>
          <w:rFonts w:ascii="Arial" w:hAnsi="Arial" w:cs="Arial"/>
          <w:color w:val="auto"/>
          <w:sz w:val="22"/>
          <w:szCs w:val="22"/>
        </w:rPr>
      </w:pPr>
      <w:bookmarkStart w:id="182" w:name="_Anexo_1._Ficha"/>
      <w:bookmarkStart w:id="183" w:name="_Toc184810793"/>
      <w:bookmarkStart w:id="184" w:name="_Toc192683589"/>
      <w:bookmarkEnd w:id="182"/>
      <w:r w:rsidRPr="008305B5">
        <w:rPr>
          <w:rFonts w:ascii="Arial" w:hAnsi="Arial" w:cs="Arial"/>
          <w:color w:val="auto"/>
          <w:sz w:val="22"/>
          <w:szCs w:val="22"/>
        </w:rPr>
        <w:lastRenderedPageBreak/>
        <w:t>Resumen de los Anexos</w:t>
      </w:r>
      <w:r>
        <w:rPr>
          <w:rFonts w:ascii="Arial" w:hAnsi="Arial" w:cs="Arial"/>
          <w:color w:val="auto"/>
          <w:sz w:val="22"/>
          <w:szCs w:val="22"/>
          <w:lang w:val="es-CU"/>
        </w:rPr>
        <w:t xml:space="preserve"> y otros documentos</w:t>
      </w:r>
      <w:r w:rsidRPr="008305B5">
        <w:rPr>
          <w:rFonts w:ascii="Arial" w:hAnsi="Arial" w:cs="Arial"/>
          <w:color w:val="auto"/>
          <w:sz w:val="22"/>
          <w:szCs w:val="22"/>
        </w:rPr>
        <w:t xml:space="preserve"> a completar por cada actor y frecuencia.</w:t>
      </w:r>
      <w:bookmarkEnd w:id="184"/>
    </w:p>
    <w:tbl>
      <w:tblPr>
        <w:tblStyle w:val="Tablaconcuadrcula"/>
        <w:tblW w:w="5000" w:type="pct"/>
        <w:tblLook w:val="04A0" w:firstRow="1" w:lastRow="0" w:firstColumn="1" w:lastColumn="0" w:noHBand="0" w:noVBand="1"/>
      </w:tblPr>
      <w:tblGrid>
        <w:gridCol w:w="2573"/>
        <w:gridCol w:w="5009"/>
        <w:gridCol w:w="2047"/>
      </w:tblGrid>
      <w:tr w:rsidR="001C1D00" w:rsidRPr="008305B5" w14:paraId="0BBBFFF7" w14:textId="77777777" w:rsidTr="00BB23B8">
        <w:trPr>
          <w:tblHeader/>
        </w:trPr>
        <w:tc>
          <w:tcPr>
            <w:tcW w:w="1336" w:type="pct"/>
          </w:tcPr>
          <w:p w14:paraId="7987B391" w14:textId="77777777" w:rsidR="001C1D00" w:rsidRPr="008305B5" w:rsidRDefault="001C1D00" w:rsidP="00BB23B8">
            <w:pPr>
              <w:spacing w:after="0" w:line="240" w:lineRule="auto"/>
              <w:contextualSpacing/>
              <w:jc w:val="center"/>
              <w:rPr>
                <w:rFonts w:ascii="Arial" w:hAnsi="Arial" w:cs="Arial"/>
                <w:b/>
              </w:rPr>
            </w:pPr>
            <w:r w:rsidRPr="008305B5">
              <w:rPr>
                <w:rFonts w:ascii="Arial" w:hAnsi="Arial" w:cs="Arial"/>
                <w:b/>
              </w:rPr>
              <w:t>Responsable</w:t>
            </w:r>
          </w:p>
        </w:tc>
        <w:tc>
          <w:tcPr>
            <w:tcW w:w="2601" w:type="pct"/>
            <w:vAlign w:val="center"/>
          </w:tcPr>
          <w:p w14:paraId="6600B3CA" w14:textId="77777777" w:rsidR="001C1D00" w:rsidRPr="008305B5" w:rsidRDefault="001C1D00" w:rsidP="00BB23B8">
            <w:pPr>
              <w:spacing w:after="0" w:line="240" w:lineRule="auto"/>
              <w:contextualSpacing/>
              <w:jc w:val="center"/>
              <w:rPr>
                <w:rFonts w:ascii="Arial" w:hAnsi="Arial" w:cs="Arial"/>
                <w:b/>
              </w:rPr>
            </w:pPr>
            <w:r w:rsidRPr="008305B5">
              <w:rPr>
                <w:rFonts w:ascii="Arial" w:hAnsi="Arial" w:cs="Arial"/>
                <w:b/>
              </w:rPr>
              <w:t>Anexo</w:t>
            </w:r>
          </w:p>
        </w:tc>
        <w:tc>
          <w:tcPr>
            <w:tcW w:w="1063" w:type="pct"/>
            <w:vAlign w:val="center"/>
          </w:tcPr>
          <w:p w14:paraId="43FE3ECC" w14:textId="77777777" w:rsidR="001C1D00" w:rsidRPr="008305B5" w:rsidRDefault="001C1D00" w:rsidP="00BB23B8">
            <w:pPr>
              <w:spacing w:after="0" w:line="240" w:lineRule="auto"/>
              <w:contextualSpacing/>
              <w:jc w:val="center"/>
              <w:rPr>
                <w:rFonts w:ascii="Arial" w:hAnsi="Arial" w:cs="Arial"/>
                <w:b/>
              </w:rPr>
            </w:pPr>
            <w:r w:rsidRPr="008305B5">
              <w:rPr>
                <w:rFonts w:ascii="Arial" w:hAnsi="Arial" w:cs="Arial"/>
                <w:b/>
              </w:rPr>
              <w:t>Frecuencia</w:t>
            </w:r>
          </w:p>
        </w:tc>
      </w:tr>
      <w:tr w:rsidR="001C1D00" w:rsidRPr="008305B5" w14:paraId="2A7AED17" w14:textId="77777777" w:rsidTr="00BB23B8">
        <w:tc>
          <w:tcPr>
            <w:tcW w:w="1336" w:type="pct"/>
            <w:vMerge w:val="restart"/>
          </w:tcPr>
          <w:p w14:paraId="465750C4"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rPr>
              <w:t>Jefe de Proyecto</w:t>
            </w:r>
          </w:p>
        </w:tc>
        <w:tc>
          <w:tcPr>
            <w:tcW w:w="2601" w:type="pct"/>
          </w:tcPr>
          <w:p w14:paraId="1EC24539"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b/>
              </w:rPr>
              <w:t>Anexo 3.</w:t>
            </w:r>
            <w:r w:rsidRPr="008305B5">
              <w:rPr>
                <w:rFonts w:ascii="Arial" w:hAnsi="Arial" w:cs="Arial"/>
              </w:rPr>
              <w:t xml:space="preserve"> Ficha del Proyecto de Ciencia, Tecnología e Innovación.</w:t>
            </w:r>
          </w:p>
        </w:tc>
        <w:tc>
          <w:tcPr>
            <w:tcW w:w="1063" w:type="pct"/>
          </w:tcPr>
          <w:p w14:paraId="1DE66344"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39B9D271" w14:textId="77777777" w:rsidTr="00BB23B8">
        <w:tc>
          <w:tcPr>
            <w:tcW w:w="1336" w:type="pct"/>
            <w:vMerge/>
          </w:tcPr>
          <w:p w14:paraId="48E64679"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452A75DC"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10.</w:t>
            </w:r>
            <w:r w:rsidRPr="008305B5">
              <w:rPr>
                <w:rFonts w:ascii="Arial" w:hAnsi="Arial" w:cs="Arial"/>
                <w:lang w:val="es-US"/>
              </w:rPr>
              <w:t xml:space="preserve"> Cálculo de la remuneración.</w:t>
            </w:r>
          </w:p>
        </w:tc>
        <w:tc>
          <w:tcPr>
            <w:tcW w:w="1063" w:type="pct"/>
          </w:tcPr>
          <w:p w14:paraId="08F853F7"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trimestral o semestral</w:t>
            </w:r>
          </w:p>
        </w:tc>
      </w:tr>
      <w:tr w:rsidR="001C1D00" w:rsidRPr="008305B5" w14:paraId="51F5F609" w14:textId="77777777" w:rsidTr="00BB23B8">
        <w:tc>
          <w:tcPr>
            <w:tcW w:w="1336" w:type="pct"/>
            <w:vMerge/>
          </w:tcPr>
          <w:p w14:paraId="28CB1D3B"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132D34A8"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11.</w:t>
            </w:r>
            <w:r w:rsidRPr="008305B5">
              <w:rPr>
                <w:rFonts w:ascii="Arial" w:hAnsi="Arial" w:cs="Arial"/>
                <w:lang w:val="es-US"/>
              </w:rPr>
              <w:t xml:space="preserve"> Guía para elaborar el Informe Científico Técnico de Resultado (parcial o final).</w:t>
            </w:r>
          </w:p>
        </w:tc>
        <w:tc>
          <w:tcPr>
            <w:tcW w:w="1063" w:type="pct"/>
          </w:tcPr>
          <w:p w14:paraId="4849CACD"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49E04D7F" w14:textId="77777777" w:rsidTr="00BB23B8">
        <w:tc>
          <w:tcPr>
            <w:tcW w:w="1336" w:type="pct"/>
            <w:vMerge/>
          </w:tcPr>
          <w:p w14:paraId="63EC8FC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553F32D"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14.</w:t>
            </w:r>
            <w:r w:rsidRPr="008305B5">
              <w:rPr>
                <w:rFonts w:ascii="Arial" w:hAnsi="Arial" w:cs="Arial"/>
                <w:lang w:val="es-US"/>
              </w:rPr>
              <w:t xml:space="preserve"> Informe Final del Proyecto.</w:t>
            </w:r>
          </w:p>
        </w:tc>
        <w:tc>
          <w:tcPr>
            <w:tcW w:w="1063" w:type="pct"/>
          </w:tcPr>
          <w:p w14:paraId="00A4B5D5"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381AD95C" w14:textId="77777777" w:rsidTr="00BB23B8">
        <w:tc>
          <w:tcPr>
            <w:tcW w:w="1336" w:type="pct"/>
            <w:vMerge/>
          </w:tcPr>
          <w:p w14:paraId="3D09E5EB"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3FC63313"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20.</w:t>
            </w:r>
            <w:r w:rsidRPr="008305B5">
              <w:rPr>
                <w:rFonts w:ascii="Arial" w:hAnsi="Arial" w:cs="Arial"/>
                <w:lang w:val="es-US"/>
              </w:rPr>
              <w:t xml:space="preserve"> Certificación de Actividad / Resultado.</w:t>
            </w:r>
          </w:p>
        </w:tc>
        <w:tc>
          <w:tcPr>
            <w:tcW w:w="1063" w:type="pct"/>
          </w:tcPr>
          <w:p w14:paraId="31A23D6A"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semestral</w:t>
            </w:r>
          </w:p>
        </w:tc>
      </w:tr>
      <w:tr w:rsidR="001C1D00" w:rsidRPr="008305B5" w14:paraId="4BACA030" w14:textId="77777777" w:rsidTr="00BB23B8">
        <w:tc>
          <w:tcPr>
            <w:tcW w:w="1336" w:type="pct"/>
            <w:vMerge w:val="restart"/>
          </w:tcPr>
          <w:p w14:paraId="79116DB1"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rPr>
              <w:t>Órgano Consultivo de la EEP</w:t>
            </w:r>
          </w:p>
        </w:tc>
        <w:tc>
          <w:tcPr>
            <w:tcW w:w="2601" w:type="pct"/>
          </w:tcPr>
          <w:p w14:paraId="2CAA2640"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b/>
              </w:rPr>
              <w:t>Anexo 4.</w:t>
            </w:r>
            <w:r w:rsidRPr="008305B5">
              <w:rPr>
                <w:rFonts w:ascii="Arial" w:hAnsi="Arial" w:cs="Arial"/>
              </w:rPr>
              <w:t xml:space="preserve"> Dictamen de la evaluación del Órgano Consultivo de la Entidad Ejecutora Principal.</w:t>
            </w:r>
          </w:p>
        </w:tc>
        <w:tc>
          <w:tcPr>
            <w:tcW w:w="1063" w:type="pct"/>
          </w:tcPr>
          <w:p w14:paraId="168A1DF9"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79BFBCA6" w14:textId="77777777" w:rsidTr="00BB23B8">
        <w:tc>
          <w:tcPr>
            <w:tcW w:w="1336" w:type="pct"/>
            <w:vMerge/>
          </w:tcPr>
          <w:p w14:paraId="388A3D43"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2A5CF56E" w14:textId="77777777" w:rsidR="001C1D00" w:rsidRPr="00110B04" w:rsidRDefault="001C1D00" w:rsidP="00BB23B8">
            <w:pPr>
              <w:spacing w:before="120" w:after="0" w:line="240" w:lineRule="auto"/>
              <w:contextualSpacing/>
              <w:jc w:val="both"/>
              <w:rPr>
                <w:rFonts w:ascii="Arial" w:hAnsi="Arial" w:cs="Arial"/>
                <w:lang w:val="es-US"/>
              </w:rPr>
            </w:pPr>
            <w:r w:rsidRPr="00110B04">
              <w:rPr>
                <w:rFonts w:ascii="Arial" w:hAnsi="Arial" w:cs="Arial"/>
                <w:lang w:val="es-US"/>
              </w:rPr>
              <w:t>Dictamen del estado de ejecución del proyecto, incluyendo el número de acuerdo</w:t>
            </w:r>
            <w:r>
              <w:rPr>
                <w:rFonts w:ascii="Arial" w:hAnsi="Arial" w:cs="Arial"/>
                <w:lang w:val="es-US"/>
              </w:rPr>
              <w:t xml:space="preserve"> (no tiene modelo)</w:t>
            </w:r>
          </w:p>
        </w:tc>
        <w:tc>
          <w:tcPr>
            <w:tcW w:w="1063" w:type="pct"/>
          </w:tcPr>
          <w:p w14:paraId="4B403861" w14:textId="77777777" w:rsidR="001C1D00" w:rsidRPr="008305B5" w:rsidRDefault="001C1D00" w:rsidP="00BB23B8">
            <w:pPr>
              <w:spacing w:before="120" w:after="0" w:line="240" w:lineRule="auto"/>
              <w:contextualSpacing/>
              <w:rPr>
                <w:rFonts w:ascii="Arial" w:hAnsi="Arial" w:cs="Arial"/>
              </w:rPr>
            </w:pPr>
            <w:r>
              <w:rPr>
                <w:rFonts w:ascii="Arial" w:hAnsi="Arial" w:cs="Arial"/>
              </w:rPr>
              <w:t>trimestral</w:t>
            </w:r>
          </w:p>
        </w:tc>
      </w:tr>
      <w:tr w:rsidR="001C1D00" w:rsidRPr="008305B5" w14:paraId="70192AD0" w14:textId="77777777" w:rsidTr="00BB23B8">
        <w:tc>
          <w:tcPr>
            <w:tcW w:w="1336" w:type="pct"/>
            <w:vMerge/>
          </w:tcPr>
          <w:p w14:paraId="4BB51D39"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7E2EE35A"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12.</w:t>
            </w:r>
            <w:r w:rsidRPr="008305B5">
              <w:rPr>
                <w:rFonts w:ascii="Arial" w:hAnsi="Arial" w:cs="Arial"/>
                <w:lang w:val="es-US"/>
              </w:rPr>
              <w:t xml:space="preserve"> Evaluación (Oponencia) del Informe Científico Técnico de Resultado parcial o final.</w:t>
            </w:r>
          </w:p>
        </w:tc>
        <w:tc>
          <w:tcPr>
            <w:tcW w:w="1063" w:type="pct"/>
          </w:tcPr>
          <w:p w14:paraId="67D4F71E"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1FEE6895" w14:textId="77777777" w:rsidTr="00BB23B8">
        <w:tc>
          <w:tcPr>
            <w:tcW w:w="1336" w:type="pct"/>
            <w:vMerge/>
          </w:tcPr>
          <w:p w14:paraId="108C6381"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74D1FBBD"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13.</w:t>
            </w:r>
            <w:r w:rsidRPr="008305B5">
              <w:rPr>
                <w:rFonts w:ascii="Arial" w:hAnsi="Arial" w:cs="Arial"/>
                <w:lang w:val="es-US"/>
              </w:rPr>
              <w:t xml:space="preserve"> Dictamen sobre el Informe Científico Técnico Resultado.</w:t>
            </w:r>
          </w:p>
        </w:tc>
        <w:tc>
          <w:tcPr>
            <w:tcW w:w="1063" w:type="pct"/>
          </w:tcPr>
          <w:p w14:paraId="36B3847C"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295C4F11" w14:textId="77777777" w:rsidTr="00BB23B8">
        <w:tc>
          <w:tcPr>
            <w:tcW w:w="1336" w:type="pct"/>
            <w:vMerge/>
          </w:tcPr>
          <w:p w14:paraId="182EE650"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5A4637CB"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15.</w:t>
            </w:r>
            <w:r w:rsidRPr="008305B5">
              <w:rPr>
                <w:rFonts w:ascii="Arial" w:hAnsi="Arial" w:cs="Arial"/>
                <w:lang w:val="es-US"/>
              </w:rPr>
              <w:t xml:space="preserve"> Evaluación (Oponencia) del Informe Final de Proyecto.</w:t>
            </w:r>
          </w:p>
        </w:tc>
        <w:tc>
          <w:tcPr>
            <w:tcW w:w="1063" w:type="pct"/>
          </w:tcPr>
          <w:p w14:paraId="52D75171"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3FE5B5D2" w14:textId="77777777" w:rsidTr="00BB23B8">
        <w:tc>
          <w:tcPr>
            <w:tcW w:w="1336" w:type="pct"/>
            <w:vMerge/>
          </w:tcPr>
          <w:p w14:paraId="5552120C"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488B2C27"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16.</w:t>
            </w:r>
            <w:r w:rsidRPr="008305B5">
              <w:rPr>
                <w:rFonts w:ascii="Arial" w:hAnsi="Arial" w:cs="Arial"/>
                <w:lang w:val="es-US"/>
              </w:rPr>
              <w:t xml:space="preserve"> Dictamen del Programa sobre Informe Final de Proyecto.</w:t>
            </w:r>
          </w:p>
        </w:tc>
        <w:tc>
          <w:tcPr>
            <w:tcW w:w="1063" w:type="pct"/>
          </w:tcPr>
          <w:p w14:paraId="1E29AD2F"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10B2A4E3" w14:textId="77777777" w:rsidTr="00BB23B8">
        <w:tc>
          <w:tcPr>
            <w:tcW w:w="1336" w:type="pct"/>
          </w:tcPr>
          <w:p w14:paraId="6A7D19A5" w14:textId="77777777" w:rsidR="001C1D00" w:rsidRPr="008305B5" w:rsidRDefault="001C1D00" w:rsidP="00BB23B8">
            <w:pPr>
              <w:spacing w:before="120" w:after="0" w:line="240" w:lineRule="auto"/>
              <w:contextualSpacing/>
              <w:jc w:val="both"/>
              <w:rPr>
                <w:rFonts w:ascii="Arial" w:hAnsi="Arial" w:cs="Arial"/>
              </w:rPr>
            </w:pPr>
            <w:r>
              <w:rPr>
                <w:rFonts w:ascii="Arial" w:hAnsi="Arial" w:cs="Arial"/>
              </w:rPr>
              <w:t xml:space="preserve">Jefe Económico </w:t>
            </w:r>
            <w:r w:rsidRPr="008305B5">
              <w:rPr>
                <w:rFonts w:ascii="Arial" w:hAnsi="Arial" w:cs="Arial"/>
              </w:rPr>
              <w:t>de la EEP</w:t>
            </w:r>
          </w:p>
        </w:tc>
        <w:tc>
          <w:tcPr>
            <w:tcW w:w="2601" w:type="pct"/>
          </w:tcPr>
          <w:p w14:paraId="5C4DBF68" w14:textId="77777777" w:rsidR="001C1D00" w:rsidRPr="0044083F" w:rsidRDefault="001C1D00" w:rsidP="00BB23B8">
            <w:pPr>
              <w:spacing w:before="120" w:after="0" w:line="240" w:lineRule="auto"/>
              <w:contextualSpacing/>
              <w:jc w:val="both"/>
              <w:rPr>
                <w:rFonts w:ascii="Arial" w:hAnsi="Arial" w:cs="Arial"/>
              </w:rPr>
            </w:pPr>
            <w:r w:rsidRPr="0044083F">
              <w:rPr>
                <w:rFonts w:ascii="Arial" w:hAnsi="Arial" w:cs="Arial"/>
              </w:rPr>
              <w:t>Reporte de ejecución financiera del presupuesto del Proyecto.</w:t>
            </w:r>
          </w:p>
        </w:tc>
        <w:tc>
          <w:tcPr>
            <w:tcW w:w="1063" w:type="pct"/>
          </w:tcPr>
          <w:p w14:paraId="2DB4EB46" w14:textId="77777777" w:rsidR="001C1D00" w:rsidRPr="008305B5" w:rsidRDefault="001C1D00" w:rsidP="00BB23B8">
            <w:pPr>
              <w:spacing w:before="120" w:after="0" w:line="240" w:lineRule="auto"/>
              <w:contextualSpacing/>
              <w:rPr>
                <w:rFonts w:ascii="Arial" w:hAnsi="Arial" w:cs="Arial"/>
              </w:rPr>
            </w:pPr>
            <w:r>
              <w:rPr>
                <w:rFonts w:ascii="Arial" w:hAnsi="Arial" w:cs="Arial"/>
              </w:rPr>
              <w:t>trimestral</w:t>
            </w:r>
          </w:p>
        </w:tc>
      </w:tr>
      <w:tr w:rsidR="001C1D00" w:rsidRPr="008305B5" w14:paraId="0AEDB26D" w14:textId="77777777" w:rsidTr="00BB23B8">
        <w:tc>
          <w:tcPr>
            <w:tcW w:w="1336" w:type="pct"/>
            <w:vMerge w:val="restart"/>
          </w:tcPr>
          <w:p w14:paraId="306C64BE"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rPr>
              <w:t>Equipo de Dirección del Programa</w:t>
            </w:r>
          </w:p>
        </w:tc>
        <w:tc>
          <w:tcPr>
            <w:tcW w:w="2601" w:type="pct"/>
          </w:tcPr>
          <w:p w14:paraId="4961A36A"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b/>
              </w:rPr>
              <w:t>Anexo 1.</w:t>
            </w:r>
            <w:r w:rsidRPr="008305B5">
              <w:rPr>
                <w:rFonts w:ascii="Arial" w:hAnsi="Arial" w:cs="Arial"/>
              </w:rPr>
              <w:t xml:space="preserve"> Ficha del Programa de Ciencia, Tecnología e Innovación.</w:t>
            </w:r>
          </w:p>
        </w:tc>
        <w:tc>
          <w:tcPr>
            <w:tcW w:w="1063" w:type="pct"/>
          </w:tcPr>
          <w:p w14:paraId="41C703E8"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5D065CB9" w14:textId="77777777" w:rsidTr="00BB23B8">
        <w:tc>
          <w:tcPr>
            <w:tcW w:w="1336" w:type="pct"/>
            <w:vMerge/>
          </w:tcPr>
          <w:p w14:paraId="5BE2BC97"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2469C127"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5.a.</w:t>
            </w:r>
            <w:r w:rsidRPr="008305B5">
              <w:rPr>
                <w:rFonts w:ascii="Arial" w:hAnsi="Arial" w:cs="Arial"/>
                <w:lang w:val="es-US"/>
              </w:rPr>
              <w:t xml:space="preserve"> Evaluación ex ante de Proyectos de I+D.</w:t>
            </w:r>
          </w:p>
        </w:tc>
        <w:tc>
          <w:tcPr>
            <w:tcW w:w="1063" w:type="pct"/>
          </w:tcPr>
          <w:p w14:paraId="0823B5E9"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2A128433" w14:textId="77777777" w:rsidTr="00BB23B8">
        <w:tc>
          <w:tcPr>
            <w:tcW w:w="1336" w:type="pct"/>
            <w:vMerge/>
          </w:tcPr>
          <w:p w14:paraId="581FFE1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5E62E2B6"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5.b.</w:t>
            </w:r>
            <w:r w:rsidRPr="008305B5">
              <w:rPr>
                <w:rFonts w:ascii="Arial" w:hAnsi="Arial" w:cs="Arial"/>
                <w:lang w:val="es-US"/>
              </w:rPr>
              <w:t xml:space="preserve"> Evaluación ex ante de Proyectos de Innovación.</w:t>
            </w:r>
          </w:p>
        </w:tc>
        <w:tc>
          <w:tcPr>
            <w:tcW w:w="1063" w:type="pct"/>
          </w:tcPr>
          <w:p w14:paraId="12A048B8"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16790565" w14:textId="77777777" w:rsidTr="00BB23B8">
        <w:tc>
          <w:tcPr>
            <w:tcW w:w="1336" w:type="pct"/>
            <w:vMerge/>
          </w:tcPr>
          <w:p w14:paraId="23666BB3"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2B3E7D55"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6.</w:t>
            </w:r>
            <w:r w:rsidRPr="008305B5">
              <w:rPr>
                <w:rFonts w:ascii="Arial" w:hAnsi="Arial" w:cs="Arial"/>
                <w:lang w:val="es-US"/>
              </w:rPr>
              <w:t xml:space="preserve"> Compatibilización de Programas y Proyectos de Ciencia, Tecnología e Innovación con los Órganos de la Defensa.</w:t>
            </w:r>
          </w:p>
        </w:tc>
        <w:tc>
          <w:tcPr>
            <w:tcW w:w="1063" w:type="pct"/>
          </w:tcPr>
          <w:p w14:paraId="175AEE6A"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032F72F7" w14:textId="77777777" w:rsidTr="00BB23B8">
        <w:tc>
          <w:tcPr>
            <w:tcW w:w="1336" w:type="pct"/>
            <w:vMerge/>
          </w:tcPr>
          <w:p w14:paraId="3BD09F9A"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4D879B5B"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7.</w:t>
            </w:r>
            <w:r w:rsidRPr="008305B5">
              <w:rPr>
                <w:rFonts w:ascii="Arial" w:hAnsi="Arial" w:cs="Arial"/>
                <w:lang w:val="es-US"/>
              </w:rPr>
              <w:t xml:space="preserve"> Dictamen de aprobación o no de los proyectos por el Programa (Para Proyectos Asociados a Programa).</w:t>
            </w:r>
          </w:p>
        </w:tc>
        <w:tc>
          <w:tcPr>
            <w:tcW w:w="1063" w:type="pct"/>
          </w:tcPr>
          <w:p w14:paraId="665FC5AD"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04676813" w14:textId="77777777" w:rsidTr="00BB23B8">
        <w:tc>
          <w:tcPr>
            <w:tcW w:w="1336" w:type="pct"/>
            <w:vMerge/>
          </w:tcPr>
          <w:p w14:paraId="4E5A1D89"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722BE643"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8.</w:t>
            </w:r>
            <w:r w:rsidRPr="008305B5">
              <w:rPr>
                <w:rFonts w:ascii="Arial" w:hAnsi="Arial" w:cs="Arial"/>
                <w:lang w:val="es-US"/>
              </w:rPr>
              <w:t xml:space="preserve"> Informe de la Carpeta de Proyectos del Programa.</w:t>
            </w:r>
          </w:p>
        </w:tc>
        <w:tc>
          <w:tcPr>
            <w:tcW w:w="1063" w:type="pct"/>
          </w:tcPr>
          <w:p w14:paraId="192D92DA"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después de cada convocatoria</w:t>
            </w:r>
          </w:p>
        </w:tc>
      </w:tr>
      <w:tr w:rsidR="001C1D00" w:rsidRPr="008305B5" w14:paraId="2A573C2B" w14:textId="77777777" w:rsidTr="00BB23B8">
        <w:tc>
          <w:tcPr>
            <w:tcW w:w="1336" w:type="pct"/>
            <w:vMerge/>
          </w:tcPr>
          <w:p w14:paraId="0E10613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256D68CC"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9.</w:t>
            </w:r>
            <w:r w:rsidRPr="008305B5">
              <w:rPr>
                <w:rFonts w:ascii="Arial" w:hAnsi="Arial" w:cs="Arial"/>
                <w:lang w:val="es-US"/>
              </w:rPr>
              <w:t xml:space="preserve"> Cálculo del Presupuesto para la Gestión del Programa.</w:t>
            </w:r>
          </w:p>
        </w:tc>
        <w:tc>
          <w:tcPr>
            <w:tcW w:w="1063" w:type="pct"/>
          </w:tcPr>
          <w:p w14:paraId="715A2556"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6B9B9A28" w14:textId="77777777" w:rsidTr="00BB23B8">
        <w:tc>
          <w:tcPr>
            <w:tcW w:w="1336" w:type="pct"/>
            <w:vMerge/>
          </w:tcPr>
          <w:p w14:paraId="6FAC150F"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37B0DFAE"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10.</w:t>
            </w:r>
            <w:r w:rsidRPr="008305B5">
              <w:rPr>
                <w:rFonts w:ascii="Arial" w:hAnsi="Arial" w:cs="Arial"/>
                <w:lang w:val="es-US"/>
              </w:rPr>
              <w:t xml:space="preserve"> Cálculo de la remuneración.</w:t>
            </w:r>
          </w:p>
        </w:tc>
        <w:tc>
          <w:tcPr>
            <w:tcW w:w="1063" w:type="pct"/>
          </w:tcPr>
          <w:p w14:paraId="1781DA2C"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trimestral o semestral</w:t>
            </w:r>
          </w:p>
        </w:tc>
      </w:tr>
      <w:tr w:rsidR="001C1D00" w:rsidRPr="008305B5" w14:paraId="5C68D640" w14:textId="77777777" w:rsidTr="00BB23B8">
        <w:tc>
          <w:tcPr>
            <w:tcW w:w="1336" w:type="pct"/>
            <w:vMerge/>
          </w:tcPr>
          <w:p w14:paraId="4B75D80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2EC98BA"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12.</w:t>
            </w:r>
            <w:r w:rsidRPr="008305B5">
              <w:rPr>
                <w:rFonts w:ascii="Arial" w:hAnsi="Arial" w:cs="Arial"/>
                <w:lang w:val="es-US"/>
              </w:rPr>
              <w:t xml:space="preserve"> Evaluación (Oponencia) del Informe Científico Técnico de Resultado parcial o final.</w:t>
            </w:r>
          </w:p>
        </w:tc>
        <w:tc>
          <w:tcPr>
            <w:tcW w:w="1063" w:type="pct"/>
          </w:tcPr>
          <w:p w14:paraId="49ABBC6F"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174AF69C" w14:textId="77777777" w:rsidTr="00BB23B8">
        <w:tc>
          <w:tcPr>
            <w:tcW w:w="1336" w:type="pct"/>
            <w:vMerge/>
          </w:tcPr>
          <w:p w14:paraId="3CF0439F"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685EF397"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13.</w:t>
            </w:r>
            <w:r w:rsidRPr="008305B5">
              <w:rPr>
                <w:rFonts w:ascii="Arial" w:hAnsi="Arial" w:cs="Arial"/>
                <w:lang w:val="es-US"/>
              </w:rPr>
              <w:t xml:space="preserve"> Dictamen sobre el Informe Científico Técnico Resultado.</w:t>
            </w:r>
          </w:p>
        </w:tc>
        <w:tc>
          <w:tcPr>
            <w:tcW w:w="1063" w:type="pct"/>
          </w:tcPr>
          <w:p w14:paraId="1DB3D6FA"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0973383A" w14:textId="77777777" w:rsidTr="00BB23B8">
        <w:tc>
          <w:tcPr>
            <w:tcW w:w="1336" w:type="pct"/>
            <w:vMerge/>
          </w:tcPr>
          <w:p w14:paraId="31E38495"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0620DAB"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15.</w:t>
            </w:r>
            <w:r w:rsidRPr="008305B5">
              <w:rPr>
                <w:rFonts w:ascii="Arial" w:hAnsi="Arial" w:cs="Arial"/>
                <w:lang w:val="es-US"/>
              </w:rPr>
              <w:t xml:space="preserve"> Evaluación (Oponencia) del Informe Final de Proyecto.</w:t>
            </w:r>
          </w:p>
        </w:tc>
        <w:tc>
          <w:tcPr>
            <w:tcW w:w="1063" w:type="pct"/>
          </w:tcPr>
          <w:p w14:paraId="4CB2FBD0"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651E9689" w14:textId="77777777" w:rsidTr="00BB23B8">
        <w:tc>
          <w:tcPr>
            <w:tcW w:w="1336" w:type="pct"/>
            <w:vMerge/>
          </w:tcPr>
          <w:p w14:paraId="2440CCE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6500BC56"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16.</w:t>
            </w:r>
            <w:r w:rsidRPr="008305B5">
              <w:rPr>
                <w:rFonts w:ascii="Arial" w:hAnsi="Arial" w:cs="Arial"/>
                <w:lang w:val="es-US"/>
              </w:rPr>
              <w:t xml:space="preserve"> Dictamen del Programa sobre Informe Final de Proyecto.</w:t>
            </w:r>
          </w:p>
        </w:tc>
        <w:tc>
          <w:tcPr>
            <w:tcW w:w="1063" w:type="pct"/>
          </w:tcPr>
          <w:p w14:paraId="68461EF5"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6AC81A20" w14:textId="77777777" w:rsidTr="00BB23B8">
        <w:tc>
          <w:tcPr>
            <w:tcW w:w="1336" w:type="pct"/>
            <w:vMerge/>
          </w:tcPr>
          <w:p w14:paraId="6181F76F"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51FE4C38"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17.</w:t>
            </w:r>
            <w:r w:rsidRPr="008305B5">
              <w:rPr>
                <w:rFonts w:ascii="Arial" w:hAnsi="Arial" w:cs="Arial"/>
                <w:lang w:val="es-US"/>
              </w:rPr>
              <w:t xml:space="preserve"> Informe de Ejecución Anual de Programa.</w:t>
            </w:r>
          </w:p>
        </w:tc>
        <w:tc>
          <w:tcPr>
            <w:tcW w:w="1063" w:type="pct"/>
          </w:tcPr>
          <w:p w14:paraId="23BED397"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w:t>
            </w:r>
          </w:p>
        </w:tc>
      </w:tr>
      <w:tr w:rsidR="001C1D00" w:rsidRPr="008305B5" w14:paraId="6357E0A3" w14:textId="77777777" w:rsidTr="00BB23B8">
        <w:tc>
          <w:tcPr>
            <w:tcW w:w="1336" w:type="pct"/>
            <w:vMerge/>
          </w:tcPr>
          <w:p w14:paraId="199F2867"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9DDA4C1"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18.</w:t>
            </w:r>
            <w:r w:rsidRPr="008305B5">
              <w:rPr>
                <w:rFonts w:ascii="Arial" w:hAnsi="Arial" w:cs="Arial"/>
                <w:lang w:val="es-US"/>
              </w:rPr>
              <w:t xml:space="preserve"> Informe Final de Programa.</w:t>
            </w:r>
          </w:p>
        </w:tc>
        <w:tc>
          <w:tcPr>
            <w:tcW w:w="1063" w:type="pct"/>
          </w:tcPr>
          <w:p w14:paraId="17062F79"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15A63BF2" w14:textId="77777777" w:rsidTr="00BB23B8">
        <w:tc>
          <w:tcPr>
            <w:tcW w:w="1336" w:type="pct"/>
            <w:vMerge/>
          </w:tcPr>
          <w:p w14:paraId="3D51C97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5A9FA67"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19.</w:t>
            </w:r>
            <w:r w:rsidRPr="008305B5">
              <w:rPr>
                <w:rFonts w:ascii="Arial" w:hAnsi="Arial" w:cs="Arial"/>
                <w:lang w:val="es-US"/>
              </w:rPr>
              <w:t xml:space="preserve"> Control Interno de la Ejecución del presupuesto de los proyectos de un Programa.</w:t>
            </w:r>
          </w:p>
        </w:tc>
        <w:tc>
          <w:tcPr>
            <w:tcW w:w="1063" w:type="pct"/>
          </w:tcPr>
          <w:p w14:paraId="64F7E8AE"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anual (se actualiza trimestralmente)</w:t>
            </w:r>
          </w:p>
        </w:tc>
      </w:tr>
      <w:tr w:rsidR="001C1D00" w:rsidRPr="008305B5" w14:paraId="6E4B3F42" w14:textId="77777777" w:rsidTr="00BB23B8">
        <w:tc>
          <w:tcPr>
            <w:tcW w:w="1336" w:type="pct"/>
            <w:vMerge/>
          </w:tcPr>
          <w:p w14:paraId="25567980"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17FDB07"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20.</w:t>
            </w:r>
            <w:r w:rsidRPr="008305B5">
              <w:rPr>
                <w:rFonts w:ascii="Arial" w:hAnsi="Arial" w:cs="Arial"/>
                <w:lang w:val="es-US"/>
              </w:rPr>
              <w:t xml:space="preserve"> Certificación de Actividad / Resultado.</w:t>
            </w:r>
          </w:p>
        </w:tc>
        <w:tc>
          <w:tcPr>
            <w:tcW w:w="1063" w:type="pct"/>
          </w:tcPr>
          <w:p w14:paraId="21023F83"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semestral</w:t>
            </w:r>
          </w:p>
        </w:tc>
      </w:tr>
      <w:tr w:rsidR="001C1D00" w:rsidRPr="008305B5" w14:paraId="7FA1FB11" w14:textId="77777777" w:rsidTr="00BB23B8">
        <w:tc>
          <w:tcPr>
            <w:tcW w:w="1336" w:type="pct"/>
            <w:vMerge/>
          </w:tcPr>
          <w:p w14:paraId="57C6B4EF"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7D1810E8"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21.</w:t>
            </w:r>
            <w:r w:rsidRPr="008305B5">
              <w:rPr>
                <w:rFonts w:ascii="Arial" w:hAnsi="Arial" w:cs="Arial"/>
                <w:lang w:val="es-US"/>
              </w:rPr>
              <w:t xml:space="preserve"> Notificación de Ingresos y Gastos.</w:t>
            </w:r>
          </w:p>
        </w:tc>
        <w:tc>
          <w:tcPr>
            <w:tcW w:w="1063" w:type="pct"/>
          </w:tcPr>
          <w:p w14:paraId="1F4D9D8D"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 xml:space="preserve">trimestral </w:t>
            </w:r>
          </w:p>
        </w:tc>
      </w:tr>
      <w:tr w:rsidR="001C1D00" w:rsidRPr="008305B5" w14:paraId="4E63EF43" w14:textId="77777777" w:rsidTr="00BB23B8">
        <w:tc>
          <w:tcPr>
            <w:tcW w:w="1336" w:type="pct"/>
            <w:vMerge/>
          </w:tcPr>
          <w:p w14:paraId="0429BB02"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4FF7EAB5"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22.</w:t>
            </w:r>
            <w:r w:rsidRPr="008305B5">
              <w:rPr>
                <w:rFonts w:ascii="Arial" w:hAnsi="Arial" w:cs="Arial"/>
                <w:lang w:val="es-US"/>
              </w:rPr>
              <w:t xml:space="preserve"> Acta para el Control de los Proyectos asociados a Programas Nacionales, Sectoriales, Territoriales y Proyectos no Asociados a Programas (PNAP).</w:t>
            </w:r>
          </w:p>
        </w:tc>
        <w:tc>
          <w:tcPr>
            <w:tcW w:w="1063" w:type="pct"/>
          </w:tcPr>
          <w:p w14:paraId="74F3F752"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cuando se realicen controles a los proyectos</w:t>
            </w:r>
          </w:p>
        </w:tc>
      </w:tr>
      <w:tr w:rsidR="001C1D00" w:rsidRPr="008305B5" w14:paraId="4DD6EB55" w14:textId="77777777" w:rsidTr="00BB23B8">
        <w:tc>
          <w:tcPr>
            <w:tcW w:w="1336" w:type="pct"/>
            <w:vMerge/>
          </w:tcPr>
          <w:p w14:paraId="6ADEBB86"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7DCCE9E1"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23.</w:t>
            </w:r>
            <w:r w:rsidRPr="008305B5">
              <w:rPr>
                <w:rFonts w:ascii="Arial" w:hAnsi="Arial" w:cs="Arial"/>
                <w:lang w:val="es-US"/>
              </w:rPr>
              <w:t xml:space="preserve"> Acta para el Control de los Programas Nacionales, Sectoriales, Territoriales.</w:t>
            </w:r>
          </w:p>
        </w:tc>
        <w:tc>
          <w:tcPr>
            <w:tcW w:w="1063" w:type="pct"/>
          </w:tcPr>
          <w:p w14:paraId="393553A6"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cuando se realicen controles a los programas</w:t>
            </w:r>
          </w:p>
        </w:tc>
      </w:tr>
      <w:tr w:rsidR="001C1D00" w:rsidRPr="008305B5" w14:paraId="55EA6B16" w14:textId="77777777" w:rsidTr="00BB23B8">
        <w:tc>
          <w:tcPr>
            <w:tcW w:w="1336" w:type="pct"/>
            <w:vMerge/>
          </w:tcPr>
          <w:p w14:paraId="490F0886"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60C6E50E"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24.</w:t>
            </w:r>
            <w:r w:rsidRPr="008305B5">
              <w:rPr>
                <w:rFonts w:ascii="Arial" w:hAnsi="Arial" w:cs="Arial"/>
                <w:lang w:val="es-US"/>
              </w:rPr>
              <w:t xml:space="preserve"> Guía para la Evaluación </w:t>
            </w:r>
            <w:r w:rsidRPr="00110B04">
              <w:rPr>
                <w:rFonts w:ascii="Arial" w:hAnsi="Arial" w:cs="Arial"/>
                <w:i/>
                <w:lang w:val="es-US"/>
              </w:rPr>
              <w:t>ex post</w:t>
            </w:r>
            <w:r w:rsidRPr="008305B5">
              <w:rPr>
                <w:rFonts w:ascii="Arial" w:hAnsi="Arial" w:cs="Arial"/>
                <w:lang w:val="es-US"/>
              </w:rPr>
              <w:t xml:space="preserve"> de Proyecto.</w:t>
            </w:r>
          </w:p>
        </w:tc>
        <w:tc>
          <w:tcPr>
            <w:tcW w:w="1063" w:type="pct"/>
          </w:tcPr>
          <w:p w14:paraId="494E24E6"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 xml:space="preserve">cuando se realice la evaluación </w:t>
            </w:r>
            <w:r w:rsidRPr="00110B04">
              <w:rPr>
                <w:rFonts w:ascii="Arial" w:hAnsi="Arial" w:cs="Arial"/>
                <w:i/>
              </w:rPr>
              <w:t xml:space="preserve">ex post </w:t>
            </w:r>
            <w:r w:rsidRPr="008305B5">
              <w:rPr>
                <w:rFonts w:ascii="Arial" w:hAnsi="Arial" w:cs="Arial"/>
              </w:rPr>
              <w:t>de los proyectos concluidos</w:t>
            </w:r>
          </w:p>
        </w:tc>
      </w:tr>
      <w:tr w:rsidR="001C1D00" w:rsidRPr="008305B5" w14:paraId="625CA932" w14:textId="77777777" w:rsidTr="00BB23B8">
        <w:tc>
          <w:tcPr>
            <w:tcW w:w="1336" w:type="pct"/>
            <w:vMerge w:val="restart"/>
          </w:tcPr>
          <w:p w14:paraId="1D1B1B89"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rPr>
              <w:t>OE/OACE/EN/OSDE que gestiona el Programa</w:t>
            </w:r>
          </w:p>
        </w:tc>
        <w:tc>
          <w:tcPr>
            <w:tcW w:w="2601" w:type="pct"/>
          </w:tcPr>
          <w:p w14:paraId="33FC29DE"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22.</w:t>
            </w:r>
            <w:r w:rsidRPr="008305B5">
              <w:rPr>
                <w:rFonts w:ascii="Arial" w:hAnsi="Arial" w:cs="Arial"/>
                <w:lang w:val="es-US"/>
              </w:rPr>
              <w:t xml:space="preserve"> Acta para el Control de los Proyectos asociados a Programas Nacionales, Sectoriales, Territoriales y Proyectos no Asociados a Programas (PNAP).</w:t>
            </w:r>
          </w:p>
        </w:tc>
        <w:tc>
          <w:tcPr>
            <w:tcW w:w="1063" w:type="pct"/>
          </w:tcPr>
          <w:p w14:paraId="6BDEEDFB"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cuando se realicen controles a los proyectos</w:t>
            </w:r>
          </w:p>
        </w:tc>
      </w:tr>
      <w:tr w:rsidR="001C1D00" w:rsidRPr="008305B5" w14:paraId="75FF49C7" w14:textId="77777777" w:rsidTr="00BB23B8">
        <w:tc>
          <w:tcPr>
            <w:tcW w:w="1336" w:type="pct"/>
            <w:vMerge/>
          </w:tcPr>
          <w:p w14:paraId="17D3DC7A"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35BDEAB8"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b/>
                <w:lang w:val="es-US"/>
              </w:rPr>
              <w:t>Anexo 23.</w:t>
            </w:r>
            <w:r w:rsidRPr="008305B5">
              <w:rPr>
                <w:rFonts w:ascii="Arial" w:hAnsi="Arial" w:cs="Arial"/>
                <w:lang w:val="es-US"/>
              </w:rPr>
              <w:t xml:space="preserve"> Acta para el Control de los Programas Nacionales, Sectoriales, Territoriales.</w:t>
            </w:r>
          </w:p>
        </w:tc>
        <w:tc>
          <w:tcPr>
            <w:tcW w:w="1063" w:type="pct"/>
          </w:tcPr>
          <w:p w14:paraId="51E269BD"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cuando se realicen controles a los programas</w:t>
            </w:r>
          </w:p>
        </w:tc>
      </w:tr>
      <w:tr w:rsidR="001C1D00" w:rsidRPr="008305B5" w14:paraId="63201B15" w14:textId="77777777" w:rsidTr="00BB23B8">
        <w:tc>
          <w:tcPr>
            <w:tcW w:w="1336" w:type="pct"/>
            <w:vMerge/>
          </w:tcPr>
          <w:p w14:paraId="5DBE5A7E"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6AA26FB5"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24.</w:t>
            </w:r>
            <w:r w:rsidRPr="008305B5">
              <w:rPr>
                <w:rFonts w:ascii="Arial" w:hAnsi="Arial" w:cs="Arial"/>
                <w:lang w:val="es-US"/>
              </w:rPr>
              <w:t xml:space="preserve"> Guía para la Evaluación </w:t>
            </w:r>
            <w:r w:rsidRPr="00110B04">
              <w:rPr>
                <w:rFonts w:ascii="Arial" w:hAnsi="Arial" w:cs="Arial"/>
                <w:i/>
                <w:lang w:val="es-US"/>
              </w:rPr>
              <w:t>ex post</w:t>
            </w:r>
            <w:r w:rsidRPr="008305B5">
              <w:rPr>
                <w:rFonts w:ascii="Arial" w:hAnsi="Arial" w:cs="Arial"/>
                <w:lang w:val="es-US"/>
              </w:rPr>
              <w:t xml:space="preserve"> de Proyecto.</w:t>
            </w:r>
          </w:p>
        </w:tc>
        <w:tc>
          <w:tcPr>
            <w:tcW w:w="1063" w:type="pct"/>
          </w:tcPr>
          <w:p w14:paraId="74A46E15"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 xml:space="preserve">cuando se realice la evaluación </w:t>
            </w:r>
            <w:r w:rsidRPr="00110B04">
              <w:rPr>
                <w:rFonts w:ascii="Arial" w:hAnsi="Arial" w:cs="Arial"/>
                <w:i/>
              </w:rPr>
              <w:t xml:space="preserve">ex post </w:t>
            </w:r>
            <w:r w:rsidRPr="008305B5">
              <w:rPr>
                <w:rFonts w:ascii="Arial" w:hAnsi="Arial" w:cs="Arial"/>
              </w:rPr>
              <w:t>de los proyectos concluidos</w:t>
            </w:r>
          </w:p>
        </w:tc>
      </w:tr>
      <w:tr w:rsidR="001C1D00" w:rsidRPr="008305B5" w14:paraId="16E1A12F" w14:textId="77777777" w:rsidTr="00BB23B8">
        <w:tc>
          <w:tcPr>
            <w:tcW w:w="1336" w:type="pct"/>
            <w:vMerge w:val="restart"/>
          </w:tcPr>
          <w:p w14:paraId="61BBCD6B"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rPr>
              <w:t>OE/OACE/EN/OSDE que dirige el Programa</w:t>
            </w:r>
          </w:p>
        </w:tc>
        <w:tc>
          <w:tcPr>
            <w:tcW w:w="2601" w:type="pct"/>
          </w:tcPr>
          <w:p w14:paraId="7CC46513" w14:textId="77777777" w:rsidR="001C1D00" w:rsidRPr="008305B5" w:rsidRDefault="001C1D00" w:rsidP="00BB23B8">
            <w:pPr>
              <w:spacing w:before="120" w:after="0" w:line="240" w:lineRule="auto"/>
              <w:contextualSpacing/>
              <w:jc w:val="both"/>
              <w:rPr>
                <w:rFonts w:ascii="Arial" w:hAnsi="Arial" w:cs="Arial"/>
              </w:rPr>
            </w:pPr>
            <w:r w:rsidRPr="008305B5">
              <w:rPr>
                <w:rFonts w:ascii="Arial" w:hAnsi="Arial" w:cs="Arial"/>
                <w:b/>
              </w:rPr>
              <w:t>Anexo 2.</w:t>
            </w:r>
            <w:r w:rsidRPr="008305B5">
              <w:rPr>
                <w:rFonts w:ascii="Arial" w:hAnsi="Arial" w:cs="Arial"/>
              </w:rPr>
              <w:t xml:space="preserve"> Dictamen de Aprobación de la ficha del Programa de Ciencia, Tecnología e Innovación.</w:t>
            </w:r>
          </w:p>
        </w:tc>
        <w:tc>
          <w:tcPr>
            <w:tcW w:w="1063" w:type="pct"/>
          </w:tcPr>
          <w:p w14:paraId="156676A0"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32D487B2" w14:textId="77777777" w:rsidTr="00BB23B8">
        <w:tc>
          <w:tcPr>
            <w:tcW w:w="1336" w:type="pct"/>
            <w:vMerge/>
          </w:tcPr>
          <w:p w14:paraId="68F13F5E"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0A18FB4D"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6.</w:t>
            </w:r>
            <w:r w:rsidRPr="008305B5">
              <w:rPr>
                <w:rFonts w:ascii="Arial" w:hAnsi="Arial" w:cs="Arial"/>
                <w:lang w:val="es-US"/>
              </w:rPr>
              <w:t xml:space="preserve"> Compatibilización de Programas y Proyectos de Ciencia, Tecnología e Innovación con los Órganos de la Defensa.</w:t>
            </w:r>
          </w:p>
        </w:tc>
        <w:tc>
          <w:tcPr>
            <w:tcW w:w="1063" w:type="pct"/>
          </w:tcPr>
          <w:p w14:paraId="7B6D8000"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una vez</w:t>
            </w:r>
          </w:p>
        </w:tc>
      </w:tr>
      <w:tr w:rsidR="001C1D00" w:rsidRPr="008305B5" w14:paraId="3A065641" w14:textId="77777777" w:rsidTr="00BB23B8">
        <w:tc>
          <w:tcPr>
            <w:tcW w:w="1336" w:type="pct"/>
            <w:vMerge/>
          </w:tcPr>
          <w:p w14:paraId="1E668FB5"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5FA3D6A3"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22.</w:t>
            </w:r>
            <w:r w:rsidRPr="008305B5">
              <w:rPr>
                <w:rFonts w:ascii="Arial" w:hAnsi="Arial" w:cs="Arial"/>
                <w:lang w:val="es-US"/>
              </w:rPr>
              <w:t xml:space="preserve"> Acta para el Control de los Proyectos asociados a Programas Nacionales, Sectoriales, Territoriales y Proyectos no Asociados a Programas (PNAP).</w:t>
            </w:r>
          </w:p>
        </w:tc>
        <w:tc>
          <w:tcPr>
            <w:tcW w:w="1063" w:type="pct"/>
          </w:tcPr>
          <w:p w14:paraId="2B6E1AC9"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cuando se realicen controles a los proyectos</w:t>
            </w:r>
          </w:p>
        </w:tc>
      </w:tr>
      <w:tr w:rsidR="001C1D00" w:rsidRPr="008305B5" w14:paraId="5F48B5D5" w14:textId="77777777" w:rsidTr="00BB23B8">
        <w:tc>
          <w:tcPr>
            <w:tcW w:w="1336" w:type="pct"/>
            <w:vMerge/>
          </w:tcPr>
          <w:p w14:paraId="2027CF29" w14:textId="77777777" w:rsidR="001C1D00" w:rsidRPr="008305B5" w:rsidRDefault="001C1D00" w:rsidP="00BB23B8">
            <w:pPr>
              <w:spacing w:before="120" w:after="0" w:line="240" w:lineRule="auto"/>
              <w:contextualSpacing/>
              <w:jc w:val="both"/>
              <w:rPr>
                <w:rFonts w:ascii="Arial" w:hAnsi="Arial" w:cs="Arial"/>
              </w:rPr>
            </w:pPr>
          </w:p>
        </w:tc>
        <w:tc>
          <w:tcPr>
            <w:tcW w:w="2601" w:type="pct"/>
          </w:tcPr>
          <w:p w14:paraId="32431FAD" w14:textId="77777777" w:rsidR="001C1D00" w:rsidRPr="008305B5" w:rsidRDefault="001C1D00" w:rsidP="00BB23B8">
            <w:pPr>
              <w:spacing w:before="120" w:after="0" w:line="240" w:lineRule="auto"/>
              <w:contextualSpacing/>
              <w:jc w:val="both"/>
              <w:rPr>
                <w:rFonts w:ascii="Arial" w:hAnsi="Arial" w:cs="Arial"/>
                <w:lang w:val="es-US"/>
              </w:rPr>
            </w:pPr>
            <w:r w:rsidRPr="008305B5">
              <w:rPr>
                <w:rFonts w:ascii="Arial" w:hAnsi="Arial" w:cs="Arial"/>
                <w:b/>
                <w:lang w:val="es-US"/>
              </w:rPr>
              <w:t>Anexo 23.</w:t>
            </w:r>
            <w:r w:rsidRPr="008305B5">
              <w:rPr>
                <w:rFonts w:ascii="Arial" w:hAnsi="Arial" w:cs="Arial"/>
                <w:lang w:val="es-US"/>
              </w:rPr>
              <w:t xml:space="preserve"> Acta para el Control de los Programas Nacionales, Sectoriales, Territoriales.</w:t>
            </w:r>
          </w:p>
        </w:tc>
        <w:tc>
          <w:tcPr>
            <w:tcW w:w="1063" w:type="pct"/>
          </w:tcPr>
          <w:p w14:paraId="54230A23" w14:textId="77777777" w:rsidR="001C1D00" w:rsidRPr="008305B5" w:rsidRDefault="001C1D00" w:rsidP="00BB23B8">
            <w:pPr>
              <w:spacing w:before="120" w:after="0" w:line="240" w:lineRule="auto"/>
              <w:contextualSpacing/>
              <w:rPr>
                <w:rFonts w:ascii="Arial" w:hAnsi="Arial" w:cs="Arial"/>
              </w:rPr>
            </w:pPr>
            <w:r w:rsidRPr="008305B5">
              <w:rPr>
                <w:rFonts w:ascii="Arial" w:hAnsi="Arial" w:cs="Arial"/>
              </w:rPr>
              <w:t>cuando se realicen controles a los programas</w:t>
            </w:r>
          </w:p>
        </w:tc>
      </w:tr>
    </w:tbl>
    <w:p w14:paraId="03749369" w14:textId="77777777" w:rsidR="001C1D00" w:rsidRPr="008305B5" w:rsidRDefault="001C1D00" w:rsidP="001C1D00">
      <w:pPr>
        <w:spacing w:before="120" w:after="0" w:line="240" w:lineRule="auto"/>
        <w:contextualSpacing/>
        <w:jc w:val="both"/>
        <w:rPr>
          <w:rFonts w:ascii="Arial" w:hAnsi="Arial" w:cs="Arial"/>
        </w:rPr>
      </w:pPr>
    </w:p>
    <w:p w14:paraId="5C44D72A" w14:textId="77777777" w:rsidR="001C1D00" w:rsidRDefault="001C1D00">
      <w:pPr>
        <w:spacing w:after="0" w:line="240" w:lineRule="auto"/>
        <w:rPr>
          <w:rFonts w:ascii="Arial" w:hAnsi="Arial" w:cs="Arial"/>
          <w:b/>
          <w:bCs/>
          <w:color w:val="000000"/>
          <w:sz w:val="24"/>
          <w:szCs w:val="24"/>
          <w:lang w:val="es-ES_tradnl" w:eastAsia="x-none"/>
        </w:rPr>
      </w:pPr>
      <w:r>
        <w:rPr>
          <w:rFonts w:ascii="Arial" w:hAnsi="Arial" w:cs="Arial"/>
          <w:color w:val="000000"/>
          <w:sz w:val="24"/>
          <w:szCs w:val="24"/>
          <w:lang w:val="es-ES_tradnl"/>
        </w:rPr>
        <w:br w:type="page"/>
      </w:r>
    </w:p>
    <w:p w14:paraId="41D8896A" w14:textId="345FDA42" w:rsidR="0008129E" w:rsidRPr="007F320D" w:rsidRDefault="00CB7FB9" w:rsidP="003A63F5">
      <w:pPr>
        <w:pStyle w:val="Ttulo2"/>
        <w:spacing w:before="120" w:after="120" w:line="240" w:lineRule="auto"/>
        <w:ind w:right="51"/>
        <w:jc w:val="both"/>
        <w:rPr>
          <w:rFonts w:ascii="Arial" w:hAnsi="Arial" w:cs="Arial"/>
          <w:color w:val="auto"/>
          <w:sz w:val="24"/>
          <w:szCs w:val="24"/>
          <w:lang w:val="es-US"/>
        </w:rPr>
      </w:pPr>
      <w:bookmarkStart w:id="185" w:name="_Toc192683590"/>
      <w:r w:rsidRPr="007F320D">
        <w:rPr>
          <w:rFonts w:ascii="Arial" w:hAnsi="Arial" w:cs="Arial"/>
          <w:color w:val="000000"/>
          <w:sz w:val="24"/>
          <w:szCs w:val="24"/>
          <w:lang w:val="es-ES_tradnl"/>
        </w:rPr>
        <w:lastRenderedPageBreak/>
        <w:t>Anexo 1</w:t>
      </w:r>
      <w:bookmarkStart w:id="186" w:name="_Toc34984102"/>
      <w:bookmarkStart w:id="187" w:name="_Toc38575530"/>
      <w:bookmarkEnd w:id="179"/>
      <w:bookmarkEnd w:id="180"/>
      <w:bookmarkEnd w:id="181"/>
      <w:r w:rsidR="0008129E" w:rsidRPr="007F320D">
        <w:rPr>
          <w:rFonts w:ascii="Arial" w:hAnsi="Arial" w:cs="Arial"/>
          <w:color w:val="auto"/>
          <w:sz w:val="24"/>
          <w:szCs w:val="24"/>
          <w:lang w:val="es-MX"/>
        </w:rPr>
        <w:t xml:space="preserve">. </w:t>
      </w:r>
      <w:r w:rsidR="0008129E" w:rsidRPr="007F320D">
        <w:rPr>
          <w:rFonts w:ascii="Arial" w:hAnsi="Arial" w:cs="Arial"/>
          <w:bCs w:val="0"/>
          <w:color w:val="auto"/>
          <w:sz w:val="24"/>
          <w:szCs w:val="24"/>
          <w:lang w:val="es-US"/>
        </w:rPr>
        <w:t>Ficha del Programa de Ciencia, Tecnología e Innovación</w:t>
      </w:r>
      <w:bookmarkEnd w:id="183"/>
      <w:bookmarkEnd w:id="185"/>
    </w:p>
    <w:p w14:paraId="35C5063B" w14:textId="10AF0412" w:rsidR="0008129E" w:rsidRPr="007F320D" w:rsidRDefault="004963D2" w:rsidP="00B01F1E">
      <w:pPr>
        <w:numPr>
          <w:ilvl w:val="0"/>
          <w:numId w:val="15"/>
        </w:numPr>
        <w:tabs>
          <w:tab w:val="left" w:pos="9900"/>
        </w:tabs>
        <w:spacing w:before="120" w:after="120" w:line="240" w:lineRule="auto"/>
        <w:ind w:left="426" w:right="51" w:hanging="284"/>
        <w:jc w:val="both"/>
        <w:rPr>
          <w:rFonts w:ascii="Arial" w:hAnsi="Arial" w:cs="Arial"/>
        </w:rPr>
      </w:pPr>
      <w:r>
        <w:rPr>
          <w:rFonts w:ascii="Arial" w:hAnsi="Arial" w:cs="Arial"/>
          <w:b/>
          <w:bCs/>
        </w:rPr>
        <w:t>Título del P</w:t>
      </w:r>
      <w:r w:rsidR="0008129E" w:rsidRPr="007F320D">
        <w:rPr>
          <w:rFonts w:ascii="Arial" w:hAnsi="Arial" w:cs="Arial"/>
          <w:b/>
          <w:bCs/>
        </w:rPr>
        <w:t>rograma</w:t>
      </w:r>
      <w:r w:rsidR="0008129E" w:rsidRPr="007F320D">
        <w:rPr>
          <w:rFonts w:ascii="Arial" w:hAnsi="Arial" w:cs="Arial"/>
        </w:rPr>
        <w:t>, en forma breve y precisa.</w:t>
      </w:r>
    </w:p>
    <w:p w14:paraId="628CD41C" w14:textId="7979DE0F"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Prioridad</w:t>
      </w:r>
      <w:r w:rsidRPr="007F320D">
        <w:rPr>
          <w:rFonts w:ascii="Arial" w:hAnsi="Arial" w:cs="Arial"/>
          <w:b/>
        </w:rPr>
        <w:t xml:space="preserve"> </w:t>
      </w:r>
      <w:r w:rsidR="00C44E73">
        <w:rPr>
          <w:rFonts w:ascii="Arial" w:hAnsi="Arial" w:cs="Arial"/>
          <w:b/>
        </w:rPr>
        <w:t xml:space="preserve">de CTI </w:t>
      </w:r>
      <w:r w:rsidRPr="007F320D">
        <w:rPr>
          <w:rFonts w:ascii="Arial" w:hAnsi="Arial" w:cs="Arial"/>
          <w:b/>
        </w:rPr>
        <w:t>a la</w:t>
      </w:r>
      <w:r w:rsidR="00C44E73">
        <w:rPr>
          <w:rFonts w:ascii="Arial" w:hAnsi="Arial" w:cs="Arial"/>
          <w:b/>
        </w:rPr>
        <w:t xml:space="preserve"> </w:t>
      </w:r>
      <w:r w:rsidRPr="007F320D">
        <w:rPr>
          <w:rFonts w:ascii="Arial" w:hAnsi="Arial" w:cs="Arial"/>
          <w:b/>
        </w:rPr>
        <w:t>que responde</w:t>
      </w:r>
      <w:r w:rsidRPr="007F320D">
        <w:rPr>
          <w:rFonts w:ascii="Arial" w:hAnsi="Arial" w:cs="Arial"/>
        </w:rPr>
        <w:t xml:space="preserve">, </w:t>
      </w:r>
      <w:r w:rsidR="00C44E73">
        <w:rPr>
          <w:rFonts w:ascii="Arial" w:hAnsi="Arial" w:cs="Arial"/>
        </w:rPr>
        <w:t xml:space="preserve">especificar el nivel de la prioridad </w:t>
      </w:r>
      <w:r w:rsidR="00C44E73" w:rsidRPr="00C44E73">
        <w:rPr>
          <w:rFonts w:ascii="Arial" w:hAnsi="Arial" w:cs="Arial"/>
          <w:color w:val="000000"/>
        </w:rPr>
        <w:t>(Nacional; Sectorial y Territorial)</w:t>
      </w:r>
      <w:r w:rsidR="00C44E73">
        <w:rPr>
          <w:rFonts w:ascii="Arial" w:hAnsi="Arial" w:cs="Arial"/>
          <w:color w:val="000000"/>
        </w:rPr>
        <w:t xml:space="preserve"> y definirla</w:t>
      </w:r>
      <w:r w:rsidRPr="007F320D">
        <w:rPr>
          <w:rFonts w:ascii="Arial" w:hAnsi="Arial" w:cs="Arial"/>
        </w:rPr>
        <w:t>.</w:t>
      </w:r>
    </w:p>
    <w:p w14:paraId="4FB21C60" w14:textId="6ECF5B9D"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Fundamentación</w:t>
      </w:r>
      <w:r w:rsidRPr="007F320D">
        <w:rPr>
          <w:rFonts w:ascii="Arial" w:hAnsi="Arial" w:cs="Arial"/>
        </w:rPr>
        <w:t>: problemas o necesidades principales</w:t>
      </w:r>
      <w:r w:rsidR="004963D2">
        <w:rPr>
          <w:rFonts w:ascii="Arial" w:hAnsi="Arial" w:cs="Arial"/>
        </w:rPr>
        <w:t xml:space="preserve"> que originan la propuesta del P</w:t>
      </w:r>
      <w:r w:rsidRPr="007F320D">
        <w:rPr>
          <w:rFonts w:ascii="Arial" w:hAnsi="Arial" w:cs="Arial"/>
        </w:rPr>
        <w:t>rograma.</w:t>
      </w:r>
    </w:p>
    <w:p w14:paraId="7EF75F6B" w14:textId="137E7317" w:rsidR="0008129E" w:rsidRPr="007F320D" w:rsidRDefault="0008129E" w:rsidP="00B01F1E">
      <w:pPr>
        <w:numPr>
          <w:ilvl w:val="0"/>
          <w:numId w:val="15"/>
        </w:numPr>
        <w:spacing w:before="120" w:after="120" w:line="240" w:lineRule="auto"/>
        <w:ind w:left="426" w:right="51" w:hanging="284"/>
        <w:jc w:val="both"/>
        <w:rPr>
          <w:rFonts w:ascii="Arial" w:hAnsi="Arial" w:cs="Arial"/>
        </w:rPr>
      </w:pPr>
      <w:r w:rsidRPr="007F320D">
        <w:rPr>
          <w:rFonts w:ascii="Arial" w:hAnsi="Arial" w:cs="Arial"/>
          <w:b/>
          <w:bCs/>
        </w:rPr>
        <w:t>Objetivo general</w:t>
      </w:r>
      <w:r w:rsidR="004963D2">
        <w:rPr>
          <w:rFonts w:ascii="Arial" w:hAnsi="Arial" w:cs="Arial"/>
          <w:b/>
          <w:bCs/>
        </w:rPr>
        <w:t>.</w:t>
      </w:r>
    </w:p>
    <w:p w14:paraId="73149630" w14:textId="77777777"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Objetivos específicos</w:t>
      </w:r>
      <w:r w:rsidRPr="007F320D">
        <w:rPr>
          <w:rFonts w:ascii="Arial" w:hAnsi="Arial" w:cs="Arial"/>
        </w:rPr>
        <w:t>: metas a alcanzar que contribuyan a la solución integral de los problemas planteados.</w:t>
      </w:r>
    </w:p>
    <w:p w14:paraId="77D29543" w14:textId="77777777" w:rsidR="0008129E" w:rsidRPr="007F320D" w:rsidRDefault="0008129E" w:rsidP="00B01F1E">
      <w:pPr>
        <w:numPr>
          <w:ilvl w:val="0"/>
          <w:numId w:val="15"/>
        </w:numPr>
        <w:spacing w:before="120" w:after="120" w:line="240" w:lineRule="auto"/>
        <w:ind w:left="426" w:right="51" w:hanging="284"/>
        <w:jc w:val="both"/>
        <w:rPr>
          <w:rFonts w:ascii="Arial" w:hAnsi="Arial" w:cs="Arial"/>
        </w:rPr>
      </w:pPr>
      <w:r w:rsidRPr="007F320D">
        <w:rPr>
          <w:rFonts w:ascii="Arial" w:hAnsi="Arial" w:cs="Arial"/>
          <w:b/>
          <w:bCs/>
        </w:rPr>
        <w:t>Principales resultados</w:t>
      </w:r>
      <w:r w:rsidRPr="007F320D">
        <w:rPr>
          <w:rFonts w:ascii="Arial" w:hAnsi="Arial" w:cs="Arial"/>
        </w:rPr>
        <w:t>: i</w:t>
      </w:r>
      <w:r w:rsidRPr="007F320D">
        <w:rPr>
          <w:rFonts w:ascii="Arial" w:hAnsi="Arial" w:cs="Arial"/>
          <w:bCs/>
        </w:rPr>
        <w:t>dentificación de los resultados para cumplimentar los objetivos específicos</w:t>
      </w:r>
      <w:r w:rsidRPr="007F320D">
        <w:rPr>
          <w:rFonts w:ascii="Arial" w:hAnsi="Arial" w:cs="Arial"/>
        </w:rPr>
        <w:t>.</w:t>
      </w:r>
    </w:p>
    <w:p w14:paraId="64B525D8" w14:textId="589CC985"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Indicadores verificables y medibles</w:t>
      </w:r>
      <w:r w:rsidRPr="007F320D">
        <w:rPr>
          <w:rFonts w:ascii="Arial" w:hAnsi="Arial" w:cs="Arial"/>
        </w:rPr>
        <w:t xml:space="preserve"> para la ev</w:t>
      </w:r>
      <w:r w:rsidR="004963D2">
        <w:rPr>
          <w:rFonts w:ascii="Arial" w:hAnsi="Arial" w:cs="Arial"/>
        </w:rPr>
        <w:t>aluación de los resultados del P</w:t>
      </w:r>
      <w:r w:rsidRPr="007F320D">
        <w:rPr>
          <w:rFonts w:ascii="Arial" w:hAnsi="Arial" w:cs="Arial"/>
        </w:rPr>
        <w:t>rograma</w:t>
      </w:r>
      <w:r w:rsidR="00D44A19" w:rsidRPr="007F320D">
        <w:rPr>
          <w:rFonts w:ascii="Arial" w:hAnsi="Arial" w:cs="Arial"/>
        </w:rPr>
        <w:t xml:space="preserve">. </w:t>
      </w:r>
      <w:r w:rsidRPr="007F320D">
        <w:rPr>
          <w:rFonts w:ascii="Arial" w:hAnsi="Arial" w:cs="Arial"/>
        </w:rPr>
        <w:t xml:space="preserve"> </w:t>
      </w:r>
    </w:p>
    <w:p w14:paraId="1479CF13" w14:textId="5C03FBC4"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Impactos esperados</w:t>
      </w:r>
      <w:r w:rsidRPr="007F320D">
        <w:rPr>
          <w:rFonts w:ascii="Arial" w:hAnsi="Arial" w:cs="Arial"/>
        </w:rPr>
        <w:t>: cuantificación estimada del cambio que se espera producir en</w:t>
      </w:r>
      <w:r w:rsidR="00757D69">
        <w:rPr>
          <w:rFonts w:ascii="Arial" w:hAnsi="Arial" w:cs="Arial"/>
        </w:rPr>
        <w:t xml:space="preserve"> los</w:t>
      </w:r>
      <w:r w:rsidRPr="007F320D">
        <w:rPr>
          <w:rFonts w:ascii="Arial" w:hAnsi="Arial" w:cs="Arial"/>
        </w:rPr>
        <w:t xml:space="preserve"> ámbito</w:t>
      </w:r>
      <w:r w:rsidR="00757D69">
        <w:rPr>
          <w:rFonts w:ascii="Arial" w:hAnsi="Arial" w:cs="Arial"/>
        </w:rPr>
        <w:t>s</w:t>
      </w:r>
      <w:r w:rsidRPr="007F320D">
        <w:rPr>
          <w:rFonts w:ascii="Arial" w:hAnsi="Arial" w:cs="Arial"/>
        </w:rPr>
        <w:t xml:space="preserve"> científico, tecnológico económico, político, social y</w:t>
      </w:r>
      <w:r w:rsidR="00757D69">
        <w:rPr>
          <w:rFonts w:ascii="Arial" w:hAnsi="Arial" w:cs="Arial"/>
        </w:rPr>
        <w:t>/o</w:t>
      </w:r>
      <w:r w:rsidRPr="007F320D">
        <w:rPr>
          <w:rFonts w:ascii="Arial" w:hAnsi="Arial" w:cs="Arial"/>
        </w:rPr>
        <w:t xml:space="preserve"> </w:t>
      </w:r>
      <w:r w:rsidR="008036CD">
        <w:rPr>
          <w:rFonts w:ascii="Arial" w:hAnsi="Arial" w:cs="Arial"/>
        </w:rPr>
        <w:t>ambiental</w:t>
      </w:r>
      <w:r w:rsidR="00757D69">
        <w:rPr>
          <w:rFonts w:ascii="Arial" w:hAnsi="Arial" w:cs="Arial"/>
        </w:rPr>
        <w:t>, entre otros</w:t>
      </w:r>
      <w:r w:rsidRPr="007F320D">
        <w:rPr>
          <w:rFonts w:ascii="Arial" w:hAnsi="Arial" w:cs="Arial"/>
        </w:rPr>
        <w:t>.</w:t>
      </w:r>
    </w:p>
    <w:p w14:paraId="2009CC31" w14:textId="64083F18" w:rsidR="0008129E" w:rsidRPr="007F320D" w:rsidRDefault="0008129E" w:rsidP="00B01F1E">
      <w:pPr>
        <w:pStyle w:val="Prrafodelista"/>
        <w:numPr>
          <w:ilvl w:val="0"/>
          <w:numId w:val="15"/>
        </w:numPr>
        <w:spacing w:before="120" w:after="120" w:line="240" w:lineRule="auto"/>
        <w:ind w:left="426" w:right="51" w:hanging="284"/>
        <w:jc w:val="both"/>
        <w:rPr>
          <w:rFonts w:ascii="Arial" w:hAnsi="Arial" w:cs="Arial"/>
        </w:rPr>
      </w:pPr>
      <w:r w:rsidRPr="007F320D">
        <w:rPr>
          <w:rFonts w:ascii="Arial" w:hAnsi="Arial" w:cs="Arial"/>
          <w:b/>
          <w:bCs/>
        </w:rPr>
        <w:t>Entidades participantes</w:t>
      </w:r>
      <w:r w:rsidRPr="007F320D">
        <w:rPr>
          <w:rFonts w:ascii="Arial" w:hAnsi="Arial" w:cs="Arial"/>
        </w:rPr>
        <w:t>: Entidades identificadas como posibles participantes en la ejecución de los proyectos</w:t>
      </w:r>
      <w:r w:rsidR="00051944" w:rsidRPr="007F320D">
        <w:rPr>
          <w:rFonts w:ascii="Arial" w:hAnsi="Arial" w:cs="Arial"/>
        </w:rPr>
        <w:t xml:space="preserve"> incluyendo la participación de empresas</w:t>
      </w:r>
      <w:r w:rsidR="00757D69">
        <w:rPr>
          <w:rFonts w:ascii="Arial" w:hAnsi="Arial" w:cs="Arial"/>
        </w:rPr>
        <w:t>, unidades presupuestadas y ot</w:t>
      </w:r>
      <w:r w:rsidR="004963D2">
        <w:rPr>
          <w:rFonts w:ascii="Arial" w:hAnsi="Arial" w:cs="Arial"/>
        </w:rPr>
        <w:t>ras formas de gestión</w:t>
      </w:r>
      <w:r w:rsidRPr="007F320D">
        <w:rPr>
          <w:rFonts w:ascii="Arial" w:hAnsi="Arial" w:cs="Arial"/>
        </w:rPr>
        <w:t>.</w:t>
      </w:r>
    </w:p>
    <w:p w14:paraId="32EB47CC" w14:textId="434C247A" w:rsidR="0008129E" w:rsidRPr="007F320D" w:rsidRDefault="0008129E" w:rsidP="00B01F1E">
      <w:pPr>
        <w:numPr>
          <w:ilvl w:val="0"/>
          <w:numId w:val="15"/>
        </w:numPr>
        <w:spacing w:before="120" w:after="120" w:line="240" w:lineRule="auto"/>
        <w:ind w:left="426" w:right="51" w:hanging="284"/>
        <w:jc w:val="both"/>
        <w:rPr>
          <w:rFonts w:ascii="Arial" w:hAnsi="Arial" w:cs="Arial"/>
        </w:rPr>
      </w:pPr>
      <w:r w:rsidRPr="007F320D">
        <w:rPr>
          <w:rFonts w:ascii="Arial" w:hAnsi="Arial" w:cs="Arial"/>
          <w:b/>
          <w:bCs/>
        </w:rPr>
        <w:t>Potencial humano y de infraestructura</w:t>
      </w:r>
      <w:r w:rsidRPr="007F320D">
        <w:rPr>
          <w:rFonts w:ascii="Arial" w:hAnsi="Arial" w:cs="Arial"/>
        </w:rPr>
        <w:t xml:space="preserve">: caracterización y cuantificación estimada de las entidades y </w:t>
      </w:r>
      <w:r w:rsidR="00757D69">
        <w:rPr>
          <w:rFonts w:ascii="Arial" w:hAnsi="Arial" w:cs="Arial"/>
        </w:rPr>
        <w:t>los</w:t>
      </w:r>
      <w:r w:rsidRPr="007F320D">
        <w:rPr>
          <w:rFonts w:ascii="Arial" w:hAnsi="Arial" w:cs="Arial"/>
        </w:rPr>
        <w:t xml:space="preserve"> recursos </w:t>
      </w:r>
      <w:r w:rsidR="00757D69">
        <w:rPr>
          <w:rFonts w:ascii="Arial" w:hAnsi="Arial" w:cs="Arial"/>
        </w:rPr>
        <w:t>con que cuentan o que s</w:t>
      </w:r>
      <w:r w:rsidRPr="007F320D">
        <w:rPr>
          <w:rFonts w:ascii="Arial" w:hAnsi="Arial" w:cs="Arial"/>
        </w:rPr>
        <w:t>e r</w:t>
      </w:r>
      <w:r w:rsidR="004963D2">
        <w:rPr>
          <w:rFonts w:ascii="Arial" w:hAnsi="Arial" w:cs="Arial"/>
        </w:rPr>
        <w:t>equieren para la ejecución del P</w:t>
      </w:r>
      <w:r w:rsidRPr="007F320D">
        <w:rPr>
          <w:rFonts w:ascii="Arial" w:hAnsi="Arial" w:cs="Arial"/>
        </w:rPr>
        <w:t>rograma.</w:t>
      </w:r>
    </w:p>
    <w:p w14:paraId="072E2857" w14:textId="4659BB0A" w:rsidR="0008129E" w:rsidRPr="007F320D" w:rsidRDefault="00757D69" w:rsidP="00B01F1E">
      <w:pPr>
        <w:numPr>
          <w:ilvl w:val="0"/>
          <w:numId w:val="15"/>
        </w:numPr>
        <w:spacing w:before="120" w:after="120" w:line="240" w:lineRule="auto"/>
        <w:ind w:left="426" w:right="51" w:hanging="284"/>
        <w:jc w:val="both"/>
        <w:rPr>
          <w:rFonts w:ascii="Arial" w:hAnsi="Arial" w:cs="Arial"/>
          <w:color w:val="000000"/>
        </w:rPr>
      </w:pPr>
      <w:r>
        <w:rPr>
          <w:rFonts w:ascii="Arial" w:hAnsi="Arial" w:cs="Arial"/>
          <w:b/>
          <w:bCs/>
          <w:color w:val="000000"/>
        </w:rPr>
        <w:t>OE</w:t>
      </w:r>
      <w:r w:rsidR="004963D2">
        <w:rPr>
          <w:rFonts w:ascii="Arial" w:hAnsi="Arial" w:cs="Arial"/>
          <w:b/>
          <w:bCs/>
          <w:color w:val="000000"/>
        </w:rPr>
        <w:t>/</w:t>
      </w:r>
      <w:r w:rsidR="00660886" w:rsidRPr="007F320D">
        <w:rPr>
          <w:rFonts w:ascii="Arial" w:hAnsi="Arial" w:cs="Arial"/>
          <w:b/>
          <w:bCs/>
          <w:color w:val="000000"/>
        </w:rPr>
        <w:t>O</w:t>
      </w:r>
      <w:r w:rsidR="004963D2">
        <w:rPr>
          <w:rFonts w:ascii="Arial" w:hAnsi="Arial" w:cs="Arial"/>
          <w:b/>
          <w:bCs/>
          <w:color w:val="000000"/>
        </w:rPr>
        <w:t>ACE</w:t>
      </w:r>
      <w:r w:rsidR="005C3A76" w:rsidRPr="007F320D">
        <w:rPr>
          <w:rFonts w:ascii="Arial" w:hAnsi="Arial" w:cs="Arial"/>
          <w:b/>
          <w:bCs/>
          <w:color w:val="000000"/>
        </w:rPr>
        <w:t>/</w:t>
      </w:r>
      <w:r>
        <w:rPr>
          <w:rFonts w:ascii="Arial" w:hAnsi="Arial" w:cs="Arial"/>
          <w:b/>
          <w:bCs/>
          <w:color w:val="000000"/>
        </w:rPr>
        <w:t>EN/</w:t>
      </w:r>
      <w:r w:rsidR="005C3A76" w:rsidRPr="007F320D">
        <w:rPr>
          <w:rFonts w:ascii="Arial" w:hAnsi="Arial" w:cs="Arial"/>
          <w:b/>
          <w:bCs/>
          <w:color w:val="000000"/>
        </w:rPr>
        <w:t xml:space="preserve">OSDE/Consejo </w:t>
      </w:r>
      <w:r w:rsidR="004963D2">
        <w:rPr>
          <w:rFonts w:ascii="Arial" w:hAnsi="Arial" w:cs="Arial"/>
          <w:b/>
          <w:bCs/>
          <w:color w:val="000000"/>
        </w:rPr>
        <w:t xml:space="preserve">de Gobierno </w:t>
      </w:r>
      <w:r w:rsidR="005C3A76" w:rsidRPr="007F320D">
        <w:rPr>
          <w:rFonts w:ascii="Arial" w:hAnsi="Arial" w:cs="Arial"/>
          <w:b/>
          <w:bCs/>
          <w:color w:val="000000"/>
        </w:rPr>
        <w:t>Provincial/</w:t>
      </w:r>
      <w:r w:rsidR="004963D2">
        <w:rPr>
          <w:rFonts w:ascii="Arial" w:hAnsi="Arial" w:cs="Arial"/>
          <w:b/>
          <w:bCs/>
          <w:color w:val="000000"/>
        </w:rPr>
        <w:t xml:space="preserve">Consejo de </w:t>
      </w:r>
      <w:r w:rsidR="005C3A76" w:rsidRPr="007F320D">
        <w:rPr>
          <w:rFonts w:ascii="Arial" w:hAnsi="Arial" w:cs="Arial"/>
          <w:b/>
          <w:bCs/>
          <w:color w:val="000000"/>
        </w:rPr>
        <w:t>Administraci</w:t>
      </w:r>
      <w:r w:rsidR="004963D2">
        <w:rPr>
          <w:rFonts w:ascii="Arial" w:hAnsi="Arial" w:cs="Arial"/>
          <w:b/>
          <w:bCs/>
          <w:color w:val="000000"/>
        </w:rPr>
        <w:t>ón</w:t>
      </w:r>
      <w:r w:rsidR="005C3A76" w:rsidRPr="007F320D">
        <w:rPr>
          <w:rFonts w:ascii="Arial" w:hAnsi="Arial" w:cs="Arial"/>
          <w:b/>
          <w:bCs/>
          <w:color w:val="000000"/>
        </w:rPr>
        <w:t xml:space="preserve"> Municipal</w:t>
      </w:r>
      <w:r w:rsidR="00660886" w:rsidRPr="007F320D">
        <w:rPr>
          <w:rFonts w:ascii="Arial" w:hAnsi="Arial" w:cs="Arial"/>
          <w:b/>
          <w:bCs/>
          <w:color w:val="000000"/>
        </w:rPr>
        <w:t xml:space="preserve"> que dirige el Programa:</w:t>
      </w:r>
    </w:p>
    <w:p w14:paraId="10CE532C" w14:textId="6BB74ACF"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rPr>
        <w:t>Entidad que gestiona</w:t>
      </w:r>
      <w:r w:rsidRPr="007F320D">
        <w:rPr>
          <w:rFonts w:ascii="Arial" w:hAnsi="Arial" w:cs="Arial"/>
          <w:bCs/>
        </w:rPr>
        <w:t xml:space="preserve"> </w:t>
      </w:r>
      <w:r w:rsidRPr="004963D2">
        <w:rPr>
          <w:rFonts w:ascii="Arial" w:hAnsi="Arial" w:cs="Arial"/>
          <w:b/>
          <w:bCs/>
        </w:rPr>
        <w:t>e</w:t>
      </w:r>
      <w:r w:rsidR="004963D2">
        <w:rPr>
          <w:rFonts w:ascii="Arial" w:hAnsi="Arial" w:cs="Arial"/>
          <w:b/>
          <w:bCs/>
        </w:rPr>
        <w:t>l P</w:t>
      </w:r>
      <w:r w:rsidRPr="004963D2">
        <w:rPr>
          <w:rFonts w:ascii="Arial" w:hAnsi="Arial" w:cs="Arial"/>
          <w:b/>
          <w:bCs/>
        </w:rPr>
        <w:t>rograma</w:t>
      </w:r>
      <w:r w:rsidRPr="007F320D">
        <w:rPr>
          <w:rFonts w:ascii="Arial" w:hAnsi="Arial" w:cs="Arial"/>
          <w:bCs/>
        </w:rPr>
        <w:t>.</w:t>
      </w:r>
    </w:p>
    <w:p w14:paraId="56596FFD" w14:textId="06BB01BD" w:rsidR="0008129E" w:rsidRPr="007F320D" w:rsidRDefault="00E2285F" w:rsidP="00B01F1E">
      <w:pPr>
        <w:numPr>
          <w:ilvl w:val="0"/>
          <w:numId w:val="15"/>
        </w:numPr>
        <w:tabs>
          <w:tab w:val="left" w:pos="9900"/>
        </w:tabs>
        <w:spacing w:before="120" w:after="120" w:line="240" w:lineRule="auto"/>
        <w:ind w:left="426" w:right="51" w:hanging="284"/>
        <w:jc w:val="both"/>
        <w:rPr>
          <w:rFonts w:ascii="Arial" w:hAnsi="Arial" w:cs="Arial"/>
        </w:rPr>
      </w:pPr>
      <w:r>
        <w:rPr>
          <w:rFonts w:ascii="Arial" w:hAnsi="Arial" w:cs="Arial"/>
          <w:b/>
        </w:rPr>
        <w:t>Jefe del Programa</w:t>
      </w:r>
      <w:r w:rsidR="0008129E" w:rsidRPr="007F320D">
        <w:rPr>
          <w:rFonts w:ascii="Arial" w:hAnsi="Arial" w:cs="Arial"/>
          <w:bCs/>
        </w:rPr>
        <w:t>, síntesis del currículum y datos personales, (no más de 200 palabras).</w:t>
      </w:r>
    </w:p>
    <w:p w14:paraId="402A0ECF" w14:textId="77777777" w:rsidR="00660886"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rPr>
        <w:t>Secretario Ejecutivo del Programa</w:t>
      </w:r>
      <w:r w:rsidRPr="007F320D">
        <w:rPr>
          <w:rFonts w:ascii="Arial" w:hAnsi="Arial" w:cs="Arial"/>
          <w:bCs/>
        </w:rPr>
        <w:t>, síntesis del currículum y datos personales, (no más de 200 palabras).</w:t>
      </w:r>
    </w:p>
    <w:p w14:paraId="2886E322" w14:textId="4F931054" w:rsidR="0008129E" w:rsidRPr="007F320D" w:rsidRDefault="0008129E" w:rsidP="00757D69">
      <w:pPr>
        <w:numPr>
          <w:ilvl w:val="0"/>
          <w:numId w:val="15"/>
        </w:numPr>
        <w:tabs>
          <w:tab w:val="left" w:pos="9900"/>
        </w:tabs>
        <w:spacing w:before="120" w:after="120" w:line="240" w:lineRule="auto"/>
        <w:ind w:right="51"/>
        <w:jc w:val="both"/>
        <w:rPr>
          <w:rFonts w:ascii="Arial" w:hAnsi="Arial" w:cs="Arial"/>
        </w:rPr>
      </w:pPr>
      <w:r w:rsidRPr="007F320D">
        <w:rPr>
          <w:rFonts w:ascii="Arial" w:hAnsi="Arial" w:cs="Arial"/>
          <w:b/>
        </w:rPr>
        <w:t>Grupo de Expertos</w:t>
      </w:r>
      <w:r w:rsidRPr="007F320D">
        <w:rPr>
          <w:rFonts w:ascii="Arial" w:hAnsi="Arial" w:cs="Arial"/>
          <w:bCs/>
        </w:rPr>
        <w:t>, consignando para cada u</w:t>
      </w:r>
      <w:r w:rsidR="00757D69">
        <w:rPr>
          <w:rFonts w:ascii="Arial" w:hAnsi="Arial" w:cs="Arial"/>
          <w:bCs/>
        </w:rPr>
        <w:t>no: grado académico, categoría científica, tecnológ</w:t>
      </w:r>
      <w:r w:rsidR="004963D2">
        <w:rPr>
          <w:rFonts w:ascii="Arial" w:hAnsi="Arial" w:cs="Arial"/>
          <w:bCs/>
        </w:rPr>
        <w:t>ica</w:t>
      </w:r>
      <w:r w:rsidRPr="007F320D">
        <w:rPr>
          <w:rFonts w:ascii="Arial" w:hAnsi="Arial" w:cs="Arial"/>
          <w:bCs/>
        </w:rPr>
        <w:t xml:space="preserve"> y/o docente, entidad a la que pertenece y datos personales</w:t>
      </w:r>
      <w:r w:rsidR="00757D69">
        <w:rPr>
          <w:rFonts w:ascii="Arial" w:hAnsi="Arial" w:cs="Arial"/>
          <w:bCs/>
        </w:rPr>
        <w:t xml:space="preserve">, </w:t>
      </w:r>
      <w:r w:rsidR="00757D69" w:rsidRPr="00757D69">
        <w:rPr>
          <w:rFonts w:ascii="Arial" w:hAnsi="Arial" w:cs="Arial"/>
          <w:bCs/>
        </w:rPr>
        <w:t>así como el o los campos de experticia.</w:t>
      </w:r>
    </w:p>
    <w:p w14:paraId="59C45136" w14:textId="50644ED8" w:rsidR="0008129E" w:rsidRPr="007F320D" w:rsidRDefault="004963D2" w:rsidP="00B01F1E">
      <w:pPr>
        <w:numPr>
          <w:ilvl w:val="0"/>
          <w:numId w:val="15"/>
        </w:numPr>
        <w:tabs>
          <w:tab w:val="left" w:pos="9900"/>
        </w:tabs>
        <w:spacing w:before="120" w:after="120" w:line="240" w:lineRule="auto"/>
        <w:ind w:left="426" w:right="51" w:hanging="284"/>
        <w:jc w:val="both"/>
        <w:rPr>
          <w:rFonts w:ascii="Arial" w:hAnsi="Arial" w:cs="Arial"/>
        </w:rPr>
      </w:pPr>
      <w:r>
        <w:rPr>
          <w:rFonts w:ascii="Arial" w:hAnsi="Arial" w:cs="Arial"/>
          <w:b/>
          <w:bCs/>
        </w:rPr>
        <w:t>Cantidad estimada de p</w:t>
      </w:r>
      <w:r w:rsidR="0008129E" w:rsidRPr="007F320D">
        <w:rPr>
          <w:rFonts w:ascii="Arial" w:hAnsi="Arial" w:cs="Arial"/>
          <w:b/>
          <w:bCs/>
        </w:rPr>
        <w:t>royectos</w:t>
      </w:r>
      <w:r>
        <w:rPr>
          <w:rFonts w:ascii="Arial" w:hAnsi="Arial" w:cs="Arial"/>
        </w:rPr>
        <w:t xml:space="preserve"> que tendrá el P</w:t>
      </w:r>
      <w:r w:rsidR="0008129E" w:rsidRPr="007F320D">
        <w:rPr>
          <w:rFonts w:ascii="Arial" w:hAnsi="Arial" w:cs="Arial"/>
        </w:rPr>
        <w:t>rograma</w:t>
      </w:r>
      <w:r w:rsidR="008141E3">
        <w:rPr>
          <w:rFonts w:ascii="Arial" w:hAnsi="Arial" w:cs="Arial"/>
        </w:rPr>
        <w:t xml:space="preserve"> por año</w:t>
      </w:r>
      <w:r w:rsidR="0008129E" w:rsidRPr="007F320D">
        <w:rPr>
          <w:rFonts w:ascii="Arial" w:hAnsi="Arial" w:cs="Arial"/>
        </w:rPr>
        <w:t>.</w:t>
      </w:r>
    </w:p>
    <w:p w14:paraId="5B6C77DB" w14:textId="259A6DDD" w:rsidR="0008129E" w:rsidRPr="007F320D" w:rsidRDefault="0008129E" w:rsidP="00B01F1E">
      <w:pPr>
        <w:pStyle w:val="Prrafodelista"/>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Plazos de ejecución</w:t>
      </w:r>
      <w:r w:rsidR="004963D2">
        <w:rPr>
          <w:rFonts w:ascii="Arial" w:hAnsi="Arial" w:cs="Arial"/>
        </w:rPr>
        <w:t xml:space="preserve">: </w:t>
      </w:r>
      <w:r w:rsidRPr="007F320D">
        <w:rPr>
          <w:rFonts w:ascii="Arial" w:hAnsi="Arial" w:cs="Arial"/>
        </w:rPr>
        <w:t xml:space="preserve">tiempo </w:t>
      </w:r>
      <w:r w:rsidR="004963D2">
        <w:rPr>
          <w:rFonts w:ascii="Arial" w:hAnsi="Arial" w:cs="Arial"/>
        </w:rPr>
        <w:t>de duración (</w:t>
      </w:r>
      <w:r w:rsidRPr="007F320D">
        <w:rPr>
          <w:rFonts w:ascii="Arial" w:hAnsi="Arial" w:cs="Arial"/>
        </w:rPr>
        <w:t>en años</w:t>
      </w:r>
      <w:r w:rsidR="004963D2">
        <w:rPr>
          <w:rFonts w:ascii="Arial" w:hAnsi="Arial" w:cs="Arial"/>
        </w:rPr>
        <w:t>) del Programa, especificando fecha de inicio y de terminación</w:t>
      </w:r>
      <w:r w:rsidRPr="007F320D">
        <w:rPr>
          <w:rFonts w:ascii="Arial" w:hAnsi="Arial" w:cs="Arial"/>
        </w:rPr>
        <w:t>.</w:t>
      </w:r>
    </w:p>
    <w:p w14:paraId="6B3EF455" w14:textId="702F826D" w:rsidR="0008129E" w:rsidRPr="00045288" w:rsidRDefault="0008129E" w:rsidP="00B01F1E">
      <w:pPr>
        <w:numPr>
          <w:ilvl w:val="0"/>
          <w:numId w:val="15"/>
        </w:numPr>
        <w:tabs>
          <w:tab w:val="left" w:pos="9900"/>
        </w:tabs>
        <w:spacing w:before="120" w:after="120" w:line="240" w:lineRule="auto"/>
        <w:ind w:right="51"/>
        <w:jc w:val="both"/>
        <w:rPr>
          <w:rFonts w:ascii="Arial" w:hAnsi="Arial" w:cs="Arial"/>
        </w:rPr>
      </w:pPr>
      <w:r w:rsidRPr="00045288">
        <w:rPr>
          <w:rFonts w:ascii="Arial" w:hAnsi="Arial" w:cs="Arial"/>
          <w:b/>
          <w:bCs/>
        </w:rPr>
        <w:t>Presupuesto</w:t>
      </w:r>
      <w:r w:rsidRPr="00045288">
        <w:rPr>
          <w:rFonts w:ascii="Arial" w:hAnsi="Arial" w:cs="Arial"/>
        </w:rPr>
        <w:t xml:space="preserve">: </w:t>
      </w:r>
      <w:r w:rsidRPr="00045288">
        <w:rPr>
          <w:rFonts w:ascii="Arial" w:hAnsi="Arial" w:cs="Arial"/>
          <w:u w:val="single"/>
        </w:rPr>
        <w:t xml:space="preserve">estimado </w:t>
      </w:r>
      <w:r w:rsidRPr="00045288">
        <w:rPr>
          <w:rFonts w:ascii="Arial" w:hAnsi="Arial" w:cs="Arial"/>
        </w:rPr>
        <w:t>de gastos totales</w:t>
      </w:r>
      <w:r w:rsidR="007B5E1B" w:rsidRPr="00045288">
        <w:rPr>
          <w:rFonts w:ascii="Arial" w:hAnsi="Arial" w:cs="Arial"/>
        </w:rPr>
        <w:t xml:space="preserve"> desagregado </w:t>
      </w:r>
      <w:r w:rsidR="004963D2" w:rsidRPr="00045288">
        <w:rPr>
          <w:rFonts w:ascii="Arial" w:hAnsi="Arial" w:cs="Arial"/>
        </w:rPr>
        <w:t>por tipo de fuente de financiamiento (presupuesto del</w:t>
      </w:r>
      <w:r w:rsidR="007B5E1B" w:rsidRPr="00045288">
        <w:rPr>
          <w:rFonts w:ascii="Arial" w:hAnsi="Arial" w:cs="Arial"/>
        </w:rPr>
        <w:t xml:space="preserve"> </w:t>
      </w:r>
      <w:r w:rsidR="00BC0C21" w:rsidRPr="00045288">
        <w:rPr>
          <w:rFonts w:ascii="Arial" w:hAnsi="Arial" w:cs="Arial"/>
        </w:rPr>
        <w:t>Estado</w:t>
      </w:r>
      <w:r w:rsidR="007B5E1B" w:rsidRPr="00045288">
        <w:rPr>
          <w:rFonts w:ascii="Arial" w:hAnsi="Arial" w:cs="Arial"/>
        </w:rPr>
        <w:t xml:space="preserve">, </w:t>
      </w:r>
      <w:r w:rsidR="00045288" w:rsidRPr="00045288">
        <w:rPr>
          <w:rFonts w:ascii="Arial" w:hAnsi="Arial" w:cs="Arial"/>
        </w:rPr>
        <w:t xml:space="preserve">fondos de CTI de las empresas y OSDE, </w:t>
      </w:r>
      <w:r w:rsidR="00045288">
        <w:rPr>
          <w:rFonts w:ascii="Arial" w:hAnsi="Arial" w:cs="Arial"/>
        </w:rPr>
        <w:t>r</w:t>
      </w:r>
      <w:r w:rsidR="00045288" w:rsidRPr="00045288">
        <w:rPr>
          <w:rFonts w:ascii="Arial" w:hAnsi="Arial" w:cs="Arial"/>
        </w:rPr>
        <w:t>eserva voluntaria para Investigación y Desarrollo</w:t>
      </w:r>
      <w:r w:rsidR="00045288">
        <w:rPr>
          <w:rFonts w:ascii="Arial" w:hAnsi="Arial" w:cs="Arial"/>
        </w:rPr>
        <w:t xml:space="preserve">, </w:t>
      </w:r>
      <w:r w:rsidR="00045288" w:rsidRPr="00045288">
        <w:rPr>
          <w:rFonts w:ascii="Arial" w:hAnsi="Arial" w:cs="Arial"/>
          <w:lang w:val="es-ES_tradnl"/>
        </w:rPr>
        <w:t>Contribución Territorial para el Desarrollo Local</w:t>
      </w:r>
      <w:r w:rsidR="00045288">
        <w:rPr>
          <w:rFonts w:ascii="Arial" w:hAnsi="Arial" w:cs="Arial"/>
        </w:rPr>
        <w:t xml:space="preserve"> , colaboración internacional, entre otras), </w:t>
      </w:r>
      <w:r w:rsidRPr="00045288">
        <w:rPr>
          <w:rFonts w:ascii="Arial" w:hAnsi="Arial" w:cs="Arial"/>
        </w:rPr>
        <w:t>por años</w:t>
      </w:r>
      <w:r w:rsidR="001B6CBD" w:rsidRPr="00045288">
        <w:rPr>
          <w:rFonts w:ascii="Arial" w:hAnsi="Arial" w:cs="Arial"/>
        </w:rPr>
        <w:t>,</w:t>
      </w:r>
      <w:r w:rsidRPr="00045288">
        <w:rPr>
          <w:rFonts w:ascii="Arial" w:hAnsi="Arial" w:cs="Arial"/>
        </w:rPr>
        <w:t xml:space="preserve"> en moneda nacional y en divisas.</w:t>
      </w:r>
    </w:p>
    <w:p w14:paraId="693050AB" w14:textId="6D0D89BB" w:rsidR="0008129E" w:rsidRPr="007F320D" w:rsidRDefault="0008129E" w:rsidP="00B01F1E">
      <w:pPr>
        <w:numPr>
          <w:ilvl w:val="0"/>
          <w:numId w:val="15"/>
        </w:numPr>
        <w:tabs>
          <w:tab w:val="left" w:pos="9900"/>
        </w:tabs>
        <w:spacing w:before="120" w:after="120" w:line="240" w:lineRule="auto"/>
        <w:ind w:left="426" w:right="51" w:hanging="284"/>
        <w:jc w:val="both"/>
        <w:rPr>
          <w:rFonts w:ascii="Arial" w:hAnsi="Arial" w:cs="Arial"/>
        </w:rPr>
      </w:pPr>
      <w:r w:rsidRPr="007F320D">
        <w:rPr>
          <w:rFonts w:ascii="Arial" w:hAnsi="Arial" w:cs="Arial"/>
          <w:b/>
          <w:bCs/>
        </w:rPr>
        <w:t>Clientes</w:t>
      </w:r>
      <w:r w:rsidR="006C1004">
        <w:rPr>
          <w:rFonts w:ascii="Arial" w:hAnsi="Arial" w:cs="Arial"/>
          <w:b/>
          <w:bCs/>
        </w:rPr>
        <w:t xml:space="preserve">/usuarios y </w:t>
      </w:r>
      <w:r w:rsidRPr="007F320D">
        <w:rPr>
          <w:rFonts w:ascii="Arial" w:hAnsi="Arial" w:cs="Arial"/>
          <w:b/>
          <w:bCs/>
        </w:rPr>
        <w:t xml:space="preserve">beneficiarios </w:t>
      </w:r>
      <w:r w:rsidR="006C1004">
        <w:rPr>
          <w:rFonts w:ascii="Arial" w:hAnsi="Arial" w:cs="Arial"/>
        </w:rPr>
        <w:t>del P</w:t>
      </w:r>
      <w:r w:rsidRPr="007F320D">
        <w:rPr>
          <w:rFonts w:ascii="Arial" w:hAnsi="Arial" w:cs="Arial"/>
        </w:rPr>
        <w:t>rograma, identificados.</w:t>
      </w:r>
    </w:p>
    <w:p w14:paraId="7D93B09F" w14:textId="67DCC23D" w:rsidR="00BB01DD" w:rsidRPr="007F320D" w:rsidRDefault="00436D33" w:rsidP="003A63F5">
      <w:pPr>
        <w:pStyle w:val="Ttulo2"/>
        <w:spacing w:before="120" w:after="120" w:line="240" w:lineRule="auto"/>
        <w:ind w:left="1134" w:right="51" w:hanging="1134"/>
        <w:jc w:val="both"/>
        <w:rPr>
          <w:rFonts w:ascii="Arial" w:hAnsi="Arial" w:cs="Arial"/>
          <w:color w:val="000000"/>
          <w:sz w:val="24"/>
          <w:szCs w:val="24"/>
          <w:lang w:val="es-ES_tradnl"/>
        </w:rPr>
      </w:pPr>
      <w:bookmarkStart w:id="188" w:name="_Anexo_2._Dictamen"/>
      <w:bookmarkEnd w:id="188"/>
      <w:r w:rsidRPr="007F320D">
        <w:rPr>
          <w:rFonts w:ascii="Arial" w:hAnsi="Arial" w:cs="Arial"/>
          <w:color w:val="000000"/>
          <w:lang w:val="es-ES_tradnl"/>
        </w:rPr>
        <w:br w:type="page"/>
      </w:r>
      <w:bookmarkStart w:id="189" w:name="_Toc184810794"/>
      <w:bookmarkStart w:id="190" w:name="_Toc192683591"/>
      <w:bookmarkEnd w:id="186"/>
      <w:bookmarkEnd w:id="187"/>
      <w:r w:rsidR="00BB01DD" w:rsidRPr="007F320D">
        <w:rPr>
          <w:rFonts w:ascii="Arial" w:hAnsi="Arial" w:cs="Arial"/>
          <w:color w:val="000000"/>
          <w:sz w:val="24"/>
          <w:szCs w:val="24"/>
          <w:lang w:val="es-ES_tradnl"/>
        </w:rPr>
        <w:lastRenderedPageBreak/>
        <w:t xml:space="preserve">Anexo </w:t>
      </w:r>
      <w:r w:rsidR="008F61AE" w:rsidRPr="007F320D">
        <w:rPr>
          <w:rFonts w:ascii="Arial" w:hAnsi="Arial" w:cs="Arial"/>
          <w:color w:val="000000"/>
          <w:sz w:val="24"/>
          <w:szCs w:val="24"/>
          <w:lang w:val="es-ES_tradnl"/>
        </w:rPr>
        <w:t>2</w:t>
      </w:r>
      <w:r w:rsidR="00045288">
        <w:rPr>
          <w:rFonts w:ascii="Arial" w:hAnsi="Arial" w:cs="Arial"/>
          <w:color w:val="000000"/>
          <w:sz w:val="24"/>
          <w:szCs w:val="24"/>
          <w:lang w:val="es-ES_tradnl"/>
        </w:rPr>
        <w:t>. Dictamen de aprobación de la F</w:t>
      </w:r>
      <w:r w:rsidR="00BB01DD" w:rsidRPr="007F320D">
        <w:rPr>
          <w:rFonts w:ascii="Arial" w:hAnsi="Arial" w:cs="Arial"/>
          <w:color w:val="000000"/>
          <w:sz w:val="24"/>
          <w:szCs w:val="24"/>
          <w:lang w:val="es-ES_tradnl"/>
        </w:rPr>
        <w:t>icha del Programa de Ciencia, Tecnología e Innovación</w:t>
      </w:r>
      <w:bookmarkEnd w:id="189"/>
      <w:bookmarkEnd w:id="190"/>
    </w:p>
    <w:p w14:paraId="25EBB14F" w14:textId="77777777" w:rsidR="00E87AAE" w:rsidRPr="007F320D" w:rsidRDefault="00E87AAE" w:rsidP="00045288">
      <w:pPr>
        <w:spacing w:after="0" w:line="240" w:lineRule="auto"/>
        <w:ind w:right="51"/>
        <w:jc w:val="both"/>
        <w:rPr>
          <w:rFonts w:ascii="Arial" w:hAnsi="Arial" w:cs="Arial"/>
          <w:color w:val="000000"/>
          <w:lang w:val="es-ES_tradnl"/>
        </w:rPr>
      </w:pPr>
    </w:p>
    <w:p w14:paraId="5DFDECC1" w14:textId="4B8E127D" w:rsidR="00B04A65" w:rsidRPr="007F320D" w:rsidRDefault="00E87AAE" w:rsidP="003A63F5">
      <w:pPr>
        <w:spacing w:before="120" w:after="120" w:line="240" w:lineRule="auto"/>
        <w:ind w:right="51"/>
        <w:jc w:val="both"/>
        <w:rPr>
          <w:rFonts w:ascii="Arial" w:hAnsi="Arial" w:cs="Arial"/>
          <w:i/>
          <w:color w:val="000000"/>
          <w:lang w:val="es-ES_tradnl"/>
        </w:rPr>
      </w:pPr>
      <w:r w:rsidRPr="007F320D">
        <w:rPr>
          <w:rFonts w:ascii="Arial" w:hAnsi="Arial" w:cs="Arial"/>
          <w:i/>
          <w:color w:val="000000"/>
        </w:rPr>
        <w:t>E</w:t>
      </w:r>
      <w:r w:rsidR="00B04A65" w:rsidRPr="007F320D">
        <w:rPr>
          <w:rFonts w:ascii="Arial" w:hAnsi="Arial" w:cs="Arial"/>
          <w:i/>
          <w:color w:val="000000"/>
        </w:rPr>
        <w:t xml:space="preserve">l </w:t>
      </w:r>
      <w:r w:rsidR="00861586" w:rsidRPr="00D706D1">
        <w:rPr>
          <w:rFonts w:ascii="Arial" w:hAnsi="Arial" w:cs="Arial"/>
          <w:i/>
          <w:color w:val="000000"/>
        </w:rPr>
        <w:t>Dictamen</w:t>
      </w:r>
      <w:r w:rsidR="00861586">
        <w:rPr>
          <w:rFonts w:ascii="Arial" w:hAnsi="Arial" w:cs="Arial"/>
          <w:i/>
          <w:color w:val="000000"/>
        </w:rPr>
        <w:t xml:space="preserve"> </w:t>
      </w:r>
      <w:r w:rsidRPr="007F320D">
        <w:rPr>
          <w:rFonts w:ascii="Arial" w:hAnsi="Arial" w:cs="Arial"/>
          <w:i/>
          <w:color w:val="000000"/>
        </w:rPr>
        <w:t>se otorga por</w:t>
      </w:r>
      <w:r w:rsidR="00B04A65" w:rsidRPr="007F320D">
        <w:rPr>
          <w:rFonts w:ascii="Arial" w:hAnsi="Arial" w:cs="Arial"/>
          <w:i/>
          <w:color w:val="000000"/>
        </w:rPr>
        <w:t xml:space="preserve"> </w:t>
      </w:r>
      <w:r w:rsidR="007209CE" w:rsidRPr="007209CE">
        <w:rPr>
          <w:rFonts w:ascii="Arial" w:hAnsi="Arial" w:cs="Arial"/>
          <w:i/>
          <w:color w:val="000000"/>
        </w:rPr>
        <w:t xml:space="preserve">el </w:t>
      </w:r>
      <w:r w:rsidR="00045288">
        <w:rPr>
          <w:rFonts w:ascii="Arial" w:hAnsi="Arial" w:cs="Arial"/>
          <w:i/>
          <w:color w:val="000000"/>
        </w:rPr>
        <w:t>Órgano C</w:t>
      </w:r>
      <w:r w:rsidR="007209CE" w:rsidRPr="007209CE">
        <w:rPr>
          <w:rFonts w:ascii="Arial" w:hAnsi="Arial" w:cs="Arial"/>
          <w:i/>
          <w:color w:val="000000"/>
        </w:rPr>
        <w:t xml:space="preserve">onsultivo del organismo o la entidad que </w:t>
      </w:r>
      <w:r w:rsidR="007209CE">
        <w:rPr>
          <w:rFonts w:ascii="Arial" w:hAnsi="Arial" w:cs="Arial"/>
          <w:i/>
          <w:color w:val="000000"/>
        </w:rPr>
        <w:t xml:space="preserve">dirige el Programa y por </w:t>
      </w:r>
      <w:r w:rsidR="00B04A65" w:rsidRPr="007F320D">
        <w:rPr>
          <w:rFonts w:ascii="Arial" w:hAnsi="Arial" w:cs="Arial"/>
          <w:i/>
          <w:color w:val="000000"/>
        </w:rPr>
        <w:t>la Dirección General de Ciencia, Tecnología e Innovación</w:t>
      </w:r>
      <w:r w:rsidR="0095567C" w:rsidRPr="007F320D">
        <w:rPr>
          <w:rFonts w:ascii="Arial" w:hAnsi="Arial" w:cs="Arial"/>
          <w:i/>
          <w:color w:val="000000"/>
        </w:rPr>
        <w:t xml:space="preserve"> (DGCTI)</w:t>
      </w:r>
      <w:r w:rsidR="00B04A65" w:rsidRPr="007F320D">
        <w:rPr>
          <w:rFonts w:ascii="Arial" w:hAnsi="Arial" w:cs="Arial"/>
          <w:i/>
          <w:color w:val="000000"/>
        </w:rPr>
        <w:t xml:space="preserve"> del CITMA, para los Programas Nacionales y Sectoriales</w:t>
      </w:r>
      <w:r w:rsidR="007209CE">
        <w:rPr>
          <w:rFonts w:ascii="Arial" w:hAnsi="Arial" w:cs="Arial"/>
          <w:i/>
          <w:color w:val="000000"/>
        </w:rPr>
        <w:t>,</w:t>
      </w:r>
      <w:r w:rsidR="00B04A65" w:rsidRPr="007F320D">
        <w:rPr>
          <w:rFonts w:ascii="Arial" w:hAnsi="Arial" w:cs="Arial"/>
          <w:i/>
          <w:color w:val="000000"/>
        </w:rPr>
        <w:t xml:space="preserve"> y </w:t>
      </w:r>
      <w:r w:rsidR="0095567C" w:rsidRPr="007F320D">
        <w:rPr>
          <w:rFonts w:ascii="Arial" w:hAnsi="Arial" w:cs="Arial"/>
          <w:i/>
          <w:color w:val="000000"/>
        </w:rPr>
        <w:t>por</w:t>
      </w:r>
      <w:r w:rsidR="00B04A65" w:rsidRPr="007F320D">
        <w:rPr>
          <w:rFonts w:ascii="Arial" w:hAnsi="Arial" w:cs="Arial"/>
          <w:i/>
          <w:color w:val="000000"/>
        </w:rPr>
        <w:t xml:space="preserve"> las </w:t>
      </w:r>
      <w:r w:rsidR="004B3529">
        <w:rPr>
          <w:rFonts w:ascii="Arial" w:hAnsi="Arial" w:cs="Arial"/>
          <w:i/>
          <w:color w:val="000000"/>
        </w:rPr>
        <w:t>Delegaciones Provinciales</w:t>
      </w:r>
      <w:r w:rsidR="00B04A65" w:rsidRPr="007F320D">
        <w:rPr>
          <w:rFonts w:ascii="Arial" w:hAnsi="Arial" w:cs="Arial"/>
          <w:i/>
          <w:color w:val="000000"/>
        </w:rPr>
        <w:t xml:space="preserve"> del CITMA para los Programas Territoriales </w:t>
      </w:r>
      <w:r w:rsidR="0095567C" w:rsidRPr="007F320D">
        <w:rPr>
          <w:rFonts w:ascii="Arial" w:hAnsi="Arial" w:cs="Arial"/>
          <w:i/>
          <w:color w:val="000000"/>
        </w:rPr>
        <w:t xml:space="preserve">que les </w:t>
      </w:r>
      <w:r w:rsidR="00B04A65" w:rsidRPr="007F320D">
        <w:rPr>
          <w:rFonts w:ascii="Arial" w:hAnsi="Arial" w:cs="Arial"/>
          <w:i/>
          <w:color w:val="000000"/>
        </w:rPr>
        <w:t>correspond</w:t>
      </w:r>
      <w:r w:rsidR="0095567C" w:rsidRPr="007F320D">
        <w:rPr>
          <w:rFonts w:ascii="Arial" w:hAnsi="Arial" w:cs="Arial"/>
          <w:i/>
          <w:color w:val="000000"/>
        </w:rPr>
        <w:t>a</w:t>
      </w:r>
      <w:r w:rsidR="00834BF2" w:rsidRPr="007F320D">
        <w:rPr>
          <w:rFonts w:ascii="Arial" w:hAnsi="Arial" w:cs="Arial"/>
          <w:i/>
          <w:color w:val="000000"/>
        </w:rPr>
        <w:t>.</w:t>
      </w:r>
    </w:p>
    <w:p w14:paraId="04C8D8B9" w14:textId="32A70EA2" w:rsidR="00F03E66" w:rsidRPr="00D706D1" w:rsidRDefault="00F03E66" w:rsidP="003A63F5">
      <w:pPr>
        <w:spacing w:before="120" w:after="120" w:line="240" w:lineRule="auto"/>
        <w:ind w:right="51"/>
        <w:jc w:val="both"/>
        <w:rPr>
          <w:rFonts w:ascii="Arial" w:hAnsi="Arial" w:cs="Arial"/>
          <w:b/>
          <w:color w:val="000000"/>
        </w:rPr>
      </w:pPr>
      <w:r w:rsidRPr="007F320D">
        <w:rPr>
          <w:rFonts w:ascii="Arial" w:hAnsi="Arial" w:cs="Arial"/>
          <w:color w:val="000000"/>
        </w:rPr>
        <w:t>Elementos a considerar para elaborar un Dictamen de</w:t>
      </w:r>
      <w:r w:rsidR="00C44E73">
        <w:rPr>
          <w:rFonts w:ascii="Arial" w:hAnsi="Arial" w:cs="Arial"/>
          <w:color w:val="000000"/>
        </w:rPr>
        <w:t xml:space="preserve"> a</w:t>
      </w:r>
      <w:r w:rsidR="009E7B45" w:rsidRPr="007F320D">
        <w:rPr>
          <w:rFonts w:ascii="Arial" w:hAnsi="Arial" w:cs="Arial"/>
          <w:color w:val="000000"/>
        </w:rPr>
        <w:t>probació</w:t>
      </w:r>
      <w:r w:rsidR="00B609A1" w:rsidRPr="007F320D">
        <w:rPr>
          <w:rFonts w:ascii="Arial" w:hAnsi="Arial" w:cs="Arial"/>
          <w:color w:val="000000"/>
        </w:rPr>
        <w:t xml:space="preserve">n de </w:t>
      </w:r>
      <w:r w:rsidRPr="007F320D">
        <w:rPr>
          <w:rFonts w:ascii="Arial" w:hAnsi="Arial" w:cs="Arial"/>
          <w:color w:val="000000"/>
        </w:rPr>
        <w:t xml:space="preserve">un Programa de Ciencia, Tecnología e </w:t>
      </w:r>
      <w:r w:rsidRPr="00D706D1">
        <w:rPr>
          <w:rFonts w:ascii="Arial" w:hAnsi="Arial" w:cs="Arial"/>
          <w:color w:val="000000"/>
        </w:rPr>
        <w:t>Innovación</w:t>
      </w:r>
      <w:r w:rsidRPr="00D706D1">
        <w:rPr>
          <w:rFonts w:ascii="Arial" w:hAnsi="Arial" w:cs="Arial"/>
          <w:b/>
          <w:color w:val="000000"/>
        </w:rPr>
        <w:t>.</w:t>
      </w:r>
    </w:p>
    <w:p w14:paraId="282ED1F4" w14:textId="77777777" w:rsidR="00A00D02" w:rsidRPr="007F320D" w:rsidRDefault="00861586" w:rsidP="003A63F5">
      <w:pPr>
        <w:spacing w:before="120" w:after="120" w:line="240" w:lineRule="auto"/>
        <w:ind w:right="51"/>
        <w:jc w:val="center"/>
        <w:rPr>
          <w:rFonts w:ascii="Arial" w:hAnsi="Arial" w:cs="Arial"/>
          <w:b/>
          <w:color w:val="000000"/>
        </w:rPr>
      </w:pPr>
      <w:r w:rsidRPr="00D706D1">
        <w:rPr>
          <w:rFonts w:ascii="Arial" w:hAnsi="Arial" w:cs="Arial"/>
          <w:b/>
          <w:color w:val="000000"/>
        </w:rPr>
        <w:t>DICTAMEN</w:t>
      </w:r>
      <w:r>
        <w:rPr>
          <w:rFonts w:ascii="Arial" w:hAnsi="Arial" w:cs="Arial"/>
          <w:b/>
          <w:color w:val="000000"/>
        </w:rPr>
        <w:t xml:space="preserve"> </w:t>
      </w:r>
      <w:r w:rsidR="00A00D02" w:rsidRPr="007F320D">
        <w:rPr>
          <w:rFonts w:ascii="Arial" w:hAnsi="Arial" w:cs="Arial"/>
          <w:b/>
          <w:color w:val="000000"/>
        </w:rPr>
        <w:t>DE APROBACIÓN DE FICHA DE PROGRAMA</w:t>
      </w:r>
    </w:p>
    <w:p w14:paraId="27393F94" w14:textId="77777777" w:rsidR="00F03E66" w:rsidRPr="007F320D" w:rsidRDefault="007D57EA" w:rsidP="00133404">
      <w:pPr>
        <w:pStyle w:val="Prrafodelista"/>
        <w:numPr>
          <w:ilvl w:val="0"/>
          <w:numId w:val="13"/>
        </w:numPr>
        <w:spacing w:before="120" w:after="120" w:line="240" w:lineRule="auto"/>
        <w:ind w:left="714" w:right="51" w:hanging="357"/>
        <w:contextualSpacing w:val="0"/>
        <w:jc w:val="both"/>
        <w:rPr>
          <w:rFonts w:ascii="Arial" w:hAnsi="Arial" w:cs="Arial"/>
          <w:b/>
          <w:color w:val="000000"/>
        </w:rPr>
      </w:pPr>
      <w:r w:rsidRPr="007F320D">
        <w:rPr>
          <w:rFonts w:ascii="Arial" w:hAnsi="Arial" w:cs="Arial"/>
          <w:b/>
          <w:color w:val="000000"/>
        </w:rPr>
        <w:t>Dictamen No. ____ /20___</w:t>
      </w:r>
      <w:r w:rsidR="00F03E66" w:rsidRPr="007F320D">
        <w:rPr>
          <w:rFonts w:ascii="Arial" w:hAnsi="Arial" w:cs="Arial"/>
          <w:b/>
          <w:color w:val="000000"/>
        </w:rPr>
        <w:t>.</w:t>
      </w:r>
    </w:p>
    <w:p w14:paraId="5A48E49C" w14:textId="77777777" w:rsidR="00F03E66" w:rsidRPr="007F320D" w:rsidRDefault="00F03E66" w:rsidP="00133404">
      <w:pPr>
        <w:pStyle w:val="Prrafodelista"/>
        <w:numPr>
          <w:ilvl w:val="0"/>
          <w:numId w:val="13"/>
        </w:numPr>
        <w:spacing w:before="120" w:after="120" w:line="240" w:lineRule="auto"/>
        <w:ind w:left="714" w:right="51" w:hanging="357"/>
        <w:contextualSpacing w:val="0"/>
        <w:jc w:val="both"/>
        <w:rPr>
          <w:rFonts w:ascii="Arial" w:hAnsi="Arial" w:cs="Arial"/>
          <w:b/>
          <w:color w:val="000000"/>
        </w:rPr>
      </w:pPr>
      <w:r w:rsidRPr="007F320D">
        <w:rPr>
          <w:rFonts w:ascii="Arial" w:hAnsi="Arial" w:cs="Arial"/>
          <w:b/>
          <w:color w:val="000000"/>
        </w:rPr>
        <w:t xml:space="preserve">Nombre del </w:t>
      </w:r>
      <w:r w:rsidR="008F4AAE" w:rsidRPr="007F320D">
        <w:rPr>
          <w:rFonts w:ascii="Arial" w:hAnsi="Arial" w:cs="Arial"/>
          <w:b/>
          <w:color w:val="000000"/>
        </w:rPr>
        <w:t>Programa: _</w:t>
      </w:r>
      <w:r w:rsidR="00906414" w:rsidRPr="007F320D">
        <w:rPr>
          <w:rFonts w:ascii="Arial" w:hAnsi="Arial" w:cs="Arial"/>
          <w:b/>
          <w:color w:val="000000"/>
        </w:rPr>
        <w:t>_</w:t>
      </w:r>
      <w:r w:rsidRPr="007F320D">
        <w:rPr>
          <w:rFonts w:ascii="Arial" w:hAnsi="Arial" w:cs="Arial"/>
          <w:b/>
          <w:color w:val="000000"/>
        </w:rPr>
        <w:t>______________________</w:t>
      </w:r>
      <w:r w:rsidR="005F1956" w:rsidRPr="007F320D">
        <w:rPr>
          <w:rFonts w:ascii="Arial" w:hAnsi="Arial" w:cs="Arial"/>
          <w:b/>
          <w:color w:val="000000"/>
        </w:rPr>
        <w:t>______________</w:t>
      </w:r>
      <w:r w:rsidRPr="007F320D">
        <w:rPr>
          <w:rFonts w:ascii="Arial" w:hAnsi="Arial" w:cs="Arial"/>
          <w:b/>
          <w:color w:val="000000"/>
        </w:rPr>
        <w:t>______</w:t>
      </w:r>
    </w:p>
    <w:p w14:paraId="39771854" w14:textId="77777777" w:rsidR="0095567C" w:rsidRPr="007F320D" w:rsidRDefault="0095567C" w:rsidP="00133404">
      <w:pPr>
        <w:pStyle w:val="Prrafodelista"/>
        <w:numPr>
          <w:ilvl w:val="0"/>
          <w:numId w:val="13"/>
        </w:numPr>
        <w:spacing w:before="120" w:after="120" w:line="240" w:lineRule="auto"/>
        <w:ind w:left="714" w:right="51" w:hanging="357"/>
        <w:contextualSpacing w:val="0"/>
        <w:jc w:val="both"/>
        <w:rPr>
          <w:rFonts w:ascii="Arial" w:hAnsi="Arial" w:cs="Arial"/>
          <w:b/>
          <w:color w:val="000000"/>
        </w:rPr>
      </w:pPr>
      <w:r w:rsidRPr="007F320D">
        <w:rPr>
          <w:rFonts w:ascii="Arial" w:hAnsi="Arial" w:cs="Arial"/>
          <w:b/>
          <w:color w:val="000000"/>
        </w:rPr>
        <w:t>Organismo o Entidad que dirige el Programa.</w:t>
      </w:r>
    </w:p>
    <w:p w14:paraId="28ED1852" w14:textId="67B0245D" w:rsidR="0095567C" w:rsidRPr="007F320D" w:rsidRDefault="0095567C" w:rsidP="00133404">
      <w:pPr>
        <w:pStyle w:val="Prrafodelista"/>
        <w:numPr>
          <w:ilvl w:val="0"/>
          <w:numId w:val="13"/>
        </w:numPr>
        <w:spacing w:before="120" w:after="120" w:line="240" w:lineRule="auto"/>
        <w:ind w:left="714" w:right="51" w:hanging="357"/>
        <w:contextualSpacing w:val="0"/>
        <w:jc w:val="both"/>
        <w:rPr>
          <w:rFonts w:ascii="Arial" w:hAnsi="Arial" w:cs="Arial"/>
          <w:b/>
          <w:color w:val="000000"/>
        </w:rPr>
      </w:pPr>
      <w:r w:rsidRPr="007F320D">
        <w:rPr>
          <w:rFonts w:ascii="Arial" w:hAnsi="Arial" w:cs="Arial"/>
          <w:b/>
          <w:color w:val="000000"/>
        </w:rPr>
        <w:t>Organismo o Entidad que gestiona el Programa</w:t>
      </w:r>
      <w:r w:rsidR="00C44E73">
        <w:rPr>
          <w:rFonts w:ascii="Arial" w:hAnsi="Arial" w:cs="Arial"/>
          <w:b/>
          <w:color w:val="000000"/>
        </w:rPr>
        <w:t>.</w:t>
      </w:r>
    </w:p>
    <w:p w14:paraId="2ACAD868" w14:textId="3A1E44A1" w:rsidR="00D86A07" w:rsidRPr="007F320D" w:rsidRDefault="00F03E66" w:rsidP="00133404">
      <w:pPr>
        <w:pStyle w:val="Prrafodelista"/>
        <w:numPr>
          <w:ilvl w:val="0"/>
          <w:numId w:val="13"/>
        </w:numPr>
        <w:spacing w:before="120" w:after="120" w:line="240" w:lineRule="auto"/>
        <w:ind w:left="714" w:right="51" w:hanging="357"/>
        <w:contextualSpacing w:val="0"/>
        <w:jc w:val="both"/>
        <w:rPr>
          <w:rFonts w:ascii="Arial" w:hAnsi="Arial" w:cs="Arial"/>
        </w:rPr>
      </w:pPr>
      <w:r w:rsidRPr="007F320D">
        <w:rPr>
          <w:rFonts w:ascii="Arial" w:hAnsi="Arial" w:cs="Arial"/>
          <w:b/>
          <w:color w:val="000000"/>
        </w:rPr>
        <w:t>Prioridad</w:t>
      </w:r>
      <w:r w:rsidR="00C44E73">
        <w:rPr>
          <w:rFonts w:ascii="Arial" w:hAnsi="Arial" w:cs="Arial"/>
          <w:b/>
          <w:color w:val="000000"/>
        </w:rPr>
        <w:t>(es) de CTI</w:t>
      </w:r>
      <w:r w:rsidR="00C44E73">
        <w:rPr>
          <w:rFonts w:ascii="Arial" w:hAnsi="Arial" w:cs="Arial"/>
          <w:color w:val="000000"/>
        </w:rPr>
        <w:t xml:space="preserve"> </w:t>
      </w:r>
      <w:r w:rsidR="00C44E73" w:rsidRPr="00C44E73">
        <w:rPr>
          <w:rFonts w:ascii="Arial" w:hAnsi="Arial" w:cs="Arial"/>
          <w:color w:val="000000"/>
        </w:rPr>
        <w:t>(</w:t>
      </w:r>
      <w:r w:rsidR="00A34ADB">
        <w:rPr>
          <w:rFonts w:ascii="Arial" w:hAnsi="Arial" w:cs="Arial"/>
          <w:color w:val="000000"/>
        </w:rPr>
        <w:t>Nacional; Sectorial o</w:t>
      </w:r>
      <w:r w:rsidRPr="00C44E73">
        <w:rPr>
          <w:rFonts w:ascii="Arial" w:hAnsi="Arial" w:cs="Arial"/>
          <w:color w:val="000000"/>
        </w:rPr>
        <w:t xml:space="preserve"> Territorial)</w:t>
      </w:r>
      <w:r w:rsidR="00C44E73">
        <w:rPr>
          <w:rFonts w:ascii="Arial" w:hAnsi="Arial" w:cs="Arial"/>
          <w:color w:val="000000"/>
        </w:rPr>
        <w:t xml:space="preserve"> y especificar</w:t>
      </w:r>
      <w:r w:rsidRPr="007F320D">
        <w:rPr>
          <w:rFonts w:ascii="Arial" w:hAnsi="Arial" w:cs="Arial"/>
          <w:color w:val="000000"/>
        </w:rPr>
        <w:t xml:space="preserve">. </w:t>
      </w:r>
    </w:p>
    <w:p w14:paraId="42DCE6B9" w14:textId="5550D18D" w:rsidR="00F03E66" w:rsidRPr="00706803" w:rsidRDefault="00F03E66" w:rsidP="00706803">
      <w:pPr>
        <w:pStyle w:val="Prrafodelista"/>
        <w:numPr>
          <w:ilvl w:val="0"/>
          <w:numId w:val="13"/>
        </w:numPr>
        <w:spacing w:before="120" w:after="120" w:line="240" w:lineRule="auto"/>
        <w:ind w:left="714" w:right="51" w:hanging="357"/>
        <w:contextualSpacing w:val="0"/>
        <w:jc w:val="both"/>
        <w:rPr>
          <w:rFonts w:ascii="Arial" w:hAnsi="Arial" w:cs="Arial"/>
        </w:rPr>
      </w:pPr>
      <w:r w:rsidRPr="00706803">
        <w:rPr>
          <w:rFonts w:ascii="Arial" w:hAnsi="Arial" w:cs="Arial"/>
          <w:b/>
          <w:color w:val="000000"/>
        </w:rPr>
        <w:t>Cumplimiento de las prioridades nacionalmente establecidas</w:t>
      </w:r>
      <w:r w:rsidR="00473FD2" w:rsidRPr="00706803">
        <w:rPr>
          <w:rFonts w:ascii="Arial" w:hAnsi="Arial" w:cs="Arial"/>
          <w:b/>
          <w:color w:val="000000"/>
        </w:rPr>
        <w:t>:</w:t>
      </w:r>
      <w:r w:rsidR="00D86A07" w:rsidRPr="00706803">
        <w:rPr>
          <w:rFonts w:ascii="Arial" w:hAnsi="Arial" w:cs="Arial"/>
          <w:color w:val="000000"/>
        </w:rPr>
        <w:t xml:space="preserve"> (</w:t>
      </w:r>
      <w:r w:rsidRPr="00706803">
        <w:rPr>
          <w:rFonts w:ascii="Arial" w:hAnsi="Arial" w:cs="Arial"/>
          <w:color w:val="000000"/>
        </w:rPr>
        <w:t xml:space="preserve">lineamientos de la política económica y social aprobados por el PCC, </w:t>
      </w:r>
      <w:r w:rsidR="00D86A07" w:rsidRPr="00706803">
        <w:rPr>
          <w:rFonts w:ascii="Arial" w:hAnsi="Arial" w:cs="Arial"/>
          <w:color w:val="000000"/>
        </w:rPr>
        <w:t xml:space="preserve">objetivos y ejes del </w:t>
      </w:r>
      <w:r w:rsidRPr="00706803">
        <w:rPr>
          <w:rFonts w:ascii="Arial" w:hAnsi="Arial" w:cs="Arial"/>
          <w:color w:val="000000"/>
        </w:rPr>
        <w:t xml:space="preserve">Plan </w:t>
      </w:r>
      <w:r w:rsidR="00A421B0" w:rsidRPr="00706803">
        <w:rPr>
          <w:rFonts w:ascii="Arial" w:hAnsi="Arial" w:cs="Arial"/>
          <w:color w:val="000000"/>
        </w:rPr>
        <w:t xml:space="preserve">Nacional </w:t>
      </w:r>
      <w:r w:rsidRPr="00706803">
        <w:rPr>
          <w:rFonts w:ascii="Arial" w:hAnsi="Arial" w:cs="Arial"/>
          <w:color w:val="000000"/>
        </w:rPr>
        <w:t>de Desarrollo Económico y Social del País</w:t>
      </w:r>
      <w:r w:rsidR="00A421B0" w:rsidRPr="00706803">
        <w:rPr>
          <w:rFonts w:ascii="Arial" w:hAnsi="Arial" w:cs="Arial"/>
          <w:color w:val="000000"/>
        </w:rPr>
        <w:t xml:space="preserve"> hasta el 2030 (PNDES 2030)</w:t>
      </w:r>
      <w:r w:rsidRPr="00706803">
        <w:rPr>
          <w:rFonts w:ascii="Arial" w:hAnsi="Arial" w:cs="Arial"/>
          <w:color w:val="000000"/>
        </w:rPr>
        <w:t xml:space="preserve">, </w:t>
      </w:r>
      <w:r w:rsidR="00D86A07" w:rsidRPr="00706803">
        <w:rPr>
          <w:rFonts w:ascii="Arial" w:hAnsi="Arial" w:cs="Arial"/>
          <w:color w:val="000000"/>
        </w:rPr>
        <w:t>re</w:t>
      </w:r>
      <w:r w:rsidRPr="00706803">
        <w:rPr>
          <w:rFonts w:ascii="Arial" w:hAnsi="Arial" w:cs="Arial"/>
          <w:color w:val="000000"/>
        </w:rPr>
        <w:t>querimientos del desarrollo sostenible y las tendencias mundiales del desarrollo científico y tecnológico</w:t>
      </w:r>
      <w:r w:rsidR="00D86A07" w:rsidRPr="00706803">
        <w:rPr>
          <w:rFonts w:ascii="Arial" w:hAnsi="Arial" w:cs="Arial"/>
          <w:color w:val="000000"/>
        </w:rPr>
        <w:t>, a los que responden)</w:t>
      </w:r>
      <w:r w:rsidRPr="00706803">
        <w:rPr>
          <w:rFonts w:ascii="Arial" w:hAnsi="Arial" w:cs="Arial"/>
        </w:rPr>
        <w:t>.</w:t>
      </w:r>
    </w:p>
    <w:p w14:paraId="2F8C11FD" w14:textId="3866FAE3" w:rsidR="00242FA8" w:rsidRPr="007F320D" w:rsidRDefault="00242FA8" w:rsidP="00AB0262">
      <w:pPr>
        <w:pStyle w:val="Prrafodelista"/>
        <w:numPr>
          <w:ilvl w:val="0"/>
          <w:numId w:val="13"/>
        </w:numPr>
        <w:spacing w:before="120" w:after="120" w:line="240" w:lineRule="auto"/>
        <w:ind w:left="714" w:right="51" w:hanging="357"/>
        <w:contextualSpacing w:val="0"/>
        <w:jc w:val="both"/>
        <w:rPr>
          <w:rFonts w:ascii="Arial" w:hAnsi="Arial" w:cs="Arial"/>
        </w:rPr>
      </w:pPr>
      <w:r w:rsidRPr="00AB0262">
        <w:rPr>
          <w:rFonts w:ascii="Arial" w:hAnsi="Arial" w:cs="Arial"/>
          <w:b/>
          <w:color w:val="000000"/>
        </w:rPr>
        <w:t>Cumplimiento</w:t>
      </w:r>
      <w:r w:rsidRPr="007F320D">
        <w:rPr>
          <w:rFonts w:ascii="Arial" w:hAnsi="Arial" w:cs="Arial"/>
          <w:b/>
        </w:rPr>
        <w:t xml:space="preserve"> de los principios establecidos</w:t>
      </w:r>
      <w:r w:rsidRPr="00D706D1">
        <w:rPr>
          <w:rFonts w:ascii="Arial" w:hAnsi="Arial" w:cs="Arial"/>
          <w:b/>
        </w:rPr>
        <w:t xml:space="preserve"> </w:t>
      </w:r>
      <w:r w:rsidR="00040AA7" w:rsidRPr="00D706D1">
        <w:rPr>
          <w:rFonts w:ascii="Arial" w:hAnsi="Arial" w:cs="Arial"/>
          <w:b/>
        </w:rPr>
        <w:t>por el CITMA</w:t>
      </w:r>
      <w:r w:rsidR="00AB0262">
        <w:rPr>
          <w:rFonts w:ascii="Arial" w:hAnsi="Arial" w:cs="Arial"/>
          <w:b/>
        </w:rPr>
        <w:t xml:space="preserve"> </w:t>
      </w:r>
      <w:r w:rsidR="00AB0262" w:rsidRPr="00AB0262">
        <w:rPr>
          <w:rFonts w:ascii="Arial" w:hAnsi="Arial" w:cs="Arial"/>
        </w:rPr>
        <w:t>(</w:t>
      </w:r>
      <w:r w:rsidR="00AB0262">
        <w:rPr>
          <w:rFonts w:ascii="Arial" w:hAnsi="Arial" w:cs="Arial"/>
        </w:rPr>
        <w:t xml:space="preserve">ver </w:t>
      </w:r>
      <w:r w:rsidR="00AB0262" w:rsidRPr="00AB0262">
        <w:rPr>
          <w:rFonts w:ascii="Arial" w:hAnsi="Arial" w:cs="Arial"/>
        </w:rPr>
        <w:t>D</w:t>
      </w:r>
      <w:r w:rsidR="00AB0262">
        <w:rPr>
          <w:rFonts w:ascii="Arial" w:hAnsi="Arial" w:cs="Arial"/>
        </w:rPr>
        <w:t>ecreto</w:t>
      </w:r>
      <w:r w:rsidR="00AB0262" w:rsidRPr="00AB0262">
        <w:rPr>
          <w:rFonts w:ascii="Arial" w:hAnsi="Arial" w:cs="Arial"/>
        </w:rPr>
        <w:t xml:space="preserve"> 40/2021</w:t>
      </w:r>
      <w:r w:rsidR="00AB0262">
        <w:rPr>
          <w:rFonts w:ascii="Arial" w:hAnsi="Arial" w:cs="Arial"/>
        </w:rPr>
        <w:t>,</w:t>
      </w:r>
      <w:r w:rsidR="00AB0262" w:rsidRPr="00AB0262">
        <w:rPr>
          <w:rFonts w:ascii="Arial" w:hAnsi="Arial" w:cs="Arial"/>
        </w:rPr>
        <w:t xml:space="preserve"> Artículo 54</w:t>
      </w:r>
      <w:r w:rsidR="00AB0262">
        <w:rPr>
          <w:rFonts w:ascii="Arial" w:hAnsi="Arial" w:cs="Arial"/>
        </w:rPr>
        <w:t>)</w:t>
      </w:r>
      <w:r w:rsidR="00216F2A" w:rsidRPr="00AB0262">
        <w:rPr>
          <w:rFonts w:ascii="Arial" w:hAnsi="Arial" w:cs="Arial"/>
        </w:rPr>
        <w:t>.</w:t>
      </w:r>
    </w:p>
    <w:p w14:paraId="2B9AD507" w14:textId="6187EE49" w:rsidR="00F03E66" w:rsidRPr="007F320D" w:rsidRDefault="00F03E66" w:rsidP="00133404">
      <w:pPr>
        <w:pStyle w:val="Prrafodelista"/>
        <w:numPr>
          <w:ilvl w:val="0"/>
          <w:numId w:val="13"/>
        </w:numPr>
        <w:spacing w:before="120" w:after="120" w:line="240" w:lineRule="auto"/>
        <w:ind w:left="714" w:right="51" w:hanging="357"/>
        <w:contextualSpacing w:val="0"/>
        <w:jc w:val="both"/>
        <w:rPr>
          <w:rFonts w:ascii="Arial" w:hAnsi="Arial" w:cs="Arial"/>
          <w:b/>
        </w:rPr>
      </w:pPr>
      <w:r w:rsidRPr="007F320D">
        <w:rPr>
          <w:rFonts w:ascii="Arial" w:hAnsi="Arial" w:cs="Arial"/>
          <w:b/>
          <w:color w:val="000000"/>
        </w:rPr>
        <w:t>Grado de conciliación que ha tenido el Programa con los Sectores Estratégicos</w:t>
      </w:r>
      <w:r w:rsidR="00B04A65" w:rsidRPr="007F320D">
        <w:rPr>
          <w:rFonts w:ascii="Arial" w:hAnsi="Arial" w:cs="Arial"/>
          <w:b/>
          <w:color w:val="000000"/>
        </w:rPr>
        <w:t xml:space="preserve">, </w:t>
      </w:r>
      <w:r w:rsidR="007907BF">
        <w:rPr>
          <w:rFonts w:ascii="Arial" w:hAnsi="Arial" w:cs="Arial"/>
          <w:b/>
          <w:color w:val="000000"/>
        </w:rPr>
        <w:t xml:space="preserve">OE, </w:t>
      </w:r>
      <w:r w:rsidR="00B04A65" w:rsidRPr="007F320D">
        <w:rPr>
          <w:rFonts w:ascii="Arial" w:hAnsi="Arial" w:cs="Arial"/>
          <w:b/>
          <w:color w:val="000000"/>
        </w:rPr>
        <w:t>OACE</w:t>
      </w:r>
      <w:r w:rsidR="00400C32" w:rsidRPr="007F320D">
        <w:rPr>
          <w:rFonts w:ascii="Arial" w:hAnsi="Arial" w:cs="Arial"/>
          <w:b/>
          <w:color w:val="000000"/>
        </w:rPr>
        <w:t>,</w:t>
      </w:r>
      <w:r w:rsidR="006E7328" w:rsidRPr="007F320D">
        <w:rPr>
          <w:rFonts w:ascii="Arial" w:hAnsi="Arial" w:cs="Arial"/>
          <w:b/>
          <w:color w:val="000000"/>
        </w:rPr>
        <w:t xml:space="preserve"> EN, OSDE</w:t>
      </w:r>
      <w:r w:rsidR="00B04A65" w:rsidRPr="007F320D">
        <w:rPr>
          <w:rFonts w:ascii="Arial" w:hAnsi="Arial" w:cs="Arial"/>
          <w:b/>
          <w:color w:val="000000"/>
        </w:rPr>
        <w:t>,</w:t>
      </w:r>
      <w:r w:rsidR="00B04A65" w:rsidRPr="007F320D">
        <w:rPr>
          <w:rFonts w:ascii="Arial" w:hAnsi="Arial" w:cs="Arial"/>
          <w:b/>
          <w:bCs/>
          <w:color w:val="000000"/>
          <w:lang w:val="es-ES_tradnl"/>
        </w:rPr>
        <w:t xml:space="preserve"> </w:t>
      </w:r>
      <w:r w:rsidR="00EB133A" w:rsidRPr="007F320D">
        <w:rPr>
          <w:rFonts w:ascii="Arial" w:hAnsi="Arial" w:cs="Arial"/>
          <w:b/>
          <w:bCs/>
          <w:color w:val="000000"/>
          <w:lang w:val="es-ES_tradnl"/>
        </w:rPr>
        <w:t xml:space="preserve">Consejos </w:t>
      </w:r>
      <w:r w:rsidR="00CE7A40" w:rsidRPr="007F320D">
        <w:rPr>
          <w:rFonts w:ascii="Arial" w:hAnsi="Arial" w:cs="Arial"/>
          <w:b/>
          <w:bCs/>
          <w:color w:val="000000"/>
          <w:lang w:val="es-ES_tradnl"/>
        </w:rPr>
        <w:t xml:space="preserve">de Gobierno </w:t>
      </w:r>
      <w:r w:rsidR="00EB133A" w:rsidRPr="007F320D">
        <w:rPr>
          <w:rFonts w:ascii="Arial" w:hAnsi="Arial" w:cs="Arial"/>
          <w:b/>
          <w:bCs/>
          <w:color w:val="000000"/>
          <w:lang w:val="es-ES_tradnl"/>
        </w:rPr>
        <w:t>Provinciales</w:t>
      </w:r>
      <w:r w:rsidR="009C2BC6" w:rsidRPr="007F320D">
        <w:rPr>
          <w:rFonts w:ascii="Arial" w:hAnsi="Arial" w:cs="Arial"/>
          <w:b/>
          <w:bCs/>
          <w:color w:val="000000"/>
          <w:lang w:val="es-ES_tradnl"/>
        </w:rPr>
        <w:t xml:space="preserve"> y Consejos de </w:t>
      </w:r>
      <w:r w:rsidR="006E7328" w:rsidRPr="007F320D">
        <w:rPr>
          <w:rFonts w:ascii="Arial" w:hAnsi="Arial" w:cs="Arial"/>
          <w:b/>
          <w:bCs/>
          <w:color w:val="000000"/>
          <w:lang w:val="es-ES_tradnl"/>
        </w:rPr>
        <w:t>Administraciones Municipales.</w:t>
      </w:r>
    </w:p>
    <w:p w14:paraId="6DEB3745" w14:textId="09B9E63B" w:rsidR="0034789C" w:rsidRPr="007F320D" w:rsidRDefault="0095567C" w:rsidP="00133404">
      <w:pPr>
        <w:pStyle w:val="Prrafodelista"/>
        <w:numPr>
          <w:ilvl w:val="0"/>
          <w:numId w:val="13"/>
        </w:numPr>
        <w:spacing w:before="120" w:after="120" w:line="240" w:lineRule="auto"/>
        <w:ind w:left="714" w:right="51" w:hanging="357"/>
        <w:contextualSpacing w:val="0"/>
        <w:jc w:val="both"/>
        <w:rPr>
          <w:rFonts w:ascii="Arial" w:hAnsi="Arial" w:cs="Arial"/>
          <w:b/>
        </w:rPr>
      </w:pPr>
      <w:r w:rsidRPr="007F320D">
        <w:rPr>
          <w:rFonts w:ascii="Arial" w:hAnsi="Arial" w:cs="Arial"/>
          <w:b/>
          <w:bCs/>
          <w:lang w:val="es-ES_tradnl"/>
        </w:rPr>
        <w:t>Cómo el Programa contribuye</w:t>
      </w:r>
      <w:r w:rsidR="0034789C" w:rsidRPr="007F320D">
        <w:rPr>
          <w:rFonts w:ascii="Arial" w:hAnsi="Arial" w:cs="Arial"/>
          <w:b/>
          <w:bCs/>
          <w:lang w:val="es-ES_tradnl"/>
        </w:rPr>
        <w:t xml:space="preserve"> con sus impactos al desarrollo del país</w:t>
      </w:r>
      <w:r w:rsidR="007907BF">
        <w:rPr>
          <w:rFonts w:ascii="Arial" w:hAnsi="Arial" w:cs="Arial"/>
          <w:b/>
          <w:bCs/>
          <w:lang w:val="es-ES_tradnl"/>
        </w:rPr>
        <w:t xml:space="preserve"> y a la solución de problemas</w:t>
      </w:r>
      <w:r w:rsidR="0034789C" w:rsidRPr="007F320D">
        <w:rPr>
          <w:rFonts w:ascii="Arial" w:hAnsi="Arial" w:cs="Arial"/>
          <w:b/>
          <w:bCs/>
          <w:lang w:val="es-ES_tradnl"/>
        </w:rPr>
        <w:t>.</w:t>
      </w:r>
    </w:p>
    <w:p w14:paraId="73B44813" w14:textId="05B72183" w:rsidR="00A71056" w:rsidRPr="007F320D" w:rsidRDefault="0095567C" w:rsidP="00133404">
      <w:pPr>
        <w:pStyle w:val="Prrafodelista"/>
        <w:numPr>
          <w:ilvl w:val="0"/>
          <w:numId w:val="13"/>
        </w:numPr>
        <w:spacing w:before="120" w:after="120" w:line="240" w:lineRule="auto"/>
        <w:ind w:left="714" w:right="51" w:hanging="357"/>
        <w:contextualSpacing w:val="0"/>
        <w:jc w:val="both"/>
        <w:rPr>
          <w:rFonts w:ascii="Arial" w:hAnsi="Arial" w:cs="Arial"/>
          <w:b/>
          <w:color w:val="000000"/>
        </w:rPr>
      </w:pPr>
      <w:r w:rsidRPr="007F320D">
        <w:rPr>
          <w:rFonts w:ascii="Arial" w:hAnsi="Arial" w:cs="Arial"/>
          <w:b/>
          <w:color w:val="000000"/>
        </w:rPr>
        <w:t>Compatibilizació</w:t>
      </w:r>
      <w:r w:rsidR="00A71056" w:rsidRPr="007F320D">
        <w:rPr>
          <w:rFonts w:ascii="Arial" w:hAnsi="Arial" w:cs="Arial"/>
          <w:b/>
          <w:color w:val="000000"/>
        </w:rPr>
        <w:t>n con l</w:t>
      </w:r>
      <w:r w:rsidR="001C472D">
        <w:rPr>
          <w:rFonts w:ascii="Arial" w:hAnsi="Arial" w:cs="Arial"/>
          <w:b/>
          <w:color w:val="000000"/>
        </w:rPr>
        <w:t>os intereses de l</w:t>
      </w:r>
      <w:r w:rsidR="00A71056" w:rsidRPr="007F320D">
        <w:rPr>
          <w:rFonts w:ascii="Arial" w:hAnsi="Arial" w:cs="Arial"/>
          <w:b/>
          <w:color w:val="000000"/>
        </w:rPr>
        <w:t>a Defensa.</w:t>
      </w:r>
      <w:r w:rsidR="0012031B" w:rsidRPr="007F320D">
        <w:rPr>
          <w:rFonts w:ascii="Arial" w:hAnsi="Arial" w:cs="Arial"/>
          <w:b/>
          <w:color w:val="000000"/>
        </w:rPr>
        <w:t xml:space="preserve"> </w:t>
      </w:r>
    </w:p>
    <w:p w14:paraId="663E0466" w14:textId="77777777" w:rsidR="00F03E66" w:rsidRPr="007F320D" w:rsidRDefault="00F03E66" w:rsidP="00133404">
      <w:pPr>
        <w:pStyle w:val="Prrafodelista"/>
        <w:numPr>
          <w:ilvl w:val="0"/>
          <w:numId w:val="13"/>
        </w:numPr>
        <w:spacing w:before="120" w:after="120" w:line="240" w:lineRule="auto"/>
        <w:ind w:left="714" w:right="51" w:hanging="357"/>
        <w:contextualSpacing w:val="0"/>
        <w:jc w:val="both"/>
        <w:rPr>
          <w:rFonts w:ascii="Arial" w:hAnsi="Arial" w:cs="Arial"/>
          <w:b/>
          <w:color w:val="000000"/>
        </w:rPr>
      </w:pPr>
      <w:r w:rsidRPr="007F320D">
        <w:rPr>
          <w:rFonts w:ascii="Arial" w:hAnsi="Arial" w:cs="Arial"/>
          <w:b/>
          <w:color w:val="000000"/>
        </w:rPr>
        <w:t>Grad</w:t>
      </w:r>
      <w:r w:rsidR="00B609A1" w:rsidRPr="007F320D">
        <w:rPr>
          <w:rFonts w:ascii="Arial" w:hAnsi="Arial" w:cs="Arial"/>
          <w:b/>
          <w:color w:val="000000"/>
        </w:rPr>
        <w:t xml:space="preserve">o </w:t>
      </w:r>
      <w:r w:rsidR="0095567C" w:rsidRPr="007F320D">
        <w:rPr>
          <w:rFonts w:ascii="Arial" w:hAnsi="Arial" w:cs="Arial"/>
          <w:b/>
          <w:color w:val="000000"/>
        </w:rPr>
        <w:t xml:space="preserve">de </w:t>
      </w:r>
      <w:r w:rsidR="00B609A1" w:rsidRPr="007F320D">
        <w:rPr>
          <w:rFonts w:ascii="Arial" w:hAnsi="Arial" w:cs="Arial"/>
          <w:b/>
          <w:color w:val="000000"/>
        </w:rPr>
        <w:t>completamiento</w:t>
      </w:r>
      <w:r w:rsidRPr="007F320D">
        <w:rPr>
          <w:rFonts w:ascii="Arial" w:hAnsi="Arial" w:cs="Arial"/>
          <w:b/>
          <w:color w:val="000000"/>
        </w:rPr>
        <w:t xml:space="preserve"> de los elementos establecidos </w:t>
      </w:r>
      <w:r w:rsidR="00216F2A" w:rsidRPr="007F320D">
        <w:rPr>
          <w:rFonts w:ascii="Arial" w:hAnsi="Arial" w:cs="Arial"/>
          <w:b/>
          <w:color w:val="000000"/>
        </w:rPr>
        <w:t xml:space="preserve">en la norma vigente </w:t>
      </w:r>
      <w:r w:rsidRPr="007F320D">
        <w:rPr>
          <w:rFonts w:ascii="Arial" w:hAnsi="Arial" w:cs="Arial"/>
          <w:b/>
          <w:color w:val="000000"/>
        </w:rPr>
        <w:t>para la confección de la Ficha del Programa.</w:t>
      </w:r>
    </w:p>
    <w:p w14:paraId="743BB4DD" w14:textId="77777777" w:rsidR="0034789C" w:rsidRPr="007F320D" w:rsidRDefault="0034789C" w:rsidP="00133404">
      <w:pPr>
        <w:pStyle w:val="Prrafodelista"/>
        <w:numPr>
          <w:ilvl w:val="0"/>
          <w:numId w:val="13"/>
        </w:numPr>
        <w:spacing w:before="120" w:after="120" w:line="240" w:lineRule="auto"/>
        <w:ind w:left="714" w:right="51" w:hanging="357"/>
        <w:contextualSpacing w:val="0"/>
        <w:jc w:val="both"/>
        <w:rPr>
          <w:rFonts w:ascii="Arial" w:hAnsi="Arial" w:cs="Arial"/>
        </w:rPr>
      </w:pPr>
      <w:r w:rsidRPr="007F320D">
        <w:rPr>
          <w:rFonts w:ascii="Arial" w:hAnsi="Arial" w:cs="Arial"/>
          <w:b/>
        </w:rPr>
        <w:t>Pertinencia del Programa de CTI</w:t>
      </w:r>
      <w:r w:rsidRPr="007F320D">
        <w:rPr>
          <w:rFonts w:ascii="Arial" w:hAnsi="Arial" w:cs="Arial"/>
        </w:rPr>
        <w:t xml:space="preserve"> para que se </w:t>
      </w:r>
      <w:r w:rsidR="00D706D1" w:rsidRPr="007F320D">
        <w:rPr>
          <w:rFonts w:ascii="Arial" w:hAnsi="Arial" w:cs="Arial"/>
        </w:rPr>
        <w:t xml:space="preserve">dictamine </w:t>
      </w:r>
      <w:r w:rsidRPr="007F320D">
        <w:rPr>
          <w:rFonts w:ascii="Arial" w:hAnsi="Arial" w:cs="Arial"/>
        </w:rPr>
        <w:t xml:space="preserve">su </w:t>
      </w:r>
      <w:r w:rsidR="00861586" w:rsidRPr="00D706D1">
        <w:rPr>
          <w:rFonts w:ascii="Arial" w:hAnsi="Arial" w:cs="Arial"/>
        </w:rPr>
        <w:t>aprobación</w:t>
      </w:r>
    </w:p>
    <w:p w14:paraId="31966D22" w14:textId="77777777" w:rsidR="00F03E66" w:rsidRPr="007F320D" w:rsidRDefault="008C019A" w:rsidP="00133404">
      <w:pPr>
        <w:pStyle w:val="Prrafodelista"/>
        <w:numPr>
          <w:ilvl w:val="0"/>
          <w:numId w:val="13"/>
        </w:numPr>
        <w:spacing w:before="120" w:after="120" w:line="240" w:lineRule="auto"/>
        <w:ind w:left="714" w:hanging="357"/>
        <w:contextualSpacing w:val="0"/>
        <w:jc w:val="both"/>
        <w:rPr>
          <w:rFonts w:ascii="Arial" w:hAnsi="Arial" w:cs="Arial"/>
          <w:color w:val="000000"/>
        </w:rPr>
      </w:pPr>
      <w:r w:rsidRPr="007F320D">
        <w:rPr>
          <w:rFonts w:ascii="Arial" w:hAnsi="Arial" w:cs="Arial"/>
          <w:b/>
          <w:color w:val="000000"/>
        </w:rPr>
        <w:t>Recomenda</w:t>
      </w:r>
      <w:r w:rsidR="00F03E66" w:rsidRPr="007F320D">
        <w:rPr>
          <w:rFonts w:ascii="Arial" w:hAnsi="Arial" w:cs="Arial"/>
          <w:b/>
          <w:color w:val="000000"/>
        </w:rPr>
        <w:t>ciones</w:t>
      </w:r>
      <w:r w:rsidR="00F03E66" w:rsidRPr="007F320D">
        <w:rPr>
          <w:rFonts w:ascii="Arial" w:hAnsi="Arial" w:cs="Arial"/>
          <w:color w:val="000000"/>
        </w:rPr>
        <w:t xml:space="preserve"> (si es necesario).</w:t>
      </w:r>
    </w:p>
    <w:p w14:paraId="72E58C16" w14:textId="77777777" w:rsidR="00F03E66" w:rsidRPr="007F320D" w:rsidRDefault="00F03E66" w:rsidP="00133404">
      <w:pPr>
        <w:pStyle w:val="Prrafodelista"/>
        <w:numPr>
          <w:ilvl w:val="0"/>
          <w:numId w:val="13"/>
        </w:numPr>
        <w:spacing w:before="120" w:after="120" w:line="240" w:lineRule="auto"/>
        <w:ind w:left="714" w:hanging="357"/>
        <w:contextualSpacing w:val="0"/>
        <w:jc w:val="both"/>
        <w:rPr>
          <w:rFonts w:ascii="Arial" w:hAnsi="Arial" w:cs="Arial"/>
          <w:color w:val="000000"/>
        </w:rPr>
      </w:pPr>
      <w:r w:rsidRPr="007F320D">
        <w:rPr>
          <w:rFonts w:ascii="Arial" w:hAnsi="Arial" w:cs="Arial"/>
          <w:b/>
          <w:color w:val="000000"/>
        </w:rPr>
        <w:t>Conclusiones</w:t>
      </w:r>
      <w:r w:rsidRPr="007F320D">
        <w:rPr>
          <w:rFonts w:ascii="Arial" w:hAnsi="Arial" w:cs="Arial"/>
          <w:color w:val="000000"/>
        </w:rPr>
        <w:t xml:space="preserve">: </w:t>
      </w:r>
      <w:r w:rsidRPr="007F320D">
        <w:rPr>
          <w:rFonts w:ascii="Arial" w:hAnsi="Arial" w:cs="Arial"/>
          <w:i/>
          <w:color w:val="000000"/>
        </w:rPr>
        <w:t>Aprobar</w:t>
      </w:r>
      <w:r w:rsidRPr="007F320D">
        <w:rPr>
          <w:rFonts w:ascii="Arial" w:hAnsi="Arial" w:cs="Arial"/>
          <w:color w:val="000000"/>
        </w:rPr>
        <w:t xml:space="preserve"> o </w:t>
      </w:r>
      <w:r w:rsidRPr="007F320D">
        <w:rPr>
          <w:rFonts w:ascii="Arial" w:hAnsi="Arial" w:cs="Arial"/>
          <w:i/>
          <w:color w:val="000000"/>
        </w:rPr>
        <w:t>no Aprobar</w:t>
      </w:r>
      <w:r w:rsidRPr="007F320D">
        <w:rPr>
          <w:rFonts w:ascii="Arial" w:hAnsi="Arial" w:cs="Arial"/>
          <w:color w:val="000000"/>
        </w:rPr>
        <w:t xml:space="preserve"> el Programa.</w:t>
      </w:r>
    </w:p>
    <w:p w14:paraId="6B3C26EB" w14:textId="77777777" w:rsidR="00834BF2" w:rsidRPr="007F320D" w:rsidRDefault="00834BF2" w:rsidP="003A63F5">
      <w:pPr>
        <w:pStyle w:val="Prrafodelista"/>
        <w:spacing w:before="120" w:after="120" w:line="240" w:lineRule="auto"/>
        <w:jc w:val="both"/>
        <w:rPr>
          <w:rFonts w:ascii="Arial" w:hAnsi="Arial" w:cs="Arial"/>
          <w:color w:val="000000"/>
        </w:rPr>
      </w:pPr>
    </w:p>
    <w:p w14:paraId="1663BDCF" w14:textId="77777777" w:rsidR="00906414" w:rsidRPr="007F320D" w:rsidRDefault="009C2BC6" w:rsidP="003A63F5">
      <w:pPr>
        <w:pStyle w:val="Prrafodelista"/>
        <w:spacing w:before="120" w:after="120" w:line="240" w:lineRule="auto"/>
        <w:ind w:left="0"/>
        <w:jc w:val="both"/>
        <w:rPr>
          <w:rFonts w:ascii="Arial" w:hAnsi="Arial" w:cs="Arial"/>
          <w:color w:val="000000"/>
        </w:rPr>
      </w:pPr>
      <w:r w:rsidRPr="007F320D">
        <w:rPr>
          <w:rFonts w:ascii="Arial" w:hAnsi="Arial" w:cs="Arial"/>
          <w:color w:val="000000"/>
        </w:rPr>
        <w:t>Dado</w:t>
      </w:r>
      <w:r w:rsidR="00F03E66" w:rsidRPr="007F320D">
        <w:rPr>
          <w:rFonts w:ascii="Arial" w:hAnsi="Arial" w:cs="Arial"/>
          <w:color w:val="000000"/>
        </w:rPr>
        <w:t xml:space="preserve"> en </w:t>
      </w:r>
      <w:r w:rsidR="0095567C" w:rsidRPr="007F320D">
        <w:rPr>
          <w:rFonts w:ascii="Arial" w:hAnsi="Arial" w:cs="Arial"/>
          <w:color w:val="000000"/>
        </w:rPr>
        <w:t>_________________</w:t>
      </w:r>
      <w:r w:rsidRPr="007F320D">
        <w:rPr>
          <w:rFonts w:ascii="Arial" w:hAnsi="Arial" w:cs="Arial"/>
          <w:color w:val="000000"/>
        </w:rPr>
        <w:t xml:space="preserve"> </w:t>
      </w:r>
      <w:r w:rsidR="00F03E66" w:rsidRPr="007F320D">
        <w:rPr>
          <w:rFonts w:ascii="Arial" w:hAnsi="Arial" w:cs="Arial"/>
          <w:color w:val="000000"/>
        </w:rPr>
        <w:t>a los</w:t>
      </w:r>
      <w:r w:rsidR="00906414" w:rsidRPr="007F320D">
        <w:rPr>
          <w:rFonts w:ascii="Arial" w:hAnsi="Arial" w:cs="Arial"/>
          <w:color w:val="000000"/>
        </w:rPr>
        <w:t xml:space="preserve"> ____</w:t>
      </w:r>
      <w:r w:rsidR="00F03E66" w:rsidRPr="007F320D">
        <w:rPr>
          <w:rFonts w:ascii="Arial" w:hAnsi="Arial" w:cs="Arial"/>
          <w:color w:val="000000"/>
        </w:rPr>
        <w:t xml:space="preserve"> días del mes de </w:t>
      </w:r>
      <w:r w:rsidR="00906414" w:rsidRPr="007F320D">
        <w:rPr>
          <w:rFonts w:ascii="Arial" w:hAnsi="Arial" w:cs="Arial"/>
          <w:color w:val="000000"/>
        </w:rPr>
        <w:t>_______________</w:t>
      </w:r>
      <w:r w:rsidR="00F03E66" w:rsidRPr="007F320D">
        <w:rPr>
          <w:rFonts w:ascii="Arial" w:hAnsi="Arial" w:cs="Arial"/>
          <w:color w:val="000000"/>
        </w:rPr>
        <w:t>de</w:t>
      </w:r>
      <w:r w:rsidR="0095567C" w:rsidRPr="007F320D">
        <w:rPr>
          <w:rFonts w:ascii="Arial" w:hAnsi="Arial" w:cs="Arial"/>
          <w:color w:val="000000"/>
        </w:rPr>
        <w:t xml:space="preserve"> </w:t>
      </w:r>
      <w:r w:rsidR="00F03E66" w:rsidRPr="007F320D">
        <w:rPr>
          <w:rFonts w:ascii="Arial" w:hAnsi="Arial" w:cs="Arial"/>
          <w:color w:val="000000"/>
        </w:rPr>
        <w:t>20</w:t>
      </w:r>
      <w:r w:rsidR="00906414" w:rsidRPr="007F320D">
        <w:rPr>
          <w:rFonts w:ascii="Arial" w:hAnsi="Arial" w:cs="Arial"/>
          <w:color w:val="000000"/>
        </w:rPr>
        <w:t>__</w:t>
      </w:r>
    </w:p>
    <w:p w14:paraId="0B7574DC" w14:textId="77777777" w:rsidR="00F03E66" w:rsidRPr="007F320D" w:rsidRDefault="00F03E66" w:rsidP="003A63F5">
      <w:pPr>
        <w:pStyle w:val="Prrafodelista"/>
        <w:spacing w:before="120" w:after="120" w:line="240" w:lineRule="auto"/>
        <w:ind w:left="0"/>
        <w:jc w:val="both"/>
        <w:rPr>
          <w:rFonts w:ascii="Arial" w:hAnsi="Arial" w:cs="Arial"/>
          <w:color w:val="000000"/>
        </w:rPr>
      </w:pPr>
      <w:r w:rsidRPr="007F320D">
        <w:rPr>
          <w:rFonts w:ascii="Arial" w:hAnsi="Arial" w:cs="Arial"/>
          <w:color w:val="000000"/>
        </w:rPr>
        <w:t>“Año ___ de la Revolución”</w:t>
      </w:r>
    </w:p>
    <w:p w14:paraId="3410DA6A" w14:textId="77777777" w:rsidR="007D57EA" w:rsidRPr="007F320D" w:rsidRDefault="007D57EA" w:rsidP="003A63F5">
      <w:pPr>
        <w:pStyle w:val="Prrafodelista"/>
        <w:spacing w:before="120" w:after="120" w:line="240" w:lineRule="auto"/>
        <w:ind w:left="0"/>
        <w:jc w:val="both"/>
        <w:rPr>
          <w:rFonts w:ascii="Arial" w:hAnsi="Arial" w:cs="Arial"/>
          <w:color w:val="000000"/>
        </w:rPr>
      </w:pPr>
    </w:p>
    <w:p w14:paraId="0597DAB8" w14:textId="77777777" w:rsidR="00502F2E" w:rsidRPr="007F320D" w:rsidRDefault="00502F2E" w:rsidP="003A63F5">
      <w:pPr>
        <w:pStyle w:val="Prrafodelista"/>
        <w:spacing w:before="120" w:after="120" w:line="240" w:lineRule="auto"/>
        <w:ind w:left="0"/>
        <w:jc w:val="both"/>
        <w:rPr>
          <w:rFonts w:ascii="Arial" w:hAnsi="Arial" w:cs="Arial"/>
          <w:color w:val="000000"/>
        </w:rPr>
      </w:pPr>
    </w:p>
    <w:p w14:paraId="2DAE7FE4" w14:textId="77777777" w:rsidR="00BB01DD" w:rsidRPr="007F320D" w:rsidRDefault="00BB01DD" w:rsidP="003A63F5">
      <w:pPr>
        <w:pStyle w:val="Prrafodelista"/>
        <w:spacing w:before="120" w:after="120" w:line="240" w:lineRule="auto"/>
        <w:ind w:left="0"/>
        <w:jc w:val="both"/>
        <w:rPr>
          <w:rFonts w:ascii="Arial" w:hAnsi="Arial" w:cs="Arial"/>
        </w:rPr>
      </w:pPr>
      <w:r w:rsidRPr="007F320D">
        <w:rPr>
          <w:rFonts w:ascii="Arial" w:hAnsi="Arial" w:cs="Arial"/>
        </w:rPr>
        <w:t>Nombre y Apellidos, cargo y firma de quien Dictamina, y cuño.</w:t>
      </w:r>
    </w:p>
    <w:p w14:paraId="639B5636" w14:textId="1FF9E65A" w:rsidR="0076398E" w:rsidRPr="00B117FC" w:rsidRDefault="00F9752C" w:rsidP="00B117FC">
      <w:pPr>
        <w:pStyle w:val="Ttulo2"/>
        <w:spacing w:before="120" w:after="120" w:line="240" w:lineRule="auto"/>
        <w:jc w:val="both"/>
        <w:rPr>
          <w:rFonts w:ascii="Arial" w:hAnsi="Arial" w:cs="Arial"/>
          <w:color w:val="auto"/>
          <w:sz w:val="24"/>
          <w:szCs w:val="24"/>
          <w:lang w:val="es-ES_tradnl"/>
        </w:rPr>
      </w:pPr>
      <w:bookmarkStart w:id="191" w:name="_Anexo_3_Ficha"/>
      <w:bookmarkEnd w:id="191"/>
      <w:r w:rsidRPr="007F320D">
        <w:rPr>
          <w:rFonts w:ascii="Arial" w:hAnsi="Arial" w:cs="Arial"/>
          <w:bCs w:val="0"/>
          <w:color w:val="000000"/>
          <w:lang w:eastAsia="es-ES"/>
        </w:rPr>
        <w:br w:type="page"/>
      </w:r>
      <w:bookmarkStart w:id="192" w:name="_Toc34984108"/>
      <w:bookmarkStart w:id="193" w:name="_Toc38575531"/>
      <w:bookmarkStart w:id="194" w:name="_Toc106018947"/>
      <w:bookmarkStart w:id="195" w:name="_Toc184810795"/>
      <w:bookmarkStart w:id="196" w:name="_Toc192683592"/>
      <w:r w:rsidR="0096482D" w:rsidRPr="007F320D">
        <w:rPr>
          <w:rFonts w:ascii="Arial" w:hAnsi="Arial" w:cs="Arial"/>
          <w:color w:val="000000"/>
          <w:sz w:val="24"/>
          <w:szCs w:val="24"/>
          <w:lang w:val="es-ES_tradnl"/>
        </w:rPr>
        <w:lastRenderedPageBreak/>
        <w:t>Anexo 3</w:t>
      </w:r>
      <w:bookmarkEnd w:id="192"/>
      <w:bookmarkEnd w:id="193"/>
      <w:r w:rsidR="0096482D" w:rsidRPr="007F320D">
        <w:rPr>
          <w:rFonts w:ascii="Arial" w:hAnsi="Arial" w:cs="Arial"/>
          <w:color w:val="000000"/>
          <w:sz w:val="24"/>
          <w:szCs w:val="24"/>
          <w:lang w:val="es-ES_tradnl"/>
        </w:rPr>
        <w:t xml:space="preserve"> </w:t>
      </w:r>
      <w:r w:rsidR="0096482D" w:rsidRPr="007F320D">
        <w:rPr>
          <w:rFonts w:ascii="Arial" w:hAnsi="Arial" w:cs="Arial"/>
          <w:color w:val="auto"/>
          <w:sz w:val="24"/>
          <w:szCs w:val="24"/>
          <w:lang w:val="es-ES_tradnl"/>
        </w:rPr>
        <w:t>Ficha del Proyecto de Ciencia, Tecnología e Innovación.</w:t>
      </w:r>
      <w:bookmarkEnd w:id="194"/>
      <w:bookmarkEnd w:id="195"/>
      <w:bookmarkEnd w:id="196"/>
    </w:p>
    <w:p w14:paraId="594749AE" w14:textId="77777777" w:rsidR="0076398E" w:rsidRPr="007F320D" w:rsidRDefault="0076398E" w:rsidP="00B01F1E">
      <w:pPr>
        <w:numPr>
          <w:ilvl w:val="0"/>
          <w:numId w:val="16"/>
        </w:numPr>
        <w:suppressAutoHyphens/>
        <w:autoSpaceDN w:val="0"/>
        <w:spacing w:before="120" w:after="120" w:line="240" w:lineRule="auto"/>
        <w:ind w:left="274" w:hanging="274"/>
        <w:jc w:val="both"/>
        <w:textAlignment w:val="baseline"/>
        <w:rPr>
          <w:rFonts w:ascii="Arial" w:hAnsi="Arial" w:cs="Arial"/>
          <w:b/>
          <w:bCs/>
          <w:color w:val="000000"/>
        </w:rPr>
      </w:pPr>
      <w:r w:rsidRPr="007F320D">
        <w:rPr>
          <w:rFonts w:ascii="Arial" w:hAnsi="Arial" w:cs="Arial"/>
          <w:b/>
          <w:bCs/>
          <w:color w:val="000000"/>
        </w:rPr>
        <w:t>IDENTIFICACIÓN DEL PROYECTO</w:t>
      </w:r>
    </w:p>
    <w:tbl>
      <w:tblPr>
        <w:tblW w:w="9838" w:type="dxa"/>
        <w:tblLayout w:type="fixed"/>
        <w:tblCellMar>
          <w:left w:w="28" w:type="dxa"/>
          <w:right w:w="28" w:type="dxa"/>
        </w:tblCellMar>
        <w:tblLook w:val="0000" w:firstRow="0" w:lastRow="0" w:firstColumn="0" w:lastColumn="0" w:noHBand="0" w:noVBand="0"/>
      </w:tblPr>
      <w:tblGrid>
        <w:gridCol w:w="9838"/>
      </w:tblGrid>
      <w:tr w:rsidR="0076398E" w:rsidRPr="007F320D" w14:paraId="7251F677" w14:textId="77777777" w:rsidTr="004309B3">
        <w:trPr>
          <w:trHeight w:val="442"/>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E27FEA" w14:textId="3D9B3C7F" w:rsidR="0076398E" w:rsidRPr="007F320D" w:rsidRDefault="0076398E" w:rsidP="00F40EED">
            <w:pPr>
              <w:spacing w:before="60" w:line="240" w:lineRule="auto"/>
              <w:jc w:val="both"/>
              <w:rPr>
                <w:rFonts w:ascii="Arial" w:hAnsi="Arial" w:cs="Arial"/>
                <w:bCs/>
              </w:rPr>
            </w:pPr>
            <w:r w:rsidRPr="007F320D">
              <w:rPr>
                <w:rFonts w:ascii="Arial" w:hAnsi="Arial" w:cs="Arial"/>
                <w:b/>
                <w:bCs/>
              </w:rPr>
              <w:t>CÓDIGO Y TÍTULO DEL PROGRAMA:</w:t>
            </w:r>
            <w:r w:rsidRPr="007F320D">
              <w:rPr>
                <w:rFonts w:ascii="Arial" w:hAnsi="Arial" w:cs="Arial"/>
                <w:bCs/>
              </w:rPr>
              <w:t xml:space="preserve"> Sólo para proyectos asociados a programas (PAP). Ver en el Manual: Codificación de Programas y Proyectos</w:t>
            </w:r>
            <w:r w:rsidR="00F40EED">
              <w:rPr>
                <w:rFonts w:ascii="Arial" w:hAnsi="Arial" w:cs="Arial"/>
                <w:bCs/>
              </w:rPr>
              <w:t>.</w:t>
            </w:r>
          </w:p>
        </w:tc>
      </w:tr>
      <w:tr w:rsidR="0076398E" w:rsidRPr="007F320D" w14:paraId="58909384" w14:textId="77777777" w:rsidTr="004309B3">
        <w:trPr>
          <w:trHeight w:val="49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6937DA" w14:textId="77777777" w:rsidR="0076398E" w:rsidRPr="007F320D" w:rsidRDefault="0076398E" w:rsidP="00F40EED">
            <w:pPr>
              <w:spacing w:before="60" w:line="240" w:lineRule="auto"/>
              <w:jc w:val="both"/>
            </w:pPr>
            <w:r w:rsidRPr="007F320D">
              <w:rPr>
                <w:rFonts w:ascii="Arial" w:hAnsi="Arial" w:cs="Arial"/>
                <w:b/>
                <w:bCs/>
              </w:rPr>
              <w:t xml:space="preserve">CODIGO Y TÍTULO DEL PROYECTO: </w:t>
            </w:r>
            <w:r w:rsidRPr="007F320D">
              <w:rPr>
                <w:rFonts w:ascii="Arial" w:hAnsi="Arial" w:cs="Arial"/>
                <w:bCs/>
              </w:rPr>
              <w:t>(Ver en el Manual: Codificación de Programas y Proyectos) Debe ser preciso y que refleje el problema a resolver.</w:t>
            </w:r>
          </w:p>
        </w:tc>
      </w:tr>
      <w:tr w:rsidR="0076398E" w:rsidRPr="007F320D" w14:paraId="41F3387F" w14:textId="77777777" w:rsidTr="004309B3">
        <w:trPr>
          <w:trHeight w:val="413"/>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D780951" w14:textId="77777777" w:rsidR="0076398E" w:rsidRPr="007F320D" w:rsidRDefault="0076398E" w:rsidP="004309B3">
            <w:pPr>
              <w:spacing w:before="60" w:after="0" w:line="240" w:lineRule="auto"/>
              <w:jc w:val="both"/>
              <w:rPr>
                <w:rFonts w:ascii="Arial" w:hAnsi="Arial" w:cs="Arial"/>
                <w:bCs/>
              </w:rPr>
            </w:pPr>
            <w:r w:rsidRPr="007F320D">
              <w:rPr>
                <w:rFonts w:ascii="Arial" w:hAnsi="Arial" w:cs="Arial"/>
                <w:b/>
                <w:bCs/>
              </w:rPr>
              <w:t>CLASIFICACIÓN DEL PROYECTO:</w:t>
            </w:r>
            <w:r w:rsidRPr="007F320D">
              <w:rPr>
                <w:rFonts w:ascii="Arial" w:hAnsi="Arial" w:cs="Arial"/>
                <w:bCs/>
              </w:rPr>
              <w:t xml:space="preserve"> (ver clasificación en el Manual). </w:t>
            </w:r>
          </w:p>
          <w:p w14:paraId="410A4483" w14:textId="2935C32D" w:rsidR="0076398E" w:rsidRPr="007F320D" w:rsidRDefault="0076398E" w:rsidP="004309B3">
            <w:pPr>
              <w:spacing w:before="60" w:after="0" w:line="240" w:lineRule="auto"/>
              <w:jc w:val="both"/>
            </w:pPr>
            <w:r w:rsidRPr="007F320D">
              <w:rPr>
                <w:rFonts w:ascii="Arial" w:hAnsi="Arial" w:cs="Arial"/>
                <w:bCs/>
              </w:rPr>
              <w:t>__ Investigación básica     __Investigación Aplicada   __ Desarrollo Exp</w:t>
            </w:r>
            <w:r w:rsidR="00195809">
              <w:rPr>
                <w:rFonts w:ascii="Arial" w:hAnsi="Arial" w:cs="Arial"/>
                <w:bCs/>
              </w:rPr>
              <w:t>erimental   __ I</w:t>
            </w:r>
            <w:r w:rsidRPr="007F320D">
              <w:rPr>
                <w:rFonts w:ascii="Arial" w:hAnsi="Arial" w:cs="Arial"/>
                <w:bCs/>
              </w:rPr>
              <w:t>nnovación</w:t>
            </w:r>
          </w:p>
        </w:tc>
      </w:tr>
      <w:tr w:rsidR="00861586" w:rsidRPr="007F320D" w14:paraId="6BB70148" w14:textId="77777777" w:rsidTr="002B561D">
        <w:trPr>
          <w:trHeight w:val="49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ACB30FC" w14:textId="5B0CB8D6" w:rsidR="00861586" w:rsidRPr="002B561D" w:rsidRDefault="00861586" w:rsidP="00861586">
            <w:pPr>
              <w:spacing w:before="60" w:after="0" w:line="240" w:lineRule="auto"/>
              <w:jc w:val="both"/>
              <w:rPr>
                <w:rFonts w:ascii="Arial" w:hAnsi="Arial" w:cs="Arial"/>
                <w:bCs/>
              </w:rPr>
            </w:pPr>
            <w:r w:rsidRPr="002B561D">
              <w:rPr>
                <w:rFonts w:ascii="Arial" w:hAnsi="Arial" w:cs="Arial"/>
                <w:b/>
                <w:bCs/>
              </w:rPr>
              <w:t>CAMPO</w:t>
            </w:r>
            <w:r w:rsidR="002B561D">
              <w:rPr>
                <w:rFonts w:ascii="Arial" w:hAnsi="Arial" w:cs="Arial"/>
                <w:b/>
                <w:bCs/>
              </w:rPr>
              <w:t>S</w:t>
            </w:r>
            <w:r w:rsidRPr="002B561D">
              <w:rPr>
                <w:rFonts w:ascii="Arial" w:hAnsi="Arial" w:cs="Arial"/>
                <w:b/>
                <w:bCs/>
              </w:rPr>
              <w:t xml:space="preserve"> DEL CONOCIMIENTO CON QUE SE RELACIONA:</w:t>
            </w:r>
            <w:r w:rsidRPr="002B561D">
              <w:rPr>
                <w:rFonts w:ascii="Arial" w:hAnsi="Arial" w:cs="Arial"/>
                <w:bCs/>
              </w:rPr>
              <w:t xml:space="preserve"> </w:t>
            </w:r>
            <w:r w:rsidR="001C472D">
              <w:rPr>
                <w:rFonts w:ascii="Arial" w:hAnsi="Arial" w:cs="Arial"/>
                <w:bCs/>
              </w:rPr>
              <w:t>Se p</w:t>
            </w:r>
            <w:r w:rsidR="00A85F91" w:rsidRPr="002B561D">
              <w:rPr>
                <w:rFonts w:ascii="Arial" w:hAnsi="Arial" w:cs="Arial"/>
                <w:bCs/>
              </w:rPr>
              <w:t xml:space="preserve">ueden declarar hasta tres (3) </w:t>
            </w:r>
            <w:r w:rsidRPr="002B561D">
              <w:rPr>
                <w:rFonts w:ascii="Arial" w:hAnsi="Arial" w:cs="Arial"/>
                <w:bCs/>
              </w:rPr>
              <w:t xml:space="preserve">(ver </w:t>
            </w:r>
            <w:r w:rsidR="00A85F91" w:rsidRPr="002B561D">
              <w:rPr>
                <w:rFonts w:ascii="Arial" w:hAnsi="Arial" w:cs="Arial"/>
                <w:bCs/>
              </w:rPr>
              <w:t>los Campos de Investigación y Desarrollo de la OCDE</w:t>
            </w:r>
            <w:r w:rsidR="00A85F91" w:rsidRPr="002B561D">
              <w:rPr>
                <w:rFonts w:ascii="Arial" w:hAnsi="Arial" w:cs="Arial"/>
                <w:bCs/>
                <w:vertAlign w:val="superscript"/>
              </w:rPr>
              <w:footnoteReference w:id="4"/>
            </w:r>
            <w:r w:rsidR="00A85F91" w:rsidRPr="002B561D">
              <w:rPr>
                <w:rFonts w:ascii="Arial" w:hAnsi="Arial" w:cs="Arial"/>
                <w:bCs/>
              </w:rPr>
              <w:t>. Disponibles en:</w:t>
            </w:r>
            <w:r w:rsidR="00A85F91" w:rsidRPr="002B561D">
              <w:t xml:space="preserve"> </w:t>
            </w:r>
            <w:hyperlink r:id="rId24" w:history="1">
              <w:r w:rsidR="00A85F91" w:rsidRPr="002B561D">
                <w:rPr>
                  <w:rStyle w:val="Hipervnculo"/>
                  <w:rFonts w:ascii="Arial" w:hAnsi="Arial" w:cs="Arial"/>
                  <w:color w:val="auto"/>
                </w:rPr>
                <w:t>https://concytec-pe.github.io/Peru-CRIS/vocabularios/ocde_ford.html</w:t>
              </w:r>
            </w:hyperlink>
            <w:r w:rsidRPr="002B561D">
              <w:rPr>
                <w:rFonts w:ascii="Arial" w:hAnsi="Arial" w:cs="Arial"/>
                <w:bCs/>
              </w:rPr>
              <w:t xml:space="preserve">). </w:t>
            </w:r>
          </w:p>
          <w:p w14:paraId="50230D03" w14:textId="77777777" w:rsidR="00861586" w:rsidRPr="007F320D" w:rsidRDefault="00861586" w:rsidP="00861586">
            <w:pPr>
              <w:spacing w:before="60" w:after="0" w:line="240" w:lineRule="auto"/>
              <w:jc w:val="both"/>
              <w:rPr>
                <w:rFonts w:ascii="Arial" w:hAnsi="Arial" w:cs="Arial"/>
                <w:b/>
                <w:bCs/>
              </w:rPr>
            </w:pPr>
          </w:p>
        </w:tc>
      </w:tr>
      <w:tr w:rsidR="0076398E" w:rsidRPr="007F320D" w14:paraId="656D4585" w14:textId="77777777" w:rsidTr="004309B3">
        <w:trPr>
          <w:trHeight w:val="49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6B91526" w14:textId="3EB15EB4" w:rsidR="0076398E" w:rsidRPr="007F320D" w:rsidRDefault="0076398E" w:rsidP="00195809">
            <w:pPr>
              <w:spacing w:before="60" w:line="240" w:lineRule="auto"/>
              <w:jc w:val="both"/>
              <w:rPr>
                <w:rFonts w:ascii="Arial" w:hAnsi="Arial" w:cs="Arial"/>
                <w:bCs/>
                <w:lang w:val="es-MX"/>
              </w:rPr>
            </w:pPr>
            <w:r w:rsidRPr="007F320D">
              <w:rPr>
                <w:rFonts w:ascii="Arial" w:hAnsi="Arial" w:cs="Arial"/>
                <w:b/>
                <w:bCs/>
              </w:rPr>
              <w:t xml:space="preserve">PRIORIDAD </w:t>
            </w:r>
            <w:r w:rsidR="001C472D">
              <w:rPr>
                <w:rFonts w:ascii="Arial" w:hAnsi="Arial" w:cs="Arial"/>
                <w:b/>
                <w:bCs/>
              </w:rPr>
              <w:t>A LA</w:t>
            </w:r>
            <w:r w:rsidRPr="007F320D">
              <w:rPr>
                <w:rFonts w:ascii="Arial" w:hAnsi="Arial" w:cs="Arial"/>
                <w:b/>
                <w:bCs/>
              </w:rPr>
              <w:t xml:space="preserve"> QUE RESPONDE:</w:t>
            </w:r>
            <w:r w:rsidRPr="007F320D">
              <w:rPr>
                <w:rFonts w:ascii="Arial" w:hAnsi="Arial" w:cs="Arial"/>
                <w:bCs/>
              </w:rPr>
              <w:t xml:space="preserve"> </w:t>
            </w:r>
            <w:r w:rsidR="001C472D">
              <w:rPr>
                <w:rFonts w:ascii="Arial" w:hAnsi="Arial" w:cs="Arial"/>
                <w:bCs/>
              </w:rPr>
              <w:t>Especificar el nivel de la prioridad a la que responde (</w:t>
            </w:r>
            <w:r w:rsidRPr="007F320D">
              <w:rPr>
                <w:rFonts w:ascii="Arial" w:hAnsi="Arial" w:cs="Arial"/>
                <w:bCs/>
              </w:rPr>
              <w:t>Nacional, Sectorial, Territorial e Institucional</w:t>
            </w:r>
            <w:r w:rsidR="001C472D">
              <w:rPr>
                <w:rFonts w:ascii="Arial" w:hAnsi="Arial" w:cs="Arial"/>
                <w:bCs/>
              </w:rPr>
              <w:t>) y definirla. Si el Proyecto se va a presentar a un Programa, se debe(n) identificar el(los) objetivo</w:t>
            </w:r>
            <w:r w:rsidR="00195809">
              <w:rPr>
                <w:rFonts w:ascii="Arial" w:hAnsi="Arial" w:cs="Arial"/>
                <w:bCs/>
              </w:rPr>
              <w:t>(</w:t>
            </w:r>
            <w:r w:rsidR="001C472D">
              <w:rPr>
                <w:rFonts w:ascii="Arial" w:hAnsi="Arial" w:cs="Arial"/>
                <w:bCs/>
              </w:rPr>
              <w:t>s</w:t>
            </w:r>
            <w:r w:rsidR="00195809">
              <w:rPr>
                <w:rFonts w:ascii="Arial" w:hAnsi="Arial" w:cs="Arial"/>
                <w:bCs/>
              </w:rPr>
              <w:t xml:space="preserve">) con que está relacionado. </w:t>
            </w:r>
          </w:p>
        </w:tc>
      </w:tr>
      <w:tr w:rsidR="0076398E" w:rsidRPr="007F320D" w14:paraId="71826546" w14:textId="77777777" w:rsidTr="004309B3">
        <w:trPr>
          <w:trHeight w:val="720"/>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10DCAE" w14:textId="54087961" w:rsidR="0076398E" w:rsidRPr="007F320D" w:rsidRDefault="0076398E" w:rsidP="004309B3">
            <w:pPr>
              <w:spacing w:before="60" w:after="0" w:line="240" w:lineRule="auto"/>
              <w:jc w:val="both"/>
            </w:pPr>
            <w:r w:rsidRPr="007F320D">
              <w:rPr>
                <w:rFonts w:ascii="Arial" w:hAnsi="Arial" w:cs="Arial"/>
                <w:b/>
                <w:bCs/>
              </w:rPr>
              <w:t>ENTIDAD EJECUTORA PRINCIPAL:</w:t>
            </w:r>
            <w:r w:rsidRPr="007F320D">
              <w:rPr>
                <w:rFonts w:ascii="Arial" w:hAnsi="Arial" w:cs="Arial"/>
                <w:bCs/>
              </w:rPr>
              <w:t xml:space="preserve"> Escribir el nombre oficial y sigla</w:t>
            </w:r>
            <w:r w:rsidR="001D26E3">
              <w:rPr>
                <w:rFonts w:ascii="Arial" w:hAnsi="Arial" w:cs="Arial"/>
                <w:bCs/>
              </w:rPr>
              <w:t>.</w:t>
            </w:r>
          </w:p>
          <w:p w14:paraId="1DEEBF21" w14:textId="4CC27012" w:rsidR="0076398E" w:rsidRPr="007F320D" w:rsidRDefault="00195809" w:rsidP="004309B3">
            <w:pPr>
              <w:spacing w:after="0" w:line="240" w:lineRule="auto"/>
              <w:jc w:val="both"/>
            </w:pPr>
            <w:r>
              <w:rPr>
                <w:rFonts w:ascii="Arial" w:hAnsi="Arial" w:cs="Arial"/>
                <w:bCs/>
              </w:rPr>
              <w:t>OE</w:t>
            </w:r>
            <w:r w:rsidR="0076398E" w:rsidRPr="007F320D">
              <w:rPr>
                <w:rFonts w:ascii="Arial" w:hAnsi="Arial" w:cs="Arial"/>
                <w:bCs/>
              </w:rPr>
              <w:t>, OACE, EN, OSDE, Consejo de Gobierno Provincial o Consejo de Administración Municipal: Escribir el nombre oficial y sigla de la organización a quien se subordina, está adscrita</w:t>
            </w:r>
            <w:r w:rsidR="001D26E3">
              <w:rPr>
                <w:rFonts w:ascii="Arial" w:hAnsi="Arial" w:cs="Arial"/>
                <w:bCs/>
              </w:rPr>
              <w:t>, es atendida</w:t>
            </w:r>
            <w:r w:rsidR="0076398E" w:rsidRPr="007F320D">
              <w:rPr>
                <w:rFonts w:ascii="Arial" w:hAnsi="Arial" w:cs="Arial"/>
                <w:bCs/>
              </w:rPr>
              <w:t xml:space="preserve"> o se relaciona</w:t>
            </w:r>
            <w:r w:rsidR="001D26E3">
              <w:rPr>
                <w:rFonts w:ascii="Arial" w:hAnsi="Arial" w:cs="Arial"/>
                <w:bCs/>
              </w:rPr>
              <w:t>.</w:t>
            </w:r>
          </w:p>
          <w:p w14:paraId="6B270624" w14:textId="77777777" w:rsidR="0076398E" w:rsidRPr="007F320D" w:rsidRDefault="0076398E" w:rsidP="004309B3">
            <w:pPr>
              <w:spacing w:after="0" w:line="240" w:lineRule="auto"/>
              <w:jc w:val="both"/>
            </w:pPr>
            <w:r w:rsidRPr="007F320D">
              <w:rPr>
                <w:rFonts w:ascii="Arial" w:hAnsi="Arial" w:cs="Arial"/>
                <w:bCs/>
              </w:rPr>
              <w:t>Director: Escribir nombre, apellidos y cargo del facultado para firmar el contrato del proyecto</w:t>
            </w:r>
          </w:p>
          <w:p w14:paraId="2E1076C8" w14:textId="77777777" w:rsidR="00C45FFF" w:rsidRDefault="0076398E" w:rsidP="004309B3">
            <w:pPr>
              <w:spacing w:after="0" w:line="240" w:lineRule="auto"/>
              <w:jc w:val="both"/>
              <w:rPr>
                <w:rFonts w:ascii="Arial" w:hAnsi="Arial" w:cs="Arial"/>
              </w:rPr>
            </w:pPr>
            <w:r w:rsidRPr="007F320D">
              <w:rPr>
                <w:rFonts w:ascii="Arial" w:hAnsi="Arial" w:cs="Arial"/>
              </w:rPr>
              <w:t>Dirección:</w:t>
            </w:r>
          </w:p>
          <w:p w14:paraId="532372E9" w14:textId="64DFCD5F" w:rsidR="0076398E" w:rsidRPr="007F320D" w:rsidRDefault="00C45FFF" w:rsidP="004309B3">
            <w:pPr>
              <w:spacing w:after="0" w:line="240" w:lineRule="auto"/>
              <w:jc w:val="both"/>
              <w:rPr>
                <w:rFonts w:ascii="Arial" w:hAnsi="Arial" w:cs="Arial"/>
              </w:rPr>
            </w:pPr>
            <w:r>
              <w:rPr>
                <w:rFonts w:ascii="Arial" w:hAnsi="Arial" w:cs="Arial"/>
              </w:rPr>
              <w:t>Municipio:</w:t>
            </w:r>
            <w:r w:rsidR="0076398E" w:rsidRPr="007F320D">
              <w:rPr>
                <w:rFonts w:ascii="Arial" w:hAnsi="Arial" w:cs="Arial"/>
              </w:rPr>
              <w:t xml:space="preserve"> </w:t>
            </w:r>
            <w:r>
              <w:rPr>
                <w:rFonts w:ascii="Arial" w:hAnsi="Arial" w:cs="Arial"/>
              </w:rPr>
              <w:t xml:space="preserve">                                                       Provincia: </w:t>
            </w:r>
          </w:p>
          <w:p w14:paraId="11FC3AC6" w14:textId="475A54C0" w:rsidR="0076398E" w:rsidRPr="007F320D" w:rsidRDefault="0076398E" w:rsidP="004309B3">
            <w:pPr>
              <w:spacing w:after="0" w:line="240" w:lineRule="auto"/>
              <w:jc w:val="both"/>
              <w:rPr>
                <w:rFonts w:ascii="Arial" w:hAnsi="Arial" w:cs="Arial"/>
              </w:rPr>
            </w:pPr>
            <w:r w:rsidRPr="007F320D">
              <w:rPr>
                <w:rFonts w:ascii="Arial" w:hAnsi="Arial" w:cs="Arial"/>
              </w:rPr>
              <w:t xml:space="preserve">Forma de organización (De acuerdo con el </w:t>
            </w:r>
            <w:r w:rsidR="00C45FFF">
              <w:rPr>
                <w:rFonts w:ascii="Arial" w:hAnsi="Arial" w:cs="Arial"/>
              </w:rPr>
              <w:t>Codif</w:t>
            </w:r>
            <w:r w:rsidR="00195809">
              <w:rPr>
                <w:rFonts w:ascii="Arial" w:hAnsi="Arial" w:cs="Arial"/>
              </w:rPr>
              <w:t>icador</w:t>
            </w:r>
            <w:r w:rsidRPr="007F320D">
              <w:rPr>
                <w:rFonts w:ascii="Arial" w:hAnsi="Arial" w:cs="Arial"/>
              </w:rPr>
              <w:t xml:space="preserve"> de Forma Organiza</w:t>
            </w:r>
            <w:r w:rsidR="00195809">
              <w:rPr>
                <w:rFonts w:ascii="Arial" w:hAnsi="Arial" w:cs="Arial"/>
              </w:rPr>
              <w:t>tiva</w:t>
            </w:r>
            <w:r w:rsidRPr="007F320D">
              <w:rPr>
                <w:rFonts w:ascii="Arial" w:hAnsi="Arial" w:cs="Arial"/>
              </w:rPr>
              <w:t xml:space="preserve"> de la ONEI</w:t>
            </w:r>
            <w:r w:rsidRPr="007F320D">
              <w:rPr>
                <w:rStyle w:val="Refdenotaalpie"/>
                <w:rFonts w:ascii="Arial" w:hAnsi="Arial" w:cs="Arial"/>
              </w:rPr>
              <w:footnoteReference w:id="5"/>
            </w:r>
            <w:r w:rsidRPr="007F320D">
              <w:rPr>
                <w:rFonts w:ascii="Arial" w:hAnsi="Arial" w:cs="Arial"/>
              </w:rPr>
              <w:t>):</w:t>
            </w:r>
          </w:p>
          <w:p w14:paraId="14678783" w14:textId="71D2F893" w:rsidR="0076398E" w:rsidRPr="007F320D" w:rsidRDefault="0076398E" w:rsidP="004309B3">
            <w:pPr>
              <w:spacing w:after="0" w:line="240" w:lineRule="auto"/>
              <w:jc w:val="both"/>
              <w:rPr>
                <w:rFonts w:ascii="Arial" w:hAnsi="Arial" w:cs="Arial"/>
              </w:rPr>
            </w:pPr>
            <w:r w:rsidRPr="007F320D">
              <w:rPr>
                <w:rFonts w:ascii="Arial" w:hAnsi="Arial" w:cs="Arial"/>
              </w:rPr>
              <w:t xml:space="preserve">Teléfono(s):                                    </w:t>
            </w:r>
            <w:r w:rsidR="00C45FFF">
              <w:rPr>
                <w:rFonts w:ascii="Arial" w:hAnsi="Arial" w:cs="Arial"/>
              </w:rPr>
              <w:t xml:space="preserve">                 Correo electrónico</w:t>
            </w:r>
            <w:r w:rsidRPr="007F320D">
              <w:rPr>
                <w:rFonts w:ascii="Arial" w:hAnsi="Arial" w:cs="Arial"/>
              </w:rPr>
              <w:t xml:space="preserve">:      </w:t>
            </w:r>
          </w:p>
          <w:p w14:paraId="62C66E4D" w14:textId="77777777" w:rsidR="0076398E" w:rsidRPr="007F320D" w:rsidRDefault="0076398E" w:rsidP="004309B3">
            <w:pPr>
              <w:spacing w:after="0" w:line="240" w:lineRule="auto"/>
              <w:jc w:val="both"/>
              <w:rPr>
                <w:rFonts w:ascii="Arial" w:hAnsi="Arial" w:cs="Arial"/>
              </w:rPr>
            </w:pPr>
            <w:r w:rsidRPr="007F320D">
              <w:rPr>
                <w:rFonts w:ascii="Arial" w:hAnsi="Arial" w:cs="Arial"/>
              </w:rPr>
              <w:t xml:space="preserve">Firma del Director y cuño                                                         </w:t>
            </w:r>
          </w:p>
        </w:tc>
      </w:tr>
      <w:tr w:rsidR="0076398E" w:rsidRPr="007F320D" w14:paraId="6546E46E" w14:textId="77777777" w:rsidTr="004309B3">
        <w:trPr>
          <w:trHeight w:val="720"/>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2741E73" w14:textId="77777777" w:rsidR="0076398E" w:rsidRPr="007F320D" w:rsidRDefault="0076398E" w:rsidP="004309B3">
            <w:pPr>
              <w:spacing w:before="60" w:after="0" w:line="240" w:lineRule="auto"/>
              <w:jc w:val="both"/>
              <w:rPr>
                <w:b/>
                <w:strike/>
              </w:rPr>
            </w:pPr>
            <w:r w:rsidRPr="007F320D">
              <w:rPr>
                <w:rFonts w:ascii="Arial" w:hAnsi="Arial" w:cs="Arial"/>
                <w:b/>
                <w:bCs/>
              </w:rPr>
              <w:t xml:space="preserve">JEFE DEL PROYECTO: </w:t>
            </w:r>
          </w:p>
          <w:p w14:paraId="2BC0EA89" w14:textId="77777777" w:rsidR="0076398E" w:rsidRPr="007F320D" w:rsidRDefault="0076398E" w:rsidP="004309B3">
            <w:pPr>
              <w:spacing w:after="0" w:line="240" w:lineRule="auto"/>
              <w:jc w:val="both"/>
              <w:rPr>
                <w:rFonts w:ascii="Arial" w:hAnsi="Arial" w:cs="Arial"/>
              </w:rPr>
            </w:pPr>
            <w:r w:rsidRPr="007F320D">
              <w:rPr>
                <w:rFonts w:ascii="Arial" w:hAnsi="Arial" w:cs="Arial"/>
              </w:rPr>
              <w:t xml:space="preserve">Nombres y apellidos: </w:t>
            </w:r>
          </w:p>
          <w:p w14:paraId="22F24B8F" w14:textId="77777777" w:rsidR="0076398E" w:rsidRPr="007F320D" w:rsidRDefault="0076398E" w:rsidP="004309B3">
            <w:pPr>
              <w:spacing w:after="0" w:line="240" w:lineRule="auto"/>
              <w:jc w:val="both"/>
              <w:rPr>
                <w:rFonts w:ascii="Arial" w:hAnsi="Arial" w:cs="Arial"/>
                <w:lang w:val="es-419"/>
              </w:rPr>
            </w:pPr>
            <w:r w:rsidRPr="007F320D">
              <w:rPr>
                <w:rFonts w:ascii="Arial" w:hAnsi="Arial" w:cs="Arial"/>
              </w:rPr>
              <w:t xml:space="preserve">No. CI: </w:t>
            </w:r>
          </w:p>
          <w:p w14:paraId="444972DB" w14:textId="77777777" w:rsidR="0076398E" w:rsidRPr="007F320D" w:rsidRDefault="0076398E" w:rsidP="004309B3">
            <w:pPr>
              <w:spacing w:after="0" w:line="240" w:lineRule="auto"/>
              <w:jc w:val="both"/>
              <w:rPr>
                <w:rFonts w:ascii="Arial" w:hAnsi="Arial" w:cs="Arial"/>
              </w:rPr>
            </w:pPr>
            <w:r w:rsidRPr="007F320D">
              <w:rPr>
                <w:rFonts w:ascii="Arial" w:hAnsi="Arial" w:cs="Arial"/>
              </w:rPr>
              <w:t xml:space="preserve">Grado:                                                               Categoría Científica: </w:t>
            </w:r>
          </w:p>
          <w:p w14:paraId="50C82774" w14:textId="77777777" w:rsidR="0076398E" w:rsidRPr="007F320D" w:rsidRDefault="0076398E" w:rsidP="004309B3">
            <w:pPr>
              <w:spacing w:after="0" w:line="240" w:lineRule="auto"/>
              <w:jc w:val="both"/>
              <w:rPr>
                <w:rFonts w:ascii="Arial" w:hAnsi="Arial" w:cs="Arial"/>
              </w:rPr>
            </w:pPr>
            <w:r w:rsidRPr="007F320D">
              <w:rPr>
                <w:rFonts w:ascii="Arial" w:hAnsi="Arial" w:cs="Arial"/>
              </w:rPr>
              <w:t xml:space="preserve">Categoría Tecnológica:                                     Categoría Docente: </w:t>
            </w:r>
          </w:p>
          <w:p w14:paraId="299E7C90" w14:textId="77777777" w:rsidR="0076398E" w:rsidRPr="007F320D" w:rsidRDefault="0076398E" w:rsidP="004309B3">
            <w:pPr>
              <w:spacing w:after="0" w:line="240" w:lineRule="auto"/>
              <w:jc w:val="both"/>
              <w:rPr>
                <w:rFonts w:ascii="Arial" w:hAnsi="Arial" w:cs="Arial"/>
              </w:rPr>
            </w:pPr>
            <w:r w:rsidRPr="007F320D">
              <w:rPr>
                <w:rFonts w:ascii="Arial" w:hAnsi="Arial" w:cs="Arial"/>
              </w:rPr>
              <w:t xml:space="preserve">Entidad a la que pertenece: </w:t>
            </w:r>
          </w:p>
          <w:p w14:paraId="401D579C" w14:textId="41C07ED6" w:rsidR="0076398E" w:rsidRPr="007F320D" w:rsidRDefault="0076398E" w:rsidP="004309B3">
            <w:pPr>
              <w:spacing w:after="0" w:line="240" w:lineRule="auto"/>
              <w:jc w:val="both"/>
              <w:rPr>
                <w:rFonts w:ascii="Arial" w:hAnsi="Arial" w:cs="Arial"/>
              </w:rPr>
            </w:pPr>
            <w:r w:rsidRPr="007F320D">
              <w:rPr>
                <w:rFonts w:ascii="Arial" w:hAnsi="Arial" w:cs="Arial"/>
              </w:rPr>
              <w:t xml:space="preserve">Teléfono(s):                                                        </w:t>
            </w:r>
            <w:r w:rsidR="00C45FFF" w:rsidRPr="00C45FFF">
              <w:rPr>
                <w:rFonts w:ascii="Arial" w:hAnsi="Arial" w:cs="Arial"/>
              </w:rPr>
              <w:t>Correo electrónico</w:t>
            </w:r>
            <w:r w:rsidRPr="007F320D">
              <w:rPr>
                <w:rFonts w:ascii="Arial" w:hAnsi="Arial" w:cs="Arial"/>
              </w:rPr>
              <w:t xml:space="preserve">: </w:t>
            </w:r>
          </w:p>
          <w:p w14:paraId="40B6D776" w14:textId="77777777" w:rsidR="0076398E" w:rsidRPr="007F320D" w:rsidRDefault="0076398E" w:rsidP="004309B3">
            <w:pPr>
              <w:spacing w:after="0" w:line="240" w:lineRule="auto"/>
              <w:jc w:val="both"/>
              <w:rPr>
                <w:rFonts w:ascii="Arial" w:hAnsi="Arial" w:cs="Arial"/>
              </w:rPr>
            </w:pPr>
          </w:p>
          <w:p w14:paraId="417490E6" w14:textId="7C673BB1" w:rsidR="0076398E" w:rsidRPr="007F320D" w:rsidRDefault="0076398E" w:rsidP="004309B3">
            <w:pPr>
              <w:spacing w:before="60" w:after="0" w:line="240" w:lineRule="auto"/>
              <w:jc w:val="both"/>
              <w:rPr>
                <w:rFonts w:ascii="Arial" w:hAnsi="Arial" w:cs="Arial"/>
                <w:lang w:val="es-419"/>
              </w:rPr>
            </w:pPr>
            <w:r w:rsidRPr="007F320D">
              <w:rPr>
                <w:rFonts w:ascii="Arial" w:hAnsi="Arial" w:cs="Arial"/>
                <w:bCs/>
              </w:rPr>
              <w:t xml:space="preserve">Breve Resumen del </w:t>
            </w:r>
            <w:r w:rsidRPr="007F320D">
              <w:rPr>
                <w:rFonts w:ascii="Arial" w:hAnsi="Arial" w:cs="Arial"/>
                <w:bCs/>
                <w:i/>
              </w:rPr>
              <w:t>Curriculum Vitae</w:t>
            </w:r>
            <w:r w:rsidRPr="007F320D">
              <w:rPr>
                <w:rFonts w:ascii="Arial" w:hAnsi="Arial" w:cs="Arial"/>
                <w:bCs/>
              </w:rPr>
              <w:t xml:space="preserve"> del Jefe del proyecto relacionada con los objetivos del proyecto </w:t>
            </w:r>
            <w:r w:rsidR="00C45FFF">
              <w:rPr>
                <w:rFonts w:ascii="Arial" w:hAnsi="Arial" w:cs="Arial"/>
              </w:rPr>
              <w:t>(No más de 25</w:t>
            </w:r>
            <w:r w:rsidRPr="007F320D">
              <w:rPr>
                <w:rFonts w:ascii="Arial" w:hAnsi="Arial" w:cs="Arial"/>
              </w:rPr>
              <w:t xml:space="preserve">0 palabras). </w:t>
            </w:r>
          </w:p>
          <w:p w14:paraId="2FE7A8E3" w14:textId="77777777" w:rsidR="0076398E" w:rsidRPr="007F320D" w:rsidRDefault="0076398E" w:rsidP="004309B3">
            <w:pPr>
              <w:spacing w:after="0" w:line="240" w:lineRule="auto"/>
              <w:jc w:val="both"/>
            </w:pPr>
            <w:r w:rsidRPr="007F320D">
              <w:rPr>
                <w:rFonts w:ascii="Arial" w:hAnsi="Arial" w:cs="Arial"/>
              </w:rPr>
              <w:t xml:space="preserve">                                                                  </w:t>
            </w:r>
          </w:p>
        </w:tc>
      </w:tr>
      <w:tr w:rsidR="0076398E" w:rsidRPr="007F320D" w14:paraId="5A4E20AC" w14:textId="77777777" w:rsidTr="004309B3">
        <w:trPr>
          <w:trHeight w:val="720"/>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BB6333D" w14:textId="0AC17A04" w:rsidR="0076398E" w:rsidRPr="007F320D" w:rsidRDefault="0076398E" w:rsidP="004309B3">
            <w:pPr>
              <w:spacing w:before="60" w:after="0" w:line="240" w:lineRule="auto"/>
              <w:jc w:val="both"/>
            </w:pPr>
            <w:r w:rsidRPr="007F320D">
              <w:rPr>
                <w:rFonts w:ascii="Arial" w:hAnsi="Arial" w:cs="Arial"/>
                <w:b/>
                <w:bCs/>
              </w:rPr>
              <w:lastRenderedPageBreak/>
              <w:t>ENTIDADES PARTICIPANTES:</w:t>
            </w:r>
            <w:r w:rsidRPr="007F320D">
              <w:rPr>
                <w:rFonts w:ascii="Arial" w:hAnsi="Arial" w:cs="Arial"/>
                <w:b/>
              </w:rPr>
              <w:t xml:space="preserve"> </w:t>
            </w:r>
            <w:r w:rsidRPr="007F320D">
              <w:rPr>
                <w:rFonts w:ascii="Arial" w:hAnsi="Arial" w:cs="Arial"/>
              </w:rPr>
              <w:t xml:space="preserve">Incluir </w:t>
            </w:r>
            <w:r w:rsidR="00C45FFF">
              <w:rPr>
                <w:rFonts w:ascii="Arial" w:hAnsi="Arial" w:cs="Arial"/>
              </w:rPr>
              <w:t xml:space="preserve">los datos </w:t>
            </w:r>
            <w:r w:rsidR="009D4DF0">
              <w:rPr>
                <w:rFonts w:ascii="Arial" w:hAnsi="Arial" w:cs="Arial"/>
              </w:rPr>
              <w:t xml:space="preserve">solicitados </w:t>
            </w:r>
            <w:r w:rsidR="00C45FFF">
              <w:rPr>
                <w:rFonts w:ascii="Arial" w:hAnsi="Arial" w:cs="Arial"/>
              </w:rPr>
              <w:t xml:space="preserve">para cada una de </w:t>
            </w:r>
            <w:r w:rsidRPr="007F320D">
              <w:rPr>
                <w:rFonts w:ascii="Arial" w:hAnsi="Arial" w:cs="Arial"/>
              </w:rPr>
              <w:t>las entidades que participan</w:t>
            </w:r>
            <w:r w:rsidR="00C45FFF">
              <w:rPr>
                <w:rFonts w:ascii="Arial" w:hAnsi="Arial" w:cs="Arial"/>
              </w:rPr>
              <w:t xml:space="preserve"> en el Proyecto</w:t>
            </w:r>
            <w:r w:rsidRPr="007F320D">
              <w:rPr>
                <w:rFonts w:ascii="Arial" w:hAnsi="Arial" w:cs="Arial"/>
              </w:rPr>
              <w:t xml:space="preserve">. </w:t>
            </w:r>
          </w:p>
          <w:p w14:paraId="034B845A" w14:textId="7D4C8262" w:rsidR="00C45FFF" w:rsidRDefault="00C45FFF" w:rsidP="004309B3">
            <w:pPr>
              <w:spacing w:after="0" w:line="240" w:lineRule="auto"/>
              <w:jc w:val="both"/>
              <w:rPr>
                <w:rFonts w:ascii="Arial" w:hAnsi="Arial" w:cs="Arial"/>
                <w:bCs/>
              </w:rPr>
            </w:pPr>
            <w:r>
              <w:rPr>
                <w:rFonts w:ascii="Arial" w:hAnsi="Arial" w:cs="Arial"/>
              </w:rPr>
              <w:t>N</w:t>
            </w:r>
            <w:r w:rsidRPr="007F320D">
              <w:rPr>
                <w:rFonts w:ascii="Arial" w:hAnsi="Arial" w:cs="Arial"/>
              </w:rPr>
              <w:t>ombre oficial y sigla</w:t>
            </w:r>
            <w:r>
              <w:rPr>
                <w:rFonts w:ascii="Arial" w:hAnsi="Arial" w:cs="Arial"/>
              </w:rPr>
              <w:t>:</w:t>
            </w:r>
          </w:p>
          <w:p w14:paraId="47D89ED9" w14:textId="61D5C3C9" w:rsidR="0076398E" w:rsidRPr="007F320D" w:rsidRDefault="00C45FFF" w:rsidP="004309B3">
            <w:pPr>
              <w:spacing w:after="0" w:line="240" w:lineRule="auto"/>
              <w:jc w:val="both"/>
            </w:pPr>
            <w:r>
              <w:rPr>
                <w:rFonts w:ascii="Arial" w:hAnsi="Arial" w:cs="Arial"/>
                <w:bCs/>
              </w:rPr>
              <w:t>OE</w:t>
            </w:r>
            <w:r w:rsidR="0076398E" w:rsidRPr="007F320D">
              <w:rPr>
                <w:rFonts w:ascii="Arial" w:hAnsi="Arial" w:cs="Arial"/>
                <w:bCs/>
              </w:rPr>
              <w:t xml:space="preserve">, OACE, EN, OSDE, Consejo de Gobierno Provincial o Consejo de Administración Municipal: Escribir el nombre oficial y sigla de la organización </w:t>
            </w:r>
            <w:r w:rsidR="00FF7D46" w:rsidRPr="00FF7D46">
              <w:rPr>
                <w:rFonts w:ascii="Arial" w:hAnsi="Arial" w:cs="Arial"/>
                <w:bCs/>
              </w:rPr>
              <w:t>a quien se subordina, está adscrita, es atendida o se relaciona</w:t>
            </w:r>
            <w:r w:rsidR="00FF7D46">
              <w:rPr>
                <w:rFonts w:ascii="Arial" w:hAnsi="Arial" w:cs="Arial"/>
                <w:bCs/>
              </w:rPr>
              <w:t>.</w:t>
            </w:r>
          </w:p>
          <w:p w14:paraId="5C52D60E" w14:textId="77777777" w:rsidR="0076398E" w:rsidRPr="007F320D" w:rsidRDefault="0076398E" w:rsidP="004309B3">
            <w:pPr>
              <w:spacing w:after="0" w:line="240" w:lineRule="auto"/>
              <w:jc w:val="both"/>
            </w:pPr>
            <w:r w:rsidRPr="007F320D">
              <w:rPr>
                <w:rFonts w:ascii="Arial" w:hAnsi="Arial" w:cs="Arial"/>
                <w:bCs/>
              </w:rPr>
              <w:t>Director:</w:t>
            </w:r>
          </w:p>
          <w:p w14:paraId="70EAAE26" w14:textId="3D521E76" w:rsidR="0076398E" w:rsidRDefault="0076398E" w:rsidP="004309B3">
            <w:pPr>
              <w:spacing w:after="0" w:line="240" w:lineRule="auto"/>
              <w:jc w:val="both"/>
              <w:rPr>
                <w:rFonts w:ascii="Arial" w:hAnsi="Arial" w:cs="Arial"/>
              </w:rPr>
            </w:pPr>
            <w:r w:rsidRPr="007F320D">
              <w:rPr>
                <w:rFonts w:ascii="Arial" w:hAnsi="Arial" w:cs="Arial"/>
              </w:rPr>
              <w:t xml:space="preserve">Dirección: </w:t>
            </w:r>
          </w:p>
          <w:p w14:paraId="3E6C88B2" w14:textId="77777777" w:rsidR="00C45FFF" w:rsidRPr="007F320D" w:rsidRDefault="00C45FFF" w:rsidP="00C45FFF">
            <w:pPr>
              <w:spacing w:after="0" w:line="240" w:lineRule="auto"/>
              <w:jc w:val="both"/>
              <w:rPr>
                <w:rFonts w:ascii="Arial" w:hAnsi="Arial" w:cs="Arial"/>
              </w:rPr>
            </w:pPr>
            <w:r>
              <w:rPr>
                <w:rFonts w:ascii="Arial" w:hAnsi="Arial" w:cs="Arial"/>
              </w:rPr>
              <w:t>Municipio:</w:t>
            </w:r>
            <w:r w:rsidRPr="007F320D">
              <w:rPr>
                <w:rFonts w:ascii="Arial" w:hAnsi="Arial" w:cs="Arial"/>
              </w:rPr>
              <w:t xml:space="preserve"> </w:t>
            </w:r>
            <w:r>
              <w:rPr>
                <w:rFonts w:ascii="Arial" w:hAnsi="Arial" w:cs="Arial"/>
              </w:rPr>
              <w:t xml:space="preserve">                                                       Provincia: </w:t>
            </w:r>
          </w:p>
          <w:p w14:paraId="64C4F8D7" w14:textId="0544EF95" w:rsidR="00C45FFF" w:rsidRPr="007F320D" w:rsidRDefault="00C45FFF" w:rsidP="00C45FFF">
            <w:pPr>
              <w:spacing w:after="0" w:line="240" w:lineRule="auto"/>
              <w:jc w:val="both"/>
              <w:rPr>
                <w:rFonts w:ascii="Arial" w:hAnsi="Arial" w:cs="Arial"/>
              </w:rPr>
            </w:pPr>
            <w:r w:rsidRPr="007F320D">
              <w:rPr>
                <w:rFonts w:ascii="Arial" w:hAnsi="Arial" w:cs="Arial"/>
              </w:rPr>
              <w:t xml:space="preserve">Forma de organización (De acuerdo con el </w:t>
            </w:r>
            <w:r>
              <w:rPr>
                <w:rFonts w:ascii="Arial" w:hAnsi="Arial" w:cs="Arial"/>
              </w:rPr>
              <w:t>Codificador</w:t>
            </w:r>
            <w:r w:rsidRPr="007F320D">
              <w:rPr>
                <w:rFonts w:ascii="Arial" w:hAnsi="Arial" w:cs="Arial"/>
              </w:rPr>
              <w:t xml:space="preserve"> de Forma Organiza</w:t>
            </w:r>
            <w:r>
              <w:rPr>
                <w:rFonts w:ascii="Arial" w:hAnsi="Arial" w:cs="Arial"/>
              </w:rPr>
              <w:t>tiva</w:t>
            </w:r>
            <w:r w:rsidRPr="007F320D">
              <w:rPr>
                <w:rFonts w:ascii="Arial" w:hAnsi="Arial" w:cs="Arial"/>
              </w:rPr>
              <w:t xml:space="preserve"> de la ONEI):</w:t>
            </w:r>
          </w:p>
          <w:p w14:paraId="745E2213" w14:textId="072B8631" w:rsidR="0076398E" w:rsidRPr="007F320D" w:rsidRDefault="00C45FFF" w:rsidP="00C45FFF">
            <w:pPr>
              <w:spacing w:line="240" w:lineRule="auto"/>
              <w:jc w:val="both"/>
              <w:rPr>
                <w:rFonts w:ascii="Arial" w:hAnsi="Arial" w:cs="Arial"/>
              </w:rPr>
            </w:pPr>
            <w:r w:rsidRPr="007F320D">
              <w:rPr>
                <w:rFonts w:ascii="Arial" w:hAnsi="Arial" w:cs="Arial"/>
              </w:rPr>
              <w:t xml:space="preserve">Teléfono(s):                                    </w:t>
            </w:r>
            <w:r>
              <w:rPr>
                <w:rFonts w:ascii="Arial" w:hAnsi="Arial" w:cs="Arial"/>
              </w:rPr>
              <w:t xml:space="preserve">                 Correo electrónico:</w:t>
            </w:r>
          </w:p>
        </w:tc>
      </w:tr>
      <w:tr w:rsidR="0076398E" w:rsidRPr="007F320D" w14:paraId="57D3AB24" w14:textId="77777777" w:rsidTr="004309B3">
        <w:trPr>
          <w:trHeight w:val="425"/>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484460" w14:textId="77777777" w:rsidR="0076398E" w:rsidRPr="007F320D" w:rsidRDefault="0076398E" w:rsidP="004309B3">
            <w:pPr>
              <w:spacing w:before="60" w:after="0" w:line="240" w:lineRule="auto"/>
              <w:jc w:val="both"/>
              <w:rPr>
                <w:b/>
              </w:rPr>
            </w:pPr>
            <w:r w:rsidRPr="007F320D">
              <w:rPr>
                <w:rFonts w:ascii="Arial" w:hAnsi="Arial" w:cs="Arial"/>
                <w:b/>
                <w:bCs/>
              </w:rPr>
              <w:t xml:space="preserve">DURACIÓN: </w:t>
            </w:r>
          </w:p>
          <w:p w14:paraId="2973BAD8" w14:textId="3D9F53AB" w:rsidR="0076398E" w:rsidRPr="007F320D" w:rsidRDefault="0076398E" w:rsidP="008920F3">
            <w:pPr>
              <w:spacing w:line="240" w:lineRule="auto"/>
              <w:jc w:val="both"/>
              <w:rPr>
                <w:rFonts w:ascii="Arial" w:hAnsi="Arial" w:cs="Arial"/>
              </w:rPr>
            </w:pPr>
            <w:r w:rsidRPr="007F320D">
              <w:rPr>
                <w:rFonts w:ascii="Arial" w:hAnsi="Arial" w:cs="Arial"/>
              </w:rPr>
              <w:t>Fecha de inicio</w:t>
            </w:r>
            <w:r w:rsidR="00C45FFF">
              <w:rPr>
                <w:rFonts w:ascii="Arial" w:hAnsi="Arial" w:cs="Arial"/>
              </w:rPr>
              <w:t xml:space="preserve"> (mes/año): _____________</w:t>
            </w:r>
            <w:r w:rsidRPr="007F320D">
              <w:rPr>
                <w:rFonts w:ascii="Arial" w:hAnsi="Arial" w:cs="Arial"/>
              </w:rPr>
              <w:t xml:space="preserve">   Fecha de terminación</w:t>
            </w:r>
            <w:r w:rsidR="00C45FFF">
              <w:rPr>
                <w:rFonts w:ascii="Arial" w:hAnsi="Arial" w:cs="Arial"/>
              </w:rPr>
              <w:t xml:space="preserve"> (mes/año)</w:t>
            </w:r>
            <w:r w:rsidRPr="007F320D">
              <w:rPr>
                <w:rFonts w:ascii="Arial" w:hAnsi="Arial" w:cs="Arial"/>
              </w:rPr>
              <w:t>: _______________</w:t>
            </w:r>
          </w:p>
        </w:tc>
      </w:tr>
      <w:tr w:rsidR="0076398E" w:rsidRPr="007F320D" w14:paraId="58E98F3A" w14:textId="77777777" w:rsidTr="004309B3">
        <w:trPr>
          <w:trHeight w:val="425"/>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59572C" w14:textId="77777777" w:rsidR="0076398E" w:rsidRPr="007F320D" w:rsidRDefault="0076398E" w:rsidP="004309B3">
            <w:pPr>
              <w:spacing w:before="60" w:after="0" w:line="240" w:lineRule="auto"/>
              <w:jc w:val="both"/>
              <w:rPr>
                <w:rFonts w:ascii="Arial" w:hAnsi="Arial" w:cs="Arial"/>
                <w:bCs/>
              </w:rPr>
            </w:pPr>
            <w:r w:rsidRPr="007F320D">
              <w:rPr>
                <w:rFonts w:ascii="Arial" w:hAnsi="Arial" w:cs="Arial"/>
                <w:b/>
                <w:bCs/>
              </w:rPr>
              <w:t>PRESUPUESTO GLOBAL DEL PROYECTO:</w:t>
            </w:r>
            <w:r w:rsidRPr="007F320D">
              <w:rPr>
                <w:rFonts w:ascii="Arial" w:hAnsi="Arial" w:cs="Arial"/>
                <w:bCs/>
              </w:rPr>
              <w:t xml:space="preserve"> Valor total en CUP del financiamiento del proyecto.</w:t>
            </w:r>
          </w:p>
          <w:p w14:paraId="74721DAE" w14:textId="0A5CD0AD" w:rsidR="0076398E" w:rsidRPr="007F320D" w:rsidRDefault="0076398E" w:rsidP="008920F3">
            <w:pPr>
              <w:spacing w:before="60" w:line="240" w:lineRule="auto"/>
              <w:jc w:val="both"/>
            </w:pPr>
            <w:r w:rsidRPr="007F320D">
              <w:rPr>
                <w:rFonts w:ascii="Arial" w:hAnsi="Arial" w:cs="Arial"/>
                <w:bCs/>
              </w:rPr>
              <w:t>De tener respaldo en MLC, especificar fuente de financiamiento, financista, valor y moneda</w:t>
            </w:r>
            <w:r w:rsidR="008920F3">
              <w:rPr>
                <w:rFonts w:ascii="Arial" w:hAnsi="Arial" w:cs="Arial"/>
                <w:bCs/>
              </w:rPr>
              <w:t>.</w:t>
            </w:r>
          </w:p>
        </w:tc>
      </w:tr>
      <w:tr w:rsidR="0076398E" w:rsidRPr="007F320D" w14:paraId="5BF3E67F" w14:textId="77777777" w:rsidTr="004309B3">
        <w:trPr>
          <w:trHeight w:val="425"/>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3287705" w14:textId="01B7A5E5" w:rsidR="0076398E" w:rsidRPr="007F320D" w:rsidRDefault="0076398E" w:rsidP="004309B3">
            <w:pPr>
              <w:spacing w:after="0" w:line="240" w:lineRule="auto"/>
              <w:jc w:val="both"/>
              <w:rPr>
                <w:rFonts w:ascii="Arial" w:hAnsi="Arial" w:cs="Arial"/>
                <w:bCs/>
              </w:rPr>
            </w:pPr>
            <w:r w:rsidRPr="007F320D">
              <w:rPr>
                <w:rFonts w:ascii="Arial" w:hAnsi="Arial" w:cs="Arial"/>
                <w:b/>
                <w:bCs/>
              </w:rPr>
              <w:t xml:space="preserve">RESUMEN DEL PROYECTO: </w:t>
            </w:r>
            <w:r w:rsidRPr="007F320D">
              <w:rPr>
                <w:rFonts w:ascii="Arial" w:hAnsi="Arial" w:cs="Arial"/>
                <w:bCs/>
              </w:rPr>
              <w:t xml:space="preserve">Hasta 250 palabras. Debe informar sobre el contenido y objetivos que persigue el proyecto y sus </w:t>
            </w:r>
            <w:r w:rsidR="00C45FFF">
              <w:rPr>
                <w:rFonts w:ascii="Arial" w:hAnsi="Arial" w:cs="Arial"/>
                <w:bCs/>
              </w:rPr>
              <w:t>vínculos con los objetivos del P</w:t>
            </w:r>
            <w:r w:rsidRPr="007F320D">
              <w:rPr>
                <w:rFonts w:ascii="Arial" w:hAnsi="Arial" w:cs="Arial"/>
                <w:bCs/>
              </w:rPr>
              <w:t xml:space="preserve">rograma, </w:t>
            </w:r>
            <w:r w:rsidR="00B2537A">
              <w:rPr>
                <w:rFonts w:ascii="Arial" w:hAnsi="Arial" w:cs="Arial"/>
                <w:bCs/>
              </w:rPr>
              <w:t xml:space="preserve">los aspectos metodológicos, los </w:t>
            </w:r>
            <w:r w:rsidRPr="007F320D">
              <w:rPr>
                <w:rFonts w:ascii="Arial" w:hAnsi="Arial" w:cs="Arial"/>
                <w:bCs/>
              </w:rPr>
              <w:t>resultados más relevantes y su aporte concreto</w:t>
            </w:r>
            <w:r w:rsidR="00C45FFF">
              <w:rPr>
                <w:rFonts w:ascii="Arial" w:hAnsi="Arial" w:cs="Arial"/>
                <w:bCs/>
              </w:rPr>
              <w:t>.</w:t>
            </w:r>
          </w:p>
          <w:p w14:paraId="221D5FE0" w14:textId="6EBF20D8" w:rsidR="0076398E" w:rsidRPr="007F320D" w:rsidRDefault="0076398E" w:rsidP="00B83F9C">
            <w:pPr>
              <w:spacing w:before="240" w:line="240" w:lineRule="auto"/>
              <w:jc w:val="both"/>
              <w:rPr>
                <w:rFonts w:ascii="Arial" w:hAnsi="Arial" w:cs="Arial"/>
                <w:bCs/>
                <w:sz w:val="16"/>
              </w:rPr>
            </w:pPr>
            <w:r w:rsidRPr="00C45FFF">
              <w:rPr>
                <w:rFonts w:ascii="Arial" w:hAnsi="Arial" w:cs="Arial"/>
                <w:b/>
                <w:bCs/>
              </w:rPr>
              <w:t>PALABRAS CLAVE:</w:t>
            </w:r>
            <w:r w:rsidR="00C45FFF">
              <w:rPr>
                <w:rFonts w:ascii="Arial" w:hAnsi="Arial" w:cs="Arial"/>
                <w:b/>
                <w:bCs/>
              </w:rPr>
              <w:t xml:space="preserve"> </w:t>
            </w:r>
            <w:r w:rsidR="00B83F9C">
              <w:rPr>
                <w:rFonts w:ascii="Arial" w:hAnsi="Arial" w:cs="Arial"/>
                <w:bCs/>
              </w:rPr>
              <w:t>Hasta 3</w:t>
            </w:r>
            <w:r w:rsidR="00C45FFF">
              <w:rPr>
                <w:rFonts w:ascii="Arial" w:hAnsi="Arial" w:cs="Arial"/>
                <w:b/>
                <w:bCs/>
              </w:rPr>
              <w:t xml:space="preserve"> </w:t>
            </w:r>
            <w:r w:rsidR="00C45FFF" w:rsidRPr="00C45FFF">
              <w:rPr>
                <w:rFonts w:ascii="Arial" w:hAnsi="Arial" w:cs="Arial"/>
                <w:bCs/>
              </w:rPr>
              <w:t>palabras o frases cortas que identifiquen el contenido</w:t>
            </w:r>
            <w:r w:rsidR="00451BA2">
              <w:rPr>
                <w:rFonts w:ascii="Arial" w:hAnsi="Arial" w:cs="Arial"/>
                <w:bCs/>
              </w:rPr>
              <w:t xml:space="preserve"> del Proyecto. </w:t>
            </w:r>
            <w:r w:rsidR="00451BA2" w:rsidRPr="00451BA2">
              <w:rPr>
                <w:rFonts w:ascii="Arial" w:hAnsi="Arial" w:cs="Arial"/>
                <w:bCs/>
              </w:rPr>
              <w:t xml:space="preserve">Se recomienda </w:t>
            </w:r>
            <w:r w:rsidR="00B83F9C">
              <w:rPr>
                <w:rFonts w:ascii="Arial" w:hAnsi="Arial" w:cs="Arial"/>
                <w:bCs/>
              </w:rPr>
              <w:t>utilizar</w:t>
            </w:r>
            <w:r w:rsidR="00451BA2" w:rsidRPr="00451BA2">
              <w:rPr>
                <w:rFonts w:ascii="Arial" w:hAnsi="Arial" w:cs="Arial"/>
                <w:bCs/>
              </w:rPr>
              <w:t xml:space="preserve"> palabras vinculadas al problema, los métodos y los resultados.</w:t>
            </w:r>
            <w:r w:rsidR="00451BA2">
              <w:rPr>
                <w:rFonts w:ascii="Arial" w:hAnsi="Arial" w:cs="Arial"/>
                <w:bCs/>
              </w:rPr>
              <w:t xml:space="preserve"> </w:t>
            </w:r>
          </w:p>
        </w:tc>
      </w:tr>
    </w:tbl>
    <w:p w14:paraId="36DE72F9" w14:textId="77777777" w:rsidR="0076398E" w:rsidRPr="007F320D" w:rsidRDefault="0076398E" w:rsidP="0076398E">
      <w:pPr>
        <w:tabs>
          <w:tab w:val="left" w:pos="3960"/>
        </w:tabs>
        <w:spacing w:after="0" w:line="240" w:lineRule="auto"/>
        <w:jc w:val="both"/>
        <w:rPr>
          <w:rFonts w:ascii="Arial" w:hAnsi="Arial" w:cs="Arial"/>
          <w:color w:val="000000"/>
        </w:rPr>
      </w:pPr>
    </w:p>
    <w:p w14:paraId="0EED9653" w14:textId="77777777" w:rsidR="0076398E" w:rsidRPr="007F320D" w:rsidRDefault="0076398E" w:rsidP="00B01F1E">
      <w:pPr>
        <w:numPr>
          <w:ilvl w:val="0"/>
          <w:numId w:val="16"/>
        </w:numPr>
        <w:suppressAutoHyphens/>
        <w:autoSpaceDN w:val="0"/>
        <w:spacing w:before="120" w:after="120" w:line="240" w:lineRule="auto"/>
        <w:ind w:left="272" w:hanging="272"/>
        <w:jc w:val="both"/>
        <w:textAlignment w:val="baseline"/>
        <w:rPr>
          <w:rFonts w:ascii="Arial" w:hAnsi="Arial" w:cs="Arial"/>
          <w:b/>
          <w:bCs/>
          <w:color w:val="000000"/>
        </w:rPr>
      </w:pPr>
      <w:r w:rsidRPr="007F320D">
        <w:rPr>
          <w:rFonts w:ascii="Arial" w:hAnsi="Arial" w:cs="Arial"/>
          <w:b/>
          <w:bCs/>
          <w:color w:val="000000"/>
        </w:rPr>
        <w:t>FUNDAMENTACIÓN DEL PROYECTO</w:t>
      </w:r>
    </w:p>
    <w:tbl>
      <w:tblPr>
        <w:tblW w:w="9838" w:type="dxa"/>
        <w:tblLayout w:type="fixed"/>
        <w:tblCellMar>
          <w:left w:w="10" w:type="dxa"/>
          <w:right w:w="10" w:type="dxa"/>
        </w:tblCellMar>
        <w:tblLook w:val="0000" w:firstRow="0" w:lastRow="0" w:firstColumn="0" w:lastColumn="0" w:noHBand="0" w:noVBand="0"/>
      </w:tblPr>
      <w:tblGrid>
        <w:gridCol w:w="9838"/>
      </w:tblGrid>
      <w:tr w:rsidR="001A0464" w:rsidRPr="007F320D" w14:paraId="55D363EA" w14:textId="77777777" w:rsidTr="007765CD">
        <w:trPr>
          <w:trHeight w:val="994"/>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2D8852" w14:textId="507BE395" w:rsidR="001A0464" w:rsidRPr="008920F3" w:rsidRDefault="001A0464" w:rsidP="007765CD">
            <w:pPr>
              <w:spacing w:before="60" w:line="240" w:lineRule="auto"/>
              <w:ind w:hanging="2"/>
              <w:jc w:val="both"/>
              <w:rPr>
                <w:rFonts w:ascii="Arial" w:hAnsi="Arial" w:cs="Arial"/>
              </w:rPr>
            </w:pPr>
            <w:r w:rsidRPr="007F320D">
              <w:rPr>
                <w:rFonts w:ascii="Arial" w:hAnsi="Arial" w:cs="Arial"/>
                <w:b/>
                <w:bCs/>
              </w:rPr>
              <w:t>PROBLEMA</w:t>
            </w:r>
            <w:r>
              <w:rPr>
                <w:rFonts w:ascii="Arial" w:hAnsi="Arial" w:cs="Arial"/>
                <w:b/>
                <w:bCs/>
              </w:rPr>
              <w:t>(</w:t>
            </w:r>
            <w:r w:rsidRPr="007F320D">
              <w:rPr>
                <w:rFonts w:ascii="Arial" w:hAnsi="Arial" w:cs="Arial"/>
                <w:b/>
                <w:bCs/>
              </w:rPr>
              <w:t>S</w:t>
            </w:r>
            <w:r>
              <w:rPr>
                <w:rFonts w:ascii="Arial" w:hAnsi="Arial" w:cs="Arial"/>
                <w:b/>
                <w:bCs/>
              </w:rPr>
              <w:t>)</w:t>
            </w:r>
            <w:r w:rsidRPr="007F320D">
              <w:rPr>
                <w:rFonts w:ascii="Arial" w:hAnsi="Arial" w:cs="Arial"/>
                <w:b/>
                <w:bCs/>
              </w:rPr>
              <w:t xml:space="preserve"> A RESOLVER:</w:t>
            </w:r>
            <w:r w:rsidRPr="007F320D">
              <w:rPr>
                <w:rFonts w:ascii="Arial" w:hAnsi="Arial" w:cs="Arial"/>
                <w:bCs/>
              </w:rPr>
              <w:t xml:space="preserve"> Hasta una (1) cuartilla</w:t>
            </w:r>
            <w:r w:rsidRPr="007F320D">
              <w:rPr>
                <w:rFonts w:ascii="Arial" w:hAnsi="Arial" w:cs="Arial"/>
              </w:rPr>
              <w:t xml:space="preserve">. </w:t>
            </w:r>
            <w:r>
              <w:rPr>
                <w:rFonts w:ascii="Arial" w:hAnsi="Arial" w:cs="Arial"/>
              </w:rPr>
              <w:t>Describir e</w:t>
            </w:r>
            <w:r w:rsidRPr="007F320D">
              <w:rPr>
                <w:rFonts w:ascii="Arial" w:hAnsi="Arial" w:cs="Arial"/>
              </w:rPr>
              <w:t>n qué consiste</w:t>
            </w:r>
            <w:r>
              <w:rPr>
                <w:rFonts w:ascii="Arial" w:hAnsi="Arial" w:cs="Arial"/>
              </w:rPr>
              <w:t>(n)</w:t>
            </w:r>
            <w:r w:rsidRPr="007F320D">
              <w:rPr>
                <w:rFonts w:ascii="Arial" w:hAnsi="Arial" w:cs="Arial"/>
              </w:rPr>
              <w:t xml:space="preserve"> el</w:t>
            </w:r>
            <w:r>
              <w:rPr>
                <w:rFonts w:ascii="Arial" w:hAnsi="Arial" w:cs="Arial"/>
              </w:rPr>
              <w:t>(los)</w:t>
            </w:r>
            <w:r w:rsidRPr="007F320D">
              <w:rPr>
                <w:rFonts w:ascii="Arial" w:hAnsi="Arial" w:cs="Arial"/>
              </w:rPr>
              <w:t xml:space="preserve"> problema</w:t>
            </w:r>
            <w:r>
              <w:rPr>
                <w:rFonts w:ascii="Arial" w:hAnsi="Arial" w:cs="Arial"/>
              </w:rPr>
              <w:t>(s)</w:t>
            </w:r>
            <w:r w:rsidRPr="007F320D">
              <w:rPr>
                <w:rFonts w:ascii="Arial" w:hAnsi="Arial" w:cs="Arial"/>
              </w:rPr>
              <w:t xml:space="preserve"> identificado</w:t>
            </w:r>
            <w:r>
              <w:rPr>
                <w:rFonts w:ascii="Arial" w:hAnsi="Arial" w:cs="Arial"/>
              </w:rPr>
              <w:t>(s)</w:t>
            </w:r>
            <w:r w:rsidRPr="007F320D">
              <w:rPr>
                <w:rFonts w:ascii="Arial" w:hAnsi="Arial" w:cs="Arial"/>
              </w:rPr>
              <w:t xml:space="preserve"> que el proyecto </w:t>
            </w:r>
            <w:r>
              <w:rPr>
                <w:rFonts w:ascii="Arial" w:hAnsi="Arial" w:cs="Arial"/>
              </w:rPr>
              <w:t>pretende resolver</w:t>
            </w:r>
            <w:r w:rsidRPr="007F320D">
              <w:rPr>
                <w:rFonts w:ascii="Arial" w:hAnsi="Arial" w:cs="Arial"/>
              </w:rPr>
              <w:t xml:space="preserve"> y la importancia de su solución para la ciencia, la tecnología, la economía, e</w:t>
            </w:r>
            <w:r>
              <w:rPr>
                <w:rFonts w:ascii="Arial" w:hAnsi="Arial" w:cs="Arial"/>
              </w:rPr>
              <w:t xml:space="preserve">l medio ambiente y la sociedad. Se debe describir </w:t>
            </w:r>
            <w:r w:rsidRPr="00D74CF0">
              <w:rPr>
                <w:rFonts w:ascii="Arial" w:hAnsi="Arial" w:cs="Arial"/>
              </w:rPr>
              <w:t>la situación existente</w:t>
            </w:r>
            <w:r>
              <w:rPr>
                <w:rFonts w:ascii="Arial" w:hAnsi="Arial" w:cs="Arial"/>
              </w:rPr>
              <w:t xml:space="preserve"> y, de ser posible, incluir</w:t>
            </w:r>
            <w:r w:rsidRPr="00D74CF0">
              <w:rPr>
                <w:rFonts w:ascii="Arial" w:hAnsi="Arial" w:cs="Arial"/>
              </w:rPr>
              <w:t xml:space="preserve"> un indicador </w:t>
            </w:r>
            <w:r w:rsidR="00FF7D46">
              <w:rPr>
                <w:rFonts w:ascii="Arial" w:hAnsi="Arial" w:cs="Arial"/>
              </w:rPr>
              <w:t>que sirva de</w:t>
            </w:r>
            <w:r w:rsidRPr="00D74CF0">
              <w:rPr>
                <w:rFonts w:ascii="Arial" w:hAnsi="Arial" w:cs="Arial"/>
              </w:rPr>
              <w:t xml:space="preserve"> línea base o de referencia</w:t>
            </w:r>
            <w:r>
              <w:rPr>
                <w:rFonts w:ascii="Arial" w:hAnsi="Arial" w:cs="Arial"/>
              </w:rPr>
              <w:t>, y que permita</w:t>
            </w:r>
            <w:r w:rsidRPr="00D74CF0">
              <w:rPr>
                <w:rFonts w:ascii="Arial" w:hAnsi="Arial" w:cs="Arial"/>
              </w:rPr>
              <w:t xml:space="preserve"> </w:t>
            </w:r>
            <w:r>
              <w:rPr>
                <w:rFonts w:ascii="Arial" w:hAnsi="Arial" w:cs="Arial"/>
              </w:rPr>
              <w:t>contrastar si al final del Proyecto se</w:t>
            </w:r>
            <w:r w:rsidRPr="00D74CF0">
              <w:rPr>
                <w:rFonts w:ascii="Arial" w:hAnsi="Arial" w:cs="Arial"/>
              </w:rPr>
              <w:t xml:space="preserve"> logran alcanzar los resultados esperados </w:t>
            </w:r>
            <w:r>
              <w:rPr>
                <w:rFonts w:ascii="Arial" w:hAnsi="Arial" w:cs="Arial"/>
              </w:rPr>
              <w:t>y resolver o reducir el problema identificado</w:t>
            </w:r>
            <w:r w:rsidRPr="00D74CF0">
              <w:rPr>
                <w:rFonts w:ascii="Arial" w:hAnsi="Arial" w:cs="Arial"/>
              </w:rPr>
              <w:t xml:space="preserve">. </w:t>
            </w:r>
          </w:p>
        </w:tc>
      </w:tr>
      <w:tr w:rsidR="0076398E" w:rsidRPr="007F320D" w14:paraId="605CF68F" w14:textId="77777777" w:rsidTr="00EA1AA2">
        <w:trPr>
          <w:trHeight w:val="918"/>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6FB4398" w14:textId="1579A146" w:rsidR="0076398E" w:rsidRPr="007F320D" w:rsidRDefault="0076398E" w:rsidP="001A0464">
            <w:pPr>
              <w:spacing w:before="60" w:line="240" w:lineRule="auto"/>
              <w:jc w:val="both"/>
              <w:rPr>
                <w:rFonts w:ascii="Arial" w:hAnsi="Arial" w:cs="Arial"/>
                <w:bCs/>
                <w:sz w:val="16"/>
              </w:rPr>
            </w:pPr>
            <w:r w:rsidRPr="007F320D">
              <w:rPr>
                <w:rFonts w:ascii="Arial" w:hAnsi="Arial" w:cs="Arial"/>
                <w:b/>
                <w:bCs/>
              </w:rPr>
              <w:t>JUSTIFICACIÓN DEL PROYECTO:</w:t>
            </w:r>
            <w:r w:rsidRPr="007F320D">
              <w:rPr>
                <w:rFonts w:ascii="Arial" w:hAnsi="Arial" w:cs="Arial"/>
                <w:bCs/>
              </w:rPr>
              <w:t xml:space="preserve"> Hasta dos (2) cuartillas. Incluye </w:t>
            </w:r>
            <w:r w:rsidRPr="007F320D">
              <w:rPr>
                <w:rFonts w:ascii="Arial" w:hAnsi="Arial" w:cs="Arial"/>
              </w:rPr>
              <w:t xml:space="preserve">el análisis del estado del arte y los antecedentes que demuestren la necesidad de ejecutar el proyecto para dar solución a los aspectos de los problemas planteados. </w:t>
            </w:r>
            <w:r w:rsidR="001A0464">
              <w:rPr>
                <w:rFonts w:ascii="Arial" w:hAnsi="Arial" w:cs="Arial"/>
              </w:rPr>
              <w:t xml:space="preserve">Los antecedentes deben incluir </w:t>
            </w:r>
            <w:r w:rsidR="001A0464" w:rsidRPr="001A0464">
              <w:rPr>
                <w:rFonts w:ascii="Arial" w:hAnsi="Arial" w:cs="Arial"/>
              </w:rPr>
              <w:t>iniciativas a nivel internacional, nacional</w:t>
            </w:r>
            <w:r w:rsidR="001A0464">
              <w:rPr>
                <w:rFonts w:ascii="Arial" w:hAnsi="Arial" w:cs="Arial"/>
              </w:rPr>
              <w:t xml:space="preserve"> y/o territorial relacionadas con la temática del P</w:t>
            </w:r>
            <w:r w:rsidR="001A0464" w:rsidRPr="001A0464">
              <w:rPr>
                <w:rFonts w:ascii="Arial" w:hAnsi="Arial" w:cs="Arial"/>
              </w:rPr>
              <w:t>royecto</w:t>
            </w:r>
            <w:r w:rsidR="001A0464">
              <w:rPr>
                <w:rFonts w:ascii="Arial" w:hAnsi="Arial" w:cs="Arial"/>
              </w:rPr>
              <w:t xml:space="preserve"> y sus resultados. </w:t>
            </w:r>
          </w:p>
        </w:tc>
      </w:tr>
      <w:tr w:rsidR="0076398E" w:rsidRPr="007F320D" w14:paraId="142051DE" w14:textId="77777777" w:rsidTr="004309B3">
        <w:trPr>
          <w:trHeight w:val="1187"/>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0D80891" w14:textId="7926FF09" w:rsidR="0076398E" w:rsidRPr="009D4DF0" w:rsidRDefault="0076398E" w:rsidP="004309B3">
            <w:pPr>
              <w:spacing w:before="60" w:after="0" w:line="240" w:lineRule="auto"/>
              <w:jc w:val="both"/>
            </w:pPr>
            <w:r w:rsidRPr="007F320D">
              <w:rPr>
                <w:rFonts w:ascii="Arial" w:hAnsi="Arial" w:cs="Arial"/>
                <w:b/>
                <w:bCs/>
              </w:rPr>
              <w:t xml:space="preserve">CLIENTES o USUARIOS: </w:t>
            </w:r>
            <w:r w:rsidR="009D4DF0" w:rsidRPr="009D4DF0">
              <w:rPr>
                <w:rFonts w:ascii="Arial" w:hAnsi="Arial" w:cs="Arial"/>
                <w:bCs/>
              </w:rPr>
              <w:t>Incluir los</w:t>
            </w:r>
            <w:r w:rsidR="009D4DF0">
              <w:rPr>
                <w:rFonts w:ascii="Arial" w:hAnsi="Arial" w:cs="Arial"/>
                <w:bCs/>
              </w:rPr>
              <w:t xml:space="preserve"> datos solicitados para cada uno de los clientes o usuarios del P</w:t>
            </w:r>
            <w:r w:rsidR="009D4DF0" w:rsidRPr="009D4DF0">
              <w:rPr>
                <w:rFonts w:ascii="Arial" w:hAnsi="Arial" w:cs="Arial"/>
                <w:bCs/>
              </w:rPr>
              <w:t>royecto.</w:t>
            </w:r>
          </w:p>
          <w:p w14:paraId="1ACD64C4" w14:textId="4034BDCC" w:rsidR="0076398E" w:rsidRPr="007F320D" w:rsidRDefault="0076398E" w:rsidP="004309B3">
            <w:pPr>
              <w:spacing w:after="0" w:line="240" w:lineRule="auto"/>
              <w:jc w:val="both"/>
              <w:rPr>
                <w:rFonts w:ascii="Arial" w:hAnsi="Arial" w:cs="Arial"/>
                <w:bCs/>
              </w:rPr>
            </w:pPr>
            <w:r w:rsidRPr="007F320D">
              <w:rPr>
                <w:rFonts w:ascii="Arial" w:hAnsi="Arial" w:cs="Arial"/>
                <w:bCs/>
              </w:rPr>
              <w:t xml:space="preserve">Nombre </w:t>
            </w:r>
            <w:r w:rsidR="009D4DF0">
              <w:rPr>
                <w:rFonts w:ascii="Arial" w:hAnsi="Arial" w:cs="Arial"/>
                <w:bCs/>
              </w:rPr>
              <w:t>oficial y sigla</w:t>
            </w:r>
            <w:r w:rsidRPr="007F320D">
              <w:rPr>
                <w:rFonts w:ascii="Arial" w:hAnsi="Arial" w:cs="Arial"/>
                <w:bCs/>
              </w:rPr>
              <w:t>:</w:t>
            </w:r>
          </w:p>
          <w:p w14:paraId="59786BC9" w14:textId="77777777" w:rsidR="00EA1AA2" w:rsidRPr="007F320D" w:rsidRDefault="00EA1AA2" w:rsidP="00EA1AA2">
            <w:pPr>
              <w:spacing w:after="0" w:line="240" w:lineRule="auto"/>
              <w:jc w:val="both"/>
            </w:pPr>
            <w:r w:rsidRPr="007F320D">
              <w:rPr>
                <w:rFonts w:ascii="Arial" w:hAnsi="Arial" w:cs="Arial"/>
                <w:bCs/>
              </w:rPr>
              <w:t>Director:</w:t>
            </w:r>
          </w:p>
          <w:p w14:paraId="7BCBEDE2" w14:textId="77777777" w:rsidR="00EA1AA2" w:rsidRDefault="00EA1AA2" w:rsidP="00EA1AA2">
            <w:pPr>
              <w:spacing w:after="0" w:line="240" w:lineRule="auto"/>
              <w:jc w:val="both"/>
              <w:rPr>
                <w:rFonts w:ascii="Arial" w:hAnsi="Arial" w:cs="Arial"/>
              </w:rPr>
            </w:pPr>
            <w:r w:rsidRPr="007F320D">
              <w:rPr>
                <w:rFonts w:ascii="Arial" w:hAnsi="Arial" w:cs="Arial"/>
              </w:rPr>
              <w:t xml:space="preserve">Dirección: </w:t>
            </w:r>
          </w:p>
          <w:p w14:paraId="5971FE92" w14:textId="77777777" w:rsidR="00EA1AA2" w:rsidRPr="007F320D" w:rsidRDefault="00EA1AA2" w:rsidP="00EA1AA2">
            <w:pPr>
              <w:spacing w:after="0" w:line="240" w:lineRule="auto"/>
              <w:jc w:val="both"/>
              <w:rPr>
                <w:rFonts w:ascii="Arial" w:hAnsi="Arial" w:cs="Arial"/>
              </w:rPr>
            </w:pPr>
            <w:r>
              <w:rPr>
                <w:rFonts w:ascii="Arial" w:hAnsi="Arial" w:cs="Arial"/>
              </w:rPr>
              <w:t>Municipio:</w:t>
            </w:r>
            <w:r w:rsidRPr="007F320D">
              <w:rPr>
                <w:rFonts w:ascii="Arial" w:hAnsi="Arial" w:cs="Arial"/>
              </w:rPr>
              <w:t xml:space="preserve"> </w:t>
            </w:r>
            <w:r>
              <w:rPr>
                <w:rFonts w:ascii="Arial" w:hAnsi="Arial" w:cs="Arial"/>
              </w:rPr>
              <w:t xml:space="preserve">                                                       Provincia: </w:t>
            </w:r>
          </w:p>
          <w:p w14:paraId="05401078" w14:textId="77777777" w:rsidR="00EA1AA2" w:rsidRPr="007F320D" w:rsidRDefault="00EA1AA2" w:rsidP="00EA1AA2">
            <w:pPr>
              <w:spacing w:after="0" w:line="240" w:lineRule="auto"/>
              <w:jc w:val="both"/>
              <w:rPr>
                <w:rFonts w:ascii="Arial" w:hAnsi="Arial" w:cs="Arial"/>
              </w:rPr>
            </w:pPr>
            <w:r w:rsidRPr="007F320D">
              <w:rPr>
                <w:rFonts w:ascii="Arial" w:hAnsi="Arial" w:cs="Arial"/>
              </w:rPr>
              <w:t xml:space="preserve">Forma de organización (De acuerdo con el </w:t>
            </w:r>
            <w:r>
              <w:rPr>
                <w:rFonts w:ascii="Arial" w:hAnsi="Arial" w:cs="Arial"/>
              </w:rPr>
              <w:t>Codificador</w:t>
            </w:r>
            <w:r w:rsidRPr="007F320D">
              <w:rPr>
                <w:rFonts w:ascii="Arial" w:hAnsi="Arial" w:cs="Arial"/>
              </w:rPr>
              <w:t xml:space="preserve"> de Forma Organiza</w:t>
            </w:r>
            <w:r>
              <w:rPr>
                <w:rFonts w:ascii="Arial" w:hAnsi="Arial" w:cs="Arial"/>
              </w:rPr>
              <w:t>tiva</w:t>
            </w:r>
            <w:r w:rsidRPr="007F320D">
              <w:rPr>
                <w:rFonts w:ascii="Arial" w:hAnsi="Arial" w:cs="Arial"/>
              </w:rPr>
              <w:t xml:space="preserve"> de la ONEI):</w:t>
            </w:r>
          </w:p>
          <w:p w14:paraId="2C85627E" w14:textId="05C46E84" w:rsidR="0076398E" w:rsidRPr="007F320D" w:rsidRDefault="00EA1AA2" w:rsidP="00EA1AA2">
            <w:pPr>
              <w:spacing w:line="240" w:lineRule="auto"/>
              <w:jc w:val="both"/>
            </w:pPr>
            <w:r w:rsidRPr="007F320D">
              <w:rPr>
                <w:rFonts w:ascii="Arial" w:hAnsi="Arial" w:cs="Arial"/>
              </w:rPr>
              <w:lastRenderedPageBreak/>
              <w:t xml:space="preserve">Teléfono(s):                                    </w:t>
            </w:r>
            <w:r>
              <w:rPr>
                <w:rFonts w:ascii="Arial" w:hAnsi="Arial" w:cs="Arial"/>
              </w:rPr>
              <w:t xml:space="preserve">                 Correo electrónico:</w:t>
            </w:r>
          </w:p>
        </w:tc>
      </w:tr>
      <w:tr w:rsidR="00EA1AA2" w:rsidRPr="007F320D" w14:paraId="6401B5CE" w14:textId="77777777" w:rsidTr="008920F3">
        <w:trPr>
          <w:trHeight w:val="861"/>
        </w:trPr>
        <w:tc>
          <w:tcPr>
            <w:tcW w:w="983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2A6CC8A" w14:textId="4FEB017E" w:rsidR="00EA1AA2" w:rsidRPr="00EA1AA2" w:rsidRDefault="00EA1AA2" w:rsidP="00B83F9C">
            <w:pPr>
              <w:spacing w:before="60" w:after="0" w:line="240" w:lineRule="auto"/>
              <w:jc w:val="both"/>
              <w:rPr>
                <w:rFonts w:ascii="Arial" w:hAnsi="Arial" w:cs="Arial"/>
                <w:bCs/>
              </w:rPr>
            </w:pPr>
            <w:r>
              <w:rPr>
                <w:rFonts w:ascii="Arial" w:hAnsi="Arial" w:cs="Arial"/>
                <w:b/>
                <w:bCs/>
              </w:rPr>
              <w:lastRenderedPageBreak/>
              <w:t>BENEFICIA</w:t>
            </w:r>
            <w:r w:rsidRPr="00EA1AA2">
              <w:rPr>
                <w:rFonts w:ascii="Arial" w:hAnsi="Arial" w:cs="Arial"/>
                <w:b/>
                <w:bCs/>
              </w:rPr>
              <w:t>RIOS:</w:t>
            </w:r>
            <w:r>
              <w:rPr>
                <w:rFonts w:ascii="Arial" w:hAnsi="Arial" w:cs="Arial"/>
                <w:b/>
                <w:bCs/>
              </w:rPr>
              <w:t xml:space="preserve"> </w:t>
            </w:r>
            <w:r w:rsidRPr="00EA1AA2">
              <w:rPr>
                <w:rFonts w:ascii="Arial" w:hAnsi="Arial" w:cs="Arial"/>
                <w:bCs/>
              </w:rPr>
              <w:t>Se debe</w:t>
            </w:r>
            <w:r w:rsidR="00B83F9C">
              <w:rPr>
                <w:rFonts w:ascii="Arial" w:hAnsi="Arial" w:cs="Arial"/>
                <w:bCs/>
              </w:rPr>
              <w:t xml:space="preserve"> informar las entidades o grupos que se beneficiarán directa o indirectamente con los resultados del P</w:t>
            </w:r>
            <w:r w:rsidRPr="00EA1AA2">
              <w:rPr>
                <w:rFonts w:ascii="Arial" w:hAnsi="Arial" w:cs="Arial"/>
                <w:bCs/>
              </w:rPr>
              <w:t>royecto.</w:t>
            </w:r>
          </w:p>
        </w:tc>
      </w:tr>
    </w:tbl>
    <w:p w14:paraId="36F1802D" w14:textId="77777777" w:rsidR="0076398E" w:rsidRPr="007F320D" w:rsidRDefault="0076398E" w:rsidP="0076398E">
      <w:pPr>
        <w:spacing w:after="0" w:line="240" w:lineRule="auto"/>
        <w:jc w:val="both"/>
        <w:rPr>
          <w:rFonts w:ascii="Arial" w:hAnsi="Arial" w:cs="Arial"/>
          <w:bCs/>
          <w:color w:val="000000"/>
        </w:rPr>
      </w:pPr>
    </w:p>
    <w:p w14:paraId="69CEFF9C" w14:textId="77777777" w:rsidR="0076398E" w:rsidRPr="007F320D" w:rsidRDefault="0076398E" w:rsidP="00B01F1E">
      <w:pPr>
        <w:numPr>
          <w:ilvl w:val="0"/>
          <w:numId w:val="16"/>
        </w:numPr>
        <w:suppressAutoHyphens/>
        <w:autoSpaceDN w:val="0"/>
        <w:spacing w:before="120" w:after="120" w:line="240" w:lineRule="auto"/>
        <w:ind w:left="272" w:hanging="272"/>
        <w:jc w:val="both"/>
        <w:textAlignment w:val="baseline"/>
        <w:rPr>
          <w:rFonts w:ascii="Arial" w:hAnsi="Arial" w:cs="Arial"/>
          <w:b/>
          <w:bCs/>
          <w:color w:val="000000"/>
        </w:rPr>
      </w:pPr>
      <w:r w:rsidRPr="007F320D">
        <w:rPr>
          <w:rFonts w:ascii="Arial" w:hAnsi="Arial" w:cs="Arial"/>
          <w:b/>
          <w:bCs/>
          <w:color w:val="000000"/>
        </w:rPr>
        <w:t>ESTRATEGIA DEL PROYECTO</w:t>
      </w:r>
    </w:p>
    <w:tbl>
      <w:tblPr>
        <w:tblW w:w="9781" w:type="dxa"/>
        <w:tblInd w:w="57" w:type="dxa"/>
        <w:tblCellMar>
          <w:left w:w="10" w:type="dxa"/>
          <w:right w:w="10" w:type="dxa"/>
        </w:tblCellMar>
        <w:tblLook w:val="0000" w:firstRow="0" w:lastRow="0" w:firstColumn="0" w:lastColumn="0" w:noHBand="0" w:noVBand="0"/>
      </w:tblPr>
      <w:tblGrid>
        <w:gridCol w:w="9781"/>
      </w:tblGrid>
      <w:tr w:rsidR="0076398E" w:rsidRPr="007F320D" w14:paraId="27E77208" w14:textId="77777777" w:rsidTr="005C78B1">
        <w:trPr>
          <w:trHeight w:val="27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30E587" w14:textId="2867FBA6" w:rsidR="0076398E" w:rsidRPr="00801602" w:rsidRDefault="0076398E" w:rsidP="004309B3">
            <w:pPr>
              <w:spacing w:before="60" w:after="0" w:line="240" w:lineRule="auto"/>
              <w:jc w:val="both"/>
              <w:rPr>
                <w:rFonts w:ascii="Arial" w:hAnsi="Arial" w:cs="Arial"/>
                <w:bCs/>
              </w:rPr>
            </w:pPr>
            <w:r w:rsidRPr="007F320D">
              <w:rPr>
                <w:rFonts w:ascii="Arial" w:hAnsi="Arial" w:cs="Arial"/>
                <w:b/>
                <w:bCs/>
              </w:rPr>
              <w:t>OBJETIVO GENERAL</w:t>
            </w:r>
            <w:r w:rsidRPr="007F320D">
              <w:rPr>
                <w:rFonts w:ascii="Arial" w:hAnsi="Arial" w:cs="Arial"/>
                <w:bCs/>
              </w:rPr>
              <w:t xml:space="preserve">: Debe responder a </w:t>
            </w:r>
            <w:r w:rsidR="00FF7D46">
              <w:rPr>
                <w:rFonts w:ascii="Arial" w:hAnsi="Arial" w:cs="Arial"/>
                <w:bCs/>
              </w:rPr>
              <w:t xml:space="preserve">las </w:t>
            </w:r>
            <w:r w:rsidRPr="00801602">
              <w:rPr>
                <w:rFonts w:ascii="Arial" w:hAnsi="Arial" w:cs="Arial"/>
                <w:bCs/>
              </w:rPr>
              <w:t>prioridades y los objetivos de</w:t>
            </w:r>
            <w:r w:rsidR="00FF7D46">
              <w:rPr>
                <w:rFonts w:ascii="Arial" w:hAnsi="Arial" w:cs="Arial"/>
                <w:bCs/>
              </w:rPr>
              <w:t>l</w:t>
            </w:r>
            <w:r w:rsidRPr="00801602">
              <w:rPr>
                <w:rFonts w:ascii="Arial" w:hAnsi="Arial" w:cs="Arial"/>
                <w:bCs/>
              </w:rPr>
              <w:t xml:space="preserve"> Programa</w:t>
            </w:r>
            <w:r w:rsidR="009107C1" w:rsidRPr="00801602">
              <w:rPr>
                <w:rFonts w:ascii="Arial" w:hAnsi="Arial" w:cs="Arial"/>
                <w:bCs/>
              </w:rPr>
              <w:t xml:space="preserve"> </w:t>
            </w:r>
            <w:r w:rsidR="00801602">
              <w:rPr>
                <w:rFonts w:ascii="Arial" w:hAnsi="Arial" w:cs="Arial"/>
                <w:bCs/>
              </w:rPr>
              <w:t>(</w:t>
            </w:r>
            <w:r w:rsidR="002F6F3E" w:rsidRPr="00801602">
              <w:rPr>
                <w:rFonts w:ascii="Arial" w:hAnsi="Arial" w:cs="Arial"/>
                <w:bCs/>
              </w:rPr>
              <w:t>si procede</w:t>
            </w:r>
            <w:r w:rsidR="00801602">
              <w:rPr>
                <w:rFonts w:ascii="Arial" w:hAnsi="Arial" w:cs="Arial"/>
                <w:bCs/>
              </w:rPr>
              <w:t>)</w:t>
            </w:r>
            <w:r w:rsidR="007765CD">
              <w:rPr>
                <w:rFonts w:ascii="Arial" w:hAnsi="Arial" w:cs="Arial"/>
                <w:bCs/>
              </w:rPr>
              <w:t xml:space="preserve">. Refleja el propósito central del Proyecto, qué se esperar alcanzar cuando este concluya. Se debe corresponder con la solución al(los) problema(s) identificado(s). </w:t>
            </w:r>
          </w:p>
          <w:p w14:paraId="7FE24E6C" w14:textId="77777777" w:rsidR="0076398E" w:rsidRPr="007F320D" w:rsidRDefault="0076398E" w:rsidP="004309B3">
            <w:pPr>
              <w:spacing w:before="60" w:after="0" w:line="240" w:lineRule="auto"/>
              <w:jc w:val="both"/>
              <w:rPr>
                <w:rFonts w:ascii="Arial" w:hAnsi="Arial" w:cs="Arial"/>
                <w:sz w:val="16"/>
              </w:rPr>
            </w:pPr>
          </w:p>
        </w:tc>
      </w:tr>
      <w:tr w:rsidR="0076398E" w:rsidRPr="007F320D" w14:paraId="630D326B" w14:textId="77777777" w:rsidTr="005C78B1">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50E6CDA" w14:textId="693C216E" w:rsidR="0076398E" w:rsidRPr="007F320D" w:rsidRDefault="0076398E" w:rsidP="004309B3">
            <w:pPr>
              <w:spacing w:before="60" w:after="0" w:line="240" w:lineRule="auto"/>
              <w:jc w:val="both"/>
            </w:pPr>
            <w:r w:rsidRPr="007F320D">
              <w:rPr>
                <w:rFonts w:ascii="Arial" w:hAnsi="Arial" w:cs="Arial"/>
                <w:b/>
                <w:bCs/>
              </w:rPr>
              <w:t>OBJETIVOS ESPECÍFICOS:</w:t>
            </w:r>
            <w:r w:rsidRPr="007F320D">
              <w:rPr>
                <w:rFonts w:ascii="Arial" w:hAnsi="Arial" w:cs="Arial"/>
                <w:bCs/>
              </w:rPr>
              <w:t xml:space="preserve"> </w:t>
            </w:r>
            <w:r w:rsidR="007765CD">
              <w:rPr>
                <w:rFonts w:ascii="Arial" w:hAnsi="Arial" w:cs="Arial"/>
                <w:bCs/>
              </w:rPr>
              <w:t>Están en correspondencia con la secuencia lógica de etapas para lograr el objetivo general, abordan aspectos partic</w:t>
            </w:r>
            <w:r w:rsidR="009A6017">
              <w:rPr>
                <w:rFonts w:ascii="Arial" w:hAnsi="Arial" w:cs="Arial"/>
                <w:bCs/>
              </w:rPr>
              <w:t>u</w:t>
            </w:r>
            <w:r w:rsidR="007765CD">
              <w:rPr>
                <w:rFonts w:ascii="Arial" w:hAnsi="Arial" w:cs="Arial"/>
                <w:bCs/>
              </w:rPr>
              <w:t xml:space="preserve">lares </w:t>
            </w:r>
            <w:r w:rsidR="009A6017">
              <w:rPr>
                <w:rFonts w:ascii="Arial" w:hAnsi="Arial" w:cs="Arial"/>
                <w:bCs/>
              </w:rPr>
              <w:t>del Proyecto</w:t>
            </w:r>
            <w:r w:rsidRPr="007F320D">
              <w:rPr>
                <w:rFonts w:ascii="Arial" w:hAnsi="Arial" w:cs="Arial"/>
              </w:rPr>
              <w:t>.</w:t>
            </w:r>
            <w:r w:rsidR="009A6017">
              <w:rPr>
                <w:rFonts w:ascii="Arial" w:hAnsi="Arial" w:cs="Arial"/>
              </w:rPr>
              <w:t xml:space="preserve"> </w:t>
            </w:r>
            <w:r w:rsidR="009A6017">
              <w:rPr>
                <w:rFonts w:ascii="Arial" w:hAnsi="Arial" w:cs="Arial"/>
                <w:bCs/>
              </w:rPr>
              <w:t xml:space="preserve">Son concretos y medibles. </w:t>
            </w:r>
            <w:r w:rsidR="009A6017">
              <w:rPr>
                <w:rFonts w:ascii="Arial" w:hAnsi="Arial" w:cs="Arial"/>
              </w:rPr>
              <w:t xml:space="preserve">No deben confundirse con actividades, ni con Productos. </w:t>
            </w:r>
          </w:p>
          <w:p w14:paraId="4572E021" w14:textId="77777777" w:rsidR="0076398E" w:rsidRPr="007F320D" w:rsidRDefault="0076398E" w:rsidP="004309B3">
            <w:pPr>
              <w:spacing w:before="60" w:after="0" w:line="240" w:lineRule="auto"/>
              <w:jc w:val="both"/>
              <w:rPr>
                <w:sz w:val="16"/>
              </w:rPr>
            </w:pPr>
          </w:p>
        </w:tc>
      </w:tr>
      <w:tr w:rsidR="0076398E" w:rsidRPr="007F320D" w14:paraId="41A44896" w14:textId="77777777" w:rsidTr="005C78B1">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221B28" w14:textId="1CA49FA4" w:rsidR="00EE137B" w:rsidRDefault="0076398E" w:rsidP="00EE137B">
            <w:pPr>
              <w:spacing w:before="60" w:after="0" w:line="240" w:lineRule="auto"/>
              <w:jc w:val="both"/>
              <w:rPr>
                <w:rFonts w:ascii="Arial" w:hAnsi="Arial" w:cs="Arial"/>
              </w:rPr>
            </w:pPr>
            <w:r w:rsidRPr="007F320D">
              <w:rPr>
                <w:rFonts w:ascii="Arial" w:hAnsi="Arial" w:cs="Arial"/>
                <w:b/>
                <w:bCs/>
              </w:rPr>
              <w:t>RESULTADOS</w:t>
            </w:r>
            <w:r w:rsidR="009A6017">
              <w:rPr>
                <w:rFonts w:ascii="Arial" w:hAnsi="Arial" w:cs="Arial"/>
                <w:b/>
                <w:bCs/>
              </w:rPr>
              <w:t xml:space="preserve"> Y PRODUCTOS</w:t>
            </w:r>
            <w:r w:rsidRPr="007F320D">
              <w:rPr>
                <w:rFonts w:ascii="Arial" w:hAnsi="Arial" w:cs="Arial"/>
                <w:b/>
                <w:bCs/>
              </w:rPr>
              <w:t>:</w:t>
            </w:r>
            <w:r w:rsidRPr="007F320D">
              <w:rPr>
                <w:rFonts w:ascii="Arial" w:hAnsi="Arial" w:cs="Arial"/>
              </w:rPr>
              <w:t xml:space="preserve"> </w:t>
            </w:r>
            <w:r w:rsidR="00654C8F">
              <w:rPr>
                <w:rFonts w:ascii="Arial" w:hAnsi="Arial" w:cs="Arial"/>
              </w:rPr>
              <w:t>Los r</w:t>
            </w:r>
            <w:r w:rsidR="00654C8F" w:rsidRPr="00654C8F">
              <w:rPr>
                <w:rFonts w:ascii="Arial" w:hAnsi="Arial" w:cs="Arial"/>
                <w:b/>
              </w:rPr>
              <w:t>esultados</w:t>
            </w:r>
            <w:r w:rsidR="00654C8F">
              <w:rPr>
                <w:rFonts w:ascii="Arial" w:hAnsi="Arial" w:cs="Arial"/>
              </w:rPr>
              <w:t xml:space="preserve"> </w:t>
            </w:r>
            <w:r w:rsidR="00BC7943" w:rsidRPr="00BC7943">
              <w:rPr>
                <w:rFonts w:ascii="Arial" w:hAnsi="Arial" w:cs="Arial"/>
              </w:rPr>
              <w:t>se refieren a la transformación que se espera lograr; representan las capacidades desarrolladas, los cambios, avances o contribuciones del Proyecto para la solución o reducción del</w:t>
            </w:r>
            <w:r w:rsidR="00BC7943">
              <w:rPr>
                <w:rFonts w:ascii="Arial" w:hAnsi="Arial" w:cs="Arial"/>
              </w:rPr>
              <w:t>(</w:t>
            </w:r>
            <w:r w:rsidR="00FF7D46">
              <w:rPr>
                <w:rFonts w:ascii="Arial" w:hAnsi="Arial" w:cs="Arial"/>
              </w:rPr>
              <w:t>de lo</w:t>
            </w:r>
            <w:r w:rsidR="00BC7943">
              <w:rPr>
                <w:rFonts w:ascii="Arial" w:hAnsi="Arial" w:cs="Arial"/>
              </w:rPr>
              <w:t>s)</w:t>
            </w:r>
            <w:r w:rsidR="00BC7943" w:rsidRPr="00BC7943">
              <w:rPr>
                <w:rFonts w:ascii="Arial" w:hAnsi="Arial" w:cs="Arial"/>
              </w:rPr>
              <w:t xml:space="preserve"> problema</w:t>
            </w:r>
            <w:r w:rsidR="00BC7943">
              <w:rPr>
                <w:rFonts w:ascii="Arial" w:hAnsi="Arial" w:cs="Arial"/>
              </w:rPr>
              <w:t>(s)</w:t>
            </w:r>
            <w:r w:rsidR="00BC7943" w:rsidRPr="00BC7943">
              <w:rPr>
                <w:rFonts w:ascii="Arial" w:hAnsi="Arial" w:cs="Arial"/>
              </w:rPr>
              <w:t xml:space="preserve"> identificado</w:t>
            </w:r>
            <w:r w:rsidR="00BC7943">
              <w:rPr>
                <w:rFonts w:ascii="Arial" w:hAnsi="Arial" w:cs="Arial"/>
              </w:rPr>
              <w:t>(s)</w:t>
            </w:r>
            <w:r w:rsidR="00BC7943" w:rsidRPr="00BC7943">
              <w:rPr>
                <w:rFonts w:ascii="Arial" w:hAnsi="Arial" w:cs="Arial"/>
              </w:rPr>
              <w:t>. Se corresponden con los objetivos específicos del Proyecto</w:t>
            </w:r>
            <w:r w:rsidR="00533E44">
              <w:rPr>
                <w:rFonts w:ascii="Arial" w:hAnsi="Arial" w:cs="Arial"/>
              </w:rPr>
              <w:t>. S</w:t>
            </w:r>
            <w:r w:rsidR="00533E44" w:rsidRPr="00533E44">
              <w:rPr>
                <w:rFonts w:ascii="Arial" w:hAnsi="Arial" w:cs="Arial"/>
              </w:rPr>
              <w:t>e debe</w:t>
            </w:r>
            <w:r w:rsidR="00533E44">
              <w:rPr>
                <w:rFonts w:ascii="Arial" w:hAnsi="Arial" w:cs="Arial"/>
              </w:rPr>
              <w:t xml:space="preserve">n redactar lo más claro y </w:t>
            </w:r>
            <w:r w:rsidR="00533E44" w:rsidRPr="00533E44">
              <w:rPr>
                <w:rFonts w:ascii="Arial" w:hAnsi="Arial" w:cs="Arial"/>
              </w:rPr>
              <w:t>concis</w:t>
            </w:r>
            <w:r w:rsidR="00533E44">
              <w:rPr>
                <w:rFonts w:ascii="Arial" w:hAnsi="Arial" w:cs="Arial"/>
              </w:rPr>
              <w:t>o</w:t>
            </w:r>
            <w:r w:rsidR="00533E44" w:rsidRPr="00533E44">
              <w:rPr>
                <w:rFonts w:ascii="Arial" w:hAnsi="Arial" w:cs="Arial"/>
              </w:rPr>
              <w:t xml:space="preserve"> posible</w:t>
            </w:r>
            <w:r w:rsidR="00533E44">
              <w:rPr>
                <w:rFonts w:ascii="Arial" w:hAnsi="Arial" w:cs="Arial"/>
              </w:rPr>
              <w:t xml:space="preserve">, y se recomienda utilizar </w:t>
            </w:r>
            <w:r w:rsidR="00533E44" w:rsidRPr="00533E44">
              <w:rPr>
                <w:rFonts w:ascii="Arial" w:hAnsi="Arial" w:cs="Arial"/>
              </w:rPr>
              <w:t>el participio pasado (ej.</w:t>
            </w:r>
            <w:r w:rsidR="00533E44">
              <w:rPr>
                <w:rFonts w:ascii="Arial" w:hAnsi="Arial" w:cs="Arial"/>
              </w:rPr>
              <w:t>:</w:t>
            </w:r>
            <w:r w:rsidR="00533E44" w:rsidRPr="00533E44">
              <w:rPr>
                <w:rFonts w:ascii="Arial" w:hAnsi="Arial" w:cs="Arial"/>
              </w:rPr>
              <w:t xml:space="preserve"> implantado</w:t>
            </w:r>
            <w:r w:rsidR="00533E44">
              <w:rPr>
                <w:rFonts w:ascii="Arial" w:hAnsi="Arial" w:cs="Arial"/>
              </w:rPr>
              <w:t xml:space="preserve">, creado, </w:t>
            </w:r>
            <w:r w:rsidR="00533E44" w:rsidRPr="00533E44">
              <w:rPr>
                <w:rFonts w:ascii="Arial" w:hAnsi="Arial" w:cs="Arial"/>
              </w:rPr>
              <w:t>aplicado</w:t>
            </w:r>
            <w:r w:rsidR="00533E44">
              <w:rPr>
                <w:rFonts w:ascii="Arial" w:hAnsi="Arial" w:cs="Arial"/>
              </w:rPr>
              <w:t xml:space="preserve">, </w:t>
            </w:r>
            <w:r w:rsidR="00533E44" w:rsidRPr="00533E44">
              <w:rPr>
                <w:rFonts w:ascii="Arial" w:hAnsi="Arial" w:cs="Arial"/>
              </w:rPr>
              <w:t xml:space="preserve">validado, </w:t>
            </w:r>
            <w:r w:rsidR="00533E44">
              <w:rPr>
                <w:rFonts w:ascii="Arial" w:hAnsi="Arial" w:cs="Arial"/>
              </w:rPr>
              <w:t>aprobado</w:t>
            </w:r>
            <w:r w:rsidR="00533E44" w:rsidRPr="00533E44">
              <w:rPr>
                <w:rFonts w:ascii="Arial" w:hAnsi="Arial" w:cs="Arial"/>
              </w:rPr>
              <w:t xml:space="preserve">, </w:t>
            </w:r>
            <w:r w:rsidR="00533E44">
              <w:rPr>
                <w:rFonts w:ascii="Arial" w:hAnsi="Arial" w:cs="Arial"/>
              </w:rPr>
              <w:t xml:space="preserve">etc.). </w:t>
            </w:r>
          </w:p>
          <w:p w14:paraId="16FBB694" w14:textId="41DCFAB3" w:rsidR="00654C8F" w:rsidRDefault="00654C8F" w:rsidP="00654C8F">
            <w:pPr>
              <w:spacing w:before="60" w:after="0" w:line="240" w:lineRule="auto"/>
              <w:jc w:val="both"/>
              <w:rPr>
                <w:rFonts w:ascii="Arial" w:hAnsi="Arial" w:cs="Arial"/>
                <w:bCs/>
                <w:lang w:val="es-ES_tradnl"/>
              </w:rPr>
            </w:pPr>
            <w:r>
              <w:rPr>
                <w:rFonts w:ascii="Arial" w:hAnsi="Arial" w:cs="Arial"/>
                <w:bCs/>
                <w:lang w:val="es-ES_tradnl"/>
              </w:rPr>
              <w:t xml:space="preserve">Los </w:t>
            </w:r>
            <w:r w:rsidRPr="00EE137B">
              <w:rPr>
                <w:rFonts w:ascii="Arial" w:hAnsi="Arial" w:cs="Arial"/>
                <w:b/>
                <w:bCs/>
                <w:lang w:val="es-ES_tradnl"/>
              </w:rPr>
              <w:t>productos</w:t>
            </w:r>
            <w:r>
              <w:rPr>
                <w:rFonts w:ascii="Arial" w:hAnsi="Arial" w:cs="Arial"/>
                <w:bCs/>
                <w:lang w:val="es-ES_tradnl"/>
              </w:rPr>
              <w:t xml:space="preserve"> s</w:t>
            </w:r>
            <w:r w:rsidRPr="00EE137B">
              <w:rPr>
                <w:rFonts w:ascii="Arial" w:hAnsi="Arial" w:cs="Arial"/>
                <w:bCs/>
                <w:lang w:val="es-ES_tradnl"/>
              </w:rPr>
              <w:t>on los entregables concretos, los bienes y servicios que se obtienen como consecuencia de la realización de distintas actividades, durante o al finalizar el Proy</w:t>
            </w:r>
            <w:r>
              <w:rPr>
                <w:rFonts w:ascii="Arial" w:hAnsi="Arial" w:cs="Arial"/>
                <w:bCs/>
                <w:lang w:val="es-ES_tradnl"/>
              </w:rPr>
              <w:t>ecto. Estos p</w:t>
            </w:r>
            <w:r w:rsidRPr="00EE137B">
              <w:rPr>
                <w:rFonts w:ascii="Arial" w:hAnsi="Arial" w:cs="Arial"/>
                <w:bCs/>
                <w:lang w:val="es-ES_tradnl"/>
              </w:rPr>
              <w:t>ueden ser utilizados, transferidos o comercializados</w:t>
            </w:r>
            <w:r>
              <w:rPr>
                <w:rFonts w:ascii="Arial" w:hAnsi="Arial" w:cs="Arial"/>
                <w:bCs/>
                <w:lang w:val="es-ES_tradnl"/>
              </w:rPr>
              <w:t>. P</w:t>
            </w:r>
            <w:r w:rsidRPr="00EE137B">
              <w:rPr>
                <w:rFonts w:ascii="Arial" w:hAnsi="Arial" w:cs="Arial"/>
                <w:bCs/>
                <w:lang w:val="es-ES_tradnl"/>
              </w:rPr>
              <w:t>ueden ser prototipos, publicaciones científicas, patentes, programas informáticos, bases de datos, sitios web, manuales, procedimientos, guías o materiales de capacitación, procesos, conjuntos de datos, entre otros. Para una estandarización de los productos de un Proyecto se recomienda consultar el vocabulario controlado de Tipos de recursos</w:t>
            </w:r>
            <w:r w:rsidRPr="00EE137B">
              <w:rPr>
                <w:rFonts w:ascii="Arial" w:hAnsi="Arial" w:cs="Arial"/>
                <w:bCs/>
                <w:vertAlign w:val="superscript"/>
                <w:lang w:val="es-ES_tradnl"/>
              </w:rPr>
              <w:footnoteReference w:id="6"/>
            </w:r>
            <w:r w:rsidRPr="00EE137B">
              <w:rPr>
                <w:rFonts w:ascii="Arial" w:hAnsi="Arial" w:cs="Arial"/>
                <w:bCs/>
                <w:lang w:val="es-ES_tradnl"/>
              </w:rPr>
              <w:t xml:space="preserve"> elaborado por la Confederación de Repositorios de Acceso Abierto (COAR).</w:t>
            </w:r>
          </w:p>
          <w:p w14:paraId="558A84C9" w14:textId="4168101B" w:rsidR="00654C8F" w:rsidRPr="00EE137B" w:rsidRDefault="00654C8F" w:rsidP="00654C8F">
            <w:pPr>
              <w:spacing w:before="60" w:after="0" w:line="240" w:lineRule="auto"/>
              <w:jc w:val="both"/>
              <w:rPr>
                <w:rFonts w:ascii="Arial" w:hAnsi="Arial" w:cs="Arial"/>
                <w:bCs/>
                <w:lang w:val="es-ES_tradnl"/>
              </w:rPr>
            </w:pPr>
            <w:r w:rsidRPr="00654C8F">
              <w:rPr>
                <w:rFonts w:ascii="Arial" w:hAnsi="Arial" w:cs="Arial"/>
              </w:rPr>
              <w:t>Los resultados constituyen la transformación que se desea, mientras que los productos son el medio para alcanzarlo.</w:t>
            </w:r>
          </w:p>
          <w:p w14:paraId="1B177AC0" w14:textId="77777777" w:rsidR="00654C8F" w:rsidRDefault="00654C8F" w:rsidP="00EE137B">
            <w:pPr>
              <w:spacing w:before="60" w:after="0" w:line="240" w:lineRule="auto"/>
              <w:jc w:val="both"/>
              <w:rPr>
                <w:rFonts w:ascii="Arial" w:hAnsi="Arial" w:cs="Arial"/>
              </w:rPr>
            </w:pPr>
          </w:p>
          <w:p w14:paraId="62498266" w14:textId="4AFCDEC6" w:rsidR="00654C8F" w:rsidRPr="00654C8F" w:rsidRDefault="00A54BF6" w:rsidP="00654C8F">
            <w:pPr>
              <w:spacing w:before="60" w:after="0" w:line="240" w:lineRule="auto"/>
              <w:jc w:val="both"/>
              <w:rPr>
                <w:rFonts w:ascii="Arial" w:hAnsi="Arial" w:cs="Arial"/>
                <w:b/>
                <w:i/>
              </w:rPr>
            </w:pPr>
            <w:r w:rsidRPr="00654C8F">
              <w:rPr>
                <w:rFonts w:ascii="Arial" w:hAnsi="Arial" w:cs="Arial"/>
                <w:b/>
                <w:i/>
              </w:rPr>
              <w:t>R</w:t>
            </w:r>
            <w:r w:rsidR="00654C8F" w:rsidRPr="00654C8F">
              <w:rPr>
                <w:rFonts w:ascii="Arial" w:hAnsi="Arial" w:cs="Arial"/>
                <w:b/>
                <w:i/>
              </w:rPr>
              <w:t>1. [Descripción del resultado].</w:t>
            </w:r>
          </w:p>
          <w:p w14:paraId="61FB3F66" w14:textId="04201568" w:rsidR="00654C8F" w:rsidRDefault="00654C8F" w:rsidP="00654C8F">
            <w:pPr>
              <w:spacing w:before="60" w:after="0" w:line="240" w:lineRule="auto"/>
              <w:ind w:left="709"/>
              <w:jc w:val="both"/>
              <w:rPr>
                <w:rFonts w:ascii="Arial" w:hAnsi="Arial" w:cs="Arial"/>
              </w:rPr>
            </w:pPr>
            <w:r>
              <w:rPr>
                <w:rFonts w:ascii="Arial" w:hAnsi="Arial" w:cs="Arial"/>
              </w:rPr>
              <w:t>P1.1. [Tipo de producto y su descripción].</w:t>
            </w:r>
          </w:p>
          <w:p w14:paraId="13C50106" w14:textId="77777777" w:rsidR="00654C8F" w:rsidRDefault="00654C8F" w:rsidP="00654C8F">
            <w:pPr>
              <w:spacing w:before="60" w:after="0" w:line="240" w:lineRule="auto"/>
              <w:ind w:left="709"/>
              <w:jc w:val="both"/>
              <w:rPr>
                <w:rFonts w:ascii="Arial" w:hAnsi="Arial" w:cs="Arial"/>
              </w:rPr>
            </w:pPr>
            <w:r>
              <w:rPr>
                <w:rFonts w:ascii="Arial" w:hAnsi="Arial" w:cs="Arial"/>
              </w:rPr>
              <w:t>P1.2. [Tipo de producto y su descripción].</w:t>
            </w:r>
          </w:p>
          <w:p w14:paraId="5DE1EFA6" w14:textId="74514B50" w:rsidR="00654C8F" w:rsidRDefault="00654C8F" w:rsidP="00654C8F">
            <w:pPr>
              <w:spacing w:before="60" w:after="0" w:line="240" w:lineRule="auto"/>
              <w:ind w:left="709"/>
              <w:jc w:val="both"/>
              <w:rPr>
                <w:rFonts w:ascii="Arial" w:hAnsi="Arial" w:cs="Arial"/>
              </w:rPr>
            </w:pPr>
            <w:r>
              <w:rPr>
                <w:rFonts w:ascii="Arial" w:hAnsi="Arial" w:cs="Arial"/>
              </w:rPr>
              <w:t xml:space="preserve">P1.3. </w:t>
            </w:r>
            <w:r w:rsidRPr="00654C8F">
              <w:rPr>
                <w:rFonts w:ascii="Arial" w:hAnsi="Arial" w:cs="Arial"/>
              </w:rPr>
              <w:t>[Tipo de producto y su descripción].</w:t>
            </w:r>
          </w:p>
          <w:p w14:paraId="7563AFE3" w14:textId="48923128" w:rsidR="00654C8F" w:rsidRPr="00654C8F" w:rsidRDefault="00654C8F" w:rsidP="00654C8F">
            <w:pPr>
              <w:spacing w:before="60" w:after="0" w:line="240" w:lineRule="auto"/>
              <w:jc w:val="both"/>
              <w:rPr>
                <w:rFonts w:ascii="Arial" w:hAnsi="Arial" w:cs="Arial"/>
                <w:b/>
                <w:i/>
              </w:rPr>
            </w:pPr>
            <w:r w:rsidRPr="00654C8F">
              <w:rPr>
                <w:rFonts w:ascii="Arial" w:hAnsi="Arial" w:cs="Arial"/>
                <w:b/>
                <w:i/>
              </w:rPr>
              <w:t>R</w:t>
            </w:r>
            <w:r>
              <w:rPr>
                <w:rFonts w:ascii="Arial" w:hAnsi="Arial" w:cs="Arial"/>
                <w:b/>
                <w:i/>
              </w:rPr>
              <w:t>2</w:t>
            </w:r>
            <w:r w:rsidRPr="00654C8F">
              <w:rPr>
                <w:rFonts w:ascii="Arial" w:hAnsi="Arial" w:cs="Arial"/>
                <w:b/>
                <w:i/>
              </w:rPr>
              <w:t>. [Descripción del resultado].</w:t>
            </w:r>
          </w:p>
          <w:p w14:paraId="0C5F9E44" w14:textId="45850303" w:rsidR="00654C8F" w:rsidRDefault="00654C8F" w:rsidP="00654C8F">
            <w:pPr>
              <w:spacing w:before="60" w:after="0" w:line="240" w:lineRule="auto"/>
              <w:ind w:left="709"/>
              <w:jc w:val="both"/>
              <w:rPr>
                <w:rFonts w:ascii="Arial" w:hAnsi="Arial" w:cs="Arial"/>
              </w:rPr>
            </w:pPr>
            <w:r>
              <w:rPr>
                <w:rFonts w:ascii="Arial" w:hAnsi="Arial" w:cs="Arial"/>
              </w:rPr>
              <w:t>P2.1. [Tipo de producto y su descripción].</w:t>
            </w:r>
          </w:p>
          <w:p w14:paraId="4B47417D" w14:textId="3E1BEC3E" w:rsidR="00654C8F" w:rsidRDefault="00654C8F" w:rsidP="00654C8F">
            <w:pPr>
              <w:spacing w:before="60" w:after="0" w:line="240" w:lineRule="auto"/>
              <w:ind w:left="709"/>
              <w:jc w:val="both"/>
              <w:rPr>
                <w:rFonts w:ascii="Arial" w:hAnsi="Arial" w:cs="Arial"/>
              </w:rPr>
            </w:pPr>
            <w:r>
              <w:rPr>
                <w:rFonts w:ascii="Arial" w:hAnsi="Arial" w:cs="Arial"/>
              </w:rPr>
              <w:t>P2.2. [Tipo de producto y su descripción].</w:t>
            </w:r>
          </w:p>
          <w:p w14:paraId="13E7E0B5" w14:textId="690E5691" w:rsidR="00EE137B" w:rsidRPr="00654C8F" w:rsidRDefault="00654C8F" w:rsidP="004309B3">
            <w:pPr>
              <w:spacing w:before="60" w:after="0" w:line="240" w:lineRule="auto"/>
              <w:jc w:val="both"/>
              <w:rPr>
                <w:rFonts w:ascii="Arial" w:hAnsi="Arial" w:cs="Arial"/>
                <w:bCs/>
                <w:lang w:val="es-ES_tradnl"/>
              </w:rPr>
            </w:pPr>
            <w:r>
              <w:rPr>
                <w:rFonts w:ascii="Arial" w:hAnsi="Arial" w:cs="Arial"/>
              </w:rPr>
              <w:t>…</w:t>
            </w:r>
            <w:r w:rsidR="00A54BF6">
              <w:rPr>
                <w:rFonts w:ascii="Arial" w:hAnsi="Arial" w:cs="Arial"/>
              </w:rPr>
              <w:t xml:space="preserve"> </w:t>
            </w:r>
          </w:p>
        </w:tc>
      </w:tr>
      <w:tr w:rsidR="004478A4" w:rsidRPr="007F320D" w14:paraId="27E49D1C" w14:textId="77777777" w:rsidTr="005C78B1">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75FB46" w14:textId="6B07FD92" w:rsidR="004478A4" w:rsidRPr="00D66CC5" w:rsidRDefault="004478A4" w:rsidP="004478A4">
            <w:pPr>
              <w:spacing w:before="60" w:after="0" w:line="240" w:lineRule="auto"/>
              <w:jc w:val="both"/>
              <w:rPr>
                <w:rFonts w:ascii="Arial" w:hAnsi="Arial" w:cs="Arial"/>
                <w:bCs/>
                <w:szCs w:val="20"/>
              </w:rPr>
            </w:pPr>
            <w:r>
              <w:rPr>
                <w:rFonts w:ascii="Arial" w:hAnsi="Arial" w:cs="Arial"/>
                <w:b/>
                <w:bCs/>
              </w:rPr>
              <w:lastRenderedPageBreak/>
              <w:t>NIVEL DE MADUREZ TECNOLÓGICA</w:t>
            </w:r>
            <w:r w:rsidRPr="007F320D">
              <w:rPr>
                <w:rFonts w:ascii="Arial" w:hAnsi="Arial" w:cs="Arial"/>
                <w:b/>
                <w:bCs/>
              </w:rPr>
              <w:t>:</w:t>
            </w:r>
            <w:r w:rsidRPr="007F320D">
              <w:rPr>
                <w:rFonts w:ascii="Arial" w:hAnsi="Arial" w:cs="Arial"/>
                <w:bCs/>
              </w:rPr>
              <w:t xml:space="preserve"> </w:t>
            </w:r>
            <w:r w:rsidR="002874DB">
              <w:rPr>
                <w:rFonts w:ascii="Arial" w:hAnsi="Arial" w:cs="Arial"/>
                <w:bCs/>
              </w:rPr>
              <w:t>I</w:t>
            </w:r>
            <w:r>
              <w:rPr>
                <w:rFonts w:ascii="Arial" w:hAnsi="Arial" w:cs="Arial"/>
                <w:bCs/>
              </w:rPr>
              <w:t>ndicar</w:t>
            </w:r>
            <w:r w:rsidR="002874DB">
              <w:rPr>
                <w:rFonts w:ascii="Arial" w:hAnsi="Arial" w:cs="Arial"/>
                <w:bCs/>
              </w:rPr>
              <w:t>, cuando corresponda,</w:t>
            </w:r>
            <w:r>
              <w:rPr>
                <w:rFonts w:ascii="Arial" w:hAnsi="Arial" w:cs="Arial"/>
                <w:bCs/>
              </w:rPr>
              <w:t xml:space="preserve"> </w:t>
            </w:r>
            <w:r w:rsidR="002874DB">
              <w:rPr>
                <w:rFonts w:ascii="Arial" w:hAnsi="Arial" w:cs="Arial"/>
                <w:bCs/>
              </w:rPr>
              <w:t>la etapa del desarrollo de la I+D+i (desde la idea a la aplicación)</w:t>
            </w:r>
            <w:r w:rsidR="002874DB">
              <w:rPr>
                <w:rFonts w:ascii="Arial" w:hAnsi="Arial" w:cs="Arial"/>
                <w:bCs/>
                <w:szCs w:val="20"/>
              </w:rPr>
              <w:t xml:space="preserve"> </w:t>
            </w:r>
            <w:r w:rsidR="002874DB">
              <w:rPr>
                <w:rFonts w:ascii="Arial" w:hAnsi="Arial" w:cs="Arial"/>
                <w:bCs/>
              </w:rPr>
              <w:t>en la que finaliza el Proyecto, utilizando la escala TRL o equivalente, según e</w:t>
            </w:r>
            <w:r w:rsidR="000A2EE7">
              <w:rPr>
                <w:rFonts w:ascii="Arial" w:hAnsi="Arial" w:cs="Arial"/>
                <w:bCs/>
              </w:rPr>
              <w:t>l</w:t>
            </w:r>
            <w:r w:rsidR="002874DB">
              <w:rPr>
                <w:rFonts w:ascii="Arial" w:hAnsi="Arial" w:cs="Arial"/>
                <w:bCs/>
              </w:rPr>
              <w:t xml:space="preserve"> campo del conocimiento en que se ins</w:t>
            </w:r>
            <w:r w:rsidR="00FF7D46">
              <w:rPr>
                <w:rFonts w:ascii="Arial" w:hAnsi="Arial" w:cs="Arial"/>
                <w:bCs/>
              </w:rPr>
              <w:t>e</w:t>
            </w:r>
            <w:r w:rsidR="002874DB">
              <w:rPr>
                <w:rFonts w:ascii="Arial" w:hAnsi="Arial" w:cs="Arial"/>
                <w:bCs/>
              </w:rPr>
              <w:t xml:space="preserve">rta. Esto permite </w:t>
            </w:r>
            <w:r w:rsidR="002874DB">
              <w:rPr>
                <w:rFonts w:ascii="Arial" w:eastAsia="Calibri" w:hAnsi="Arial" w:cs="Arial"/>
                <w:bCs/>
                <w:color w:val="000000"/>
                <w:lang w:val="es-ES_tradnl" w:eastAsia="es-ES"/>
              </w:rPr>
              <w:t>conocer cuán preparados</w:t>
            </w:r>
            <w:r w:rsidR="002874DB" w:rsidRPr="00FD6CD3">
              <w:rPr>
                <w:rFonts w:ascii="Arial" w:eastAsia="Calibri" w:hAnsi="Arial" w:cs="Arial"/>
                <w:bCs/>
                <w:color w:val="000000"/>
                <w:lang w:val="es-ES_tradnl" w:eastAsia="es-ES"/>
              </w:rPr>
              <w:t xml:space="preserve"> est</w:t>
            </w:r>
            <w:r w:rsidR="002874DB">
              <w:rPr>
                <w:rFonts w:ascii="Arial" w:eastAsia="Calibri" w:hAnsi="Arial" w:cs="Arial"/>
                <w:bCs/>
                <w:color w:val="000000"/>
                <w:lang w:val="es-ES_tradnl" w:eastAsia="es-ES"/>
              </w:rPr>
              <w:t xml:space="preserve">arán los resultados del Proyecto </w:t>
            </w:r>
            <w:r w:rsidR="002874DB" w:rsidRPr="00FD6CD3">
              <w:rPr>
                <w:rFonts w:ascii="Arial" w:eastAsia="Calibri" w:hAnsi="Arial" w:cs="Arial"/>
                <w:bCs/>
                <w:color w:val="000000"/>
                <w:lang w:val="es-ES_tradnl" w:eastAsia="es-ES"/>
              </w:rPr>
              <w:t>para su uso generalizado</w:t>
            </w:r>
            <w:r w:rsidR="002874DB">
              <w:rPr>
                <w:rFonts w:ascii="Arial" w:eastAsia="Calibri" w:hAnsi="Arial" w:cs="Arial"/>
                <w:bCs/>
                <w:color w:val="000000"/>
                <w:lang w:val="es-ES_tradnl" w:eastAsia="es-ES"/>
              </w:rPr>
              <w:t>.</w:t>
            </w:r>
            <w:r w:rsidR="002874DB">
              <w:rPr>
                <w:rFonts w:ascii="Arial" w:hAnsi="Arial" w:cs="Arial"/>
                <w:bCs/>
              </w:rPr>
              <w:t xml:space="preserve"> </w:t>
            </w:r>
          </w:p>
          <w:p w14:paraId="24C154F2" w14:textId="77777777" w:rsidR="004478A4" w:rsidRPr="007F320D" w:rsidRDefault="004478A4" w:rsidP="007C75B0">
            <w:pPr>
              <w:spacing w:before="60" w:after="0" w:line="240" w:lineRule="auto"/>
              <w:jc w:val="both"/>
              <w:rPr>
                <w:rFonts w:ascii="Arial" w:hAnsi="Arial" w:cs="Arial"/>
                <w:b/>
                <w:bCs/>
              </w:rPr>
            </w:pPr>
          </w:p>
        </w:tc>
      </w:tr>
      <w:tr w:rsidR="0076398E" w:rsidRPr="007F320D" w14:paraId="092B1955" w14:textId="77777777" w:rsidTr="005C78B1">
        <w:trPr>
          <w:trHeight w:val="28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F132F7" w14:textId="773D4FAE" w:rsidR="0076398E" w:rsidRPr="00D66CC5" w:rsidRDefault="0076398E" w:rsidP="007C75B0">
            <w:pPr>
              <w:spacing w:before="60" w:after="0" w:line="240" w:lineRule="auto"/>
              <w:jc w:val="both"/>
              <w:rPr>
                <w:rFonts w:ascii="Arial" w:hAnsi="Arial" w:cs="Arial"/>
                <w:bCs/>
                <w:szCs w:val="20"/>
              </w:rPr>
            </w:pPr>
            <w:r w:rsidRPr="007F320D">
              <w:rPr>
                <w:rFonts w:ascii="Arial" w:hAnsi="Arial" w:cs="Arial"/>
                <w:b/>
                <w:bCs/>
              </w:rPr>
              <w:t>IMPACTOS ESPERADOS:</w:t>
            </w:r>
            <w:r w:rsidRPr="007F320D">
              <w:rPr>
                <w:rFonts w:ascii="Arial" w:hAnsi="Arial" w:cs="Arial"/>
                <w:bCs/>
              </w:rPr>
              <w:t xml:space="preserve"> </w:t>
            </w:r>
            <w:r w:rsidR="00D66CC5">
              <w:rPr>
                <w:rFonts w:ascii="Arial" w:hAnsi="Arial" w:cs="Arial"/>
                <w:bCs/>
              </w:rPr>
              <w:t xml:space="preserve">Se refiere a los efectos de carácter general, </w:t>
            </w:r>
            <w:r w:rsidR="00D66CC5" w:rsidRPr="00D66CC5">
              <w:rPr>
                <w:rFonts w:ascii="Arial" w:hAnsi="Arial" w:cs="Arial"/>
                <w:bCs/>
              </w:rPr>
              <w:t>potencialmente transformadores de</w:t>
            </w:r>
            <w:r w:rsidR="00D66CC5">
              <w:rPr>
                <w:rFonts w:ascii="Arial" w:hAnsi="Arial" w:cs="Arial"/>
                <w:bCs/>
              </w:rPr>
              <w:t>l Proyecto en la sociedad</w:t>
            </w:r>
            <w:r w:rsidR="00E3124F">
              <w:rPr>
                <w:rFonts w:ascii="Arial" w:hAnsi="Arial" w:cs="Arial"/>
                <w:bCs/>
              </w:rPr>
              <w:t>,</w:t>
            </w:r>
            <w:r w:rsidR="00D66CC5">
              <w:rPr>
                <w:rFonts w:ascii="Arial" w:hAnsi="Arial" w:cs="Arial"/>
                <w:bCs/>
              </w:rPr>
              <w:t xml:space="preserve"> el medio ambiente, la economía y la ciencia.</w:t>
            </w:r>
            <w:r w:rsidR="00D66CC5" w:rsidRPr="00D66CC5">
              <w:rPr>
                <w:rFonts w:ascii="Arial" w:hAnsi="Arial" w:cs="Arial"/>
                <w:bCs/>
              </w:rPr>
              <w:t xml:space="preserve"> Los impactos suelen producirse </w:t>
            </w:r>
            <w:r w:rsidR="00D66CC5">
              <w:rPr>
                <w:rFonts w:ascii="Arial" w:hAnsi="Arial" w:cs="Arial"/>
                <w:bCs/>
              </w:rPr>
              <w:t>un</w:t>
            </w:r>
            <w:r w:rsidR="00D66CC5" w:rsidRPr="00D66CC5">
              <w:rPr>
                <w:rFonts w:ascii="Arial" w:hAnsi="Arial" w:cs="Arial"/>
                <w:bCs/>
              </w:rPr>
              <w:t xml:space="preserve"> tiempo después de </w:t>
            </w:r>
            <w:r w:rsidR="00D66CC5">
              <w:rPr>
                <w:rFonts w:ascii="Arial" w:hAnsi="Arial" w:cs="Arial"/>
                <w:bCs/>
              </w:rPr>
              <w:t>concluido el P</w:t>
            </w:r>
            <w:r w:rsidR="00D66CC5" w:rsidRPr="00D66CC5">
              <w:rPr>
                <w:rFonts w:ascii="Arial" w:hAnsi="Arial" w:cs="Arial"/>
                <w:bCs/>
              </w:rPr>
              <w:t>royecto.</w:t>
            </w:r>
            <w:r w:rsidR="00D66CC5">
              <w:rPr>
                <w:rFonts w:ascii="Arial" w:hAnsi="Arial" w:cs="Arial"/>
                <w:bCs/>
              </w:rPr>
              <w:t xml:space="preserve"> </w:t>
            </w:r>
            <w:r w:rsidR="00CE1B8C">
              <w:rPr>
                <w:rFonts w:ascii="Arial" w:hAnsi="Arial" w:cs="Arial"/>
                <w:bCs/>
              </w:rPr>
              <w:t>Se deben d</w:t>
            </w:r>
            <w:r w:rsidR="00CE1B8C" w:rsidRPr="00CE1B8C">
              <w:rPr>
                <w:rFonts w:ascii="Arial" w:hAnsi="Arial" w:cs="Arial"/>
                <w:bCs/>
              </w:rPr>
              <w:t>escribir brevemente los impactos esperados del proyecto por tipo (científicos, tecnológi</w:t>
            </w:r>
            <w:r w:rsidR="00CE1B8C">
              <w:rPr>
                <w:rFonts w:ascii="Arial" w:hAnsi="Arial" w:cs="Arial"/>
                <w:bCs/>
              </w:rPr>
              <w:t xml:space="preserve">cos, económicos, sociales, </w:t>
            </w:r>
            <w:r w:rsidR="00CE1B8C" w:rsidRPr="00CE1B8C">
              <w:rPr>
                <w:rFonts w:ascii="Arial" w:hAnsi="Arial" w:cs="Arial"/>
                <w:bCs/>
              </w:rPr>
              <w:t>ambientales, entre otros)</w:t>
            </w:r>
            <w:r w:rsidR="00CE1B8C">
              <w:rPr>
                <w:rFonts w:ascii="Arial" w:hAnsi="Arial" w:cs="Arial"/>
                <w:bCs/>
                <w:szCs w:val="20"/>
              </w:rPr>
              <w:t>.</w:t>
            </w:r>
            <w:r w:rsidR="007C75B0">
              <w:rPr>
                <w:rFonts w:ascii="Arial" w:hAnsi="Arial" w:cs="Arial"/>
                <w:bCs/>
                <w:szCs w:val="20"/>
              </w:rPr>
              <w:t xml:space="preserve"> Siempre que sea posible, se debe</w:t>
            </w:r>
            <w:r w:rsidR="005C78B1">
              <w:rPr>
                <w:rFonts w:ascii="Arial" w:hAnsi="Arial" w:cs="Arial"/>
                <w:bCs/>
                <w:szCs w:val="20"/>
              </w:rPr>
              <w:t>n</w:t>
            </w:r>
            <w:r w:rsidR="007C75B0">
              <w:rPr>
                <w:rFonts w:ascii="Arial" w:hAnsi="Arial" w:cs="Arial"/>
                <w:bCs/>
                <w:szCs w:val="20"/>
              </w:rPr>
              <w:t xml:space="preserve"> cuantificar los efectos (impactos) del Proyecto. </w:t>
            </w:r>
          </w:p>
          <w:p w14:paraId="6AF391D3" w14:textId="77777777" w:rsidR="0076398E" w:rsidRDefault="0076398E" w:rsidP="004309B3">
            <w:pPr>
              <w:spacing w:before="60" w:after="0" w:line="240" w:lineRule="auto"/>
              <w:jc w:val="both"/>
              <w:rPr>
                <w:rFonts w:ascii="Arial" w:hAnsi="Arial" w:cs="Arial"/>
                <w:bCs/>
                <w:sz w:val="14"/>
                <w:szCs w:val="20"/>
              </w:rPr>
            </w:pPr>
          </w:p>
          <w:p w14:paraId="263CE508" w14:textId="55E2701B" w:rsidR="00654C8F" w:rsidRPr="007F320D" w:rsidRDefault="00654C8F" w:rsidP="004309B3">
            <w:pPr>
              <w:spacing w:before="60" w:after="0" w:line="240" w:lineRule="auto"/>
              <w:jc w:val="both"/>
              <w:rPr>
                <w:rFonts w:ascii="Arial" w:hAnsi="Arial" w:cs="Arial"/>
                <w:bCs/>
                <w:sz w:val="14"/>
                <w:szCs w:val="20"/>
              </w:rPr>
            </w:pPr>
          </w:p>
        </w:tc>
      </w:tr>
      <w:tr w:rsidR="0076398E" w:rsidRPr="007F320D" w14:paraId="683203F9" w14:textId="77777777" w:rsidTr="005C78B1">
        <w:trPr>
          <w:trHeight w:val="85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9DFC0E" w14:textId="77777777" w:rsidR="0076398E" w:rsidRDefault="0076398E" w:rsidP="004309B3">
            <w:pPr>
              <w:spacing w:before="60" w:after="0" w:line="240" w:lineRule="auto"/>
              <w:rPr>
                <w:rFonts w:ascii="Arial" w:hAnsi="Arial" w:cs="Arial"/>
                <w:bCs/>
              </w:rPr>
            </w:pPr>
            <w:r w:rsidRPr="007F320D">
              <w:rPr>
                <w:rFonts w:ascii="Arial" w:hAnsi="Arial" w:cs="Arial"/>
                <w:b/>
                <w:bCs/>
              </w:rPr>
              <w:t>ANALISIS DE FACTIBILIDAD TECNICO-ECONOMICO-FINANCIERO Y DE MERCADO</w:t>
            </w:r>
            <w:r w:rsidRPr="007F320D">
              <w:rPr>
                <w:rFonts w:ascii="Arial" w:hAnsi="Arial" w:cs="Arial"/>
                <w:bCs/>
              </w:rPr>
              <w:t xml:space="preserve"> (Para los proyectos de Innovación) Se anexa</w:t>
            </w:r>
            <w:r w:rsidR="00654C8F">
              <w:rPr>
                <w:rFonts w:ascii="Arial" w:hAnsi="Arial" w:cs="Arial"/>
                <w:bCs/>
              </w:rPr>
              <w:t>.</w:t>
            </w:r>
          </w:p>
          <w:p w14:paraId="557798E9" w14:textId="5082EBD4" w:rsidR="00654C8F" w:rsidRPr="007F320D" w:rsidRDefault="00654C8F" w:rsidP="004309B3">
            <w:pPr>
              <w:spacing w:before="60" w:after="0" w:line="240" w:lineRule="auto"/>
            </w:pPr>
          </w:p>
        </w:tc>
      </w:tr>
      <w:tr w:rsidR="0076398E" w:rsidRPr="007F320D" w14:paraId="206B5E4D" w14:textId="77777777" w:rsidTr="005C78B1">
        <w:trPr>
          <w:trHeight w:val="929"/>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CF65C9" w14:textId="60E8BA39" w:rsidR="0076398E" w:rsidRDefault="0076398E" w:rsidP="004309B3">
            <w:pPr>
              <w:spacing w:before="60" w:after="0" w:line="240" w:lineRule="auto"/>
              <w:jc w:val="both"/>
              <w:rPr>
                <w:rFonts w:ascii="Arial" w:hAnsi="Arial" w:cs="Arial"/>
              </w:rPr>
            </w:pPr>
            <w:r w:rsidRPr="007F320D">
              <w:rPr>
                <w:rFonts w:ascii="Arial" w:hAnsi="Arial" w:cs="Arial"/>
                <w:b/>
                <w:bCs/>
              </w:rPr>
              <w:t xml:space="preserve">RIESGOS Y ACCIONES PARA SU </w:t>
            </w:r>
            <w:r w:rsidR="009B6AB6" w:rsidRPr="00801602">
              <w:rPr>
                <w:rFonts w:ascii="Arial" w:hAnsi="Arial" w:cs="Arial"/>
                <w:b/>
                <w:bCs/>
              </w:rPr>
              <w:t>PREVENCIÓN</w:t>
            </w:r>
            <w:r w:rsidRPr="007F320D">
              <w:rPr>
                <w:rFonts w:ascii="Arial" w:hAnsi="Arial" w:cs="Arial"/>
                <w:b/>
                <w:bCs/>
              </w:rPr>
              <w:t>:</w:t>
            </w:r>
            <w:r w:rsidRPr="007F320D">
              <w:rPr>
                <w:rFonts w:ascii="Arial" w:hAnsi="Arial" w:cs="Arial"/>
              </w:rPr>
              <w:t xml:space="preserve"> Deben quedar de forma explícita los </w:t>
            </w:r>
            <w:r w:rsidR="007A03D1">
              <w:rPr>
                <w:rFonts w:ascii="Arial" w:hAnsi="Arial" w:cs="Arial"/>
              </w:rPr>
              <w:t>posibles riesgos</w:t>
            </w:r>
            <w:r w:rsidRPr="007F320D">
              <w:rPr>
                <w:rFonts w:ascii="Arial" w:hAnsi="Arial" w:cs="Arial"/>
              </w:rPr>
              <w:t>, de carácter externo</w:t>
            </w:r>
            <w:r w:rsidR="009B6AB6">
              <w:rPr>
                <w:rFonts w:ascii="Arial" w:hAnsi="Arial" w:cs="Arial"/>
              </w:rPr>
              <w:t xml:space="preserve"> </w:t>
            </w:r>
            <w:r w:rsidR="009B6AB6" w:rsidRPr="00801602">
              <w:rPr>
                <w:rFonts w:ascii="Arial" w:hAnsi="Arial" w:cs="Arial"/>
              </w:rPr>
              <w:t>e interno</w:t>
            </w:r>
            <w:r w:rsidRPr="007F320D">
              <w:rPr>
                <w:rFonts w:ascii="Arial" w:hAnsi="Arial" w:cs="Arial"/>
              </w:rPr>
              <w:t xml:space="preserve">, que puede confrontar el proyecto, así como las acciones previstas para </w:t>
            </w:r>
            <w:r w:rsidR="009B6AB6" w:rsidRPr="00801602">
              <w:rPr>
                <w:rFonts w:ascii="Arial" w:hAnsi="Arial" w:cs="Arial"/>
              </w:rPr>
              <w:t>prevenirlos</w:t>
            </w:r>
            <w:r w:rsidR="009B6AB6">
              <w:rPr>
                <w:rFonts w:ascii="Arial" w:hAnsi="Arial" w:cs="Arial"/>
              </w:rPr>
              <w:t>.</w:t>
            </w:r>
          </w:p>
          <w:tbl>
            <w:tblPr>
              <w:tblStyle w:val="Tablaconcuadrcula"/>
              <w:tblW w:w="5000" w:type="pct"/>
              <w:tblLook w:val="04A0" w:firstRow="1" w:lastRow="0" w:firstColumn="1" w:lastColumn="0" w:noHBand="0" w:noVBand="1"/>
            </w:tblPr>
            <w:tblGrid>
              <w:gridCol w:w="3167"/>
              <w:gridCol w:w="3102"/>
              <w:gridCol w:w="3388"/>
            </w:tblGrid>
            <w:tr w:rsidR="000D737F" w14:paraId="458F5577" w14:textId="77777777" w:rsidTr="000D737F">
              <w:tc>
                <w:tcPr>
                  <w:tcW w:w="1640" w:type="pct"/>
                </w:tcPr>
                <w:p w14:paraId="34C2BF63" w14:textId="4A462DB7" w:rsidR="000D737F" w:rsidRPr="005C78B1" w:rsidRDefault="000D737F" w:rsidP="005C78B1">
                  <w:pPr>
                    <w:spacing w:before="60" w:after="0" w:line="240" w:lineRule="auto"/>
                    <w:jc w:val="center"/>
                    <w:rPr>
                      <w:rFonts w:ascii="Arial" w:hAnsi="Arial" w:cs="Arial"/>
                      <w:b/>
                    </w:rPr>
                  </w:pPr>
                  <w:r w:rsidRPr="005C78B1">
                    <w:rPr>
                      <w:rFonts w:ascii="Arial" w:hAnsi="Arial" w:cs="Arial"/>
                      <w:b/>
                    </w:rPr>
                    <w:t>Riesgo</w:t>
                  </w:r>
                </w:p>
              </w:tc>
              <w:tc>
                <w:tcPr>
                  <w:tcW w:w="1606" w:type="pct"/>
                </w:tcPr>
                <w:p w14:paraId="7CE01AD2" w14:textId="0D6230DA" w:rsidR="000D737F" w:rsidRPr="005C78B1" w:rsidRDefault="000D737F" w:rsidP="005C78B1">
                  <w:pPr>
                    <w:spacing w:before="60" w:after="0" w:line="240" w:lineRule="auto"/>
                    <w:jc w:val="center"/>
                    <w:rPr>
                      <w:rFonts w:ascii="Arial" w:hAnsi="Arial" w:cs="Arial"/>
                      <w:b/>
                    </w:rPr>
                  </w:pPr>
                  <w:r>
                    <w:rPr>
                      <w:rFonts w:ascii="Arial" w:hAnsi="Arial" w:cs="Arial"/>
                      <w:b/>
                    </w:rPr>
                    <w:t>Manifestación negativa</w:t>
                  </w:r>
                </w:p>
              </w:tc>
              <w:tc>
                <w:tcPr>
                  <w:tcW w:w="1754" w:type="pct"/>
                </w:tcPr>
                <w:p w14:paraId="2E3515BA" w14:textId="2E0B26E6" w:rsidR="000D737F" w:rsidRPr="005C78B1" w:rsidRDefault="000D737F" w:rsidP="005C78B1">
                  <w:pPr>
                    <w:spacing w:before="60" w:after="0" w:line="240" w:lineRule="auto"/>
                    <w:jc w:val="center"/>
                    <w:rPr>
                      <w:rFonts w:ascii="Arial" w:hAnsi="Arial" w:cs="Arial"/>
                      <w:b/>
                    </w:rPr>
                  </w:pPr>
                  <w:r w:rsidRPr="005C78B1">
                    <w:rPr>
                      <w:rFonts w:ascii="Arial" w:hAnsi="Arial" w:cs="Arial"/>
                      <w:b/>
                    </w:rPr>
                    <w:t>Acciones para su prevención</w:t>
                  </w:r>
                </w:p>
              </w:tc>
            </w:tr>
            <w:tr w:rsidR="000D737F" w14:paraId="3BE5D711" w14:textId="77777777" w:rsidTr="000D737F">
              <w:tc>
                <w:tcPr>
                  <w:tcW w:w="1640" w:type="pct"/>
                </w:tcPr>
                <w:p w14:paraId="5C51C188" w14:textId="77777777" w:rsidR="000D737F" w:rsidRDefault="000D737F" w:rsidP="004309B3">
                  <w:pPr>
                    <w:spacing w:before="60" w:after="0" w:line="240" w:lineRule="auto"/>
                    <w:jc w:val="both"/>
                    <w:rPr>
                      <w:rFonts w:ascii="Arial" w:hAnsi="Arial" w:cs="Arial"/>
                    </w:rPr>
                  </w:pPr>
                </w:p>
              </w:tc>
              <w:tc>
                <w:tcPr>
                  <w:tcW w:w="1606" w:type="pct"/>
                </w:tcPr>
                <w:p w14:paraId="778E88EB" w14:textId="77777777" w:rsidR="000D737F" w:rsidRDefault="000D737F" w:rsidP="004309B3">
                  <w:pPr>
                    <w:spacing w:before="60" w:after="0" w:line="240" w:lineRule="auto"/>
                    <w:jc w:val="both"/>
                    <w:rPr>
                      <w:rFonts w:ascii="Arial" w:hAnsi="Arial" w:cs="Arial"/>
                    </w:rPr>
                  </w:pPr>
                </w:p>
              </w:tc>
              <w:tc>
                <w:tcPr>
                  <w:tcW w:w="1754" w:type="pct"/>
                </w:tcPr>
                <w:p w14:paraId="477A5A45" w14:textId="3C71DF41" w:rsidR="000D737F" w:rsidRDefault="000D737F" w:rsidP="004309B3">
                  <w:pPr>
                    <w:spacing w:before="60" w:after="0" w:line="240" w:lineRule="auto"/>
                    <w:jc w:val="both"/>
                    <w:rPr>
                      <w:rFonts w:ascii="Arial" w:hAnsi="Arial" w:cs="Arial"/>
                    </w:rPr>
                  </w:pPr>
                </w:p>
              </w:tc>
            </w:tr>
            <w:tr w:rsidR="000D737F" w14:paraId="7F0BD9AB" w14:textId="77777777" w:rsidTr="000D737F">
              <w:tc>
                <w:tcPr>
                  <w:tcW w:w="1640" w:type="pct"/>
                </w:tcPr>
                <w:p w14:paraId="597BA24E" w14:textId="77777777" w:rsidR="000D737F" w:rsidRDefault="000D737F" w:rsidP="004309B3">
                  <w:pPr>
                    <w:spacing w:before="60" w:after="0" w:line="240" w:lineRule="auto"/>
                    <w:jc w:val="both"/>
                    <w:rPr>
                      <w:rFonts w:ascii="Arial" w:hAnsi="Arial" w:cs="Arial"/>
                    </w:rPr>
                  </w:pPr>
                </w:p>
              </w:tc>
              <w:tc>
                <w:tcPr>
                  <w:tcW w:w="1606" w:type="pct"/>
                </w:tcPr>
                <w:p w14:paraId="3102AB8A" w14:textId="77777777" w:rsidR="000D737F" w:rsidRDefault="000D737F" w:rsidP="004309B3">
                  <w:pPr>
                    <w:spacing w:before="60" w:after="0" w:line="240" w:lineRule="auto"/>
                    <w:jc w:val="both"/>
                    <w:rPr>
                      <w:rFonts w:ascii="Arial" w:hAnsi="Arial" w:cs="Arial"/>
                    </w:rPr>
                  </w:pPr>
                </w:p>
              </w:tc>
              <w:tc>
                <w:tcPr>
                  <w:tcW w:w="1754" w:type="pct"/>
                </w:tcPr>
                <w:p w14:paraId="770E6A2B" w14:textId="32278413" w:rsidR="000D737F" w:rsidRDefault="000D737F" w:rsidP="004309B3">
                  <w:pPr>
                    <w:spacing w:before="60" w:after="0" w:line="240" w:lineRule="auto"/>
                    <w:jc w:val="both"/>
                    <w:rPr>
                      <w:rFonts w:ascii="Arial" w:hAnsi="Arial" w:cs="Arial"/>
                    </w:rPr>
                  </w:pPr>
                </w:p>
              </w:tc>
            </w:tr>
            <w:tr w:rsidR="000D737F" w14:paraId="3FA9B17A" w14:textId="77777777" w:rsidTr="000D737F">
              <w:tc>
                <w:tcPr>
                  <w:tcW w:w="1640" w:type="pct"/>
                </w:tcPr>
                <w:p w14:paraId="1CAE2885" w14:textId="77777777" w:rsidR="000D737F" w:rsidRDefault="000D737F" w:rsidP="004309B3">
                  <w:pPr>
                    <w:spacing w:before="60" w:after="0" w:line="240" w:lineRule="auto"/>
                    <w:jc w:val="both"/>
                    <w:rPr>
                      <w:rFonts w:ascii="Arial" w:hAnsi="Arial" w:cs="Arial"/>
                    </w:rPr>
                  </w:pPr>
                </w:p>
              </w:tc>
              <w:tc>
                <w:tcPr>
                  <w:tcW w:w="1606" w:type="pct"/>
                </w:tcPr>
                <w:p w14:paraId="7560370E" w14:textId="77777777" w:rsidR="000D737F" w:rsidRDefault="000D737F" w:rsidP="004309B3">
                  <w:pPr>
                    <w:spacing w:before="60" w:after="0" w:line="240" w:lineRule="auto"/>
                    <w:jc w:val="both"/>
                    <w:rPr>
                      <w:rFonts w:ascii="Arial" w:hAnsi="Arial" w:cs="Arial"/>
                    </w:rPr>
                  </w:pPr>
                </w:p>
              </w:tc>
              <w:tc>
                <w:tcPr>
                  <w:tcW w:w="1754" w:type="pct"/>
                </w:tcPr>
                <w:p w14:paraId="6055339B" w14:textId="4E7B906B" w:rsidR="000D737F" w:rsidRDefault="000D737F" w:rsidP="004309B3">
                  <w:pPr>
                    <w:spacing w:before="60" w:after="0" w:line="240" w:lineRule="auto"/>
                    <w:jc w:val="both"/>
                    <w:rPr>
                      <w:rFonts w:ascii="Arial" w:hAnsi="Arial" w:cs="Arial"/>
                    </w:rPr>
                  </w:pPr>
                </w:p>
              </w:tc>
            </w:tr>
            <w:tr w:rsidR="000D737F" w14:paraId="1635D68E" w14:textId="77777777" w:rsidTr="000D737F">
              <w:tc>
                <w:tcPr>
                  <w:tcW w:w="1640" w:type="pct"/>
                </w:tcPr>
                <w:p w14:paraId="66DBAF20" w14:textId="77777777" w:rsidR="000D737F" w:rsidRDefault="000D737F" w:rsidP="004309B3">
                  <w:pPr>
                    <w:spacing w:before="60" w:after="0" w:line="240" w:lineRule="auto"/>
                    <w:jc w:val="both"/>
                    <w:rPr>
                      <w:rFonts w:ascii="Arial" w:hAnsi="Arial" w:cs="Arial"/>
                    </w:rPr>
                  </w:pPr>
                </w:p>
              </w:tc>
              <w:tc>
                <w:tcPr>
                  <w:tcW w:w="1606" w:type="pct"/>
                </w:tcPr>
                <w:p w14:paraId="638AB96E" w14:textId="77777777" w:rsidR="000D737F" w:rsidRDefault="000D737F" w:rsidP="004309B3">
                  <w:pPr>
                    <w:spacing w:before="60" w:after="0" w:line="240" w:lineRule="auto"/>
                    <w:jc w:val="both"/>
                    <w:rPr>
                      <w:rFonts w:ascii="Arial" w:hAnsi="Arial" w:cs="Arial"/>
                    </w:rPr>
                  </w:pPr>
                </w:p>
              </w:tc>
              <w:tc>
                <w:tcPr>
                  <w:tcW w:w="1754" w:type="pct"/>
                </w:tcPr>
                <w:p w14:paraId="14DA4FD8" w14:textId="072CFA4B" w:rsidR="000D737F" w:rsidRDefault="000D737F" w:rsidP="004309B3">
                  <w:pPr>
                    <w:spacing w:before="60" w:after="0" w:line="240" w:lineRule="auto"/>
                    <w:jc w:val="both"/>
                    <w:rPr>
                      <w:rFonts w:ascii="Arial" w:hAnsi="Arial" w:cs="Arial"/>
                    </w:rPr>
                  </w:pPr>
                </w:p>
              </w:tc>
            </w:tr>
          </w:tbl>
          <w:p w14:paraId="6C80B34C" w14:textId="50D19F29" w:rsidR="00654C8F" w:rsidRPr="007F320D" w:rsidRDefault="00654C8F" w:rsidP="004309B3">
            <w:pPr>
              <w:spacing w:before="60" w:after="0" w:line="240" w:lineRule="auto"/>
              <w:jc w:val="both"/>
              <w:rPr>
                <w:rFonts w:ascii="Arial" w:hAnsi="Arial" w:cs="Arial"/>
                <w:bCs/>
                <w:sz w:val="16"/>
              </w:rPr>
            </w:pPr>
          </w:p>
        </w:tc>
      </w:tr>
      <w:tr w:rsidR="0076398E" w:rsidRPr="007F320D" w14:paraId="6947E672" w14:textId="77777777" w:rsidTr="005C78B1">
        <w:trPr>
          <w:trHeight w:val="125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20D74D5" w14:textId="77777777" w:rsidR="0076398E" w:rsidRPr="007F320D" w:rsidRDefault="0076398E" w:rsidP="00016C55">
            <w:pPr>
              <w:spacing w:before="60" w:after="0" w:line="240" w:lineRule="auto"/>
              <w:jc w:val="both"/>
              <w:rPr>
                <w:rFonts w:ascii="Arial" w:hAnsi="Arial" w:cs="Arial"/>
                <w:bCs/>
              </w:rPr>
            </w:pPr>
            <w:r w:rsidRPr="007F320D">
              <w:rPr>
                <w:rFonts w:ascii="Arial" w:hAnsi="Arial" w:cs="Arial"/>
                <w:b/>
                <w:bCs/>
              </w:rPr>
              <w:t>SOSTENIBILIDAD DEL PROYECTO:</w:t>
            </w:r>
            <w:r w:rsidRPr="007F320D">
              <w:rPr>
                <w:rFonts w:ascii="Arial" w:hAnsi="Arial" w:cs="Arial"/>
                <w:bCs/>
              </w:rPr>
              <w:t xml:space="preserve"> Factores que demuestran</w:t>
            </w:r>
            <w:r w:rsidRPr="007F320D">
              <w:rPr>
                <w:rFonts w:ascii="Arial" w:hAnsi="Arial" w:cs="Arial"/>
                <w:lang w:eastAsia="es-ES"/>
              </w:rPr>
              <w:t xml:space="preserve"> que una vez concluido el proyecto existirán todas las condiciones necesarias para que se apliquen, mantengan o incrementen sus beneficios en las diferentes esferas (económicas, tecnológicas, ambientales, sociales, etc).</w:t>
            </w:r>
          </w:p>
        </w:tc>
      </w:tr>
      <w:tr w:rsidR="00112B50" w:rsidRPr="007F320D" w14:paraId="0726DC87" w14:textId="77777777" w:rsidTr="005C78B1">
        <w:trPr>
          <w:trHeight w:val="125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E7E1CE2" w14:textId="380DADC7" w:rsidR="00112B50" w:rsidRPr="00570A93" w:rsidRDefault="00112B50" w:rsidP="00112B50">
            <w:pPr>
              <w:spacing w:before="60" w:after="0" w:line="240" w:lineRule="auto"/>
              <w:jc w:val="both"/>
              <w:rPr>
                <w:rFonts w:ascii="Arial" w:hAnsi="Arial" w:cs="Arial"/>
                <w:bCs/>
              </w:rPr>
            </w:pPr>
            <w:r>
              <w:rPr>
                <w:rFonts w:ascii="Arial" w:hAnsi="Arial" w:cs="Arial"/>
                <w:b/>
                <w:bCs/>
              </w:rPr>
              <w:t>METODOLOGÍA</w:t>
            </w:r>
            <w:r w:rsidRPr="007F320D">
              <w:rPr>
                <w:rFonts w:ascii="Arial" w:hAnsi="Arial" w:cs="Arial"/>
                <w:b/>
                <w:bCs/>
              </w:rPr>
              <w:t>:</w:t>
            </w:r>
            <w:r w:rsidRPr="007F320D">
              <w:rPr>
                <w:rFonts w:ascii="Arial" w:hAnsi="Arial" w:cs="Arial"/>
                <w:bCs/>
              </w:rPr>
              <w:t xml:space="preserve"> Hasta dos (2) cuartillas. </w:t>
            </w:r>
            <w:r>
              <w:rPr>
                <w:rFonts w:ascii="Arial" w:hAnsi="Arial" w:cs="Arial"/>
                <w:bCs/>
              </w:rPr>
              <w:t xml:space="preserve">Describir </w:t>
            </w:r>
            <w:r w:rsidR="00A115CA">
              <w:rPr>
                <w:rFonts w:ascii="Arial" w:hAnsi="Arial" w:cs="Arial"/>
                <w:bCs/>
              </w:rPr>
              <w:t>y explicar</w:t>
            </w:r>
            <w:r w:rsidRPr="00112B50">
              <w:rPr>
                <w:rFonts w:ascii="Arial" w:hAnsi="Arial" w:cs="Arial"/>
                <w:bCs/>
              </w:rPr>
              <w:t xml:space="preserve"> la metodología general, el marco conceptual y el carácter teórico o experimental del diseño del proyecto</w:t>
            </w:r>
            <w:r>
              <w:rPr>
                <w:rFonts w:ascii="Arial" w:hAnsi="Arial" w:cs="Arial"/>
                <w:bCs/>
              </w:rPr>
              <w:t xml:space="preserve">, </w:t>
            </w:r>
            <w:r w:rsidRPr="00112B50">
              <w:rPr>
                <w:rFonts w:ascii="Arial" w:hAnsi="Arial" w:cs="Arial"/>
                <w:bCs/>
              </w:rPr>
              <w:t xml:space="preserve">incluidos los conceptos, modelos y supuestos que sustentan </w:t>
            </w:r>
            <w:r>
              <w:rPr>
                <w:rFonts w:ascii="Arial" w:hAnsi="Arial" w:cs="Arial"/>
                <w:bCs/>
              </w:rPr>
              <w:t>el</w:t>
            </w:r>
            <w:r w:rsidRPr="00112B50">
              <w:rPr>
                <w:rFonts w:ascii="Arial" w:hAnsi="Arial" w:cs="Arial"/>
                <w:bCs/>
              </w:rPr>
              <w:t xml:space="preserve"> trabajo. </w:t>
            </w:r>
          </w:p>
        </w:tc>
      </w:tr>
      <w:tr w:rsidR="0076398E" w:rsidRPr="007F320D" w14:paraId="3F13B3E3" w14:textId="77777777" w:rsidTr="005C78B1">
        <w:trPr>
          <w:trHeight w:val="125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A8283A" w14:textId="0C55F5BE" w:rsidR="0076398E" w:rsidRDefault="00112B50" w:rsidP="00570A93">
            <w:pPr>
              <w:spacing w:before="60" w:after="0" w:line="240" w:lineRule="auto"/>
              <w:jc w:val="both"/>
              <w:rPr>
                <w:rFonts w:ascii="Arial" w:hAnsi="Arial" w:cs="Arial"/>
              </w:rPr>
            </w:pPr>
            <w:r>
              <w:rPr>
                <w:rFonts w:ascii="Arial" w:hAnsi="Arial" w:cs="Arial"/>
                <w:b/>
                <w:bCs/>
              </w:rPr>
              <w:t>VALORIZACIÓN DEL CONOCIMIENTO</w:t>
            </w:r>
            <w:r w:rsidR="0076398E" w:rsidRPr="007F320D">
              <w:rPr>
                <w:rFonts w:ascii="Arial" w:hAnsi="Arial" w:cs="Arial"/>
                <w:b/>
                <w:bCs/>
              </w:rPr>
              <w:t>:</w:t>
            </w:r>
            <w:r w:rsidR="0076398E" w:rsidRPr="007F320D">
              <w:rPr>
                <w:rFonts w:ascii="Arial" w:hAnsi="Arial" w:cs="Arial"/>
                <w:bCs/>
              </w:rPr>
              <w:t xml:space="preserve"> </w:t>
            </w:r>
            <w:r w:rsidRPr="007F320D">
              <w:rPr>
                <w:rFonts w:ascii="Arial" w:hAnsi="Arial" w:cs="Arial"/>
                <w:bCs/>
              </w:rPr>
              <w:t xml:space="preserve">Hasta </w:t>
            </w:r>
            <w:r>
              <w:rPr>
                <w:rFonts w:ascii="Arial" w:hAnsi="Arial" w:cs="Arial"/>
                <w:bCs/>
              </w:rPr>
              <w:t>una (1</w:t>
            </w:r>
            <w:r w:rsidRPr="007F320D">
              <w:rPr>
                <w:rFonts w:ascii="Arial" w:hAnsi="Arial" w:cs="Arial"/>
                <w:bCs/>
              </w:rPr>
              <w:t xml:space="preserve">) cuartilla. </w:t>
            </w:r>
            <w:r w:rsidR="00570A93">
              <w:rPr>
                <w:rFonts w:ascii="Arial" w:hAnsi="Arial" w:cs="Arial"/>
                <w:bCs/>
              </w:rPr>
              <w:t>Explicar las acciones previstas para lograr</w:t>
            </w:r>
            <w:r w:rsidR="00570A93" w:rsidRPr="00570A93">
              <w:rPr>
                <w:rFonts w:ascii="Arial" w:hAnsi="Arial" w:cs="Arial"/>
                <w:bCs/>
              </w:rPr>
              <w:t xml:space="preserve"> la difusion, utilización y explotación de los resultados, con el propósito de acelerar su posible aplicación</w:t>
            </w:r>
            <w:r w:rsidR="00570A93">
              <w:rPr>
                <w:rFonts w:ascii="Arial" w:hAnsi="Arial" w:cs="Arial"/>
                <w:bCs/>
              </w:rPr>
              <w:t>. Estas acciones incluyen la socialización de los resultados</w:t>
            </w:r>
            <w:r w:rsidR="00416F69">
              <w:rPr>
                <w:rFonts w:ascii="Arial" w:hAnsi="Arial" w:cs="Arial"/>
                <w:bCs/>
              </w:rPr>
              <w:t>;</w:t>
            </w:r>
            <w:r w:rsidR="00570A93">
              <w:rPr>
                <w:rFonts w:ascii="Arial" w:hAnsi="Arial" w:cs="Arial"/>
                <w:bCs/>
              </w:rPr>
              <w:t xml:space="preserve"> </w:t>
            </w:r>
            <w:r w:rsidR="00643B8B">
              <w:rPr>
                <w:rFonts w:ascii="Arial" w:hAnsi="Arial" w:cs="Arial"/>
                <w:bCs/>
              </w:rPr>
              <w:t xml:space="preserve">la </w:t>
            </w:r>
            <w:r w:rsidR="00643B8B" w:rsidRPr="00643B8B">
              <w:rPr>
                <w:rFonts w:ascii="Arial" w:hAnsi="Arial" w:cs="Arial"/>
                <w:bCs/>
              </w:rPr>
              <w:t xml:space="preserve">colaboración interdisciplinaria y multidisciplinaria, </w:t>
            </w:r>
            <w:r w:rsidR="00643B8B">
              <w:rPr>
                <w:rFonts w:ascii="Arial" w:hAnsi="Arial" w:cs="Arial"/>
                <w:bCs/>
              </w:rPr>
              <w:t>con</w:t>
            </w:r>
            <w:r w:rsidR="00643B8B" w:rsidRPr="00643B8B">
              <w:rPr>
                <w:rFonts w:ascii="Arial" w:hAnsi="Arial" w:cs="Arial"/>
                <w:bCs/>
              </w:rPr>
              <w:t xml:space="preserve"> la incorporación de las ciencias sociales y las humanidades</w:t>
            </w:r>
            <w:r w:rsidR="00643B8B">
              <w:rPr>
                <w:rFonts w:ascii="Arial" w:hAnsi="Arial" w:cs="Arial"/>
                <w:bCs/>
              </w:rPr>
              <w:t>,</w:t>
            </w:r>
            <w:r w:rsidR="00643B8B" w:rsidRPr="00643B8B">
              <w:rPr>
                <w:rFonts w:ascii="Arial" w:hAnsi="Arial" w:cs="Arial"/>
                <w:bCs/>
              </w:rPr>
              <w:t xml:space="preserve"> </w:t>
            </w:r>
            <w:r w:rsidR="00570A93">
              <w:rPr>
                <w:rFonts w:ascii="Arial" w:hAnsi="Arial" w:cs="Arial"/>
                <w:bCs/>
              </w:rPr>
              <w:t>el establecimiento de</w:t>
            </w:r>
            <w:r w:rsidR="00570A93">
              <w:rPr>
                <w:rFonts w:ascii="Arial" w:hAnsi="Arial" w:cs="Arial"/>
              </w:rPr>
              <w:t xml:space="preserve"> interconexiones con el sector produ</w:t>
            </w:r>
            <w:r w:rsidR="00416F69">
              <w:rPr>
                <w:rFonts w:ascii="Arial" w:hAnsi="Arial" w:cs="Arial"/>
              </w:rPr>
              <w:t>c</w:t>
            </w:r>
            <w:r w:rsidR="00570A93">
              <w:rPr>
                <w:rFonts w:ascii="Arial" w:hAnsi="Arial" w:cs="Arial"/>
              </w:rPr>
              <w:t>tivo y entidades dinamizadoras de la innovación</w:t>
            </w:r>
            <w:r w:rsidR="00416F69">
              <w:rPr>
                <w:rFonts w:ascii="Arial" w:hAnsi="Arial" w:cs="Arial"/>
              </w:rPr>
              <w:t>, de considerarse necesario;</w:t>
            </w:r>
            <w:r w:rsidR="00570A93">
              <w:rPr>
                <w:rFonts w:ascii="Arial" w:hAnsi="Arial" w:cs="Arial"/>
              </w:rPr>
              <w:t xml:space="preserve"> </w:t>
            </w:r>
            <w:r w:rsidR="0076398E" w:rsidRPr="007F320D">
              <w:rPr>
                <w:rFonts w:ascii="Arial" w:hAnsi="Arial" w:cs="Arial"/>
              </w:rPr>
              <w:t xml:space="preserve">las formas previstas para garantizar la calidad y </w:t>
            </w:r>
            <w:r w:rsidR="00570A93">
              <w:rPr>
                <w:rFonts w:ascii="Arial" w:hAnsi="Arial" w:cs="Arial"/>
              </w:rPr>
              <w:t xml:space="preserve">la normalización; </w:t>
            </w:r>
            <w:r w:rsidR="00416F69">
              <w:rPr>
                <w:rFonts w:ascii="Arial" w:hAnsi="Arial" w:cs="Arial"/>
              </w:rPr>
              <w:t xml:space="preserve">estrategia para </w:t>
            </w:r>
            <w:r w:rsidR="00570A93">
              <w:rPr>
                <w:rFonts w:ascii="Arial" w:hAnsi="Arial" w:cs="Arial"/>
              </w:rPr>
              <w:t>la gestión de la propiedad intelectual (derechos de autor y propiedad industrial)</w:t>
            </w:r>
            <w:r w:rsidR="00416F69">
              <w:rPr>
                <w:rFonts w:ascii="Arial" w:hAnsi="Arial" w:cs="Arial"/>
              </w:rPr>
              <w:t>, incluyendo las formas de protección previstas</w:t>
            </w:r>
            <w:r w:rsidR="00570A93">
              <w:rPr>
                <w:rFonts w:ascii="Arial" w:hAnsi="Arial" w:cs="Arial"/>
              </w:rPr>
              <w:t xml:space="preserve"> y</w:t>
            </w:r>
            <w:r w:rsidR="00A115CA">
              <w:rPr>
                <w:rFonts w:ascii="Arial" w:hAnsi="Arial" w:cs="Arial"/>
              </w:rPr>
              <w:t>,</w:t>
            </w:r>
            <w:r w:rsidR="00570A93">
              <w:rPr>
                <w:rFonts w:ascii="Arial" w:hAnsi="Arial" w:cs="Arial"/>
              </w:rPr>
              <w:t xml:space="preserve"> </w:t>
            </w:r>
            <w:r w:rsidR="0076398E" w:rsidRPr="007F320D">
              <w:rPr>
                <w:rFonts w:ascii="Arial" w:hAnsi="Arial" w:cs="Arial"/>
              </w:rPr>
              <w:t xml:space="preserve">los mecanismos para la transferencia </w:t>
            </w:r>
            <w:r w:rsidR="00416F69">
              <w:rPr>
                <w:rFonts w:ascii="Arial" w:hAnsi="Arial" w:cs="Arial"/>
              </w:rPr>
              <w:t xml:space="preserve">y explotación </w:t>
            </w:r>
            <w:r w:rsidR="0076398E" w:rsidRPr="007F320D">
              <w:rPr>
                <w:rFonts w:ascii="Arial" w:hAnsi="Arial" w:cs="Arial"/>
              </w:rPr>
              <w:t xml:space="preserve">de </w:t>
            </w:r>
            <w:r w:rsidR="00570A93">
              <w:rPr>
                <w:rFonts w:ascii="Arial" w:hAnsi="Arial" w:cs="Arial"/>
              </w:rPr>
              <w:t>l</w:t>
            </w:r>
            <w:r w:rsidR="0076398E" w:rsidRPr="007F320D">
              <w:rPr>
                <w:rFonts w:ascii="Arial" w:hAnsi="Arial" w:cs="Arial"/>
              </w:rPr>
              <w:t xml:space="preserve">os resultados (si procede). </w:t>
            </w:r>
          </w:p>
          <w:p w14:paraId="06607FCE" w14:textId="78FDC62A" w:rsidR="00570A93" w:rsidRPr="007F320D" w:rsidRDefault="00570A93" w:rsidP="00570A93">
            <w:pPr>
              <w:spacing w:before="60" w:after="0" w:line="240" w:lineRule="auto"/>
              <w:jc w:val="both"/>
            </w:pPr>
          </w:p>
        </w:tc>
      </w:tr>
      <w:tr w:rsidR="0076398E" w:rsidRPr="007F320D" w14:paraId="719C7533" w14:textId="77777777" w:rsidTr="005C78B1">
        <w:trPr>
          <w:trHeight w:val="166"/>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1E8F230" w14:textId="049D4587" w:rsidR="0076398E" w:rsidRPr="007F320D" w:rsidRDefault="0076398E" w:rsidP="004309B3">
            <w:pPr>
              <w:pStyle w:val="Prrafodelista"/>
              <w:autoSpaceDE w:val="0"/>
              <w:adjustRightInd w:val="0"/>
              <w:spacing w:before="60" w:after="0" w:line="240" w:lineRule="auto"/>
              <w:ind w:left="0"/>
              <w:contextualSpacing w:val="0"/>
              <w:jc w:val="both"/>
              <w:rPr>
                <w:rFonts w:ascii="Arial" w:eastAsia="TimesNewRomanPSMT" w:hAnsi="Arial" w:cs="Arial"/>
                <w:lang w:val="es-MX"/>
              </w:rPr>
            </w:pPr>
            <w:r w:rsidRPr="007F320D">
              <w:rPr>
                <w:rFonts w:ascii="Arial" w:hAnsi="Arial" w:cs="Arial"/>
                <w:b/>
                <w:bCs/>
              </w:rPr>
              <w:lastRenderedPageBreak/>
              <w:t>PLANIFICACIÓN Y ORGANIZACIÓN DEL PROYECTO:</w:t>
            </w:r>
            <w:r w:rsidRPr="007F320D">
              <w:rPr>
                <w:rFonts w:ascii="Arial" w:hAnsi="Arial" w:cs="Arial"/>
                <w:bCs/>
              </w:rPr>
              <w:t xml:space="preserve"> Parte de un </w:t>
            </w:r>
            <w:r w:rsidRPr="007F320D">
              <w:rPr>
                <w:rFonts w:ascii="Arial" w:eastAsia="TimesNewRomanPSMT" w:hAnsi="Arial" w:cs="Arial"/>
                <w:lang w:val="es-MX"/>
              </w:rPr>
              <w:t>diseño metodológico de la investigación que</w:t>
            </w:r>
            <w:r w:rsidRPr="007F320D">
              <w:rPr>
                <w:rFonts w:ascii="Arial" w:hAnsi="Arial" w:cs="Arial"/>
                <w:bCs/>
              </w:rPr>
              <w:t xml:space="preserve"> se conforma, para cada </w:t>
            </w:r>
            <w:r w:rsidRPr="007F320D">
              <w:rPr>
                <w:rFonts w:ascii="Arial" w:hAnsi="Arial" w:cs="Arial"/>
                <w:bCs/>
                <w:u w:val="single"/>
              </w:rPr>
              <w:t>resultado</w:t>
            </w:r>
            <w:r w:rsidRPr="007F320D">
              <w:rPr>
                <w:rFonts w:ascii="Arial" w:hAnsi="Arial" w:cs="Arial"/>
                <w:bCs/>
              </w:rPr>
              <w:t>, un conjunto de</w:t>
            </w:r>
            <w:r w:rsidRPr="007F320D">
              <w:rPr>
                <w:rFonts w:ascii="Arial" w:hAnsi="Arial" w:cs="Arial"/>
                <w:bCs/>
                <w:u w:val="single"/>
              </w:rPr>
              <w:t xml:space="preserve"> actividades,</w:t>
            </w:r>
            <w:r w:rsidRPr="007F320D">
              <w:rPr>
                <w:rFonts w:ascii="Arial" w:hAnsi="Arial" w:cs="Arial"/>
                <w:bCs/>
              </w:rPr>
              <w:t xml:space="preserve"> con las </w:t>
            </w:r>
            <w:r w:rsidRPr="007F320D">
              <w:rPr>
                <w:rFonts w:ascii="Arial" w:hAnsi="Arial" w:cs="Arial"/>
                <w:bCs/>
                <w:u w:val="single"/>
              </w:rPr>
              <w:t>fechas de inicio</w:t>
            </w:r>
            <w:r w:rsidRPr="007F320D">
              <w:rPr>
                <w:rFonts w:ascii="Arial" w:hAnsi="Arial" w:cs="Arial"/>
                <w:bCs/>
              </w:rPr>
              <w:t xml:space="preserve"> y </w:t>
            </w:r>
            <w:r w:rsidRPr="007F320D">
              <w:rPr>
                <w:rFonts w:ascii="Arial" w:hAnsi="Arial" w:cs="Arial"/>
                <w:bCs/>
                <w:u w:val="single"/>
              </w:rPr>
              <w:t>fin</w:t>
            </w:r>
            <w:r w:rsidRPr="007F320D">
              <w:rPr>
                <w:rFonts w:ascii="Arial" w:hAnsi="Arial" w:cs="Arial"/>
                <w:bCs/>
              </w:rPr>
              <w:t xml:space="preserve">, así como los </w:t>
            </w:r>
            <w:r w:rsidRPr="007F320D">
              <w:rPr>
                <w:rFonts w:ascii="Arial" w:hAnsi="Arial" w:cs="Arial"/>
                <w:bCs/>
                <w:u w:val="single"/>
              </w:rPr>
              <w:t xml:space="preserve">indicadores </w:t>
            </w:r>
            <w:r w:rsidR="001446D4">
              <w:rPr>
                <w:rFonts w:ascii="Arial" w:hAnsi="Arial" w:cs="Arial"/>
                <w:bCs/>
                <w:u w:val="single"/>
              </w:rPr>
              <w:t xml:space="preserve">y medios de </w:t>
            </w:r>
            <w:r w:rsidRPr="007F320D">
              <w:rPr>
                <w:rFonts w:ascii="Arial" w:hAnsi="Arial" w:cs="Arial"/>
                <w:bCs/>
                <w:u w:val="single"/>
              </w:rPr>
              <w:t>verifica</w:t>
            </w:r>
            <w:r w:rsidR="001446D4">
              <w:rPr>
                <w:rFonts w:ascii="Arial" w:hAnsi="Arial" w:cs="Arial"/>
                <w:bCs/>
                <w:u w:val="single"/>
              </w:rPr>
              <w:t>ción</w:t>
            </w:r>
            <w:r w:rsidRPr="007F320D">
              <w:rPr>
                <w:rFonts w:ascii="Arial" w:hAnsi="Arial" w:cs="Arial"/>
                <w:bCs/>
              </w:rPr>
              <w:t>.</w:t>
            </w:r>
            <w:r w:rsidRPr="007F320D">
              <w:rPr>
                <w:rFonts w:ascii="Arial" w:eastAsia="TimesNewRomanPSMT" w:hAnsi="Arial" w:cs="Arial"/>
                <w:lang w:val="es-MX"/>
              </w:rPr>
              <w:t xml:space="preserve"> </w:t>
            </w:r>
          </w:p>
          <w:p w14:paraId="10A01CC4" w14:textId="77777777" w:rsidR="0076398E" w:rsidRPr="007F320D" w:rsidRDefault="0076398E" w:rsidP="004309B3">
            <w:pPr>
              <w:pStyle w:val="Prrafodelista"/>
              <w:autoSpaceDE w:val="0"/>
              <w:adjustRightInd w:val="0"/>
              <w:spacing w:before="60" w:after="0" w:line="240" w:lineRule="auto"/>
              <w:ind w:left="0"/>
              <w:contextualSpacing w:val="0"/>
              <w:jc w:val="both"/>
              <w:rPr>
                <w:rFonts w:ascii="Arial" w:eastAsia="TimesNewRomanPSMT" w:hAnsi="Arial" w:cs="Arial"/>
                <w:lang w:val="es-MX"/>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556"/>
              <w:gridCol w:w="1817"/>
              <w:gridCol w:w="1645"/>
              <w:gridCol w:w="1123"/>
              <w:gridCol w:w="1112"/>
              <w:gridCol w:w="690"/>
              <w:gridCol w:w="603"/>
            </w:tblGrid>
            <w:tr w:rsidR="0078477D" w:rsidRPr="002E3865" w14:paraId="165BFA7C" w14:textId="77777777" w:rsidTr="005C78B1">
              <w:trPr>
                <w:jc w:val="center"/>
              </w:trPr>
              <w:tc>
                <w:tcPr>
                  <w:tcW w:w="458" w:type="pct"/>
                  <w:shd w:val="clear" w:color="auto" w:fill="auto"/>
                  <w:vAlign w:val="center"/>
                </w:tcPr>
                <w:p w14:paraId="697C5275" w14:textId="4C72481C" w:rsidR="009B6AB6" w:rsidRPr="002E3865" w:rsidRDefault="009B6AB6" w:rsidP="004309B3">
                  <w:pPr>
                    <w:autoSpaceDE w:val="0"/>
                    <w:adjustRightInd w:val="0"/>
                    <w:spacing w:after="0" w:line="240" w:lineRule="auto"/>
                    <w:ind w:left="-36" w:right="-96"/>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 xml:space="preserve">Objetivo (No.) </w:t>
                  </w:r>
                </w:p>
              </w:tc>
              <w:tc>
                <w:tcPr>
                  <w:tcW w:w="841" w:type="pct"/>
                  <w:vAlign w:val="center"/>
                </w:tcPr>
                <w:p w14:paraId="617448BD" w14:textId="55138E87" w:rsidR="009B6AB6" w:rsidRPr="002E3865" w:rsidRDefault="009B6AB6" w:rsidP="004309B3">
                  <w:pPr>
                    <w:autoSpaceDE w:val="0"/>
                    <w:adjustRightInd w:val="0"/>
                    <w:spacing w:after="0" w:line="240" w:lineRule="auto"/>
                    <w:ind w:left="-36" w:right="-96"/>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Resultado</w:t>
                  </w:r>
                  <w:r w:rsidR="00F21863">
                    <w:rPr>
                      <w:rFonts w:ascii="Arial" w:eastAsia="TimesNewRomanPSMT" w:hAnsi="Arial" w:cs="Arial"/>
                      <w:b/>
                      <w:sz w:val="16"/>
                      <w:szCs w:val="16"/>
                      <w:lang w:val="es-MX"/>
                    </w:rPr>
                    <w:t>s</w:t>
                  </w:r>
                </w:p>
              </w:tc>
              <w:tc>
                <w:tcPr>
                  <w:tcW w:w="980" w:type="pct"/>
                  <w:vAlign w:val="center"/>
                </w:tcPr>
                <w:p w14:paraId="45176CA0" w14:textId="77777777" w:rsidR="009B6AB6" w:rsidRPr="002E3865" w:rsidRDefault="009B6AB6" w:rsidP="009B6AB6">
                  <w:pPr>
                    <w:autoSpaceDE w:val="0"/>
                    <w:adjustRightInd w:val="0"/>
                    <w:spacing w:after="0" w:line="240" w:lineRule="auto"/>
                    <w:ind w:left="-36" w:right="-96"/>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 xml:space="preserve">Indicadores </w:t>
                  </w:r>
                </w:p>
              </w:tc>
              <w:tc>
                <w:tcPr>
                  <w:tcW w:w="888" w:type="pct"/>
                  <w:vAlign w:val="center"/>
                </w:tcPr>
                <w:p w14:paraId="2EAF1A88" w14:textId="77777777" w:rsidR="009B6AB6" w:rsidRPr="002E3865" w:rsidRDefault="009B6AB6" w:rsidP="009B6AB6">
                  <w:pPr>
                    <w:autoSpaceDE w:val="0"/>
                    <w:adjustRightInd w:val="0"/>
                    <w:spacing w:after="0" w:line="240" w:lineRule="auto"/>
                    <w:ind w:left="-36" w:right="-96"/>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Medios de verificación</w:t>
                  </w:r>
                </w:p>
              </w:tc>
              <w:tc>
                <w:tcPr>
                  <w:tcW w:w="553" w:type="pct"/>
                  <w:shd w:val="clear" w:color="auto" w:fill="auto"/>
                  <w:vAlign w:val="center"/>
                </w:tcPr>
                <w:p w14:paraId="0E99962C" w14:textId="272AFA85" w:rsidR="009B6AB6" w:rsidRPr="002E3865" w:rsidRDefault="00603844" w:rsidP="004309B3">
                  <w:pPr>
                    <w:autoSpaceDE w:val="0"/>
                    <w:adjustRightInd w:val="0"/>
                    <w:spacing w:after="0" w:line="240" w:lineRule="auto"/>
                    <w:ind w:left="-36" w:right="-96"/>
                    <w:jc w:val="center"/>
                    <w:rPr>
                      <w:rFonts w:ascii="Arial" w:eastAsia="TimesNewRomanPSMT" w:hAnsi="Arial" w:cs="Arial"/>
                      <w:b/>
                      <w:sz w:val="16"/>
                      <w:szCs w:val="16"/>
                      <w:lang w:val="es-MX"/>
                    </w:rPr>
                  </w:pPr>
                  <w:r>
                    <w:rPr>
                      <w:rFonts w:ascii="Arial" w:eastAsia="TimesNewRomanPSMT" w:hAnsi="Arial" w:cs="Arial"/>
                      <w:b/>
                      <w:sz w:val="16"/>
                      <w:szCs w:val="16"/>
                      <w:lang w:val="es-MX"/>
                    </w:rPr>
                    <w:t>Entidad responsable</w:t>
                  </w:r>
                </w:p>
              </w:tc>
              <w:tc>
                <w:tcPr>
                  <w:tcW w:w="604" w:type="pct"/>
                  <w:shd w:val="clear" w:color="auto" w:fill="auto"/>
                  <w:vAlign w:val="center"/>
                </w:tcPr>
                <w:p w14:paraId="3522C364" w14:textId="6915E156" w:rsidR="009B6AB6" w:rsidRPr="002E3865" w:rsidRDefault="00603844" w:rsidP="004309B3">
                  <w:pPr>
                    <w:autoSpaceDE w:val="0"/>
                    <w:adjustRightInd w:val="0"/>
                    <w:spacing w:after="0" w:line="240" w:lineRule="auto"/>
                    <w:ind w:left="-59" w:right="-108"/>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Actividades</w:t>
                  </w:r>
                  <w:r>
                    <w:rPr>
                      <w:rFonts w:ascii="Arial" w:eastAsia="TimesNewRomanPSMT" w:hAnsi="Arial" w:cs="Arial"/>
                      <w:b/>
                      <w:sz w:val="16"/>
                      <w:szCs w:val="16"/>
                      <w:lang w:val="es-MX"/>
                    </w:rPr>
                    <w:t xml:space="preserve"> principales </w:t>
                  </w:r>
                  <w:r w:rsidRPr="002E3865">
                    <w:rPr>
                      <w:rFonts w:ascii="Arial" w:eastAsia="TimesNewRomanPSMT" w:hAnsi="Arial" w:cs="Arial"/>
                      <w:b/>
                      <w:sz w:val="16"/>
                      <w:szCs w:val="16"/>
                      <w:lang w:val="es-MX"/>
                    </w:rPr>
                    <w:t xml:space="preserve"> </w:t>
                  </w:r>
                  <w:r w:rsidRPr="002E3865">
                    <w:rPr>
                      <w:rFonts w:ascii="Arial" w:eastAsia="TimesNewRomanPSMT" w:hAnsi="Arial" w:cs="Arial"/>
                      <w:b/>
                      <w:sz w:val="14"/>
                      <w:szCs w:val="16"/>
                      <w:lang w:val="es-MX"/>
                    </w:rPr>
                    <w:t>(Código y descripción</w:t>
                  </w:r>
                </w:p>
              </w:tc>
              <w:tc>
                <w:tcPr>
                  <w:tcW w:w="379" w:type="pct"/>
                  <w:shd w:val="clear" w:color="auto" w:fill="FFFFFF"/>
                  <w:vAlign w:val="center"/>
                </w:tcPr>
                <w:p w14:paraId="11AEB004" w14:textId="77777777" w:rsidR="009B6AB6" w:rsidRPr="002E3865" w:rsidRDefault="009B6AB6" w:rsidP="004309B3">
                  <w:pPr>
                    <w:autoSpaceDE w:val="0"/>
                    <w:adjustRightInd w:val="0"/>
                    <w:spacing w:after="0" w:line="240" w:lineRule="auto"/>
                    <w:ind w:left="-17"/>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Fecha Inicio</w:t>
                  </w:r>
                </w:p>
              </w:tc>
              <w:tc>
                <w:tcPr>
                  <w:tcW w:w="297" w:type="pct"/>
                  <w:shd w:val="clear" w:color="auto" w:fill="FFFFFF"/>
                  <w:vAlign w:val="center"/>
                </w:tcPr>
                <w:p w14:paraId="75A35760" w14:textId="77777777" w:rsidR="009B6AB6" w:rsidRPr="002E3865" w:rsidRDefault="009B6AB6" w:rsidP="004309B3">
                  <w:pPr>
                    <w:autoSpaceDE w:val="0"/>
                    <w:adjustRightInd w:val="0"/>
                    <w:spacing w:after="0" w:line="240" w:lineRule="auto"/>
                    <w:ind w:left="-76" w:right="-107"/>
                    <w:jc w:val="center"/>
                    <w:rPr>
                      <w:rFonts w:ascii="Arial" w:eastAsia="TimesNewRomanPSMT" w:hAnsi="Arial" w:cs="Arial"/>
                      <w:b/>
                      <w:sz w:val="16"/>
                      <w:szCs w:val="16"/>
                      <w:lang w:val="es-MX"/>
                    </w:rPr>
                  </w:pPr>
                  <w:r w:rsidRPr="002E3865">
                    <w:rPr>
                      <w:rFonts w:ascii="Arial" w:eastAsia="TimesNewRomanPSMT" w:hAnsi="Arial" w:cs="Arial"/>
                      <w:b/>
                      <w:sz w:val="16"/>
                      <w:szCs w:val="16"/>
                      <w:lang w:val="es-MX"/>
                    </w:rPr>
                    <w:t>Fecha Fin</w:t>
                  </w:r>
                </w:p>
              </w:tc>
            </w:tr>
            <w:tr w:rsidR="00603844" w:rsidRPr="002E3865" w14:paraId="04E7D36C" w14:textId="77777777" w:rsidTr="005C78B1">
              <w:trPr>
                <w:jc w:val="center"/>
              </w:trPr>
              <w:tc>
                <w:tcPr>
                  <w:tcW w:w="458" w:type="pct"/>
                  <w:vMerge w:val="restart"/>
                  <w:shd w:val="clear" w:color="auto" w:fill="auto"/>
                </w:tcPr>
                <w:p w14:paraId="61A51D38" w14:textId="77777777" w:rsidR="00603844" w:rsidRPr="002E3865" w:rsidRDefault="00603844" w:rsidP="00603844">
                  <w:pPr>
                    <w:autoSpaceDE w:val="0"/>
                    <w:adjustRightInd w:val="0"/>
                    <w:spacing w:after="0" w:line="240" w:lineRule="auto"/>
                    <w:rPr>
                      <w:rFonts w:ascii="Arial" w:eastAsia="TimesNewRomanPSMT" w:hAnsi="Arial" w:cs="Arial"/>
                      <w:sz w:val="16"/>
                      <w:szCs w:val="16"/>
                      <w:lang w:val="es-MX"/>
                    </w:rPr>
                  </w:pPr>
                  <w:r w:rsidRPr="002E3865">
                    <w:rPr>
                      <w:rFonts w:ascii="Arial" w:eastAsia="TimesNewRomanPSMT" w:hAnsi="Arial" w:cs="Arial"/>
                      <w:sz w:val="16"/>
                      <w:szCs w:val="16"/>
                      <w:lang w:val="es-MX"/>
                    </w:rPr>
                    <w:t>1</w:t>
                  </w:r>
                </w:p>
              </w:tc>
              <w:tc>
                <w:tcPr>
                  <w:tcW w:w="841" w:type="pct"/>
                  <w:vMerge w:val="restart"/>
                </w:tcPr>
                <w:p w14:paraId="165ED3B3"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1</w:t>
                  </w:r>
                </w:p>
              </w:tc>
              <w:tc>
                <w:tcPr>
                  <w:tcW w:w="980" w:type="pct"/>
                  <w:vMerge w:val="restart"/>
                </w:tcPr>
                <w:p w14:paraId="4EEC3226" w14:textId="3245D5A1" w:rsidR="00603844" w:rsidRPr="00F21863" w:rsidRDefault="00603844" w:rsidP="00603844">
                  <w:pPr>
                    <w:autoSpaceDE w:val="0"/>
                    <w:adjustRightInd w:val="0"/>
                    <w:spacing w:after="0" w:line="240" w:lineRule="auto"/>
                    <w:jc w:val="both"/>
                    <w:rPr>
                      <w:rFonts w:ascii="Arial" w:eastAsia="TimesNewRomanPSMT" w:hAnsi="Arial" w:cs="Arial"/>
                      <w:i/>
                      <w:sz w:val="16"/>
                      <w:szCs w:val="16"/>
                      <w:lang w:val="es-MX"/>
                    </w:rPr>
                  </w:pPr>
                  <w:r>
                    <w:rPr>
                      <w:rFonts w:ascii="Arial" w:eastAsia="TimesNewRomanPSMT" w:hAnsi="Arial" w:cs="Arial"/>
                      <w:i/>
                      <w:sz w:val="16"/>
                      <w:szCs w:val="16"/>
                      <w:lang w:val="es-MX"/>
                    </w:rPr>
                    <w:t>Criterio</w:t>
                  </w:r>
                  <w:r w:rsidRPr="00F21863">
                    <w:rPr>
                      <w:rFonts w:ascii="Arial" w:eastAsia="TimesNewRomanPSMT" w:hAnsi="Arial" w:cs="Arial"/>
                      <w:i/>
                      <w:sz w:val="16"/>
                      <w:szCs w:val="16"/>
                      <w:lang w:val="es-MX"/>
                    </w:rPr>
                    <w:t xml:space="preserve"> que permite evaluar el logro o el nivel de efectividad del resultado</w:t>
                  </w:r>
                </w:p>
              </w:tc>
              <w:tc>
                <w:tcPr>
                  <w:tcW w:w="888" w:type="pct"/>
                  <w:vMerge w:val="restart"/>
                </w:tcPr>
                <w:p w14:paraId="564CB784" w14:textId="010612A6" w:rsidR="00603844" w:rsidRPr="00603844" w:rsidRDefault="00603844" w:rsidP="00603844">
                  <w:pPr>
                    <w:autoSpaceDE w:val="0"/>
                    <w:adjustRightInd w:val="0"/>
                    <w:spacing w:after="0" w:line="240" w:lineRule="auto"/>
                    <w:jc w:val="both"/>
                    <w:rPr>
                      <w:rFonts w:ascii="Arial" w:eastAsia="TimesNewRomanPSMT" w:hAnsi="Arial" w:cs="Arial"/>
                      <w:i/>
                      <w:sz w:val="16"/>
                      <w:szCs w:val="16"/>
                      <w:lang w:val="es-MX"/>
                    </w:rPr>
                  </w:pPr>
                  <w:r w:rsidRPr="00603844">
                    <w:rPr>
                      <w:rFonts w:ascii="Arial" w:eastAsia="TimesNewRomanPSMT" w:hAnsi="Arial" w:cs="Arial"/>
                      <w:i/>
                      <w:sz w:val="16"/>
                      <w:szCs w:val="16"/>
                      <w:lang w:val="es-MX"/>
                    </w:rPr>
                    <w:t>Fuente de datos para comprobar que se ha cumplido el indicador</w:t>
                  </w:r>
                </w:p>
              </w:tc>
              <w:tc>
                <w:tcPr>
                  <w:tcW w:w="553" w:type="pct"/>
                  <w:vMerge w:val="restart"/>
                  <w:shd w:val="clear" w:color="auto" w:fill="auto"/>
                </w:tcPr>
                <w:p w14:paraId="58292961" w14:textId="67C51960"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3E2553B1" w14:textId="73D8337B"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1.1</w:t>
                  </w:r>
                </w:p>
              </w:tc>
              <w:tc>
                <w:tcPr>
                  <w:tcW w:w="379" w:type="pct"/>
                  <w:shd w:val="clear" w:color="auto" w:fill="auto"/>
                  <w:vAlign w:val="center"/>
                </w:tcPr>
                <w:p w14:paraId="390884E5"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16DF05A2"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4B00775A" w14:textId="77777777" w:rsidTr="005C78B1">
              <w:trPr>
                <w:jc w:val="center"/>
              </w:trPr>
              <w:tc>
                <w:tcPr>
                  <w:tcW w:w="458" w:type="pct"/>
                  <w:vMerge/>
                  <w:shd w:val="clear" w:color="auto" w:fill="auto"/>
                  <w:vAlign w:val="center"/>
                </w:tcPr>
                <w:p w14:paraId="4CA69938"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2E50E205"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6FFBAA23"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24BAF621"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33811BBE" w14:textId="67A1CEE3"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7B1213FF" w14:textId="483BF849"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1.2</w:t>
                  </w:r>
                </w:p>
              </w:tc>
              <w:tc>
                <w:tcPr>
                  <w:tcW w:w="379" w:type="pct"/>
                  <w:shd w:val="clear" w:color="auto" w:fill="auto"/>
                  <w:vAlign w:val="center"/>
                </w:tcPr>
                <w:p w14:paraId="7F9624E1"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3E11C6B2"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7ED03A15" w14:textId="77777777" w:rsidTr="005C78B1">
              <w:trPr>
                <w:jc w:val="center"/>
              </w:trPr>
              <w:tc>
                <w:tcPr>
                  <w:tcW w:w="458" w:type="pct"/>
                  <w:vMerge/>
                  <w:shd w:val="clear" w:color="auto" w:fill="auto"/>
                  <w:vAlign w:val="center"/>
                </w:tcPr>
                <w:p w14:paraId="6BEF859E"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5EE5FB01"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37DB31E7"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6F162AE7"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4078E4C4" w14:textId="6E0FBB33"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78ED0EFD" w14:textId="3FB0D313"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379" w:type="pct"/>
                  <w:shd w:val="clear" w:color="auto" w:fill="auto"/>
                  <w:vAlign w:val="center"/>
                </w:tcPr>
                <w:p w14:paraId="3964ED4E"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6FF0AAAA"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116B1170" w14:textId="77777777" w:rsidTr="005C78B1">
              <w:trPr>
                <w:jc w:val="center"/>
              </w:trPr>
              <w:tc>
                <w:tcPr>
                  <w:tcW w:w="458" w:type="pct"/>
                  <w:vMerge/>
                  <w:shd w:val="clear" w:color="auto" w:fill="auto"/>
                </w:tcPr>
                <w:p w14:paraId="1551416D" w14:textId="77777777" w:rsidR="00603844" w:rsidRPr="002E3865" w:rsidRDefault="00603844" w:rsidP="00603844">
                  <w:pPr>
                    <w:autoSpaceDE w:val="0"/>
                    <w:adjustRightInd w:val="0"/>
                    <w:spacing w:after="0" w:line="240" w:lineRule="auto"/>
                    <w:rPr>
                      <w:rFonts w:ascii="Arial" w:eastAsia="TimesNewRomanPSMT" w:hAnsi="Arial" w:cs="Arial"/>
                      <w:sz w:val="16"/>
                      <w:szCs w:val="16"/>
                      <w:lang w:val="es-MX"/>
                    </w:rPr>
                  </w:pPr>
                </w:p>
              </w:tc>
              <w:tc>
                <w:tcPr>
                  <w:tcW w:w="841" w:type="pct"/>
                  <w:vMerge w:val="restart"/>
                </w:tcPr>
                <w:p w14:paraId="6947A792"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2</w:t>
                  </w:r>
                </w:p>
              </w:tc>
              <w:tc>
                <w:tcPr>
                  <w:tcW w:w="980" w:type="pct"/>
                  <w:vMerge w:val="restart"/>
                </w:tcPr>
                <w:p w14:paraId="7CF475FC"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vMerge w:val="restart"/>
                </w:tcPr>
                <w:p w14:paraId="495F3E9B"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vMerge w:val="restart"/>
                  <w:shd w:val="clear" w:color="auto" w:fill="auto"/>
                </w:tcPr>
                <w:p w14:paraId="65F19619" w14:textId="574F9DF1"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00183C77" w14:textId="7D9E4F79"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2.1</w:t>
                  </w:r>
                </w:p>
              </w:tc>
              <w:tc>
                <w:tcPr>
                  <w:tcW w:w="379" w:type="pct"/>
                  <w:shd w:val="clear" w:color="auto" w:fill="auto"/>
                  <w:vAlign w:val="center"/>
                </w:tcPr>
                <w:p w14:paraId="3CD44C9D"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378C0365"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25E09070" w14:textId="77777777" w:rsidTr="005C78B1">
              <w:trPr>
                <w:jc w:val="center"/>
              </w:trPr>
              <w:tc>
                <w:tcPr>
                  <w:tcW w:w="458" w:type="pct"/>
                  <w:vMerge/>
                  <w:shd w:val="clear" w:color="auto" w:fill="auto"/>
                  <w:vAlign w:val="center"/>
                </w:tcPr>
                <w:p w14:paraId="53889DB3"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3B16B5B8"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7146179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29036A66"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0315989C" w14:textId="0F56EC7E"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6E8C4C12" w14:textId="3D5BD16A"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2.2</w:t>
                  </w:r>
                </w:p>
              </w:tc>
              <w:tc>
                <w:tcPr>
                  <w:tcW w:w="379" w:type="pct"/>
                  <w:shd w:val="clear" w:color="auto" w:fill="auto"/>
                  <w:vAlign w:val="center"/>
                </w:tcPr>
                <w:p w14:paraId="174F3F9C"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564811D2"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7BB8819B" w14:textId="77777777" w:rsidTr="005C78B1">
              <w:trPr>
                <w:jc w:val="center"/>
              </w:trPr>
              <w:tc>
                <w:tcPr>
                  <w:tcW w:w="458" w:type="pct"/>
                  <w:vMerge/>
                  <w:shd w:val="clear" w:color="auto" w:fill="auto"/>
                  <w:vAlign w:val="center"/>
                </w:tcPr>
                <w:p w14:paraId="3311E8C9"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41" w:type="pct"/>
                  <w:vMerge/>
                </w:tcPr>
                <w:p w14:paraId="511C4787"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vMerge/>
                </w:tcPr>
                <w:p w14:paraId="44F0DE15"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vMerge/>
                </w:tcPr>
                <w:p w14:paraId="6784B5E0"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vMerge/>
                  <w:shd w:val="clear" w:color="auto" w:fill="auto"/>
                </w:tcPr>
                <w:p w14:paraId="694241F1" w14:textId="400DB619"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shd w:val="clear" w:color="auto" w:fill="auto"/>
                </w:tcPr>
                <w:p w14:paraId="2DE8A626" w14:textId="067D9E1D"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379" w:type="pct"/>
                  <w:shd w:val="clear" w:color="auto" w:fill="auto"/>
                  <w:vAlign w:val="center"/>
                </w:tcPr>
                <w:p w14:paraId="513AD359"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58CAEB7A"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4B0A8B9C" w14:textId="77777777" w:rsidTr="005C78B1">
              <w:trPr>
                <w:jc w:val="center"/>
              </w:trPr>
              <w:tc>
                <w:tcPr>
                  <w:tcW w:w="458" w:type="pct"/>
                  <w:shd w:val="clear" w:color="auto" w:fill="auto"/>
                  <w:vAlign w:val="center"/>
                </w:tcPr>
                <w:p w14:paraId="705112CA"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2</w:t>
                  </w:r>
                </w:p>
              </w:tc>
              <w:tc>
                <w:tcPr>
                  <w:tcW w:w="841" w:type="pct"/>
                </w:tcPr>
                <w:p w14:paraId="714AB668"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tcPr>
                <w:p w14:paraId="5A44AAB1"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tcPr>
                <w:p w14:paraId="17552C55"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tcPr>
                <w:p w14:paraId="39927F2A"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tcPr>
                <w:p w14:paraId="44253045"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379" w:type="pct"/>
                  <w:shd w:val="clear" w:color="auto" w:fill="auto"/>
                  <w:vAlign w:val="center"/>
                </w:tcPr>
                <w:p w14:paraId="61B9A1E1"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29841446"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54C22E01" w14:textId="77777777" w:rsidTr="005C78B1">
              <w:trPr>
                <w:jc w:val="center"/>
              </w:trPr>
              <w:tc>
                <w:tcPr>
                  <w:tcW w:w="458" w:type="pct"/>
                  <w:shd w:val="clear" w:color="auto" w:fill="auto"/>
                  <w:vAlign w:val="center"/>
                </w:tcPr>
                <w:p w14:paraId="6E9AB2C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841" w:type="pct"/>
                </w:tcPr>
                <w:p w14:paraId="3FC8F3E7"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tcPr>
                <w:p w14:paraId="1B41B192"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tcPr>
                <w:p w14:paraId="424600E9"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tcPr>
                <w:p w14:paraId="129DC071"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604" w:type="pct"/>
                </w:tcPr>
                <w:p w14:paraId="48EC61B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379" w:type="pct"/>
                  <w:shd w:val="clear" w:color="auto" w:fill="auto"/>
                  <w:vAlign w:val="center"/>
                </w:tcPr>
                <w:p w14:paraId="2F6D082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04DE071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3EFB8EB0" w14:textId="77777777" w:rsidTr="005C78B1">
              <w:trPr>
                <w:jc w:val="center"/>
              </w:trPr>
              <w:tc>
                <w:tcPr>
                  <w:tcW w:w="458" w:type="pct"/>
                  <w:shd w:val="clear" w:color="auto" w:fill="auto"/>
                  <w:vAlign w:val="center"/>
                </w:tcPr>
                <w:p w14:paraId="386BCEDB"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841" w:type="pct"/>
                </w:tcPr>
                <w:p w14:paraId="1AEB700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tcPr>
                <w:p w14:paraId="553515BB"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tcPr>
                <w:p w14:paraId="708F7D53"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tcPr>
                <w:p w14:paraId="4BC7C38D"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604" w:type="pct"/>
                </w:tcPr>
                <w:p w14:paraId="49A5CF5D"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r w:rsidRPr="002E3865">
                    <w:rPr>
                      <w:rFonts w:ascii="Arial" w:eastAsia="TimesNewRomanPSMT" w:hAnsi="Arial" w:cs="Arial"/>
                      <w:sz w:val="16"/>
                      <w:szCs w:val="16"/>
                      <w:lang w:val="es-MX"/>
                    </w:rPr>
                    <w:t>…</w:t>
                  </w:r>
                </w:p>
              </w:tc>
              <w:tc>
                <w:tcPr>
                  <w:tcW w:w="379" w:type="pct"/>
                  <w:shd w:val="clear" w:color="auto" w:fill="auto"/>
                  <w:vAlign w:val="center"/>
                </w:tcPr>
                <w:p w14:paraId="79110623"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1D256760"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r w:rsidR="00603844" w:rsidRPr="002E3865" w14:paraId="3D328423" w14:textId="77777777" w:rsidTr="005C78B1">
              <w:trPr>
                <w:jc w:val="center"/>
              </w:trPr>
              <w:tc>
                <w:tcPr>
                  <w:tcW w:w="458" w:type="pct"/>
                  <w:shd w:val="clear" w:color="auto" w:fill="auto"/>
                  <w:vAlign w:val="center"/>
                </w:tcPr>
                <w:p w14:paraId="539DD459"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41" w:type="pct"/>
                </w:tcPr>
                <w:p w14:paraId="68E82F13"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980" w:type="pct"/>
                </w:tcPr>
                <w:p w14:paraId="2E62D674"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888" w:type="pct"/>
                </w:tcPr>
                <w:p w14:paraId="20C9DEDC"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553" w:type="pct"/>
                </w:tcPr>
                <w:p w14:paraId="7B7752AB"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604" w:type="pct"/>
                </w:tcPr>
                <w:p w14:paraId="2BAB6588"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379" w:type="pct"/>
                  <w:shd w:val="clear" w:color="auto" w:fill="auto"/>
                  <w:vAlign w:val="center"/>
                </w:tcPr>
                <w:p w14:paraId="6962CC2C"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c>
                <w:tcPr>
                  <w:tcW w:w="297" w:type="pct"/>
                </w:tcPr>
                <w:p w14:paraId="0E3FB5EA" w14:textId="77777777" w:rsidR="00603844" w:rsidRPr="002E3865" w:rsidRDefault="00603844" w:rsidP="00603844">
                  <w:pPr>
                    <w:autoSpaceDE w:val="0"/>
                    <w:adjustRightInd w:val="0"/>
                    <w:spacing w:after="0" w:line="240" w:lineRule="auto"/>
                    <w:jc w:val="both"/>
                    <w:rPr>
                      <w:rFonts w:ascii="Arial" w:eastAsia="TimesNewRomanPSMT" w:hAnsi="Arial" w:cs="Arial"/>
                      <w:sz w:val="16"/>
                      <w:szCs w:val="16"/>
                      <w:lang w:val="es-MX"/>
                    </w:rPr>
                  </w:pPr>
                </w:p>
              </w:tc>
            </w:tr>
          </w:tbl>
          <w:p w14:paraId="5603FA0C" w14:textId="77777777" w:rsidR="0076398E" w:rsidRPr="007F320D" w:rsidRDefault="0076398E" w:rsidP="004309B3">
            <w:pPr>
              <w:spacing w:after="0" w:line="240" w:lineRule="auto"/>
              <w:jc w:val="both"/>
              <w:rPr>
                <w:rFonts w:ascii="Arial" w:hAnsi="Arial" w:cs="Arial"/>
                <w:bCs/>
              </w:rPr>
            </w:pPr>
          </w:p>
        </w:tc>
      </w:tr>
    </w:tbl>
    <w:p w14:paraId="1A491360" w14:textId="77777777" w:rsidR="0076398E" w:rsidRPr="007F320D" w:rsidRDefault="0076398E" w:rsidP="002E3865">
      <w:pPr>
        <w:autoSpaceDE w:val="0"/>
        <w:adjustRightInd w:val="0"/>
        <w:spacing w:after="0" w:line="240" w:lineRule="auto"/>
        <w:jc w:val="both"/>
      </w:pPr>
    </w:p>
    <w:p w14:paraId="00790872" w14:textId="08F4A5CA" w:rsidR="0076398E" w:rsidRPr="007F320D" w:rsidRDefault="0076398E" w:rsidP="00B01F1E">
      <w:pPr>
        <w:numPr>
          <w:ilvl w:val="0"/>
          <w:numId w:val="16"/>
        </w:numPr>
        <w:autoSpaceDE w:val="0"/>
        <w:adjustRightInd w:val="0"/>
        <w:spacing w:after="0" w:line="240" w:lineRule="auto"/>
        <w:ind w:left="284" w:hanging="295"/>
        <w:jc w:val="both"/>
        <w:rPr>
          <w:rFonts w:ascii="Arial" w:hAnsi="Arial" w:cs="Arial"/>
          <w:b/>
        </w:rPr>
      </w:pPr>
      <w:r w:rsidRPr="007F320D">
        <w:rPr>
          <w:rFonts w:ascii="Arial" w:hAnsi="Arial" w:cs="Arial"/>
          <w:b/>
          <w:bCs/>
          <w:color w:val="000000"/>
        </w:rPr>
        <w:t>RECURSOS DEL PROYECTO</w:t>
      </w:r>
    </w:p>
    <w:p w14:paraId="3E45A43A" w14:textId="77777777" w:rsidR="0076398E" w:rsidRPr="007F320D" w:rsidRDefault="0076398E" w:rsidP="002E3865">
      <w:pPr>
        <w:autoSpaceDE w:val="0"/>
        <w:adjustRightInd w:val="0"/>
        <w:spacing w:after="0" w:line="240" w:lineRule="auto"/>
        <w:ind w:left="-11"/>
        <w:jc w:val="both"/>
        <w:rPr>
          <w:rFonts w:ascii="Arial" w:hAnsi="Arial" w:cs="Arial"/>
          <w:b/>
          <w:bCs/>
          <w:color w:val="000000"/>
        </w:rPr>
      </w:pPr>
    </w:p>
    <w:tbl>
      <w:tblPr>
        <w:tblW w:w="990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9553"/>
        <w:gridCol w:w="260"/>
      </w:tblGrid>
      <w:tr w:rsidR="0062246D" w:rsidRPr="007F320D" w14:paraId="7DD9EBEA" w14:textId="77777777" w:rsidTr="001C33C4">
        <w:trPr>
          <w:gridAfter w:val="1"/>
          <w:wAfter w:w="260" w:type="dxa"/>
        </w:trPr>
        <w:tc>
          <w:tcPr>
            <w:tcW w:w="9640" w:type="dxa"/>
            <w:gridSpan w:val="2"/>
            <w:shd w:val="clear" w:color="auto" w:fill="auto"/>
          </w:tcPr>
          <w:p w14:paraId="4FFEAA00" w14:textId="0AA7F60E" w:rsidR="0062246D" w:rsidRPr="001C33C4" w:rsidRDefault="0062246D" w:rsidP="002E3865">
            <w:pPr>
              <w:spacing w:after="0" w:line="240" w:lineRule="auto"/>
              <w:jc w:val="both"/>
              <w:rPr>
                <w:rFonts w:ascii="Arial" w:hAnsi="Arial" w:cs="Arial"/>
                <w:bCs/>
              </w:rPr>
            </w:pPr>
            <w:r w:rsidRPr="00901737">
              <w:rPr>
                <w:rFonts w:ascii="Arial" w:hAnsi="Arial" w:cs="Arial"/>
                <w:b/>
                <w:bCs/>
              </w:rPr>
              <w:t>RECURSOS MATERIALES E INFRAESTRUCTURA DISPONIBLE POR LAS ENTIDADES PARTICIPANTES PARA EJECUTAR EL PROYECTO</w:t>
            </w:r>
            <w:r w:rsidR="001C33C4">
              <w:rPr>
                <w:rFonts w:ascii="Arial" w:hAnsi="Arial" w:cs="Arial"/>
                <w:b/>
                <w:bCs/>
              </w:rPr>
              <w:t xml:space="preserve">. </w:t>
            </w:r>
            <w:r w:rsidR="001C33C4" w:rsidRPr="001C33C4">
              <w:rPr>
                <w:rFonts w:ascii="Arial" w:hAnsi="Arial" w:cs="Arial"/>
                <w:bCs/>
              </w:rPr>
              <w:t>Describir la infraestructura y los recursos de que dispone</w:t>
            </w:r>
            <w:r w:rsidR="00A115CA">
              <w:rPr>
                <w:rFonts w:ascii="Arial" w:hAnsi="Arial" w:cs="Arial"/>
                <w:bCs/>
              </w:rPr>
              <w:t>n</w:t>
            </w:r>
            <w:r w:rsidR="001C33C4" w:rsidRPr="001C33C4">
              <w:rPr>
                <w:rFonts w:ascii="Arial" w:hAnsi="Arial" w:cs="Arial"/>
                <w:bCs/>
              </w:rPr>
              <w:t xml:space="preserve"> la Entidad Ejecutora Principal </w:t>
            </w:r>
            <w:r w:rsidR="001C33C4">
              <w:rPr>
                <w:rFonts w:ascii="Arial" w:hAnsi="Arial" w:cs="Arial"/>
                <w:bCs/>
              </w:rPr>
              <w:t xml:space="preserve">(EEP) </w:t>
            </w:r>
            <w:r w:rsidR="001C33C4" w:rsidRPr="001C33C4">
              <w:rPr>
                <w:rFonts w:ascii="Arial" w:hAnsi="Arial" w:cs="Arial"/>
                <w:bCs/>
              </w:rPr>
              <w:t>y las Entidades Participantes</w:t>
            </w:r>
            <w:r w:rsidR="001C33C4">
              <w:rPr>
                <w:rFonts w:ascii="Arial" w:hAnsi="Arial" w:cs="Arial"/>
                <w:bCs/>
              </w:rPr>
              <w:t xml:space="preserve"> (EP)</w:t>
            </w:r>
            <w:r w:rsidR="001C33C4" w:rsidRPr="001C33C4">
              <w:rPr>
                <w:rFonts w:ascii="Arial" w:hAnsi="Arial" w:cs="Arial"/>
                <w:bCs/>
              </w:rPr>
              <w:t xml:space="preserve"> para la ejecución del Proyecto.</w:t>
            </w:r>
          </w:p>
          <w:p w14:paraId="77CC90BF" w14:textId="77777777" w:rsidR="0062246D" w:rsidRPr="007F320D" w:rsidRDefault="0062246D" w:rsidP="002E3865">
            <w:pPr>
              <w:spacing w:after="0" w:line="240" w:lineRule="auto"/>
              <w:jc w:val="both"/>
              <w:rPr>
                <w:rFonts w:ascii="Arial" w:hAnsi="Arial" w:cs="Arial"/>
                <w:b/>
                <w:bCs/>
              </w:rPr>
            </w:pPr>
          </w:p>
        </w:tc>
      </w:tr>
      <w:tr w:rsidR="0076398E" w:rsidRPr="007F320D" w14:paraId="6FE28366" w14:textId="77777777" w:rsidTr="001C33C4">
        <w:trPr>
          <w:gridAfter w:val="1"/>
          <w:wAfter w:w="260" w:type="dxa"/>
        </w:trPr>
        <w:tc>
          <w:tcPr>
            <w:tcW w:w="9640" w:type="dxa"/>
            <w:gridSpan w:val="2"/>
            <w:shd w:val="clear" w:color="auto" w:fill="auto"/>
          </w:tcPr>
          <w:p w14:paraId="2C3C6C04" w14:textId="77777777" w:rsidR="0076398E" w:rsidRPr="007F320D" w:rsidRDefault="0076398E" w:rsidP="002E3865">
            <w:pPr>
              <w:spacing w:after="0" w:line="240" w:lineRule="auto"/>
              <w:jc w:val="both"/>
              <w:rPr>
                <w:rFonts w:ascii="Arial" w:hAnsi="Arial" w:cs="Arial"/>
              </w:rPr>
            </w:pPr>
            <w:r w:rsidRPr="007F320D">
              <w:rPr>
                <w:rFonts w:ascii="Arial" w:hAnsi="Arial" w:cs="Arial"/>
                <w:b/>
                <w:bCs/>
              </w:rPr>
              <w:t>RECURSOS HUMANOS:</w:t>
            </w:r>
            <w:r w:rsidRPr="007F320D">
              <w:rPr>
                <w:rFonts w:ascii="Arial" w:hAnsi="Arial" w:cs="Arial"/>
                <w:bCs/>
              </w:rPr>
              <w:t xml:space="preserve"> Definir</w:t>
            </w:r>
            <w:r w:rsidRPr="007F320D">
              <w:rPr>
                <w:rFonts w:ascii="Arial" w:hAnsi="Arial" w:cs="Arial"/>
              </w:rPr>
              <w:t xml:space="preserve"> la cantidad de los recursos humanos que participan en el proyecto por año. Cuando se presente la propuesta de proyecto para su evaluación, se aceptará el nombre y apellidos de los responsables de cada resultado y la relación de las categorias ocupacionales y las cantidades que se necesitan del resto de cada uno de ellos, por lo que no será indispensable declarar nombre y apellidos. </w:t>
            </w:r>
          </w:p>
          <w:p w14:paraId="2508A09C" w14:textId="77777777" w:rsidR="0076398E" w:rsidRPr="007F320D" w:rsidRDefault="0076398E" w:rsidP="002E3865">
            <w:pPr>
              <w:spacing w:after="0" w:line="240" w:lineRule="auto"/>
              <w:jc w:val="both"/>
              <w:rPr>
                <w:rFonts w:ascii="Arial" w:eastAsia="TimesNewRomanPSMT" w:hAnsi="Arial" w:cs="Arial"/>
                <w:lang w:val="es-MX"/>
              </w:rPr>
            </w:pPr>
            <w:r w:rsidRPr="007F320D">
              <w:rPr>
                <w:rFonts w:ascii="Arial" w:eastAsia="TimesNewRomanPSMT" w:hAnsi="Arial" w:cs="Arial"/>
                <w:lang w:val="es-MX"/>
              </w:rPr>
              <w:t xml:space="preserve">Se considera Personal participante en el proyecto, a todo aquel que participa directamente en las tareas planificadas (investigadores, docentes, especialistas, tecnólogos, técnicos, estudiantes, obreros u otros). </w:t>
            </w:r>
          </w:p>
          <w:p w14:paraId="251C7B31" w14:textId="77777777" w:rsidR="0076398E" w:rsidRPr="007F320D" w:rsidRDefault="0076398E" w:rsidP="002E3865">
            <w:pPr>
              <w:spacing w:after="0" w:line="240" w:lineRule="auto"/>
              <w:jc w:val="both"/>
              <w:rPr>
                <w:rFonts w:ascii="Arial" w:eastAsia="TimesNewRomanPSMT" w:hAnsi="Arial" w:cs="Arial"/>
                <w:lang w:val="es-MX"/>
              </w:rPr>
            </w:pPr>
          </w:p>
          <w:p w14:paraId="50AED852" w14:textId="77777777" w:rsidR="0076398E" w:rsidRPr="007F320D" w:rsidRDefault="0076398E" w:rsidP="002E3865">
            <w:pPr>
              <w:spacing w:after="0" w:line="240" w:lineRule="auto"/>
              <w:jc w:val="both"/>
              <w:rPr>
                <w:rFonts w:ascii="Arial" w:hAnsi="Arial" w:cs="Arial"/>
                <w:b/>
              </w:rPr>
            </w:pPr>
            <w:r w:rsidRPr="007F320D">
              <w:rPr>
                <w:rFonts w:ascii="Arial" w:hAnsi="Arial" w:cs="Arial"/>
                <w:b/>
              </w:rPr>
              <w:t xml:space="preserve">Tabla 1. Recursos Humanos. </w:t>
            </w:r>
          </w:p>
          <w:p w14:paraId="5EADB39B" w14:textId="77777777" w:rsidR="0076398E" w:rsidRPr="007F320D" w:rsidRDefault="0076398E" w:rsidP="002E3865">
            <w:pPr>
              <w:spacing w:after="0" w:line="240" w:lineRule="auto"/>
              <w:jc w:val="both"/>
              <w:rPr>
                <w:rFonts w:ascii="Arial" w:hAnsi="Arial" w:cs="Arial"/>
                <w:b/>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24"/>
              <w:gridCol w:w="1620"/>
              <w:gridCol w:w="2152"/>
              <w:gridCol w:w="1418"/>
            </w:tblGrid>
            <w:tr w:rsidR="0076398E" w:rsidRPr="007F320D" w14:paraId="2AA0E71E" w14:textId="77777777" w:rsidTr="006E7E5C">
              <w:trPr>
                <w:trHeight w:val="408"/>
                <w:jc w:val="center"/>
              </w:trPr>
              <w:tc>
                <w:tcPr>
                  <w:tcW w:w="2243" w:type="pct"/>
                  <w:tcMar>
                    <w:top w:w="0" w:type="dxa"/>
                    <w:left w:w="0" w:type="dxa"/>
                    <w:bottom w:w="0" w:type="dxa"/>
                    <w:right w:w="0" w:type="dxa"/>
                  </w:tcMar>
                  <w:vAlign w:val="center"/>
                  <w:hideMark/>
                </w:tcPr>
                <w:p w14:paraId="48D017C7"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Personal participante</w:t>
                  </w:r>
                </w:p>
              </w:tc>
              <w:tc>
                <w:tcPr>
                  <w:tcW w:w="860" w:type="pct"/>
                  <w:tcMar>
                    <w:top w:w="0" w:type="dxa"/>
                    <w:left w:w="0" w:type="dxa"/>
                    <w:bottom w:w="0" w:type="dxa"/>
                    <w:right w:w="0" w:type="dxa"/>
                  </w:tcMar>
                  <w:vAlign w:val="center"/>
                  <w:hideMark/>
                </w:tcPr>
                <w:p w14:paraId="722CF84B"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Grado científico o Titulo Académico</w:t>
                  </w:r>
                </w:p>
              </w:tc>
              <w:tc>
                <w:tcPr>
                  <w:tcW w:w="1143" w:type="pct"/>
                  <w:tcMar>
                    <w:top w:w="0" w:type="dxa"/>
                    <w:left w:w="0" w:type="dxa"/>
                    <w:bottom w:w="0" w:type="dxa"/>
                    <w:right w:w="0" w:type="dxa"/>
                  </w:tcMar>
                  <w:vAlign w:val="center"/>
                  <w:hideMark/>
                </w:tcPr>
                <w:p w14:paraId="423E4EA1" w14:textId="5583024F" w:rsidR="0076398E" w:rsidRPr="007F320D" w:rsidRDefault="0076398E" w:rsidP="003A09A2">
                  <w:pPr>
                    <w:spacing w:after="0" w:line="240" w:lineRule="auto"/>
                    <w:jc w:val="center"/>
                    <w:rPr>
                      <w:rFonts w:ascii="Arial" w:hAnsi="Arial" w:cs="Arial"/>
                      <w:b/>
                      <w:sz w:val="20"/>
                    </w:rPr>
                  </w:pPr>
                  <w:r w:rsidRPr="007F320D">
                    <w:rPr>
                      <w:rFonts w:ascii="Arial" w:hAnsi="Arial" w:cs="Arial"/>
                      <w:b/>
                      <w:sz w:val="20"/>
                    </w:rPr>
                    <w:t>Categoría Científica,</w:t>
                  </w:r>
                  <w:r w:rsidR="003A09A2">
                    <w:rPr>
                      <w:rFonts w:ascii="Arial" w:hAnsi="Arial" w:cs="Arial"/>
                      <w:b/>
                      <w:sz w:val="20"/>
                    </w:rPr>
                    <w:t xml:space="preserve"> </w:t>
                  </w:r>
                  <w:r w:rsidR="003A09A2" w:rsidRPr="007F320D">
                    <w:rPr>
                      <w:rFonts w:ascii="Arial" w:hAnsi="Arial" w:cs="Arial"/>
                      <w:b/>
                      <w:sz w:val="20"/>
                    </w:rPr>
                    <w:t>Tecnológica</w:t>
                  </w:r>
                  <w:r w:rsidR="003A09A2">
                    <w:rPr>
                      <w:rFonts w:ascii="Arial" w:hAnsi="Arial" w:cs="Arial"/>
                      <w:b/>
                      <w:sz w:val="20"/>
                    </w:rPr>
                    <w:t xml:space="preserve"> y/o Docente</w:t>
                  </w:r>
                </w:p>
              </w:tc>
              <w:tc>
                <w:tcPr>
                  <w:tcW w:w="753" w:type="pct"/>
                  <w:tcMar>
                    <w:top w:w="0" w:type="dxa"/>
                    <w:left w:w="0" w:type="dxa"/>
                    <w:bottom w:w="0" w:type="dxa"/>
                    <w:right w:w="0" w:type="dxa"/>
                  </w:tcMar>
                  <w:vAlign w:val="center"/>
                  <w:hideMark/>
                </w:tcPr>
                <w:p w14:paraId="6B5B5A37" w14:textId="7535D90E"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Institución a</w:t>
                  </w:r>
                  <w:r w:rsidR="003A09A2">
                    <w:rPr>
                      <w:rFonts w:ascii="Arial" w:hAnsi="Arial" w:cs="Arial"/>
                      <w:b/>
                      <w:sz w:val="20"/>
                    </w:rPr>
                    <w:t xml:space="preserve"> la</w:t>
                  </w:r>
                  <w:r w:rsidRPr="007F320D">
                    <w:rPr>
                      <w:rFonts w:ascii="Arial" w:hAnsi="Arial" w:cs="Arial"/>
                      <w:b/>
                      <w:sz w:val="20"/>
                    </w:rPr>
                    <w:t xml:space="preserve"> que pertenece</w:t>
                  </w:r>
                </w:p>
              </w:tc>
            </w:tr>
            <w:tr w:rsidR="0076398E" w:rsidRPr="007F320D" w14:paraId="6527B75B" w14:textId="77777777" w:rsidTr="006E7E5C">
              <w:trPr>
                <w:trHeight w:val="270"/>
                <w:jc w:val="center"/>
              </w:trPr>
              <w:tc>
                <w:tcPr>
                  <w:tcW w:w="2243" w:type="pct"/>
                  <w:tcMar>
                    <w:top w:w="0" w:type="dxa"/>
                    <w:left w:w="0" w:type="dxa"/>
                    <w:bottom w:w="0" w:type="dxa"/>
                    <w:right w:w="0" w:type="dxa"/>
                  </w:tcMar>
                </w:tcPr>
                <w:p w14:paraId="79CF3C8B" w14:textId="77777777" w:rsidR="0076398E" w:rsidRPr="007F320D" w:rsidRDefault="0076398E" w:rsidP="002E3865">
                  <w:pPr>
                    <w:spacing w:after="0" w:line="240" w:lineRule="auto"/>
                    <w:ind w:left="56"/>
                    <w:rPr>
                      <w:rFonts w:ascii="Arial" w:hAnsi="Arial" w:cs="Arial"/>
                      <w:sz w:val="20"/>
                      <w:szCs w:val="20"/>
                    </w:rPr>
                  </w:pPr>
                  <w:r w:rsidRPr="007F320D">
                    <w:rPr>
                      <w:rFonts w:ascii="Arial" w:hAnsi="Arial" w:cs="Arial"/>
                      <w:sz w:val="20"/>
                      <w:szCs w:val="20"/>
                    </w:rPr>
                    <w:t>Nombre y apellidos del Jefe de Proyecto</w:t>
                  </w:r>
                </w:p>
              </w:tc>
              <w:tc>
                <w:tcPr>
                  <w:tcW w:w="860" w:type="pct"/>
                  <w:tcMar>
                    <w:top w:w="0" w:type="dxa"/>
                    <w:left w:w="0" w:type="dxa"/>
                    <w:bottom w:w="0" w:type="dxa"/>
                    <w:right w:w="0" w:type="dxa"/>
                  </w:tcMar>
                  <w:vAlign w:val="center"/>
                </w:tcPr>
                <w:p w14:paraId="1E5287C0" w14:textId="77777777" w:rsidR="0076398E" w:rsidRPr="007F320D" w:rsidRDefault="0076398E" w:rsidP="002E3865">
                  <w:pPr>
                    <w:spacing w:after="0" w:line="240" w:lineRule="auto"/>
                    <w:jc w:val="center"/>
                    <w:rPr>
                      <w:rFonts w:ascii="Arial" w:hAnsi="Arial" w:cs="Arial"/>
                      <w:sz w:val="20"/>
                      <w:szCs w:val="20"/>
                    </w:rPr>
                  </w:pPr>
                </w:p>
              </w:tc>
              <w:tc>
                <w:tcPr>
                  <w:tcW w:w="1143" w:type="pct"/>
                  <w:tcMar>
                    <w:top w:w="0" w:type="dxa"/>
                    <w:left w:w="0" w:type="dxa"/>
                    <w:bottom w:w="0" w:type="dxa"/>
                    <w:right w:w="0" w:type="dxa"/>
                  </w:tcMar>
                  <w:vAlign w:val="center"/>
                </w:tcPr>
                <w:p w14:paraId="5F2E8FEA" w14:textId="77777777" w:rsidR="0076398E" w:rsidRPr="007F320D" w:rsidRDefault="0076398E" w:rsidP="002E3865">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1853E292"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281C4C2B" w14:textId="77777777" w:rsidTr="006E7E5C">
              <w:trPr>
                <w:trHeight w:val="270"/>
                <w:jc w:val="center"/>
              </w:trPr>
              <w:tc>
                <w:tcPr>
                  <w:tcW w:w="2243" w:type="pct"/>
                  <w:tcMar>
                    <w:top w:w="0" w:type="dxa"/>
                    <w:left w:w="0" w:type="dxa"/>
                    <w:bottom w:w="0" w:type="dxa"/>
                    <w:right w:w="0" w:type="dxa"/>
                  </w:tcMar>
                </w:tcPr>
                <w:p w14:paraId="3FB2005D" w14:textId="77777777" w:rsidR="0076398E" w:rsidRPr="007F320D" w:rsidRDefault="0076398E" w:rsidP="002E3865">
                  <w:pPr>
                    <w:spacing w:after="0" w:line="240" w:lineRule="auto"/>
                    <w:ind w:left="56"/>
                    <w:rPr>
                      <w:rFonts w:ascii="Arial" w:hAnsi="Arial" w:cs="Arial"/>
                      <w:sz w:val="20"/>
                      <w:szCs w:val="20"/>
                    </w:rPr>
                  </w:pPr>
                  <w:r w:rsidRPr="007F320D">
                    <w:rPr>
                      <w:rFonts w:ascii="Arial" w:hAnsi="Arial" w:cs="Arial"/>
                      <w:sz w:val="20"/>
                      <w:szCs w:val="20"/>
                    </w:rPr>
                    <w:t>Nombre y apellidos del Responsable  de Resultado 1</w:t>
                  </w:r>
                </w:p>
              </w:tc>
              <w:tc>
                <w:tcPr>
                  <w:tcW w:w="860" w:type="pct"/>
                  <w:tcMar>
                    <w:top w:w="0" w:type="dxa"/>
                    <w:left w:w="0" w:type="dxa"/>
                    <w:bottom w:w="0" w:type="dxa"/>
                    <w:right w:w="0" w:type="dxa"/>
                  </w:tcMar>
                  <w:vAlign w:val="center"/>
                </w:tcPr>
                <w:p w14:paraId="2AC4D59D" w14:textId="77777777" w:rsidR="0076398E" w:rsidRPr="007F320D" w:rsidRDefault="0076398E" w:rsidP="002E3865">
                  <w:pPr>
                    <w:spacing w:after="0" w:line="240" w:lineRule="auto"/>
                    <w:jc w:val="center"/>
                    <w:rPr>
                      <w:rFonts w:ascii="Arial" w:hAnsi="Arial" w:cs="Arial"/>
                      <w:sz w:val="20"/>
                      <w:szCs w:val="20"/>
                    </w:rPr>
                  </w:pPr>
                </w:p>
              </w:tc>
              <w:tc>
                <w:tcPr>
                  <w:tcW w:w="1143" w:type="pct"/>
                  <w:tcMar>
                    <w:top w:w="0" w:type="dxa"/>
                    <w:left w:w="0" w:type="dxa"/>
                    <w:bottom w:w="0" w:type="dxa"/>
                    <w:right w:w="0" w:type="dxa"/>
                  </w:tcMar>
                  <w:vAlign w:val="center"/>
                </w:tcPr>
                <w:p w14:paraId="5C43BC1A" w14:textId="77777777" w:rsidR="0076398E" w:rsidRPr="007F320D" w:rsidRDefault="0076398E" w:rsidP="002E3865">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2D942A02"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109C31B5" w14:textId="77777777" w:rsidTr="006E7E5C">
              <w:trPr>
                <w:trHeight w:val="270"/>
                <w:jc w:val="center"/>
              </w:trPr>
              <w:tc>
                <w:tcPr>
                  <w:tcW w:w="2243" w:type="pct"/>
                  <w:tcMar>
                    <w:top w:w="0" w:type="dxa"/>
                    <w:left w:w="0" w:type="dxa"/>
                    <w:bottom w:w="0" w:type="dxa"/>
                    <w:right w:w="0" w:type="dxa"/>
                  </w:tcMar>
                  <w:vAlign w:val="center"/>
                </w:tcPr>
                <w:p w14:paraId="60A2E55C" w14:textId="77777777" w:rsidR="0076398E" w:rsidRPr="007F320D" w:rsidRDefault="0076398E" w:rsidP="002E3865">
                  <w:pPr>
                    <w:spacing w:after="0" w:line="240" w:lineRule="auto"/>
                    <w:ind w:left="56"/>
                    <w:rPr>
                      <w:rFonts w:ascii="Arial" w:hAnsi="Arial" w:cs="Arial"/>
                      <w:sz w:val="20"/>
                      <w:szCs w:val="20"/>
                    </w:rPr>
                  </w:pPr>
                  <w:r w:rsidRPr="007F320D">
                    <w:rPr>
                      <w:rFonts w:ascii="Arial" w:hAnsi="Arial" w:cs="Arial"/>
                      <w:sz w:val="20"/>
                      <w:szCs w:val="20"/>
                    </w:rPr>
                    <w:t>Nombre y apellidos del Responsable  de Resultado 2</w:t>
                  </w:r>
                </w:p>
              </w:tc>
              <w:tc>
                <w:tcPr>
                  <w:tcW w:w="860" w:type="pct"/>
                  <w:shd w:val="clear" w:color="auto" w:fill="auto"/>
                  <w:tcMar>
                    <w:top w:w="0" w:type="dxa"/>
                    <w:left w:w="0" w:type="dxa"/>
                    <w:bottom w:w="0" w:type="dxa"/>
                    <w:right w:w="0" w:type="dxa"/>
                  </w:tcMar>
                  <w:vAlign w:val="center"/>
                </w:tcPr>
                <w:p w14:paraId="6445EF29" w14:textId="77777777" w:rsidR="0076398E" w:rsidRPr="007F320D" w:rsidRDefault="0076398E" w:rsidP="002E3865">
                  <w:pPr>
                    <w:spacing w:after="0" w:line="240" w:lineRule="auto"/>
                    <w:jc w:val="center"/>
                    <w:rPr>
                      <w:rFonts w:ascii="Arial" w:hAnsi="Arial" w:cs="Arial"/>
                      <w:sz w:val="20"/>
                      <w:szCs w:val="20"/>
                    </w:rPr>
                  </w:pPr>
                </w:p>
              </w:tc>
              <w:tc>
                <w:tcPr>
                  <w:tcW w:w="1143" w:type="pct"/>
                  <w:shd w:val="clear" w:color="auto" w:fill="auto"/>
                  <w:tcMar>
                    <w:top w:w="0" w:type="dxa"/>
                    <w:left w:w="0" w:type="dxa"/>
                    <w:bottom w:w="0" w:type="dxa"/>
                    <w:right w:w="0" w:type="dxa"/>
                  </w:tcMar>
                  <w:vAlign w:val="center"/>
                </w:tcPr>
                <w:p w14:paraId="69F4D195" w14:textId="77777777" w:rsidR="0076398E" w:rsidRPr="007F320D" w:rsidRDefault="0076398E" w:rsidP="002E3865">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70192B3A"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023FE35B" w14:textId="77777777" w:rsidTr="006E7E5C">
              <w:trPr>
                <w:trHeight w:val="270"/>
                <w:jc w:val="center"/>
              </w:trPr>
              <w:tc>
                <w:tcPr>
                  <w:tcW w:w="2243" w:type="pct"/>
                  <w:tcMar>
                    <w:top w:w="0" w:type="dxa"/>
                    <w:left w:w="0" w:type="dxa"/>
                    <w:bottom w:w="0" w:type="dxa"/>
                    <w:right w:w="0" w:type="dxa"/>
                  </w:tcMar>
                  <w:vAlign w:val="center"/>
                </w:tcPr>
                <w:p w14:paraId="532B93F1" w14:textId="77777777" w:rsidR="0076398E" w:rsidRPr="007F320D" w:rsidRDefault="0076398E" w:rsidP="002E3865">
                  <w:pPr>
                    <w:spacing w:after="0" w:line="240" w:lineRule="auto"/>
                    <w:ind w:left="56"/>
                    <w:rPr>
                      <w:rFonts w:ascii="Arial" w:hAnsi="Arial" w:cs="Arial"/>
                      <w:sz w:val="20"/>
                      <w:szCs w:val="20"/>
                    </w:rPr>
                  </w:pPr>
                  <w:r w:rsidRPr="007F320D">
                    <w:rPr>
                      <w:rFonts w:ascii="Arial" w:hAnsi="Arial" w:cs="Arial"/>
                      <w:sz w:val="20"/>
                      <w:szCs w:val="20"/>
                    </w:rPr>
                    <w:t>Nombre y apellidos del Responsable  de Resultado ….</w:t>
                  </w:r>
                </w:p>
              </w:tc>
              <w:tc>
                <w:tcPr>
                  <w:tcW w:w="860" w:type="pct"/>
                  <w:shd w:val="clear" w:color="auto" w:fill="auto"/>
                  <w:tcMar>
                    <w:top w:w="0" w:type="dxa"/>
                    <w:left w:w="0" w:type="dxa"/>
                    <w:bottom w:w="0" w:type="dxa"/>
                    <w:right w:w="0" w:type="dxa"/>
                  </w:tcMar>
                  <w:vAlign w:val="center"/>
                </w:tcPr>
                <w:p w14:paraId="49D75E51" w14:textId="77777777" w:rsidR="0076398E" w:rsidRPr="007F320D" w:rsidRDefault="0076398E" w:rsidP="002E3865">
                  <w:pPr>
                    <w:spacing w:after="0" w:line="240" w:lineRule="auto"/>
                    <w:jc w:val="center"/>
                    <w:rPr>
                      <w:rFonts w:ascii="Arial" w:hAnsi="Arial" w:cs="Arial"/>
                      <w:sz w:val="20"/>
                      <w:szCs w:val="20"/>
                    </w:rPr>
                  </w:pPr>
                </w:p>
              </w:tc>
              <w:tc>
                <w:tcPr>
                  <w:tcW w:w="1143" w:type="pct"/>
                  <w:shd w:val="clear" w:color="auto" w:fill="auto"/>
                  <w:tcMar>
                    <w:top w:w="0" w:type="dxa"/>
                    <w:left w:w="0" w:type="dxa"/>
                    <w:bottom w:w="0" w:type="dxa"/>
                    <w:right w:w="0" w:type="dxa"/>
                  </w:tcMar>
                  <w:vAlign w:val="center"/>
                </w:tcPr>
                <w:p w14:paraId="664A1421" w14:textId="77777777" w:rsidR="0076398E" w:rsidRPr="007F320D" w:rsidRDefault="0076398E" w:rsidP="002E3865">
                  <w:pPr>
                    <w:spacing w:after="0" w:line="240" w:lineRule="auto"/>
                    <w:jc w:val="center"/>
                    <w:rPr>
                      <w:rFonts w:ascii="Arial" w:hAnsi="Arial" w:cs="Arial"/>
                      <w:sz w:val="20"/>
                      <w:szCs w:val="20"/>
                    </w:rPr>
                  </w:pPr>
                </w:p>
              </w:tc>
              <w:tc>
                <w:tcPr>
                  <w:tcW w:w="753" w:type="pct"/>
                  <w:tcMar>
                    <w:top w:w="0" w:type="dxa"/>
                    <w:left w:w="0" w:type="dxa"/>
                    <w:bottom w:w="0" w:type="dxa"/>
                    <w:right w:w="0" w:type="dxa"/>
                  </w:tcMar>
                  <w:vAlign w:val="center"/>
                </w:tcPr>
                <w:p w14:paraId="42F31380" w14:textId="77777777" w:rsidR="0076398E" w:rsidRPr="007F320D" w:rsidRDefault="0076398E" w:rsidP="002E3865">
                  <w:pPr>
                    <w:spacing w:after="0" w:line="240" w:lineRule="auto"/>
                    <w:jc w:val="center"/>
                    <w:rPr>
                      <w:rFonts w:ascii="Arial" w:hAnsi="Arial" w:cs="Arial"/>
                      <w:sz w:val="20"/>
                      <w:szCs w:val="20"/>
                    </w:rPr>
                  </w:pPr>
                </w:p>
              </w:tc>
            </w:tr>
          </w:tbl>
          <w:p w14:paraId="6801C2F8" w14:textId="77777777" w:rsidR="0076398E" w:rsidRPr="007F320D" w:rsidRDefault="0076398E" w:rsidP="002E3865">
            <w:pPr>
              <w:spacing w:after="0" w:line="240" w:lineRule="auto"/>
            </w:pPr>
          </w:p>
          <w:p w14:paraId="378BC64F" w14:textId="77777777" w:rsidR="006E7E5C" w:rsidRDefault="006E7E5C" w:rsidP="002E3865">
            <w:pPr>
              <w:spacing w:after="0" w:line="240" w:lineRule="auto"/>
              <w:jc w:val="both"/>
              <w:rPr>
                <w:rFonts w:ascii="Arial" w:hAnsi="Arial" w:cs="Arial"/>
                <w:b/>
                <w:bCs/>
              </w:rPr>
            </w:pPr>
          </w:p>
          <w:p w14:paraId="15374DCF" w14:textId="77777777" w:rsidR="006E7E5C" w:rsidRDefault="006E7E5C" w:rsidP="002E3865">
            <w:pPr>
              <w:spacing w:after="0" w:line="240" w:lineRule="auto"/>
              <w:jc w:val="both"/>
              <w:rPr>
                <w:rFonts w:ascii="Arial" w:hAnsi="Arial" w:cs="Arial"/>
                <w:b/>
                <w:bCs/>
              </w:rPr>
            </w:pPr>
          </w:p>
          <w:p w14:paraId="2CC746A9" w14:textId="77777777" w:rsidR="006E7E5C" w:rsidRDefault="006E7E5C" w:rsidP="002E3865">
            <w:pPr>
              <w:spacing w:after="0" w:line="240" w:lineRule="auto"/>
              <w:jc w:val="both"/>
              <w:rPr>
                <w:rFonts w:ascii="Arial" w:hAnsi="Arial" w:cs="Arial"/>
                <w:b/>
                <w:bCs/>
              </w:rPr>
            </w:pPr>
          </w:p>
          <w:p w14:paraId="68902767" w14:textId="77777777" w:rsidR="006E7E5C" w:rsidRDefault="006E7E5C" w:rsidP="002E3865">
            <w:pPr>
              <w:spacing w:after="0" w:line="240" w:lineRule="auto"/>
              <w:jc w:val="both"/>
              <w:rPr>
                <w:rFonts w:ascii="Arial" w:hAnsi="Arial" w:cs="Arial"/>
                <w:b/>
                <w:bCs/>
              </w:rPr>
            </w:pPr>
          </w:p>
          <w:p w14:paraId="1D6BD6DD" w14:textId="2346A762" w:rsidR="0076398E" w:rsidRPr="007F320D" w:rsidRDefault="0076398E" w:rsidP="002E3865">
            <w:pPr>
              <w:spacing w:after="0" w:line="240" w:lineRule="auto"/>
              <w:jc w:val="both"/>
              <w:rPr>
                <w:rFonts w:ascii="Arial" w:hAnsi="Arial" w:cs="Arial"/>
                <w:b/>
                <w:bCs/>
              </w:rPr>
            </w:pPr>
            <w:r w:rsidRPr="007F320D">
              <w:rPr>
                <w:rFonts w:ascii="Arial" w:hAnsi="Arial" w:cs="Arial"/>
                <w:b/>
                <w:bCs/>
              </w:rPr>
              <w:lastRenderedPageBreak/>
              <w:t xml:space="preserve">RECURSOS HUMANOS </w:t>
            </w:r>
            <w:r w:rsidRPr="007F320D">
              <w:rPr>
                <w:rFonts w:ascii="Arial" w:hAnsi="Arial" w:cs="Arial"/>
                <w:b/>
                <w:bCs/>
                <w:i/>
              </w:rPr>
              <w:t>(Continuación)</w:t>
            </w:r>
          </w:p>
          <w:p w14:paraId="4D1E92FB" w14:textId="77777777" w:rsidR="0076398E" w:rsidRPr="007F320D" w:rsidRDefault="0076398E" w:rsidP="002E3865">
            <w:pPr>
              <w:spacing w:after="0" w:line="240" w:lineRule="auto"/>
              <w:jc w:val="both"/>
              <w:rPr>
                <w:rFonts w:ascii="Arial" w:hAnsi="Arial" w:cs="Arial"/>
                <w:b/>
              </w:rPr>
            </w:pPr>
          </w:p>
          <w:tbl>
            <w:tblPr>
              <w:tblW w:w="5000" w:type="pct"/>
              <w:jc w:val="center"/>
              <w:tblCellMar>
                <w:left w:w="10" w:type="dxa"/>
                <w:right w:w="10" w:type="dxa"/>
              </w:tblCellMar>
              <w:tblLook w:val="04A0" w:firstRow="1" w:lastRow="0" w:firstColumn="1" w:lastColumn="0" w:noHBand="0" w:noVBand="1"/>
            </w:tblPr>
            <w:tblGrid>
              <w:gridCol w:w="4180"/>
              <w:gridCol w:w="1058"/>
              <w:gridCol w:w="1117"/>
              <w:gridCol w:w="956"/>
              <w:gridCol w:w="921"/>
              <w:gridCol w:w="1182"/>
            </w:tblGrid>
            <w:tr w:rsidR="0076398E" w:rsidRPr="007F320D" w14:paraId="67A0DB20" w14:textId="77777777" w:rsidTr="006E7E5C">
              <w:trPr>
                <w:trHeight w:val="246"/>
                <w:jc w:val="center"/>
              </w:trPr>
              <w:tc>
                <w:tcPr>
                  <w:tcW w:w="2220" w:type="pct"/>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28F997F4"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Personal participante</w:t>
                  </w:r>
                </w:p>
              </w:tc>
              <w:tc>
                <w:tcPr>
                  <w:tcW w:w="2780" w:type="pct"/>
                  <w:gridSpan w:val="5"/>
                  <w:tcBorders>
                    <w:top w:val="single" w:sz="4" w:space="0" w:color="auto"/>
                    <w:left w:val="single" w:sz="4" w:space="0" w:color="auto"/>
                    <w:bottom w:val="single" w:sz="4" w:space="0" w:color="auto"/>
                    <w:right w:val="single" w:sz="4" w:space="0" w:color="000000"/>
                  </w:tcBorders>
                </w:tcPr>
                <w:p w14:paraId="0A472D48"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rPr>
                    <w:t>Cantidad de Participantes, por Entidades</w:t>
                  </w:r>
                </w:p>
              </w:tc>
            </w:tr>
            <w:tr w:rsidR="0076398E" w:rsidRPr="007F320D" w14:paraId="570A4E14" w14:textId="77777777" w:rsidTr="006E7E5C">
              <w:trPr>
                <w:trHeight w:val="309"/>
                <w:jc w:val="center"/>
              </w:trPr>
              <w:tc>
                <w:tcPr>
                  <w:tcW w:w="2220" w:type="pct"/>
                  <w:vMerge/>
                  <w:tcBorders>
                    <w:left w:val="single" w:sz="4" w:space="0" w:color="000000"/>
                    <w:right w:val="single" w:sz="4" w:space="0" w:color="auto"/>
                  </w:tcBorders>
                  <w:tcMar>
                    <w:top w:w="0" w:type="dxa"/>
                    <w:left w:w="0" w:type="dxa"/>
                    <w:bottom w:w="0" w:type="dxa"/>
                    <w:right w:w="0" w:type="dxa"/>
                  </w:tcMar>
                  <w:vAlign w:val="center"/>
                  <w:hideMark/>
                </w:tcPr>
                <w:p w14:paraId="21034EC4" w14:textId="77777777" w:rsidR="0076398E" w:rsidRPr="007F320D" w:rsidRDefault="0076398E" w:rsidP="002E3865">
                  <w:pPr>
                    <w:spacing w:after="0" w:line="240" w:lineRule="auto"/>
                    <w:jc w:val="center"/>
                    <w:rPr>
                      <w:rFonts w:ascii="Arial" w:hAnsi="Arial" w:cs="Arial"/>
                      <w:b/>
                      <w:sz w:val="20"/>
                    </w:rPr>
                  </w:pPr>
                </w:p>
              </w:tc>
              <w:tc>
                <w:tcPr>
                  <w:tcW w:w="562" w:type="pct"/>
                  <w:tcBorders>
                    <w:top w:val="single" w:sz="4" w:space="0" w:color="auto"/>
                    <w:left w:val="single" w:sz="4" w:space="0" w:color="auto"/>
                    <w:right w:val="single" w:sz="4" w:space="0" w:color="auto"/>
                  </w:tcBorders>
                  <w:tcMar>
                    <w:top w:w="0" w:type="dxa"/>
                    <w:left w:w="0" w:type="dxa"/>
                    <w:bottom w:w="0" w:type="dxa"/>
                    <w:right w:w="0" w:type="dxa"/>
                  </w:tcMar>
                  <w:vAlign w:val="center"/>
                </w:tcPr>
                <w:p w14:paraId="16F17D83"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EEP</w:t>
                  </w:r>
                </w:p>
              </w:tc>
              <w:tc>
                <w:tcPr>
                  <w:tcW w:w="593" w:type="pct"/>
                  <w:tcBorders>
                    <w:top w:val="single" w:sz="4" w:space="0" w:color="000000"/>
                    <w:left w:val="single" w:sz="4" w:space="0" w:color="auto"/>
                    <w:right w:val="single" w:sz="4" w:space="0" w:color="000000"/>
                  </w:tcBorders>
                  <w:shd w:val="clear" w:color="auto" w:fill="auto"/>
                  <w:tcMar>
                    <w:top w:w="0" w:type="dxa"/>
                    <w:left w:w="0" w:type="dxa"/>
                    <w:bottom w:w="0" w:type="dxa"/>
                    <w:right w:w="0" w:type="dxa"/>
                  </w:tcMar>
                  <w:vAlign w:val="center"/>
                </w:tcPr>
                <w:p w14:paraId="4968C8EE"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EP 1</w:t>
                  </w:r>
                </w:p>
              </w:tc>
              <w:tc>
                <w:tcPr>
                  <w:tcW w:w="508"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53F13118"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EP 2</w:t>
                  </w:r>
                </w:p>
              </w:tc>
              <w:tc>
                <w:tcPr>
                  <w:tcW w:w="489"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66F54F5E"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w:t>
                  </w:r>
                </w:p>
              </w:tc>
              <w:tc>
                <w:tcPr>
                  <w:tcW w:w="628"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6BF2A755"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 xml:space="preserve">Total </w:t>
                  </w:r>
                </w:p>
              </w:tc>
            </w:tr>
            <w:tr w:rsidR="0076398E" w:rsidRPr="007F320D" w14:paraId="4EBC87E8"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624C2D" w14:textId="77777777" w:rsidR="0076398E" w:rsidRPr="007F320D" w:rsidRDefault="0076398E" w:rsidP="002E3865">
                  <w:pPr>
                    <w:spacing w:after="0" w:line="240" w:lineRule="auto"/>
                    <w:ind w:left="56"/>
                    <w:rPr>
                      <w:rFonts w:ascii="Arial" w:hAnsi="Arial" w:cs="Arial"/>
                      <w:sz w:val="20"/>
                      <w:szCs w:val="20"/>
                    </w:rPr>
                  </w:pPr>
                  <w:r w:rsidRPr="007F320D">
                    <w:rPr>
                      <w:rFonts w:ascii="Arial" w:hAnsi="Arial" w:cs="Arial"/>
                      <w:sz w:val="20"/>
                      <w:szCs w:val="20"/>
                    </w:rPr>
                    <w:t>Total</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73113E4D"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8FF5A6"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FCDE0"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19EBDC"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7A1677"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0573E407"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B69D5C" w14:textId="77777777" w:rsidR="0076398E" w:rsidRPr="007F320D" w:rsidRDefault="0076398E" w:rsidP="002E3865">
                  <w:pPr>
                    <w:spacing w:after="0" w:line="240" w:lineRule="auto"/>
                    <w:ind w:left="56"/>
                    <w:rPr>
                      <w:rFonts w:ascii="Arial" w:hAnsi="Arial" w:cs="Arial"/>
                      <w:sz w:val="20"/>
                      <w:szCs w:val="20"/>
                    </w:rPr>
                  </w:pPr>
                  <w:r w:rsidRPr="007F320D">
                    <w:rPr>
                      <w:rFonts w:ascii="Arial" w:hAnsi="Arial" w:cs="Arial"/>
                      <w:sz w:val="20"/>
                      <w:szCs w:val="20"/>
                    </w:rPr>
                    <w:t>De ellos:</w:t>
                  </w:r>
                </w:p>
              </w:tc>
              <w:tc>
                <w:tcPr>
                  <w:tcW w:w="562"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45BF903D"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610D4861"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559E915F"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3F3BC513"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73044264"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26FA40A7"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FF9105"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Con grado científico</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C6B5AA9"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81EA2C"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017FAA"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8B62F7"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07F24"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3A0790A4"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8EFF76"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Con nivel académico (Maestría o Especialidad de posgrado)</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2DEB45EF"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E6A32A"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0E44B8"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6F251A"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EF43C5"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12FFCAB2"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44C6A2"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Con categoría científica</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C8513A3"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4F2570"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5C0FA1"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D07A71"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F60A8E"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5C78E068"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0FD1B9"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Con categoría tecnológica</w:t>
                  </w:r>
                </w:p>
              </w:tc>
              <w:tc>
                <w:tcPr>
                  <w:tcW w:w="562"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4BED95DA"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9A988B"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DB1038"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0A1AC6"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1DD04"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2DF65992"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45DC96"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Con categoría docente</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2C2210"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2382CC"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5DB4C8"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ED5357"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A32605"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45A64863"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D70204"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Cuadros</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753455"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659BC3"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155D7B"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B02920"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268AC4"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306150C1"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33C6DF"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 xml:space="preserve">Directivos </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128BC"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649855"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3494CC"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3D3E7D"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930CDC"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4F4A0ECD"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63C745"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 xml:space="preserve">Especialistas </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E05CA9"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4F9AE1"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F5A1A0"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464294"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74FE3C"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188A2A01"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26A17E"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Técnicos medios</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0E4281"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1A1FA3"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3C82B6"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6F596F"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C6BE95"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3B77722E"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7A33F8"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Obreros</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86F22"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3C547B"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81A02B"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EA4EEA"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E230CF"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3C173AE6" w14:textId="77777777" w:rsidTr="006E7E5C">
              <w:trPr>
                <w:trHeight w:val="270"/>
                <w:jc w:val="center"/>
              </w:trPr>
              <w:tc>
                <w:tcPr>
                  <w:tcW w:w="222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6427A6" w14:textId="77777777" w:rsidR="0076398E" w:rsidRPr="007F320D" w:rsidRDefault="0076398E" w:rsidP="002E3865">
                  <w:pPr>
                    <w:spacing w:after="0" w:line="240" w:lineRule="auto"/>
                    <w:ind w:left="342"/>
                    <w:rPr>
                      <w:rFonts w:ascii="Arial" w:hAnsi="Arial" w:cs="Arial"/>
                      <w:sz w:val="20"/>
                      <w:szCs w:val="20"/>
                    </w:rPr>
                  </w:pPr>
                  <w:r w:rsidRPr="007F320D">
                    <w:rPr>
                      <w:rFonts w:ascii="Arial" w:hAnsi="Arial" w:cs="Arial"/>
                      <w:sz w:val="20"/>
                      <w:szCs w:val="20"/>
                    </w:rPr>
                    <w:t>Estudiantes</w:t>
                  </w:r>
                </w:p>
              </w:tc>
              <w:tc>
                <w:tcPr>
                  <w:tcW w:w="56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51FC72" w14:textId="77777777" w:rsidR="0076398E" w:rsidRPr="007F320D" w:rsidRDefault="0076398E" w:rsidP="002E3865">
                  <w:pPr>
                    <w:spacing w:after="0" w:line="240" w:lineRule="auto"/>
                    <w:jc w:val="center"/>
                    <w:rPr>
                      <w:rFonts w:ascii="Arial" w:hAnsi="Arial" w:cs="Arial"/>
                      <w:sz w:val="20"/>
                      <w:szCs w:val="20"/>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4E860B" w14:textId="77777777" w:rsidR="0076398E" w:rsidRPr="007F320D" w:rsidRDefault="0076398E" w:rsidP="002E3865">
                  <w:pPr>
                    <w:spacing w:after="0" w:line="240" w:lineRule="auto"/>
                    <w:jc w:val="center"/>
                    <w:rPr>
                      <w:rFonts w:ascii="Arial" w:hAnsi="Arial" w:cs="Arial"/>
                      <w:sz w:val="20"/>
                      <w:szCs w:val="20"/>
                    </w:rPr>
                  </w:pPr>
                </w:p>
              </w:tc>
              <w:tc>
                <w:tcPr>
                  <w:tcW w:w="50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792BAA" w14:textId="77777777" w:rsidR="0076398E" w:rsidRPr="007F320D" w:rsidRDefault="0076398E" w:rsidP="002E3865">
                  <w:pPr>
                    <w:spacing w:after="0" w:line="240" w:lineRule="auto"/>
                    <w:jc w:val="center"/>
                    <w:rPr>
                      <w:rFonts w:ascii="Arial" w:hAnsi="Arial" w:cs="Arial"/>
                      <w:sz w:val="20"/>
                      <w:szCs w:val="20"/>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8CE02A" w14:textId="77777777" w:rsidR="0076398E" w:rsidRPr="007F320D" w:rsidRDefault="0076398E" w:rsidP="002E3865">
                  <w:pPr>
                    <w:spacing w:after="0" w:line="240" w:lineRule="auto"/>
                    <w:jc w:val="center"/>
                    <w:rPr>
                      <w:rFonts w:ascii="Arial" w:hAnsi="Arial" w:cs="Arial"/>
                      <w:sz w:val="20"/>
                      <w:szCs w:val="20"/>
                    </w:rPr>
                  </w:pP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808911" w14:textId="77777777" w:rsidR="0076398E" w:rsidRPr="007F320D" w:rsidRDefault="0076398E" w:rsidP="002E3865">
                  <w:pPr>
                    <w:spacing w:after="0" w:line="240" w:lineRule="auto"/>
                    <w:jc w:val="center"/>
                    <w:rPr>
                      <w:rFonts w:ascii="Arial" w:hAnsi="Arial" w:cs="Arial"/>
                      <w:sz w:val="20"/>
                      <w:szCs w:val="20"/>
                    </w:rPr>
                  </w:pPr>
                </w:p>
              </w:tc>
            </w:tr>
          </w:tbl>
          <w:p w14:paraId="623B6EC8" w14:textId="77777777" w:rsidR="0076398E" w:rsidRPr="007F320D" w:rsidRDefault="0076398E" w:rsidP="002E3865">
            <w:pPr>
              <w:spacing w:after="0" w:line="240" w:lineRule="auto"/>
              <w:jc w:val="both"/>
              <w:rPr>
                <w:rFonts w:ascii="Arial" w:hAnsi="Arial" w:cs="Arial"/>
              </w:rPr>
            </w:pPr>
          </w:p>
          <w:p w14:paraId="1D15D7B5" w14:textId="28121872" w:rsidR="0076398E" w:rsidRPr="007F320D" w:rsidRDefault="0076398E" w:rsidP="002E3865">
            <w:pPr>
              <w:spacing w:after="0" w:line="240" w:lineRule="auto"/>
              <w:jc w:val="both"/>
              <w:rPr>
                <w:rFonts w:ascii="Arial" w:hAnsi="Arial" w:cs="Arial"/>
              </w:rPr>
            </w:pPr>
            <w:r w:rsidRPr="007F320D">
              <w:rPr>
                <w:rFonts w:ascii="Arial" w:hAnsi="Arial" w:cs="Arial"/>
              </w:rPr>
              <w:t>A partir de la tabla 2, solo se ponen los datos correspondientes a la EEP, porque los corre</w:t>
            </w:r>
            <w:r w:rsidR="001C33C4">
              <w:rPr>
                <w:rFonts w:ascii="Arial" w:hAnsi="Arial" w:cs="Arial"/>
              </w:rPr>
              <w:t xml:space="preserve">spondientes a las </w:t>
            </w:r>
            <w:r w:rsidRPr="007F320D">
              <w:rPr>
                <w:rFonts w:ascii="Arial" w:hAnsi="Arial" w:cs="Arial"/>
              </w:rPr>
              <w:t xml:space="preserve">EP quedarán incluidos en la tabla 7 de los Servicios contratados a terceros (Subcontrataciones). </w:t>
            </w:r>
          </w:p>
          <w:p w14:paraId="6A01078E" w14:textId="77777777" w:rsidR="0076398E" w:rsidRDefault="0076398E" w:rsidP="002E3865">
            <w:pPr>
              <w:spacing w:after="0" w:line="240" w:lineRule="auto"/>
              <w:jc w:val="both"/>
              <w:rPr>
                <w:rFonts w:ascii="Arial" w:hAnsi="Arial" w:cs="Arial"/>
              </w:rPr>
            </w:pPr>
          </w:p>
          <w:p w14:paraId="3E6DF73E" w14:textId="77777777" w:rsidR="0076398E" w:rsidRPr="007F320D" w:rsidRDefault="0076398E" w:rsidP="002E3865">
            <w:pPr>
              <w:spacing w:after="0" w:line="240" w:lineRule="auto"/>
              <w:jc w:val="both"/>
              <w:rPr>
                <w:rFonts w:ascii="Arial" w:hAnsi="Arial" w:cs="Arial"/>
                <w:b/>
              </w:rPr>
            </w:pPr>
            <w:r w:rsidRPr="007F320D">
              <w:rPr>
                <w:rFonts w:ascii="Arial" w:hAnsi="Arial" w:cs="Arial"/>
                <w:b/>
              </w:rPr>
              <w:t xml:space="preserve">Tabla 2. Gastos por Salario. </w:t>
            </w:r>
          </w:p>
          <w:p w14:paraId="1BB2DF4A" w14:textId="77777777" w:rsidR="0076398E" w:rsidRPr="007F320D" w:rsidRDefault="0076398E" w:rsidP="002E3865">
            <w:pPr>
              <w:spacing w:after="0" w:line="240" w:lineRule="auto"/>
              <w:jc w:val="both"/>
              <w:rPr>
                <w:b/>
                <w:sz w:val="16"/>
              </w:rPr>
            </w:pPr>
          </w:p>
          <w:tbl>
            <w:tblPr>
              <w:tblW w:w="4258" w:type="pct"/>
              <w:jc w:val="center"/>
              <w:tblCellMar>
                <w:left w:w="10" w:type="dxa"/>
                <w:right w:w="10" w:type="dxa"/>
              </w:tblCellMar>
              <w:tblLook w:val="04A0" w:firstRow="1" w:lastRow="0" w:firstColumn="1" w:lastColumn="0" w:noHBand="0" w:noVBand="1"/>
            </w:tblPr>
            <w:tblGrid>
              <w:gridCol w:w="3187"/>
              <w:gridCol w:w="976"/>
              <w:gridCol w:w="1029"/>
              <w:gridCol w:w="882"/>
              <w:gridCol w:w="848"/>
              <w:gridCol w:w="1095"/>
            </w:tblGrid>
            <w:tr w:rsidR="0076398E" w:rsidRPr="007F320D" w14:paraId="1186F038" w14:textId="77777777" w:rsidTr="004309B3">
              <w:trPr>
                <w:trHeight w:val="246"/>
                <w:jc w:val="center"/>
              </w:trPr>
              <w:tc>
                <w:tcPr>
                  <w:tcW w:w="1987" w:type="pct"/>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382CE496"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 xml:space="preserve">Gastos </w:t>
                  </w:r>
                </w:p>
              </w:tc>
              <w:tc>
                <w:tcPr>
                  <w:tcW w:w="3013" w:type="pct"/>
                  <w:gridSpan w:val="5"/>
                  <w:tcBorders>
                    <w:top w:val="single" w:sz="4" w:space="0" w:color="auto"/>
                    <w:left w:val="single" w:sz="4" w:space="0" w:color="auto"/>
                    <w:bottom w:val="single" w:sz="4" w:space="0" w:color="auto"/>
                    <w:right w:val="single" w:sz="4" w:space="0" w:color="000000"/>
                  </w:tcBorders>
                </w:tcPr>
                <w:p w14:paraId="2D4A2C01"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rPr>
                    <w:t>Monto Total</w:t>
                  </w:r>
                </w:p>
              </w:tc>
            </w:tr>
            <w:tr w:rsidR="0076398E" w:rsidRPr="007F320D" w14:paraId="6A8E292D" w14:textId="77777777" w:rsidTr="004309B3">
              <w:trPr>
                <w:trHeight w:val="309"/>
                <w:jc w:val="center"/>
              </w:trPr>
              <w:tc>
                <w:tcPr>
                  <w:tcW w:w="1987" w:type="pct"/>
                  <w:vMerge/>
                  <w:tcBorders>
                    <w:left w:val="single" w:sz="4" w:space="0" w:color="000000"/>
                    <w:right w:val="single" w:sz="4" w:space="0" w:color="auto"/>
                  </w:tcBorders>
                  <w:tcMar>
                    <w:top w:w="0" w:type="dxa"/>
                    <w:left w:w="0" w:type="dxa"/>
                    <w:bottom w:w="0" w:type="dxa"/>
                    <w:right w:w="0" w:type="dxa"/>
                  </w:tcMar>
                  <w:vAlign w:val="center"/>
                  <w:hideMark/>
                </w:tcPr>
                <w:p w14:paraId="00BA3D42" w14:textId="77777777" w:rsidR="0076398E" w:rsidRPr="007F320D" w:rsidRDefault="0076398E" w:rsidP="002E3865">
                  <w:pPr>
                    <w:spacing w:after="0" w:line="240" w:lineRule="auto"/>
                    <w:jc w:val="center"/>
                    <w:rPr>
                      <w:rFonts w:ascii="Arial" w:hAnsi="Arial" w:cs="Arial"/>
                      <w:b/>
                      <w:sz w:val="20"/>
                    </w:rPr>
                  </w:pPr>
                </w:p>
              </w:tc>
              <w:tc>
                <w:tcPr>
                  <w:tcW w:w="609" w:type="pct"/>
                  <w:tcBorders>
                    <w:top w:val="single" w:sz="4" w:space="0" w:color="auto"/>
                    <w:left w:val="single" w:sz="4" w:space="0" w:color="auto"/>
                    <w:right w:val="single" w:sz="4" w:space="0" w:color="auto"/>
                  </w:tcBorders>
                  <w:tcMar>
                    <w:top w:w="0" w:type="dxa"/>
                    <w:left w:w="0" w:type="dxa"/>
                    <w:bottom w:w="0" w:type="dxa"/>
                    <w:right w:w="0" w:type="dxa"/>
                  </w:tcMar>
                  <w:vAlign w:val="center"/>
                </w:tcPr>
                <w:p w14:paraId="03CCC733"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Año: __</w:t>
                  </w:r>
                </w:p>
              </w:tc>
              <w:tc>
                <w:tcPr>
                  <w:tcW w:w="642" w:type="pct"/>
                  <w:tcBorders>
                    <w:top w:val="single" w:sz="4" w:space="0" w:color="000000"/>
                    <w:left w:val="single" w:sz="4" w:space="0" w:color="auto"/>
                    <w:right w:val="single" w:sz="4" w:space="0" w:color="000000"/>
                  </w:tcBorders>
                  <w:shd w:val="clear" w:color="auto" w:fill="auto"/>
                  <w:tcMar>
                    <w:top w:w="0" w:type="dxa"/>
                    <w:left w:w="0" w:type="dxa"/>
                    <w:bottom w:w="0" w:type="dxa"/>
                    <w:right w:w="0" w:type="dxa"/>
                  </w:tcMar>
                  <w:vAlign w:val="center"/>
                </w:tcPr>
                <w:p w14:paraId="6202A82C"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Año: __</w:t>
                  </w:r>
                </w:p>
              </w:tc>
              <w:tc>
                <w:tcPr>
                  <w:tcW w:w="550"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1AFA919C"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Año: __</w:t>
                  </w:r>
                </w:p>
              </w:tc>
              <w:tc>
                <w:tcPr>
                  <w:tcW w:w="529"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19B0DE4C"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w:t>
                  </w:r>
                </w:p>
              </w:tc>
              <w:tc>
                <w:tcPr>
                  <w:tcW w:w="684"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314CCE2C"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 xml:space="preserve">Total </w:t>
                  </w:r>
                </w:p>
              </w:tc>
            </w:tr>
            <w:tr w:rsidR="0076398E" w:rsidRPr="007F320D" w14:paraId="483DC909" w14:textId="77777777" w:rsidTr="004309B3">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CE9037" w14:textId="77777777" w:rsidR="0076398E" w:rsidRPr="007F320D" w:rsidRDefault="0076398E" w:rsidP="002E3865">
                  <w:pPr>
                    <w:spacing w:after="0" w:line="240" w:lineRule="auto"/>
                    <w:ind w:left="74"/>
                    <w:rPr>
                      <w:rFonts w:ascii="Arial" w:hAnsi="Arial" w:cs="Arial"/>
                      <w:sz w:val="20"/>
                      <w:szCs w:val="20"/>
                    </w:rPr>
                  </w:pPr>
                  <w:r w:rsidRPr="007F320D">
                    <w:rPr>
                      <w:rFonts w:ascii="Arial" w:hAnsi="Arial" w:cs="Arial"/>
                      <w:sz w:val="20"/>
                      <w:szCs w:val="20"/>
                    </w:rPr>
                    <w:t>Fondo de Salario</w:t>
                  </w:r>
                </w:p>
              </w:tc>
              <w:tc>
                <w:tcPr>
                  <w:tcW w:w="609"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117F8B44" w14:textId="77777777" w:rsidR="0076398E" w:rsidRPr="007F320D" w:rsidRDefault="0076398E" w:rsidP="002E3865">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0E57CA" w14:textId="77777777" w:rsidR="0076398E" w:rsidRPr="007F320D" w:rsidRDefault="0076398E" w:rsidP="002E3865">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4AC10A" w14:textId="77777777" w:rsidR="0076398E" w:rsidRPr="007F320D" w:rsidRDefault="0076398E" w:rsidP="002E3865">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DC829C" w14:textId="77777777" w:rsidR="0076398E" w:rsidRPr="007F320D" w:rsidRDefault="0076398E" w:rsidP="002E3865">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8B7CC0"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04863072" w14:textId="77777777" w:rsidTr="004309B3">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63EB5" w14:textId="77777777" w:rsidR="0076398E" w:rsidRPr="007F320D" w:rsidRDefault="0076398E" w:rsidP="002E3865">
                  <w:pPr>
                    <w:spacing w:after="0" w:line="240" w:lineRule="auto"/>
                    <w:ind w:left="74"/>
                    <w:rPr>
                      <w:rFonts w:ascii="Arial" w:hAnsi="Arial" w:cs="Arial"/>
                      <w:sz w:val="20"/>
                      <w:szCs w:val="20"/>
                    </w:rPr>
                  </w:pPr>
                  <w:r w:rsidRPr="007F320D">
                    <w:rPr>
                      <w:rFonts w:ascii="Arial" w:hAnsi="Arial" w:cs="Arial"/>
                      <w:sz w:val="20"/>
                      <w:szCs w:val="20"/>
                    </w:rPr>
                    <w:t>Vacaciones (9,09%)</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B05076" w14:textId="77777777" w:rsidR="0076398E" w:rsidRPr="007F320D" w:rsidRDefault="0076398E" w:rsidP="002E3865">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BAD3C" w14:textId="77777777" w:rsidR="0076398E" w:rsidRPr="007F320D" w:rsidRDefault="0076398E" w:rsidP="002E3865">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01C5FD" w14:textId="77777777" w:rsidR="0076398E" w:rsidRPr="007F320D" w:rsidRDefault="0076398E" w:rsidP="002E3865">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156A08" w14:textId="77777777" w:rsidR="0076398E" w:rsidRPr="007F320D" w:rsidRDefault="0076398E" w:rsidP="002E3865">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9176C5"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4851531C" w14:textId="77777777" w:rsidTr="004309B3">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FD46D4" w14:textId="77777777" w:rsidR="0076398E" w:rsidRPr="007F320D" w:rsidRDefault="0076398E" w:rsidP="002E3865">
                  <w:pPr>
                    <w:spacing w:after="0" w:line="240" w:lineRule="auto"/>
                    <w:ind w:left="74"/>
                    <w:rPr>
                      <w:rFonts w:ascii="Arial" w:hAnsi="Arial" w:cs="Arial"/>
                      <w:sz w:val="20"/>
                      <w:szCs w:val="20"/>
                    </w:rPr>
                  </w:pPr>
                  <w:r w:rsidRPr="007F320D">
                    <w:rPr>
                      <w:rFonts w:ascii="Arial" w:hAnsi="Arial" w:cs="Arial"/>
                      <w:sz w:val="20"/>
                      <w:szCs w:val="20"/>
                    </w:rPr>
                    <w:t xml:space="preserve">Seguridad Social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92FC72" w14:textId="77777777" w:rsidR="0076398E" w:rsidRPr="007F320D" w:rsidRDefault="0076398E" w:rsidP="002E3865">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EB7B8E" w14:textId="77777777" w:rsidR="0076398E" w:rsidRPr="007F320D" w:rsidRDefault="0076398E" w:rsidP="002E3865">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EFBDC4" w14:textId="77777777" w:rsidR="0076398E" w:rsidRPr="007F320D" w:rsidRDefault="0076398E" w:rsidP="002E3865">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4FF778" w14:textId="77777777" w:rsidR="0076398E" w:rsidRPr="007F320D" w:rsidRDefault="0076398E" w:rsidP="002E3865">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D5ACC1"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78C91454" w14:textId="77777777" w:rsidTr="004309B3">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EE41B2" w14:textId="77777777" w:rsidR="0076398E" w:rsidRPr="007F320D" w:rsidRDefault="0076398E" w:rsidP="002E3865">
                  <w:pPr>
                    <w:spacing w:after="0" w:line="240" w:lineRule="auto"/>
                    <w:ind w:left="74"/>
                    <w:rPr>
                      <w:rFonts w:ascii="Arial" w:hAnsi="Arial" w:cs="Arial"/>
                      <w:sz w:val="20"/>
                      <w:szCs w:val="20"/>
                    </w:rPr>
                  </w:pPr>
                  <w:r w:rsidRPr="007F320D">
                    <w:rPr>
                      <w:rFonts w:ascii="Arial" w:hAnsi="Arial" w:cs="Arial"/>
                      <w:sz w:val="20"/>
                      <w:szCs w:val="20"/>
                    </w:rPr>
                    <w:t>Fuerza de Trabajo (% establecido)</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B326A" w14:textId="77777777" w:rsidR="0076398E" w:rsidRPr="007F320D" w:rsidRDefault="0076398E" w:rsidP="002E3865">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A9E3F2" w14:textId="77777777" w:rsidR="0076398E" w:rsidRPr="007F320D" w:rsidRDefault="0076398E" w:rsidP="002E3865">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9ABA24" w14:textId="77777777" w:rsidR="0076398E" w:rsidRPr="007F320D" w:rsidRDefault="0076398E" w:rsidP="002E3865">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E3E166" w14:textId="77777777" w:rsidR="0076398E" w:rsidRPr="007F320D" w:rsidRDefault="0076398E" w:rsidP="002E3865">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4AFC98"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7882A24E" w14:textId="77777777" w:rsidTr="004309B3">
              <w:trPr>
                <w:trHeight w:val="270"/>
                <w:jc w:val="center"/>
              </w:trPr>
              <w:tc>
                <w:tcPr>
                  <w:tcW w:w="198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1DD4CC" w14:textId="77777777" w:rsidR="0076398E" w:rsidRPr="007F320D" w:rsidRDefault="0076398E" w:rsidP="002E3865">
                  <w:pPr>
                    <w:spacing w:after="0" w:line="240" w:lineRule="auto"/>
                    <w:jc w:val="center"/>
                    <w:rPr>
                      <w:rFonts w:ascii="Arial" w:hAnsi="Arial" w:cs="Arial"/>
                      <w:sz w:val="20"/>
                      <w:szCs w:val="20"/>
                    </w:rPr>
                  </w:pPr>
                  <w:r w:rsidRPr="007F320D">
                    <w:rPr>
                      <w:rFonts w:ascii="Arial" w:hAnsi="Arial" w:cs="Arial"/>
                      <w:sz w:val="20"/>
                      <w:szCs w:val="20"/>
                    </w:rPr>
                    <w:t xml:space="preserve">Total </w:t>
                  </w:r>
                </w:p>
              </w:tc>
              <w:tc>
                <w:tcPr>
                  <w:tcW w:w="60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7980BB" w14:textId="77777777" w:rsidR="0076398E" w:rsidRPr="007F320D" w:rsidRDefault="0076398E" w:rsidP="002E3865">
                  <w:pPr>
                    <w:spacing w:after="0" w:line="240" w:lineRule="auto"/>
                    <w:jc w:val="center"/>
                    <w:rPr>
                      <w:rFonts w:ascii="Arial" w:hAnsi="Arial" w:cs="Arial"/>
                      <w:sz w:val="20"/>
                      <w:szCs w:val="20"/>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4C71FA" w14:textId="77777777" w:rsidR="0076398E" w:rsidRPr="007F320D" w:rsidRDefault="0076398E" w:rsidP="002E3865">
                  <w:pPr>
                    <w:spacing w:after="0" w:line="240" w:lineRule="auto"/>
                    <w:jc w:val="center"/>
                    <w:rPr>
                      <w:rFonts w:ascii="Arial" w:hAnsi="Arial" w:cs="Arial"/>
                      <w:sz w:val="20"/>
                      <w:szCs w:val="20"/>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BD8154" w14:textId="77777777" w:rsidR="0076398E" w:rsidRPr="007F320D" w:rsidRDefault="0076398E" w:rsidP="002E3865">
                  <w:pPr>
                    <w:spacing w:after="0" w:line="240" w:lineRule="auto"/>
                    <w:jc w:val="center"/>
                    <w:rPr>
                      <w:rFonts w:ascii="Arial" w:hAnsi="Arial" w:cs="Arial"/>
                      <w:sz w:val="20"/>
                      <w:szCs w:val="20"/>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173096" w14:textId="77777777" w:rsidR="0076398E" w:rsidRPr="007F320D" w:rsidRDefault="0076398E" w:rsidP="002E3865">
                  <w:pPr>
                    <w:spacing w:after="0" w:line="240" w:lineRule="auto"/>
                    <w:jc w:val="center"/>
                    <w:rPr>
                      <w:rFonts w:ascii="Arial" w:hAnsi="Arial" w:cs="Arial"/>
                      <w:sz w:val="20"/>
                      <w:szCs w:val="20"/>
                    </w:rPr>
                  </w:pP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AF9F63" w14:textId="77777777" w:rsidR="0076398E" w:rsidRPr="007F320D" w:rsidRDefault="0076398E" w:rsidP="002E3865">
                  <w:pPr>
                    <w:spacing w:after="0" w:line="240" w:lineRule="auto"/>
                    <w:jc w:val="center"/>
                    <w:rPr>
                      <w:rFonts w:ascii="Arial" w:hAnsi="Arial" w:cs="Arial"/>
                      <w:sz w:val="20"/>
                      <w:szCs w:val="20"/>
                    </w:rPr>
                  </w:pPr>
                </w:p>
              </w:tc>
            </w:tr>
          </w:tbl>
          <w:p w14:paraId="46998897" w14:textId="39F4061A" w:rsidR="001446D4" w:rsidRPr="002E3865" w:rsidRDefault="002F7BF0" w:rsidP="002E3865">
            <w:pPr>
              <w:spacing w:after="0" w:line="240" w:lineRule="auto"/>
              <w:jc w:val="both"/>
              <w:rPr>
                <w:rFonts w:ascii="Arial" w:hAnsi="Arial" w:cs="Arial"/>
              </w:rPr>
            </w:pPr>
            <w:r>
              <w:rPr>
                <w:rFonts w:ascii="Arial" w:hAnsi="Arial" w:cs="Arial"/>
              </w:rPr>
              <w:t>El f</w:t>
            </w:r>
            <w:r w:rsidR="001446D4" w:rsidRPr="002E3865">
              <w:rPr>
                <w:rFonts w:ascii="Arial" w:hAnsi="Arial" w:cs="Arial"/>
              </w:rPr>
              <w:t xml:space="preserve">ondo de salario se calcula teniendo en cuenta un máximo de 11 meses al año. </w:t>
            </w:r>
          </w:p>
          <w:p w14:paraId="0B19E53F" w14:textId="77777777" w:rsidR="0076398E" w:rsidRPr="007F320D" w:rsidRDefault="0076398E" w:rsidP="002E3865">
            <w:pPr>
              <w:spacing w:after="0" w:line="240" w:lineRule="auto"/>
              <w:jc w:val="both"/>
              <w:rPr>
                <w:rFonts w:ascii="Arial" w:hAnsi="Arial" w:cs="Arial"/>
              </w:rPr>
            </w:pPr>
            <w:r w:rsidRPr="007F320D">
              <w:rPr>
                <w:rFonts w:ascii="Arial" w:hAnsi="Arial" w:cs="Arial"/>
              </w:rPr>
              <w:t xml:space="preserve">El monto del gasto por concepto de Impuesto por Fuerza de Trabajo, se calcula según las normas vigentes, teniendo en cuenta los salarios de los participantes. </w:t>
            </w:r>
          </w:p>
          <w:p w14:paraId="0B571B8D" w14:textId="07D8818D" w:rsidR="00F329E5" w:rsidRDefault="0076398E" w:rsidP="002E3865">
            <w:pPr>
              <w:spacing w:after="0" w:line="240" w:lineRule="auto"/>
              <w:jc w:val="both"/>
              <w:rPr>
                <w:rFonts w:ascii="Arial" w:hAnsi="Arial" w:cs="Arial"/>
              </w:rPr>
            </w:pPr>
            <w:r w:rsidRPr="007F320D">
              <w:rPr>
                <w:rFonts w:ascii="Arial" w:hAnsi="Arial" w:cs="Arial"/>
              </w:rPr>
              <w:t>En el caso del personal que pertenece a Unidades Presupuestadas, estos gastos no se incluyen en la Tabla del Presupuesto</w:t>
            </w:r>
            <w:r w:rsidR="00F329E5">
              <w:rPr>
                <w:rFonts w:ascii="Arial" w:hAnsi="Arial" w:cs="Arial"/>
              </w:rPr>
              <w:t xml:space="preserve"> Global del Proyecto (Tabla 8).</w:t>
            </w:r>
          </w:p>
          <w:p w14:paraId="17EEA20B" w14:textId="77777777" w:rsidR="00F329E5" w:rsidRPr="007F320D" w:rsidRDefault="00F329E5" w:rsidP="002E3865">
            <w:pPr>
              <w:spacing w:after="0" w:line="240" w:lineRule="auto"/>
              <w:jc w:val="both"/>
              <w:rPr>
                <w:rFonts w:ascii="Arial" w:hAnsi="Arial" w:cs="Arial"/>
              </w:rPr>
            </w:pPr>
          </w:p>
          <w:p w14:paraId="67A2600B" w14:textId="77777777" w:rsidR="0076398E" w:rsidRPr="007F320D" w:rsidRDefault="0076398E" w:rsidP="002E3865">
            <w:pPr>
              <w:spacing w:before="60" w:after="0" w:line="240" w:lineRule="auto"/>
              <w:jc w:val="both"/>
              <w:rPr>
                <w:rFonts w:ascii="Arial" w:hAnsi="Arial" w:cs="Arial"/>
                <w:b/>
              </w:rPr>
            </w:pPr>
            <w:r w:rsidRPr="007F320D">
              <w:rPr>
                <w:rFonts w:ascii="Arial" w:hAnsi="Arial" w:cs="Arial"/>
                <w:b/>
              </w:rPr>
              <w:t xml:space="preserve">Tabla 3. Gastos por Remuneración </w:t>
            </w:r>
          </w:p>
          <w:p w14:paraId="5B4B7A82" w14:textId="77777777" w:rsidR="0076398E" w:rsidRPr="007F320D" w:rsidRDefault="0076398E" w:rsidP="002E3865">
            <w:pPr>
              <w:spacing w:after="0" w:line="240" w:lineRule="auto"/>
              <w:jc w:val="both"/>
              <w:rPr>
                <w:rFonts w:ascii="Arial" w:hAnsi="Arial" w:cs="Arial"/>
                <w:b/>
                <w:sz w:val="16"/>
              </w:rPr>
            </w:pPr>
          </w:p>
          <w:tbl>
            <w:tblPr>
              <w:tblW w:w="5000" w:type="pct"/>
              <w:jc w:val="center"/>
              <w:tblCellMar>
                <w:left w:w="10" w:type="dxa"/>
                <w:right w:w="10" w:type="dxa"/>
              </w:tblCellMar>
              <w:tblLook w:val="04A0" w:firstRow="1" w:lastRow="0" w:firstColumn="1" w:lastColumn="0" w:noHBand="0" w:noVBand="1"/>
            </w:tblPr>
            <w:tblGrid>
              <w:gridCol w:w="4267"/>
              <w:gridCol w:w="973"/>
              <w:gridCol w:w="1071"/>
              <w:gridCol w:w="975"/>
              <w:gridCol w:w="915"/>
              <w:gridCol w:w="1213"/>
            </w:tblGrid>
            <w:tr w:rsidR="0076398E" w:rsidRPr="007F320D" w14:paraId="1D06D30B" w14:textId="77777777" w:rsidTr="00F329E5">
              <w:trPr>
                <w:trHeight w:val="246"/>
                <w:jc w:val="center"/>
              </w:trPr>
              <w:tc>
                <w:tcPr>
                  <w:tcW w:w="2266" w:type="pct"/>
                  <w:vMerge w:val="restart"/>
                  <w:tcBorders>
                    <w:top w:val="single" w:sz="4" w:space="0" w:color="000000"/>
                    <w:left w:val="single" w:sz="4" w:space="0" w:color="000000"/>
                    <w:right w:val="single" w:sz="4" w:space="0" w:color="auto"/>
                  </w:tcBorders>
                  <w:tcMar>
                    <w:top w:w="0" w:type="dxa"/>
                    <w:left w:w="0" w:type="dxa"/>
                    <w:bottom w:w="0" w:type="dxa"/>
                    <w:right w:w="0" w:type="dxa"/>
                  </w:tcMar>
                  <w:vAlign w:val="center"/>
                </w:tcPr>
                <w:p w14:paraId="79A7B85F"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 xml:space="preserve">Tipo de Remuneración </w:t>
                  </w:r>
                </w:p>
              </w:tc>
              <w:tc>
                <w:tcPr>
                  <w:tcW w:w="2734" w:type="pct"/>
                  <w:gridSpan w:val="5"/>
                  <w:tcBorders>
                    <w:top w:val="single" w:sz="4" w:space="0" w:color="auto"/>
                    <w:left w:val="single" w:sz="4" w:space="0" w:color="auto"/>
                    <w:bottom w:val="single" w:sz="4" w:space="0" w:color="auto"/>
                    <w:right w:val="single" w:sz="4" w:space="0" w:color="000000"/>
                  </w:tcBorders>
                </w:tcPr>
                <w:p w14:paraId="32590AF9"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rPr>
                    <w:t>Monto Total</w:t>
                  </w:r>
                </w:p>
              </w:tc>
            </w:tr>
            <w:tr w:rsidR="0076398E" w:rsidRPr="007F320D" w14:paraId="0A0D2EB9" w14:textId="77777777" w:rsidTr="00F329E5">
              <w:trPr>
                <w:trHeight w:val="214"/>
                <w:jc w:val="center"/>
              </w:trPr>
              <w:tc>
                <w:tcPr>
                  <w:tcW w:w="2266" w:type="pct"/>
                  <w:vMerge/>
                  <w:tcBorders>
                    <w:left w:val="single" w:sz="4" w:space="0" w:color="000000"/>
                    <w:right w:val="single" w:sz="4" w:space="0" w:color="auto"/>
                  </w:tcBorders>
                  <w:tcMar>
                    <w:top w:w="0" w:type="dxa"/>
                    <w:left w:w="0" w:type="dxa"/>
                    <w:bottom w:w="0" w:type="dxa"/>
                    <w:right w:w="0" w:type="dxa"/>
                  </w:tcMar>
                  <w:vAlign w:val="center"/>
                  <w:hideMark/>
                </w:tcPr>
                <w:p w14:paraId="29DB05A5" w14:textId="77777777" w:rsidR="0076398E" w:rsidRPr="007F320D" w:rsidRDefault="0076398E" w:rsidP="002E3865">
                  <w:pPr>
                    <w:spacing w:after="0" w:line="240" w:lineRule="auto"/>
                    <w:jc w:val="center"/>
                    <w:rPr>
                      <w:rFonts w:ascii="Arial" w:hAnsi="Arial" w:cs="Arial"/>
                      <w:b/>
                      <w:sz w:val="20"/>
                    </w:rPr>
                  </w:pPr>
                </w:p>
              </w:tc>
              <w:tc>
                <w:tcPr>
                  <w:tcW w:w="517" w:type="pct"/>
                  <w:tcBorders>
                    <w:top w:val="single" w:sz="4" w:space="0" w:color="auto"/>
                    <w:left w:val="single" w:sz="4" w:space="0" w:color="auto"/>
                    <w:right w:val="single" w:sz="4" w:space="0" w:color="auto"/>
                  </w:tcBorders>
                  <w:tcMar>
                    <w:top w:w="0" w:type="dxa"/>
                    <w:left w:w="0" w:type="dxa"/>
                    <w:bottom w:w="0" w:type="dxa"/>
                    <w:right w:w="0" w:type="dxa"/>
                  </w:tcMar>
                  <w:vAlign w:val="center"/>
                </w:tcPr>
                <w:p w14:paraId="52744AB4"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Año: __</w:t>
                  </w:r>
                </w:p>
              </w:tc>
              <w:tc>
                <w:tcPr>
                  <w:tcW w:w="569" w:type="pct"/>
                  <w:tcBorders>
                    <w:top w:val="single" w:sz="4" w:space="0" w:color="000000"/>
                    <w:left w:val="single" w:sz="4" w:space="0" w:color="auto"/>
                    <w:right w:val="single" w:sz="4" w:space="0" w:color="000000"/>
                  </w:tcBorders>
                  <w:shd w:val="clear" w:color="auto" w:fill="auto"/>
                  <w:tcMar>
                    <w:top w:w="0" w:type="dxa"/>
                    <w:left w:w="0" w:type="dxa"/>
                    <w:bottom w:w="0" w:type="dxa"/>
                    <w:right w:w="0" w:type="dxa"/>
                  </w:tcMar>
                  <w:vAlign w:val="center"/>
                </w:tcPr>
                <w:p w14:paraId="5262CB55"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Año: __</w:t>
                  </w:r>
                </w:p>
              </w:tc>
              <w:tc>
                <w:tcPr>
                  <w:tcW w:w="518"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331F63F5"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Año: __</w:t>
                  </w:r>
                </w:p>
              </w:tc>
              <w:tc>
                <w:tcPr>
                  <w:tcW w:w="486"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564A6CF1"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w:t>
                  </w:r>
                </w:p>
              </w:tc>
              <w:tc>
                <w:tcPr>
                  <w:tcW w:w="644" w:type="pc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00424993" w14:textId="77777777" w:rsidR="0076398E" w:rsidRPr="007F320D" w:rsidRDefault="0076398E" w:rsidP="002E3865">
                  <w:pPr>
                    <w:spacing w:after="0" w:line="240" w:lineRule="auto"/>
                    <w:jc w:val="center"/>
                    <w:rPr>
                      <w:rFonts w:ascii="Arial" w:hAnsi="Arial" w:cs="Arial"/>
                      <w:b/>
                      <w:sz w:val="20"/>
                    </w:rPr>
                  </w:pPr>
                  <w:r w:rsidRPr="007F320D">
                    <w:rPr>
                      <w:rFonts w:ascii="Arial" w:hAnsi="Arial" w:cs="Arial"/>
                      <w:b/>
                      <w:sz w:val="20"/>
                    </w:rPr>
                    <w:t xml:space="preserve">Total </w:t>
                  </w:r>
                </w:p>
              </w:tc>
            </w:tr>
            <w:tr w:rsidR="0076398E" w:rsidRPr="007F320D" w14:paraId="1CAC8F96" w14:textId="77777777" w:rsidTr="00F329E5">
              <w:trPr>
                <w:trHeight w:val="270"/>
                <w:jc w:val="center"/>
              </w:trPr>
              <w:tc>
                <w:tcPr>
                  <w:tcW w:w="226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C62A07" w14:textId="77777777" w:rsidR="0076398E" w:rsidRPr="007F320D" w:rsidRDefault="0076398E" w:rsidP="002E3865">
                  <w:pPr>
                    <w:spacing w:after="0" w:line="240" w:lineRule="auto"/>
                    <w:ind w:left="74"/>
                    <w:rPr>
                      <w:rFonts w:ascii="Arial" w:hAnsi="Arial" w:cs="Arial"/>
                      <w:sz w:val="20"/>
                      <w:szCs w:val="20"/>
                    </w:rPr>
                  </w:pPr>
                  <w:r w:rsidRPr="007F320D">
                    <w:rPr>
                      <w:rFonts w:ascii="Arial" w:hAnsi="Arial" w:cs="Arial"/>
                      <w:sz w:val="20"/>
                      <w:szCs w:val="20"/>
                    </w:rPr>
                    <w:t>Por participación en Programas/Proyectos</w:t>
                  </w:r>
                </w:p>
              </w:tc>
              <w:tc>
                <w:tcPr>
                  <w:tcW w:w="517" w:type="pct"/>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6B4726F2" w14:textId="77777777" w:rsidR="0076398E" w:rsidRPr="007F320D" w:rsidRDefault="0076398E" w:rsidP="002E3865">
                  <w:pPr>
                    <w:spacing w:after="0" w:line="240" w:lineRule="auto"/>
                    <w:jc w:val="center"/>
                    <w:rPr>
                      <w:rFonts w:ascii="Arial" w:hAnsi="Arial" w:cs="Arial"/>
                      <w:sz w:val="20"/>
                      <w:szCs w:val="20"/>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AE0FB9" w14:textId="77777777" w:rsidR="0076398E" w:rsidRPr="007F320D" w:rsidRDefault="0076398E" w:rsidP="002E3865">
                  <w:pPr>
                    <w:spacing w:after="0" w:line="240" w:lineRule="auto"/>
                    <w:jc w:val="cente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DDEC8" w14:textId="77777777" w:rsidR="0076398E" w:rsidRPr="007F320D" w:rsidRDefault="0076398E" w:rsidP="002E3865">
                  <w:pPr>
                    <w:spacing w:after="0" w:line="240" w:lineRule="auto"/>
                    <w:jc w:val="center"/>
                    <w:rPr>
                      <w:rFonts w:ascii="Arial"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788FCD" w14:textId="77777777" w:rsidR="0076398E" w:rsidRPr="007F320D" w:rsidRDefault="0076398E" w:rsidP="002E3865">
                  <w:pPr>
                    <w:spacing w:after="0" w:line="240" w:lineRule="auto"/>
                    <w:jc w:val="center"/>
                    <w:rPr>
                      <w:rFonts w:ascii="Arial" w:hAnsi="Arial" w:cs="Arial"/>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316996"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4A39DA69" w14:textId="77777777" w:rsidTr="00F329E5">
              <w:trPr>
                <w:trHeight w:val="270"/>
                <w:jc w:val="center"/>
              </w:trPr>
              <w:tc>
                <w:tcPr>
                  <w:tcW w:w="226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0D3D25" w14:textId="381680CE" w:rsidR="0076398E" w:rsidRPr="007F320D" w:rsidRDefault="0076398E" w:rsidP="002E3865">
                  <w:pPr>
                    <w:spacing w:after="0" w:line="240" w:lineRule="auto"/>
                    <w:ind w:left="74"/>
                    <w:rPr>
                      <w:rFonts w:ascii="Arial" w:hAnsi="Arial" w:cs="Arial"/>
                      <w:sz w:val="20"/>
                      <w:szCs w:val="20"/>
                    </w:rPr>
                  </w:pPr>
                  <w:r w:rsidRPr="007F320D">
                    <w:rPr>
                      <w:rFonts w:ascii="Arial" w:hAnsi="Arial" w:cs="Arial"/>
                      <w:sz w:val="20"/>
                      <w:szCs w:val="20"/>
                    </w:rPr>
                    <w:t xml:space="preserve">Por </w:t>
                  </w:r>
                  <w:r w:rsidR="00646F83">
                    <w:rPr>
                      <w:rFonts w:ascii="Arial" w:hAnsi="Arial" w:cs="Arial"/>
                      <w:sz w:val="20"/>
                      <w:szCs w:val="20"/>
                    </w:rPr>
                    <w:t>Aporte de conocimiento</w:t>
                  </w:r>
                </w:p>
              </w:tc>
              <w:tc>
                <w:tcPr>
                  <w:tcW w:w="517"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4DEF6B23" w14:textId="77777777" w:rsidR="0076398E" w:rsidRPr="007F320D" w:rsidRDefault="0076398E" w:rsidP="002E3865">
                  <w:pPr>
                    <w:spacing w:after="0" w:line="240" w:lineRule="auto"/>
                    <w:jc w:val="center"/>
                    <w:rPr>
                      <w:rFonts w:ascii="Arial" w:hAnsi="Arial" w:cs="Arial"/>
                      <w:sz w:val="20"/>
                      <w:szCs w:val="20"/>
                    </w:rPr>
                  </w:pPr>
                </w:p>
              </w:tc>
              <w:tc>
                <w:tcPr>
                  <w:tcW w:w="569"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vAlign w:val="center"/>
                </w:tcPr>
                <w:p w14:paraId="74EE0E7B" w14:textId="77777777" w:rsidR="0076398E" w:rsidRPr="007F320D" w:rsidRDefault="0076398E" w:rsidP="002E3865">
                  <w:pPr>
                    <w:spacing w:after="0" w:line="240" w:lineRule="auto"/>
                    <w:jc w:val="cente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horzCross" w:color="auto" w:fill="auto"/>
                  <w:tcMar>
                    <w:top w:w="0" w:type="dxa"/>
                    <w:left w:w="0" w:type="dxa"/>
                    <w:bottom w:w="0" w:type="dxa"/>
                    <w:right w:w="0" w:type="dxa"/>
                  </w:tcMar>
                </w:tcPr>
                <w:p w14:paraId="6BAE6CAF" w14:textId="77777777" w:rsidR="0076398E" w:rsidRPr="007F320D" w:rsidRDefault="0076398E" w:rsidP="002E3865">
                  <w:pPr>
                    <w:spacing w:after="0" w:line="240" w:lineRule="auto"/>
                    <w:jc w:val="center"/>
                    <w:rPr>
                      <w:rFonts w:ascii="Arial"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8C53E9" w14:textId="77777777" w:rsidR="0076398E" w:rsidRPr="007F320D" w:rsidRDefault="0076398E" w:rsidP="002E3865">
                  <w:pPr>
                    <w:spacing w:after="0" w:line="240" w:lineRule="auto"/>
                    <w:jc w:val="center"/>
                    <w:rPr>
                      <w:rFonts w:ascii="Arial" w:hAnsi="Arial" w:cs="Arial"/>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7BDF7F" w14:textId="77777777" w:rsidR="0076398E" w:rsidRPr="007F320D" w:rsidRDefault="0076398E" w:rsidP="002E3865">
                  <w:pPr>
                    <w:spacing w:after="0" w:line="240" w:lineRule="auto"/>
                    <w:jc w:val="center"/>
                    <w:rPr>
                      <w:rFonts w:ascii="Arial" w:hAnsi="Arial" w:cs="Arial"/>
                      <w:sz w:val="20"/>
                      <w:szCs w:val="20"/>
                    </w:rPr>
                  </w:pPr>
                </w:p>
              </w:tc>
            </w:tr>
            <w:tr w:rsidR="0076398E" w:rsidRPr="007F320D" w14:paraId="7DB6DDC1" w14:textId="77777777" w:rsidTr="00F329E5">
              <w:trPr>
                <w:trHeight w:val="270"/>
                <w:jc w:val="center"/>
              </w:trPr>
              <w:tc>
                <w:tcPr>
                  <w:tcW w:w="226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CCEBB" w14:textId="77777777" w:rsidR="0076398E" w:rsidRPr="007F320D" w:rsidRDefault="0076398E" w:rsidP="002E3865">
                  <w:pPr>
                    <w:spacing w:after="0" w:line="240" w:lineRule="auto"/>
                    <w:jc w:val="center"/>
                    <w:rPr>
                      <w:rFonts w:ascii="Arial" w:hAnsi="Arial" w:cs="Arial"/>
                      <w:sz w:val="20"/>
                      <w:szCs w:val="20"/>
                    </w:rPr>
                  </w:pPr>
                  <w:r w:rsidRPr="007F320D">
                    <w:rPr>
                      <w:rFonts w:ascii="Arial" w:hAnsi="Arial" w:cs="Arial"/>
                      <w:sz w:val="20"/>
                      <w:szCs w:val="20"/>
                    </w:rPr>
                    <w:t xml:space="preserve">Total </w:t>
                  </w:r>
                </w:p>
              </w:tc>
              <w:tc>
                <w:tcPr>
                  <w:tcW w:w="51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139494" w14:textId="77777777" w:rsidR="0076398E" w:rsidRPr="007F320D" w:rsidRDefault="0076398E" w:rsidP="002E3865">
                  <w:pPr>
                    <w:spacing w:after="0" w:line="240" w:lineRule="auto"/>
                    <w:jc w:val="center"/>
                    <w:rPr>
                      <w:rFonts w:ascii="Arial" w:hAnsi="Arial" w:cs="Arial"/>
                      <w:sz w:val="20"/>
                      <w:szCs w:val="20"/>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37D7E5" w14:textId="77777777" w:rsidR="0076398E" w:rsidRPr="007F320D" w:rsidRDefault="0076398E" w:rsidP="002E3865">
                  <w:pPr>
                    <w:spacing w:after="0" w:line="240" w:lineRule="auto"/>
                    <w:jc w:val="center"/>
                    <w:rPr>
                      <w:rFonts w:ascii="Arial" w:hAnsi="Arial" w:cs="Arial"/>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6235C5" w14:textId="77777777" w:rsidR="0076398E" w:rsidRPr="007F320D" w:rsidRDefault="0076398E" w:rsidP="002E3865">
                  <w:pPr>
                    <w:spacing w:after="0" w:line="240" w:lineRule="auto"/>
                    <w:jc w:val="center"/>
                    <w:rPr>
                      <w:rFonts w:ascii="Arial" w:hAnsi="Arial" w:cs="Arial"/>
                      <w:sz w:val="20"/>
                      <w:szCs w:val="20"/>
                    </w:rPr>
                  </w:pPr>
                </w:p>
              </w:tc>
              <w:tc>
                <w:tcPr>
                  <w:tcW w:w="48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B5AEA4" w14:textId="77777777" w:rsidR="0076398E" w:rsidRPr="007F320D" w:rsidRDefault="0076398E" w:rsidP="002E3865">
                  <w:pPr>
                    <w:spacing w:after="0" w:line="240" w:lineRule="auto"/>
                    <w:jc w:val="center"/>
                    <w:rPr>
                      <w:rFonts w:ascii="Arial" w:hAnsi="Arial" w:cs="Arial"/>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F9AEE1" w14:textId="77777777" w:rsidR="0076398E" w:rsidRPr="007F320D" w:rsidRDefault="0076398E" w:rsidP="002E3865">
                  <w:pPr>
                    <w:spacing w:after="0" w:line="240" w:lineRule="auto"/>
                    <w:jc w:val="center"/>
                    <w:rPr>
                      <w:rFonts w:ascii="Arial" w:hAnsi="Arial" w:cs="Arial"/>
                      <w:sz w:val="20"/>
                      <w:szCs w:val="20"/>
                    </w:rPr>
                  </w:pPr>
                </w:p>
              </w:tc>
            </w:tr>
          </w:tbl>
          <w:p w14:paraId="6B662428" w14:textId="77777777" w:rsidR="0076398E" w:rsidRPr="007F320D" w:rsidRDefault="0076398E" w:rsidP="002E3865">
            <w:pPr>
              <w:spacing w:after="0" w:line="240" w:lineRule="auto"/>
            </w:pPr>
          </w:p>
          <w:p w14:paraId="55E93D53" w14:textId="1CDDA784" w:rsidR="0076398E" w:rsidRPr="007F320D" w:rsidRDefault="0076398E" w:rsidP="002E3865">
            <w:pPr>
              <w:autoSpaceDE w:val="0"/>
              <w:adjustRightInd w:val="0"/>
              <w:spacing w:after="0" w:line="240" w:lineRule="auto"/>
              <w:jc w:val="both"/>
              <w:rPr>
                <w:rFonts w:ascii="Arial" w:hAnsi="Arial" w:cs="Arial"/>
              </w:rPr>
            </w:pPr>
          </w:p>
        </w:tc>
      </w:tr>
      <w:tr w:rsidR="0076398E" w:rsidRPr="007F320D" w14:paraId="1C97735C" w14:textId="77777777" w:rsidTr="001C33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87" w:type="dxa"/>
          <w:cantSplit/>
        </w:trPr>
        <w:tc>
          <w:tcPr>
            <w:tcW w:w="9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4F26E" w14:textId="77777777" w:rsidR="0076398E" w:rsidRPr="007F320D" w:rsidRDefault="0076398E" w:rsidP="004309B3">
            <w:pPr>
              <w:spacing w:before="60" w:after="0" w:line="240" w:lineRule="auto"/>
              <w:jc w:val="both"/>
              <w:rPr>
                <w:rFonts w:ascii="Arial" w:hAnsi="Arial" w:cs="Arial"/>
                <w:b/>
                <w:bCs/>
              </w:rPr>
            </w:pPr>
            <w:r w:rsidRPr="007F320D">
              <w:rPr>
                <w:rFonts w:ascii="Arial" w:hAnsi="Arial" w:cs="Arial"/>
                <w:b/>
                <w:bCs/>
              </w:rPr>
              <w:lastRenderedPageBreak/>
              <w:t xml:space="preserve">RECURSOS MATERIALES Y FINANCIEROS </w:t>
            </w:r>
          </w:p>
          <w:p w14:paraId="711566D6" w14:textId="77777777" w:rsidR="0076398E" w:rsidRPr="007F320D" w:rsidRDefault="0076398E" w:rsidP="004309B3">
            <w:pPr>
              <w:spacing w:after="0" w:line="240" w:lineRule="auto"/>
              <w:jc w:val="both"/>
              <w:rPr>
                <w:rFonts w:ascii="Arial" w:hAnsi="Arial" w:cs="Arial"/>
                <w:b/>
                <w:bCs/>
              </w:rPr>
            </w:pPr>
          </w:p>
          <w:p w14:paraId="5D1709C4" w14:textId="77777777" w:rsidR="001446D4" w:rsidRPr="002E3865" w:rsidRDefault="001446D4" w:rsidP="001446D4">
            <w:pPr>
              <w:spacing w:after="0" w:line="240" w:lineRule="auto"/>
              <w:rPr>
                <w:rFonts w:ascii="Arial" w:hAnsi="Arial" w:cs="Arial"/>
                <w:b/>
                <w:bCs/>
              </w:rPr>
            </w:pPr>
            <w:r w:rsidRPr="002E3865">
              <w:rPr>
                <w:rFonts w:ascii="Arial" w:hAnsi="Arial" w:cs="Arial"/>
                <w:b/>
              </w:rPr>
              <w:t>Tabla</w:t>
            </w:r>
            <w:r w:rsidRPr="002E3865">
              <w:rPr>
                <w:rFonts w:ascii="Arial" w:hAnsi="Arial" w:cs="Arial"/>
                <w:b/>
                <w:bCs/>
              </w:rPr>
              <w:t xml:space="preserve"> 4.1 Materias primas, materiales. </w:t>
            </w:r>
          </w:p>
          <w:p w14:paraId="57DE7EF1" w14:textId="77777777" w:rsidR="001446D4" w:rsidRPr="002E3865" w:rsidRDefault="001446D4" w:rsidP="001446D4">
            <w:pPr>
              <w:spacing w:after="0" w:line="240" w:lineRule="auto"/>
              <w:rPr>
                <w:rFonts w:ascii="Arial" w:hAnsi="Arial" w:cs="Arial"/>
                <w:b/>
              </w:rPr>
            </w:pPr>
            <w:r w:rsidRPr="002E3865">
              <w:rPr>
                <w:rFonts w:ascii="Arial" w:hAnsi="Arial" w:cs="Arial"/>
                <w:b/>
                <w:bCs/>
                <w:sz w:val="16"/>
              </w:rPr>
              <w:t xml:space="preserve"> </w:t>
            </w:r>
            <w:r w:rsidRPr="002E3865">
              <w:rPr>
                <w:rFonts w:ascii="Arial" w:hAnsi="Arial" w:cs="Arial"/>
                <w:b/>
                <w:bCs/>
              </w:rPr>
              <w:t xml:space="preserve">    </w:t>
            </w:r>
          </w:p>
          <w:tbl>
            <w:tblPr>
              <w:tblW w:w="7760" w:type="dxa"/>
              <w:jc w:val="center"/>
              <w:tblCellMar>
                <w:left w:w="10" w:type="dxa"/>
                <w:right w:w="10" w:type="dxa"/>
              </w:tblCellMar>
              <w:tblLook w:val="04A0" w:firstRow="1" w:lastRow="0" w:firstColumn="1" w:lastColumn="0" w:noHBand="0" w:noVBand="1"/>
            </w:tblPr>
            <w:tblGrid>
              <w:gridCol w:w="3795"/>
              <w:gridCol w:w="754"/>
              <w:gridCol w:w="851"/>
              <w:gridCol w:w="804"/>
              <w:gridCol w:w="708"/>
              <w:gridCol w:w="848"/>
            </w:tblGrid>
            <w:tr w:rsidR="001446D4" w:rsidRPr="002E3865" w14:paraId="6EA30C3F" w14:textId="77777777" w:rsidTr="001446D4">
              <w:trPr>
                <w:jc w:val="center"/>
              </w:trPr>
              <w:tc>
                <w:tcPr>
                  <w:tcW w:w="379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B8BC1F" w14:textId="79DA2FC9" w:rsidR="001446D4" w:rsidRPr="002E3865" w:rsidRDefault="001C33C4" w:rsidP="001446D4">
                  <w:pPr>
                    <w:spacing w:after="0" w:line="240" w:lineRule="auto"/>
                    <w:jc w:val="center"/>
                    <w:rPr>
                      <w:rFonts w:ascii="Arial" w:hAnsi="Arial" w:cs="Arial"/>
                      <w:b/>
                    </w:rPr>
                  </w:pPr>
                  <w:r>
                    <w:rPr>
                      <w:rFonts w:ascii="Arial" w:hAnsi="Arial" w:cs="Arial"/>
                      <w:b/>
                    </w:rPr>
                    <w:t>Descripción de los m</w:t>
                  </w:r>
                  <w:r w:rsidR="001446D4" w:rsidRPr="002E3865">
                    <w:rPr>
                      <w:rFonts w:ascii="Arial" w:hAnsi="Arial" w:cs="Arial"/>
                      <w:b/>
                    </w:rPr>
                    <w:t>ateriales</w:t>
                  </w:r>
                </w:p>
              </w:tc>
              <w:tc>
                <w:tcPr>
                  <w:tcW w:w="39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159934" w14:textId="2CC13CA5" w:rsidR="001446D4" w:rsidRPr="002E3865" w:rsidRDefault="001C33C4" w:rsidP="001446D4">
                  <w:pPr>
                    <w:spacing w:after="0" w:line="240" w:lineRule="auto"/>
                    <w:jc w:val="center"/>
                    <w:rPr>
                      <w:rFonts w:ascii="Arial" w:hAnsi="Arial" w:cs="Arial"/>
                      <w:b/>
                    </w:rPr>
                  </w:pPr>
                  <w:r>
                    <w:rPr>
                      <w:rFonts w:ascii="Arial" w:hAnsi="Arial" w:cs="Arial"/>
                      <w:b/>
                    </w:rPr>
                    <w:t>Monto To</w:t>
                  </w:r>
                  <w:r w:rsidR="001446D4" w:rsidRPr="002E3865">
                    <w:rPr>
                      <w:rFonts w:ascii="Arial" w:hAnsi="Arial" w:cs="Arial"/>
                      <w:b/>
                    </w:rPr>
                    <w:t>tal</w:t>
                  </w:r>
                </w:p>
              </w:tc>
            </w:tr>
            <w:tr w:rsidR="001446D4" w:rsidRPr="002E3865" w14:paraId="53F57C02" w14:textId="77777777" w:rsidTr="001446D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19BB1D" w14:textId="77777777" w:rsidR="001446D4" w:rsidRPr="002E3865" w:rsidRDefault="001446D4" w:rsidP="001446D4">
                  <w:pPr>
                    <w:spacing w:after="0" w:line="240" w:lineRule="auto"/>
                    <w:rPr>
                      <w:rFonts w:ascii="Arial" w:hAnsi="Arial" w:cs="Arial"/>
                      <w:b/>
                    </w:rPr>
                  </w:pP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62BF311"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18C17A"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804" w:type="dxa"/>
                  <w:tcBorders>
                    <w:top w:val="single" w:sz="4" w:space="0" w:color="000000"/>
                    <w:left w:val="single" w:sz="4" w:space="0" w:color="000000"/>
                    <w:bottom w:val="single" w:sz="4" w:space="0" w:color="000000"/>
                    <w:right w:val="single" w:sz="4" w:space="0" w:color="000000"/>
                  </w:tcBorders>
                  <w:vAlign w:val="center"/>
                  <w:hideMark/>
                </w:tcPr>
                <w:p w14:paraId="43C30E9B"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D142D5F"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7A1D5FEA"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Total</w:t>
                  </w:r>
                </w:p>
              </w:tc>
            </w:tr>
            <w:tr w:rsidR="001446D4" w:rsidRPr="002E3865" w14:paraId="120AD1AD" w14:textId="77777777" w:rsidTr="001446D4">
              <w:trPr>
                <w:jc w:val="center"/>
              </w:trPr>
              <w:tc>
                <w:tcPr>
                  <w:tcW w:w="3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BA33711" w14:textId="77777777" w:rsidR="001446D4" w:rsidRPr="002E3865" w:rsidRDefault="001446D4" w:rsidP="001446D4">
                  <w:pPr>
                    <w:spacing w:after="0" w:line="240" w:lineRule="auto"/>
                    <w:jc w:val="both"/>
                    <w:rPr>
                      <w:rFonts w:ascii="Arial" w:hAnsi="Arial" w:cs="Arial"/>
                    </w:rPr>
                  </w:pPr>
                  <w:r w:rsidRPr="002E3865">
                    <w:rPr>
                      <w:rFonts w:ascii="Arial" w:hAnsi="Arial" w:cs="Arial"/>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842E97"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CFC1F29"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4F444C99"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0A3B6838"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2419EFA2" w14:textId="77777777" w:rsidR="001446D4" w:rsidRPr="002E3865" w:rsidRDefault="001446D4" w:rsidP="001446D4">
                  <w:pPr>
                    <w:spacing w:after="0" w:line="240" w:lineRule="auto"/>
                    <w:jc w:val="both"/>
                    <w:rPr>
                      <w:rFonts w:ascii="Arial" w:hAnsi="Arial" w:cs="Arial"/>
                    </w:rPr>
                  </w:pPr>
                </w:p>
              </w:tc>
            </w:tr>
            <w:tr w:rsidR="001446D4" w:rsidRPr="002E3865" w14:paraId="49BD1ED6" w14:textId="77777777" w:rsidTr="001446D4">
              <w:trPr>
                <w:jc w:val="center"/>
              </w:trPr>
              <w:tc>
                <w:tcPr>
                  <w:tcW w:w="3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41A99B0" w14:textId="77777777" w:rsidR="001446D4" w:rsidRPr="002E3865" w:rsidRDefault="001446D4" w:rsidP="001446D4">
                  <w:pPr>
                    <w:spacing w:after="0" w:line="240" w:lineRule="auto"/>
                    <w:jc w:val="both"/>
                    <w:rPr>
                      <w:rFonts w:ascii="Arial" w:hAnsi="Arial" w:cs="Arial"/>
                    </w:rPr>
                  </w:pPr>
                  <w:r w:rsidRPr="002E3865">
                    <w:rPr>
                      <w:rFonts w:ascii="Arial" w:hAnsi="Arial" w:cs="Arial"/>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86C57C"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C530A01"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68B387AD"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A68E458"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350CDE68" w14:textId="77777777" w:rsidR="001446D4" w:rsidRPr="002E3865" w:rsidRDefault="001446D4" w:rsidP="001446D4">
                  <w:pPr>
                    <w:spacing w:after="0" w:line="240" w:lineRule="auto"/>
                    <w:jc w:val="both"/>
                    <w:rPr>
                      <w:rFonts w:ascii="Arial" w:hAnsi="Arial" w:cs="Arial"/>
                    </w:rPr>
                  </w:pPr>
                </w:p>
              </w:tc>
            </w:tr>
            <w:tr w:rsidR="001446D4" w:rsidRPr="002E3865" w14:paraId="172730FF" w14:textId="77777777" w:rsidTr="001446D4">
              <w:trPr>
                <w:jc w:val="center"/>
              </w:trPr>
              <w:tc>
                <w:tcPr>
                  <w:tcW w:w="37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754D686" w14:textId="77777777" w:rsidR="001446D4" w:rsidRPr="002E3865" w:rsidRDefault="001446D4" w:rsidP="001446D4">
                  <w:pPr>
                    <w:spacing w:after="0" w:line="240" w:lineRule="auto"/>
                    <w:jc w:val="both"/>
                    <w:rPr>
                      <w:rFonts w:ascii="Arial" w:hAnsi="Arial" w:cs="Arial"/>
                    </w:rPr>
                  </w:pPr>
                  <w:r w:rsidRPr="002E3865">
                    <w:rPr>
                      <w:rFonts w:ascii="Arial" w:hAnsi="Arial" w:cs="Arial"/>
                    </w:rPr>
                    <w:t>…</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B6CA45"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B7A68A5"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020D68E6"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577DE2B2"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136EA7C7" w14:textId="77777777" w:rsidR="001446D4" w:rsidRPr="002E3865" w:rsidRDefault="001446D4" w:rsidP="001446D4">
                  <w:pPr>
                    <w:spacing w:after="0" w:line="240" w:lineRule="auto"/>
                    <w:jc w:val="both"/>
                    <w:rPr>
                      <w:rFonts w:ascii="Arial" w:hAnsi="Arial" w:cs="Arial"/>
                    </w:rPr>
                  </w:pPr>
                </w:p>
              </w:tc>
            </w:tr>
          </w:tbl>
          <w:p w14:paraId="558F66D9" w14:textId="77777777" w:rsidR="001446D4" w:rsidRPr="002E3865" w:rsidRDefault="001446D4" w:rsidP="001446D4">
            <w:pPr>
              <w:rPr>
                <w:rFonts w:ascii="Arial" w:eastAsia="Calibri" w:hAnsi="Arial" w:cs="Arial"/>
                <w:sz w:val="20"/>
              </w:rPr>
            </w:pPr>
            <w:r w:rsidRPr="002E3865">
              <w:rPr>
                <w:rFonts w:ascii="Arial" w:hAnsi="Arial" w:cs="Arial"/>
                <w:sz w:val="20"/>
              </w:rPr>
              <w:t>Incluye materiales y artículos de oficina, reactivos, otros insumos y utensilios</w:t>
            </w:r>
          </w:p>
          <w:p w14:paraId="79698638" w14:textId="77777777" w:rsidR="001446D4" w:rsidRPr="002E3865" w:rsidRDefault="001446D4" w:rsidP="001446D4">
            <w:pPr>
              <w:spacing w:after="0" w:line="240" w:lineRule="auto"/>
              <w:jc w:val="both"/>
              <w:rPr>
                <w:rFonts w:ascii="Arial" w:hAnsi="Arial" w:cs="Arial"/>
                <w:bCs/>
              </w:rPr>
            </w:pPr>
          </w:p>
          <w:p w14:paraId="604F080E" w14:textId="77777777" w:rsidR="001446D4" w:rsidRPr="002E3865" w:rsidRDefault="001446D4" w:rsidP="001446D4">
            <w:pPr>
              <w:spacing w:after="0" w:line="240" w:lineRule="auto"/>
              <w:rPr>
                <w:rFonts w:ascii="Arial" w:hAnsi="Arial" w:cs="Arial"/>
                <w:b/>
                <w:bCs/>
              </w:rPr>
            </w:pPr>
            <w:r w:rsidRPr="002E3865">
              <w:rPr>
                <w:rFonts w:ascii="Arial" w:hAnsi="Arial" w:cs="Arial"/>
                <w:b/>
              </w:rPr>
              <w:t>Tabla</w:t>
            </w:r>
            <w:r w:rsidRPr="002E3865">
              <w:rPr>
                <w:rFonts w:ascii="Arial" w:hAnsi="Arial" w:cs="Arial"/>
                <w:b/>
                <w:bCs/>
              </w:rPr>
              <w:t xml:space="preserve"> 4.2 Gastos auxiliares. </w:t>
            </w:r>
          </w:p>
          <w:p w14:paraId="52F4E8B6" w14:textId="77777777" w:rsidR="001446D4" w:rsidRPr="002E3865" w:rsidRDefault="001446D4" w:rsidP="001446D4">
            <w:pPr>
              <w:spacing w:after="0" w:line="240" w:lineRule="auto"/>
              <w:rPr>
                <w:rFonts w:ascii="Arial" w:hAnsi="Arial" w:cs="Arial"/>
                <w:b/>
              </w:rPr>
            </w:pPr>
            <w:r w:rsidRPr="002E3865">
              <w:rPr>
                <w:rFonts w:ascii="Arial" w:hAnsi="Arial" w:cs="Arial"/>
                <w:b/>
                <w:bCs/>
                <w:sz w:val="16"/>
              </w:rPr>
              <w:t xml:space="preserve"> </w:t>
            </w:r>
            <w:r w:rsidRPr="002E3865">
              <w:rPr>
                <w:rFonts w:ascii="Arial" w:hAnsi="Arial" w:cs="Arial"/>
                <w:b/>
                <w:bCs/>
              </w:rPr>
              <w:t xml:space="preserve">    </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5"/>
              <w:gridCol w:w="754"/>
              <w:gridCol w:w="851"/>
              <w:gridCol w:w="804"/>
              <w:gridCol w:w="708"/>
              <w:gridCol w:w="848"/>
            </w:tblGrid>
            <w:tr w:rsidR="002E3865" w:rsidRPr="002E3865" w14:paraId="2C2F4F8A" w14:textId="77777777" w:rsidTr="002E3865">
              <w:trPr>
                <w:jc w:val="center"/>
              </w:trPr>
              <w:tc>
                <w:tcPr>
                  <w:tcW w:w="3795" w:type="dxa"/>
                  <w:vMerge w:val="restart"/>
                  <w:tcMar>
                    <w:top w:w="0" w:type="dxa"/>
                    <w:left w:w="70" w:type="dxa"/>
                    <w:bottom w:w="0" w:type="dxa"/>
                    <w:right w:w="70" w:type="dxa"/>
                  </w:tcMar>
                  <w:vAlign w:val="center"/>
                  <w:hideMark/>
                </w:tcPr>
                <w:p w14:paraId="18906FFA"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 xml:space="preserve">Descripción </w:t>
                  </w:r>
                </w:p>
              </w:tc>
              <w:tc>
                <w:tcPr>
                  <w:tcW w:w="3965" w:type="dxa"/>
                  <w:gridSpan w:val="5"/>
                  <w:tcMar>
                    <w:top w:w="0" w:type="dxa"/>
                    <w:left w:w="70" w:type="dxa"/>
                    <w:bottom w:w="0" w:type="dxa"/>
                    <w:right w:w="70" w:type="dxa"/>
                  </w:tcMar>
                  <w:vAlign w:val="center"/>
                  <w:hideMark/>
                </w:tcPr>
                <w:p w14:paraId="782485D6"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Monto Total</w:t>
                  </w:r>
                </w:p>
              </w:tc>
            </w:tr>
            <w:tr w:rsidR="002E3865" w:rsidRPr="002E3865" w14:paraId="66CC5660" w14:textId="77777777" w:rsidTr="002E3865">
              <w:trPr>
                <w:jc w:val="center"/>
              </w:trPr>
              <w:tc>
                <w:tcPr>
                  <w:tcW w:w="0" w:type="auto"/>
                  <w:vMerge/>
                  <w:vAlign w:val="center"/>
                  <w:hideMark/>
                </w:tcPr>
                <w:p w14:paraId="2E0B3115" w14:textId="77777777" w:rsidR="001446D4" w:rsidRPr="002E3865" w:rsidRDefault="001446D4" w:rsidP="001446D4">
                  <w:pPr>
                    <w:spacing w:after="0" w:line="240" w:lineRule="auto"/>
                    <w:rPr>
                      <w:rFonts w:ascii="Arial" w:hAnsi="Arial" w:cs="Arial"/>
                      <w:b/>
                    </w:rPr>
                  </w:pPr>
                </w:p>
              </w:tc>
              <w:tc>
                <w:tcPr>
                  <w:tcW w:w="754" w:type="dxa"/>
                  <w:tcMar>
                    <w:top w:w="0" w:type="dxa"/>
                    <w:left w:w="70" w:type="dxa"/>
                    <w:bottom w:w="0" w:type="dxa"/>
                    <w:right w:w="70" w:type="dxa"/>
                  </w:tcMar>
                  <w:vAlign w:val="center"/>
                  <w:hideMark/>
                </w:tcPr>
                <w:p w14:paraId="7E66C532"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851" w:type="dxa"/>
                  <w:vAlign w:val="center"/>
                  <w:hideMark/>
                </w:tcPr>
                <w:p w14:paraId="47A815CF"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804" w:type="dxa"/>
                  <w:vAlign w:val="center"/>
                  <w:hideMark/>
                </w:tcPr>
                <w:p w14:paraId="16598FC7"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708" w:type="dxa"/>
                  <w:vAlign w:val="center"/>
                  <w:hideMark/>
                </w:tcPr>
                <w:p w14:paraId="04ED7626"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w:t>
                  </w:r>
                </w:p>
              </w:tc>
              <w:tc>
                <w:tcPr>
                  <w:tcW w:w="848" w:type="dxa"/>
                  <w:vAlign w:val="center"/>
                  <w:hideMark/>
                </w:tcPr>
                <w:p w14:paraId="24DA53C4"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Total</w:t>
                  </w:r>
                </w:p>
              </w:tc>
            </w:tr>
            <w:tr w:rsidR="002E3865" w:rsidRPr="002E3865" w14:paraId="4FF43019" w14:textId="77777777" w:rsidTr="002E3865">
              <w:trPr>
                <w:jc w:val="center"/>
              </w:trPr>
              <w:tc>
                <w:tcPr>
                  <w:tcW w:w="3795" w:type="dxa"/>
                  <w:tcMar>
                    <w:top w:w="0" w:type="dxa"/>
                    <w:left w:w="70" w:type="dxa"/>
                    <w:bottom w:w="0" w:type="dxa"/>
                    <w:right w:w="70" w:type="dxa"/>
                  </w:tcMar>
                  <w:vAlign w:val="bottom"/>
                  <w:hideMark/>
                </w:tcPr>
                <w:p w14:paraId="481A885A" w14:textId="77777777" w:rsidR="001446D4" w:rsidRPr="002E3865" w:rsidRDefault="001446D4" w:rsidP="001446D4">
                  <w:pPr>
                    <w:spacing w:after="0" w:line="240" w:lineRule="auto"/>
                    <w:rPr>
                      <w:rFonts w:ascii="Arial" w:hAnsi="Arial" w:cs="Arial"/>
                      <w:lang w:val="es-419"/>
                    </w:rPr>
                  </w:pPr>
                  <w:r w:rsidRPr="002E3865">
                    <w:rPr>
                      <w:rFonts w:ascii="Arial" w:hAnsi="Arial" w:cs="Arial"/>
                      <w:lang w:val="es-419"/>
                    </w:rPr>
                    <w:t xml:space="preserve">Combustibles y Lubricantes </w:t>
                  </w:r>
                </w:p>
              </w:tc>
              <w:tc>
                <w:tcPr>
                  <w:tcW w:w="754" w:type="dxa"/>
                  <w:tcMar>
                    <w:top w:w="0" w:type="dxa"/>
                    <w:left w:w="70" w:type="dxa"/>
                    <w:bottom w:w="0" w:type="dxa"/>
                    <w:right w:w="70" w:type="dxa"/>
                  </w:tcMar>
                </w:tcPr>
                <w:p w14:paraId="3CEDB89E" w14:textId="77777777" w:rsidR="001446D4" w:rsidRPr="002E3865" w:rsidRDefault="001446D4" w:rsidP="001446D4">
                  <w:pPr>
                    <w:spacing w:after="0" w:line="240" w:lineRule="auto"/>
                    <w:jc w:val="both"/>
                    <w:rPr>
                      <w:rFonts w:ascii="Arial" w:hAnsi="Arial" w:cs="Arial"/>
                    </w:rPr>
                  </w:pPr>
                </w:p>
              </w:tc>
              <w:tc>
                <w:tcPr>
                  <w:tcW w:w="851" w:type="dxa"/>
                </w:tcPr>
                <w:p w14:paraId="06D049A9" w14:textId="77777777" w:rsidR="001446D4" w:rsidRPr="002E3865" w:rsidRDefault="001446D4" w:rsidP="001446D4">
                  <w:pPr>
                    <w:spacing w:after="0" w:line="240" w:lineRule="auto"/>
                    <w:jc w:val="both"/>
                    <w:rPr>
                      <w:rFonts w:ascii="Arial" w:hAnsi="Arial" w:cs="Arial"/>
                    </w:rPr>
                  </w:pPr>
                </w:p>
              </w:tc>
              <w:tc>
                <w:tcPr>
                  <w:tcW w:w="804" w:type="dxa"/>
                </w:tcPr>
                <w:p w14:paraId="7FA69E13" w14:textId="77777777" w:rsidR="001446D4" w:rsidRPr="002E3865" w:rsidRDefault="001446D4" w:rsidP="001446D4">
                  <w:pPr>
                    <w:spacing w:after="0" w:line="240" w:lineRule="auto"/>
                    <w:jc w:val="both"/>
                    <w:rPr>
                      <w:rFonts w:ascii="Arial" w:hAnsi="Arial" w:cs="Arial"/>
                    </w:rPr>
                  </w:pPr>
                </w:p>
              </w:tc>
              <w:tc>
                <w:tcPr>
                  <w:tcW w:w="708" w:type="dxa"/>
                </w:tcPr>
                <w:p w14:paraId="360B3C42" w14:textId="77777777" w:rsidR="001446D4" w:rsidRPr="002E3865" w:rsidRDefault="001446D4" w:rsidP="001446D4">
                  <w:pPr>
                    <w:spacing w:after="0" w:line="240" w:lineRule="auto"/>
                    <w:jc w:val="both"/>
                    <w:rPr>
                      <w:rFonts w:ascii="Arial" w:hAnsi="Arial" w:cs="Arial"/>
                    </w:rPr>
                  </w:pPr>
                </w:p>
              </w:tc>
              <w:tc>
                <w:tcPr>
                  <w:tcW w:w="848" w:type="dxa"/>
                </w:tcPr>
                <w:p w14:paraId="68138578" w14:textId="77777777" w:rsidR="001446D4" w:rsidRPr="002E3865" w:rsidRDefault="001446D4" w:rsidP="001446D4">
                  <w:pPr>
                    <w:spacing w:after="0" w:line="240" w:lineRule="auto"/>
                    <w:jc w:val="both"/>
                    <w:rPr>
                      <w:rFonts w:ascii="Arial" w:hAnsi="Arial" w:cs="Arial"/>
                    </w:rPr>
                  </w:pPr>
                </w:p>
              </w:tc>
            </w:tr>
            <w:tr w:rsidR="002E3865" w:rsidRPr="002E3865" w14:paraId="1239B8BF" w14:textId="77777777" w:rsidTr="002E3865">
              <w:trPr>
                <w:jc w:val="center"/>
              </w:trPr>
              <w:tc>
                <w:tcPr>
                  <w:tcW w:w="3795" w:type="dxa"/>
                  <w:tcMar>
                    <w:top w:w="0" w:type="dxa"/>
                    <w:left w:w="70" w:type="dxa"/>
                    <w:bottom w:w="0" w:type="dxa"/>
                    <w:right w:w="70" w:type="dxa"/>
                  </w:tcMar>
                  <w:vAlign w:val="bottom"/>
                  <w:hideMark/>
                </w:tcPr>
                <w:p w14:paraId="65E61150" w14:textId="77777777" w:rsidR="001446D4" w:rsidRPr="002E3865" w:rsidRDefault="001446D4" w:rsidP="001446D4">
                  <w:pPr>
                    <w:spacing w:after="0" w:line="240" w:lineRule="auto"/>
                    <w:rPr>
                      <w:rFonts w:ascii="Arial" w:hAnsi="Arial" w:cs="Arial"/>
                      <w:lang w:val="es-419"/>
                    </w:rPr>
                  </w:pPr>
                  <w:r w:rsidRPr="002E3865">
                    <w:rPr>
                      <w:rFonts w:ascii="Arial" w:hAnsi="Arial" w:cs="Arial"/>
                      <w:lang w:val="es-419"/>
                    </w:rPr>
                    <w:t xml:space="preserve">Energía </w:t>
                  </w:r>
                </w:p>
              </w:tc>
              <w:tc>
                <w:tcPr>
                  <w:tcW w:w="754" w:type="dxa"/>
                  <w:tcMar>
                    <w:top w:w="0" w:type="dxa"/>
                    <w:left w:w="70" w:type="dxa"/>
                    <w:bottom w:w="0" w:type="dxa"/>
                    <w:right w:w="70" w:type="dxa"/>
                  </w:tcMar>
                </w:tcPr>
                <w:p w14:paraId="463308EC" w14:textId="77777777" w:rsidR="001446D4" w:rsidRPr="002E3865" w:rsidRDefault="001446D4" w:rsidP="001446D4">
                  <w:pPr>
                    <w:spacing w:after="0" w:line="240" w:lineRule="auto"/>
                    <w:jc w:val="both"/>
                    <w:rPr>
                      <w:rFonts w:ascii="Arial" w:hAnsi="Arial" w:cs="Arial"/>
                    </w:rPr>
                  </w:pPr>
                </w:p>
              </w:tc>
              <w:tc>
                <w:tcPr>
                  <w:tcW w:w="851" w:type="dxa"/>
                </w:tcPr>
                <w:p w14:paraId="2EEA1DED" w14:textId="77777777" w:rsidR="001446D4" w:rsidRPr="002E3865" w:rsidRDefault="001446D4" w:rsidP="001446D4">
                  <w:pPr>
                    <w:spacing w:after="0" w:line="240" w:lineRule="auto"/>
                    <w:jc w:val="both"/>
                    <w:rPr>
                      <w:rFonts w:ascii="Arial" w:hAnsi="Arial" w:cs="Arial"/>
                    </w:rPr>
                  </w:pPr>
                </w:p>
              </w:tc>
              <w:tc>
                <w:tcPr>
                  <w:tcW w:w="804" w:type="dxa"/>
                </w:tcPr>
                <w:p w14:paraId="668ADEEB" w14:textId="77777777" w:rsidR="001446D4" w:rsidRPr="002E3865" w:rsidRDefault="001446D4" w:rsidP="001446D4">
                  <w:pPr>
                    <w:spacing w:after="0" w:line="240" w:lineRule="auto"/>
                    <w:jc w:val="both"/>
                    <w:rPr>
                      <w:rFonts w:ascii="Arial" w:hAnsi="Arial" w:cs="Arial"/>
                    </w:rPr>
                  </w:pPr>
                </w:p>
              </w:tc>
              <w:tc>
                <w:tcPr>
                  <w:tcW w:w="708" w:type="dxa"/>
                </w:tcPr>
                <w:p w14:paraId="7896C4B2" w14:textId="77777777" w:rsidR="001446D4" w:rsidRPr="002E3865" w:rsidRDefault="001446D4" w:rsidP="001446D4">
                  <w:pPr>
                    <w:spacing w:after="0" w:line="240" w:lineRule="auto"/>
                    <w:jc w:val="both"/>
                    <w:rPr>
                      <w:rFonts w:ascii="Arial" w:hAnsi="Arial" w:cs="Arial"/>
                    </w:rPr>
                  </w:pPr>
                </w:p>
              </w:tc>
              <w:tc>
                <w:tcPr>
                  <w:tcW w:w="848" w:type="dxa"/>
                </w:tcPr>
                <w:p w14:paraId="4B04CD03" w14:textId="77777777" w:rsidR="001446D4" w:rsidRPr="002E3865" w:rsidRDefault="001446D4" w:rsidP="001446D4">
                  <w:pPr>
                    <w:spacing w:after="0" w:line="240" w:lineRule="auto"/>
                    <w:jc w:val="both"/>
                    <w:rPr>
                      <w:rFonts w:ascii="Arial" w:hAnsi="Arial" w:cs="Arial"/>
                    </w:rPr>
                  </w:pPr>
                </w:p>
              </w:tc>
            </w:tr>
            <w:tr w:rsidR="002E3865" w:rsidRPr="002E3865" w14:paraId="26FAF977" w14:textId="77777777" w:rsidTr="002E3865">
              <w:trPr>
                <w:jc w:val="center"/>
              </w:trPr>
              <w:tc>
                <w:tcPr>
                  <w:tcW w:w="3795" w:type="dxa"/>
                  <w:tcMar>
                    <w:top w:w="0" w:type="dxa"/>
                    <w:left w:w="70" w:type="dxa"/>
                    <w:bottom w:w="0" w:type="dxa"/>
                    <w:right w:w="70" w:type="dxa"/>
                  </w:tcMar>
                  <w:hideMark/>
                </w:tcPr>
                <w:p w14:paraId="4B7123E5" w14:textId="77777777" w:rsidR="001446D4" w:rsidRPr="002E3865" w:rsidRDefault="001446D4" w:rsidP="001446D4">
                  <w:pPr>
                    <w:spacing w:after="0" w:line="240" w:lineRule="auto"/>
                    <w:jc w:val="both"/>
                    <w:rPr>
                      <w:rFonts w:ascii="Arial" w:hAnsi="Arial" w:cs="Arial"/>
                    </w:rPr>
                  </w:pPr>
                  <w:r w:rsidRPr="002E3865">
                    <w:rPr>
                      <w:rFonts w:ascii="Arial" w:hAnsi="Arial" w:cs="Arial"/>
                      <w:lang w:val="es-419"/>
                    </w:rPr>
                    <w:t>Depreciación y Amortización</w:t>
                  </w:r>
                </w:p>
              </w:tc>
              <w:tc>
                <w:tcPr>
                  <w:tcW w:w="754" w:type="dxa"/>
                  <w:tcMar>
                    <w:top w:w="0" w:type="dxa"/>
                    <w:left w:w="70" w:type="dxa"/>
                    <w:bottom w:w="0" w:type="dxa"/>
                    <w:right w:w="70" w:type="dxa"/>
                  </w:tcMar>
                </w:tcPr>
                <w:p w14:paraId="4E7ADDFC" w14:textId="77777777" w:rsidR="001446D4" w:rsidRPr="002E3865" w:rsidRDefault="001446D4" w:rsidP="001446D4">
                  <w:pPr>
                    <w:spacing w:after="0" w:line="240" w:lineRule="auto"/>
                    <w:jc w:val="both"/>
                    <w:rPr>
                      <w:rFonts w:ascii="Arial" w:hAnsi="Arial" w:cs="Arial"/>
                    </w:rPr>
                  </w:pPr>
                </w:p>
              </w:tc>
              <w:tc>
                <w:tcPr>
                  <w:tcW w:w="851" w:type="dxa"/>
                </w:tcPr>
                <w:p w14:paraId="5AA2E58F" w14:textId="77777777" w:rsidR="001446D4" w:rsidRPr="002E3865" w:rsidRDefault="001446D4" w:rsidP="001446D4">
                  <w:pPr>
                    <w:spacing w:after="0" w:line="240" w:lineRule="auto"/>
                    <w:jc w:val="both"/>
                    <w:rPr>
                      <w:rFonts w:ascii="Arial" w:hAnsi="Arial" w:cs="Arial"/>
                    </w:rPr>
                  </w:pPr>
                </w:p>
              </w:tc>
              <w:tc>
                <w:tcPr>
                  <w:tcW w:w="804" w:type="dxa"/>
                </w:tcPr>
                <w:p w14:paraId="364D970F" w14:textId="77777777" w:rsidR="001446D4" w:rsidRPr="002E3865" w:rsidRDefault="001446D4" w:rsidP="001446D4">
                  <w:pPr>
                    <w:spacing w:after="0" w:line="240" w:lineRule="auto"/>
                    <w:jc w:val="both"/>
                    <w:rPr>
                      <w:rFonts w:ascii="Arial" w:hAnsi="Arial" w:cs="Arial"/>
                    </w:rPr>
                  </w:pPr>
                </w:p>
              </w:tc>
              <w:tc>
                <w:tcPr>
                  <w:tcW w:w="708" w:type="dxa"/>
                </w:tcPr>
                <w:p w14:paraId="59A8FACE" w14:textId="77777777" w:rsidR="001446D4" w:rsidRPr="002E3865" w:rsidRDefault="001446D4" w:rsidP="001446D4">
                  <w:pPr>
                    <w:spacing w:after="0" w:line="240" w:lineRule="auto"/>
                    <w:jc w:val="both"/>
                    <w:rPr>
                      <w:rFonts w:ascii="Arial" w:hAnsi="Arial" w:cs="Arial"/>
                    </w:rPr>
                  </w:pPr>
                </w:p>
              </w:tc>
              <w:tc>
                <w:tcPr>
                  <w:tcW w:w="848" w:type="dxa"/>
                </w:tcPr>
                <w:p w14:paraId="42AAA14E" w14:textId="77777777" w:rsidR="001446D4" w:rsidRPr="002E3865" w:rsidRDefault="001446D4" w:rsidP="001446D4">
                  <w:pPr>
                    <w:spacing w:after="0" w:line="240" w:lineRule="auto"/>
                    <w:jc w:val="both"/>
                    <w:rPr>
                      <w:rFonts w:ascii="Arial" w:hAnsi="Arial" w:cs="Arial"/>
                    </w:rPr>
                  </w:pPr>
                </w:p>
              </w:tc>
            </w:tr>
          </w:tbl>
          <w:p w14:paraId="054112B1" w14:textId="77777777" w:rsidR="001446D4" w:rsidRPr="002E3865" w:rsidRDefault="00017673" w:rsidP="001446D4">
            <w:pPr>
              <w:rPr>
                <w:rFonts w:ascii="Arial" w:eastAsia="Calibri" w:hAnsi="Arial" w:cs="Arial"/>
                <w:b/>
                <w:sz w:val="20"/>
              </w:rPr>
            </w:pPr>
            <w:r w:rsidRPr="002E3865">
              <w:rPr>
                <w:rFonts w:ascii="Arial" w:hAnsi="Arial" w:cs="Arial"/>
                <w:b/>
              </w:rPr>
              <w:t>En el caso del personal que pertenece a Unidades Presupuestadas, estos gastos no se incluyen en la Tabla del Presupuesto Global del Proyecto (Tabla 8).</w:t>
            </w:r>
          </w:p>
          <w:p w14:paraId="6139325F" w14:textId="77777777" w:rsidR="001446D4" w:rsidRPr="002E3865" w:rsidRDefault="001446D4" w:rsidP="001446D4">
            <w:pPr>
              <w:spacing w:after="0" w:line="240" w:lineRule="auto"/>
              <w:rPr>
                <w:rFonts w:ascii="Arial" w:hAnsi="Arial" w:cs="Arial"/>
                <w:b/>
                <w:bCs/>
              </w:rPr>
            </w:pPr>
            <w:r w:rsidRPr="002E3865">
              <w:rPr>
                <w:rFonts w:ascii="Arial" w:hAnsi="Arial" w:cs="Arial"/>
                <w:b/>
                <w:bCs/>
              </w:rPr>
              <w:t>Tabla 5. Otros Gastos Monetarios</w:t>
            </w:r>
          </w:p>
          <w:p w14:paraId="6A4E50E8" w14:textId="77777777" w:rsidR="001446D4" w:rsidRDefault="001446D4" w:rsidP="001446D4">
            <w:pPr>
              <w:spacing w:after="0" w:line="240" w:lineRule="auto"/>
              <w:rPr>
                <w:rFonts w:ascii="Arial" w:hAnsi="Arial" w:cs="Arial"/>
                <w:b/>
                <w:bCs/>
              </w:rPr>
            </w:pPr>
          </w:p>
          <w:p w14:paraId="5982D1C9" w14:textId="77777777" w:rsidR="001446D4" w:rsidRDefault="001446D4" w:rsidP="001446D4">
            <w:pPr>
              <w:spacing w:after="0" w:line="240" w:lineRule="auto"/>
              <w:rPr>
                <w:rFonts w:ascii="Arial" w:hAnsi="Arial" w:cs="Arial"/>
                <w:b/>
                <w:bCs/>
              </w:rPr>
            </w:pPr>
            <w:r>
              <w:rPr>
                <w:rFonts w:ascii="Arial" w:hAnsi="Arial" w:cs="Arial"/>
                <w:b/>
                <w:bCs/>
              </w:rPr>
              <w:t>Tabla 5.1 Viáticos (Viajes y Dietas)</w:t>
            </w:r>
          </w:p>
          <w:p w14:paraId="0AB6EF61" w14:textId="77777777" w:rsidR="001446D4" w:rsidRDefault="001446D4" w:rsidP="001446D4">
            <w:pPr>
              <w:spacing w:after="0" w:line="240" w:lineRule="auto"/>
              <w:rPr>
                <w:rFonts w:ascii="Arial" w:hAnsi="Arial" w:cs="Arial"/>
                <w:b/>
                <w:bCs/>
              </w:rPr>
            </w:pPr>
            <w:r>
              <w:rPr>
                <w:rFonts w:ascii="Arial" w:hAnsi="Arial" w:cs="Arial"/>
                <w:b/>
                <w:bCs/>
              </w:rPr>
              <w:t xml:space="preserve">          </w:t>
            </w:r>
          </w:p>
          <w:tbl>
            <w:tblPr>
              <w:tblW w:w="7641" w:type="dxa"/>
              <w:jc w:val="center"/>
              <w:tblCellMar>
                <w:left w:w="10" w:type="dxa"/>
                <w:right w:w="10" w:type="dxa"/>
              </w:tblCellMar>
              <w:tblLook w:val="04A0" w:firstRow="1" w:lastRow="0" w:firstColumn="1" w:lastColumn="0" w:noHBand="0" w:noVBand="1"/>
            </w:tblPr>
            <w:tblGrid>
              <w:gridCol w:w="3860"/>
              <w:gridCol w:w="641"/>
              <w:gridCol w:w="685"/>
              <w:gridCol w:w="685"/>
              <w:gridCol w:w="685"/>
              <w:gridCol w:w="1085"/>
            </w:tblGrid>
            <w:tr w:rsidR="001446D4" w14:paraId="568362A6" w14:textId="77777777" w:rsidTr="001446D4">
              <w:trPr>
                <w:jc w:val="center"/>
              </w:trPr>
              <w:tc>
                <w:tcPr>
                  <w:tcW w:w="386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0A0A2C" w14:textId="77777777" w:rsidR="001446D4" w:rsidRDefault="001446D4" w:rsidP="001446D4">
                  <w:pPr>
                    <w:spacing w:after="0" w:line="240" w:lineRule="auto"/>
                    <w:jc w:val="center"/>
                    <w:rPr>
                      <w:rFonts w:ascii="Arial" w:hAnsi="Arial" w:cs="Arial"/>
                      <w:b/>
                    </w:rPr>
                  </w:pPr>
                  <w:r>
                    <w:rPr>
                      <w:rFonts w:ascii="Arial" w:hAnsi="Arial" w:cs="Arial"/>
                      <w:b/>
                    </w:rPr>
                    <w:t>Concepto</w:t>
                  </w:r>
                </w:p>
              </w:tc>
              <w:tc>
                <w:tcPr>
                  <w:tcW w:w="3781"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34FAB9" w14:textId="77777777" w:rsidR="001446D4" w:rsidRDefault="001446D4" w:rsidP="001446D4">
                  <w:pPr>
                    <w:spacing w:after="0" w:line="240" w:lineRule="auto"/>
                    <w:jc w:val="center"/>
                    <w:rPr>
                      <w:rFonts w:ascii="Arial" w:hAnsi="Arial" w:cs="Arial"/>
                      <w:b/>
                    </w:rPr>
                  </w:pPr>
                  <w:r>
                    <w:rPr>
                      <w:rFonts w:ascii="Arial" w:hAnsi="Arial" w:cs="Arial"/>
                      <w:b/>
                    </w:rPr>
                    <w:t>Monto Total</w:t>
                  </w:r>
                </w:p>
              </w:tc>
            </w:tr>
            <w:tr w:rsidR="001446D4" w14:paraId="0EF08DDB" w14:textId="77777777" w:rsidTr="001446D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6C532C" w14:textId="77777777" w:rsidR="001446D4" w:rsidRDefault="001446D4" w:rsidP="001446D4">
                  <w:pPr>
                    <w:spacing w:after="0" w:line="240" w:lineRule="auto"/>
                    <w:rPr>
                      <w:rFonts w:ascii="Arial" w:hAnsi="Arial" w:cs="Arial"/>
                      <w:b/>
                    </w:rPr>
                  </w:pPr>
                </w:p>
              </w:tc>
              <w:tc>
                <w:tcPr>
                  <w:tcW w:w="6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BF82CC" w14:textId="77777777" w:rsidR="001446D4" w:rsidRDefault="001446D4" w:rsidP="001446D4">
                  <w:pPr>
                    <w:spacing w:after="0" w:line="240" w:lineRule="auto"/>
                    <w:jc w:val="center"/>
                    <w:rPr>
                      <w:rFonts w:ascii="Arial" w:hAnsi="Arial" w:cs="Arial"/>
                      <w:b/>
                    </w:rPr>
                  </w:pPr>
                  <w:r>
                    <w:rPr>
                      <w:rFonts w:ascii="Arial" w:hAnsi="Arial" w:cs="Arial"/>
                      <w:b/>
                      <w:bCs/>
                      <w:lang w:eastAsia="es-ES"/>
                    </w:rPr>
                    <w:t>Año:</w:t>
                  </w:r>
                </w:p>
              </w:tc>
              <w:tc>
                <w:tcPr>
                  <w:tcW w:w="685" w:type="dxa"/>
                  <w:tcBorders>
                    <w:top w:val="single" w:sz="4" w:space="0" w:color="000000"/>
                    <w:left w:val="single" w:sz="4" w:space="0" w:color="000000"/>
                    <w:bottom w:val="single" w:sz="4" w:space="0" w:color="000000"/>
                    <w:right w:val="single" w:sz="4" w:space="0" w:color="000000"/>
                  </w:tcBorders>
                  <w:vAlign w:val="center"/>
                  <w:hideMark/>
                </w:tcPr>
                <w:p w14:paraId="1D098E59" w14:textId="77777777" w:rsidR="001446D4" w:rsidRDefault="001446D4" w:rsidP="001446D4">
                  <w:pPr>
                    <w:spacing w:after="0" w:line="240" w:lineRule="auto"/>
                    <w:jc w:val="center"/>
                    <w:rPr>
                      <w:rFonts w:ascii="Arial" w:hAnsi="Arial" w:cs="Arial"/>
                      <w:b/>
                    </w:rPr>
                  </w:pPr>
                  <w:r>
                    <w:rPr>
                      <w:rFonts w:ascii="Arial" w:hAnsi="Arial" w:cs="Arial"/>
                      <w:b/>
                      <w:bCs/>
                      <w:lang w:eastAsia="es-ES"/>
                    </w:rPr>
                    <w:t>Año:</w:t>
                  </w:r>
                </w:p>
              </w:tc>
              <w:tc>
                <w:tcPr>
                  <w:tcW w:w="685" w:type="dxa"/>
                  <w:tcBorders>
                    <w:top w:val="single" w:sz="4" w:space="0" w:color="000000"/>
                    <w:left w:val="single" w:sz="4" w:space="0" w:color="000000"/>
                    <w:bottom w:val="single" w:sz="4" w:space="0" w:color="000000"/>
                    <w:right w:val="single" w:sz="4" w:space="0" w:color="000000"/>
                  </w:tcBorders>
                  <w:vAlign w:val="center"/>
                  <w:hideMark/>
                </w:tcPr>
                <w:p w14:paraId="12A6B5B1" w14:textId="77777777" w:rsidR="001446D4" w:rsidRDefault="001446D4" w:rsidP="001446D4">
                  <w:pPr>
                    <w:spacing w:after="0" w:line="240" w:lineRule="auto"/>
                    <w:jc w:val="center"/>
                    <w:rPr>
                      <w:rFonts w:ascii="Arial" w:hAnsi="Arial" w:cs="Arial"/>
                      <w:b/>
                    </w:rPr>
                  </w:pPr>
                  <w:r>
                    <w:rPr>
                      <w:rFonts w:ascii="Arial" w:hAnsi="Arial" w:cs="Arial"/>
                      <w:b/>
                      <w:bCs/>
                      <w:lang w:eastAsia="es-ES"/>
                    </w:rPr>
                    <w:t>Año:</w:t>
                  </w:r>
                </w:p>
              </w:tc>
              <w:tc>
                <w:tcPr>
                  <w:tcW w:w="685" w:type="dxa"/>
                  <w:tcBorders>
                    <w:top w:val="single" w:sz="4" w:space="0" w:color="000000"/>
                    <w:left w:val="single" w:sz="4" w:space="0" w:color="000000"/>
                    <w:bottom w:val="single" w:sz="4" w:space="0" w:color="000000"/>
                    <w:right w:val="single" w:sz="4" w:space="0" w:color="000000"/>
                  </w:tcBorders>
                  <w:vAlign w:val="center"/>
                  <w:hideMark/>
                </w:tcPr>
                <w:p w14:paraId="2094F41C" w14:textId="77777777" w:rsidR="001446D4" w:rsidRDefault="001446D4" w:rsidP="001446D4">
                  <w:pPr>
                    <w:spacing w:after="0" w:line="240" w:lineRule="auto"/>
                    <w:jc w:val="center"/>
                    <w:rPr>
                      <w:rFonts w:ascii="Arial" w:hAnsi="Arial" w:cs="Arial"/>
                      <w:b/>
                    </w:rPr>
                  </w:pPr>
                  <w:r>
                    <w:rPr>
                      <w:rFonts w:ascii="Arial" w:hAnsi="Arial" w:cs="Arial"/>
                      <w:b/>
                    </w:rPr>
                    <w:t>…</w:t>
                  </w:r>
                </w:p>
              </w:tc>
              <w:tc>
                <w:tcPr>
                  <w:tcW w:w="1085" w:type="dxa"/>
                  <w:tcBorders>
                    <w:top w:val="single" w:sz="4" w:space="0" w:color="000000"/>
                    <w:left w:val="single" w:sz="4" w:space="0" w:color="000000"/>
                    <w:bottom w:val="single" w:sz="4" w:space="0" w:color="000000"/>
                    <w:right w:val="single" w:sz="4" w:space="0" w:color="000000"/>
                  </w:tcBorders>
                  <w:vAlign w:val="center"/>
                  <w:hideMark/>
                </w:tcPr>
                <w:p w14:paraId="0D65A17A" w14:textId="77777777" w:rsidR="001446D4" w:rsidRDefault="001446D4" w:rsidP="001446D4">
                  <w:pPr>
                    <w:spacing w:after="0" w:line="240" w:lineRule="auto"/>
                    <w:jc w:val="center"/>
                    <w:rPr>
                      <w:rFonts w:ascii="Arial" w:hAnsi="Arial" w:cs="Arial"/>
                      <w:b/>
                    </w:rPr>
                  </w:pPr>
                  <w:r>
                    <w:rPr>
                      <w:rFonts w:ascii="Arial" w:hAnsi="Arial" w:cs="Arial"/>
                      <w:b/>
                    </w:rPr>
                    <w:t>Total</w:t>
                  </w:r>
                </w:p>
              </w:tc>
            </w:tr>
            <w:tr w:rsidR="001446D4" w14:paraId="3F28B967" w14:textId="77777777" w:rsidTr="001446D4">
              <w:trPr>
                <w:trHeight w:val="282"/>
                <w:jc w:val="center"/>
              </w:trPr>
              <w:tc>
                <w:tcPr>
                  <w:tcW w:w="3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D7EB771" w14:textId="77777777" w:rsidR="001446D4" w:rsidRDefault="001446D4" w:rsidP="001446D4">
                  <w:pPr>
                    <w:spacing w:after="0" w:line="240" w:lineRule="auto"/>
                    <w:jc w:val="both"/>
                    <w:rPr>
                      <w:rFonts w:ascii="Arial" w:hAnsi="Arial" w:cs="Arial"/>
                    </w:rPr>
                  </w:pPr>
                  <w:r>
                    <w:rPr>
                      <w:rFonts w:ascii="Arial" w:hAnsi="Arial" w:cs="Arial"/>
                    </w:rPr>
                    <w:t xml:space="preserve">Pasaje </w:t>
                  </w:r>
                </w:p>
              </w:tc>
              <w:tc>
                <w:tcPr>
                  <w:tcW w:w="6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503C53" w14:textId="77777777" w:rsidR="001446D4" w:rsidRDefault="001446D4" w:rsidP="001446D4">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3E270090" w14:textId="77777777" w:rsidR="001446D4" w:rsidRDefault="001446D4" w:rsidP="001446D4">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794D67EE" w14:textId="77777777" w:rsidR="001446D4" w:rsidRDefault="001446D4" w:rsidP="001446D4">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29990A93" w14:textId="77777777" w:rsidR="001446D4" w:rsidRDefault="001446D4" w:rsidP="001446D4">
                  <w:pPr>
                    <w:spacing w:after="0" w:line="240" w:lineRule="auto"/>
                    <w:jc w:val="both"/>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Pr>
                <w:p w14:paraId="6F377FA4" w14:textId="77777777" w:rsidR="001446D4" w:rsidRDefault="001446D4" w:rsidP="001446D4">
                  <w:pPr>
                    <w:spacing w:after="0" w:line="240" w:lineRule="auto"/>
                    <w:jc w:val="both"/>
                    <w:rPr>
                      <w:rFonts w:ascii="Arial" w:hAnsi="Arial" w:cs="Arial"/>
                    </w:rPr>
                  </w:pPr>
                </w:p>
              </w:tc>
            </w:tr>
            <w:tr w:rsidR="001446D4" w14:paraId="3DFFE84D" w14:textId="77777777" w:rsidTr="001446D4">
              <w:trPr>
                <w:jc w:val="center"/>
              </w:trPr>
              <w:tc>
                <w:tcPr>
                  <w:tcW w:w="38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5D83F4" w14:textId="77777777" w:rsidR="001446D4" w:rsidRDefault="001446D4" w:rsidP="001446D4">
                  <w:pPr>
                    <w:spacing w:after="0" w:line="240" w:lineRule="auto"/>
                    <w:jc w:val="both"/>
                    <w:rPr>
                      <w:rFonts w:ascii="Arial" w:hAnsi="Arial" w:cs="Arial"/>
                    </w:rPr>
                  </w:pPr>
                  <w:r>
                    <w:rPr>
                      <w:rFonts w:ascii="Arial" w:hAnsi="Arial" w:cs="Arial"/>
                    </w:rPr>
                    <w:t xml:space="preserve">Dieta (alojamiento y alimentación) </w:t>
                  </w:r>
                </w:p>
              </w:tc>
              <w:tc>
                <w:tcPr>
                  <w:tcW w:w="6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9BF1D2" w14:textId="77777777" w:rsidR="001446D4" w:rsidRDefault="001446D4" w:rsidP="001446D4">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3798D863" w14:textId="77777777" w:rsidR="001446D4" w:rsidRDefault="001446D4" w:rsidP="001446D4">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7DB2124C" w14:textId="77777777" w:rsidR="001446D4" w:rsidRDefault="001446D4" w:rsidP="001446D4">
                  <w:pPr>
                    <w:spacing w:after="0" w:line="240" w:lineRule="auto"/>
                    <w:jc w:val="both"/>
                    <w:rPr>
                      <w:rFonts w:ascii="Arial" w:hAnsi="Arial" w:cs="Arial"/>
                    </w:rPr>
                  </w:pPr>
                </w:p>
              </w:tc>
              <w:tc>
                <w:tcPr>
                  <w:tcW w:w="685" w:type="dxa"/>
                  <w:tcBorders>
                    <w:top w:val="single" w:sz="4" w:space="0" w:color="000000"/>
                    <w:left w:val="single" w:sz="4" w:space="0" w:color="000000"/>
                    <w:bottom w:val="single" w:sz="4" w:space="0" w:color="000000"/>
                    <w:right w:val="single" w:sz="4" w:space="0" w:color="000000"/>
                  </w:tcBorders>
                </w:tcPr>
                <w:p w14:paraId="3374E0A0" w14:textId="77777777" w:rsidR="001446D4" w:rsidRDefault="001446D4" w:rsidP="001446D4">
                  <w:pPr>
                    <w:spacing w:after="0" w:line="240" w:lineRule="auto"/>
                    <w:jc w:val="both"/>
                    <w:rPr>
                      <w:rFonts w:ascii="Arial" w:hAnsi="Arial" w:cs="Arial"/>
                    </w:rPr>
                  </w:pPr>
                </w:p>
              </w:tc>
              <w:tc>
                <w:tcPr>
                  <w:tcW w:w="1085" w:type="dxa"/>
                  <w:tcBorders>
                    <w:top w:val="single" w:sz="4" w:space="0" w:color="000000"/>
                    <w:left w:val="single" w:sz="4" w:space="0" w:color="000000"/>
                    <w:bottom w:val="single" w:sz="4" w:space="0" w:color="000000"/>
                    <w:right w:val="single" w:sz="4" w:space="0" w:color="000000"/>
                  </w:tcBorders>
                </w:tcPr>
                <w:p w14:paraId="25DA2D13" w14:textId="77777777" w:rsidR="001446D4" w:rsidRDefault="001446D4" w:rsidP="001446D4">
                  <w:pPr>
                    <w:spacing w:after="0" w:line="240" w:lineRule="auto"/>
                    <w:jc w:val="both"/>
                    <w:rPr>
                      <w:rFonts w:ascii="Arial" w:hAnsi="Arial" w:cs="Arial"/>
                    </w:rPr>
                  </w:pPr>
                </w:p>
              </w:tc>
            </w:tr>
          </w:tbl>
          <w:p w14:paraId="1D7FA6DE" w14:textId="77777777" w:rsidR="001446D4" w:rsidRDefault="001446D4" w:rsidP="001446D4">
            <w:pPr>
              <w:spacing w:after="0" w:line="240" w:lineRule="auto"/>
              <w:jc w:val="both"/>
              <w:rPr>
                <w:rFonts w:ascii="Arial" w:hAnsi="Arial" w:cs="Arial"/>
              </w:rPr>
            </w:pPr>
          </w:p>
          <w:p w14:paraId="453164C5" w14:textId="77777777" w:rsidR="001446D4" w:rsidRPr="002E3865" w:rsidRDefault="001446D4" w:rsidP="001446D4">
            <w:pPr>
              <w:spacing w:after="0" w:line="240" w:lineRule="auto"/>
              <w:rPr>
                <w:rFonts w:ascii="Arial" w:hAnsi="Arial" w:cs="Arial"/>
                <w:b/>
                <w:bCs/>
              </w:rPr>
            </w:pPr>
            <w:r w:rsidRPr="002E3865">
              <w:rPr>
                <w:rFonts w:ascii="Arial" w:hAnsi="Arial" w:cs="Arial"/>
                <w:b/>
                <w:bCs/>
              </w:rPr>
              <w:t>Tabla 5.2 Otros Gastos</w:t>
            </w:r>
          </w:p>
          <w:p w14:paraId="12F3B668" w14:textId="77777777" w:rsidR="001446D4" w:rsidRPr="002E3865" w:rsidRDefault="001446D4" w:rsidP="001446D4">
            <w:pPr>
              <w:spacing w:after="0" w:line="240" w:lineRule="auto"/>
              <w:jc w:val="both"/>
              <w:rPr>
                <w:rFonts w:ascii="Arial" w:hAnsi="Arial" w:cs="Arial"/>
              </w:rPr>
            </w:pPr>
          </w:p>
          <w:tbl>
            <w:tblPr>
              <w:tblW w:w="7797" w:type="dxa"/>
              <w:jc w:val="center"/>
              <w:tblCellMar>
                <w:left w:w="10" w:type="dxa"/>
                <w:right w:w="10" w:type="dxa"/>
              </w:tblCellMar>
              <w:tblLook w:val="04A0" w:firstRow="1" w:lastRow="0" w:firstColumn="1" w:lastColumn="0" w:noHBand="0" w:noVBand="1"/>
            </w:tblPr>
            <w:tblGrid>
              <w:gridCol w:w="3832"/>
              <w:gridCol w:w="754"/>
              <w:gridCol w:w="851"/>
              <w:gridCol w:w="804"/>
              <w:gridCol w:w="708"/>
              <w:gridCol w:w="848"/>
            </w:tblGrid>
            <w:tr w:rsidR="001446D4" w:rsidRPr="002E3865" w14:paraId="5BBD84BE" w14:textId="77777777" w:rsidTr="001446D4">
              <w:trPr>
                <w:jc w:val="center"/>
              </w:trPr>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A96948"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Concepto</w:t>
                  </w:r>
                </w:p>
              </w:tc>
              <w:tc>
                <w:tcPr>
                  <w:tcW w:w="39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038BD28"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Monto Total</w:t>
                  </w:r>
                </w:p>
              </w:tc>
            </w:tr>
            <w:tr w:rsidR="001446D4" w:rsidRPr="002E3865" w14:paraId="73A980BC" w14:textId="77777777" w:rsidTr="001446D4">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9A455E" w14:textId="77777777" w:rsidR="001446D4" w:rsidRPr="002E3865" w:rsidRDefault="001446D4" w:rsidP="001446D4">
                  <w:pPr>
                    <w:spacing w:after="0" w:line="240" w:lineRule="auto"/>
                    <w:rPr>
                      <w:rFonts w:ascii="Arial" w:hAnsi="Arial" w:cs="Arial"/>
                      <w:b/>
                    </w:rPr>
                  </w:pP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63E08C"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AA1394"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804" w:type="dxa"/>
                  <w:tcBorders>
                    <w:top w:val="single" w:sz="4" w:space="0" w:color="000000"/>
                    <w:left w:val="single" w:sz="4" w:space="0" w:color="000000"/>
                    <w:bottom w:val="single" w:sz="4" w:space="0" w:color="000000"/>
                    <w:right w:val="single" w:sz="4" w:space="0" w:color="000000"/>
                  </w:tcBorders>
                  <w:vAlign w:val="center"/>
                  <w:hideMark/>
                </w:tcPr>
                <w:p w14:paraId="32BE01DD" w14:textId="77777777" w:rsidR="001446D4" w:rsidRPr="002E3865" w:rsidRDefault="001446D4" w:rsidP="001446D4">
                  <w:pPr>
                    <w:spacing w:after="0" w:line="240" w:lineRule="auto"/>
                    <w:jc w:val="center"/>
                    <w:rPr>
                      <w:rFonts w:ascii="Arial" w:hAnsi="Arial" w:cs="Arial"/>
                      <w:b/>
                    </w:rPr>
                  </w:pPr>
                  <w:r w:rsidRPr="002E3865">
                    <w:rPr>
                      <w:rFonts w:ascii="Arial" w:hAnsi="Arial" w:cs="Arial"/>
                      <w:b/>
                      <w:bCs/>
                      <w:lang w:eastAsia="es-ES"/>
                    </w:rPr>
                    <w:t>Año:</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E5A40BE"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w:t>
                  </w:r>
                </w:p>
              </w:tc>
              <w:tc>
                <w:tcPr>
                  <w:tcW w:w="848" w:type="dxa"/>
                  <w:tcBorders>
                    <w:top w:val="single" w:sz="4" w:space="0" w:color="000000"/>
                    <w:left w:val="single" w:sz="4" w:space="0" w:color="000000"/>
                    <w:bottom w:val="single" w:sz="4" w:space="0" w:color="000000"/>
                    <w:right w:val="single" w:sz="4" w:space="0" w:color="000000"/>
                  </w:tcBorders>
                  <w:vAlign w:val="center"/>
                  <w:hideMark/>
                </w:tcPr>
                <w:p w14:paraId="2772A17A" w14:textId="77777777" w:rsidR="001446D4" w:rsidRPr="002E3865" w:rsidRDefault="001446D4" w:rsidP="001446D4">
                  <w:pPr>
                    <w:spacing w:after="0" w:line="240" w:lineRule="auto"/>
                    <w:jc w:val="center"/>
                    <w:rPr>
                      <w:rFonts w:ascii="Arial" w:hAnsi="Arial" w:cs="Arial"/>
                      <w:b/>
                    </w:rPr>
                  </w:pPr>
                  <w:r w:rsidRPr="002E3865">
                    <w:rPr>
                      <w:rFonts w:ascii="Arial" w:hAnsi="Arial" w:cs="Arial"/>
                      <w:b/>
                    </w:rPr>
                    <w:t>Total</w:t>
                  </w:r>
                </w:p>
              </w:tc>
            </w:tr>
            <w:tr w:rsidR="001446D4" w:rsidRPr="002E3865" w14:paraId="37E20DE1"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BCAE13" w14:textId="77777777" w:rsidR="001446D4" w:rsidRPr="002E3865" w:rsidRDefault="001446D4" w:rsidP="001446D4">
                  <w:pPr>
                    <w:spacing w:after="0" w:line="240" w:lineRule="auto"/>
                    <w:rPr>
                      <w:rFonts w:ascii="Arial" w:hAnsi="Arial" w:cs="Arial"/>
                    </w:rPr>
                  </w:pPr>
                  <w:r w:rsidRPr="002E3865">
                    <w:rPr>
                      <w:rFonts w:ascii="Arial" w:hAnsi="Arial" w:cs="Arial"/>
                    </w:rPr>
                    <w:t>Capacitación de recursos humanos</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ED976"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7C992D13"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1B632E5C"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6F64E06"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721C0468" w14:textId="77777777" w:rsidR="001446D4" w:rsidRPr="002E3865" w:rsidRDefault="001446D4" w:rsidP="001446D4">
                  <w:pPr>
                    <w:spacing w:after="0" w:line="240" w:lineRule="auto"/>
                    <w:jc w:val="both"/>
                    <w:rPr>
                      <w:rFonts w:ascii="Arial" w:hAnsi="Arial" w:cs="Arial"/>
                    </w:rPr>
                  </w:pPr>
                </w:p>
              </w:tc>
            </w:tr>
            <w:tr w:rsidR="001446D4" w:rsidRPr="002E3865" w14:paraId="521831EB"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3B5391" w14:textId="77777777" w:rsidR="001446D4" w:rsidRPr="002E3865" w:rsidRDefault="001446D4" w:rsidP="001446D4">
                  <w:pPr>
                    <w:spacing w:after="0" w:line="240" w:lineRule="auto"/>
                    <w:rPr>
                      <w:rFonts w:ascii="Arial" w:hAnsi="Arial" w:cs="Arial"/>
                    </w:rPr>
                  </w:pPr>
                  <w:r w:rsidRPr="002E3865">
                    <w:rPr>
                      <w:rFonts w:ascii="Arial" w:hAnsi="Arial" w:cs="Arial"/>
                    </w:rPr>
                    <w:t>Participación  en eventos</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01D1EB"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29DF021C"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6B60A890"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62F8595"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1824AD47" w14:textId="77777777" w:rsidR="001446D4" w:rsidRPr="002E3865" w:rsidRDefault="001446D4" w:rsidP="001446D4">
                  <w:pPr>
                    <w:spacing w:after="0" w:line="240" w:lineRule="auto"/>
                    <w:jc w:val="both"/>
                    <w:rPr>
                      <w:rFonts w:ascii="Arial" w:hAnsi="Arial" w:cs="Arial"/>
                    </w:rPr>
                  </w:pPr>
                </w:p>
              </w:tc>
            </w:tr>
            <w:tr w:rsidR="001446D4" w:rsidRPr="002E3865" w14:paraId="3642EAC8"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3FD5E6" w14:textId="77777777" w:rsidR="001446D4" w:rsidRPr="002E3865" w:rsidRDefault="001446D4" w:rsidP="001446D4">
                  <w:pPr>
                    <w:spacing w:after="0" w:line="240" w:lineRule="auto"/>
                    <w:rPr>
                      <w:rFonts w:ascii="Arial" w:hAnsi="Arial" w:cs="Arial"/>
                    </w:rPr>
                  </w:pPr>
                  <w:r w:rsidRPr="002E3865">
                    <w:rPr>
                      <w:rFonts w:ascii="Arial" w:hAnsi="Arial" w:cs="Arial"/>
                    </w:rPr>
                    <w:t>Publicación de documentos</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CFD7DA4"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23C9F969"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1671FC4D"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2DE8D091"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5796262A" w14:textId="77777777" w:rsidR="001446D4" w:rsidRPr="002E3865" w:rsidRDefault="001446D4" w:rsidP="001446D4">
                  <w:pPr>
                    <w:spacing w:after="0" w:line="240" w:lineRule="auto"/>
                    <w:jc w:val="both"/>
                    <w:rPr>
                      <w:rFonts w:ascii="Arial" w:hAnsi="Arial" w:cs="Arial"/>
                    </w:rPr>
                  </w:pPr>
                </w:p>
              </w:tc>
            </w:tr>
            <w:tr w:rsidR="001446D4" w:rsidRPr="002E3865" w14:paraId="7826DB24"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035C61C" w14:textId="77777777" w:rsidR="001446D4" w:rsidRPr="002E3865" w:rsidRDefault="001446D4" w:rsidP="001446D4">
                  <w:pPr>
                    <w:spacing w:after="0" w:line="240" w:lineRule="auto"/>
                    <w:rPr>
                      <w:rFonts w:ascii="Arial" w:hAnsi="Arial" w:cs="Arial"/>
                    </w:rPr>
                  </w:pPr>
                  <w:r w:rsidRPr="002E3865">
                    <w:rPr>
                      <w:rFonts w:ascii="Arial" w:hAnsi="Arial" w:cs="Arial"/>
                    </w:rPr>
                    <w:t>Gastos de celebración de eventos</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FDF6A3"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4EEBBC95"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44AE7326"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3845C88"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37DEC48B" w14:textId="77777777" w:rsidR="001446D4" w:rsidRPr="002E3865" w:rsidRDefault="001446D4" w:rsidP="001446D4">
                  <w:pPr>
                    <w:spacing w:after="0" w:line="240" w:lineRule="auto"/>
                    <w:jc w:val="both"/>
                    <w:rPr>
                      <w:rFonts w:ascii="Arial" w:hAnsi="Arial" w:cs="Arial"/>
                    </w:rPr>
                  </w:pPr>
                </w:p>
              </w:tc>
            </w:tr>
            <w:tr w:rsidR="001446D4" w:rsidRPr="002E3865" w14:paraId="10E4F5A9"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5B1DB55" w14:textId="77777777" w:rsidR="001446D4" w:rsidRPr="002E3865" w:rsidRDefault="001446D4" w:rsidP="0062246D">
                  <w:pPr>
                    <w:tabs>
                      <w:tab w:val="right" w:pos="3692"/>
                    </w:tabs>
                    <w:spacing w:after="0" w:line="240" w:lineRule="auto"/>
                    <w:rPr>
                      <w:rFonts w:ascii="Arial" w:hAnsi="Arial" w:cs="Arial"/>
                      <w:b/>
                    </w:rPr>
                  </w:pPr>
                  <w:r w:rsidRPr="002E3865">
                    <w:rPr>
                      <w:rFonts w:ascii="Arial" w:hAnsi="Arial" w:cs="Arial"/>
                    </w:rPr>
                    <w:t>Impresión de documentos</w:t>
                  </w:r>
                  <w:r w:rsidR="0062246D" w:rsidRPr="002E3865">
                    <w:rPr>
                      <w:rFonts w:ascii="Arial" w:hAnsi="Arial" w:cs="Arial"/>
                    </w:rPr>
                    <w:tab/>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380B0C"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80C838E"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431FC144"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34463003"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03ACA28F" w14:textId="77777777" w:rsidR="001446D4" w:rsidRPr="002E3865" w:rsidRDefault="001446D4" w:rsidP="001446D4">
                  <w:pPr>
                    <w:spacing w:after="0" w:line="240" w:lineRule="auto"/>
                    <w:jc w:val="both"/>
                    <w:rPr>
                      <w:rFonts w:ascii="Arial" w:hAnsi="Arial" w:cs="Arial"/>
                    </w:rPr>
                  </w:pPr>
                </w:p>
              </w:tc>
            </w:tr>
            <w:tr w:rsidR="0062246D" w:rsidRPr="002E3865" w14:paraId="7E186D44"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B1003A" w14:textId="77777777" w:rsidR="0062246D" w:rsidRPr="002E3865" w:rsidRDefault="0062246D" w:rsidP="0062246D">
                  <w:pPr>
                    <w:tabs>
                      <w:tab w:val="right" w:pos="3692"/>
                    </w:tabs>
                    <w:spacing w:after="0" w:line="240" w:lineRule="auto"/>
                    <w:rPr>
                      <w:rFonts w:ascii="Arial" w:hAnsi="Arial" w:cs="Arial"/>
                      <w:b/>
                    </w:rPr>
                  </w:pPr>
                  <w:r w:rsidRPr="002E3865">
                    <w:rPr>
                      <w:rFonts w:ascii="Arial" w:hAnsi="Arial" w:cs="Arial"/>
                      <w:b/>
                    </w:rPr>
                    <w:t>Protección de los resultados</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6294E0" w14:textId="77777777" w:rsidR="0062246D" w:rsidRPr="002E3865" w:rsidRDefault="0062246D"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67F62D1D" w14:textId="77777777" w:rsidR="0062246D" w:rsidRPr="002E3865" w:rsidRDefault="0062246D"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6A2DA645" w14:textId="77777777" w:rsidR="0062246D" w:rsidRPr="002E3865" w:rsidRDefault="0062246D"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450A51E" w14:textId="77777777" w:rsidR="0062246D" w:rsidRPr="002E3865" w:rsidRDefault="0062246D"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54DB59FF" w14:textId="77777777" w:rsidR="0062246D" w:rsidRPr="002E3865" w:rsidRDefault="0062246D" w:rsidP="001446D4">
                  <w:pPr>
                    <w:spacing w:after="0" w:line="240" w:lineRule="auto"/>
                    <w:jc w:val="both"/>
                    <w:rPr>
                      <w:rFonts w:ascii="Arial" w:hAnsi="Arial" w:cs="Arial"/>
                    </w:rPr>
                  </w:pPr>
                </w:p>
              </w:tc>
            </w:tr>
            <w:tr w:rsidR="001C33C4" w:rsidRPr="002E3865" w14:paraId="0156C930"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DE2E20" w14:textId="0BF2F07D" w:rsidR="001C33C4" w:rsidRPr="002E3865" w:rsidRDefault="001C33C4" w:rsidP="001446D4">
                  <w:pPr>
                    <w:spacing w:after="0" w:line="240" w:lineRule="auto"/>
                    <w:rPr>
                      <w:rFonts w:ascii="Arial" w:hAnsi="Arial" w:cs="Arial"/>
                    </w:rPr>
                  </w:pPr>
                  <w:r>
                    <w:rPr>
                      <w:rFonts w:ascii="Arial" w:hAnsi="Arial" w:cs="Arial"/>
                    </w:rPr>
                    <w:t>Gestión de la calidad y certificación</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9C352C" w14:textId="77777777" w:rsidR="001C33C4" w:rsidRPr="002E3865" w:rsidRDefault="001C33C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32B0D7FD" w14:textId="77777777" w:rsidR="001C33C4" w:rsidRPr="002E3865" w:rsidRDefault="001C33C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455ADA41" w14:textId="77777777" w:rsidR="001C33C4" w:rsidRPr="002E3865" w:rsidRDefault="001C33C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973C52E" w14:textId="77777777" w:rsidR="001C33C4" w:rsidRPr="002E3865" w:rsidRDefault="001C33C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7960602E" w14:textId="77777777" w:rsidR="001C33C4" w:rsidRPr="002E3865" w:rsidRDefault="001C33C4" w:rsidP="001446D4">
                  <w:pPr>
                    <w:spacing w:after="0" w:line="240" w:lineRule="auto"/>
                    <w:jc w:val="both"/>
                    <w:rPr>
                      <w:rFonts w:ascii="Arial" w:hAnsi="Arial" w:cs="Arial"/>
                    </w:rPr>
                  </w:pPr>
                </w:p>
              </w:tc>
            </w:tr>
            <w:tr w:rsidR="001446D4" w:rsidRPr="002E3865" w14:paraId="0F6BEC3C"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24BD8C" w14:textId="77777777" w:rsidR="001446D4" w:rsidRPr="002E3865" w:rsidRDefault="001446D4" w:rsidP="001446D4">
                  <w:pPr>
                    <w:spacing w:after="0" w:line="240" w:lineRule="auto"/>
                    <w:rPr>
                      <w:rFonts w:ascii="Arial" w:hAnsi="Arial" w:cs="Arial"/>
                    </w:rPr>
                  </w:pPr>
                  <w:r w:rsidRPr="002E3865">
                    <w:rPr>
                      <w:rFonts w:ascii="Arial" w:hAnsi="Arial" w:cs="Arial"/>
                    </w:rPr>
                    <w:t xml:space="preserve">Otros </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885071" w14:textId="77777777" w:rsidR="001446D4" w:rsidRPr="002E3865"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0E82DBD1" w14:textId="77777777" w:rsidR="001446D4" w:rsidRPr="002E3865"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4D378F75" w14:textId="77777777" w:rsidR="001446D4" w:rsidRPr="002E3865"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7874DA0" w14:textId="77777777" w:rsidR="001446D4" w:rsidRPr="002E3865"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4CB9CFF6" w14:textId="77777777" w:rsidR="001446D4" w:rsidRPr="002E3865" w:rsidRDefault="001446D4" w:rsidP="001446D4">
                  <w:pPr>
                    <w:spacing w:after="0" w:line="240" w:lineRule="auto"/>
                    <w:jc w:val="both"/>
                    <w:rPr>
                      <w:rFonts w:ascii="Arial" w:hAnsi="Arial" w:cs="Arial"/>
                    </w:rPr>
                  </w:pPr>
                </w:p>
              </w:tc>
            </w:tr>
            <w:tr w:rsidR="001446D4" w14:paraId="6D37FBAD" w14:textId="77777777" w:rsidTr="001446D4">
              <w:trPr>
                <w:jc w:val="center"/>
              </w:trPr>
              <w:tc>
                <w:tcPr>
                  <w:tcW w:w="383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A52616F" w14:textId="77777777" w:rsidR="001446D4" w:rsidRPr="001C33C4" w:rsidRDefault="001446D4" w:rsidP="001446D4">
                  <w:pPr>
                    <w:spacing w:after="0" w:line="240" w:lineRule="auto"/>
                    <w:jc w:val="center"/>
                    <w:rPr>
                      <w:rFonts w:ascii="Arial" w:hAnsi="Arial" w:cs="Arial"/>
                      <w:b/>
                    </w:rPr>
                  </w:pPr>
                  <w:r w:rsidRPr="001C33C4">
                    <w:rPr>
                      <w:rFonts w:ascii="Arial" w:hAnsi="Arial" w:cs="Arial"/>
                      <w:b/>
                    </w:rPr>
                    <w:t>Total</w:t>
                  </w:r>
                </w:p>
              </w:tc>
              <w:tc>
                <w:tcPr>
                  <w:tcW w:w="7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70BC8A" w14:textId="77777777" w:rsidR="001446D4" w:rsidRDefault="001446D4" w:rsidP="001446D4">
                  <w:pPr>
                    <w:spacing w:after="0" w:line="240" w:lineRule="auto"/>
                    <w:jc w:val="both"/>
                    <w:rPr>
                      <w:rFonts w:ascii="Arial" w:hAnsi="Arial" w:cs="Arial"/>
                    </w:rPr>
                  </w:pPr>
                </w:p>
              </w:tc>
              <w:tc>
                <w:tcPr>
                  <w:tcW w:w="851" w:type="dxa"/>
                  <w:tcBorders>
                    <w:top w:val="single" w:sz="4" w:space="0" w:color="000000"/>
                    <w:left w:val="single" w:sz="4" w:space="0" w:color="000000"/>
                    <w:bottom w:val="single" w:sz="4" w:space="0" w:color="000000"/>
                    <w:right w:val="single" w:sz="4" w:space="0" w:color="000000"/>
                  </w:tcBorders>
                </w:tcPr>
                <w:p w14:paraId="50FDAC1C" w14:textId="77777777" w:rsidR="001446D4" w:rsidRDefault="001446D4" w:rsidP="001446D4">
                  <w:pPr>
                    <w:spacing w:after="0" w:line="240" w:lineRule="auto"/>
                    <w:jc w:val="both"/>
                    <w:rPr>
                      <w:rFonts w:ascii="Arial" w:hAnsi="Arial" w:cs="Arial"/>
                    </w:rPr>
                  </w:pPr>
                </w:p>
              </w:tc>
              <w:tc>
                <w:tcPr>
                  <w:tcW w:w="804" w:type="dxa"/>
                  <w:tcBorders>
                    <w:top w:val="single" w:sz="4" w:space="0" w:color="000000"/>
                    <w:left w:val="single" w:sz="4" w:space="0" w:color="000000"/>
                    <w:bottom w:val="single" w:sz="4" w:space="0" w:color="000000"/>
                    <w:right w:val="single" w:sz="4" w:space="0" w:color="000000"/>
                  </w:tcBorders>
                </w:tcPr>
                <w:p w14:paraId="2EC08DEE" w14:textId="77777777" w:rsidR="001446D4" w:rsidRDefault="001446D4" w:rsidP="001446D4">
                  <w:pPr>
                    <w:spacing w:after="0" w:line="240" w:lineRule="auto"/>
                    <w:jc w:val="both"/>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2C11C28C" w14:textId="77777777" w:rsidR="001446D4" w:rsidRDefault="001446D4" w:rsidP="001446D4">
                  <w:pPr>
                    <w:spacing w:after="0" w:line="240" w:lineRule="auto"/>
                    <w:jc w:val="both"/>
                    <w:rPr>
                      <w:rFonts w:ascii="Arial" w:hAnsi="Arial" w:cs="Arial"/>
                    </w:rPr>
                  </w:pPr>
                </w:p>
              </w:tc>
              <w:tc>
                <w:tcPr>
                  <w:tcW w:w="848" w:type="dxa"/>
                  <w:tcBorders>
                    <w:top w:val="single" w:sz="4" w:space="0" w:color="000000"/>
                    <w:left w:val="single" w:sz="4" w:space="0" w:color="000000"/>
                    <w:bottom w:val="single" w:sz="4" w:space="0" w:color="000000"/>
                    <w:right w:val="single" w:sz="4" w:space="0" w:color="000000"/>
                  </w:tcBorders>
                </w:tcPr>
                <w:p w14:paraId="40613B98" w14:textId="77777777" w:rsidR="001446D4" w:rsidRDefault="001446D4" w:rsidP="001446D4">
                  <w:pPr>
                    <w:spacing w:after="0" w:line="240" w:lineRule="auto"/>
                    <w:jc w:val="both"/>
                    <w:rPr>
                      <w:rFonts w:ascii="Arial" w:hAnsi="Arial" w:cs="Arial"/>
                    </w:rPr>
                  </w:pPr>
                </w:p>
              </w:tc>
            </w:tr>
          </w:tbl>
          <w:p w14:paraId="17BF044D" w14:textId="77777777" w:rsidR="001446D4" w:rsidRDefault="001446D4" w:rsidP="001446D4">
            <w:pPr>
              <w:spacing w:after="0" w:line="240" w:lineRule="auto"/>
              <w:jc w:val="both"/>
              <w:rPr>
                <w:rFonts w:ascii="Arial" w:hAnsi="Arial" w:cs="Arial"/>
              </w:rPr>
            </w:pPr>
          </w:p>
          <w:p w14:paraId="1614B98B" w14:textId="77777777" w:rsidR="0076398E" w:rsidRPr="007F320D" w:rsidRDefault="001446D4" w:rsidP="001446D4">
            <w:pPr>
              <w:spacing w:after="0" w:line="240" w:lineRule="auto"/>
              <w:jc w:val="both"/>
              <w:rPr>
                <w:rFonts w:ascii="Arial" w:hAnsi="Arial" w:cs="Arial"/>
              </w:rPr>
            </w:pPr>
            <w:r w:rsidRPr="007F320D">
              <w:rPr>
                <w:rFonts w:ascii="Arial" w:hAnsi="Arial" w:cs="Arial"/>
              </w:rPr>
              <w:t xml:space="preserve"> </w:t>
            </w:r>
            <w:r w:rsidR="0076398E" w:rsidRPr="007F320D">
              <w:rPr>
                <w:rFonts w:ascii="Arial" w:hAnsi="Arial" w:cs="Arial"/>
              </w:rPr>
              <w:t>Para el cálculo de esta tabla, por actividad y año, se considerarán los montos establecidos por la normativa vigente del MFP en el momento de los cálculos.</w:t>
            </w:r>
          </w:p>
          <w:p w14:paraId="341ECC7C" w14:textId="77777777" w:rsidR="0076398E" w:rsidRPr="007F320D" w:rsidRDefault="0076398E" w:rsidP="004309B3">
            <w:pPr>
              <w:spacing w:after="0" w:line="240" w:lineRule="auto"/>
              <w:jc w:val="both"/>
              <w:rPr>
                <w:rFonts w:ascii="Arial" w:hAnsi="Arial" w:cs="Arial"/>
              </w:rPr>
            </w:pPr>
          </w:p>
        </w:tc>
      </w:tr>
    </w:tbl>
    <w:p w14:paraId="793160BE" w14:textId="77777777" w:rsidR="0076398E" w:rsidRPr="007F320D" w:rsidRDefault="0076398E" w:rsidP="0076398E"/>
    <w:tbl>
      <w:tblPr>
        <w:tblW w:w="9813" w:type="dxa"/>
        <w:tblInd w:w="76" w:type="dxa"/>
        <w:tblCellMar>
          <w:left w:w="10" w:type="dxa"/>
          <w:right w:w="10" w:type="dxa"/>
        </w:tblCellMar>
        <w:tblLook w:val="0000" w:firstRow="0" w:lastRow="0" w:firstColumn="0" w:lastColumn="0" w:noHBand="0" w:noVBand="0"/>
      </w:tblPr>
      <w:tblGrid>
        <w:gridCol w:w="9813"/>
      </w:tblGrid>
      <w:tr w:rsidR="0076398E" w:rsidRPr="007F320D" w14:paraId="2676453B" w14:textId="77777777" w:rsidTr="004309B3">
        <w:trPr>
          <w:cantSplit/>
        </w:trPr>
        <w:tc>
          <w:tcPr>
            <w:tcW w:w="9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4E6F" w14:textId="77777777" w:rsidR="00B25A37" w:rsidRPr="007F320D" w:rsidRDefault="00B25A37" w:rsidP="00B25A37">
            <w:pPr>
              <w:spacing w:after="0" w:line="240" w:lineRule="auto"/>
              <w:jc w:val="both"/>
              <w:rPr>
                <w:rFonts w:ascii="Arial" w:hAnsi="Arial" w:cs="Arial"/>
                <w:b/>
                <w:lang w:val="es-ES_tradnl"/>
              </w:rPr>
            </w:pPr>
            <w:r w:rsidRPr="007F320D">
              <w:rPr>
                <w:rFonts w:ascii="Arial" w:hAnsi="Arial" w:cs="Arial"/>
                <w:b/>
                <w:bCs/>
                <w:lang w:val="es-ES_tradnl"/>
              </w:rPr>
              <w:t>Tabla 6.</w:t>
            </w:r>
            <w:r w:rsidRPr="007F320D">
              <w:rPr>
                <w:rFonts w:ascii="Arial" w:hAnsi="Arial" w:cs="Arial"/>
                <w:b/>
                <w:lang w:val="es-ES_tradnl"/>
              </w:rPr>
              <w:t xml:space="preserve"> Gastos de Capital</w:t>
            </w:r>
          </w:p>
          <w:p w14:paraId="5B22EA70" w14:textId="77777777" w:rsidR="00B25A37" w:rsidRPr="007F320D" w:rsidRDefault="00B25A37" w:rsidP="00B25A37">
            <w:pPr>
              <w:spacing w:after="0" w:line="240" w:lineRule="auto"/>
              <w:jc w:val="both"/>
              <w:rPr>
                <w:rFonts w:ascii="Arial" w:hAnsi="Arial" w:cs="Arial"/>
                <w:sz w:val="16"/>
                <w:lang w:val="es-ES_tradnl"/>
              </w:rPr>
            </w:pPr>
          </w:p>
          <w:p w14:paraId="6588BD1A" w14:textId="77777777" w:rsidR="00B25A37" w:rsidRPr="007F320D" w:rsidRDefault="00B25A37" w:rsidP="00B25A37">
            <w:pPr>
              <w:spacing w:after="0" w:line="240" w:lineRule="auto"/>
              <w:jc w:val="both"/>
              <w:rPr>
                <w:rFonts w:ascii="Arial" w:hAnsi="Arial" w:cs="Arial"/>
                <w:bCs/>
              </w:rPr>
            </w:pPr>
            <w:r w:rsidRPr="007F320D">
              <w:rPr>
                <w:rFonts w:ascii="Arial" w:hAnsi="Arial" w:cs="Arial"/>
                <w:lang w:val="es-ES_tradnl"/>
              </w:rPr>
              <w:t>Deben estar en correspondencia con el plan de inversiones de la entidad y tienen que cumplimentar los aspectos relacionados con las normas vigentes</w:t>
            </w:r>
            <w:r w:rsidRPr="007F320D">
              <w:rPr>
                <w:rFonts w:ascii="Arial" w:hAnsi="Arial" w:cs="Arial"/>
                <w:bCs/>
              </w:rPr>
              <w:t>, en cuanto a las Inversiones.</w:t>
            </w:r>
          </w:p>
          <w:p w14:paraId="49CB764C" w14:textId="77777777" w:rsidR="00B25A37" w:rsidRPr="007F320D" w:rsidRDefault="00B25A37" w:rsidP="00B25A37">
            <w:pPr>
              <w:spacing w:after="0" w:line="240" w:lineRule="auto"/>
              <w:jc w:val="both"/>
              <w:rPr>
                <w:rFonts w:ascii="Arial" w:hAnsi="Arial" w:cs="Arial"/>
                <w:bCs/>
              </w:rPr>
            </w:pPr>
            <w:r w:rsidRPr="007F320D">
              <w:rPr>
                <w:rFonts w:ascii="Arial" w:hAnsi="Arial" w:cs="Arial"/>
                <w:lang w:val="es-MX"/>
              </w:rPr>
              <w:t>En el caso que demanden la utilización de MLC para su adquisición, la entidad y el jefe del proyecto deberán evidenciar la aprobación de la capacidad de liquidez, según lo establecido. Se debe tomar en cuenta en la planificación, además, los gastos por concepto de fletes, seguros y otros asociados a las importaciones o exportaciones y se expresa en MCUP aplicando la tasa de cambio vigente.</w:t>
            </w:r>
          </w:p>
          <w:p w14:paraId="1D861203" w14:textId="77777777" w:rsidR="00B25A37" w:rsidRDefault="00B25A37" w:rsidP="004309B3">
            <w:pPr>
              <w:spacing w:after="0" w:line="240" w:lineRule="auto"/>
              <w:jc w:val="both"/>
              <w:rPr>
                <w:rFonts w:ascii="Arial" w:hAnsi="Arial" w:cs="Arial"/>
                <w:b/>
                <w:bCs/>
              </w:rPr>
            </w:pPr>
          </w:p>
          <w:p w14:paraId="3B6DACBF" w14:textId="77777777" w:rsidR="00B25A37" w:rsidRPr="007F320D" w:rsidRDefault="00B25A37" w:rsidP="00B25A37">
            <w:pPr>
              <w:spacing w:after="0" w:line="240" w:lineRule="auto"/>
              <w:jc w:val="both"/>
              <w:rPr>
                <w:rFonts w:ascii="Arial" w:hAnsi="Arial" w:cs="Arial"/>
                <w:bCs/>
              </w:rPr>
            </w:pPr>
          </w:p>
          <w:tbl>
            <w:tblPr>
              <w:tblW w:w="8190" w:type="dxa"/>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810"/>
              <w:gridCol w:w="720"/>
              <w:gridCol w:w="720"/>
              <w:gridCol w:w="720"/>
              <w:gridCol w:w="900"/>
            </w:tblGrid>
            <w:tr w:rsidR="00B25A37" w:rsidRPr="007F320D" w14:paraId="5C91FC3D" w14:textId="77777777" w:rsidTr="00E94AD3">
              <w:trPr>
                <w:trHeight w:val="28"/>
              </w:trPr>
              <w:tc>
                <w:tcPr>
                  <w:tcW w:w="4320" w:type="dxa"/>
                  <w:vMerge w:val="restart"/>
                  <w:shd w:val="clear" w:color="auto" w:fill="auto"/>
                  <w:noWrap/>
                  <w:tcMar>
                    <w:top w:w="0" w:type="dxa"/>
                    <w:left w:w="70" w:type="dxa"/>
                    <w:bottom w:w="0" w:type="dxa"/>
                    <w:right w:w="70" w:type="dxa"/>
                  </w:tcMar>
                  <w:vAlign w:val="center"/>
                </w:tcPr>
                <w:p w14:paraId="7988E2F1" w14:textId="77777777" w:rsidR="00B25A37" w:rsidRPr="00B25A37" w:rsidRDefault="00B25A37" w:rsidP="00B25A37">
                  <w:pPr>
                    <w:spacing w:after="0" w:line="240" w:lineRule="auto"/>
                    <w:jc w:val="both"/>
                    <w:rPr>
                      <w:rFonts w:ascii="Arial" w:hAnsi="Arial" w:cs="Arial"/>
                      <w:b/>
                      <w:lang w:eastAsia="es-ES"/>
                    </w:rPr>
                  </w:pPr>
                  <w:r w:rsidRPr="00B25A37">
                    <w:rPr>
                      <w:rFonts w:ascii="Arial" w:hAnsi="Arial" w:cs="Arial"/>
                      <w:b/>
                      <w:bCs/>
                      <w:lang w:eastAsia="es-ES"/>
                    </w:rPr>
                    <w:t>Componentes</w:t>
                  </w:r>
                </w:p>
              </w:tc>
              <w:tc>
                <w:tcPr>
                  <w:tcW w:w="3870" w:type="dxa"/>
                  <w:gridSpan w:val="5"/>
                  <w:shd w:val="clear" w:color="auto" w:fill="auto"/>
                  <w:noWrap/>
                  <w:tcMar>
                    <w:top w:w="0" w:type="dxa"/>
                    <w:left w:w="70" w:type="dxa"/>
                    <w:bottom w:w="0" w:type="dxa"/>
                    <w:right w:w="70" w:type="dxa"/>
                  </w:tcMar>
                  <w:vAlign w:val="center"/>
                </w:tcPr>
                <w:p w14:paraId="1377234D" w14:textId="77777777" w:rsidR="00B25A37" w:rsidRPr="00B25A37" w:rsidRDefault="00B25A37" w:rsidP="00B25A37">
                  <w:pPr>
                    <w:spacing w:after="0" w:line="240" w:lineRule="auto"/>
                    <w:ind w:firstLine="220"/>
                    <w:jc w:val="center"/>
                    <w:rPr>
                      <w:rFonts w:ascii="Arial" w:hAnsi="Arial" w:cs="Arial"/>
                      <w:b/>
                      <w:bCs/>
                      <w:lang w:eastAsia="es-ES"/>
                    </w:rPr>
                  </w:pPr>
                  <w:r w:rsidRPr="00B25A37">
                    <w:rPr>
                      <w:rFonts w:ascii="Arial" w:hAnsi="Arial" w:cs="Arial"/>
                      <w:b/>
                      <w:bCs/>
                      <w:lang w:eastAsia="es-ES"/>
                    </w:rPr>
                    <w:t>Monto Total</w:t>
                  </w:r>
                </w:p>
              </w:tc>
            </w:tr>
            <w:tr w:rsidR="00B25A37" w:rsidRPr="007F320D" w14:paraId="1F36F7D9" w14:textId="77777777" w:rsidTr="00E94AD3">
              <w:trPr>
                <w:trHeight w:val="28"/>
              </w:trPr>
              <w:tc>
                <w:tcPr>
                  <w:tcW w:w="4320" w:type="dxa"/>
                  <w:vMerge/>
                  <w:shd w:val="clear" w:color="auto" w:fill="auto"/>
                  <w:noWrap/>
                  <w:tcMar>
                    <w:top w:w="0" w:type="dxa"/>
                    <w:left w:w="70" w:type="dxa"/>
                    <w:bottom w:w="0" w:type="dxa"/>
                    <w:right w:w="70" w:type="dxa"/>
                  </w:tcMar>
                  <w:vAlign w:val="center"/>
                </w:tcPr>
                <w:p w14:paraId="6786A3FF" w14:textId="77777777" w:rsidR="00B25A37" w:rsidRPr="00B25A37" w:rsidRDefault="00B25A37" w:rsidP="00B25A37">
                  <w:pPr>
                    <w:spacing w:after="0" w:line="240" w:lineRule="auto"/>
                    <w:jc w:val="both"/>
                    <w:rPr>
                      <w:rFonts w:ascii="Arial" w:hAnsi="Arial" w:cs="Arial"/>
                      <w:b/>
                      <w:lang w:eastAsia="es-ES"/>
                    </w:rPr>
                  </w:pPr>
                </w:p>
              </w:tc>
              <w:tc>
                <w:tcPr>
                  <w:tcW w:w="810" w:type="dxa"/>
                  <w:shd w:val="clear" w:color="auto" w:fill="auto"/>
                  <w:noWrap/>
                  <w:tcMar>
                    <w:top w:w="0" w:type="dxa"/>
                    <w:left w:w="70" w:type="dxa"/>
                    <w:bottom w:w="0" w:type="dxa"/>
                    <w:right w:w="70" w:type="dxa"/>
                  </w:tcMar>
                  <w:vAlign w:val="center"/>
                </w:tcPr>
                <w:p w14:paraId="334E66CC" w14:textId="77777777" w:rsidR="00B25A37" w:rsidRPr="00B25A37" w:rsidRDefault="00B25A37" w:rsidP="00B25A37">
                  <w:pPr>
                    <w:spacing w:after="0" w:line="240" w:lineRule="auto"/>
                    <w:jc w:val="center"/>
                    <w:rPr>
                      <w:rFonts w:ascii="Arial" w:hAnsi="Arial" w:cs="Arial"/>
                      <w:b/>
                    </w:rPr>
                  </w:pPr>
                  <w:r w:rsidRPr="00B25A37">
                    <w:rPr>
                      <w:rFonts w:ascii="Arial" w:hAnsi="Arial" w:cs="Arial"/>
                      <w:b/>
                      <w:bCs/>
                      <w:lang w:eastAsia="es-ES"/>
                    </w:rPr>
                    <w:t>Año:</w:t>
                  </w:r>
                </w:p>
              </w:tc>
              <w:tc>
                <w:tcPr>
                  <w:tcW w:w="720" w:type="dxa"/>
                  <w:shd w:val="clear" w:color="auto" w:fill="auto"/>
                  <w:noWrap/>
                  <w:tcMar>
                    <w:top w:w="0" w:type="dxa"/>
                    <w:left w:w="70" w:type="dxa"/>
                    <w:bottom w:w="0" w:type="dxa"/>
                    <w:right w:w="70" w:type="dxa"/>
                  </w:tcMar>
                  <w:vAlign w:val="center"/>
                </w:tcPr>
                <w:p w14:paraId="61CA6EEF" w14:textId="77777777" w:rsidR="00B25A37" w:rsidRPr="00B25A37" w:rsidRDefault="00B25A37" w:rsidP="00B25A37">
                  <w:pPr>
                    <w:spacing w:after="0" w:line="240" w:lineRule="auto"/>
                    <w:jc w:val="center"/>
                    <w:rPr>
                      <w:rFonts w:ascii="Arial" w:hAnsi="Arial" w:cs="Arial"/>
                      <w:b/>
                    </w:rPr>
                  </w:pPr>
                  <w:r w:rsidRPr="00B25A37">
                    <w:rPr>
                      <w:rFonts w:ascii="Arial" w:hAnsi="Arial" w:cs="Arial"/>
                      <w:b/>
                      <w:bCs/>
                      <w:lang w:eastAsia="es-ES"/>
                    </w:rPr>
                    <w:t>Año:</w:t>
                  </w:r>
                </w:p>
              </w:tc>
              <w:tc>
                <w:tcPr>
                  <w:tcW w:w="720" w:type="dxa"/>
                  <w:tcMar>
                    <w:top w:w="0" w:type="dxa"/>
                    <w:left w:w="70" w:type="dxa"/>
                    <w:bottom w:w="0" w:type="dxa"/>
                    <w:right w:w="70" w:type="dxa"/>
                  </w:tcMar>
                  <w:vAlign w:val="center"/>
                </w:tcPr>
                <w:p w14:paraId="2E0EA3F6" w14:textId="77777777" w:rsidR="00B25A37" w:rsidRPr="00B25A37" w:rsidRDefault="00B25A37" w:rsidP="00B25A37">
                  <w:pPr>
                    <w:spacing w:after="0" w:line="240" w:lineRule="auto"/>
                    <w:jc w:val="center"/>
                    <w:rPr>
                      <w:rFonts w:ascii="Arial" w:hAnsi="Arial" w:cs="Arial"/>
                      <w:b/>
                    </w:rPr>
                  </w:pPr>
                  <w:r w:rsidRPr="00B25A37">
                    <w:rPr>
                      <w:rFonts w:ascii="Arial" w:hAnsi="Arial" w:cs="Arial"/>
                      <w:b/>
                      <w:bCs/>
                      <w:lang w:eastAsia="es-ES"/>
                    </w:rPr>
                    <w:t>Año:</w:t>
                  </w:r>
                </w:p>
              </w:tc>
              <w:tc>
                <w:tcPr>
                  <w:tcW w:w="720" w:type="dxa"/>
                  <w:shd w:val="clear" w:color="auto" w:fill="auto"/>
                  <w:noWrap/>
                  <w:tcMar>
                    <w:top w:w="0" w:type="dxa"/>
                    <w:left w:w="70" w:type="dxa"/>
                    <w:bottom w:w="0" w:type="dxa"/>
                    <w:right w:w="70" w:type="dxa"/>
                  </w:tcMar>
                  <w:vAlign w:val="center"/>
                </w:tcPr>
                <w:p w14:paraId="02B4E5BE" w14:textId="77777777" w:rsidR="00B25A37" w:rsidRPr="00B25A37" w:rsidRDefault="00B25A37" w:rsidP="00B25A37">
                  <w:pPr>
                    <w:spacing w:after="0" w:line="240" w:lineRule="auto"/>
                    <w:jc w:val="center"/>
                    <w:rPr>
                      <w:rFonts w:ascii="Arial" w:hAnsi="Arial" w:cs="Arial"/>
                      <w:b/>
                    </w:rPr>
                  </w:pPr>
                  <w:r w:rsidRPr="00B25A37">
                    <w:rPr>
                      <w:rFonts w:ascii="Arial" w:hAnsi="Arial" w:cs="Arial"/>
                      <w:b/>
                    </w:rPr>
                    <w:t>…</w:t>
                  </w:r>
                </w:p>
              </w:tc>
              <w:tc>
                <w:tcPr>
                  <w:tcW w:w="900" w:type="dxa"/>
                  <w:shd w:val="clear" w:color="auto" w:fill="auto"/>
                  <w:noWrap/>
                  <w:tcMar>
                    <w:top w:w="0" w:type="dxa"/>
                    <w:left w:w="70" w:type="dxa"/>
                    <w:bottom w:w="0" w:type="dxa"/>
                    <w:right w:w="70" w:type="dxa"/>
                  </w:tcMar>
                  <w:vAlign w:val="center"/>
                </w:tcPr>
                <w:p w14:paraId="70DE6789" w14:textId="77777777" w:rsidR="00B25A37" w:rsidRPr="00B25A37" w:rsidRDefault="00B25A37" w:rsidP="00B25A37">
                  <w:pPr>
                    <w:spacing w:after="0" w:line="240" w:lineRule="auto"/>
                    <w:jc w:val="center"/>
                    <w:rPr>
                      <w:rFonts w:ascii="Arial" w:hAnsi="Arial" w:cs="Arial"/>
                      <w:b/>
                    </w:rPr>
                  </w:pPr>
                  <w:r w:rsidRPr="00B25A37">
                    <w:rPr>
                      <w:rFonts w:ascii="Arial" w:hAnsi="Arial" w:cs="Arial"/>
                      <w:b/>
                    </w:rPr>
                    <w:t>Total</w:t>
                  </w:r>
                </w:p>
              </w:tc>
            </w:tr>
            <w:tr w:rsidR="00B25A37" w:rsidRPr="007F320D" w14:paraId="5FDF0A68" w14:textId="77777777" w:rsidTr="00E94AD3">
              <w:trPr>
                <w:trHeight w:val="28"/>
              </w:trPr>
              <w:tc>
                <w:tcPr>
                  <w:tcW w:w="4320" w:type="dxa"/>
                  <w:shd w:val="clear" w:color="auto" w:fill="auto"/>
                  <w:noWrap/>
                  <w:tcMar>
                    <w:top w:w="0" w:type="dxa"/>
                    <w:left w:w="70" w:type="dxa"/>
                    <w:bottom w:w="0" w:type="dxa"/>
                    <w:right w:w="70" w:type="dxa"/>
                  </w:tcMar>
                  <w:vAlign w:val="center"/>
                </w:tcPr>
                <w:p w14:paraId="1ACEFACE"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Construcción y Montaje</w:t>
                  </w:r>
                </w:p>
              </w:tc>
              <w:tc>
                <w:tcPr>
                  <w:tcW w:w="810" w:type="dxa"/>
                  <w:shd w:val="clear" w:color="auto" w:fill="auto"/>
                  <w:noWrap/>
                  <w:tcMar>
                    <w:top w:w="0" w:type="dxa"/>
                    <w:left w:w="70" w:type="dxa"/>
                    <w:bottom w:w="0" w:type="dxa"/>
                    <w:right w:w="70" w:type="dxa"/>
                  </w:tcMar>
                  <w:vAlign w:val="center"/>
                </w:tcPr>
                <w:p w14:paraId="11786271" w14:textId="77777777" w:rsidR="00B25A37" w:rsidRPr="007F320D" w:rsidRDefault="00B25A37" w:rsidP="00B25A37">
                  <w:pPr>
                    <w:spacing w:after="0" w:line="240" w:lineRule="auto"/>
                    <w:ind w:firstLine="220"/>
                    <w:jc w:val="both"/>
                    <w:rPr>
                      <w:rFonts w:ascii="Arial" w:hAnsi="Arial" w:cs="Arial"/>
                      <w:bCs/>
                      <w:lang w:eastAsia="es-ES"/>
                    </w:rPr>
                  </w:pPr>
                  <w:r w:rsidRPr="007F320D">
                    <w:rPr>
                      <w:rFonts w:ascii="Arial" w:hAnsi="Arial" w:cs="Arial"/>
                      <w:bCs/>
                      <w:lang w:eastAsia="es-ES"/>
                    </w:rPr>
                    <w:t> </w:t>
                  </w:r>
                </w:p>
              </w:tc>
              <w:tc>
                <w:tcPr>
                  <w:tcW w:w="720" w:type="dxa"/>
                  <w:shd w:val="clear" w:color="auto" w:fill="auto"/>
                  <w:noWrap/>
                  <w:tcMar>
                    <w:top w:w="0" w:type="dxa"/>
                    <w:left w:w="70" w:type="dxa"/>
                    <w:bottom w:w="0" w:type="dxa"/>
                    <w:right w:w="70" w:type="dxa"/>
                  </w:tcMar>
                  <w:vAlign w:val="bottom"/>
                </w:tcPr>
                <w:p w14:paraId="526545F7"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w:t>
                  </w:r>
                </w:p>
              </w:tc>
              <w:tc>
                <w:tcPr>
                  <w:tcW w:w="720" w:type="dxa"/>
                  <w:tcMar>
                    <w:top w:w="0" w:type="dxa"/>
                    <w:left w:w="70" w:type="dxa"/>
                    <w:bottom w:w="0" w:type="dxa"/>
                    <w:right w:w="70" w:type="dxa"/>
                  </w:tcMar>
                </w:tcPr>
                <w:p w14:paraId="123A086C" w14:textId="77777777" w:rsidR="00B25A37" w:rsidRPr="007F320D" w:rsidRDefault="00B25A37" w:rsidP="00B25A37">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5761DC18"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w:t>
                  </w:r>
                </w:p>
              </w:tc>
              <w:tc>
                <w:tcPr>
                  <w:tcW w:w="900" w:type="dxa"/>
                  <w:shd w:val="clear" w:color="auto" w:fill="auto"/>
                  <w:noWrap/>
                  <w:tcMar>
                    <w:top w:w="0" w:type="dxa"/>
                    <w:left w:w="70" w:type="dxa"/>
                    <w:bottom w:w="0" w:type="dxa"/>
                    <w:right w:w="70" w:type="dxa"/>
                  </w:tcMar>
                  <w:vAlign w:val="center"/>
                </w:tcPr>
                <w:p w14:paraId="60455BC9" w14:textId="77777777" w:rsidR="00B25A37" w:rsidRPr="007F320D" w:rsidRDefault="00B25A37" w:rsidP="00B25A37">
                  <w:pPr>
                    <w:spacing w:after="0" w:line="240" w:lineRule="auto"/>
                    <w:ind w:firstLine="220"/>
                    <w:jc w:val="both"/>
                    <w:rPr>
                      <w:rFonts w:ascii="Arial" w:hAnsi="Arial" w:cs="Arial"/>
                      <w:bCs/>
                      <w:lang w:eastAsia="es-ES"/>
                    </w:rPr>
                  </w:pPr>
                </w:p>
              </w:tc>
            </w:tr>
            <w:tr w:rsidR="00B25A37" w:rsidRPr="007F320D" w14:paraId="2CBDADD7" w14:textId="77777777" w:rsidTr="00E94AD3">
              <w:trPr>
                <w:trHeight w:val="225"/>
              </w:trPr>
              <w:tc>
                <w:tcPr>
                  <w:tcW w:w="4320" w:type="dxa"/>
                  <w:shd w:val="clear" w:color="auto" w:fill="auto"/>
                  <w:noWrap/>
                  <w:tcMar>
                    <w:top w:w="0" w:type="dxa"/>
                    <w:left w:w="70" w:type="dxa"/>
                    <w:bottom w:w="0" w:type="dxa"/>
                    <w:right w:w="70" w:type="dxa"/>
                  </w:tcMar>
                  <w:vAlign w:val="center"/>
                </w:tcPr>
                <w:p w14:paraId="0A9F1033"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xml:space="preserve">Equipos </w:t>
                  </w:r>
                </w:p>
              </w:tc>
              <w:tc>
                <w:tcPr>
                  <w:tcW w:w="810" w:type="dxa"/>
                  <w:shd w:val="clear" w:color="auto" w:fill="auto"/>
                  <w:noWrap/>
                  <w:tcMar>
                    <w:top w:w="0" w:type="dxa"/>
                    <w:left w:w="70" w:type="dxa"/>
                    <w:bottom w:w="0" w:type="dxa"/>
                    <w:right w:w="70" w:type="dxa"/>
                  </w:tcMar>
                  <w:vAlign w:val="center"/>
                </w:tcPr>
                <w:p w14:paraId="133D34E5" w14:textId="77777777" w:rsidR="00B25A37" w:rsidRPr="007F320D" w:rsidRDefault="00B25A37" w:rsidP="00B25A37">
                  <w:pPr>
                    <w:spacing w:after="0" w:line="240" w:lineRule="auto"/>
                    <w:ind w:firstLine="220"/>
                    <w:jc w:val="both"/>
                    <w:rPr>
                      <w:rFonts w:ascii="Arial" w:hAnsi="Arial" w:cs="Arial"/>
                      <w:bCs/>
                      <w:lang w:eastAsia="es-ES"/>
                    </w:rPr>
                  </w:pPr>
                  <w:r w:rsidRPr="007F320D">
                    <w:rPr>
                      <w:rFonts w:ascii="Arial" w:hAnsi="Arial" w:cs="Arial"/>
                      <w:bCs/>
                      <w:lang w:eastAsia="es-ES"/>
                    </w:rPr>
                    <w:t> </w:t>
                  </w:r>
                </w:p>
              </w:tc>
              <w:tc>
                <w:tcPr>
                  <w:tcW w:w="720" w:type="dxa"/>
                  <w:shd w:val="clear" w:color="auto" w:fill="auto"/>
                  <w:noWrap/>
                  <w:tcMar>
                    <w:top w:w="0" w:type="dxa"/>
                    <w:left w:w="70" w:type="dxa"/>
                    <w:bottom w:w="0" w:type="dxa"/>
                    <w:right w:w="70" w:type="dxa"/>
                  </w:tcMar>
                  <w:vAlign w:val="bottom"/>
                </w:tcPr>
                <w:p w14:paraId="2E22E9CB"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w:t>
                  </w:r>
                </w:p>
              </w:tc>
              <w:tc>
                <w:tcPr>
                  <w:tcW w:w="720" w:type="dxa"/>
                  <w:tcMar>
                    <w:top w:w="0" w:type="dxa"/>
                    <w:left w:w="70" w:type="dxa"/>
                    <w:bottom w:w="0" w:type="dxa"/>
                    <w:right w:w="70" w:type="dxa"/>
                  </w:tcMar>
                </w:tcPr>
                <w:p w14:paraId="0C6FD7DB" w14:textId="77777777" w:rsidR="00B25A37" w:rsidRPr="007F320D" w:rsidRDefault="00B25A37" w:rsidP="00B25A37">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39B8AE7F"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w:t>
                  </w:r>
                </w:p>
              </w:tc>
              <w:tc>
                <w:tcPr>
                  <w:tcW w:w="900" w:type="dxa"/>
                  <w:shd w:val="clear" w:color="auto" w:fill="auto"/>
                  <w:noWrap/>
                  <w:tcMar>
                    <w:top w:w="0" w:type="dxa"/>
                    <w:left w:w="70" w:type="dxa"/>
                    <w:bottom w:w="0" w:type="dxa"/>
                    <w:right w:w="70" w:type="dxa"/>
                  </w:tcMar>
                  <w:vAlign w:val="center"/>
                </w:tcPr>
                <w:p w14:paraId="7D0B11FA" w14:textId="77777777" w:rsidR="00B25A37" w:rsidRPr="007F320D" w:rsidRDefault="00B25A37" w:rsidP="00B25A37">
                  <w:pPr>
                    <w:spacing w:after="0" w:line="240" w:lineRule="auto"/>
                    <w:ind w:firstLine="220"/>
                    <w:jc w:val="both"/>
                    <w:rPr>
                      <w:rFonts w:ascii="Arial" w:hAnsi="Arial" w:cs="Arial"/>
                      <w:bCs/>
                      <w:lang w:eastAsia="es-ES"/>
                    </w:rPr>
                  </w:pPr>
                </w:p>
              </w:tc>
            </w:tr>
            <w:tr w:rsidR="00B25A37" w:rsidRPr="007F320D" w14:paraId="634E5901" w14:textId="77777777" w:rsidTr="00E94AD3">
              <w:trPr>
                <w:trHeight w:val="28"/>
              </w:trPr>
              <w:tc>
                <w:tcPr>
                  <w:tcW w:w="4320" w:type="dxa"/>
                  <w:shd w:val="clear" w:color="auto" w:fill="auto"/>
                  <w:noWrap/>
                  <w:tcMar>
                    <w:top w:w="0" w:type="dxa"/>
                    <w:left w:w="70" w:type="dxa"/>
                    <w:bottom w:w="0" w:type="dxa"/>
                    <w:right w:w="70" w:type="dxa"/>
                  </w:tcMar>
                  <w:vAlign w:val="center"/>
                </w:tcPr>
                <w:p w14:paraId="03C2DB10"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Otros Gastos</w:t>
                  </w:r>
                </w:p>
              </w:tc>
              <w:tc>
                <w:tcPr>
                  <w:tcW w:w="810" w:type="dxa"/>
                  <w:shd w:val="clear" w:color="auto" w:fill="auto"/>
                  <w:noWrap/>
                  <w:tcMar>
                    <w:top w:w="0" w:type="dxa"/>
                    <w:left w:w="70" w:type="dxa"/>
                    <w:bottom w:w="0" w:type="dxa"/>
                    <w:right w:w="70" w:type="dxa"/>
                  </w:tcMar>
                  <w:vAlign w:val="center"/>
                </w:tcPr>
                <w:p w14:paraId="655AB300" w14:textId="77777777" w:rsidR="00B25A37" w:rsidRPr="007F320D" w:rsidRDefault="00B25A37" w:rsidP="00B25A37">
                  <w:pPr>
                    <w:spacing w:after="0" w:line="240" w:lineRule="auto"/>
                    <w:ind w:firstLine="220"/>
                    <w:jc w:val="both"/>
                    <w:rPr>
                      <w:rFonts w:ascii="Arial" w:hAnsi="Arial" w:cs="Arial"/>
                      <w:bCs/>
                      <w:lang w:eastAsia="es-ES"/>
                    </w:rPr>
                  </w:pPr>
                  <w:r w:rsidRPr="007F320D">
                    <w:rPr>
                      <w:rFonts w:ascii="Arial" w:hAnsi="Arial" w:cs="Arial"/>
                      <w:bCs/>
                      <w:lang w:eastAsia="es-ES"/>
                    </w:rPr>
                    <w:t> </w:t>
                  </w:r>
                </w:p>
              </w:tc>
              <w:tc>
                <w:tcPr>
                  <w:tcW w:w="720" w:type="dxa"/>
                  <w:shd w:val="clear" w:color="auto" w:fill="auto"/>
                  <w:noWrap/>
                  <w:tcMar>
                    <w:top w:w="0" w:type="dxa"/>
                    <w:left w:w="70" w:type="dxa"/>
                    <w:bottom w:w="0" w:type="dxa"/>
                    <w:right w:w="70" w:type="dxa"/>
                  </w:tcMar>
                  <w:vAlign w:val="bottom"/>
                </w:tcPr>
                <w:p w14:paraId="6391FE0F"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w:t>
                  </w:r>
                </w:p>
              </w:tc>
              <w:tc>
                <w:tcPr>
                  <w:tcW w:w="720" w:type="dxa"/>
                  <w:tcMar>
                    <w:top w:w="0" w:type="dxa"/>
                    <w:left w:w="70" w:type="dxa"/>
                    <w:bottom w:w="0" w:type="dxa"/>
                    <w:right w:w="70" w:type="dxa"/>
                  </w:tcMar>
                </w:tcPr>
                <w:p w14:paraId="72CC7756" w14:textId="77777777" w:rsidR="00B25A37" w:rsidRPr="007F320D" w:rsidRDefault="00B25A37" w:rsidP="00B25A37">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290B220B"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 </w:t>
                  </w:r>
                </w:p>
              </w:tc>
              <w:tc>
                <w:tcPr>
                  <w:tcW w:w="900" w:type="dxa"/>
                  <w:shd w:val="clear" w:color="auto" w:fill="auto"/>
                  <w:noWrap/>
                  <w:tcMar>
                    <w:top w:w="0" w:type="dxa"/>
                    <w:left w:w="70" w:type="dxa"/>
                    <w:bottom w:w="0" w:type="dxa"/>
                    <w:right w:w="70" w:type="dxa"/>
                  </w:tcMar>
                  <w:vAlign w:val="center"/>
                </w:tcPr>
                <w:p w14:paraId="2B25C6F4" w14:textId="77777777" w:rsidR="00B25A37" w:rsidRPr="007F320D" w:rsidRDefault="00B25A37" w:rsidP="00B25A37">
                  <w:pPr>
                    <w:spacing w:after="0" w:line="240" w:lineRule="auto"/>
                    <w:ind w:firstLine="220"/>
                    <w:jc w:val="both"/>
                    <w:rPr>
                      <w:rFonts w:ascii="Arial" w:hAnsi="Arial" w:cs="Arial"/>
                      <w:bCs/>
                      <w:lang w:eastAsia="es-ES"/>
                    </w:rPr>
                  </w:pPr>
                </w:p>
              </w:tc>
            </w:tr>
            <w:tr w:rsidR="00B25A37" w:rsidRPr="007F320D" w14:paraId="2A991EF6" w14:textId="77777777" w:rsidTr="00E94AD3">
              <w:trPr>
                <w:trHeight w:val="261"/>
              </w:trPr>
              <w:tc>
                <w:tcPr>
                  <w:tcW w:w="4320" w:type="dxa"/>
                  <w:shd w:val="clear" w:color="auto" w:fill="auto"/>
                  <w:noWrap/>
                  <w:tcMar>
                    <w:top w:w="0" w:type="dxa"/>
                    <w:left w:w="70" w:type="dxa"/>
                    <w:bottom w:w="0" w:type="dxa"/>
                    <w:right w:w="70" w:type="dxa"/>
                  </w:tcMar>
                  <w:vAlign w:val="center"/>
                </w:tcPr>
                <w:p w14:paraId="4FB95773" w14:textId="77777777" w:rsidR="00B25A37" w:rsidRPr="007F320D" w:rsidRDefault="00B25A37" w:rsidP="00B25A37">
                  <w:pPr>
                    <w:spacing w:after="0" w:line="240" w:lineRule="auto"/>
                    <w:jc w:val="both"/>
                    <w:rPr>
                      <w:rFonts w:ascii="Arial" w:hAnsi="Arial" w:cs="Arial"/>
                      <w:lang w:eastAsia="es-ES"/>
                    </w:rPr>
                  </w:pPr>
                  <w:r w:rsidRPr="007F320D">
                    <w:rPr>
                      <w:rFonts w:ascii="Arial" w:hAnsi="Arial" w:cs="Arial"/>
                      <w:lang w:eastAsia="es-ES"/>
                    </w:rPr>
                    <w:t>Total de gastos de capital</w:t>
                  </w:r>
                </w:p>
              </w:tc>
              <w:tc>
                <w:tcPr>
                  <w:tcW w:w="810" w:type="dxa"/>
                  <w:shd w:val="clear" w:color="auto" w:fill="auto"/>
                  <w:noWrap/>
                  <w:tcMar>
                    <w:top w:w="0" w:type="dxa"/>
                    <w:left w:w="70" w:type="dxa"/>
                    <w:bottom w:w="0" w:type="dxa"/>
                    <w:right w:w="70" w:type="dxa"/>
                  </w:tcMar>
                  <w:vAlign w:val="center"/>
                </w:tcPr>
                <w:p w14:paraId="145CB9B0" w14:textId="77777777" w:rsidR="00B25A37" w:rsidRPr="007F320D" w:rsidRDefault="00B25A37" w:rsidP="00B25A37">
                  <w:pPr>
                    <w:spacing w:after="0" w:line="240" w:lineRule="auto"/>
                    <w:ind w:firstLine="220"/>
                    <w:jc w:val="both"/>
                    <w:rPr>
                      <w:rFonts w:ascii="Arial" w:hAnsi="Arial" w:cs="Arial"/>
                      <w:bCs/>
                      <w:lang w:eastAsia="es-ES"/>
                    </w:rPr>
                  </w:pPr>
                </w:p>
              </w:tc>
              <w:tc>
                <w:tcPr>
                  <w:tcW w:w="720" w:type="dxa"/>
                  <w:shd w:val="clear" w:color="auto" w:fill="auto"/>
                  <w:noWrap/>
                  <w:tcMar>
                    <w:top w:w="0" w:type="dxa"/>
                    <w:left w:w="70" w:type="dxa"/>
                    <w:bottom w:w="0" w:type="dxa"/>
                    <w:right w:w="70" w:type="dxa"/>
                  </w:tcMar>
                  <w:vAlign w:val="bottom"/>
                </w:tcPr>
                <w:p w14:paraId="444C3F6C" w14:textId="77777777" w:rsidR="00B25A37" w:rsidRPr="007F320D" w:rsidRDefault="00B25A37" w:rsidP="00B25A37">
                  <w:pPr>
                    <w:spacing w:after="0" w:line="240" w:lineRule="auto"/>
                    <w:jc w:val="both"/>
                    <w:rPr>
                      <w:rFonts w:ascii="Arial" w:hAnsi="Arial" w:cs="Arial"/>
                      <w:lang w:eastAsia="es-ES"/>
                    </w:rPr>
                  </w:pPr>
                </w:p>
              </w:tc>
              <w:tc>
                <w:tcPr>
                  <w:tcW w:w="720" w:type="dxa"/>
                  <w:tcMar>
                    <w:top w:w="0" w:type="dxa"/>
                    <w:left w:w="70" w:type="dxa"/>
                    <w:bottom w:w="0" w:type="dxa"/>
                    <w:right w:w="70" w:type="dxa"/>
                  </w:tcMar>
                </w:tcPr>
                <w:p w14:paraId="3C29EBB3" w14:textId="77777777" w:rsidR="00B25A37" w:rsidRPr="007F320D" w:rsidRDefault="00B25A37" w:rsidP="00B25A37">
                  <w:pPr>
                    <w:spacing w:after="0" w:line="240" w:lineRule="auto"/>
                    <w:jc w:val="both"/>
                    <w:rPr>
                      <w:rFonts w:ascii="Arial" w:hAnsi="Arial" w:cs="Arial"/>
                      <w:lang w:eastAsia="es-ES"/>
                    </w:rPr>
                  </w:pPr>
                </w:p>
              </w:tc>
              <w:tc>
                <w:tcPr>
                  <w:tcW w:w="720" w:type="dxa"/>
                  <w:shd w:val="clear" w:color="auto" w:fill="auto"/>
                  <w:noWrap/>
                  <w:tcMar>
                    <w:top w:w="0" w:type="dxa"/>
                    <w:left w:w="70" w:type="dxa"/>
                    <w:bottom w:w="0" w:type="dxa"/>
                    <w:right w:w="70" w:type="dxa"/>
                  </w:tcMar>
                  <w:vAlign w:val="bottom"/>
                </w:tcPr>
                <w:p w14:paraId="2F440739" w14:textId="77777777" w:rsidR="00B25A37" w:rsidRPr="007F320D" w:rsidRDefault="00B25A37" w:rsidP="00B25A37">
                  <w:pPr>
                    <w:spacing w:after="0" w:line="240" w:lineRule="auto"/>
                    <w:jc w:val="both"/>
                    <w:rPr>
                      <w:rFonts w:ascii="Arial" w:hAnsi="Arial" w:cs="Arial"/>
                      <w:lang w:eastAsia="es-ES"/>
                    </w:rPr>
                  </w:pPr>
                </w:p>
              </w:tc>
              <w:tc>
                <w:tcPr>
                  <w:tcW w:w="900" w:type="dxa"/>
                  <w:shd w:val="clear" w:color="auto" w:fill="auto"/>
                  <w:noWrap/>
                  <w:tcMar>
                    <w:top w:w="0" w:type="dxa"/>
                    <w:left w:w="70" w:type="dxa"/>
                    <w:bottom w:w="0" w:type="dxa"/>
                    <w:right w:w="70" w:type="dxa"/>
                  </w:tcMar>
                  <w:vAlign w:val="center"/>
                </w:tcPr>
                <w:p w14:paraId="5FD5DD56" w14:textId="77777777" w:rsidR="00B25A37" w:rsidRPr="007F320D" w:rsidRDefault="00B25A37" w:rsidP="00B25A37">
                  <w:pPr>
                    <w:spacing w:after="0" w:line="240" w:lineRule="auto"/>
                    <w:ind w:firstLine="220"/>
                    <w:jc w:val="both"/>
                    <w:rPr>
                      <w:rFonts w:ascii="Arial" w:hAnsi="Arial" w:cs="Arial"/>
                      <w:bCs/>
                      <w:lang w:eastAsia="es-ES"/>
                    </w:rPr>
                  </w:pPr>
                </w:p>
              </w:tc>
            </w:tr>
          </w:tbl>
          <w:p w14:paraId="4F457A5D" w14:textId="77777777" w:rsidR="00B25A37" w:rsidRDefault="00B25A37" w:rsidP="004309B3">
            <w:pPr>
              <w:spacing w:after="0" w:line="240" w:lineRule="auto"/>
              <w:jc w:val="both"/>
              <w:rPr>
                <w:rFonts w:ascii="Arial" w:hAnsi="Arial" w:cs="Arial"/>
                <w:b/>
                <w:bCs/>
              </w:rPr>
            </w:pPr>
          </w:p>
          <w:p w14:paraId="37742810" w14:textId="77777777" w:rsidR="00B25A37" w:rsidRDefault="00B25A37" w:rsidP="004309B3">
            <w:pPr>
              <w:spacing w:after="0" w:line="240" w:lineRule="auto"/>
              <w:jc w:val="both"/>
              <w:rPr>
                <w:rFonts w:ascii="Arial" w:hAnsi="Arial" w:cs="Arial"/>
                <w:b/>
                <w:bCs/>
              </w:rPr>
            </w:pPr>
          </w:p>
          <w:p w14:paraId="7E31C553" w14:textId="77777777" w:rsidR="0076398E" w:rsidRPr="007F320D" w:rsidRDefault="0076398E" w:rsidP="004309B3">
            <w:pPr>
              <w:spacing w:after="0" w:line="240" w:lineRule="auto"/>
              <w:jc w:val="both"/>
              <w:rPr>
                <w:rFonts w:ascii="Arial" w:hAnsi="Arial" w:cs="Arial"/>
                <w:b/>
                <w:bCs/>
              </w:rPr>
            </w:pPr>
            <w:r w:rsidRPr="007F320D">
              <w:rPr>
                <w:rFonts w:ascii="Arial" w:hAnsi="Arial" w:cs="Arial"/>
                <w:b/>
                <w:bCs/>
              </w:rPr>
              <w:t xml:space="preserve">SERVICIOS CONTRATADOS A TERCEROS. (Subcontrataciones) </w:t>
            </w:r>
          </w:p>
          <w:p w14:paraId="566C0759" w14:textId="77777777" w:rsidR="0076398E" w:rsidRPr="007F320D" w:rsidRDefault="0076398E" w:rsidP="004309B3">
            <w:pPr>
              <w:spacing w:after="0" w:line="240" w:lineRule="auto"/>
              <w:jc w:val="both"/>
              <w:rPr>
                <w:rFonts w:ascii="Arial" w:hAnsi="Arial" w:cs="Arial"/>
              </w:rPr>
            </w:pPr>
            <w:r w:rsidRPr="007F320D">
              <w:rPr>
                <w:rFonts w:ascii="Arial" w:hAnsi="Arial" w:cs="Arial"/>
                <w:bCs/>
              </w:rPr>
              <w:t>Estos pueden incluir: el cálculo del presupuesto de las entidades participantes (que incluye la remuneración) y la compra de servicios (Búsqueda de información, vigilancia tecnológica, pro</w:t>
            </w:r>
            <w:r w:rsidR="0062246D">
              <w:rPr>
                <w:rFonts w:ascii="Arial" w:hAnsi="Arial" w:cs="Arial"/>
                <w:bCs/>
              </w:rPr>
              <w:t>tección legal de los resultados</w:t>
            </w:r>
            <w:r w:rsidRPr="007F320D">
              <w:rPr>
                <w:rFonts w:ascii="Arial" w:hAnsi="Arial" w:cs="Arial"/>
                <w:bCs/>
              </w:rPr>
              <w:t>)</w:t>
            </w:r>
            <w:r w:rsidRPr="007F320D">
              <w:rPr>
                <w:rFonts w:ascii="Arial" w:hAnsi="Arial" w:cs="Arial"/>
              </w:rPr>
              <w:t>. Cuando se trata de un servicio, no es necesario declarar la entidad a subcontratar.</w:t>
            </w:r>
          </w:p>
          <w:p w14:paraId="0962C777" w14:textId="1F1B07CE" w:rsidR="0076398E" w:rsidRPr="007F320D" w:rsidRDefault="0076398E" w:rsidP="004309B3">
            <w:pPr>
              <w:spacing w:after="0" w:line="240" w:lineRule="auto"/>
              <w:jc w:val="both"/>
              <w:rPr>
                <w:rFonts w:ascii="Arial" w:eastAsia="Calibri" w:hAnsi="Arial" w:cs="Arial"/>
                <w:lang w:val="es-MX"/>
              </w:rPr>
            </w:pPr>
            <w:r w:rsidRPr="007F320D">
              <w:rPr>
                <w:rFonts w:ascii="Arial" w:eastAsia="Calibri" w:hAnsi="Arial" w:cs="Arial"/>
                <w:lang w:val="es-MX"/>
              </w:rPr>
              <w:t>Se debe realizar una clara diferenciación entre las que entidades que prestan un servicio y las entidades participantes en la ejecución del proyecto.</w:t>
            </w:r>
            <w:r w:rsidR="00893E8D">
              <w:rPr>
                <w:rFonts w:ascii="Arial" w:eastAsia="Calibri" w:hAnsi="Arial" w:cs="Arial"/>
                <w:lang w:val="es-MX"/>
              </w:rPr>
              <w:t xml:space="preserve"> Las Entidades Participantes deben presentar a la EEP el cálculo del presupuesto necesario para la ejecución de las actividades en las que participan en el Proyecto (Tabla 8).</w:t>
            </w:r>
          </w:p>
          <w:p w14:paraId="2D8AC373" w14:textId="77777777" w:rsidR="0076398E" w:rsidRPr="007F320D" w:rsidRDefault="0076398E" w:rsidP="004309B3">
            <w:pPr>
              <w:spacing w:after="0" w:line="240" w:lineRule="auto"/>
              <w:jc w:val="both"/>
              <w:rPr>
                <w:rFonts w:ascii="Arial" w:hAnsi="Arial" w:cs="Arial"/>
                <w:bCs/>
              </w:rPr>
            </w:pPr>
          </w:p>
          <w:p w14:paraId="3F78D47D" w14:textId="77777777" w:rsidR="0076398E" w:rsidRPr="007F320D" w:rsidRDefault="0076398E" w:rsidP="004309B3">
            <w:pPr>
              <w:spacing w:after="0" w:line="240" w:lineRule="auto"/>
              <w:rPr>
                <w:rFonts w:ascii="Arial" w:hAnsi="Arial" w:cs="Arial"/>
                <w:b/>
              </w:rPr>
            </w:pPr>
            <w:r w:rsidRPr="007F320D">
              <w:rPr>
                <w:rFonts w:ascii="Arial" w:hAnsi="Arial" w:cs="Arial"/>
                <w:b/>
              </w:rPr>
              <w:t xml:space="preserve">Tabla 7. </w:t>
            </w:r>
            <w:r w:rsidRPr="007F320D">
              <w:rPr>
                <w:rFonts w:ascii="Arial" w:hAnsi="Arial" w:cs="Arial"/>
                <w:b/>
                <w:bCs/>
              </w:rPr>
              <w:t>Servicios contratados a terceros</w:t>
            </w:r>
            <w:r w:rsidRPr="007F320D">
              <w:rPr>
                <w:rFonts w:ascii="Arial" w:hAnsi="Arial" w:cs="Arial"/>
                <w:b/>
              </w:rPr>
              <w:t xml:space="preserve"> por año.                      Año_____</w:t>
            </w:r>
          </w:p>
          <w:p w14:paraId="197CA4B7" w14:textId="77777777" w:rsidR="0076398E" w:rsidRPr="007F320D" w:rsidRDefault="0076398E" w:rsidP="004309B3">
            <w:pPr>
              <w:spacing w:after="0" w:line="240" w:lineRule="auto"/>
              <w:rPr>
                <w:rFonts w:ascii="Arial" w:hAnsi="Arial" w:cs="Arial"/>
                <w:b/>
                <w:sz w:val="16"/>
              </w:rPr>
            </w:pPr>
          </w:p>
          <w:tbl>
            <w:tblPr>
              <w:tblW w:w="7654" w:type="dxa"/>
              <w:jc w:val="center"/>
              <w:tblCellMar>
                <w:left w:w="10" w:type="dxa"/>
                <w:right w:w="10" w:type="dxa"/>
              </w:tblCellMar>
              <w:tblLook w:val="0000" w:firstRow="0" w:lastRow="0" w:firstColumn="0" w:lastColumn="0" w:noHBand="0" w:noVBand="0"/>
            </w:tblPr>
            <w:tblGrid>
              <w:gridCol w:w="3191"/>
              <w:gridCol w:w="2762"/>
              <w:gridCol w:w="1701"/>
            </w:tblGrid>
            <w:tr w:rsidR="0076398E" w:rsidRPr="007F320D" w14:paraId="4ED6E367" w14:textId="77777777" w:rsidTr="004309B3">
              <w:trPr>
                <w:trHeight w:val="320"/>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7CA22" w14:textId="77777777" w:rsidR="0076398E" w:rsidRPr="007F320D" w:rsidRDefault="0076398E" w:rsidP="004309B3">
                  <w:pPr>
                    <w:spacing w:after="0" w:line="240" w:lineRule="auto"/>
                    <w:jc w:val="center"/>
                    <w:rPr>
                      <w:rFonts w:ascii="Arial" w:hAnsi="Arial" w:cs="Arial"/>
                      <w:b/>
                    </w:rPr>
                  </w:pPr>
                  <w:r w:rsidRPr="007F320D">
                    <w:rPr>
                      <w:rFonts w:ascii="Arial" w:hAnsi="Arial" w:cs="Arial"/>
                      <w:b/>
                    </w:rPr>
                    <w:t>Entidad/Personal que se subcontrata</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26965" w14:textId="77777777" w:rsidR="0076398E" w:rsidRPr="007F320D" w:rsidRDefault="0076398E" w:rsidP="004309B3">
                  <w:pPr>
                    <w:spacing w:after="0" w:line="240" w:lineRule="auto"/>
                    <w:jc w:val="center"/>
                    <w:rPr>
                      <w:rFonts w:ascii="Arial" w:hAnsi="Arial" w:cs="Arial"/>
                      <w:b/>
                    </w:rPr>
                  </w:pPr>
                  <w:r w:rsidRPr="007F320D">
                    <w:rPr>
                      <w:rFonts w:ascii="Arial" w:hAnsi="Arial" w:cs="Arial"/>
                      <w:b/>
                    </w:rPr>
                    <w:t xml:space="preserve">Descripción de la Subcontratación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228DF" w14:textId="77777777" w:rsidR="0076398E" w:rsidRPr="007F320D" w:rsidRDefault="0076398E" w:rsidP="004309B3">
                  <w:pPr>
                    <w:spacing w:after="0" w:line="240" w:lineRule="auto"/>
                    <w:jc w:val="center"/>
                    <w:rPr>
                      <w:rFonts w:ascii="Arial" w:hAnsi="Arial" w:cs="Arial"/>
                      <w:b/>
                    </w:rPr>
                  </w:pPr>
                  <w:r w:rsidRPr="007F320D">
                    <w:rPr>
                      <w:rFonts w:ascii="Arial" w:hAnsi="Arial" w:cs="Arial"/>
                      <w:b/>
                    </w:rPr>
                    <w:t>Costo</w:t>
                  </w:r>
                </w:p>
              </w:tc>
            </w:tr>
            <w:tr w:rsidR="0076398E" w:rsidRPr="007F320D" w14:paraId="2D7A7CBE" w14:textId="77777777" w:rsidTr="004309B3">
              <w:trPr>
                <w:trHeight w:val="320"/>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ED1F1" w14:textId="77777777" w:rsidR="0076398E" w:rsidRPr="007F320D" w:rsidRDefault="0076398E" w:rsidP="004309B3">
                  <w:pPr>
                    <w:spacing w:after="0" w:line="240" w:lineRule="auto"/>
                    <w:jc w:val="both"/>
                    <w:rPr>
                      <w:rFonts w:ascii="Arial" w:hAnsi="Arial" w:cs="Arial"/>
                    </w:rPr>
                  </w:pPr>
                  <w:r w:rsidRPr="007F320D">
                    <w:rPr>
                      <w:rFonts w:ascii="Arial" w:hAnsi="Arial" w:cs="Arial"/>
                    </w:rPr>
                    <w:t>…</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8D721" w14:textId="77777777" w:rsidR="0076398E" w:rsidRPr="007F320D" w:rsidRDefault="0076398E" w:rsidP="004309B3">
                  <w:pPr>
                    <w:spacing w:after="0" w:line="240" w:lineRule="auto"/>
                    <w:jc w:val="both"/>
                    <w:rPr>
                      <w:rFonts w:ascii="Arial" w:hAnsi="Arial" w:cs="Arial"/>
                    </w:rPr>
                  </w:pPr>
                  <w:r w:rsidRPr="007F320D">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1D8E5" w14:textId="77777777" w:rsidR="0076398E" w:rsidRPr="007F320D" w:rsidRDefault="0076398E" w:rsidP="004309B3">
                  <w:pPr>
                    <w:spacing w:after="0" w:line="240" w:lineRule="auto"/>
                    <w:jc w:val="both"/>
                    <w:rPr>
                      <w:rFonts w:ascii="Arial" w:hAnsi="Arial" w:cs="Arial"/>
                    </w:rPr>
                  </w:pPr>
                </w:p>
              </w:tc>
            </w:tr>
            <w:tr w:rsidR="0076398E" w:rsidRPr="007F320D" w14:paraId="02FDBAAD" w14:textId="77777777" w:rsidTr="004309B3">
              <w:trPr>
                <w:trHeight w:val="320"/>
                <w:jc w:val="center"/>
              </w:trPr>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5DAA" w14:textId="77777777" w:rsidR="0076398E" w:rsidRPr="007F320D" w:rsidRDefault="0076398E" w:rsidP="004309B3">
                  <w:pPr>
                    <w:spacing w:after="0" w:line="240" w:lineRule="auto"/>
                    <w:jc w:val="both"/>
                    <w:rPr>
                      <w:rFonts w:ascii="Arial" w:hAnsi="Arial" w:cs="Arial"/>
                    </w:rPr>
                  </w:pPr>
                  <w:r w:rsidRPr="007F320D">
                    <w:rPr>
                      <w:rFonts w:ascii="Arial" w:hAnsi="Arial" w:cs="Arial"/>
                    </w:rPr>
                    <w:t>…</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1807" w14:textId="77777777" w:rsidR="0076398E" w:rsidRPr="007F320D" w:rsidRDefault="0076398E" w:rsidP="004309B3">
                  <w:pPr>
                    <w:spacing w:after="0" w:line="240" w:lineRule="auto"/>
                    <w:jc w:val="both"/>
                    <w:rPr>
                      <w:rFonts w:ascii="Arial" w:hAnsi="Arial" w:cs="Arial"/>
                    </w:rPr>
                  </w:pPr>
                  <w:r w:rsidRPr="007F320D">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49325" w14:textId="77777777" w:rsidR="0076398E" w:rsidRPr="007F320D" w:rsidRDefault="0076398E" w:rsidP="004309B3">
                  <w:pPr>
                    <w:spacing w:after="0" w:line="240" w:lineRule="auto"/>
                    <w:jc w:val="both"/>
                    <w:rPr>
                      <w:rFonts w:ascii="Arial" w:hAnsi="Arial" w:cs="Arial"/>
                    </w:rPr>
                  </w:pPr>
                </w:p>
              </w:tc>
            </w:tr>
            <w:tr w:rsidR="0076398E" w:rsidRPr="007F320D" w14:paraId="6504F05B" w14:textId="77777777" w:rsidTr="004309B3">
              <w:trPr>
                <w:trHeight w:val="320"/>
                <w:jc w:val="center"/>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3638" w14:textId="77777777" w:rsidR="0076398E" w:rsidRPr="007F320D" w:rsidRDefault="0076398E" w:rsidP="004309B3">
                  <w:pPr>
                    <w:spacing w:after="0" w:line="240" w:lineRule="auto"/>
                    <w:jc w:val="center"/>
                    <w:rPr>
                      <w:rFonts w:ascii="Arial" w:hAnsi="Arial" w:cs="Arial"/>
                    </w:rPr>
                  </w:pPr>
                  <w:r w:rsidRPr="007F320D">
                    <w:rPr>
                      <w:rFonts w:ascii="Arial" w:hAnsi="Arial" w:cs="Arial"/>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E51A" w14:textId="77777777" w:rsidR="0076398E" w:rsidRPr="007F320D" w:rsidRDefault="0076398E" w:rsidP="004309B3">
                  <w:pPr>
                    <w:spacing w:after="0" w:line="240" w:lineRule="auto"/>
                    <w:jc w:val="both"/>
                    <w:rPr>
                      <w:rFonts w:ascii="Arial" w:hAnsi="Arial" w:cs="Arial"/>
                    </w:rPr>
                  </w:pPr>
                </w:p>
              </w:tc>
            </w:tr>
          </w:tbl>
          <w:p w14:paraId="0985D211" w14:textId="77777777" w:rsidR="0076398E" w:rsidRPr="007F320D" w:rsidRDefault="0076398E" w:rsidP="004309B3">
            <w:pPr>
              <w:spacing w:after="0" w:line="240" w:lineRule="auto"/>
            </w:pPr>
          </w:p>
          <w:p w14:paraId="6DD88514" w14:textId="77777777" w:rsidR="0076398E" w:rsidRPr="007F320D" w:rsidRDefault="0076398E" w:rsidP="004309B3">
            <w:pPr>
              <w:spacing w:after="0" w:line="240" w:lineRule="auto"/>
              <w:jc w:val="both"/>
              <w:rPr>
                <w:rFonts w:ascii="Arial" w:hAnsi="Arial" w:cs="Arial"/>
                <w:bCs/>
              </w:rPr>
            </w:pPr>
          </w:p>
        </w:tc>
      </w:tr>
    </w:tbl>
    <w:p w14:paraId="224AB0BE" w14:textId="77777777" w:rsidR="0076398E" w:rsidRPr="007F320D" w:rsidRDefault="00BE1BCF" w:rsidP="00BE1BCF">
      <w:pPr>
        <w:spacing w:after="0"/>
      </w:pPr>
      <w:r>
        <w:br w:type="page"/>
      </w:r>
    </w:p>
    <w:tbl>
      <w:tblPr>
        <w:tblW w:w="9813" w:type="dxa"/>
        <w:tblInd w:w="38" w:type="dxa"/>
        <w:tblCellMar>
          <w:left w:w="10" w:type="dxa"/>
          <w:right w:w="10" w:type="dxa"/>
        </w:tblCellMar>
        <w:tblLook w:val="0000" w:firstRow="0" w:lastRow="0" w:firstColumn="0" w:lastColumn="0" w:noHBand="0" w:noVBand="0"/>
      </w:tblPr>
      <w:tblGrid>
        <w:gridCol w:w="473"/>
        <w:gridCol w:w="5235"/>
        <w:gridCol w:w="567"/>
        <w:gridCol w:w="618"/>
        <w:gridCol w:w="709"/>
        <w:gridCol w:w="618"/>
        <w:gridCol w:w="709"/>
        <w:gridCol w:w="890"/>
      </w:tblGrid>
      <w:tr w:rsidR="0076398E" w:rsidRPr="007F320D" w14:paraId="204237A7" w14:textId="77777777" w:rsidTr="004309B3">
        <w:tc>
          <w:tcPr>
            <w:tcW w:w="981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B275E" w14:textId="0FAE5958" w:rsidR="0076398E" w:rsidRPr="007F320D" w:rsidRDefault="0076398E" w:rsidP="004309B3">
            <w:pPr>
              <w:spacing w:before="60" w:after="120" w:line="240" w:lineRule="auto"/>
              <w:jc w:val="both"/>
              <w:rPr>
                <w:rFonts w:ascii="Arial" w:hAnsi="Arial" w:cs="Arial"/>
                <w:bCs/>
              </w:rPr>
            </w:pPr>
            <w:r w:rsidRPr="007F320D">
              <w:rPr>
                <w:rFonts w:ascii="Arial" w:hAnsi="Arial" w:cs="Arial"/>
                <w:b/>
                <w:bCs/>
                <w:color w:val="000000"/>
              </w:rPr>
              <w:lastRenderedPageBreak/>
              <w:t>PRESUPUESTO GLOBAL DEL PROYECTO:</w:t>
            </w:r>
            <w:r w:rsidRPr="007F320D">
              <w:rPr>
                <w:rFonts w:ascii="Arial" w:hAnsi="Arial" w:cs="Arial"/>
                <w:bCs/>
                <w:color w:val="000000"/>
              </w:rPr>
              <w:t xml:space="preserve"> </w:t>
            </w:r>
            <w:r w:rsidRPr="007F320D">
              <w:rPr>
                <w:rFonts w:ascii="Arial" w:hAnsi="Arial" w:cs="Arial"/>
              </w:rPr>
              <w:t xml:space="preserve">Una tabla similar se presenta con el Presupuesto </w:t>
            </w:r>
            <w:r w:rsidR="00893E8D">
              <w:rPr>
                <w:rFonts w:ascii="Arial" w:hAnsi="Arial" w:cs="Arial"/>
              </w:rPr>
              <w:t xml:space="preserve">global del Proyecto, incluyendo todas las fuentes de financiamiento y otra solamente con el </w:t>
            </w:r>
            <w:r w:rsidR="009C1B66">
              <w:rPr>
                <w:rFonts w:ascii="Arial" w:hAnsi="Arial" w:cs="Arial"/>
              </w:rPr>
              <w:t>presupuesto</w:t>
            </w:r>
            <w:r w:rsidR="00893E8D">
              <w:rPr>
                <w:rFonts w:ascii="Arial" w:hAnsi="Arial" w:cs="Arial"/>
              </w:rPr>
              <w:t xml:space="preserve"> que se solicita a cada financista.</w:t>
            </w:r>
            <w:r w:rsidRPr="007F320D">
              <w:rPr>
                <w:rFonts w:ascii="Arial" w:hAnsi="Arial" w:cs="Arial"/>
              </w:rPr>
              <w:t xml:space="preserve"> </w:t>
            </w:r>
            <w:r w:rsidRPr="007F320D">
              <w:rPr>
                <w:rFonts w:ascii="Arial" w:eastAsia="TimesNewRomanPSMT" w:hAnsi="Arial" w:cs="Arial"/>
                <w:lang w:val="es-MX"/>
              </w:rPr>
              <w:t xml:space="preserve">Los presupuestos de los programas y proyectos se calculan según lo establecido en las normas jurídicas vigentes del </w:t>
            </w:r>
            <w:r w:rsidR="00E443AA">
              <w:rPr>
                <w:rFonts w:ascii="Arial" w:eastAsia="TimesNewRomanPSMT" w:hAnsi="Arial" w:cs="Arial"/>
                <w:lang w:val="es-MX"/>
              </w:rPr>
              <w:t>CITMA</w:t>
            </w:r>
            <w:r w:rsidRPr="007F320D">
              <w:rPr>
                <w:rFonts w:ascii="Arial" w:eastAsia="TimesNewRomanPSMT" w:hAnsi="Arial" w:cs="Arial"/>
                <w:lang w:val="es-MX"/>
              </w:rPr>
              <w:t xml:space="preserve"> y del MFP, que regulan esta actividad.</w:t>
            </w:r>
          </w:p>
          <w:p w14:paraId="74B5253A" w14:textId="77777777" w:rsidR="0076398E" w:rsidRDefault="0076398E" w:rsidP="001C33C4">
            <w:pPr>
              <w:spacing w:before="60" w:after="0" w:line="240" w:lineRule="auto"/>
              <w:jc w:val="both"/>
              <w:rPr>
                <w:rFonts w:ascii="Arial" w:hAnsi="Arial" w:cs="Arial"/>
                <w:b/>
              </w:rPr>
            </w:pPr>
            <w:r w:rsidRPr="007F320D">
              <w:rPr>
                <w:rFonts w:ascii="Arial" w:hAnsi="Arial" w:cs="Arial"/>
                <w:b/>
              </w:rPr>
              <w:t>Tabla 8.</w:t>
            </w:r>
            <w:r w:rsidRPr="007F320D">
              <w:t xml:space="preserve"> </w:t>
            </w:r>
            <w:r w:rsidRPr="007F320D">
              <w:rPr>
                <w:rFonts w:ascii="Arial" w:hAnsi="Arial" w:cs="Arial"/>
                <w:b/>
              </w:rPr>
              <w:t>Presupuesto del Proyecto</w:t>
            </w:r>
          </w:p>
          <w:p w14:paraId="4D5A6785" w14:textId="087B13D9" w:rsidR="001C33C4" w:rsidRPr="007F320D" w:rsidRDefault="001C33C4" w:rsidP="001C33C4">
            <w:pPr>
              <w:spacing w:before="60" w:after="0" w:line="240" w:lineRule="auto"/>
              <w:jc w:val="both"/>
              <w:rPr>
                <w:rFonts w:ascii="Arial" w:hAnsi="Arial" w:cs="Arial"/>
                <w:bCs/>
                <w:color w:val="000000"/>
              </w:rPr>
            </w:pPr>
          </w:p>
        </w:tc>
      </w:tr>
      <w:tr w:rsidR="0076398E" w:rsidRPr="007F320D" w14:paraId="54EC10B8" w14:textId="77777777" w:rsidTr="004309B3">
        <w:tblPrEx>
          <w:tblCellMar>
            <w:left w:w="108" w:type="dxa"/>
            <w:right w:w="108" w:type="dxa"/>
          </w:tblCellMar>
          <w:tblLook w:val="04A0" w:firstRow="1" w:lastRow="0" w:firstColumn="1" w:lastColumn="0" w:noHBand="0" w:noVBand="1"/>
        </w:tblPrEx>
        <w:trPr>
          <w:trHeight w:val="255"/>
        </w:trPr>
        <w:tc>
          <w:tcPr>
            <w:tcW w:w="981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DCF72" w14:textId="77777777" w:rsidR="0076398E" w:rsidRPr="007F320D" w:rsidRDefault="0076398E" w:rsidP="004309B3">
            <w:pPr>
              <w:spacing w:after="0" w:line="240" w:lineRule="auto"/>
              <w:jc w:val="center"/>
              <w:rPr>
                <w:rFonts w:cs="Calibri"/>
                <w:b/>
                <w:bCs/>
                <w:sz w:val="20"/>
                <w:szCs w:val="20"/>
                <w:lang w:val="en-US"/>
              </w:rPr>
            </w:pPr>
            <w:r w:rsidRPr="007F320D">
              <w:rPr>
                <w:rFonts w:cs="Calibri"/>
                <w:b/>
                <w:sz w:val="20"/>
              </w:rPr>
              <w:br w:type="page"/>
            </w:r>
            <w:r w:rsidRPr="007F320D">
              <w:rPr>
                <w:rFonts w:cs="Calibri"/>
                <w:b/>
                <w:bCs/>
                <w:szCs w:val="20"/>
                <w:lang w:val="en-US"/>
              </w:rPr>
              <w:t>PRESUPUESTO DEL PROYECTO</w:t>
            </w:r>
          </w:p>
        </w:tc>
      </w:tr>
      <w:tr w:rsidR="0076398E" w:rsidRPr="007F320D" w14:paraId="6882704A" w14:textId="77777777" w:rsidTr="004309B3">
        <w:tblPrEx>
          <w:tblCellMar>
            <w:left w:w="108" w:type="dxa"/>
            <w:right w:w="108" w:type="dxa"/>
          </w:tblCellMar>
          <w:tblLook w:val="04A0" w:firstRow="1" w:lastRow="0" w:firstColumn="1" w:lastColumn="0" w:noHBand="0" w:noVBand="1"/>
        </w:tblPrEx>
        <w:trPr>
          <w:trHeight w:val="300"/>
        </w:trPr>
        <w:tc>
          <w:tcPr>
            <w:tcW w:w="57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A478B"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Cs w:val="20"/>
                <w:lang w:val="en-US"/>
              </w:rPr>
              <w:t>CONCEPTO</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A7A47E"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Cs w:val="20"/>
                <w:lang w:val="en-US"/>
              </w:rPr>
              <w:t>Fila</w:t>
            </w:r>
          </w:p>
        </w:tc>
        <w:tc>
          <w:tcPr>
            <w:tcW w:w="3544" w:type="dxa"/>
            <w:gridSpan w:val="5"/>
            <w:tcBorders>
              <w:top w:val="single" w:sz="4" w:space="0" w:color="auto"/>
              <w:left w:val="nil"/>
              <w:bottom w:val="single" w:sz="4" w:space="0" w:color="auto"/>
              <w:right w:val="single" w:sz="4" w:space="0" w:color="auto"/>
            </w:tcBorders>
            <w:shd w:val="clear" w:color="auto" w:fill="auto"/>
            <w:noWrap/>
            <w:vAlign w:val="center"/>
            <w:hideMark/>
          </w:tcPr>
          <w:p w14:paraId="3D5E5F7F"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Cs w:val="20"/>
                <w:lang w:val="en-US"/>
              </w:rPr>
              <w:t>AÑOS</w:t>
            </w:r>
          </w:p>
        </w:tc>
      </w:tr>
      <w:tr w:rsidR="0076398E" w:rsidRPr="007F320D" w14:paraId="7395987D" w14:textId="77777777" w:rsidTr="004309B3">
        <w:tblPrEx>
          <w:tblCellMar>
            <w:left w:w="108" w:type="dxa"/>
            <w:right w:w="108" w:type="dxa"/>
          </w:tblCellMar>
          <w:tblLook w:val="04A0" w:firstRow="1" w:lastRow="0" w:firstColumn="1" w:lastColumn="0" w:noHBand="0" w:noVBand="1"/>
        </w:tblPrEx>
        <w:trPr>
          <w:trHeight w:val="255"/>
        </w:trPr>
        <w:tc>
          <w:tcPr>
            <w:tcW w:w="5702" w:type="dxa"/>
            <w:gridSpan w:val="2"/>
            <w:vMerge/>
            <w:tcBorders>
              <w:top w:val="single" w:sz="4" w:space="0" w:color="auto"/>
              <w:left w:val="single" w:sz="4" w:space="0" w:color="auto"/>
              <w:bottom w:val="single" w:sz="4" w:space="0" w:color="auto"/>
              <w:right w:val="single" w:sz="4" w:space="0" w:color="auto"/>
            </w:tcBorders>
            <w:vAlign w:val="center"/>
            <w:hideMark/>
          </w:tcPr>
          <w:p w14:paraId="6F1AA8F6" w14:textId="77777777" w:rsidR="0076398E" w:rsidRPr="007F320D" w:rsidRDefault="0076398E" w:rsidP="004309B3">
            <w:pPr>
              <w:spacing w:after="0" w:line="240" w:lineRule="auto"/>
              <w:jc w:val="center"/>
              <w:rPr>
                <w:rFonts w:cs="Calibri"/>
                <w:bCs/>
                <w:sz w:val="20"/>
                <w:szCs w:val="20"/>
                <w:lang w:val="en-US"/>
              </w:rPr>
            </w:pPr>
          </w:p>
        </w:tc>
        <w:tc>
          <w:tcPr>
            <w:tcW w:w="567" w:type="dxa"/>
            <w:vMerge/>
            <w:tcBorders>
              <w:top w:val="nil"/>
              <w:left w:val="single" w:sz="4" w:space="0" w:color="auto"/>
              <w:bottom w:val="single" w:sz="4" w:space="0" w:color="auto"/>
              <w:right w:val="single" w:sz="4" w:space="0" w:color="auto"/>
            </w:tcBorders>
            <w:vAlign w:val="center"/>
            <w:hideMark/>
          </w:tcPr>
          <w:p w14:paraId="6CD0DCA7" w14:textId="77777777" w:rsidR="0076398E" w:rsidRPr="007F320D" w:rsidRDefault="0076398E" w:rsidP="004309B3">
            <w:pPr>
              <w:spacing w:after="0" w:line="240" w:lineRule="auto"/>
              <w:jc w:val="center"/>
              <w:rPr>
                <w:rFonts w:cs="Calibri"/>
                <w:bCs/>
                <w:sz w:val="20"/>
                <w:szCs w:val="20"/>
                <w:lang w:val="en-US"/>
              </w:rPr>
            </w:pPr>
          </w:p>
        </w:tc>
        <w:tc>
          <w:tcPr>
            <w:tcW w:w="618" w:type="dxa"/>
            <w:tcBorders>
              <w:top w:val="nil"/>
              <w:left w:val="nil"/>
              <w:bottom w:val="single" w:sz="4" w:space="0" w:color="auto"/>
              <w:right w:val="single" w:sz="4" w:space="0" w:color="auto"/>
            </w:tcBorders>
            <w:shd w:val="clear" w:color="auto" w:fill="auto"/>
            <w:noWrap/>
            <w:vAlign w:val="center"/>
            <w:hideMark/>
          </w:tcPr>
          <w:p w14:paraId="23ADD31A"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20__</w:t>
            </w:r>
          </w:p>
        </w:tc>
        <w:tc>
          <w:tcPr>
            <w:tcW w:w="709" w:type="dxa"/>
            <w:tcBorders>
              <w:top w:val="nil"/>
              <w:left w:val="nil"/>
              <w:bottom w:val="single" w:sz="4" w:space="0" w:color="auto"/>
              <w:right w:val="single" w:sz="4" w:space="0" w:color="auto"/>
            </w:tcBorders>
            <w:shd w:val="clear" w:color="auto" w:fill="auto"/>
            <w:noWrap/>
            <w:vAlign w:val="center"/>
            <w:hideMark/>
          </w:tcPr>
          <w:p w14:paraId="5E885D97"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20__</w:t>
            </w:r>
          </w:p>
        </w:tc>
        <w:tc>
          <w:tcPr>
            <w:tcW w:w="618" w:type="dxa"/>
            <w:tcBorders>
              <w:top w:val="nil"/>
              <w:left w:val="nil"/>
              <w:bottom w:val="single" w:sz="4" w:space="0" w:color="auto"/>
              <w:right w:val="single" w:sz="4" w:space="0" w:color="auto"/>
            </w:tcBorders>
            <w:shd w:val="clear" w:color="auto" w:fill="auto"/>
            <w:noWrap/>
            <w:vAlign w:val="center"/>
            <w:hideMark/>
          </w:tcPr>
          <w:p w14:paraId="307B5F32"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20__</w:t>
            </w:r>
          </w:p>
        </w:tc>
        <w:tc>
          <w:tcPr>
            <w:tcW w:w="709" w:type="dxa"/>
            <w:tcBorders>
              <w:top w:val="nil"/>
              <w:left w:val="nil"/>
              <w:bottom w:val="single" w:sz="4" w:space="0" w:color="auto"/>
              <w:right w:val="single" w:sz="4" w:space="0" w:color="auto"/>
            </w:tcBorders>
            <w:shd w:val="clear" w:color="auto" w:fill="auto"/>
            <w:noWrap/>
            <w:vAlign w:val="center"/>
            <w:hideMark/>
          </w:tcPr>
          <w:p w14:paraId="07FFC5E1"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20__</w:t>
            </w:r>
          </w:p>
        </w:tc>
        <w:tc>
          <w:tcPr>
            <w:tcW w:w="890" w:type="dxa"/>
            <w:tcBorders>
              <w:top w:val="nil"/>
              <w:left w:val="nil"/>
              <w:bottom w:val="single" w:sz="4" w:space="0" w:color="auto"/>
              <w:right w:val="single" w:sz="4" w:space="0" w:color="auto"/>
            </w:tcBorders>
            <w:shd w:val="clear" w:color="auto" w:fill="auto"/>
            <w:noWrap/>
            <w:vAlign w:val="center"/>
            <w:hideMark/>
          </w:tcPr>
          <w:p w14:paraId="7A56EB80"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TOTAL</w:t>
            </w:r>
          </w:p>
        </w:tc>
      </w:tr>
      <w:tr w:rsidR="0076398E" w:rsidRPr="007F320D" w14:paraId="71B3D41D" w14:textId="77777777" w:rsidTr="004309B3">
        <w:tblPrEx>
          <w:tblCellMar>
            <w:left w:w="108" w:type="dxa"/>
            <w:right w:w="108" w:type="dxa"/>
          </w:tblCellMar>
          <w:tblLook w:val="04A0" w:firstRow="1" w:lastRow="0" w:firstColumn="1" w:lastColumn="0" w:noHBand="0" w:noVBand="1"/>
        </w:tblPrEx>
        <w:trPr>
          <w:trHeight w:val="255"/>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D07F184"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FUENTE DE FINANCIAMIENTO</w:t>
            </w:r>
          </w:p>
        </w:tc>
        <w:tc>
          <w:tcPr>
            <w:tcW w:w="5235" w:type="dxa"/>
            <w:tcBorders>
              <w:top w:val="nil"/>
              <w:left w:val="nil"/>
              <w:bottom w:val="single" w:sz="4" w:space="0" w:color="auto"/>
              <w:right w:val="single" w:sz="4" w:space="0" w:color="auto"/>
            </w:tcBorders>
            <w:shd w:val="clear" w:color="auto" w:fill="auto"/>
            <w:noWrap/>
            <w:vAlign w:val="bottom"/>
            <w:hideMark/>
          </w:tcPr>
          <w:p w14:paraId="44C92367" w14:textId="77777777" w:rsidR="0076398E" w:rsidRPr="007F320D" w:rsidRDefault="0076398E" w:rsidP="004309B3">
            <w:pPr>
              <w:spacing w:after="0" w:line="240" w:lineRule="auto"/>
              <w:rPr>
                <w:rFonts w:cs="Calibri"/>
                <w:sz w:val="20"/>
                <w:szCs w:val="20"/>
                <w:lang w:val="en-US"/>
              </w:rPr>
            </w:pPr>
            <w:r w:rsidRPr="007F320D">
              <w:rPr>
                <w:rFonts w:cs="Calibri"/>
                <w:sz w:val="20"/>
                <w:szCs w:val="20"/>
                <w:lang w:val="en-US"/>
              </w:rPr>
              <w:t>Presupuesto del Estado</w:t>
            </w:r>
          </w:p>
        </w:tc>
        <w:tc>
          <w:tcPr>
            <w:tcW w:w="567" w:type="dxa"/>
            <w:tcBorders>
              <w:top w:val="nil"/>
              <w:left w:val="nil"/>
              <w:bottom w:val="single" w:sz="4" w:space="0" w:color="auto"/>
              <w:right w:val="single" w:sz="4" w:space="0" w:color="auto"/>
            </w:tcBorders>
            <w:shd w:val="clear" w:color="auto" w:fill="auto"/>
            <w:noWrap/>
            <w:vAlign w:val="center"/>
            <w:hideMark/>
          </w:tcPr>
          <w:p w14:paraId="73600713"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1</w:t>
            </w:r>
          </w:p>
        </w:tc>
        <w:tc>
          <w:tcPr>
            <w:tcW w:w="618" w:type="dxa"/>
            <w:tcBorders>
              <w:top w:val="nil"/>
              <w:left w:val="nil"/>
              <w:bottom w:val="single" w:sz="4" w:space="0" w:color="auto"/>
              <w:right w:val="single" w:sz="4" w:space="0" w:color="auto"/>
            </w:tcBorders>
            <w:shd w:val="clear" w:color="auto" w:fill="auto"/>
            <w:noWrap/>
            <w:vAlign w:val="bottom"/>
            <w:hideMark/>
          </w:tcPr>
          <w:p w14:paraId="45FC49E1"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AAB1ED1"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11CA2F37"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4820B0E"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5BEEC2CB" w14:textId="77777777" w:rsidR="0076398E" w:rsidRPr="007F320D" w:rsidRDefault="0076398E" w:rsidP="004309B3">
            <w:pPr>
              <w:spacing w:after="0" w:line="240" w:lineRule="auto"/>
              <w:jc w:val="center"/>
              <w:rPr>
                <w:rFonts w:cs="Calibri"/>
                <w:sz w:val="18"/>
                <w:szCs w:val="20"/>
                <w:lang w:val="en-US"/>
              </w:rPr>
            </w:pPr>
          </w:p>
        </w:tc>
      </w:tr>
      <w:tr w:rsidR="0076398E" w:rsidRPr="007F320D" w14:paraId="2677A28D"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ADD4BBB"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36AF0DB1"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Recursos Corrientes</w:t>
            </w:r>
          </w:p>
        </w:tc>
        <w:tc>
          <w:tcPr>
            <w:tcW w:w="567" w:type="dxa"/>
            <w:tcBorders>
              <w:top w:val="nil"/>
              <w:left w:val="nil"/>
              <w:bottom w:val="single" w:sz="4" w:space="0" w:color="auto"/>
              <w:right w:val="single" w:sz="4" w:space="0" w:color="auto"/>
            </w:tcBorders>
            <w:shd w:val="clear" w:color="auto" w:fill="auto"/>
            <w:noWrap/>
            <w:vAlign w:val="center"/>
            <w:hideMark/>
          </w:tcPr>
          <w:p w14:paraId="74AD0116"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2</w:t>
            </w:r>
          </w:p>
        </w:tc>
        <w:tc>
          <w:tcPr>
            <w:tcW w:w="618" w:type="dxa"/>
            <w:tcBorders>
              <w:top w:val="nil"/>
              <w:left w:val="nil"/>
              <w:bottom w:val="single" w:sz="4" w:space="0" w:color="auto"/>
              <w:right w:val="single" w:sz="4" w:space="0" w:color="auto"/>
            </w:tcBorders>
            <w:shd w:val="clear" w:color="auto" w:fill="auto"/>
            <w:noWrap/>
            <w:vAlign w:val="bottom"/>
            <w:hideMark/>
          </w:tcPr>
          <w:p w14:paraId="2C0F9544"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6CDE174F"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1F312817"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3BDBAD88"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759D1691" w14:textId="77777777" w:rsidR="0076398E" w:rsidRPr="007F320D" w:rsidRDefault="0076398E" w:rsidP="004309B3">
            <w:pPr>
              <w:spacing w:after="0" w:line="240" w:lineRule="auto"/>
              <w:jc w:val="center"/>
              <w:rPr>
                <w:rFonts w:cs="Calibri"/>
                <w:sz w:val="18"/>
                <w:szCs w:val="20"/>
                <w:lang w:val="es-419"/>
              </w:rPr>
            </w:pPr>
          </w:p>
        </w:tc>
      </w:tr>
      <w:tr w:rsidR="0076398E" w:rsidRPr="007F320D" w14:paraId="1A4512AB"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56A3C806" w14:textId="77777777" w:rsidR="0076398E" w:rsidRPr="007F320D" w:rsidRDefault="0076398E" w:rsidP="004309B3">
            <w:pPr>
              <w:spacing w:after="0" w:line="240" w:lineRule="auto"/>
              <w:jc w:val="center"/>
              <w:rPr>
                <w:rFonts w:cs="Calibri"/>
                <w:b/>
                <w:bCs/>
                <w:sz w:val="20"/>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643D6EFC" w14:textId="77777777" w:rsidR="0076398E" w:rsidRPr="007F320D" w:rsidRDefault="0076398E" w:rsidP="004309B3">
            <w:pPr>
              <w:spacing w:after="0" w:line="240" w:lineRule="auto"/>
              <w:rPr>
                <w:rFonts w:cs="Calibri"/>
                <w:sz w:val="20"/>
                <w:szCs w:val="20"/>
                <w:lang w:val="es-US"/>
              </w:rPr>
            </w:pPr>
            <w:r w:rsidRPr="007F320D">
              <w:rPr>
                <w:rFonts w:cs="Calibri"/>
                <w:sz w:val="20"/>
                <w:szCs w:val="20"/>
                <w:lang w:val="es-US"/>
              </w:rPr>
              <w:t>Contribución Territorial para el Desarrollo Local</w:t>
            </w:r>
          </w:p>
        </w:tc>
        <w:tc>
          <w:tcPr>
            <w:tcW w:w="567" w:type="dxa"/>
            <w:tcBorders>
              <w:top w:val="nil"/>
              <w:left w:val="nil"/>
              <w:bottom w:val="single" w:sz="4" w:space="0" w:color="auto"/>
              <w:right w:val="single" w:sz="4" w:space="0" w:color="auto"/>
            </w:tcBorders>
            <w:shd w:val="clear" w:color="auto" w:fill="auto"/>
            <w:noWrap/>
            <w:vAlign w:val="center"/>
            <w:hideMark/>
          </w:tcPr>
          <w:p w14:paraId="23D7AD77"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3</w:t>
            </w:r>
          </w:p>
        </w:tc>
        <w:tc>
          <w:tcPr>
            <w:tcW w:w="618" w:type="dxa"/>
            <w:tcBorders>
              <w:top w:val="nil"/>
              <w:left w:val="nil"/>
              <w:bottom w:val="single" w:sz="4" w:space="0" w:color="auto"/>
              <w:right w:val="single" w:sz="4" w:space="0" w:color="auto"/>
            </w:tcBorders>
            <w:shd w:val="clear" w:color="auto" w:fill="auto"/>
            <w:noWrap/>
            <w:vAlign w:val="bottom"/>
            <w:hideMark/>
          </w:tcPr>
          <w:p w14:paraId="242661A2"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6F7C4E8D"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0EDE7B1A"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08253BF0"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17790F1A" w14:textId="77777777" w:rsidR="0076398E" w:rsidRPr="007F320D" w:rsidRDefault="0076398E" w:rsidP="004309B3">
            <w:pPr>
              <w:spacing w:after="0" w:line="240" w:lineRule="auto"/>
              <w:jc w:val="center"/>
              <w:rPr>
                <w:rFonts w:cs="Calibri"/>
                <w:sz w:val="18"/>
                <w:szCs w:val="20"/>
                <w:lang w:val="es-419"/>
              </w:rPr>
            </w:pPr>
          </w:p>
        </w:tc>
      </w:tr>
      <w:tr w:rsidR="0076398E" w:rsidRPr="007F320D" w14:paraId="1C5329C6"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66E9E2C4" w14:textId="77777777" w:rsidR="0076398E" w:rsidRPr="007F320D" w:rsidRDefault="0076398E" w:rsidP="004309B3">
            <w:pPr>
              <w:spacing w:after="0" w:line="240" w:lineRule="auto"/>
              <w:jc w:val="center"/>
              <w:rPr>
                <w:rFonts w:cs="Calibri"/>
                <w:b/>
                <w:bCs/>
                <w:sz w:val="20"/>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35AD5F55"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Donaciones nacionales</w:t>
            </w:r>
          </w:p>
        </w:tc>
        <w:tc>
          <w:tcPr>
            <w:tcW w:w="567" w:type="dxa"/>
            <w:tcBorders>
              <w:top w:val="nil"/>
              <w:left w:val="nil"/>
              <w:bottom w:val="single" w:sz="4" w:space="0" w:color="auto"/>
              <w:right w:val="single" w:sz="4" w:space="0" w:color="auto"/>
            </w:tcBorders>
            <w:shd w:val="clear" w:color="auto" w:fill="auto"/>
            <w:noWrap/>
            <w:vAlign w:val="center"/>
            <w:hideMark/>
          </w:tcPr>
          <w:p w14:paraId="572F0975"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4</w:t>
            </w:r>
          </w:p>
        </w:tc>
        <w:tc>
          <w:tcPr>
            <w:tcW w:w="618" w:type="dxa"/>
            <w:tcBorders>
              <w:top w:val="nil"/>
              <w:left w:val="nil"/>
              <w:bottom w:val="single" w:sz="4" w:space="0" w:color="auto"/>
              <w:right w:val="single" w:sz="4" w:space="0" w:color="auto"/>
            </w:tcBorders>
            <w:shd w:val="clear" w:color="auto" w:fill="auto"/>
            <w:noWrap/>
            <w:vAlign w:val="bottom"/>
            <w:hideMark/>
          </w:tcPr>
          <w:p w14:paraId="428AB594"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5E64D411"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5D288031"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5CAC6D7"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7F3B2DA6" w14:textId="77777777" w:rsidR="0076398E" w:rsidRPr="007F320D" w:rsidRDefault="0076398E" w:rsidP="004309B3">
            <w:pPr>
              <w:spacing w:after="0" w:line="240" w:lineRule="auto"/>
              <w:jc w:val="center"/>
              <w:rPr>
                <w:rFonts w:cs="Calibri"/>
                <w:sz w:val="18"/>
                <w:szCs w:val="20"/>
                <w:lang w:val="es-419"/>
              </w:rPr>
            </w:pPr>
          </w:p>
        </w:tc>
      </w:tr>
      <w:tr w:rsidR="0076398E" w:rsidRPr="007F320D" w14:paraId="53B5C873"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3D765D22" w14:textId="77777777" w:rsidR="0076398E" w:rsidRPr="007F320D" w:rsidRDefault="0076398E" w:rsidP="004309B3">
            <w:pPr>
              <w:spacing w:after="0" w:line="240" w:lineRule="auto"/>
              <w:jc w:val="center"/>
              <w:rPr>
                <w:rFonts w:cs="Calibri"/>
                <w:b/>
                <w:bCs/>
                <w:sz w:val="20"/>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00DFB0C8" w14:textId="77777777" w:rsidR="0076398E" w:rsidRPr="007F320D" w:rsidRDefault="0076398E" w:rsidP="004309B3">
            <w:pPr>
              <w:spacing w:after="0" w:line="240" w:lineRule="auto"/>
              <w:rPr>
                <w:rFonts w:cs="Calibri"/>
                <w:sz w:val="20"/>
                <w:szCs w:val="20"/>
                <w:lang w:val="en-US"/>
              </w:rPr>
            </w:pPr>
            <w:r w:rsidRPr="007F320D">
              <w:rPr>
                <w:rFonts w:cs="Calibri"/>
                <w:sz w:val="20"/>
                <w:szCs w:val="20"/>
                <w:lang w:val="es-419"/>
              </w:rPr>
              <w:t>Donaciones internaciona</w:t>
            </w:r>
            <w:r w:rsidRPr="007F320D">
              <w:rPr>
                <w:rFonts w:cs="Calibri"/>
                <w:sz w:val="20"/>
                <w:szCs w:val="20"/>
                <w:lang w:val="en-US"/>
              </w:rPr>
              <w:t>les</w:t>
            </w:r>
          </w:p>
        </w:tc>
        <w:tc>
          <w:tcPr>
            <w:tcW w:w="567" w:type="dxa"/>
            <w:tcBorders>
              <w:top w:val="nil"/>
              <w:left w:val="nil"/>
              <w:bottom w:val="single" w:sz="4" w:space="0" w:color="auto"/>
              <w:right w:val="single" w:sz="4" w:space="0" w:color="auto"/>
            </w:tcBorders>
            <w:shd w:val="clear" w:color="auto" w:fill="auto"/>
            <w:noWrap/>
            <w:vAlign w:val="center"/>
            <w:hideMark/>
          </w:tcPr>
          <w:p w14:paraId="208D8A73"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5</w:t>
            </w:r>
          </w:p>
        </w:tc>
        <w:tc>
          <w:tcPr>
            <w:tcW w:w="618" w:type="dxa"/>
            <w:tcBorders>
              <w:top w:val="nil"/>
              <w:left w:val="nil"/>
              <w:bottom w:val="single" w:sz="4" w:space="0" w:color="auto"/>
              <w:right w:val="single" w:sz="4" w:space="0" w:color="auto"/>
            </w:tcBorders>
            <w:shd w:val="clear" w:color="auto" w:fill="auto"/>
            <w:noWrap/>
            <w:vAlign w:val="bottom"/>
            <w:hideMark/>
          </w:tcPr>
          <w:p w14:paraId="7105348B"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6FBDAADF"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5A5124AC"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5F8B778"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61A36064" w14:textId="77777777" w:rsidR="0076398E" w:rsidRPr="007F320D" w:rsidRDefault="0076398E" w:rsidP="004309B3">
            <w:pPr>
              <w:spacing w:after="0" w:line="240" w:lineRule="auto"/>
              <w:jc w:val="center"/>
              <w:rPr>
                <w:rFonts w:cs="Calibri"/>
                <w:sz w:val="18"/>
                <w:szCs w:val="20"/>
                <w:lang w:val="en-US"/>
              </w:rPr>
            </w:pPr>
          </w:p>
        </w:tc>
      </w:tr>
      <w:tr w:rsidR="0076398E" w:rsidRPr="007F320D" w14:paraId="7E3B479B"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FD7C1BC"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133040F6" w14:textId="77777777" w:rsidR="0076398E" w:rsidRPr="007F320D" w:rsidRDefault="0076398E" w:rsidP="004309B3">
            <w:pPr>
              <w:spacing w:after="0" w:line="240" w:lineRule="auto"/>
              <w:rPr>
                <w:rFonts w:cs="Calibri"/>
                <w:sz w:val="20"/>
                <w:szCs w:val="20"/>
                <w:lang w:val="es-US"/>
              </w:rPr>
            </w:pPr>
            <w:r w:rsidRPr="007F320D">
              <w:rPr>
                <w:rFonts w:cs="Calibri"/>
                <w:sz w:val="20"/>
                <w:szCs w:val="20"/>
                <w:lang w:val="es-US"/>
              </w:rPr>
              <w:t>Fondos de CTI de las empresas y OSDE</w:t>
            </w:r>
          </w:p>
        </w:tc>
        <w:tc>
          <w:tcPr>
            <w:tcW w:w="567" w:type="dxa"/>
            <w:tcBorders>
              <w:top w:val="nil"/>
              <w:left w:val="nil"/>
              <w:bottom w:val="single" w:sz="4" w:space="0" w:color="auto"/>
              <w:right w:val="single" w:sz="4" w:space="0" w:color="auto"/>
            </w:tcBorders>
            <w:shd w:val="clear" w:color="auto" w:fill="auto"/>
            <w:noWrap/>
            <w:vAlign w:val="center"/>
            <w:hideMark/>
          </w:tcPr>
          <w:p w14:paraId="3D38D3FE"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6</w:t>
            </w:r>
          </w:p>
        </w:tc>
        <w:tc>
          <w:tcPr>
            <w:tcW w:w="618" w:type="dxa"/>
            <w:tcBorders>
              <w:top w:val="nil"/>
              <w:left w:val="nil"/>
              <w:bottom w:val="single" w:sz="4" w:space="0" w:color="auto"/>
              <w:right w:val="single" w:sz="4" w:space="0" w:color="auto"/>
            </w:tcBorders>
            <w:shd w:val="clear" w:color="auto" w:fill="auto"/>
            <w:noWrap/>
            <w:vAlign w:val="bottom"/>
            <w:hideMark/>
          </w:tcPr>
          <w:p w14:paraId="48297AB5"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A555DDF"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37FF3856"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55210CB0"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6FF0A6C8" w14:textId="77777777" w:rsidR="0076398E" w:rsidRPr="007F320D" w:rsidRDefault="0076398E" w:rsidP="004309B3">
            <w:pPr>
              <w:spacing w:after="0" w:line="240" w:lineRule="auto"/>
              <w:jc w:val="center"/>
              <w:rPr>
                <w:rFonts w:cs="Calibri"/>
                <w:sz w:val="18"/>
                <w:szCs w:val="20"/>
                <w:lang w:val="en-US"/>
              </w:rPr>
            </w:pPr>
          </w:p>
        </w:tc>
      </w:tr>
      <w:tr w:rsidR="0076398E" w:rsidRPr="007F320D" w14:paraId="79991D92"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336F660"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2E969E76" w14:textId="77777777" w:rsidR="0076398E" w:rsidRPr="007F320D" w:rsidRDefault="0076398E" w:rsidP="004309B3">
            <w:pPr>
              <w:spacing w:after="0" w:line="240" w:lineRule="auto"/>
              <w:rPr>
                <w:rFonts w:cs="Calibri"/>
                <w:sz w:val="20"/>
                <w:szCs w:val="20"/>
                <w:lang w:val="es-US"/>
              </w:rPr>
            </w:pPr>
            <w:r w:rsidRPr="007F320D">
              <w:rPr>
                <w:rFonts w:cs="Calibri"/>
                <w:sz w:val="20"/>
                <w:szCs w:val="20"/>
                <w:lang w:val="es-US"/>
              </w:rPr>
              <w:t>Reserva voluntaria para Investigación y Desarrollo</w:t>
            </w:r>
          </w:p>
        </w:tc>
        <w:tc>
          <w:tcPr>
            <w:tcW w:w="567" w:type="dxa"/>
            <w:tcBorders>
              <w:top w:val="nil"/>
              <w:left w:val="nil"/>
              <w:bottom w:val="single" w:sz="4" w:space="0" w:color="auto"/>
              <w:right w:val="single" w:sz="4" w:space="0" w:color="auto"/>
            </w:tcBorders>
            <w:shd w:val="clear" w:color="auto" w:fill="auto"/>
            <w:noWrap/>
            <w:vAlign w:val="center"/>
            <w:hideMark/>
          </w:tcPr>
          <w:p w14:paraId="6349E9AF"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7</w:t>
            </w:r>
          </w:p>
        </w:tc>
        <w:tc>
          <w:tcPr>
            <w:tcW w:w="618" w:type="dxa"/>
            <w:tcBorders>
              <w:top w:val="nil"/>
              <w:left w:val="nil"/>
              <w:bottom w:val="single" w:sz="4" w:space="0" w:color="auto"/>
              <w:right w:val="single" w:sz="4" w:space="0" w:color="auto"/>
            </w:tcBorders>
            <w:shd w:val="clear" w:color="auto" w:fill="auto"/>
            <w:noWrap/>
            <w:vAlign w:val="bottom"/>
            <w:hideMark/>
          </w:tcPr>
          <w:p w14:paraId="2596D018"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25B9E351"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67524F8C"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5BC2A5BE"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555D5BD7" w14:textId="77777777" w:rsidR="0076398E" w:rsidRPr="007F320D" w:rsidRDefault="0076398E" w:rsidP="004309B3">
            <w:pPr>
              <w:spacing w:after="0" w:line="240" w:lineRule="auto"/>
              <w:jc w:val="center"/>
              <w:rPr>
                <w:rFonts w:cs="Calibri"/>
                <w:sz w:val="18"/>
                <w:szCs w:val="20"/>
                <w:lang w:val="en-US"/>
              </w:rPr>
            </w:pPr>
          </w:p>
        </w:tc>
      </w:tr>
      <w:tr w:rsidR="0076398E" w:rsidRPr="007F320D" w14:paraId="4B6812A5"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2105B69"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488F77E0" w14:textId="77777777" w:rsidR="0076398E" w:rsidRPr="007F320D" w:rsidRDefault="0076398E" w:rsidP="004309B3">
            <w:pPr>
              <w:spacing w:after="0" w:line="240" w:lineRule="auto"/>
              <w:rPr>
                <w:rFonts w:cs="Calibri"/>
                <w:sz w:val="20"/>
                <w:szCs w:val="20"/>
                <w:lang w:val="en-US"/>
              </w:rPr>
            </w:pPr>
            <w:r w:rsidRPr="007F320D">
              <w:rPr>
                <w:rFonts w:cs="Calibri"/>
                <w:sz w:val="20"/>
                <w:szCs w:val="20"/>
                <w:lang w:val="en-US"/>
              </w:rPr>
              <w:t>Crédito Bancario</w:t>
            </w:r>
          </w:p>
        </w:tc>
        <w:tc>
          <w:tcPr>
            <w:tcW w:w="567" w:type="dxa"/>
            <w:tcBorders>
              <w:top w:val="nil"/>
              <w:left w:val="nil"/>
              <w:bottom w:val="single" w:sz="4" w:space="0" w:color="auto"/>
              <w:right w:val="single" w:sz="4" w:space="0" w:color="auto"/>
            </w:tcBorders>
            <w:shd w:val="clear" w:color="auto" w:fill="auto"/>
            <w:noWrap/>
            <w:vAlign w:val="center"/>
            <w:hideMark/>
          </w:tcPr>
          <w:p w14:paraId="42F6B713"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8</w:t>
            </w:r>
          </w:p>
        </w:tc>
        <w:tc>
          <w:tcPr>
            <w:tcW w:w="618" w:type="dxa"/>
            <w:tcBorders>
              <w:top w:val="nil"/>
              <w:left w:val="nil"/>
              <w:bottom w:val="single" w:sz="4" w:space="0" w:color="auto"/>
              <w:right w:val="single" w:sz="4" w:space="0" w:color="auto"/>
            </w:tcBorders>
            <w:shd w:val="clear" w:color="auto" w:fill="auto"/>
            <w:noWrap/>
            <w:vAlign w:val="bottom"/>
            <w:hideMark/>
          </w:tcPr>
          <w:p w14:paraId="0DDA378F"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079232C2"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0EB1ECBC"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5AD39ADF"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02E94E28" w14:textId="77777777" w:rsidR="0076398E" w:rsidRPr="007F320D" w:rsidRDefault="0076398E" w:rsidP="004309B3">
            <w:pPr>
              <w:spacing w:after="0" w:line="240" w:lineRule="auto"/>
              <w:jc w:val="center"/>
              <w:rPr>
                <w:rFonts w:cs="Calibri"/>
                <w:sz w:val="18"/>
                <w:szCs w:val="20"/>
                <w:lang w:val="en-US"/>
              </w:rPr>
            </w:pPr>
          </w:p>
        </w:tc>
      </w:tr>
      <w:tr w:rsidR="0076398E" w:rsidRPr="007F320D" w14:paraId="6E22B902"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2A03409"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06F923ED" w14:textId="77777777" w:rsidR="0076398E" w:rsidRPr="007F320D" w:rsidRDefault="0076398E" w:rsidP="004309B3">
            <w:pPr>
              <w:spacing w:after="0" w:line="240" w:lineRule="auto"/>
              <w:rPr>
                <w:rFonts w:cs="Calibri"/>
                <w:sz w:val="20"/>
                <w:szCs w:val="20"/>
                <w:lang w:val="es-US"/>
              </w:rPr>
            </w:pPr>
            <w:r w:rsidRPr="007F320D">
              <w:rPr>
                <w:rFonts w:cs="Calibri"/>
                <w:sz w:val="20"/>
                <w:szCs w:val="20"/>
                <w:lang w:val="es-US"/>
              </w:rPr>
              <w:t>Fondo Nacional de Ciencia e Innovación</w:t>
            </w:r>
          </w:p>
        </w:tc>
        <w:tc>
          <w:tcPr>
            <w:tcW w:w="567" w:type="dxa"/>
            <w:tcBorders>
              <w:top w:val="nil"/>
              <w:left w:val="nil"/>
              <w:bottom w:val="single" w:sz="4" w:space="0" w:color="auto"/>
              <w:right w:val="single" w:sz="4" w:space="0" w:color="auto"/>
            </w:tcBorders>
            <w:shd w:val="clear" w:color="auto" w:fill="auto"/>
            <w:noWrap/>
            <w:vAlign w:val="center"/>
            <w:hideMark/>
          </w:tcPr>
          <w:p w14:paraId="1EE3E8E2"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9</w:t>
            </w:r>
          </w:p>
        </w:tc>
        <w:tc>
          <w:tcPr>
            <w:tcW w:w="618" w:type="dxa"/>
            <w:tcBorders>
              <w:top w:val="nil"/>
              <w:left w:val="nil"/>
              <w:bottom w:val="single" w:sz="4" w:space="0" w:color="auto"/>
              <w:right w:val="single" w:sz="4" w:space="0" w:color="auto"/>
            </w:tcBorders>
            <w:shd w:val="clear" w:color="auto" w:fill="auto"/>
            <w:noWrap/>
            <w:vAlign w:val="bottom"/>
            <w:hideMark/>
          </w:tcPr>
          <w:p w14:paraId="2869D8E8"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FB2F599"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0F84ED10"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98749AA"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5621EA34" w14:textId="77777777" w:rsidR="0076398E" w:rsidRPr="007F320D" w:rsidRDefault="0076398E" w:rsidP="004309B3">
            <w:pPr>
              <w:spacing w:after="0" w:line="240" w:lineRule="auto"/>
              <w:jc w:val="center"/>
              <w:rPr>
                <w:rFonts w:cs="Calibri"/>
                <w:sz w:val="18"/>
                <w:szCs w:val="20"/>
                <w:lang w:val="en-US"/>
              </w:rPr>
            </w:pPr>
          </w:p>
        </w:tc>
      </w:tr>
      <w:tr w:rsidR="0076398E" w:rsidRPr="007F320D" w14:paraId="24F003D5"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520860D"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0BC3722C" w14:textId="77777777" w:rsidR="0076398E" w:rsidRPr="007F320D" w:rsidRDefault="0076398E" w:rsidP="004309B3">
            <w:pPr>
              <w:spacing w:after="0" w:line="240" w:lineRule="auto"/>
              <w:rPr>
                <w:rFonts w:cs="Calibri"/>
                <w:sz w:val="20"/>
                <w:szCs w:val="20"/>
                <w:lang w:val="es-US"/>
              </w:rPr>
            </w:pPr>
            <w:r w:rsidRPr="007F320D">
              <w:rPr>
                <w:rFonts w:cs="Calibri"/>
                <w:sz w:val="20"/>
                <w:szCs w:val="20"/>
                <w:lang w:val="es-US"/>
              </w:rPr>
              <w:t>Fondo Nacional de Medio Ambiente</w:t>
            </w:r>
          </w:p>
        </w:tc>
        <w:tc>
          <w:tcPr>
            <w:tcW w:w="567" w:type="dxa"/>
            <w:tcBorders>
              <w:top w:val="nil"/>
              <w:left w:val="nil"/>
              <w:bottom w:val="single" w:sz="4" w:space="0" w:color="auto"/>
              <w:right w:val="single" w:sz="4" w:space="0" w:color="auto"/>
            </w:tcBorders>
            <w:shd w:val="clear" w:color="auto" w:fill="auto"/>
            <w:noWrap/>
            <w:vAlign w:val="center"/>
            <w:hideMark/>
          </w:tcPr>
          <w:p w14:paraId="63FFC678"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10</w:t>
            </w:r>
          </w:p>
        </w:tc>
        <w:tc>
          <w:tcPr>
            <w:tcW w:w="618" w:type="dxa"/>
            <w:tcBorders>
              <w:top w:val="nil"/>
              <w:left w:val="nil"/>
              <w:bottom w:val="single" w:sz="4" w:space="0" w:color="auto"/>
              <w:right w:val="single" w:sz="4" w:space="0" w:color="auto"/>
            </w:tcBorders>
            <w:shd w:val="clear" w:color="auto" w:fill="auto"/>
            <w:noWrap/>
            <w:vAlign w:val="bottom"/>
            <w:hideMark/>
          </w:tcPr>
          <w:p w14:paraId="666DC42E"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C0C09B5"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14DD14F0"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0078E6CD"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393AEF02" w14:textId="77777777" w:rsidR="0076398E" w:rsidRPr="007F320D" w:rsidRDefault="0076398E" w:rsidP="004309B3">
            <w:pPr>
              <w:spacing w:after="0" w:line="240" w:lineRule="auto"/>
              <w:jc w:val="center"/>
              <w:rPr>
                <w:rFonts w:cs="Calibri"/>
                <w:sz w:val="18"/>
                <w:szCs w:val="20"/>
                <w:lang w:val="en-US"/>
              </w:rPr>
            </w:pPr>
          </w:p>
        </w:tc>
      </w:tr>
      <w:tr w:rsidR="0076398E" w:rsidRPr="007F320D" w14:paraId="10E07692"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26CFDB19"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0F1503F5" w14:textId="77777777" w:rsidR="0076398E" w:rsidRPr="007F320D" w:rsidRDefault="0076398E" w:rsidP="004309B3">
            <w:pPr>
              <w:spacing w:after="0" w:line="240" w:lineRule="auto"/>
              <w:rPr>
                <w:rFonts w:cs="Calibri"/>
                <w:sz w:val="20"/>
                <w:szCs w:val="20"/>
                <w:lang w:val="es-US"/>
              </w:rPr>
            </w:pPr>
            <w:r w:rsidRPr="007F320D">
              <w:rPr>
                <w:rFonts w:cs="Calibri"/>
                <w:sz w:val="20"/>
                <w:szCs w:val="20"/>
                <w:lang w:val="es-US"/>
              </w:rPr>
              <w:t>Proyectos y programas de agencias internacionales</w:t>
            </w:r>
          </w:p>
        </w:tc>
        <w:tc>
          <w:tcPr>
            <w:tcW w:w="567" w:type="dxa"/>
            <w:tcBorders>
              <w:top w:val="nil"/>
              <w:left w:val="nil"/>
              <w:bottom w:val="single" w:sz="4" w:space="0" w:color="auto"/>
              <w:right w:val="single" w:sz="4" w:space="0" w:color="auto"/>
            </w:tcBorders>
            <w:shd w:val="clear" w:color="auto" w:fill="auto"/>
            <w:noWrap/>
            <w:vAlign w:val="center"/>
            <w:hideMark/>
          </w:tcPr>
          <w:p w14:paraId="3445987C"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11</w:t>
            </w:r>
          </w:p>
        </w:tc>
        <w:tc>
          <w:tcPr>
            <w:tcW w:w="618" w:type="dxa"/>
            <w:tcBorders>
              <w:top w:val="nil"/>
              <w:left w:val="nil"/>
              <w:bottom w:val="single" w:sz="4" w:space="0" w:color="auto"/>
              <w:right w:val="single" w:sz="4" w:space="0" w:color="auto"/>
            </w:tcBorders>
            <w:shd w:val="clear" w:color="auto" w:fill="auto"/>
            <w:noWrap/>
            <w:vAlign w:val="bottom"/>
            <w:hideMark/>
          </w:tcPr>
          <w:p w14:paraId="6CF795A6"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13501E1"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19960941"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2BEDC779"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5C0A4406" w14:textId="77777777" w:rsidR="0076398E" w:rsidRPr="007F320D" w:rsidRDefault="0076398E" w:rsidP="004309B3">
            <w:pPr>
              <w:spacing w:after="0" w:line="240" w:lineRule="auto"/>
              <w:jc w:val="center"/>
              <w:rPr>
                <w:rFonts w:cs="Calibri"/>
                <w:sz w:val="18"/>
                <w:szCs w:val="20"/>
                <w:lang w:val="en-US"/>
              </w:rPr>
            </w:pPr>
          </w:p>
        </w:tc>
      </w:tr>
      <w:tr w:rsidR="0076398E" w:rsidRPr="007F320D" w14:paraId="10C21B49"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E317118"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19CC6616" w14:textId="77777777" w:rsidR="0076398E" w:rsidRPr="007F320D" w:rsidRDefault="0076398E" w:rsidP="004309B3">
            <w:pPr>
              <w:spacing w:after="0" w:line="240" w:lineRule="auto"/>
              <w:rPr>
                <w:rFonts w:cs="Calibri"/>
                <w:sz w:val="20"/>
                <w:szCs w:val="20"/>
                <w:lang w:val="en-US"/>
              </w:rPr>
            </w:pPr>
            <w:r w:rsidRPr="007F320D">
              <w:rPr>
                <w:rFonts w:cs="Calibri"/>
                <w:sz w:val="20"/>
                <w:szCs w:val="20"/>
                <w:lang w:val="en-US"/>
              </w:rPr>
              <w:t>Otras fuentes: (Especificar)</w:t>
            </w:r>
          </w:p>
        </w:tc>
        <w:tc>
          <w:tcPr>
            <w:tcW w:w="567" w:type="dxa"/>
            <w:tcBorders>
              <w:top w:val="nil"/>
              <w:left w:val="nil"/>
              <w:bottom w:val="single" w:sz="4" w:space="0" w:color="auto"/>
              <w:right w:val="single" w:sz="4" w:space="0" w:color="auto"/>
            </w:tcBorders>
            <w:shd w:val="clear" w:color="auto" w:fill="auto"/>
            <w:noWrap/>
            <w:vAlign w:val="center"/>
            <w:hideMark/>
          </w:tcPr>
          <w:p w14:paraId="51750E97"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12</w:t>
            </w:r>
          </w:p>
        </w:tc>
        <w:tc>
          <w:tcPr>
            <w:tcW w:w="618" w:type="dxa"/>
            <w:tcBorders>
              <w:top w:val="nil"/>
              <w:left w:val="nil"/>
              <w:bottom w:val="single" w:sz="4" w:space="0" w:color="auto"/>
              <w:right w:val="single" w:sz="4" w:space="0" w:color="auto"/>
            </w:tcBorders>
            <w:shd w:val="clear" w:color="auto" w:fill="auto"/>
            <w:noWrap/>
            <w:vAlign w:val="bottom"/>
            <w:hideMark/>
          </w:tcPr>
          <w:p w14:paraId="12BDA454"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055EC75"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4B5CF1FC"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47BC3434"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1A2B78B3" w14:textId="77777777" w:rsidR="0076398E" w:rsidRPr="007F320D" w:rsidRDefault="0076398E" w:rsidP="004309B3">
            <w:pPr>
              <w:spacing w:after="0" w:line="240" w:lineRule="auto"/>
              <w:jc w:val="center"/>
              <w:rPr>
                <w:rFonts w:cs="Calibri"/>
                <w:sz w:val="18"/>
                <w:szCs w:val="20"/>
                <w:lang w:val="en-US"/>
              </w:rPr>
            </w:pPr>
          </w:p>
        </w:tc>
      </w:tr>
      <w:tr w:rsidR="0076398E" w:rsidRPr="007F320D" w14:paraId="7251533F"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19D721A" w14:textId="77777777" w:rsidR="0076398E" w:rsidRPr="007F320D" w:rsidRDefault="0076398E" w:rsidP="004309B3">
            <w:pPr>
              <w:spacing w:after="0" w:line="240" w:lineRule="auto"/>
              <w:jc w:val="center"/>
              <w:rPr>
                <w:rFonts w:cs="Calibri"/>
                <w:b/>
                <w:bCs/>
                <w:sz w:val="20"/>
                <w:szCs w:val="20"/>
                <w:lang w:val="en-US"/>
              </w:rPr>
            </w:pPr>
          </w:p>
        </w:tc>
        <w:tc>
          <w:tcPr>
            <w:tcW w:w="5235" w:type="dxa"/>
            <w:tcBorders>
              <w:top w:val="nil"/>
              <w:left w:val="nil"/>
              <w:bottom w:val="single" w:sz="4" w:space="0" w:color="auto"/>
              <w:right w:val="single" w:sz="4" w:space="0" w:color="auto"/>
            </w:tcBorders>
            <w:shd w:val="clear" w:color="auto" w:fill="auto"/>
            <w:noWrap/>
            <w:vAlign w:val="center"/>
            <w:hideMark/>
          </w:tcPr>
          <w:p w14:paraId="102EF3DD" w14:textId="77777777" w:rsidR="0076398E" w:rsidRPr="007F320D" w:rsidRDefault="0076398E" w:rsidP="004309B3">
            <w:pPr>
              <w:spacing w:after="0" w:line="240" w:lineRule="auto"/>
              <w:jc w:val="center"/>
              <w:rPr>
                <w:rFonts w:cs="Calibri"/>
                <w:bCs/>
                <w:sz w:val="20"/>
                <w:szCs w:val="20"/>
                <w:lang w:val="en-US"/>
              </w:rPr>
            </w:pPr>
            <w:r w:rsidRPr="007F320D">
              <w:rPr>
                <w:rFonts w:cs="Calibri"/>
                <w:bCs/>
                <w:sz w:val="20"/>
                <w:szCs w:val="20"/>
                <w:lang w:val="en-US"/>
              </w:rPr>
              <w:t>TOTAL DE FINANCIAMENTO</w:t>
            </w:r>
          </w:p>
        </w:tc>
        <w:tc>
          <w:tcPr>
            <w:tcW w:w="567" w:type="dxa"/>
            <w:tcBorders>
              <w:top w:val="nil"/>
              <w:left w:val="nil"/>
              <w:bottom w:val="single" w:sz="4" w:space="0" w:color="auto"/>
              <w:right w:val="single" w:sz="4" w:space="0" w:color="auto"/>
            </w:tcBorders>
            <w:shd w:val="clear" w:color="auto" w:fill="auto"/>
            <w:noWrap/>
            <w:vAlign w:val="center"/>
            <w:hideMark/>
          </w:tcPr>
          <w:p w14:paraId="744E2366" w14:textId="77777777" w:rsidR="0076398E" w:rsidRPr="007F320D" w:rsidRDefault="0076398E" w:rsidP="004309B3">
            <w:pPr>
              <w:spacing w:after="0" w:line="240" w:lineRule="auto"/>
              <w:jc w:val="center"/>
              <w:rPr>
                <w:rFonts w:cs="Calibri"/>
                <w:bCs/>
                <w:sz w:val="18"/>
                <w:szCs w:val="20"/>
                <w:lang w:val="en-US"/>
              </w:rPr>
            </w:pPr>
            <w:r w:rsidRPr="007F320D">
              <w:rPr>
                <w:rFonts w:cs="Calibri"/>
                <w:bCs/>
                <w:sz w:val="18"/>
                <w:szCs w:val="20"/>
                <w:lang w:val="en-US"/>
              </w:rPr>
              <w:t>13</w:t>
            </w:r>
          </w:p>
        </w:tc>
        <w:tc>
          <w:tcPr>
            <w:tcW w:w="618" w:type="dxa"/>
            <w:tcBorders>
              <w:top w:val="nil"/>
              <w:left w:val="nil"/>
              <w:bottom w:val="single" w:sz="4" w:space="0" w:color="auto"/>
              <w:right w:val="single" w:sz="4" w:space="0" w:color="auto"/>
            </w:tcBorders>
            <w:shd w:val="clear" w:color="auto" w:fill="auto"/>
            <w:noWrap/>
            <w:vAlign w:val="bottom"/>
            <w:hideMark/>
          </w:tcPr>
          <w:p w14:paraId="74B0FBA5" w14:textId="77777777" w:rsidR="0076398E" w:rsidRPr="007F320D" w:rsidRDefault="0076398E" w:rsidP="004309B3">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44B2EDA4" w14:textId="77777777" w:rsidR="0076398E" w:rsidRPr="007F320D" w:rsidRDefault="0076398E" w:rsidP="004309B3">
            <w:pPr>
              <w:spacing w:after="0" w:line="240" w:lineRule="auto"/>
              <w:jc w:val="center"/>
              <w:rPr>
                <w:rFonts w:cs="Calibri"/>
                <w:bCs/>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1F537A6E" w14:textId="77777777" w:rsidR="0076398E" w:rsidRPr="007F320D" w:rsidRDefault="0076398E" w:rsidP="004309B3">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608C9D3C" w14:textId="77777777" w:rsidR="0076398E" w:rsidRPr="007F320D" w:rsidRDefault="0076398E" w:rsidP="004309B3">
            <w:pPr>
              <w:spacing w:after="0" w:line="240" w:lineRule="auto"/>
              <w:jc w:val="center"/>
              <w:rPr>
                <w:rFonts w:cs="Calibri"/>
                <w:bCs/>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0D78E762" w14:textId="77777777" w:rsidR="0076398E" w:rsidRPr="007F320D" w:rsidRDefault="0076398E" w:rsidP="004309B3">
            <w:pPr>
              <w:spacing w:after="0" w:line="240" w:lineRule="auto"/>
              <w:jc w:val="center"/>
              <w:rPr>
                <w:rFonts w:cs="Calibri"/>
                <w:bCs/>
                <w:sz w:val="18"/>
                <w:szCs w:val="20"/>
                <w:lang w:val="en-US"/>
              </w:rPr>
            </w:pPr>
          </w:p>
        </w:tc>
      </w:tr>
      <w:tr w:rsidR="0076398E" w:rsidRPr="007F320D" w14:paraId="2A23A3FB" w14:textId="77777777" w:rsidTr="004309B3">
        <w:tblPrEx>
          <w:tblCellMar>
            <w:left w:w="108" w:type="dxa"/>
            <w:right w:w="108" w:type="dxa"/>
          </w:tblCellMar>
          <w:tblLook w:val="04A0" w:firstRow="1" w:lastRow="0" w:firstColumn="1" w:lastColumn="0" w:noHBand="0" w:noVBand="1"/>
        </w:tblPrEx>
        <w:trPr>
          <w:trHeight w:val="255"/>
        </w:trPr>
        <w:tc>
          <w:tcPr>
            <w:tcW w:w="4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F37E04" w14:textId="77777777" w:rsidR="0076398E" w:rsidRPr="007F320D" w:rsidRDefault="0076398E" w:rsidP="004309B3">
            <w:pPr>
              <w:spacing w:after="0" w:line="240" w:lineRule="auto"/>
              <w:jc w:val="center"/>
              <w:rPr>
                <w:rFonts w:cs="Calibri"/>
                <w:b/>
                <w:bCs/>
                <w:sz w:val="20"/>
                <w:szCs w:val="20"/>
                <w:lang w:val="en-US"/>
              </w:rPr>
            </w:pPr>
            <w:r w:rsidRPr="007F320D">
              <w:rPr>
                <w:rFonts w:cs="Calibri"/>
                <w:b/>
                <w:bCs/>
                <w:sz w:val="20"/>
                <w:szCs w:val="20"/>
                <w:lang w:val="en-US"/>
              </w:rPr>
              <w:t>ELEMENTOS DE GASTO</w:t>
            </w:r>
          </w:p>
        </w:tc>
        <w:tc>
          <w:tcPr>
            <w:tcW w:w="5235" w:type="dxa"/>
            <w:tcBorders>
              <w:top w:val="nil"/>
              <w:left w:val="nil"/>
              <w:bottom w:val="single" w:sz="4" w:space="0" w:color="auto"/>
              <w:right w:val="single" w:sz="4" w:space="0" w:color="auto"/>
            </w:tcBorders>
            <w:shd w:val="clear" w:color="auto" w:fill="auto"/>
            <w:noWrap/>
            <w:vAlign w:val="bottom"/>
            <w:hideMark/>
          </w:tcPr>
          <w:p w14:paraId="7C36291B" w14:textId="77777777" w:rsidR="0076398E" w:rsidRPr="007F320D" w:rsidRDefault="0076398E" w:rsidP="004309B3">
            <w:pPr>
              <w:spacing w:after="0" w:line="240" w:lineRule="auto"/>
              <w:rPr>
                <w:rFonts w:cs="Calibri"/>
                <w:sz w:val="20"/>
                <w:szCs w:val="20"/>
                <w:lang w:val="en-US"/>
              </w:rPr>
            </w:pPr>
            <w:r w:rsidRPr="007F320D">
              <w:rPr>
                <w:rFonts w:cs="Calibri"/>
                <w:sz w:val="20"/>
                <w:szCs w:val="20"/>
                <w:lang w:val="en-US"/>
              </w:rPr>
              <w:t>Materias Primas y Materiales</w:t>
            </w:r>
          </w:p>
        </w:tc>
        <w:tc>
          <w:tcPr>
            <w:tcW w:w="567" w:type="dxa"/>
            <w:tcBorders>
              <w:top w:val="nil"/>
              <w:left w:val="nil"/>
              <w:bottom w:val="single" w:sz="4" w:space="0" w:color="auto"/>
              <w:right w:val="single" w:sz="4" w:space="0" w:color="auto"/>
            </w:tcBorders>
            <w:shd w:val="clear" w:color="auto" w:fill="auto"/>
            <w:noWrap/>
            <w:vAlign w:val="center"/>
            <w:hideMark/>
          </w:tcPr>
          <w:p w14:paraId="44D3DFDA"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14</w:t>
            </w:r>
          </w:p>
        </w:tc>
        <w:tc>
          <w:tcPr>
            <w:tcW w:w="618" w:type="dxa"/>
            <w:tcBorders>
              <w:top w:val="nil"/>
              <w:left w:val="nil"/>
              <w:bottom w:val="single" w:sz="4" w:space="0" w:color="auto"/>
              <w:right w:val="single" w:sz="4" w:space="0" w:color="auto"/>
            </w:tcBorders>
            <w:shd w:val="clear" w:color="auto" w:fill="auto"/>
            <w:noWrap/>
            <w:vAlign w:val="bottom"/>
            <w:hideMark/>
          </w:tcPr>
          <w:p w14:paraId="0F3F8F88"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4720603"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755D5E01"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9EC400E"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17621DF3" w14:textId="77777777" w:rsidR="0076398E" w:rsidRPr="007F320D" w:rsidRDefault="0076398E" w:rsidP="004309B3">
            <w:pPr>
              <w:spacing w:after="0" w:line="240" w:lineRule="auto"/>
              <w:jc w:val="center"/>
              <w:rPr>
                <w:rFonts w:cs="Calibri"/>
                <w:sz w:val="18"/>
                <w:szCs w:val="20"/>
                <w:lang w:val="en-US"/>
              </w:rPr>
            </w:pPr>
          </w:p>
        </w:tc>
      </w:tr>
      <w:tr w:rsidR="0076398E" w:rsidRPr="007F320D" w14:paraId="287C781F"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3456B092" w14:textId="77777777" w:rsidR="0076398E" w:rsidRPr="007F320D" w:rsidRDefault="0076398E" w:rsidP="004309B3">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7CC0A973"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 xml:space="preserve">Combustibles y Lubricantes </w:t>
            </w:r>
            <w:r w:rsidR="0062246D">
              <w:rPr>
                <w:rFonts w:cs="Calibri"/>
                <w:sz w:val="20"/>
                <w:szCs w:val="20"/>
                <w:lang w:val="es-419"/>
              </w:rPr>
              <w:t>*</w:t>
            </w:r>
          </w:p>
        </w:tc>
        <w:tc>
          <w:tcPr>
            <w:tcW w:w="567" w:type="dxa"/>
            <w:tcBorders>
              <w:top w:val="nil"/>
              <w:left w:val="nil"/>
              <w:bottom w:val="single" w:sz="4" w:space="0" w:color="auto"/>
              <w:right w:val="single" w:sz="4" w:space="0" w:color="auto"/>
            </w:tcBorders>
            <w:shd w:val="clear" w:color="auto" w:fill="auto"/>
            <w:noWrap/>
            <w:vAlign w:val="center"/>
            <w:hideMark/>
          </w:tcPr>
          <w:p w14:paraId="0631ADDF"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15</w:t>
            </w:r>
          </w:p>
        </w:tc>
        <w:tc>
          <w:tcPr>
            <w:tcW w:w="618" w:type="dxa"/>
            <w:tcBorders>
              <w:top w:val="nil"/>
              <w:left w:val="nil"/>
              <w:bottom w:val="single" w:sz="4" w:space="0" w:color="auto"/>
              <w:right w:val="single" w:sz="4" w:space="0" w:color="auto"/>
            </w:tcBorders>
            <w:shd w:val="clear" w:color="auto" w:fill="auto"/>
            <w:noWrap/>
            <w:vAlign w:val="bottom"/>
            <w:hideMark/>
          </w:tcPr>
          <w:p w14:paraId="3AE7F8B0"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03C4603"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5356C545"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2DABC5C"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5C78FC86" w14:textId="77777777" w:rsidR="0076398E" w:rsidRPr="007F320D" w:rsidRDefault="0076398E" w:rsidP="004309B3">
            <w:pPr>
              <w:spacing w:after="0" w:line="240" w:lineRule="auto"/>
              <w:jc w:val="center"/>
              <w:rPr>
                <w:rFonts w:cs="Calibri"/>
                <w:sz w:val="18"/>
                <w:szCs w:val="20"/>
                <w:lang w:val="es-419"/>
              </w:rPr>
            </w:pPr>
          </w:p>
        </w:tc>
      </w:tr>
      <w:tr w:rsidR="0076398E" w:rsidRPr="007F320D" w14:paraId="2B3B30D0"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4A191620" w14:textId="77777777" w:rsidR="0076398E" w:rsidRPr="007F320D" w:rsidRDefault="0076398E" w:rsidP="004309B3">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3F72B3CC"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 xml:space="preserve">Energía </w:t>
            </w:r>
            <w:r w:rsidR="0062246D">
              <w:rPr>
                <w:rFonts w:cs="Calibri"/>
                <w:sz w:val="20"/>
                <w:szCs w:val="20"/>
                <w:lang w:val="es-419"/>
              </w:rPr>
              <w:t>*</w:t>
            </w:r>
          </w:p>
        </w:tc>
        <w:tc>
          <w:tcPr>
            <w:tcW w:w="567" w:type="dxa"/>
            <w:tcBorders>
              <w:top w:val="nil"/>
              <w:left w:val="nil"/>
              <w:bottom w:val="single" w:sz="4" w:space="0" w:color="auto"/>
              <w:right w:val="single" w:sz="4" w:space="0" w:color="auto"/>
            </w:tcBorders>
            <w:shd w:val="clear" w:color="auto" w:fill="auto"/>
            <w:noWrap/>
            <w:vAlign w:val="center"/>
            <w:hideMark/>
          </w:tcPr>
          <w:p w14:paraId="2E6881B6"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16</w:t>
            </w:r>
          </w:p>
        </w:tc>
        <w:tc>
          <w:tcPr>
            <w:tcW w:w="618" w:type="dxa"/>
            <w:tcBorders>
              <w:top w:val="nil"/>
              <w:left w:val="nil"/>
              <w:bottom w:val="single" w:sz="4" w:space="0" w:color="auto"/>
              <w:right w:val="single" w:sz="4" w:space="0" w:color="auto"/>
            </w:tcBorders>
            <w:shd w:val="clear" w:color="auto" w:fill="auto"/>
            <w:noWrap/>
            <w:vAlign w:val="bottom"/>
            <w:hideMark/>
          </w:tcPr>
          <w:p w14:paraId="7A44EC78"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130B121"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04080A72"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3856785"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6FE12451" w14:textId="77777777" w:rsidR="0076398E" w:rsidRPr="007F320D" w:rsidRDefault="0076398E" w:rsidP="004309B3">
            <w:pPr>
              <w:spacing w:after="0" w:line="240" w:lineRule="auto"/>
              <w:jc w:val="center"/>
              <w:rPr>
                <w:rFonts w:cs="Calibri"/>
                <w:sz w:val="18"/>
                <w:szCs w:val="20"/>
                <w:lang w:val="es-419"/>
              </w:rPr>
            </w:pPr>
          </w:p>
        </w:tc>
      </w:tr>
      <w:tr w:rsidR="0076398E" w:rsidRPr="007F320D" w14:paraId="71FFA9EE"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8CC58EE" w14:textId="77777777" w:rsidR="0076398E" w:rsidRPr="007F320D" w:rsidRDefault="0076398E" w:rsidP="004309B3">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727C733B"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Gasto de Personal</w:t>
            </w:r>
          </w:p>
        </w:tc>
        <w:tc>
          <w:tcPr>
            <w:tcW w:w="567" w:type="dxa"/>
            <w:tcBorders>
              <w:top w:val="nil"/>
              <w:left w:val="nil"/>
              <w:bottom w:val="single" w:sz="4" w:space="0" w:color="auto"/>
              <w:right w:val="single" w:sz="4" w:space="0" w:color="auto"/>
            </w:tcBorders>
            <w:shd w:val="clear" w:color="auto" w:fill="auto"/>
            <w:noWrap/>
            <w:vAlign w:val="center"/>
            <w:hideMark/>
          </w:tcPr>
          <w:p w14:paraId="2B5D974B"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17</w:t>
            </w:r>
          </w:p>
        </w:tc>
        <w:tc>
          <w:tcPr>
            <w:tcW w:w="618" w:type="dxa"/>
            <w:tcBorders>
              <w:top w:val="nil"/>
              <w:left w:val="nil"/>
              <w:bottom w:val="single" w:sz="4" w:space="0" w:color="auto"/>
              <w:right w:val="single" w:sz="4" w:space="0" w:color="auto"/>
            </w:tcBorders>
            <w:shd w:val="clear" w:color="auto" w:fill="auto"/>
            <w:noWrap/>
            <w:vAlign w:val="bottom"/>
            <w:hideMark/>
          </w:tcPr>
          <w:p w14:paraId="4081F1A3"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541FC870"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625962CD"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1A3044D1"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48CCC072" w14:textId="77777777" w:rsidR="0076398E" w:rsidRPr="007F320D" w:rsidRDefault="0076398E" w:rsidP="004309B3">
            <w:pPr>
              <w:spacing w:after="0" w:line="240" w:lineRule="auto"/>
              <w:jc w:val="center"/>
              <w:rPr>
                <w:rFonts w:cs="Calibri"/>
                <w:sz w:val="18"/>
                <w:szCs w:val="20"/>
                <w:lang w:val="es-419"/>
              </w:rPr>
            </w:pPr>
          </w:p>
        </w:tc>
      </w:tr>
      <w:tr w:rsidR="0076398E" w:rsidRPr="007F320D" w14:paraId="6DBF36BC"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8270B77" w14:textId="77777777" w:rsidR="0076398E" w:rsidRPr="007F320D" w:rsidRDefault="0076398E" w:rsidP="004309B3">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0CEFC5C0"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Salario*</w:t>
            </w:r>
          </w:p>
        </w:tc>
        <w:tc>
          <w:tcPr>
            <w:tcW w:w="567" w:type="dxa"/>
            <w:tcBorders>
              <w:top w:val="nil"/>
              <w:left w:val="nil"/>
              <w:bottom w:val="single" w:sz="4" w:space="0" w:color="auto"/>
              <w:right w:val="single" w:sz="4" w:space="0" w:color="auto"/>
            </w:tcBorders>
            <w:shd w:val="clear" w:color="auto" w:fill="auto"/>
            <w:noWrap/>
            <w:vAlign w:val="center"/>
            <w:hideMark/>
          </w:tcPr>
          <w:p w14:paraId="6582116B"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18</w:t>
            </w:r>
          </w:p>
        </w:tc>
        <w:tc>
          <w:tcPr>
            <w:tcW w:w="618" w:type="dxa"/>
            <w:tcBorders>
              <w:top w:val="nil"/>
              <w:left w:val="nil"/>
              <w:bottom w:val="single" w:sz="4" w:space="0" w:color="auto"/>
              <w:right w:val="single" w:sz="4" w:space="0" w:color="auto"/>
            </w:tcBorders>
            <w:shd w:val="clear" w:color="auto" w:fill="auto"/>
            <w:noWrap/>
            <w:vAlign w:val="bottom"/>
            <w:hideMark/>
          </w:tcPr>
          <w:p w14:paraId="49E31854"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28291BEB"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4C20D233"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222CC17A"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2A071BB8" w14:textId="77777777" w:rsidR="0076398E" w:rsidRPr="007F320D" w:rsidRDefault="0076398E" w:rsidP="004309B3">
            <w:pPr>
              <w:spacing w:after="0" w:line="240" w:lineRule="auto"/>
              <w:jc w:val="center"/>
              <w:rPr>
                <w:rFonts w:cs="Calibri"/>
                <w:sz w:val="18"/>
                <w:szCs w:val="20"/>
                <w:lang w:val="es-419"/>
              </w:rPr>
            </w:pPr>
          </w:p>
        </w:tc>
      </w:tr>
      <w:tr w:rsidR="0076398E" w:rsidRPr="007F320D" w14:paraId="62AC60FC"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5BA3C2C8" w14:textId="77777777" w:rsidR="0076398E" w:rsidRPr="007F320D" w:rsidRDefault="0076398E" w:rsidP="004309B3">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34744F7E"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Acumulación de vacaciones (9,09%)*</w:t>
            </w:r>
          </w:p>
        </w:tc>
        <w:tc>
          <w:tcPr>
            <w:tcW w:w="567" w:type="dxa"/>
            <w:tcBorders>
              <w:top w:val="nil"/>
              <w:left w:val="nil"/>
              <w:bottom w:val="single" w:sz="4" w:space="0" w:color="auto"/>
              <w:right w:val="single" w:sz="4" w:space="0" w:color="auto"/>
            </w:tcBorders>
            <w:shd w:val="clear" w:color="auto" w:fill="auto"/>
            <w:noWrap/>
            <w:vAlign w:val="center"/>
            <w:hideMark/>
          </w:tcPr>
          <w:p w14:paraId="6D1A70A2" w14:textId="77777777" w:rsidR="0076398E" w:rsidRPr="007F320D" w:rsidRDefault="0076398E" w:rsidP="004309B3">
            <w:pPr>
              <w:spacing w:after="0" w:line="240" w:lineRule="auto"/>
              <w:jc w:val="center"/>
              <w:rPr>
                <w:rFonts w:cs="Calibri"/>
                <w:sz w:val="18"/>
                <w:szCs w:val="20"/>
                <w:lang w:val="es-419"/>
              </w:rPr>
            </w:pPr>
            <w:r w:rsidRPr="007F320D">
              <w:rPr>
                <w:rFonts w:cs="Calibri"/>
                <w:sz w:val="18"/>
                <w:szCs w:val="20"/>
                <w:lang w:val="es-419"/>
              </w:rPr>
              <w:t>19</w:t>
            </w:r>
          </w:p>
        </w:tc>
        <w:tc>
          <w:tcPr>
            <w:tcW w:w="618" w:type="dxa"/>
            <w:tcBorders>
              <w:top w:val="nil"/>
              <w:left w:val="nil"/>
              <w:bottom w:val="single" w:sz="4" w:space="0" w:color="auto"/>
              <w:right w:val="single" w:sz="4" w:space="0" w:color="auto"/>
            </w:tcBorders>
            <w:shd w:val="clear" w:color="auto" w:fill="auto"/>
            <w:noWrap/>
            <w:vAlign w:val="bottom"/>
            <w:hideMark/>
          </w:tcPr>
          <w:p w14:paraId="2A5FEB38"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3CCF7A44" w14:textId="77777777" w:rsidR="0076398E" w:rsidRPr="007F320D" w:rsidRDefault="0076398E" w:rsidP="004309B3">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7E926202" w14:textId="77777777" w:rsidR="0076398E" w:rsidRPr="007F320D" w:rsidRDefault="0076398E" w:rsidP="004309B3">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50C6E8BA" w14:textId="77777777" w:rsidR="0076398E" w:rsidRPr="007F320D" w:rsidRDefault="0076398E" w:rsidP="004309B3">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79DB071A" w14:textId="77777777" w:rsidR="0076398E" w:rsidRPr="007F320D" w:rsidRDefault="0076398E" w:rsidP="004309B3">
            <w:pPr>
              <w:spacing w:after="0" w:line="240" w:lineRule="auto"/>
              <w:jc w:val="center"/>
              <w:rPr>
                <w:rFonts w:cs="Calibri"/>
                <w:sz w:val="18"/>
                <w:szCs w:val="20"/>
                <w:lang w:val="es-419"/>
              </w:rPr>
            </w:pPr>
          </w:p>
        </w:tc>
      </w:tr>
      <w:tr w:rsidR="0076398E" w:rsidRPr="007F320D" w14:paraId="76903A42"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0A119D29" w14:textId="77777777" w:rsidR="0076398E" w:rsidRPr="007F320D" w:rsidRDefault="0076398E" w:rsidP="004309B3">
            <w:pPr>
              <w:spacing w:after="0" w:line="240" w:lineRule="auto"/>
              <w:jc w:val="center"/>
              <w:rPr>
                <w:rFonts w:cs="Calibri"/>
                <w:bCs/>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60C6D9CD" w14:textId="77777777" w:rsidR="0076398E" w:rsidRPr="007F320D" w:rsidRDefault="0076398E" w:rsidP="004309B3">
            <w:pPr>
              <w:spacing w:after="0" w:line="240" w:lineRule="auto"/>
              <w:rPr>
                <w:rFonts w:cs="Calibri"/>
                <w:sz w:val="20"/>
                <w:szCs w:val="20"/>
                <w:lang w:val="es-419"/>
              </w:rPr>
            </w:pPr>
            <w:r w:rsidRPr="007F320D">
              <w:rPr>
                <w:rFonts w:cs="Calibri"/>
                <w:sz w:val="20"/>
                <w:szCs w:val="20"/>
                <w:lang w:val="es-419"/>
              </w:rPr>
              <w:t xml:space="preserve">Depreciación y Amortización </w:t>
            </w:r>
            <w:r w:rsidR="0062246D">
              <w:rPr>
                <w:rFonts w:cs="Calibri"/>
                <w:sz w:val="20"/>
                <w:szCs w:val="20"/>
                <w:lang w:val="es-419"/>
              </w:rPr>
              <w:t>*</w:t>
            </w:r>
          </w:p>
        </w:tc>
        <w:tc>
          <w:tcPr>
            <w:tcW w:w="567" w:type="dxa"/>
            <w:tcBorders>
              <w:top w:val="nil"/>
              <w:left w:val="nil"/>
              <w:bottom w:val="single" w:sz="4" w:space="0" w:color="auto"/>
              <w:right w:val="single" w:sz="4" w:space="0" w:color="auto"/>
            </w:tcBorders>
            <w:shd w:val="clear" w:color="auto" w:fill="auto"/>
            <w:noWrap/>
            <w:vAlign w:val="center"/>
            <w:hideMark/>
          </w:tcPr>
          <w:p w14:paraId="479E783F"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20</w:t>
            </w:r>
          </w:p>
        </w:tc>
        <w:tc>
          <w:tcPr>
            <w:tcW w:w="618" w:type="dxa"/>
            <w:tcBorders>
              <w:top w:val="nil"/>
              <w:left w:val="nil"/>
              <w:bottom w:val="single" w:sz="4" w:space="0" w:color="auto"/>
              <w:right w:val="single" w:sz="4" w:space="0" w:color="auto"/>
            </w:tcBorders>
            <w:shd w:val="clear" w:color="auto" w:fill="auto"/>
            <w:noWrap/>
            <w:vAlign w:val="bottom"/>
            <w:hideMark/>
          </w:tcPr>
          <w:p w14:paraId="2577DC82"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025335FB"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4D4A8DFD"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4035F868"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718781EC" w14:textId="77777777" w:rsidR="0076398E" w:rsidRPr="007F320D" w:rsidRDefault="0076398E" w:rsidP="004309B3">
            <w:pPr>
              <w:spacing w:after="0" w:line="240" w:lineRule="auto"/>
              <w:jc w:val="center"/>
              <w:rPr>
                <w:rFonts w:cs="Calibri"/>
                <w:sz w:val="18"/>
                <w:szCs w:val="20"/>
                <w:lang w:val="en-US"/>
              </w:rPr>
            </w:pPr>
          </w:p>
        </w:tc>
      </w:tr>
      <w:tr w:rsidR="0076398E" w:rsidRPr="007F320D" w14:paraId="5959E089"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617FC2D" w14:textId="77777777" w:rsidR="0076398E" w:rsidRPr="007F320D" w:rsidRDefault="0076398E" w:rsidP="004309B3">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31320A1D" w14:textId="77777777" w:rsidR="0076398E" w:rsidRPr="007F320D" w:rsidRDefault="0076398E" w:rsidP="004309B3">
            <w:pPr>
              <w:spacing w:after="0" w:line="240" w:lineRule="auto"/>
              <w:rPr>
                <w:rFonts w:cs="Calibri"/>
                <w:sz w:val="20"/>
                <w:szCs w:val="20"/>
                <w:lang w:val="en-US"/>
              </w:rPr>
            </w:pPr>
            <w:r w:rsidRPr="007F320D">
              <w:rPr>
                <w:rFonts w:cs="Calibri"/>
                <w:sz w:val="20"/>
                <w:szCs w:val="20"/>
                <w:lang w:val="en-US"/>
              </w:rPr>
              <w:t>Otros Gastos Monetarios</w:t>
            </w:r>
          </w:p>
        </w:tc>
        <w:tc>
          <w:tcPr>
            <w:tcW w:w="567" w:type="dxa"/>
            <w:tcBorders>
              <w:top w:val="nil"/>
              <w:left w:val="nil"/>
              <w:bottom w:val="single" w:sz="4" w:space="0" w:color="auto"/>
              <w:right w:val="single" w:sz="4" w:space="0" w:color="auto"/>
            </w:tcBorders>
            <w:shd w:val="clear" w:color="auto" w:fill="auto"/>
            <w:noWrap/>
            <w:vAlign w:val="center"/>
            <w:hideMark/>
          </w:tcPr>
          <w:p w14:paraId="67BAC41D" w14:textId="77777777" w:rsidR="0076398E" w:rsidRPr="007F320D" w:rsidRDefault="0076398E" w:rsidP="004309B3">
            <w:pPr>
              <w:spacing w:after="0" w:line="240" w:lineRule="auto"/>
              <w:jc w:val="center"/>
              <w:rPr>
                <w:rFonts w:cs="Calibri"/>
                <w:sz w:val="18"/>
                <w:szCs w:val="20"/>
                <w:lang w:val="en-US"/>
              </w:rPr>
            </w:pPr>
            <w:r w:rsidRPr="007F320D">
              <w:rPr>
                <w:rFonts w:cs="Calibri"/>
                <w:sz w:val="18"/>
                <w:szCs w:val="20"/>
                <w:lang w:val="en-US"/>
              </w:rPr>
              <w:t>21</w:t>
            </w:r>
          </w:p>
        </w:tc>
        <w:tc>
          <w:tcPr>
            <w:tcW w:w="618" w:type="dxa"/>
            <w:tcBorders>
              <w:top w:val="nil"/>
              <w:left w:val="nil"/>
              <w:bottom w:val="single" w:sz="4" w:space="0" w:color="auto"/>
              <w:right w:val="single" w:sz="4" w:space="0" w:color="auto"/>
            </w:tcBorders>
            <w:shd w:val="clear" w:color="auto" w:fill="auto"/>
            <w:noWrap/>
            <w:vAlign w:val="bottom"/>
            <w:hideMark/>
          </w:tcPr>
          <w:p w14:paraId="0302749D"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04069FA" w14:textId="77777777" w:rsidR="0076398E" w:rsidRPr="007F320D" w:rsidRDefault="0076398E" w:rsidP="004309B3">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122E657B" w14:textId="77777777" w:rsidR="0076398E" w:rsidRPr="007F320D" w:rsidRDefault="0076398E" w:rsidP="004309B3">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8F7D902" w14:textId="77777777" w:rsidR="0076398E" w:rsidRPr="007F320D" w:rsidRDefault="0076398E" w:rsidP="004309B3">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774CD37A" w14:textId="77777777" w:rsidR="0076398E" w:rsidRPr="007F320D" w:rsidRDefault="0076398E" w:rsidP="004309B3">
            <w:pPr>
              <w:spacing w:after="0" w:line="240" w:lineRule="auto"/>
              <w:jc w:val="center"/>
              <w:rPr>
                <w:rFonts w:cs="Calibri"/>
                <w:sz w:val="18"/>
                <w:szCs w:val="20"/>
                <w:lang w:val="en-US"/>
              </w:rPr>
            </w:pPr>
          </w:p>
        </w:tc>
      </w:tr>
      <w:tr w:rsidR="0062246D" w:rsidRPr="007F320D" w14:paraId="6BB3D3C0"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6807D34A" w14:textId="77777777" w:rsidR="0062246D" w:rsidRPr="007F320D" w:rsidRDefault="0062246D" w:rsidP="0062246D">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0F41B0D3" w14:textId="77777777" w:rsidR="0062246D" w:rsidRPr="007F320D" w:rsidRDefault="0062246D" w:rsidP="0062246D">
            <w:pPr>
              <w:spacing w:after="0" w:line="240" w:lineRule="auto"/>
              <w:ind w:left="266"/>
              <w:rPr>
                <w:rFonts w:cs="Calibri"/>
                <w:sz w:val="20"/>
                <w:szCs w:val="20"/>
                <w:lang w:val="en-US"/>
              </w:rPr>
            </w:pPr>
            <w:r w:rsidRPr="007F320D">
              <w:rPr>
                <w:rFonts w:cs="Calibri"/>
                <w:sz w:val="20"/>
                <w:szCs w:val="20"/>
                <w:lang w:val="en-US"/>
              </w:rPr>
              <w:t>Viáticos</w:t>
            </w:r>
          </w:p>
        </w:tc>
        <w:tc>
          <w:tcPr>
            <w:tcW w:w="567" w:type="dxa"/>
            <w:tcBorders>
              <w:top w:val="nil"/>
              <w:left w:val="nil"/>
              <w:bottom w:val="single" w:sz="4" w:space="0" w:color="auto"/>
              <w:right w:val="single" w:sz="4" w:space="0" w:color="auto"/>
            </w:tcBorders>
            <w:shd w:val="clear" w:color="auto" w:fill="auto"/>
            <w:noWrap/>
            <w:vAlign w:val="center"/>
            <w:hideMark/>
          </w:tcPr>
          <w:p w14:paraId="66295A8D"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22</w:t>
            </w:r>
          </w:p>
        </w:tc>
        <w:tc>
          <w:tcPr>
            <w:tcW w:w="618" w:type="dxa"/>
            <w:tcBorders>
              <w:top w:val="nil"/>
              <w:left w:val="nil"/>
              <w:bottom w:val="single" w:sz="4" w:space="0" w:color="auto"/>
              <w:right w:val="single" w:sz="4" w:space="0" w:color="auto"/>
            </w:tcBorders>
            <w:shd w:val="clear" w:color="auto" w:fill="auto"/>
            <w:noWrap/>
            <w:vAlign w:val="bottom"/>
            <w:hideMark/>
          </w:tcPr>
          <w:p w14:paraId="5B83D380"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6B55AE23"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51067059"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F10D514"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43CB5CCC" w14:textId="77777777" w:rsidR="0062246D" w:rsidRPr="007F320D" w:rsidRDefault="0062246D" w:rsidP="0062246D">
            <w:pPr>
              <w:spacing w:after="0" w:line="240" w:lineRule="auto"/>
              <w:jc w:val="center"/>
              <w:rPr>
                <w:rFonts w:cs="Calibri"/>
                <w:sz w:val="18"/>
                <w:szCs w:val="20"/>
                <w:lang w:val="en-US"/>
              </w:rPr>
            </w:pPr>
          </w:p>
        </w:tc>
      </w:tr>
      <w:tr w:rsidR="0062246D" w:rsidRPr="007F320D" w14:paraId="1EF76DB5"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tcPr>
          <w:p w14:paraId="6CCF5E30" w14:textId="77777777" w:rsidR="0062246D" w:rsidRPr="007F320D" w:rsidRDefault="0062246D" w:rsidP="0062246D">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tcPr>
          <w:p w14:paraId="6A5D57F0" w14:textId="77777777" w:rsidR="0062246D" w:rsidRPr="007F320D" w:rsidRDefault="0062246D" w:rsidP="0062246D">
            <w:pPr>
              <w:spacing w:after="0" w:line="240" w:lineRule="auto"/>
              <w:ind w:left="266"/>
              <w:rPr>
                <w:rFonts w:cs="Calibri"/>
                <w:sz w:val="20"/>
                <w:szCs w:val="20"/>
                <w:lang w:val="en-US"/>
              </w:rPr>
            </w:pPr>
            <w:r>
              <w:rPr>
                <w:rFonts w:cs="Calibri"/>
                <w:sz w:val="20"/>
                <w:szCs w:val="20"/>
                <w:lang w:val="en-US"/>
              </w:rPr>
              <w:t>Otros gastos</w:t>
            </w:r>
          </w:p>
        </w:tc>
        <w:tc>
          <w:tcPr>
            <w:tcW w:w="567" w:type="dxa"/>
            <w:tcBorders>
              <w:top w:val="nil"/>
              <w:left w:val="nil"/>
              <w:bottom w:val="single" w:sz="4" w:space="0" w:color="auto"/>
              <w:right w:val="single" w:sz="4" w:space="0" w:color="auto"/>
            </w:tcBorders>
            <w:shd w:val="clear" w:color="auto" w:fill="auto"/>
            <w:noWrap/>
            <w:vAlign w:val="center"/>
          </w:tcPr>
          <w:p w14:paraId="1A037FCF"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23</w:t>
            </w:r>
          </w:p>
        </w:tc>
        <w:tc>
          <w:tcPr>
            <w:tcW w:w="618" w:type="dxa"/>
            <w:tcBorders>
              <w:top w:val="nil"/>
              <w:left w:val="nil"/>
              <w:bottom w:val="single" w:sz="4" w:space="0" w:color="auto"/>
              <w:right w:val="single" w:sz="4" w:space="0" w:color="auto"/>
            </w:tcBorders>
            <w:shd w:val="clear" w:color="auto" w:fill="auto"/>
            <w:noWrap/>
            <w:vAlign w:val="bottom"/>
          </w:tcPr>
          <w:p w14:paraId="134AF813"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tcPr>
          <w:p w14:paraId="3E1BBC81"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tcPr>
          <w:p w14:paraId="491B8544"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tcPr>
          <w:p w14:paraId="3FD46AD4"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tcPr>
          <w:p w14:paraId="53131AC9" w14:textId="77777777" w:rsidR="0062246D" w:rsidRPr="007F320D" w:rsidRDefault="0062246D" w:rsidP="0062246D">
            <w:pPr>
              <w:spacing w:after="0" w:line="240" w:lineRule="auto"/>
              <w:jc w:val="center"/>
              <w:rPr>
                <w:rFonts w:cs="Calibri"/>
                <w:sz w:val="18"/>
                <w:szCs w:val="20"/>
                <w:lang w:val="en-US"/>
              </w:rPr>
            </w:pPr>
          </w:p>
        </w:tc>
      </w:tr>
      <w:tr w:rsidR="0062246D" w:rsidRPr="007F320D" w14:paraId="2DBAE60E" w14:textId="77777777" w:rsidTr="0062246D">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153886AF" w14:textId="77777777" w:rsidR="0062246D" w:rsidRPr="007F320D" w:rsidRDefault="0062246D" w:rsidP="0062246D">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34939774" w14:textId="77777777" w:rsidR="0062246D" w:rsidRPr="007F320D" w:rsidRDefault="0062246D" w:rsidP="0062246D">
            <w:pPr>
              <w:spacing w:after="0" w:line="240" w:lineRule="auto"/>
              <w:ind w:left="266"/>
              <w:rPr>
                <w:rFonts w:cs="Calibri"/>
                <w:sz w:val="20"/>
                <w:szCs w:val="20"/>
                <w:lang w:val="en-US"/>
              </w:rPr>
            </w:pPr>
            <w:r w:rsidRPr="007F320D">
              <w:rPr>
                <w:rFonts w:cs="Calibri"/>
                <w:sz w:val="20"/>
                <w:szCs w:val="20"/>
                <w:lang w:val="en-US"/>
              </w:rPr>
              <w:t>Servicios contratados a terceros</w:t>
            </w:r>
          </w:p>
        </w:tc>
        <w:tc>
          <w:tcPr>
            <w:tcW w:w="567" w:type="dxa"/>
            <w:tcBorders>
              <w:top w:val="nil"/>
              <w:left w:val="nil"/>
              <w:bottom w:val="single" w:sz="4" w:space="0" w:color="auto"/>
              <w:right w:val="single" w:sz="4" w:space="0" w:color="auto"/>
            </w:tcBorders>
            <w:shd w:val="clear" w:color="auto" w:fill="auto"/>
            <w:noWrap/>
            <w:vAlign w:val="center"/>
          </w:tcPr>
          <w:p w14:paraId="1D26199B"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24</w:t>
            </w:r>
          </w:p>
        </w:tc>
        <w:tc>
          <w:tcPr>
            <w:tcW w:w="618" w:type="dxa"/>
            <w:tcBorders>
              <w:top w:val="nil"/>
              <w:left w:val="nil"/>
              <w:bottom w:val="single" w:sz="4" w:space="0" w:color="auto"/>
              <w:right w:val="single" w:sz="4" w:space="0" w:color="auto"/>
            </w:tcBorders>
            <w:shd w:val="clear" w:color="auto" w:fill="auto"/>
            <w:noWrap/>
            <w:vAlign w:val="bottom"/>
            <w:hideMark/>
          </w:tcPr>
          <w:p w14:paraId="59B10854"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799611E"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522FBD99"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0C89809C"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121794FA" w14:textId="77777777" w:rsidR="0062246D" w:rsidRPr="007F320D" w:rsidRDefault="0062246D" w:rsidP="0062246D">
            <w:pPr>
              <w:spacing w:after="0" w:line="240" w:lineRule="auto"/>
              <w:jc w:val="center"/>
              <w:rPr>
                <w:rFonts w:cs="Calibri"/>
                <w:sz w:val="18"/>
                <w:szCs w:val="20"/>
                <w:lang w:val="en-US"/>
              </w:rPr>
            </w:pPr>
          </w:p>
        </w:tc>
      </w:tr>
      <w:tr w:rsidR="0062246D" w:rsidRPr="007F320D" w14:paraId="74C8CAA5"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76187981" w14:textId="77777777" w:rsidR="0062246D" w:rsidRPr="007F320D" w:rsidRDefault="0062246D" w:rsidP="0062246D">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23FA4293" w14:textId="77777777" w:rsidR="0062246D" w:rsidRPr="007F320D" w:rsidRDefault="0062246D" w:rsidP="0062246D">
            <w:pPr>
              <w:spacing w:after="0" w:line="240" w:lineRule="auto"/>
              <w:ind w:left="266"/>
              <w:rPr>
                <w:rFonts w:cs="Calibri"/>
                <w:sz w:val="20"/>
                <w:szCs w:val="20"/>
                <w:lang w:val="es-MX"/>
              </w:rPr>
            </w:pPr>
            <w:r w:rsidRPr="007F320D">
              <w:rPr>
                <w:rFonts w:cs="Calibri"/>
                <w:sz w:val="20"/>
                <w:szCs w:val="20"/>
                <w:lang w:val="es-MX"/>
              </w:rPr>
              <w:t>Remuneración Por participación en proyectos</w:t>
            </w:r>
          </w:p>
        </w:tc>
        <w:tc>
          <w:tcPr>
            <w:tcW w:w="567" w:type="dxa"/>
            <w:tcBorders>
              <w:top w:val="nil"/>
              <w:left w:val="nil"/>
              <w:bottom w:val="single" w:sz="4" w:space="0" w:color="auto"/>
              <w:right w:val="single" w:sz="4" w:space="0" w:color="auto"/>
            </w:tcBorders>
            <w:shd w:val="clear" w:color="auto" w:fill="auto"/>
            <w:noWrap/>
            <w:vAlign w:val="center"/>
            <w:hideMark/>
          </w:tcPr>
          <w:p w14:paraId="52D8CCDB"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25</w:t>
            </w:r>
          </w:p>
        </w:tc>
        <w:tc>
          <w:tcPr>
            <w:tcW w:w="618" w:type="dxa"/>
            <w:tcBorders>
              <w:top w:val="nil"/>
              <w:left w:val="nil"/>
              <w:bottom w:val="single" w:sz="4" w:space="0" w:color="auto"/>
              <w:right w:val="single" w:sz="4" w:space="0" w:color="auto"/>
            </w:tcBorders>
            <w:shd w:val="clear" w:color="auto" w:fill="auto"/>
            <w:noWrap/>
            <w:vAlign w:val="bottom"/>
            <w:hideMark/>
          </w:tcPr>
          <w:p w14:paraId="6237C406"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10680B8D"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028FCCE2"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61B3B777"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4692475E" w14:textId="77777777" w:rsidR="0062246D" w:rsidRPr="007F320D" w:rsidRDefault="0062246D" w:rsidP="0062246D">
            <w:pPr>
              <w:spacing w:after="0" w:line="240" w:lineRule="auto"/>
              <w:jc w:val="center"/>
              <w:rPr>
                <w:rFonts w:cs="Calibri"/>
                <w:sz w:val="18"/>
                <w:szCs w:val="20"/>
                <w:lang w:val="en-US"/>
              </w:rPr>
            </w:pPr>
          </w:p>
        </w:tc>
      </w:tr>
      <w:tr w:rsidR="0062246D" w:rsidRPr="007F320D" w14:paraId="104E3650"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auto"/>
              <w:right w:val="single" w:sz="4" w:space="0" w:color="auto"/>
            </w:tcBorders>
            <w:vAlign w:val="center"/>
            <w:hideMark/>
          </w:tcPr>
          <w:p w14:paraId="5613128D" w14:textId="77777777" w:rsidR="0062246D" w:rsidRPr="007F320D" w:rsidRDefault="0062246D" w:rsidP="0062246D">
            <w:pPr>
              <w:spacing w:after="0" w:line="240" w:lineRule="auto"/>
              <w:jc w:val="center"/>
              <w:rPr>
                <w:rFonts w:cs="Calibri"/>
                <w:bCs/>
                <w:sz w:val="18"/>
                <w:szCs w:val="20"/>
                <w:lang w:val="en-US"/>
              </w:rPr>
            </w:pPr>
          </w:p>
        </w:tc>
        <w:tc>
          <w:tcPr>
            <w:tcW w:w="5235" w:type="dxa"/>
            <w:tcBorders>
              <w:top w:val="nil"/>
              <w:left w:val="nil"/>
              <w:bottom w:val="single" w:sz="4" w:space="0" w:color="auto"/>
              <w:right w:val="single" w:sz="4" w:space="0" w:color="auto"/>
            </w:tcBorders>
            <w:shd w:val="clear" w:color="auto" w:fill="auto"/>
            <w:noWrap/>
            <w:vAlign w:val="center"/>
            <w:hideMark/>
          </w:tcPr>
          <w:p w14:paraId="34BB99BE" w14:textId="77777777" w:rsidR="0062246D" w:rsidRPr="007F320D" w:rsidRDefault="0062246D" w:rsidP="0062246D">
            <w:pPr>
              <w:spacing w:after="0" w:line="240" w:lineRule="auto"/>
              <w:jc w:val="center"/>
              <w:rPr>
                <w:rFonts w:cs="Calibri"/>
                <w:bCs/>
                <w:sz w:val="20"/>
                <w:szCs w:val="20"/>
                <w:lang w:val="es-US"/>
              </w:rPr>
            </w:pPr>
            <w:r w:rsidRPr="007F320D">
              <w:rPr>
                <w:rFonts w:cs="Calibri"/>
                <w:bCs/>
                <w:sz w:val="20"/>
                <w:szCs w:val="20"/>
                <w:lang w:val="es-US"/>
              </w:rPr>
              <w:t>SUBTOTAL DE GASTOS POR ELEMENTOS</w:t>
            </w:r>
          </w:p>
        </w:tc>
        <w:tc>
          <w:tcPr>
            <w:tcW w:w="567" w:type="dxa"/>
            <w:tcBorders>
              <w:top w:val="nil"/>
              <w:left w:val="nil"/>
              <w:bottom w:val="single" w:sz="4" w:space="0" w:color="auto"/>
              <w:right w:val="single" w:sz="4" w:space="0" w:color="auto"/>
            </w:tcBorders>
            <w:shd w:val="clear" w:color="auto" w:fill="auto"/>
            <w:noWrap/>
            <w:vAlign w:val="center"/>
            <w:hideMark/>
          </w:tcPr>
          <w:p w14:paraId="1C05E4CB" w14:textId="77777777" w:rsidR="0062246D" w:rsidRPr="007F320D" w:rsidRDefault="0062246D" w:rsidP="0062246D">
            <w:pPr>
              <w:spacing w:after="0" w:line="240" w:lineRule="auto"/>
              <w:jc w:val="center"/>
              <w:rPr>
                <w:rFonts w:cs="Calibri"/>
                <w:bCs/>
                <w:sz w:val="18"/>
                <w:szCs w:val="20"/>
                <w:lang w:val="en-US"/>
              </w:rPr>
            </w:pPr>
            <w:r w:rsidRPr="007F320D">
              <w:rPr>
                <w:rFonts w:cs="Calibri"/>
                <w:bCs/>
                <w:sz w:val="18"/>
                <w:szCs w:val="20"/>
                <w:lang w:val="en-US"/>
              </w:rPr>
              <w:t>26</w:t>
            </w:r>
          </w:p>
        </w:tc>
        <w:tc>
          <w:tcPr>
            <w:tcW w:w="618" w:type="dxa"/>
            <w:tcBorders>
              <w:top w:val="nil"/>
              <w:left w:val="nil"/>
              <w:bottom w:val="single" w:sz="4" w:space="0" w:color="auto"/>
              <w:right w:val="single" w:sz="4" w:space="0" w:color="auto"/>
            </w:tcBorders>
            <w:shd w:val="clear" w:color="auto" w:fill="auto"/>
            <w:noWrap/>
            <w:vAlign w:val="bottom"/>
            <w:hideMark/>
          </w:tcPr>
          <w:p w14:paraId="29270043" w14:textId="77777777" w:rsidR="0062246D" w:rsidRPr="007F320D" w:rsidRDefault="0062246D" w:rsidP="0062246D">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5841CCE0" w14:textId="77777777" w:rsidR="0062246D" w:rsidRPr="007F320D" w:rsidRDefault="0062246D" w:rsidP="0062246D">
            <w:pPr>
              <w:spacing w:after="0" w:line="240" w:lineRule="auto"/>
              <w:jc w:val="center"/>
              <w:rPr>
                <w:rFonts w:cs="Calibri"/>
                <w:bCs/>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6F5D929A" w14:textId="77777777" w:rsidR="0062246D" w:rsidRPr="007F320D" w:rsidRDefault="0062246D" w:rsidP="0062246D">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3CE06FE" w14:textId="77777777" w:rsidR="0062246D" w:rsidRPr="007F320D" w:rsidRDefault="0062246D" w:rsidP="0062246D">
            <w:pPr>
              <w:spacing w:after="0" w:line="240" w:lineRule="auto"/>
              <w:jc w:val="center"/>
              <w:rPr>
                <w:rFonts w:cs="Calibri"/>
                <w:bCs/>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41EF3197" w14:textId="77777777" w:rsidR="0062246D" w:rsidRPr="007F320D" w:rsidRDefault="0062246D" w:rsidP="0062246D">
            <w:pPr>
              <w:spacing w:after="0" w:line="240" w:lineRule="auto"/>
              <w:jc w:val="center"/>
              <w:rPr>
                <w:rFonts w:cs="Calibri"/>
                <w:bCs/>
                <w:sz w:val="18"/>
                <w:szCs w:val="20"/>
                <w:lang w:val="en-US"/>
              </w:rPr>
            </w:pPr>
          </w:p>
        </w:tc>
      </w:tr>
      <w:tr w:rsidR="0062246D" w:rsidRPr="007F320D" w14:paraId="227658B4" w14:textId="77777777" w:rsidTr="004309B3">
        <w:tblPrEx>
          <w:tblCellMar>
            <w:left w:w="108" w:type="dxa"/>
            <w:right w:w="108" w:type="dxa"/>
          </w:tblCellMar>
          <w:tblLook w:val="04A0" w:firstRow="1" w:lastRow="0" w:firstColumn="1" w:lastColumn="0" w:noHBand="0" w:noVBand="1"/>
        </w:tblPrEx>
        <w:trPr>
          <w:trHeight w:val="255"/>
        </w:trPr>
        <w:tc>
          <w:tcPr>
            <w:tcW w:w="46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3866757"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76374AFF" w14:textId="77777777" w:rsidR="0062246D" w:rsidRPr="007F320D" w:rsidRDefault="0062246D" w:rsidP="0062246D">
            <w:pPr>
              <w:spacing w:after="0" w:line="240" w:lineRule="auto"/>
              <w:jc w:val="both"/>
              <w:rPr>
                <w:rFonts w:cs="Calibri"/>
                <w:sz w:val="20"/>
                <w:szCs w:val="20"/>
                <w:lang w:val="es-US"/>
              </w:rPr>
            </w:pPr>
            <w:r w:rsidRPr="007F320D">
              <w:rPr>
                <w:rFonts w:cs="Calibri"/>
                <w:sz w:val="20"/>
                <w:szCs w:val="20"/>
                <w:lang w:val="es-US"/>
              </w:rPr>
              <w:t>Otros Impuestos, Tasas y Contribuciones</w:t>
            </w:r>
          </w:p>
        </w:tc>
        <w:tc>
          <w:tcPr>
            <w:tcW w:w="567" w:type="dxa"/>
            <w:tcBorders>
              <w:top w:val="nil"/>
              <w:left w:val="nil"/>
              <w:bottom w:val="single" w:sz="4" w:space="0" w:color="auto"/>
              <w:right w:val="single" w:sz="4" w:space="0" w:color="auto"/>
            </w:tcBorders>
            <w:shd w:val="clear" w:color="auto" w:fill="auto"/>
            <w:noWrap/>
            <w:vAlign w:val="center"/>
            <w:hideMark/>
          </w:tcPr>
          <w:p w14:paraId="42450309"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27</w:t>
            </w:r>
          </w:p>
        </w:tc>
        <w:tc>
          <w:tcPr>
            <w:tcW w:w="618" w:type="dxa"/>
            <w:tcBorders>
              <w:top w:val="nil"/>
              <w:left w:val="nil"/>
              <w:bottom w:val="single" w:sz="4" w:space="0" w:color="auto"/>
              <w:right w:val="single" w:sz="4" w:space="0" w:color="auto"/>
            </w:tcBorders>
            <w:shd w:val="clear" w:color="auto" w:fill="auto"/>
            <w:noWrap/>
            <w:vAlign w:val="bottom"/>
            <w:hideMark/>
          </w:tcPr>
          <w:p w14:paraId="6C924769"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42CA6A80"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6A6484F1"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2D4D0697"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7F029E0D" w14:textId="77777777" w:rsidR="0062246D" w:rsidRPr="007F320D" w:rsidRDefault="0062246D" w:rsidP="0062246D">
            <w:pPr>
              <w:spacing w:after="0" w:line="240" w:lineRule="auto"/>
              <w:jc w:val="center"/>
              <w:rPr>
                <w:rFonts w:cs="Calibri"/>
                <w:sz w:val="18"/>
                <w:szCs w:val="20"/>
                <w:lang w:val="en-US"/>
              </w:rPr>
            </w:pPr>
          </w:p>
        </w:tc>
      </w:tr>
      <w:tr w:rsidR="0062246D" w:rsidRPr="007F320D" w14:paraId="5ABCBFC5"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3135AE29"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73671A48" w14:textId="77777777" w:rsidR="0062246D" w:rsidRPr="007F320D" w:rsidRDefault="0062246D" w:rsidP="0062246D">
            <w:pPr>
              <w:spacing w:after="0" w:line="240" w:lineRule="auto"/>
              <w:ind w:left="266"/>
              <w:rPr>
                <w:rFonts w:cs="Calibri"/>
                <w:sz w:val="20"/>
                <w:szCs w:val="20"/>
                <w:lang w:val="es-US"/>
              </w:rPr>
            </w:pPr>
            <w:r w:rsidRPr="007F320D">
              <w:rPr>
                <w:rFonts w:cs="Calibri"/>
                <w:sz w:val="20"/>
                <w:szCs w:val="20"/>
                <w:lang w:val="es-US"/>
              </w:rPr>
              <w:t>Impuestos por la Utilización de la Fuerza de Trabajo</w:t>
            </w:r>
            <w:r>
              <w:rPr>
                <w:rFonts w:cs="Calibri"/>
                <w:sz w:val="20"/>
                <w:szCs w:val="20"/>
                <w:lang w:val="es-US"/>
              </w:rPr>
              <w:t xml:space="preserve"> </w:t>
            </w:r>
            <w:r w:rsidRPr="007F320D">
              <w:rPr>
                <w:rFonts w:cs="Calibri"/>
                <w:sz w:val="20"/>
                <w:szCs w:val="20"/>
                <w:lang w:val="es-US"/>
              </w:rPr>
              <w:t>*</w:t>
            </w:r>
          </w:p>
        </w:tc>
        <w:tc>
          <w:tcPr>
            <w:tcW w:w="567" w:type="dxa"/>
            <w:tcBorders>
              <w:top w:val="nil"/>
              <w:left w:val="nil"/>
              <w:bottom w:val="single" w:sz="4" w:space="0" w:color="auto"/>
              <w:right w:val="single" w:sz="4" w:space="0" w:color="auto"/>
            </w:tcBorders>
            <w:shd w:val="clear" w:color="auto" w:fill="auto"/>
            <w:noWrap/>
            <w:vAlign w:val="center"/>
            <w:hideMark/>
          </w:tcPr>
          <w:p w14:paraId="55682F9F"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28</w:t>
            </w:r>
          </w:p>
        </w:tc>
        <w:tc>
          <w:tcPr>
            <w:tcW w:w="618" w:type="dxa"/>
            <w:tcBorders>
              <w:top w:val="nil"/>
              <w:left w:val="nil"/>
              <w:bottom w:val="single" w:sz="4" w:space="0" w:color="auto"/>
              <w:right w:val="single" w:sz="4" w:space="0" w:color="auto"/>
            </w:tcBorders>
            <w:shd w:val="clear" w:color="auto" w:fill="auto"/>
            <w:noWrap/>
            <w:vAlign w:val="bottom"/>
            <w:hideMark/>
          </w:tcPr>
          <w:p w14:paraId="18F7BD28"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3206B90"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3DCB70D1"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40B3E55B"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5072AF52" w14:textId="77777777" w:rsidR="0062246D" w:rsidRPr="007F320D" w:rsidRDefault="0062246D" w:rsidP="0062246D">
            <w:pPr>
              <w:spacing w:after="0" w:line="240" w:lineRule="auto"/>
              <w:jc w:val="center"/>
              <w:rPr>
                <w:rFonts w:cs="Calibri"/>
                <w:sz w:val="18"/>
                <w:szCs w:val="20"/>
                <w:lang w:val="en-US"/>
              </w:rPr>
            </w:pPr>
          </w:p>
        </w:tc>
      </w:tr>
      <w:tr w:rsidR="0062246D" w:rsidRPr="007F320D" w14:paraId="3863F52E"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1615C063"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5B8244F2" w14:textId="77777777" w:rsidR="0062246D" w:rsidRPr="007F320D" w:rsidRDefault="0062246D" w:rsidP="0062246D">
            <w:pPr>
              <w:spacing w:after="0" w:line="240" w:lineRule="auto"/>
              <w:ind w:left="266"/>
              <w:rPr>
                <w:rFonts w:cs="Calibri"/>
                <w:sz w:val="20"/>
                <w:szCs w:val="20"/>
                <w:lang w:val="es-US"/>
              </w:rPr>
            </w:pPr>
            <w:r w:rsidRPr="007F320D">
              <w:rPr>
                <w:rFonts w:cs="Calibri"/>
                <w:sz w:val="20"/>
                <w:szCs w:val="20"/>
                <w:lang w:val="es-US"/>
              </w:rPr>
              <w:t>Contribución a la Seguridad Social</w:t>
            </w:r>
            <w:r>
              <w:rPr>
                <w:rFonts w:cs="Calibri"/>
                <w:sz w:val="20"/>
                <w:szCs w:val="20"/>
                <w:lang w:val="es-US"/>
              </w:rPr>
              <w:t xml:space="preserve"> </w:t>
            </w:r>
            <w:r w:rsidRPr="007F320D">
              <w:rPr>
                <w:rFonts w:cs="Calibri"/>
                <w:sz w:val="20"/>
                <w:szCs w:val="20"/>
                <w:lang w:val="es-US"/>
              </w:rPr>
              <w:t>*</w:t>
            </w:r>
          </w:p>
        </w:tc>
        <w:tc>
          <w:tcPr>
            <w:tcW w:w="567" w:type="dxa"/>
            <w:tcBorders>
              <w:top w:val="nil"/>
              <w:left w:val="nil"/>
              <w:bottom w:val="single" w:sz="4" w:space="0" w:color="auto"/>
              <w:right w:val="single" w:sz="4" w:space="0" w:color="auto"/>
            </w:tcBorders>
            <w:shd w:val="clear" w:color="auto" w:fill="auto"/>
            <w:noWrap/>
            <w:vAlign w:val="center"/>
            <w:hideMark/>
          </w:tcPr>
          <w:p w14:paraId="2F9BCD7C"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29</w:t>
            </w:r>
          </w:p>
        </w:tc>
        <w:tc>
          <w:tcPr>
            <w:tcW w:w="618" w:type="dxa"/>
            <w:tcBorders>
              <w:top w:val="nil"/>
              <w:left w:val="nil"/>
              <w:bottom w:val="single" w:sz="4" w:space="0" w:color="auto"/>
              <w:right w:val="single" w:sz="4" w:space="0" w:color="auto"/>
            </w:tcBorders>
            <w:shd w:val="clear" w:color="auto" w:fill="auto"/>
            <w:noWrap/>
            <w:vAlign w:val="bottom"/>
            <w:hideMark/>
          </w:tcPr>
          <w:p w14:paraId="0726D229"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75926A3"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322C40D0"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66BF404E"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5212DAE2" w14:textId="77777777" w:rsidR="0062246D" w:rsidRPr="007F320D" w:rsidRDefault="0062246D" w:rsidP="0062246D">
            <w:pPr>
              <w:spacing w:after="0" w:line="240" w:lineRule="auto"/>
              <w:jc w:val="center"/>
              <w:rPr>
                <w:rFonts w:cs="Calibri"/>
                <w:sz w:val="18"/>
                <w:szCs w:val="20"/>
                <w:lang w:val="en-US"/>
              </w:rPr>
            </w:pPr>
          </w:p>
        </w:tc>
      </w:tr>
      <w:tr w:rsidR="0062246D" w:rsidRPr="007F320D" w14:paraId="32C836D2"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6DC1C0D2"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3D0F33B2" w14:textId="77777777" w:rsidR="0062246D" w:rsidRPr="007F320D" w:rsidRDefault="0062246D" w:rsidP="0062246D">
            <w:pPr>
              <w:spacing w:after="0" w:line="240" w:lineRule="auto"/>
              <w:ind w:left="266"/>
              <w:rPr>
                <w:rFonts w:cs="Calibri"/>
                <w:sz w:val="20"/>
                <w:szCs w:val="20"/>
                <w:lang w:val="es-419"/>
              </w:rPr>
            </w:pPr>
            <w:r w:rsidRPr="0062246D">
              <w:rPr>
                <w:rFonts w:cs="Calibri"/>
                <w:sz w:val="20"/>
                <w:szCs w:val="20"/>
                <w:lang w:val="es-US"/>
              </w:rPr>
              <w:t>Otros</w:t>
            </w:r>
            <w:r w:rsidRPr="007F320D">
              <w:rPr>
                <w:rFonts w:cs="Calibri"/>
                <w:sz w:val="20"/>
                <w:szCs w:val="20"/>
                <w:lang w:val="es-419"/>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B3F13CD" w14:textId="77777777" w:rsidR="0062246D" w:rsidRPr="007F320D" w:rsidRDefault="0062246D" w:rsidP="0062246D">
            <w:pPr>
              <w:spacing w:after="0" w:line="240" w:lineRule="auto"/>
              <w:jc w:val="center"/>
              <w:rPr>
                <w:rFonts w:cs="Calibri"/>
                <w:sz w:val="18"/>
                <w:szCs w:val="20"/>
                <w:lang w:val="es-419"/>
              </w:rPr>
            </w:pPr>
            <w:r w:rsidRPr="007F320D">
              <w:rPr>
                <w:rFonts w:cs="Calibri"/>
                <w:sz w:val="18"/>
                <w:szCs w:val="20"/>
                <w:lang w:val="es-419"/>
              </w:rPr>
              <w:t>30</w:t>
            </w:r>
          </w:p>
        </w:tc>
        <w:tc>
          <w:tcPr>
            <w:tcW w:w="618" w:type="dxa"/>
            <w:tcBorders>
              <w:top w:val="nil"/>
              <w:left w:val="nil"/>
              <w:bottom w:val="single" w:sz="4" w:space="0" w:color="auto"/>
              <w:right w:val="single" w:sz="4" w:space="0" w:color="auto"/>
            </w:tcBorders>
            <w:shd w:val="clear" w:color="auto" w:fill="auto"/>
            <w:noWrap/>
            <w:vAlign w:val="bottom"/>
            <w:hideMark/>
          </w:tcPr>
          <w:p w14:paraId="0DE754AD" w14:textId="77777777" w:rsidR="0062246D" w:rsidRPr="007F320D" w:rsidRDefault="0062246D" w:rsidP="0062246D">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7EA822F9" w14:textId="77777777" w:rsidR="0062246D" w:rsidRPr="007F320D" w:rsidRDefault="0062246D" w:rsidP="0062246D">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13529828" w14:textId="77777777" w:rsidR="0062246D" w:rsidRPr="007F320D" w:rsidRDefault="0062246D" w:rsidP="0062246D">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62A3E702" w14:textId="77777777" w:rsidR="0062246D" w:rsidRPr="007F320D" w:rsidRDefault="0062246D" w:rsidP="0062246D">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44E22592" w14:textId="77777777" w:rsidR="0062246D" w:rsidRPr="007F320D" w:rsidRDefault="0062246D" w:rsidP="0062246D">
            <w:pPr>
              <w:spacing w:after="0" w:line="240" w:lineRule="auto"/>
              <w:jc w:val="center"/>
              <w:rPr>
                <w:rFonts w:cs="Calibri"/>
                <w:sz w:val="18"/>
                <w:szCs w:val="20"/>
                <w:lang w:val="es-419"/>
              </w:rPr>
            </w:pPr>
          </w:p>
        </w:tc>
      </w:tr>
      <w:tr w:rsidR="0062246D" w:rsidRPr="007F320D" w14:paraId="2BAEF6F3"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45EBD587" w14:textId="77777777" w:rsidR="0062246D" w:rsidRPr="007F320D" w:rsidRDefault="0062246D" w:rsidP="0062246D">
            <w:pPr>
              <w:spacing w:after="0" w:line="240" w:lineRule="auto"/>
              <w:jc w:val="center"/>
              <w:rPr>
                <w:rFonts w:cs="Calibri"/>
                <w:sz w:val="18"/>
                <w:szCs w:val="20"/>
                <w:lang w:val="es-419"/>
              </w:rPr>
            </w:pPr>
          </w:p>
        </w:tc>
        <w:tc>
          <w:tcPr>
            <w:tcW w:w="5235" w:type="dxa"/>
            <w:tcBorders>
              <w:top w:val="nil"/>
              <w:left w:val="nil"/>
              <w:bottom w:val="single" w:sz="4" w:space="0" w:color="auto"/>
              <w:right w:val="single" w:sz="4" w:space="0" w:color="auto"/>
            </w:tcBorders>
            <w:shd w:val="clear" w:color="auto" w:fill="auto"/>
            <w:noWrap/>
            <w:vAlign w:val="bottom"/>
            <w:hideMark/>
          </w:tcPr>
          <w:p w14:paraId="036B8193" w14:textId="77777777" w:rsidR="0062246D" w:rsidRPr="007F320D" w:rsidRDefault="0062246D" w:rsidP="0062246D">
            <w:pPr>
              <w:spacing w:after="0" w:line="240" w:lineRule="auto"/>
              <w:rPr>
                <w:rFonts w:cs="Calibri"/>
                <w:sz w:val="20"/>
                <w:lang w:val="es-419"/>
              </w:rPr>
            </w:pPr>
            <w:r w:rsidRPr="007F320D">
              <w:rPr>
                <w:rFonts w:cs="Calibri"/>
                <w:sz w:val="20"/>
                <w:szCs w:val="20"/>
                <w:lang w:val="es-419"/>
              </w:rPr>
              <w:t xml:space="preserve">Gastos Financieros </w:t>
            </w:r>
          </w:p>
        </w:tc>
        <w:tc>
          <w:tcPr>
            <w:tcW w:w="567" w:type="dxa"/>
            <w:tcBorders>
              <w:top w:val="nil"/>
              <w:left w:val="nil"/>
              <w:bottom w:val="single" w:sz="4" w:space="0" w:color="auto"/>
              <w:right w:val="single" w:sz="4" w:space="0" w:color="auto"/>
            </w:tcBorders>
            <w:shd w:val="clear" w:color="auto" w:fill="auto"/>
            <w:noWrap/>
            <w:vAlign w:val="center"/>
            <w:hideMark/>
          </w:tcPr>
          <w:p w14:paraId="4E569C99" w14:textId="77777777" w:rsidR="0062246D" w:rsidRPr="007F320D" w:rsidRDefault="0062246D" w:rsidP="0062246D">
            <w:pPr>
              <w:spacing w:after="0" w:line="240" w:lineRule="auto"/>
              <w:jc w:val="center"/>
              <w:rPr>
                <w:rFonts w:cs="Calibri"/>
                <w:sz w:val="18"/>
                <w:szCs w:val="20"/>
                <w:lang w:val="es-419"/>
              </w:rPr>
            </w:pPr>
            <w:r w:rsidRPr="007F320D">
              <w:rPr>
                <w:rFonts w:cs="Calibri"/>
                <w:sz w:val="18"/>
                <w:szCs w:val="20"/>
                <w:lang w:val="es-419"/>
              </w:rPr>
              <w:t>31</w:t>
            </w:r>
          </w:p>
        </w:tc>
        <w:tc>
          <w:tcPr>
            <w:tcW w:w="618" w:type="dxa"/>
            <w:tcBorders>
              <w:top w:val="nil"/>
              <w:left w:val="nil"/>
              <w:bottom w:val="single" w:sz="4" w:space="0" w:color="auto"/>
              <w:right w:val="single" w:sz="4" w:space="0" w:color="auto"/>
            </w:tcBorders>
            <w:shd w:val="clear" w:color="auto" w:fill="auto"/>
            <w:noWrap/>
            <w:vAlign w:val="bottom"/>
            <w:hideMark/>
          </w:tcPr>
          <w:p w14:paraId="6BC27C43" w14:textId="77777777" w:rsidR="0062246D" w:rsidRPr="007F320D" w:rsidRDefault="0062246D" w:rsidP="0062246D">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1F25F8A6" w14:textId="77777777" w:rsidR="0062246D" w:rsidRPr="007F320D" w:rsidRDefault="0062246D" w:rsidP="0062246D">
            <w:pPr>
              <w:spacing w:after="0" w:line="240" w:lineRule="auto"/>
              <w:jc w:val="center"/>
              <w:rPr>
                <w:rFonts w:cs="Calibri"/>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0EC0B7C6" w14:textId="77777777" w:rsidR="0062246D" w:rsidRPr="007F320D" w:rsidRDefault="0062246D" w:rsidP="0062246D">
            <w:pPr>
              <w:spacing w:after="0" w:line="240" w:lineRule="auto"/>
              <w:jc w:val="center"/>
              <w:rPr>
                <w:rFonts w:cs="Calibri"/>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1256D4A4" w14:textId="77777777" w:rsidR="0062246D" w:rsidRPr="007F320D" w:rsidRDefault="0062246D" w:rsidP="0062246D">
            <w:pPr>
              <w:spacing w:after="0" w:line="240" w:lineRule="auto"/>
              <w:jc w:val="center"/>
              <w:rPr>
                <w:rFonts w:cs="Calibri"/>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2828436A" w14:textId="77777777" w:rsidR="0062246D" w:rsidRPr="007F320D" w:rsidRDefault="0062246D" w:rsidP="0062246D">
            <w:pPr>
              <w:spacing w:after="0" w:line="240" w:lineRule="auto"/>
              <w:jc w:val="center"/>
              <w:rPr>
                <w:rFonts w:cs="Calibri"/>
                <w:sz w:val="18"/>
                <w:szCs w:val="20"/>
                <w:lang w:val="es-419"/>
              </w:rPr>
            </w:pPr>
          </w:p>
        </w:tc>
      </w:tr>
      <w:tr w:rsidR="0062246D" w:rsidRPr="007F320D" w14:paraId="7E6F4721" w14:textId="77777777" w:rsidTr="004309B3">
        <w:tblPrEx>
          <w:tblCellMar>
            <w:left w:w="108" w:type="dxa"/>
            <w:right w:w="108" w:type="dxa"/>
          </w:tblCellMar>
          <w:tblLook w:val="04A0" w:firstRow="1" w:lastRow="0" w:firstColumn="1" w:lastColumn="0" w:noHBand="0" w:noVBand="1"/>
        </w:tblPrEx>
        <w:trPr>
          <w:trHeight w:val="255"/>
        </w:trPr>
        <w:tc>
          <w:tcPr>
            <w:tcW w:w="467" w:type="dxa"/>
            <w:vMerge/>
            <w:tcBorders>
              <w:top w:val="nil"/>
              <w:left w:val="single" w:sz="4" w:space="0" w:color="auto"/>
              <w:bottom w:val="single" w:sz="4" w:space="0" w:color="000000"/>
              <w:right w:val="single" w:sz="4" w:space="0" w:color="auto"/>
            </w:tcBorders>
            <w:vAlign w:val="center"/>
            <w:hideMark/>
          </w:tcPr>
          <w:p w14:paraId="7244A004" w14:textId="77777777" w:rsidR="0062246D" w:rsidRPr="007F320D" w:rsidRDefault="0062246D" w:rsidP="0062246D">
            <w:pPr>
              <w:spacing w:after="0" w:line="240" w:lineRule="auto"/>
              <w:jc w:val="center"/>
              <w:rPr>
                <w:rFonts w:cs="Calibri"/>
                <w:sz w:val="18"/>
                <w:szCs w:val="20"/>
                <w:lang w:val="es-419"/>
              </w:rPr>
            </w:pPr>
          </w:p>
        </w:tc>
        <w:tc>
          <w:tcPr>
            <w:tcW w:w="5235" w:type="dxa"/>
            <w:tcBorders>
              <w:top w:val="nil"/>
              <w:left w:val="nil"/>
              <w:bottom w:val="single" w:sz="4" w:space="0" w:color="auto"/>
              <w:right w:val="single" w:sz="4" w:space="0" w:color="auto"/>
            </w:tcBorders>
            <w:shd w:val="clear" w:color="auto" w:fill="auto"/>
            <w:noWrap/>
            <w:vAlign w:val="center"/>
            <w:hideMark/>
          </w:tcPr>
          <w:p w14:paraId="4DBBAE31" w14:textId="77777777" w:rsidR="0062246D" w:rsidRPr="007F320D" w:rsidRDefault="0062246D" w:rsidP="0062246D">
            <w:pPr>
              <w:spacing w:after="0" w:line="240" w:lineRule="auto"/>
              <w:jc w:val="center"/>
              <w:rPr>
                <w:rFonts w:cs="Calibri"/>
                <w:bCs/>
                <w:sz w:val="20"/>
                <w:szCs w:val="20"/>
                <w:lang w:val="es-US"/>
              </w:rPr>
            </w:pPr>
            <w:r w:rsidRPr="007F320D">
              <w:rPr>
                <w:rFonts w:cs="Calibri"/>
                <w:bCs/>
                <w:sz w:val="20"/>
                <w:szCs w:val="20"/>
                <w:lang w:val="es-US"/>
              </w:rPr>
              <w:t>TOTAL DE GASTOS CORRIENTES DEL PROYECTO</w:t>
            </w:r>
          </w:p>
        </w:tc>
        <w:tc>
          <w:tcPr>
            <w:tcW w:w="567" w:type="dxa"/>
            <w:tcBorders>
              <w:top w:val="nil"/>
              <w:left w:val="nil"/>
              <w:bottom w:val="single" w:sz="4" w:space="0" w:color="auto"/>
              <w:right w:val="single" w:sz="4" w:space="0" w:color="auto"/>
            </w:tcBorders>
            <w:shd w:val="clear" w:color="auto" w:fill="auto"/>
            <w:noWrap/>
            <w:vAlign w:val="center"/>
            <w:hideMark/>
          </w:tcPr>
          <w:p w14:paraId="341667A4" w14:textId="77777777" w:rsidR="0062246D" w:rsidRPr="007F320D" w:rsidRDefault="0062246D" w:rsidP="0062246D">
            <w:pPr>
              <w:spacing w:after="0" w:line="240" w:lineRule="auto"/>
              <w:jc w:val="center"/>
              <w:rPr>
                <w:rFonts w:cs="Calibri"/>
                <w:bCs/>
                <w:sz w:val="18"/>
                <w:szCs w:val="20"/>
                <w:lang w:val="es-419"/>
              </w:rPr>
            </w:pPr>
            <w:r w:rsidRPr="007F320D">
              <w:rPr>
                <w:rFonts w:cs="Calibri"/>
                <w:bCs/>
                <w:sz w:val="18"/>
                <w:szCs w:val="20"/>
                <w:lang w:val="es-419"/>
              </w:rPr>
              <w:t>32</w:t>
            </w:r>
          </w:p>
        </w:tc>
        <w:tc>
          <w:tcPr>
            <w:tcW w:w="618" w:type="dxa"/>
            <w:tcBorders>
              <w:top w:val="nil"/>
              <w:left w:val="nil"/>
              <w:bottom w:val="single" w:sz="4" w:space="0" w:color="auto"/>
              <w:right w:val="single" w:sz="4" w:space="0" w:color="auto"/>
            </w:tcBorders>
            <w:shd w:val="clear" w:color="auto" w:fill="auto"/>
            <w:noWrap/>
            <w:vAlign w:val="bottom"/>
            <w:hideMark/>
          </w:tcPr>
          <w:p w14:paraId="5A92D040" w14:textId="77777777" w:rsidR="0062246D" w:rsidRPr="007F320D" w:rsidRDefault="0062246D" w:rsidP="0062246D">
            <w:pPr>
              <w:spacing w:after="0" w:line="240" w:lineRule="auto"/>
              <w:jc w:val="center"/>
              <w:rPr>
                <w:rFonts w:cs="Calibri"/>
                <w:bCs/>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4D4C00A4" w14:textId="77777777" w:rsidR="0062246D" w:rsidRPr="007F320D" w:rsidRDefault="0062246D" w:rsidP="0062246D">
            <w:pPr>
              <w:spacing w:after="0" w:line="240" w:lineRule="auto"/>
              <w:jc w:val="center"/>
              <w:rPr>
                <w:rFonts w:cs="Calibri"/>
                <w:bCs/>
                <w:sz w:val="18"/>
                <w:szCs w:val="20"/>
                <w:lang w:val="es-419"/>
              </w:rPr>
            </w:pPr>
          </w:p>
        </w:tc>
        <w:tc>
          <w:tcPr>
            <w:tcW w:w="618" w:type="dxa"/>
            <w:tcBorders>
              <w:top w:val="nil"/>
              <w:left w:val="nil"/>
              <w:bottom w:val="single" w:sz="4" w:space="0" w:color="auto"/>
              <w:right w:val="single" w:sz="4" w:space="0" w:color="auto"/>
            </w:tcBorders>
            <w:shd w:val="clear" w:color="auto" w:fill="auto"/>
            <w:noWrap/>
            <w:vAlign w:val="bottom"/>
            <w:hideMark/>
          </w:tcPr>
          <w:p w14:paraId="77C161CD" w14:textId="77777777" w:rsidR="0062246D" w:rsidRPr="007F320D" w:rsidRDefault="0062246D" w:rsidP="0062246D">
            <w:pPr>
              <w:spacing w:after="0" w:line="240" w:lineRule="auto"/>
              <w:jc w:val="center"/>
              <w:rPr>
                <w:rFonts w:cs="Calibri"/>
                <w:bCs/>
                <w:sz w:val="18"/>
                <w:szCs w:val="20"/>
                <w:lang w:val="es-419"/>
              </w:rPr>
            </w:pPr>
          </w:p>
        </w:tc>
        <w:tc>
          <w:tcPr>
            <w:tcW w:w="709" w:type="dxa"/>
            <w:tcBorders>
              <w:top w:val="nil"/>
              <w:left w:val="nil"/>
              <w:bottom w:val="single" w:sz="4" w:space="0" w:color="auto"/>
              <w:right w:val="single" w:sz="4" w:space="0" w:color="auto"/>
            </w:tcBorders>
            <w:shd w:val="clear" w:color="auto" w:fill="auto"/>
            <w:noWrap/>
            <w:vAlign w:val="bottom"/>
            <w:hideMark/>
          </w:tcPr>
          <w:p w14:paraId="50D1E796" w14:textId="77777777" w:rsidR="0062246D" w:rsidRPr="007F320D" w:rsidRDefault="0062246D" w:rsidP="0062246D">
            <w:pPr>
              <w:spacing w:after="0" w:line="240" w:lineRule="auto"/>
              <w:jc w:val="center"/>
              <w:rPr>
                <w:rFonts w:cs="Calibri"/>
                <w:bCs/>
                <w:sz w:val="18"/>
                <w:szCs w:val="20"/>
                <w:lang w:val="es-419"/>
              </w:rPr>
            </w:pPr>
          </w:p>
        </w:tc>
        <w:tc>
          <w:tcPr>
            <w:tcW w:w="890" w:type="dxa"/>
            <w:tcBorders>
              <w:top w:val="nil"/>
              <w:left w:val="nil"/>
              <w:bottom w:val="single" w:sz="4" w:space="0" w:color="auto"/>
              <w:right w:val="single" w:sz="4" w:space="0" w:color="auto"/>
            </w:tcBorders>
            <w:shd w:val="clear" w:color="auto" w:fill="auto"/>
            <w:noWrap/>
            <w:vAlign w:val="bottom"/>
            <w:hideMark/>
          </w:tcPr>
          <w:p w14:paraId="1FAE57E9" w14:textId="77777777" w:rsidR="0062246D" w:rsidRPr="007F320D" w:rsidRDefault="0062246D" w:rsidP="0062246D">
            <w:pPr>
              <w:spacing w:after="0" w:line="240" w:lineRule="auto"/>
              <w:jc w:val="center"/>
              <w:rPr>
                <w:rFonts w:cs="Calibri"/>
                <w:bCs/>
                <w:sz w:val="18"/>
                <w:szCs w:val="20"/>
                <w:lang w:val="es-419"/>
              </w:rPr>
            </w:pPr>
          </w:p>
        </w:tc>
      </w:tr>
      <w:tr w:rsidR="0062246D" w:rsidRPr="007F320D" w14:paraId="2A234B0B"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tcPr>
          <w:p w14:paraId="0E08B3C1" w14:textId="77777777" w:rsidR="0062246D" w:rsidRPr="007F320D" w:rsidRDefault="0062246D" w:rsidP="0062246D">
            <w:pPr>
              <w:spacing w:after="0" w:line="240" w:lineRule="auto"/>
              <w:jc w:val="center"/>
              <w:rPr>
                <w:rFonts w:cs="Calibri"/>
                <w:sz w:val="18"/>
                <w:szCs w:val="20"/>
                <w:lang w:val="es-419"/>
              </w:rPr>
            </w:pPr>
          </w:p>
        </w:tc>
        <w:tc>
          <w:tcPr>
            <w:tcW w:w="5235" w:type="dxa"/>
            <w:tcBorders>
              <w:top w:val="nil"/>
              <w:left w:val="nil"/>
              <w:bottom w:val="single" w:sz="4" w:space="0" w:color="auto"/>
              <w:right w:val="single" w:sz="4" w:space="0" w:color="auto"/>
            </w:tcBorders>
            <w:shd w:val="clear" w:color="auto" w:fill="auto"/>
            <w:noWrap/>
            <w:vAlign w:val="center"/>
          </w:tcPr>
          <w:p w14:paraId="7EE4A2D7" w14:textId="397C39D2" w:rsidR="0062246D" w:rsidRPr="007F320D" w:rsidRDefault="00646F83" w:rsidP="0062246D">
            <w:pPr>
              <w:spacing w:after="0" w:line="240" w:lineRule="auto"/>
              <w:jc w:val="both"/>
              <w:rPr>
                <w:rFonts w:cs="Calibri"/>
                <w:bCs/>
                <w:sz w:val="20"/>
                <w:szCs w:val="20"/>
                <w:lang w:val="es-MX"/>
              </w:rPr>
            </w:pPr>
            <w:r>
              <w:rPr>
                <w:rFonts w:cs="Calibri"/>
                <w:sz w:val="20"/>
                <w:szCs w:val="20"/>
                <w:lang w:val="es-US"/>
              </w:rPr>
              <w:t>Aporte de conocimiento</w:t>
            </w:r>
            <w:r w:rsidR="0062246D" w:rsidRPr="007F320D">
              <w:rPr>
                <w:rFonts w:cs="Calibri"/>
                <w:sz w:val="20"/>
                <w:szCs w:val="20"/>
                <w:lang w:val="es-MX"/>
              </w:rPr>
              <w:t xml:space="preserve"> (hasta el 25%)</w:t>
            </w:r>
          </w:p>
        </w:tc>
        <w:tc>
          <w:tcPr>
            <w:tcW w:w="567" w:type="dxa"/>
            <w:tcBorders>
              <w:top w:val="nil"/>
              <w:left w:val="nil"/>
              <w:bottom w:val="single" w:sz="4" w:space="0" w:color="auto"/>
              <w:right w:val="single" w:sz="4" w:space="0" w:color="auto"/>
            </w:tcBorders>
            <w:shd w:val="clear" w:color="auto" w:fill="auto"/>
            <w:noWrap/>
            <w:vAlign w:val="center"/>
          </w:tcPr>
          <w:p w14:paraId="244806FF" w14:textId="77777777" w:rsidR="0062246D" w:rsidRPr="007F320D" w:rsidRDefault="0062246D" w:rsidP="0062246D">
            <w:pPr>
              <w:spacing w:after="0" w:line="240" w:lineRule="auto"/>
              <w:jc w:val="center"/>
              <w:rPr>
                <w:rFonts w:cs="Calibri"/>
                <w:sz w:val="18"/>
                <w:szCs w:val="20"/>
                <w:lang w:val="es-MX"/>
              </w:rPr>
            </w:pPr>
            <w:r w:rsidRPr="007F320D">
              <w:rPr>
                <w:rFonts w:cs="Calibri"/>
                <w:sz w:val="18"/>
                <w:szCs w:val="20"/>
                <w:lang w:val="es-MX"/>
              </w:rPr>
              <w:t>33</w:t>
            </w:r>
          </w:p>
        </w:tc>
        <w:tc>
          <w:tcPr>
            <w:tcW w:w="618" w:type="dxa"/>
            <w:tcBorders>
              <w:top w:val="single" w:sz="4" w:space="0" w:color="auto"/>
              <w:left w:val="nil"/>
              <w:bottom w:val="single" w:sz="4" w:space="0" w:color="auto"/>
              <w:right w:val="single" w:sz="4" w:space="0" w:color="auto"/>
            </w:tcBorders>
            <w:shd w:val="horzCross" w:color="auto" w:fill="auto"/>
            <w:noWrap/>
            <w:vAlign w:val="bottom"/>
          </w:tcPr>
          <w:p w14:paraId="7A4125E5" w14:textId="77777777" w:rsidR="0062246D" w:rsidRPr="007F320D" w:rsidRDefault="0062246D" w:rsidP="0062246D">
            <w:pPr>
              <w:spacing w:after="0" w:line="240" w:lineRule="auto"/>
              <w:jc w:val="center"/>
              <w:rPr>
                <w:rFonts w:cs="Calibri"/>
                <w:sz w:val="18"/>
                <w:szCs w:val="20"/>
                <w:lang w:val="es-MX"/>
              </w:rPr>
            </w:pPr>
          </w:p>
        </w:tc>
        <w:tc>
          <w:tcPr>
            <w:tcW w:w="709" w:type="dxa"/>
            <w:tcBorders>
              <w:top w:val="single" w:sz="4" w:space="0" w:color="auto"/>
              <w:left w:val="nil"/>
              <w:bottom w:val="single" w:sz="4" w:space="0" w:color="auto"/>
              <w:right w:val="single" w:sz="4" w:space="0" w:color="auto"/>
            </w:tcBorders>
            <w:shd w:val="horzCross" w:color="auto" w:fill="auto"/>
            <w:noWrap/>
            <w:vAlign w:val="bottom"/>
          </w:tcPr>
          <w:p w14:paraId="3057CA6A" w14:textId="77777777" w:rsidR="0062246D" w:rsidRPr="007F320D" w:rsidRDefault="0062246D" w:rsidP="0062246D">
            <w:pPr>
              <w:spacing w:after="0" w:line="240" w:lineRule="auto"/>
              <w:jc w:val="center"/>
              <w:rPr>
                <w:rFonts w:cs="Calibri"/>
                <w:sz w:val="18"/>
                <w:szCs w:val="20"/>
                <w:lang w:val="es-MX"/>
              </w:rPr>
            </w:pPr>
          </w:p>
        </w:tc>
        <w:tc>
          <w:tcPr>
            <w:tcW w:w="618" w:type="dxa"/>
            <w:tcBorders>
              <w:top w:val="single" w:sz="4" w:space="0" w:color="auto"/>
              <w:left w:val="nil"/>
              <w:bottom w:val="single" w:sz="4" w:space="0" w:color="auto"/>
              <w:right w:val="single" w:sz="4" w:space="0" w:color="auto"/>
            </w:tcBorders>
            <w:shd w:val="horzCross" w:color="auto" w:fill="auto"/>
            <w:noWrap/>
            <w:vAlign w:val="bottom"/>
          </w:tcPr>
          <w:p w14:paraId="32FD00AD" w14:textId="77777777" w:rsidR="0062246D" w:rsidRPr="007F320D" w:rsidRDefault="0062246D" w:rsidP="0062246D">
            <w:pPr>
              <w:spacing w:after="0" w:line="240" w:lineRule="auto"/>
              <w:jc w:val="center"/>
              <w:rPr>
                <w:rFonts w:cs="Calibri"/>
                <w:sz w:val="18"/>
                <w:szCs w:val="20"/>
                <w:lang w:val="es-MX"/>
              </w:rPr>
            </w:pPr>
          </w:p>
        </w:tc>
        <w:tc>
          <w:tcPr>
            <w:tcW w:w="709" w:type="dxa"/>
            <w:tcBorders>
              <w:top w:val="nil"/>
              <w:left w:val="nil"/>
              <w:bottom w:val="single" w:sz="4" w:space="0" w:color="auto"/>
              <w:right w:val="single" w:sz="4" w:space="0" w:color="auto"/>
            </w:tcBorders>
            <w:shd w:val="clear" w:color="auto" w:fill="auto"/>
            <w:noWrap/>
            <w:vAlign w:val="bottom"/>
          </w:tcPr>
          <w:p w14:paraId="2F0FC138" w14:textId="77777777" w:rsidR="0062246D" w:rsidRPr="007F320D" w:rsidRDefault="0062246D" w:rsidP="0062246D">
            <w:pPr>
              <w:spacing w:after="0" w:line="240" w:lineRule="auto"/>
              <w:jc w:val="center"/>
              <w:rPr>
                <w:rFonts w:cs="Calibri"/>
                <w:sz w:val="18"/>
                <w:szCs w:val="20"/>
                <w:lang w:val="es-MX"/>
              </w:rPr>
            </w:pPr>
          </w:p>
        </w:tc>
        <w:tc>
          <w:tcPr>
            <w:tcW w:w="890" w:type="dxa"/>
            <w:tcBorders>
              <w:top w:val="nil"/>
              <w:left w:val="nil"/>
              <w:bottom w:val="single" w:sz="4" w:space="0" w:color="auto"/>
              <w:right w:val="single" w:sz="4" w:space="0" w:color="auto"/>
            </w:tcBorders>
            <w:shd w:val="clear" w:color="auto" w:fill="auto"/>
            <w:noWrap/>
            <w:vAlign w:val="bottom"/>
          </w:tcPr>
          <w:p w14:paraId="0A74490E" w14:textId="77777777" w:rsidR="0062246D" w:rsidRPr="007F320D" w:rsidRDefault="0062246D" w:rsidP="0062246D">
            <w:pPr>
              <w:spacing w:after="0" w:line="240" w:lineRule="auto"/>
              <w:jc w:val="center"/>
              <w:rPr>
                <w:rFonts w:cs="Calibri"/>
                <w:sz w:val="18"/>
                <w:szCs w:val="20"/>
                <w:lang w:val="es-MX"/>
              </w:rPr>
            </w:pPr>
          </w:p>
        </w:tc>
      </w:tr>
      <w:tr w:rsidR="0062246D" w:rsidRPr="007F320D" w14:paraId="4A947AD4"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2702BE3D" w14:textId="77777777" w:rsidR="0062246D" w:rsidRPr="007F320D" w:rsidRDefault="0062246D" w:rsidP="0062246D">
            <w:pPr>
              <w:spacing w:after="0" w:line="240" w:lineRule="auto"/>
              <w:jc w:val="center"/>
              <w:rPr>
                <w:rFonts w:cs="Calibri"/>
                <w:sz w:val="18"/>
                <w:szCs w:val="20"/>
                <w:lang w:val="es-MX"/>
              </w:rPr>
            </w:pPr>
          </w:p>
        </w:tc>
        <w:tc>
          <w:tcPr>
            <w:tcW w:w="5235" w:type="dxa"/>
            <w:tcBorders>
              <w:top w:val="nil"/>
              <w:left w:val="nil"/>
              <w:bottom w:val="single" w:sz="4" w:space="0" w:color="auto"/>
              <w:right w:val="single" w:sz="4" w:space="0" w:color="auto"/>
            </w:tcBorders>
            <w:shd w:val="clear" w:color="auto" w:fill="auto"/>
            <w:noWrap/>
            <w:vAlign w:val="center"/>
            <w:hideMark/>
          </w:tcPr>
          <w:p w14:paraId="2F48EA73" w14:textId="77777777" w:rsidR="0062246D" w:rsidRPr="007F320D" w:rsidRDefault="0062246D" w:rsidP="0062246D">
            <w:pPr>
              <w:spacing w:after="0" w:line="240" w:lineRule="auto"/>
              <w:jc w:val="center"/>
              <w:rPr>
                <w:rFonts w:cs="Calibri"/>
                <w:bCs/>
                <w:sz w:val="20"/>
                <w:szCs w:val="20"/>
                <w:lang w:val="en-US"/>
              </w:rPr>
            </w:pPr>
            <w:r w:rsidRPr="007F320D">
              <w:rPr>
                <w:rFonts w:cs="Calibri"/>
                <w:bCs/>
                <w:sz w:val="20"/>
                <w:szCs w:val="20"/>
                <w:lang w:val="en-US"/>
              </w:rPr>
              <w:t>GASTOS DE CAPITAL</w:t>
            </w:r>
          </w:p>
        </w:tc>
        <w:tc>
          <w:tcPr>
            <w:tcW w:w="567" w:type="dxa"/>
            <w:tcBorders>
              <w:top w:val="nil"/>
              <w:left w:val="nil"/>
              <w:bottom w:val="single" w:sz="4" w:space="0" w:color="auto"/>
              <w:right w:val="single" w:sz="4" w:space="0" w:color="auto"/>
            </w:tcBorders>
            <w:shd w:val="clear" w:color="auto" w:fill="auto"/>
            <w:noWrap/>
            <w:vAlign w:val="center"/>
            <w:hideMark/>
          </w:tcPr>
          <w:p w14:paraId="1B5711C6"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7651A428"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35137A75"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474DB1F2"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0AB069C8"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2CD6E178" w14:textId="77777777" w:rsidR="0062246D" w:rsidRPr="007F320D" w:rsidRDefault="0062246D" w:rsidP="0062246D">
            <w:pPr>
              <w:spacing w:after="0" w:line="240" w:lineRule="auto"/>
              <w:jc w:val="center"/>
              <w:rPr>
                <w:rFonts w:cs="Calibri"/>
                <w:sz w:val="18"/>
                <w:szCs w:val="20"/>
                <w:lang w:val="en-US"/>
              </w:rPr>
            </w:pPr>
          </w:p>
        </w:tc>
      </w:tr>
      <w:tr w:rsidR="0062246D" w:rsidRPr="007F320D" w14:paraId="052C2320"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3D3906BC"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4FC42D77" w14:textId="77777777" w:rsidR="0062246D" w:rsidRPr="007F320D" w:rsidRDefault="0062246D" w:rsidP="0062246D">
            <w:pPr>
              <w:spacing w:after="0" w:line="240" w:lineRule="auto"/>
              <w:rPr>
                <w:rFonts w:cs="Calibri"/>
                <w:sz w:val="20"/>
                <w:szCs w:val="20"/>
                <w:lang w:val="en-US"/>
              </w:rPr>
            </w:pPr>
            <w:r w:rsidRPr="007F320D">
              <w:rPr>
                <w:rFonts w:cs="Calibri"/>
                <w:sz w:val="20"/>
                <w:szCs w:val="20"/>
                <w:lang w:val="en-US"/>
              </w:rPr>
              <w:t>Construcción y Montaje</w:t>
            </w:r>
          </w:p>
        </w:tc>
        <w:tc>
          <w:tcPr>
            <w:tcW w:w="567" w:type="dxa"/>
            <w:tcBorders>
              <w:top w:val="nil"/>
              <w:left w:val="nil"/>
              <w:bottom w:val="single" w:sz="4" w:space="0" w:color="auto"/>
              <w:right w:val="single" w:sz="4" w:space="0" w:color="auto"/>
            </w:tcBorders>
            <w:shd w:val="clear" w:color="auto" w:fill="auto"/>
            <w:noWrap/>
            <w:vAlign w:val="center"/>
            <w:hideMark/>
          </w:tcPr>
          <w:p w14:paraId="34111FE6"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34</w:t>
            </w:r>
          </w:p>
        </w:tc>
        <w:tc>
          <w:tcPr>
            <w:tcW w:w="618" w:type="dxa"/>
            <w:tcBorders>
              <w:top w:val="nil"/>
              <w:left w:val="nil"/>
              <w:bottom w:val="single" w:sz="4" w:space="0" w:color="auto"/>
              <w:right w:val="single" w:sz="4" w:space="0" w:color="auto"/>
            </w:tcBorders>
            <w:shd w:val="clear" w:color="auto" w:fill="auto"/>
            <w:noWrap/>
            <w:vAlign w:val="bottom"/>
            <w:hideMark/>
          </w:tcPr>
          <w:p w14:paraId="10018317"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250EB63D"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4072146F"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386AABB"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1050C1EC" w14:textId="77777777" w:rsidR="0062246D" w:rsidRPr="007F320D" w:rsidRDefault="0062246D" w:rsidP="0062246D">
            <w:pPr>
              <w:spacing w:after="0" w:line="240" w:lineRule="auto"/>
              <w:jc w:val="center"/>
              <w:rPr>
                <w:rFonts w:cs="Calibri"/>
                <w:sz w:val="18"/>
                <w:szCs w:val="20"/>
                <w:lang w:val="en-US"/>
              </w:rPr>
            </w:pPr>
          </w:p>
        </w:tc>
      </w:tr>
      <w:tr w:rsidR="0062246D" w:rsidRPr="007F320D" w14:paraId="5FE0BEAE"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094C326F"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4B377B74" w14:textId="77777777" w:rsidR="0062246D" w:rsidRPr="007F320D" w:rsidRDefault="0062246D" w:rsidP="0062246D">
            <w:pPr>
              <w:spacing w:after="0" w:line="240" w:lineRule="auto"/>
              <w:rPr>
                <w:rFonts w:cs="Calibri"/>
                <w:sz w:val="20"/>
                <w:szCs w:val="20"/>
                <w:lang w:val="en-US"/>
              </w:rPr>
            </w:pPr>
            <w:r w:rsidRPr="007F320D">
              <w:rPr>
                <w:rFonts w:cs="Calibri"/>
                <w:sz w:val="20"/>
                <w:szCs w:val="20"/>
                <w:lang w:val="en-US"/>
              </w:rPr>
              <w:t>Equipos</w:t>
            </w:r>
          </w:p>
        </w:tc>
        <w:tc>
          <w:tcPr>
            <w:tcW w:w="567" w:type="dxa"/>
            <w:tcBorders>
              <w:top w:val="nil"/>
              <w:left w:val="nil"/>
              <w:bottom w:val="single" w:sz="4" w:space="0" w:color="auto"/>
              <w:right w:val="single" w:sz="4" w:space="0" w:color="auto"/>
            </w:tcBorders>
            <w:shd w:val="clear" w:color="auto" w:fill="auto"/>
            <w:noWrap/>
            <w:vAlign w:val="center"/>
            <w:hideMark/>
          </w:tcPr>
          <w:p w14:paraId="2A87F4A6"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35</w:t>
            </w:r>
          </w:p>
        </w:tc>
        <w:tc>
          <w:tcPr>
            <w:tcW w:w="618" w:type="dxa"/>
            <w:tcBorders>
              <w:top w:val="nil"/>
              <w:left w:val="nil"/>
              <w:bottom w:val="single" w:sz="4" w:space="0" w:color="auto"/>
              <w:right w:val="single" w:sz="4" w:space="0" w:color="auto"/>
            </w:tcBorders>
            <w:shd w:val="clear" w:color="auto" w:fill="auto"/>
            <w:noWrap/>
            <w:vAlign w:val="bottom"/>
            <w:hideMark/>
          </w:tcPr>
          <w:p w14:paraId="3CC1402C"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5CC7B6D8"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74BE54A8"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44C2A937"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7AE28A4E" w14:textId="77777777" w:rsidR="0062246D" w:rsidRPr="007F320D" w:rsidRDefault="0062246D" w:rsidP="0062246D">
            <w:pPr>
              <w:spacing w:after="0" w:line="240" w:lineRule="auto"/>
              <w:jc w:val="center"/>
              <w:rPr>
                <w:rFonts w:cs="Calibri"/>
                <w:sz w:val="18"/>
                <w:szCs w:val="20"/>
                <w:lang w:val="en-US"/>
              </w:rPr>
            </w:pPr>
          </w:p>
        </w:tc>
      </w:tr>
      <w:tr w:rsidR="0062246D" w:rsidRPr="007F320D" w14:paraId="18150774"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14:paraId="4C000C3A"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single" w:sz="4" w:space="0" w:color="auto"/>
              <w:right w:val="single" w:sz="4" w:space="0" w:color="auto"/>
            </w:tcBorders>
            <w:shd w:val="clear" w:color="auto" w:fill="auto"/>
            <w:noWrap/>
            <w:vAlign w:val="bottom"/>
            <w:hideMark/>
          </w:tcPr>
          <w:p w14:paraId="38E1DFF1" w14:textId="77777777" w:rsidR="0062246D" w:rsidRPr="007F320D" w:rsidRDefault="0062246D" w:rsidP="0062246D">
            <w:pPr>
              <w:spacing w:after="0" w:line="240" w:lineRule="auto"/>
              <w:rPr>
                <w:rFonts w:cs="Calibri"/>
                <w:sz w:val="20"/>
                <w:szCs w:val="20"/>
                <w:lang w:val="en-US"/>
              </w:rPr>
            </w:pPr>
            <w:r w:rsidRPr="007F320D">
              <w:rPr>
                <w:rFonts w:cs="Calibri"/>
                <w:sz w:val="20"/>
                <w:szCs w:val="20"/>
                <w:lang w:val="en-US"/>
              </w:rPr>
              <w:t>Otros Gastos</w:t>
            </w:r>
          </w:p>
        </w:tc>
        <w:tc>
          <w:tcPr>
            <w:tcW w:w="567" w:type="dxa"/>
            <w:tcBorders>
              <w:top w:val="nil"/>
              <w:left w:val="nil"/>
              <w:bottom w:val="single" w:sz="4" w:space="0" w:color="auto"/>
              <w:right w:val="single" w:sz="4" w:space="0" w:color="auto"/>
            </w:tcBorders>
            <w:shd w:val="clear" w:color="auto" w:fill="auto"/>
            <w:noWrap/>
            <w:vAlign w:val="center"/>
            <w:hideMark/>
          </w:tcPr>
          <w:p w14:paraId="4C58F658" w14:textId="77777777" w:rsidR="0062246D" w:rsidRPr="007F320D" w:rsidRDefault="0062246D" w:rsidP="0062246D">
            <w:pPr>
              <w:spacing w:after="0" w:line="240" w:lineRule="auto"/>
              <w:jc w:val="center"/>
              <w:rPr>
                <w:rFonts w:cs="Calibri"/>
                <w:sz w:val="18"/>
                <w:szCs w:val="20"/>
                <w:lang w:val="en-US"/>
              </w:rPr>
            </w:pPr>
            <w:r w:rsidRPr="007F320D">
              <w:rPr>
                <w:rFonts w:cs="Calibri"/>
                <w:sz w:val="18"/>
                <w:szCs w:val="20"/>
                <w:lang w:val="en-US"/>
              </w:rPr>
              <w:t>36</w:t>
            </w:r>
          </w:p>
        </w:tc>
        <w:tc>
          <w:tcPr>
            <w:tcW w:w="618" w:type="dxa"/>
            <w:tcBorders>
              <w:top w:val="nil"/>
              <w:left w:val="nil"/>
              <w:bottom w:val="single" w:sz="4" w:space="0" w:color="auto"/>
              <w:right w:val="single" w:sz="4" w:space="0" w:color="auto"/>
            </w:tcBorders>
            <w:shd w:val="clear" w:color="auto" w:fill="auto"/>
            <w:noWrap/>
            <w:vAlign w:val="bottom"/>
            <w:hideMark/>
          </w:tcPr>
          <w:p w14:paraId="0BEF66FD"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A4EA34A" w14:textId="77777777" w:rsidR="0062246D" w:rsidRPr="007F320D" w:rsidRDefault="0062246D" w:rsidP="0062246D">
            <w:pPr>
              <w:spacing w:after="0" w:line="240" w:lineRule="auto"/>
              <w:jc w:val="center"/>
              <w:rPr>
                <w:rFonts w:cs="Calibri"/>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35DB549B" w14:textId="77777777" w:rsidR="0062246D" w:rsidRPr="007F320D" w:rsidRDefault="0062246D" w:rsidP="0062246D">
            <w:pPr>
              <w:spacing w:after="0" w:line="240" w:lineRule="auto"/>
              <w:jc w:val="center"/>
              <w:rPr>
                <w:rFonts w:cs="Calibri"/>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3A498890" w14:textId="77777777" w:rsidR="0062246D" w:rsidRPr="007F320D" w:rsidRDefault="0062246D" w:rsidP="0062246D">
            <w:pPr>
              <w:spacing w:after="0" w:line="240" w:lineRule="auto"/>
              <w:jc w:val="center"/>
              <w:rPr>
                <w:rFonts w:cs="Calibri"/>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3208D661" w14:textId="77777777" w:rsidR="0062246D" w:rsidRPr="007F320D" w:rsidRDefault="0062246D" w:rsidP="0062246D">
            <w:pPr>
              <w:spacing w:after="0" w:line="240" w:lineRule="auto"/>
              <w:jc w:val="center"/>
              <w:rPr>
                <w:rFonts w:cs="Calibri"/>
                <w:sz w:val="18"/>
                <w:szCs w:val="20"/>
                <w:lang w:val="en-US"/>
              </w:rPr>
            </w:pPr>
          </w:p>
        </w:tc>
      </w:tr>
      <w:tr w:rsidR="0062246D" w:rsidRPr="007F320D" w14:paraId="2FF3AB1A"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79CBBA2A"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single" w:sz="4" w:space="0" w:color="auto"/>
              <w:bottom w:val="single" w:sz="4" w:space="0" w:color="auto"/>
              <w:right w:val="single" w:sz="4" w:space="0" w:color="auto"/>
            </w:tcBorders>
            <w:shd w:val="clear" w:color="auto" w:fill="auto"/>
            <w:noWrap/>
            <w:vAlign w:val="center"/>
            <w:hideMark/>
          </w:tcPr>
          <w:p w14:paraId="17B1D2F9" w14:textId="77777777" w:rsidR="0062246D" w:rsidRPr="007F320D" w:rsidRDefault="0062246D" w:rsidP="0062246D">
            <w:pPr>
              <w:spacing w:after="0" w:line="240" w:lineRule="auto"/>
              <w:jc w:val="center"/>
              <w:rPr>
                <w:rFonts w:cs="Calibri"/>
                <w:bCs/>
                <w:sz w:val="20"/>
                <w:szCs w:val="20"/>
                <w:lang w:val="es-US"/>
              </w:rPr>
            </w:pPr>
            <w:r w:rsidRPr="007F320D">
              <w:rPr>
                <w:rFonts w:cs="Calibri"/>
                <w:bCs/>
                <w:sz w:val="20"/>
                <w:szCs w:val="20"/>
                <w:lang w:val="es-US"/>
              </w:rPr>
              <w:t>TOTAL DE GASTOS DE CAPITAL</w:t>
            </w:r>
          </w:p>
        </w:tc>
        <w:tc>
          <w:tcPr>
            <w:tcW w:w="567" w:type="dxa"/>
            <w:tcBorders>
              <w:top w:val="nil"/>
              <w:left w:val="nil"/>
              <w:bottom w:val="single" w:sz="4" w:space="0" w:color="auto"/>
              <w:right w:val="single" w:sz="4" w:space="0" w:color="auto"/>
            </w:tcBorders>
            <w:shd w:val="clear" w:color="auto" w:fill="auto"/>
            <w:noWrap/>
            <w:vAlign w:val="center"/>
            <w:hideMark/>
          </w:tcPr>
          <w:p w14:paraId="1BF75BB9" w14:textId="77777777" w:rsidR="0062246D" w:rsidRPr="007F320D" w:rsidRDefault="0062246D" w:rsidP="0062246D">
            <w:pPr>
              <w:spacing w:after="0" w:line="240" w:lineRule="auto"/>
              <w:jc w:val="center"/>
              <w:rPr>
                <w:rFonts w:cs="Calibri"/>
                <w:bCs/>
                <w:sz w:val="18"/>
                <w:szCs w:val="20"/>
                <w:lang w:val="en-US"/>
              </w:rPr>
            </w:pPr>
            <w:r w:rsidRPr="007F320D">
              <w:rPr>
                <w:rFonts w:cs="Calibri"/>
                <w:bCs/>
                <w:sz w:val="18"/>
                <w:szCs w:val="20"/>
                <w:lang w:val="en-US"/>
              </w:rPr>
              <w:t>37</w:t>
            </w:r>
          </w:p>
        </w:tc>
        <w:tc>
          <w:tcPr>
            <w:tcW w:w="618" w:type="dxa"/>
            <w:tcBorders>
              <w:top w:val="nil"/>
              <w:left w:val="nil"/>
              <w:bottom w:val="single" w:sz="4" w:space="0" w:color="auto"/>
              <w:right w:val="single" w:sz="4" w:space="0" w:color="auto"/>
            </w:tcBorders>
            <w:shd w:val="clear" w:color="auto" w:fill="auto"/>
            <w:noWrap/>
            <w:vAlign w:val="bottom"/>
            <w:hideMark/>
          </w:tcPr>
          <w:p w14:paraId="7B8683B2" w14:textId="77777777" w:rsidR="0062246D" w:rsidRPr="007F320D" w:rsidRDefault="0062246D" w:rsidP="0062246D">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72774C68" w14:textId="77777777" w:rsidR="0062246D" w:rsidRPr="007F320D" w:rsidRDefault="0062246D" w:rsidP="0062246D">
            <w:pPr>
              <w:spacing w:after="0" w:line="240" w:lineRule="auto"/>
              <w:jc w:val="center"/>
              <w:rPr>
                <w:rFonts w:cs="Calibri"/>
                <w:bCs/>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65BB1EA6" w14:textId="77777777" w:rsidR="0062246D" w:rsidRPr="007F320D" w:rsidRDefault="0062246D" w:rsidP="0062246D">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5693C3A9" w14:textId="77777777" w:rsidR="0062246D" w:rsidRPr="007F320D" w:rsidRDefault="0062246D" w:rsidP="0062246D">
            <w:pPr>
              <w:spacing w:after="0" w:line="240" w:lineRule="auto"/>
              <w:jc w:val="center"/>
              <w:rPr>
                <w:rFonts w:cs="Calibri"/>
                <w:bCs/>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7DC5FFCF" w14:textId="77777777" w:rsidR="0062246D" w:rsidRPr="007F320D" w:rsidRDefault="0062246D" w:rsidP="0062246D">
            <w:pPr>
              <w:spacing w:after="0" w:line="240" w:lineRule="auto"/>
              <w:jc w:val="center"/>
              <w:rPr>
                <w:rFonts w:cs="Calibri"/>
                <w:bCs/>
                <w:sz w:val="18"/>
                <w:szCs w:val="20"/>
                <w:lang w:val="en-US"/>
              </w:rPr>
            </w:pPr>
          </w:p>
        </w:tc>
      </w:tr>
      <w:tr w:rsidR="0062246D" w:rsidRPr="007F320D" w14:paraId="600A3DC0"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31F7C483" w14:textId="77777777" w:rsidR="0062246D" w:rsidRPr="007F320D" w:rsidRDefault="0062246D" w:rsidP="0062246D">
            <w:pPr>
              <w:spacing w:after="0" w:line="240" w:lineRule="auto"/>
              <w:jc w:val="center"/>
              <w:rPr>
                <w:rFonts w:cs="Calibri"/>
                <w:bCs/>
                <w:sz w:val="18"/>
                <w:szCs w:val="20"/>
                <w:lang w:val="en-US"/>
              </w:rPr>
            </w:pPr>
          </w:p>
        </w:tc>
        <w:tc>
          <w:tcPr>
            <w:tcW w:w="5235" w:type="dxa"/>
            <w:tcBorders>
              <w:top w:val="nil"/>
              <w:left w:val="single" w:sz="4" w:space="0" w:color="auto"/>
              <w:bottom w:val="single" w:sz="4" w:space="0" w:color="auto"/>
              <w:right w:val="single" w:sz="4" w:space="0" w:color="auto"/>
            </w:tcBorders>
            <w:shd w:val="clear" w:color="auto" w:fill="auto"/>
            <w:noWrap/>
            <w:vAlign w:val="center"/>
            <w:hideMark/>
          </w:tcPr>
          <w:p w14:paraId="093A94AF" w14:textId="77777777" w:rsidR="0062246D" w:rsidRPr="007F320D" w:rsidRDefault="0062246D" w:rsidP="0062246D">
            <w:pPr>
              <w:spacing w:after="0" w:line="240" w:lineRule="auto"/>
              <w:jc w:val="center"/>
              <w:rPr>
                <w:rFonts w:cs="Calibri"/>
                <w:bCs/>
                <w:sz w:val="20"/>
                <w:szCs w:val="20"/>
                <w:lang w:val="es-US"/>
              </w:rPr>
            </w:pPr>
            <w:r w:rsidRPr="007F320D">
              <w:rPr>
                <w:rFonts w:cs="Calibri"/>
                <w:bCs/>
                <w:sz w:val="20"/>
                <w:szCs w:val="20"/>
                <w:lang w:val="es-US"/>
              </w:rPr>
              <w:t>TOTAL DE GASTOS DEL PROYECTO</w:t>
            </w:r>
          </w:p>
        </w:tc>
        <w:tc>
          <w:tcPr>
            <w:tcW w:w="567" w:type="dxa"/>
            <w:tcBorders>
              <w:top w:val="nil"/>
              <w:left w:val="nil"/>
              <w:bottom w:val="single" w:sz="4" w:space="0" w:color="auto"/>
              <w:right w:val="single" w:sz="4" w:space="0" w:color="auto"/>
            </w:tcBorders>
            <w:shd w:val="clear" w:color="auto" w:fill="auto"/>
            <w:noWrap/>
            <w:vAlign w:val="center"/>
            <w:hideMark/>
          </w:tcPr>
          <w:p w14:paraId="2766AECE" w14:textId="77777777" w:rsidR="0062246D" w:rsidRPr="007F320D" w:rsidRDefault="0062246D" w:rsidP="0062246D">
            <w:pPr>
              <w:spacing w:after="0" w:line="240" w:lineRule="auto"/>
              <w:jc w:val="center"/>
              <w:rPr>
                <w:rFonts w:cs="Calibri"/>
                <w:bCs/>
                <w:sz w:val="18"/>
                <w:szCs w:val="20"/>
                <w:lang w:val="en-US"/>
              </w:rPr>
            </w:pPr>
            <w:r w:rsidRPr="007F320D">
              <w:rPr>
                <w:rFonts w:cs="Calibri"/>
                <w:bCs/>
                <w:sz w:val="18"/>
                <w:szCs w:val="20"/>
                <w:lang w:val="en-US"/>
              </w:rPr>
              <w:t>38</w:t>
            </w:r>
          </w:p>
        </w:tc>
        <w:tc>
          <w:tcPr>
            <w:tcW w:w="618" w:type="dxa"/>
            <w:tcBorders>
              <w:top w:val="nil"/>
              <w:left w:val="nil"/>
              <w:bottom w:val="single" w:sz="4" w:space="0" w:color="auto"/>
              <w:right w:val="single" w:sz="4" w:space="0" w:color="auto"/>
            </w:tcBorders>
            <w:shd w:val="clear" w:color="auto" w:fill="auto"/>
            <w:noWrap/>
            <w:vAlign w:val="bottom"/>
            <w:hideMark/>
          </w:tcPr>
          <w:p w14:paraId="294CD547" w14:textId="77777777" w:rsidR="0062246D" w:rsidRPr="007F320D" w:rsidRDefault="0062246D" w:rsidP="0062246D">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039EC05D" w14:textId="77777777" w:rsidR="0062246D" w:rsidRPr="007F320D" w:rsidRDefault="0062246D" w:rsidP="0062246D">
            <w:pPr>
              <w:spacing w:after="0" w:line="240" w:lineRule="auto"/>
              <w:jc w:val="center"/>
              <w:rPr>
                <w:rFonts w:cs="Calibri"/>
                <w:bCs/>
                <w:sz w:val="18"/>
                <w:szCs w:val="20"/>
                <w:lang w:val="en-US"/>
              </w:rPr>
            </w:pPr>
          </w:p>
        </w:tc>
        <w:tc>
          <w:tcPr>
            <w:tcW w:w="618" w:type="dxa"/>
            <w:tcBorders>
              <w:top w:val="nil"/>
              <w:left w:val="nil"/>
              <w:bottom w:val="single" w:sz="4" w:space="0" w:color="auto"/>
              <w:right w:val="single" w:sz="4" w:space="0" w:color="auto"/>
            </w:tcBorders>
            <w:shd w:val="clear" w:color="auto" w:fill="auto"/>
            <w:noWrap/>
            <w:vAlign w:val="bottom"/>
            <w:hideMark/>
          </w:tcPr>
          <w:p w14:paraId="7C4672C5" w14:textId="77777777" w:rsidR="0062246D" w:rsidRPr="007F320D" w:rsidRDefault="0062246D" w:rsidP="0062246D">
            <w:pPr>
              <w:spacing w:after="0" w:line="240" w:lineRule="auto"/>
              <w:jc w:val="center"/>
              <w:rPr>
                <w:rFonts w:cs="Calibri"/>
                <w:bCs/>
                <w:sz w:val="18"/>
                <w:szCs w:val="20"/>
                <w:lang w:val="en-US"/>
              </w:rPr>
            </w:pPr>
          </w:p>
        </w:tc>
        <w:tc>
          <w:tcPr>
            <w:tcW w:w="709" w:type="dxa"/>
            <w:tcBorders>
              <w:top w:val="nil"/>
              <w:left w:val="nil"/>
              <w:bottom w:val="single" w:sz="4" w:space="0" w:color="auto"/>
              <w:right w:val="single" w:sz="4" w:space="0" w:color="auto"/>
            </w:tcBorders>
            <w:shd w:val="clear" w:color="auto" w:fill="auto"/>
            <w:noWrap/>
            <w:vAlign w:val="bottom"/>
            <w:hideMark/>
          </w:tcPr>
          <w:p w14:paraId="35ADD83E" w14:textId="77777777" w:rsidR="0062246D" w:rsidRPr="007F320D" w:rsidRDefault="0062246D" w:rsidP="0062246D">
            <w:pPr>
              <w:spacing w:after="0" w:line="240" w:lineRule="auto"/>
              <w:jc w:val="center"/>
              <w:rPr>
                <w:rFonts w:cs="Calibri"/>
                <w:bCs/>
                <w:sz w:val="18"/>
                <w:szCs w:val="20"/>
                <w:lang w:val="en-US"/>
              </w:rPr>
            </w:pPr>
          </w:p>
        </w:tc>
        <w:tc>
          <w:tcPr>
            <w:tcW w:w="890" w:type="dxa"/>
            <w:tcBorders>
              <w:top w:val="nil"/>
              <w:left w:val="nil"/>
              <w:bottom w:val="single" w:sz="4" w:space="0" w:color="auto"/>
              <w:right w:val="single" w:sz="4" w:space="0" w:color="auto"/>
            </w:tcBorders>
            <w:shd w:val="clear" w:color="auto" w:fill="auto"/>
            <w:noWrap/>
            <w:vAlign w:val="bottom"/>
            <w:hideMark/>
          </w:tcPr>
          <w:p w14:paraId="694D92EB" w14:textId="77777777" w:rsidR="0062246D" w:rsidRPr="007F320D" w:rsidRDefault="0062246D" w:rsidP="0062246D">
            <w:pPr>
              <w:spacing w:after="0" w:line="240" w:lineRule="auto"/>
              <w:jc w:val="center"/>
              <w:rPr>
                <w:rFonts w:cs="Calibri"/>
                <w:bCs/>
                <w:sz w:val="18"/>
                <w:szCs w:val="20"/>
                <w:lang w:val="en-US"/>
              </w:rPr>
            </w:pPr>
          </w:p>
        </w:tc>
      </w:tr>
      <w:tr w:rsidR="0062246D" w:rsidRPr="007F320D" w14:paraId="0FCDC5E0"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03EFDCAC" w14:textId="77777777" w:rsidR="0062246D" w:rsidRPr="007F320D" w:rsidRDefault="0062246D" w:rsidP="0062246D">
            <w:pPr>
              <w:spacing w:after="0" w:line="240" w:lineRule="auto"/>
              <w:jc w:val="center"/>
              <w:rPr>
                <w:rFonts w:cs="Calibri"/>
                <w:sz w:val="18"/>
                <w:szCs w:val="20"/>
                <w:lang w:val="en-US"/>
              </w:rPr>
            </w:pPr>
          </w:p>
        </w:tc>
        <w:tc>
          <w:tcPr>
            <w:tcW w:w="5235" w:type="dxa"/>
            <w:tcBorders>
              <w:top w:val="nil"/>
              <w:left w:val="nil"/>
              <w:bottom w:val="nil"/>
              <w:right w:val="nil"/>
            </w:tcBorders>
            <w:shd w:val="clear" w:color="auto" w:fill="auto"/>
            <w:noWrap/>
            <w:vAlign w:val="bottom"/>
            <w:hideMark/>
          </w:tcPr>
          <w:p w14:paraId="23F177DF" w14:textId="77777777" w:rsidR="0062246D" w:rsidRPr="007F320D" w:rsidRDefault="0062246D" w:rsidP="0062246D">
            <w:pPr>
              <w:spacing w:after="0" w:line="240" w:lineRule="auto"/>
              <w:rPr>
                <w:rFonts w:cs="Calibri"/>
                <w:sz w:val="20"/>
                <w:szCs w:val="20"/>
                <w:lang w:val="es-419"/>
              </w:rPr>
            </w:pPr>
            <w:r w:rsidRPr="007F320D">
              <w:rPr>
                <w:rFonts w:cs="Calibri"/>
                <w:bCs/>
                <w:sz w:val="20"/>
                <w:szCs w:val="20"/>
                <w:lang w:val="es-US"/>
              </w:rPr>
              <w:t xml:space="preserve">* </w:t>
            </w:r>
            <w:r w:rsidRPr="007F320D">
              <w:rPr>
                <w:rFonts w:cs="Calibri"/>
                <w:sz w:val="20"/>
                <w:szCs w:val="20"/>
                <w:lang w:val="es-419"/>
              </w:rPr>
              <w:t>Excepto las Unidades Presupuestadas</w:t>
            </w:r>
          </w:p>
          <w:p w14:paraId="01906122" w14:textId="77777777" w:rsidR="0062246D" w:rsidRPr="007F320D" w:rsidRDefault="0062246D" w:rsidP="0062246D">
            <w:pPr>
              <w:spacing w:after="0" w:line="240" w:lineRule="auto"/>
              <w:rPr>
                <w:rFonts w:cs="Calibri"/>
                <w:bCs/>
                <w:sz w:val="20"/>
                <w:szCs w:val="20"/>
                <w:lang w:val="es-US"/>
              </w:rPr>
            </w:pPr>
          </w:p>
          <w:p w14:paraId="1AEB14E5" w14:textId="77777777" w:rsidR="0062246D" w:rsidRPr="007F320D" w:rsidRDefault="0062246D" w:rsidP="0062246D">
            <w:pPr>
              <w:spacing w:after="0" w:line="240" w:lineRule="auto"/>
              <w:rPr>
                <w:rFonts w:cs="Calibri"/>
                <w:bCs/>
                <w:sz w:val="20"/>
                <w:szCs w:val="20"/>
                <w:lang w:val="es-US"/>
              </w:rPr>
            </w:pPr>
            <w:r w:rsidRPr="007F320D">
              <w:rPr>
                <w:rFonts w:cs="Calibri"/>
                <w:bCs/>
                <w:sz w:val="20"/>
                <w:szCs w:val="20"/>
                <w:lang w:val="es-US"/>
              </w:rPr>
              <w:t>OPERACIONES ARITMÉTICAS</w:t>
            </w:r>
          </w:p>
        </w:tc>
        <w:tc>
          <w:tcPr>
            <w:tcW w:w="567" w:type="dxa"/>
            <w:tcBorders>
              <w:top w:val="nil"/>
              <w:left w:val="nil"/>
              <w:bottom w:val="nil"/>
              <w:right w:val="nil"/>
            </w:tcBorders>
            <w:shd w:val="clear" w:color="auto" w:fill="auto"/>
            <w:noWrap/>
            <w:vAlign w:val="center"/>
            <w:hideMark/>
          </w:tcPr>
          <w:p w14:paraId="478D49DE" w14:textId="77777777" w:rsidR="0062246D" w:rsidRPr="007F320D" w:rsidRDefault="0062246D" w:rsidP="0062246D">
            <w:pPr>
              <w:spacing w:after="0" w:line="240" w:lineRule="auto"/>
              <w:jc w:val="center"/>
              <w:rPr>
                <w:rFonts w:cs="Calibri"/>
                <w:bCs/>
                <w:sz w:val="18"/>
                <w:szCs w:val="20"/>
                <w:lang w:val="es-US"/>
              </w:rPr>
            </w:pPr>
          </w:p>
        </w:tc>
        <w:tc>
          <w:tcPr>
            <w:tcW w:w="618" w:type="dxa"/>
            <w:tcBorders>
              <w:top w:val="nil"/>
              <w:left w:val="nil"/>
              <w:bottom w:val="nil"/>
              <w:right w:val="nil"/>
            </w:tcBorders>
            <w:shd w:val="clear" w:color="auto" w:fill="auto"/>
            <w:noWrap/>
            <w:vAlign w:val="bottom"/>
            <w:hideMark/>
          </w:tcPr>
          <w:p w14:paraId="1257A33A" w14:textId="77777777" w:rsidR="0062246D" w:rsidRPr="007F320D"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471DB47F" w14:textId="77777777" w:rsidR="0062246D" w:rsidRPr="007F320D"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59A25077" w14:textId="77777777" w:rsidR="0062246D" w:rsidRPr="007F320D"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42F5C763" w14:textId="77777777" w:rsidR="0062246D" w:rsidRPr="007F320D"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69EEF8DA" w14:textId="77777777" w:rsidR="0062246D" w:rsidRPr="007F320D" w:rsidRDefault="0062246D" w:rsidP="0062246D">
            <w:pPr>
              <w:spacing w:after="0" w:line="240" w:lineRule="auto"/>
              <w:jc w:val="center"/>
              <w:rPr>
                <w:rFonts w:cs="Calibri"/>
                <w:sz w:val="18"/>
                <w:szCs w:val="20"/>
                <w:lang w:val="es-US"/>
              </w:rPr>
            </w:pPr>
          </w:p>
        </w:tc>
      </w:tr>
      <w:tr w:rsidR="0062246D" w:rsidRPr="007F320D" w14:paraId="58D2A92B"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642CCD75" w14:textId="77777777" w:rsidR="0062246D" w:rsidRPr="007F320D"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25D2EC5B" w14:textId="77777777" w:rsidR="0062246D" w:rsidRPr="007F320D" w:rsidRDefault="0062246D" w:rsidP="0062246D">
            <w:pPr>
              <w:spacing w:after="0" w:line="240" w:lineRule="auto"/>
              <w:rPr>
                <w:rFonts w:cs="Calibri"/>
                <w:sz w:val="20"/>
                <w:szCs w:val="20"/>
                <w:lang w:val="es-US"/>
              </w:rPr>
            </w:pPr>
            <w:r w:rsidRPr="007F320D">
              <w:rPr>
                <w:rFonts w:cs="Calibri"/>
                <w:sz w:val="20"/>
                <w:szCs w:val="20"/>
                <w:lang w:val="es-US"/>
              </w:rPr>
              <w:t>Fila 13 = Suma de las Filas 1 a la 12</w:t>
            </w:r>
          </w:p>
        </w:tc>
        <w:tc>
          <w:tcPr>
            <w:tcW w:w="567" w:type="dxa"/>
            <w:tcBorders>
              <w:top w:val="nil"/>
              <w:left w:val="nil"/>
              <w:bottom w:val="nil"/>
              <w:right w:val="nil"/>
            </w:tcBorders>
            <w:shd w:val="clear" w:color="auto" w:fill="auto"/>
            <w:noWrap/>
            <w:vAlign w:val="center"/>
            <w:hideMark/>
          </w:tcPr>
          <w:p w14:paraId="27C21349" w14:textId="77777777" w:rsidR="0062246D" w:rsidRPr="007F320D"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5B6AA226" w14:textId="77777777" w:rsidR="0062246D" w:rsidRPr="007F320D"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24DB6259" w14:textId="77777777" w:rsidR="0062246D" w:rsidRPr="007F320D"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0F58C24F" w14:textId="77777777" w:rsidR="0062246D" w:rsidRPr="007F320D"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B22F93C" w14:textId="77777777" w:rsidR="0062246D" w:rsidRPr="007F320D"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67C056E6" w14:textId="77777777" w:rsidR="0062246D" w:rsidRPr="007F320D" w:rsidRDefault="0062246D" w:rsidP="0062246D">
            <w:pPr>
              <w:spacing w:after="0" w:line="240" w:lineRule="auto"/>
              <w:jc w:val="center"/>
              <w:rPr>
                <w:rFonts w:cs="Calibri"/>
                <w:sz w:val="18"/>
                <w:szCs w:val="20"/>
                <w:lang w:val="es-US"/>
              </w:rPr>
            </w:pPr>
          </w:p>
        </w:tc>
      </w:tr>
      <w:tr w:rsidR="0062246D" w:rsidRPr="007F320D" w14:paraId="7A24EBE6"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24B0BAE1" w14:textId="77777777" w:rsidR="0062246D" w:rsidRPr="007F320D"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2AFDFE90" w14:textId="77777777" w:rsidR="0062246D" w:rsidRPr="007F320D" w:rsidRDefault="0062246D" w:rsidP="0062246D">
            <w:pPr>
              <w:spacing w:after="0" w:line="240" w:lineRule="auto"/>
              <w:rPr>
                <w:rFonts w:cs="Calibri"/>
                <w:sz w:val="20"/>
                <w:szCs w:val="20"/>
                <w:lang w:val="es-US"/>
              </w:rPr>
            </w:pPr>
            <w:r w:rsidRPr="007F320D">
              <w:rPr>
                <w:rFonts w:cs="Calibri"/>
                <w:sz w:val="20"/>
                <w:szCs w:val="20"/>
                <w:lang w:val="es-US"/>
              </w:rPr>
              <w:t>Fila 17 = Suma de las Filas 18 y 19</w:t>
            </w:r>
          </w:p>
        </w:tc>
        <w:tc>
          <w:tcPr>
            <w:tcW w:w="567" w:type="dxa"/>
            <w:tcBorders>
              <w:top w:val="nil"/>
              <w:left w:val="nil"/>
              <w:bottom w:val="nil"/>
              <w:right w:val="nil"/>
            </w:tcBorders>
            <w:shd w:val="clear" w:color="auto" w:fill="auto"/>
            <w:noWrap/>
            <w:vAlign w:val="center"/>
            <w:hideMark/>
          </w:tcPr>
          <w:p w14:paraId="6D1BB652" w14:textId="77777777" w:rsidR="0062246D" w:rsidRPr="007F320D"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5B2E6A17" w14:textId="77777777" w:rsidR="0062246D" w:rsidRPr="007F320D"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1EA8C967" w14:textId="77777777" w:rsidR="0062246D" w:rsidRPr="007F320D"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4C432E1D" w14:textId="77777777" w:rsidR="0062246D" w:rsidRPr="007F320D"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484CE321" w14:textId="77777777" w:rsidR="0062246D" w:rsidRPr="007F320D"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48B24599" w14:textId="77777777" w:rsidR="0062246D" w:rsidRPr="007F320D" w:rsidRDefault="0062246D" w:rsidP="0062246D">
            <w:pPr>
              <w:spacing w:after="0" w:line="240" w:lineRule="auto"/>
              <w:jc w:val="center"/>
              <w:rPr>
                <w:rFonts w:cs="Calibri"/>
                <w:sz w:val="18"/>
                <w:szCs w:val="20"/>
                <w:lang w:val="es-US"/>
              </w:rPr>
            </w:pPr>
          </w:p>
        </w:tc>
      </w:tr>
      <w:tr w:rsidR="0062246D" w:rsidRPr="00793CB4" w14:paraId="5C225F50"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757AD747" w14:textId="77777777" w:rsidR="0062246D" w:rsidRPr="00793CB4"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04A1C166" w14:textId="77777777" w:rsidR="0062246D" w:rsidRPr="00793CB4" w:rsidRDefault="0062246D" w:rsidP="0062246D">
            <w:pPr>
              <w:spacing w:after="0" w:line="240" w:lineRule="auto"/>
              <w:rPr>
                <w:rFonts w:cs="Calibri"/>
                <w:sz w:val="20"/>
                <w:szCs w:val="20"/>
                <w:lang w:val="en-US"/>
              </w:rPr>
            </w:pPr>
            <w:r w:rsidRPr="00793CB4">
              <w:rPr>
                <w:rFonts w:cs="Calibri"/>
                <w:sz w:val="20"/>
                <w:szCs w:val="20"/>
                <w:lang w:val="en-US"/>
              </w:rPr>
              <w:t>Fila 19 = Fila 18 multiplicada por 9,09%</w:t>
            </w:r>
          </w:p>
        </w:tc>
        <w:tc>
          <w:tcPr>
            <w:tcW w:w="567" w:type="dxa"/>
            <w:tcBorders>
              <w:top w:val="nil"/>
              <w:left w:val="nil"/>
              <w:bottom w:val="nil"/>
              <w:right w:val="nil"/>
            </w:tcBorders>
            <w:shd w:val="clear" w:color="auto" w:fill="auto"/>
            <w:noWrap/>
            <w:vAlign w:val="center"/>
            <w:hideMark/>
          </w:tcPr>
          <w:p w14:paraId="4C850A3F" w14:textId="77777777" w:rsidR="0062246D" w:rsidRPr="00793CB4" w:rsidRDefault="0062246D" w:rsidP="0062246D">
            <w:pPr>
              <w:spacing w:after="0" w:line="240" w:lineRule="auto"/>
              <w:jc w:val="center"/>
              <w:rPr>
                <w:rFonts w:cs="Calibri"/>
                <w:sz w:val="18"/>
                <w:szCs w:val="20"/>
                <w:lang w:val="en-US"/>
              </w:rPr>
            </w:pPr>
          </w:p>
        </w:tc>
        <w:tc>
          <w:tcPr>
            <w:tcW w:w="618" w:type="dxa"/>
            <w:tcBorders>
              <w:top w:val="nil"/>
              <w:left w:val="nil"/>
              <w:bottom w:val="nil"/>
              <w:right w:val="nil"/>
            </w:tcBorders>
            <w:shd w:val="clear" w:color="auto" w:fill="auto"/>
            <w:noWrap/>
            <w:vAlign w:val="bottom"/>
            <w:hideMark/>
          </w:tcPr>
          <w:p w14:paraId="26E6E276" w14:textId="77777777" w:rsidR="0062246D" w:rsidRPr="00793CB4" w:rsidRDefault="0062246D" w:rsidP="0062246D">
            <w:pPr>
              <w:spacing w:after="0" w:line="240" w:lineRule="auto"/>
              <w:jc w:val="center"/>
              <w:rPr>
                <w:rFonts w:cs="Calibri"/>
                <w:sz w:val="18"/>
                <w:szCs w:val="20"/>
                <w:lang w:val="en-US"/>
              </w:rPr>
            </w:pPr>
          </w:p>
        </w:tc>
        <w:tc>
          <w:tcPr>
            <w:tcW w:w="709" w:type="dxa"/>
            <w:tcBorders>
              <w:top w:val="nil"/>
              <w:left w:val="nil"/>
              <w:bottom w:val="nil"/>
              <w:right w:val="nil"/>
            </w:tcBorders>
            <w:shd w:val="clear" w:color="auto" w:fill="auto"/>
            <w:noWrap/>
            <w:vAlign w:val="bottom"/>
            <w:hideMark/>
          </w:tcPr>
          <w:p w14:paraId="028A9EF7" w14:textId="77777777" w:rsidR="0062246D" w:rsidRPr="00793CB4" w:rsidRDefault="0062246D" w:rsidP="0062246D">
            <w:pPr>
              <w:spacing w:after="0" w:line="240" w:lineRule="auto"/>
              <w:jc w:val="center"/>
              <w:rPr>
                <w:rFonts w:cs="Calibri"/>
                <w:sz w:val="18"/>
                <w:szCs w:val="20"/>
                <w:lang w:val="en-US"/>
              </w:rPr>
            </w:pPr>
          </w:p>
        </w:tc>
        <w:tc>
          <w:tcPr>
            <w:tcW w:w="618" w:type="dxa"/>
            <w:tcBorders>
              <w:top w:val="nil"/>
              <w:left w:val="nil"/>
              <w:bottom w:val="nil"/>
              <w:right w:val="nil"/>
            </w:tcBorders>
            <w:shd w:val="clear" w:color="auto" w:fill="auto"/>
            <w:noWrap/>
            <w:vAlign w:val="bottom"/>
            <w:hideMark/>
          </w:tcPr>
          <w:p w14:paraId="1B0111E5" w14:textId="77777777" w:rsidR="0062246D" w:rsidRPr="00793CB4" w:rsidRDefault="0062246D" w:rsidP="0062246D">
            <w:pPr>
              <w:spacing w:after="0" w:line="240" w:lineRule="auto"/>
              <w:jc w:val="center"/>
              <w:rPr>
                <w:rFonts w:cs="Calibri"/>
                <w:sz w:val="18"/>
                <w:szCs w:val="20"/>
                <w:lang w:val="en-US"/>
              </w:rPr>
            </w:pPr>
          </w:p>
        </w:tc>
        <w:tc>
          <w:tcPr>
            <w:tcW w:w="709" w:type="dxa"/>
            <w:tcBorders>
              <w:top w:val="nil"/>
              <w:left w:val="nil"/>
              <w:bottom w:val="nil"/>
              <w:right w:val="nil"/>
            </w:tcBorders>
            <w:shd w:val="clear" w:color="auto" w:fill="auto"/>
            <w:noWrap/>
            <w:vAlign w:val="bottom"/>
            <w:hideMark/>
          </w:tcPr>
          <w:p w14:paraId="13183F76" w14:textId="77777777" w:rsidR="0062246D" w:rsidRPr="00793CB4" w:rsidRDefault="0062246D" w:rsidP="0062246D">
            <w:pPr>
              <w:spacing w:after="0" w:line="240" w:lineRule="auto"/>
              <w:jc w:val="center"/>
              <w:rPr>
                <w:rFonts w:cs="Calibri"/>
                <w:sz w:val="18"/>
                <w:szCs w:val="20"/>
                <w:lang w:val="en-US"/>
              </w:rPr>
            </w:pPr>
          </w:p>
        </w:tc>
        <w:tc>
          <w:tcPr>
            <w:tcW w:w="890" w:type="dxa"/>
            <w:tcBorders>
              <w:top w:val="nil"/>
              <w:left w:val="nil"/>
              <w:bottom w:val="nil"/>
              <w:right w:val="nil"/>
            </w:tcBorders>
            <w:shd w:val="clear" w:color="auto" w:fill="auto"/>
            <w:noWrap/>
            <w:vAlign w:val="bottom"/>
            <w:hideMark/>
          </w:tcPr>
          <w:p w14:paraId="24473E01" w14:textId="77777777" w:rsidR="0062246D" w:rsidRPr="00793CB4" w:rsidRDefault="0062246D" w:rsidP="0062246D">
            <w:pPr>
              <w:spacing w:after="0" w:line="240" w:lineRule="auto"/>
              <w:jc w:val="center"/>
              <w:rPr>
                <w:rFonts w:cs="Calibri"/>
                <w:sz w:val="18"/>
                <w:szCs w:val="20"/>
                <w:lang w:val="en-US"/>
              </w:rPr>
            </w:pPr>
          </w:p>
        </w:tc>
      </w:tr>
      <w:tr w:rsidR="0062246D" w:rsidRPr="00793CB4" w14:paraId="77493153"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2DAF6DAF" w14:textId="77777777" w:rsidR="0062246D" w:rsidRPr="00793CB4" w:rsidRDefault="0062246D" w:rsidP="0062246D">
            <w:pPr>
              <w:spacing w:after="0" w:line="240" w:lineRule="auto"/>
              <w:jc w:val="center"/>
              <w:rPr>
                <w:rFonts w:cs="Calibri"/>
                <w:sz w:val="18"/>
                <w:szCs w:val="20"/>
                <w:u w:val="single"/>
                <w:lang w:val="en-US"/>
              </w:rPr>
            </w:pPr>
          </w:p>
        </w:tc>
        <w:tc>
          <w:tcPr>
            <w:tcW w:w="5235" w:type="dxa"/>
            <w:tcBorders>
              <w:top w:val="nil"/>
              <w:left w:val="nil"/>
              <w:bottom w:val="nil"/>
              <w:right w:val="nil"/>
            </w:tcBorders>
            <w:shd w:val="clear" w:color="auto" w:fill="auto"/>
            <w:noWrap/>
            <w:vAlign w:val="bottom"/>
            <w:hideMark/>
          </w:tcPr>
          <w:p w14:paraId="3E0FA273" w14:textId="77777777" w:rsidR="0062246D" w:rsidRPr="00793CB4" w:rsidRDefault="0062246D" w:rsidP="0062246D">
            <w:pPr>
              <w:spacing w:after="0" w:line="240" w:lineRule="auto"/>
              <w:rPr>
                <w:rFonts w:cs="Calibri"/>
                <w:sz w:val="20"/>
                <w:szCs w:val="20"/>
                <w:lang w:val="es-US"/>
              </w:rPr>
            </w:pPr>
            <w:r w:rsidRPr="00793CB4">
              <w:rPr>
                <w:rFonts w:cs="Calibri"/>
                <w:sz w:val="20"/>
                <w:szCs w:val="20"/>
                <w:lang w:val="es-US"/>
              </w:rPr>
              <w:t>Fila 21 = Suma de las Filas 22</w:t>
            </w:r>
            <w:r w:rsidRPr="00793CB4">
              <w:rPr>
                <w:rFonts w:cs="Calibri"/>
                <w:b/>
                <w:sz w:val="20"/>
                <w:szCs w:val="20"/>
                <w:lang w:val="es-US"/>
              </w:rPr>
              <w:t xml:space="preserve"> </w:t>
            </w:r>
            <w:r w:rsidRPr="00793CB4">
              <w:rPr>
                <w:rFonts w:cs="Calibri"/>
                <w:sz w:val="20"/>
                <w:szCs w:val="20"/>
                <w:lang w:val="es-US"/>
              </w:rPr>
              <w:t>a la 25</w:t>
            </w:r>
          </w:p>
        </w:tc>
        <w:tc>
          <w:tcPr>
            <w:tcW w:w="567" w:type="dxa"/>
            <w:tcBorders>
              <w:top w:val="nil"/>
              <w:left w:val="nil"/>
              <w:bottom w:val="nil"/>
              <w:right w:val="nil"/>
            </w:tcBorders>
            <w:shd w:val="clear" w:color="auto" w:fill="auto"/>
            <w:noWrap/>
            <w:vAlign w:val="center"/>
            <w:hideMark/>
          </w:tcPr>
          <w:p w14:paraId="78D7E160"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0CEE2AA5"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27E6BEB4"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5A2ED329"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167A895" w14:textId="77777777" w:rsidR="0062246D" w:rsidRPr="00793CB4"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10BB2A0F" w14:textId="77777777" w:rsidR="0062246D" w:rsidRPr="00793CB4" w:rsidRDefault="0062246D" w:rsidP="0062246D">
            <w:pPr>
              <w:spacing w:after="0" w:line="240" w:lineRule="auto"/>
              <w:jc w:val="center"/>
              <w:rPr>
                <w:rFonts w:cs="Calibri"/>
                <w:sz w:val="18"/>
                <w:szCs w:val="20"/>
                <w:lang w:val="es-US"/>
              </w:rPr>
            </w:pPr>
          </w:p>
        </w:tc>
      </w:tr>
      <w:tr w:rsidR="0062246D" w:rsidRPr="00793CB4" w14:paraId="1592247B"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4DF63FFA" w14:textId="77777777" w:rsidR="0062246D" w:rsidRPr="00793CB4"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7B01395A" w14:textId="77777777" w:rsidR="0062246D" w:rsidRPr="00793CB4" w:rsidRDefault="0062246D" w:rsidP="0062246D">
            <w:pPr>
              <w:spacing w:after="0" w:line="240" w:lineRule="auto"/>
              <w:rPr>
                <w:rFonts w:cs="Calibri"/>
                <w:sz w:val="20"/>
                <w:szCs w:val="20"/>
                <w:lang w:val="es-US"/>
              </w:rPr>
            </w:pPr>
            <w:r w:rsidRPr="00793CB4">
              <w:rPr>
                <w:rFonts w:cs="Calibri"/>
                <w:sz w:val="20"/>
                <w:szCs w:val="20"/>
                <w:lang w:val="es-US"/>
              </w:rPr>
              <w:t xml:space="preserve">Fila 26 = Suma de las Filas 14 a la 17, 20 y 21 </w:t>
            </w:r>
          </w:p>
        </w:tc>
        <w:tc>
          <w:tcPr>
            <w:tcW w:w="567" w:type="dxa"/>
            <w:tcBorders>
              <w:top w:val="nil"/>
              <w:left w:val="nil"/>
              <w:bottom w:val="nil"/>
              <w:right w:val="nil"/>
            </w:tcBorders>
            <w:shd w:val="clear" w:color="auto" w:fill="auto"/>
            <w:noWrap/>
            <w:vAlign w:val="center"/>
            <w:hideMark/>
          </w:tcPr>
          <w:p w14:paraId="7902223C"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61E85167"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2887D521"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7E081E5D"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1881CBA6" w14:textId="77777777" w:rsidR="0062246D" w:rsidRPr="00793CB4"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466E6E81" w14:textId="77777777" w:rsidR="0062246D" w:rsidRPr="00793CB4" w:rsidRDefault="0062246D" w:rsidP="0062246D">
            <w:pPr>
              <w:spacing w:after="0" w:line="240" w:lineRule="auto"/>
              <w:jc w:val="center"/>
              <w:rPr>
                <w:rFonts w:cs="Calibri"/>
                <w:sz w:val="18"/>
                <w:szCs w:val="20"/>
                <w:lang w:val="es-US"/>
              </w:rPr>
            </w:pPr>
          </w:p>
        </w:tc>
      </w:tr>
      <w:tr w:rsidR="0062246D" w:rsidRPr="00793CB4" w14:paraId="1BFA8EED"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228E3F74" w14:textId="77777777" w:rsidR="0062246D" w:rsidRPr="00793CB4"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46250488" w14:textId="77777777" w:rsidR="0062246D" w:rsidRPr="00793CB4" w:rsidRDefault="0062246D" w:rsidP="0062246D">
            <w:pPr>
              <w:spacing w:after="0" w:line="240" w:lineRule="auto"/>
              <w:rPr>
                <w:rFonts w:cs="Calibri"/>
                <w:sz w:val="20"/>
                <w:szCs w:val="20"/>
                <w:lang w:val="es-US"/>
              </w:rPr>
            </w:pPr>
            <w:r w:rsidRPr="00793CB4">
              <w:rPr>
                <w:rFonts w:cs="Calibri"/>
                <w:sz w:val="20"/>
                <w:szCs w:val="20"/>
                <w:lang w:val="es-US"/>
              </w:rPr>
              <w:t xml:space="preserve">Fila 32 = Suma de las Filas 26 a la 31 </w:t>
            </w:r>
          </w:p>
        </w:tc>
        <w:tc>
          <w:tcPr>
            <w:tcW w:w="567" w:type="dxa"/>
            <w:tcBorders>
              <w:top w:val="nil"/>
              <w:left w:val="nil"/>
              <w:bottom w:val="nil"/>
              <w:right w:val="nil"/>
            </w:tcBorders>
            <w:shd w:val="clear" w:color="auto" w:fill="auto"/>
            <w:noWrap/>
            <w:vAlign w:val="center"/>
            <w:hideMark/>
          </w:tcPr>
          <w:p w14:paraId="152BA283"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46062B8B"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75C156EC"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15309D5D"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0511B58E" w14:textId="77777777" w:rsidR="0062246D" w:rsidRPr="00793CB4"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136EC7FA" w14:textId="77777777" w:rsidR="0062246D" w:rsidRPr="00793CB4" w:rsidRDefault="0062246D" w:rsidP="0062246D">
            <w:pPr>
              <w:spacing w:after="0" w:line="240" w:lineRule="auto"/>
              <w:jc w:val="center"/>
              <w:rPr>
                <w:rFonts w:cs="Calibri"/>
                <w:sz w:val="18"/>
                <w:szCs w:val="20"/>
                <w:lang w:val="es-US"/>
              </w:rPr>
            </w:pPr>
          </w:p>
        </w:tc>
      </w:tr>
      <w:tr w:rsidR="0062246D" w:rsidRPr="00793CB4" w14:paraId="5F0AA587"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7649CA0C" w14:textId="77777777" w:rsidR="0062246D" w:rsidRPr="00793CB4" w:rsidRDefault="0062246D" w:rsidP="0062246D">
            <w:pPr>
              <w:spacing w:after="0" w:line="240" w:lineRule="auto"/>
              <w:jc w:val="center"/>
              <w:rPr>
                <w:rFonts w:cs="Calibri"/>
                <w:sz w:val="18"/>
                <w:szCs w:val="20"/>
                <w:u w:val="single"/>
                <w:lang w:val="es-US"/>
              </w:rPr>
            </w:pPr>
          </w:p>
        </w:tc>
        <w:tc>
          <w:tcPr>
            <w:tcW w:w="5235" w:type="dxa"/>
            <w:tcBorders>
              <w:top w:val="nil"/>
              <w:left w:val="nil"/>
              <w:bottom w:val="nil"/>
              <w:right w:val="nil"/>
            </w:tcBorders>
            <w:shd w:val="clear" w:color="auto" w:fill="auto"/>
            <w:noWrap/>
            <w:vAlign w:val="bottom"/>
            <w:hideMark/>
          </w:tcPr>
          <w:p w14:paraId="07D93828" w14:textId="77777777" w:rsidR="0062246D" w:rsidRPr="00793CB4" w:rsidRDefault="0062246D" w:rsidP="0062246D">
            <w:pPr>
              <w:spacing w:after="0" w:line="240" w:lineRule="auto"/>
              <w:rPr>
                <w:rFonts w:cs="Calibri"/>
                <w:sz w:val="20"/>
                <w:szCs w:val="20"/>
                <w:lang w:val="es-MX"/>
              </w:rPr>
            </w:pPr>
            <w:r w:rsidRPr="00793CB4">
              <w:rPr>
                <w:rFonts w:cs="Calibri"/>
                <w:sz w:val="20"/>
                <w:szCs w:val="20"/>
                <w:lang w:val="es-MX"/>
              </w:rPr>
              <w:t xml:space="preserve">Fila 28 = </w:t>
            </w:r>
            <w:r w:rsidRPr="00793CB4">
              <w:rPr>
                <w:rFonts w:cs="Calibri"/>
                <w:sz w:val="20"/>
                <w:szCs w:val="20"/>
                <w:lang w:val="es-419"/>
              </w:rPr>
              <w:t>Fila 17 multiplicada por (%</w:t>
            </w:r>
            <w:r w:rsidRPr="00793CB4">
              <w:rPr>
                <w:rFonts w:cs="Calibri"/>
                <w:sz w:val="20"/>
                <w:szCs w:val="20"/>
                <w:lang w:val="es-MX"/>
              </w:rPr>
              <w:t xml:space="preserve"> establecido)</w:t>
            </w:r>
          </w:p>
        </w:tc>
        <w:tc>
          <w:tcPr>
            <w:tcW w:w="567" w:type="dxa"/>
            <w:tcBorders>
              <w:top w:val="nil"/>
              <w:left w:val="nil"/>
              <w:bottom w:val="nil"/>
              <w:right w:val="nil"/>
            </w:tcBorders>
            <w:shd w:val="clear" w:color="auto" w:fill="auto"/>
            <w:noWrap/>
            <w:vAlign w:val="center"/>
            <w:hideMark/>
          </w:tcPr>
          <w:p w14:paraId="334C0B82" w14:textId="77777777" w:rsidR="0062246D" w:rsidRPr="00793CB4" w:rsidRDefault="0062246D" w:rsidP="0062246D">
            <w:pPr>
              <w:spacing w:after="0" w:line="240" w:lineRule="auto"/>
              <w:jc w:val="center"/>
              <w:rPr>
                <w:rFonts w:cs="Calibri"/>
                <w:sz w:val="18"/>
                <w:szCs w:val="20"/>
                <w:u w:val="single"/>
                <w:lang w:val="es-MX"/>
              </w:rPr>
            </w:pPr>
          </w:p>
        </w:tc>
        <w:tc>
          <w:tcPr>
            <w:tcW w:w="618" w:type="dxa"/>
            <w:tcBorders>
              <w:top w:val="nil"/>
              <w:left w:val="nil"/>
              <w:bottom w:val="nil"/>
              <w:right w:val="nil"/>
            </w:tcBorders>
            <w:shd w:val="clear" w:color="auto" w:fill="auto"/>
            <w:noWrap/>
            <w:vAlign w:val="bottom"/>
            <w:hideMark/>
          </w:tcPr>
          <w:p w14:paraId="07623DD1" w14:textId="77777777" w:rsidR="0062246D" w:rsidRPr="00793CB4" w:rsidRDefault="0062246D" w:rsidP="0062246D">
            <w:pPr>
              <w:spacing w:after="0" w:line="240" w:lineRule="auto"/>
              <w:jc w:val="center"/>
              <w:rPr>
                <w:rFonts w:cs="Calibri"/>
                <w:sz w:val="18"/>
                <w:szCs w:val="20"/>
                <w:u w:val="single"/>
                <w:lang w:val="es-MX"/>
              </w:rPr>
            </w:pPr>
          </w:p>
        </w:tc>
        <w:tc>
          <w:tcPr>
            <w:tcW w:w="709" w:type="dxa"/>
            <w:tcBorders>
              <w:top w:val="nil"/>
              <w:left w:val="nil"/>
              <w:bottom w:val="nil"/>
              <w:right w:val="nil"/>
            </w:tcBorders>
            <w:shd w:val="clear" w:color="auto" w:fill="auto"/>
            <w:noWrap/>
            <w:vAlign w:val="bottom"/>
            <w:hideMark/>
          </w:tcPr>
          <w:p w14:paraId="5EEA2841" w14:textId="77777777" w:rsidR="0062246D" w:rsidRPr="00793CB4" w:rsidRDefault="0062246D" w:rsidP="0062246D">
            <w:pPr>
              <w:spacing w:after="0" w:line="240" w:lineRule="auto"/>
              <w:jc w:val="center"/>
              <w:rPr>
                <w:rFonts w:cs="Calibri"/>
                <w:sz w:val="18"/>
                <w:szCs w:val="20"/>
                <w:u w:val="single"/>
                <w:lang w:val="es-MX"/>
              </w:rPr>
            </w:pPr>
          </w:p>
        </w:tc>
        <w:tc>
          <w:tcPr>
            <w:tcW w:w="618" w:type="dxa"/>
            <w:tcBorders>
              <w:top w:val="nil"/>
              <w:left w:val="nil"/>
              <w:bottom w:val="nil"/>
              <w:right w:val="nil"/>
            </w:tcBorders>
            <w:shd w:val="clear" w:color="auto" w:fill="auto"/>
            <w:noWrap/>
            <w:vAlign w:val="bottom"/>
            <w:hideMark/>
          </w:tcPr>
          <w:p w14:paraId="581741B2" w14:textId="77777777" w:rsidR="0062246D" w:rsidRPr="00793CB4" w:rsidRDefault="0062246D" w:rsidP="0062246D">
            <w:pPr>
              <w:spacing w:after="0" w:line="240" w:lineRule="auto"/>
              <w:jc w:val="center"/>
              <w:rPr>
                <w:rFonts w:cs="Calibri"/>
                <w:sz w:val="18"/>
                <w:szCs w:val="20"/>
                <w:u w:val="single"/>
                <w:lang w:val="es-MX"/>
              </w:rPr>
            </w:pPr>
          </w:p>
        </w:tc>
        <w:tc>
          <w:tcPr>
            <w:tcW w:w="709" w:type="dxa"/>
            <w:tcBorders>
              <w:top w:val="nil"/>
              <w:left w:val="nil"/>
              <w:bottom w:val="nil"/>
              <w:right w:val="nil"/>
            </w:tcBorders>
            <w:shd w:val="clear" w:color="auto" w:fill="auto"/>
            <w:noWrap/>
            <w:vAlign w:val="bottom"/>
            <w:hideMark/>
          </w:tcPr>
          <w:p w14:paraId="0F401BB7" w14:textId="77777777" w:rsidR="0062246D" w:rsidRPr="00793CB4" w:rsidRDefault="0062246D" w:rsidP="0062246D">
            <w:pPr>
              <w:spacing w:after="0" w:line="240" w:lineRule="auto"/>
              <w:jc w:val="center"/>
              <w:rPr>
                <w:rFonts w:cs="Calibri"/>
                <w:sz w:val="18"/>
                <w:szCs w:val="20"/>
                <w:u w:val="single"/>
                <w:lang w:val="es-MX"/>
              </w:rPr>
            </w:pPr>
          </w:p>
        </w:tc>
        <w:tc>
          <w:tcPr>
            <w:tcW w:w="890" w:type="dxa"/>
            <w:tcBorders>
              <w:top w:val="nil"/>
              <w:left w:val="nil"/>
              <w:bottom w:val="nil"/>
              <w:right w:val="nil"/>
            </w:tcBorders>
            <w:shd w:val="clear" w:color="auto" w:fill="auto"/>
            <w:noWrap/>
            <w:vAlign w:val="bottom"/>
            <w:hideMark/>
          </w:tcPr>
          <w:p w14:paraId="2973EAFD" w14:textId="77777777" w:rsidR="0062246D" w:rsidRPr="00793CB4" w:rsidRDefault="0062246D" w:rsidP="0062246D">
            <w:pPr>
              <w:spacing w:after="0" w:line="240" w:lineRule="auto"/>
              <w:jc w:val="center"/>
              <w:rPr>
                <w:rFonts w:cs="Calibri"/>
                <w:sz w:val="18"/>
                <w:szCs w:val="20"/>
                <w:u w:val="single"/>
                <w:lang w:val="es-MX"/>
              </w:rPr>
            </w:pPr>
          </w:p>
        </w:tc>
      </w:tr>
      <w:tr w:rsidR="0062246D" w:rsidRPr="00793CB4" w14:paraId="60A5F4CF"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367D2008" w14:textId="77777777" w:rsidR="0062246D" w:rsidRPr="00793CB4" w:rsidRDefault="0062246D" w:rsidP="0062246D">
            <w:pPr>
              <w:spacing w:after="0" w:line="240" w:lineRule="auto"/>
              <w:jc w:val="center"/>
              <w:rPr>
                <w:rFonts w:cs="Calibri"/>
                <w:sz w:val="18"/>
                <w:szCs w:val="20"/>
                <w:lang w:val="es-MX"/>
              </w:rPr>
            </w:pPr>
          </w:p>
        </w:tc>
        <w:tc>
          <w:tcPr>
            <w:tcW w:w="5235" w:type="dxa"/>
            <w:tcBorders>
              <w:top w:val="nil"/>
              <w:left w:val="nil"/>
              <w:bottom w:val="nil"/>
              <w:right w:val="nil"/>
            </w:tcBorders>
            <w:shd w:val="clear" w:color="auto" w:fill="auto"/>
            <w:noWrap/>
            <w:vAlign w:val="bottom"/>
            <w:hideMark/>
          </w:tcPr>
          <w:p w14:paraId="7942B3A3" w14:textId="77777777" w:rsidR="0062246D" w:rsidRPr="00793CB4" w:rsidRDefault="0062246D" w:rsidP="0062246D">
            <w:pPr>
              <w:spacing w:after="0" w:line="240" w:lineRule="auto"/>
              <w:rPr>
                <w:rFonts w:cs="Calibri"/>
                <w:sz w:val="20"/>
                <w:szCs w:val="20"/>
              </w:rPr>
            </w:pPr>
            <w:r w:rsidRPr="00793CB4">
              <w:rPr>
                <w:rFonts w:cs="Calibri"/>
                <w:sz w:val="20"/>
                <w:szCs w:val="20"/>
              </w:rPr>
              <w:t xml:space="preserve">Fila 29 = Fila 17 multiplicada por </w:t>
            </w:r>
            <w:r w:rsidRPr="00793CB4">
              <w:rPr>
                <w:rFonts w:cs="Calibri"/>
                <w:sz w:val="20"/>
                <w:szCs w:val="20"/>
                <w:lang w:val="es-419"/>
              </w:rPr>
              <w:t>(%</w:t>
            </w:r>
            <w:r w:rsidRPr="00793CB4">
              <w:rPr>
                <w:rFonts w:cs="Calibri"/>
                <w:sz w:val="20"/>
                <w:szCs w:val="20"/>
                <w:lang w:val="es-MX"/>
              </w:rPr>
              <w:t xml:space="preserve"> establecido) </w:t>
            </w:r>
          </w:p>
        </w:tc>
        <w:tc>
          <w:tcPr>
            <w:tcW w:w="567" w:type="dxa"/>
            <w:tcBorders>
              <w:top w:val="nil"/>
              <w:left w:val="nil"/>
              <w:bottom w:val="nil"/>
              <w:right w:val="nil"/>
            </w:tcBorders>
            <w:shd w:val="clear" w:color="auto" w:fill="auto"/>
            <w:noWrap/>
            <w:vAlign w:val="center"/>
            <w:hideMark/>
          </w:tcPr>
          <w:p w14:paraId="0EF2612A" w14:textId="77777777" w:rsidR="0062246D" w:rsidRPr="00793CB4" w:rsidRDefault="0062246D" w:rsidP="0062246D">
            <w:pPr>
              <w:spacing w:after="0" w:line="240" w:lineRule="auto"/>
              <w:jc w:val="center"/>
              <w:rPr>
                <w:rFonts w:cs="Calibri"/>
                <w:sz w:val="18"/>
                <w:szCs w:val="20"/>
              </w:rPr>
            </w:pPr>
          </w:p>
        </w:tc>
        <w:tc>
          <w:tcPr>
            <w:tcW w:w="618" w:type="dxa"/>
            <w:tcBorders>
              <w:top w:val="nil"/>
              <w:left w:val="nil"/>
              <w:bottom w:val="nil"/>
              <w:right w:val="nil"/>
            </w:tcBorders>
            <w:shd w:val="clear" w:color="auto" w:fill="auto"/>
            <w:noWrap/>
            <w:vAlign w:val="bottom"/>
            <w:hideMark/>
          </w:tcPr>
          <w:p w14:paraId="03863FEF" w14:textId="77777777" w:rsidR="0062246D" w:rsidRPr="00793CB4" w:rsidRDefault="0062246D" w:rsidP="0062246D">
            <w:pPr>
              <w:spacing w:after="0" w:line="240" w:lineRule="auto"/>
              <w:jc w:val="center"/>
              <w:rPr>
                <w:rFonts w:cs="Calibri"/>
                <w:sz w:val="18"/>
                <w:szCs w:val="20"/>
              </w:rPr>
            </w:pPr>
          </w:p>
        </w:tc>
        <w:tc>
          <w:tcPr>
            <w:tcW w:w="709" w:type="dxa"/>
            <w:tcBorders>
              <w:top w:val="nil"/>
              <w:left w:val="nil"/>
              <w:bottom w:val="nil"/>
              <w:right w:val="nil"/>
            </w:tcBorders>
            <w:shd w:val="clear" w:color="auto" w:fill="auto"/>
            <w:noWrap/>
            <w:vAlign w:val="bottom"/>
            <w:hideMark/>
          </w:tcPr>
          <w:p w14:paraId="504F65BA" w14:textId="77777777" w:rsidR="0062246D" w:rsidRPr="00793CB4" w:rsidRDefault="0062246D" w:rsidP="0062246D">
            <w:pPr>
              <w:spacing w:after="0" w:line="240" w:lineRule="auto"/>
              <w:jc w:val="center"/>
              <w:rPr>
                <w:rFonts w:cs="Calibri"/>
                <w:sz w:val="18"/>
                <w:szCs w:val="20"/>
              </w:rPr>
            </w:pPr>
          </w:p>
        </w:tc>
        <w:tc>
          <w:tcPr>
            <w:tcW w:w="618" w:type="dxa"/>
            <w:tcBorders>
              <w:top w:val="nil"/>
              <w:left w:val="nil"/>
              <w:bottom w:val="nil"/>
              <w:right w:val="nil"/>
            </w:tcBorders>
            <w:shd w:val="clear" w:color="auto" w:fill="auto"/>
            <w:noWrap/>
            <w:vAlign w:val="bottom"/>
            <w:hideMark/>
          </w:tcPr>
          <w:p w14:paraId="10FE695D" w14:textId="77777777" w:rsidR="0062246D" w:rsidRPr="00793CB4" w:rsidRDefault="0062246D" w:rsidP="0062246D">
            <w:pPr>
              <w:spacing w:after="0" w:line="240" w:lineRule="auto"/>
              <w:jc w:val="center"/>
              <w:rPr>
                <w:rFonts w:cs="Calibri"/>
                <w:sz w:val="18"/>
                <w:szCs w:val="20"/>
              </w:rPr>
            </w:pPr>
          </w:p>
        </w:tc>
        <w:tc>
          <w:tcPr>
            <w:tcW w:w="709" w:type="dxa"/>
            <w:tcBorders>
              <w:top w:val="nil"/>
              <w:left w:val="nil"/>
              <w:bottom w:val="nil"/>
              <w:right w:val="nil"/>
            </w:tcBorders>
            <w:shd w:val="clear" w:color="auto" w:fill="auto"/>
            <w:noWrap/>
            <w:vAlign w:val="bottom"/>
            <w:hideMark/>
          </w:tcPr>
          <w:p w14:paraId="0B1CD1A1" w14:textId="77777777" w:rsidR="0062246D" w:rsidRPr="00793CB4" w:rsidRDefault="0062246D" w:rsidP="0062246D">
            <w:pPr>
              <w:spacing w:after="0" w:line="240" w:lineRule="auto"/>
              <w:jc w:val="center"/>
              <w:rPr>
                <w:rFonts w:cs="Calibri"/>
                <w:sz w:val="18"/>
                <w:szCs w:val="20"/>
              </w:rPr>
            </w:pPr>
          </w:p>
        </w:tc>
        <w:tc>
          <w:tcPr>
            <w:tcW w:w="890" w:type="dxa"/>
            <w:tcBorders>
              <w:top w:val="nil"/>
              <w:left w:val="nil"/>
              <w:bottom w:val="nil"/>
              <w:right w:val="nil"/>
            </w:tcBorders>
            <w:shd w:val="clear" w:color="auto" w:fill="auto"/>
            <w:noWrap/>
            <w:vAlign w:val="bottom"/>
            <w:hideMark/>
          </w:tcPr>
          <w:p w14:paraId="6BA2D3D8" w14:textId="77777777" w:rsidR="0062246D" w:rsidRPr="00793CB4" w:rsidRDefault="0062246D" w:rsidP="0062246D">
            <w:pPr>
              <w:spacing w:after="0" w:line="240" w:lineRule="auto"/>
              <w:jc w:val="center"/>
              <w:rPr>
                <w:rFonts w:cs="Calibri"/>
                <w:sz w:val="18"/>
                <w:szCs w:val="20"/>
              </w:rPr>
            </w:pPr>
          </w:p>
        </w:tc>
      </w:tr>
      <w:tr w:rsidR="0062246D" w:rsidRPr="00793CB4" w14:paraId="32E29132"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tcPr>
          <w:p w14:paraId="59ADA667" w14:textId="77777777" w:rsidR="0062246D" w:rsidRPr="00793CB4" w:rsidRDefault="0062246D" w:rsidP="0062246D">
            <w:pPr>
              <w:spacing w:after="0" w:line="240" w:lineRule="auto"/>
              <w:jc w:val="center"/>
              <w:rPr>
                <w:rFonts w:cs="Calibri"/>
                <w:sz w:val="18"/>
                <w:szCs w:val="20"/>
                <w:u w:val="single"/>
              </w:rPr>
            </w:pPr>
          </w:p>
        </w:tc>
        <w:tc>
          <w:tcPr>
            <w:tcW w:w="5235" w:type="dxa"/>
            <w:tcBorders>
              <w:top w:val="nil"/>
              <w:left w:val="nil"/>
              <w:bottom w:val="nil"/>
              <w:right w:val="nil"/>
            </w:tcBorders>
            <w:shd w:val="clear" w:color="auto" w:fill="auto"/>
            <w:noWrap/>
            <w:vAlign w:val="bottom"/>
          </w:tcPr>
          <w:p w14:paraId="75D5AB43" w14:textId="77777777" w:rsidR="0062246D" w:rsidRPr="00793CB4" w:rsidRDefault="0062246D" w:rsidP="0062246D">
            <w:pPr>
              <w:spacing w:after="0" w:line="240" w:lineRule="auto"/>
              <w:rPr>
                <w:rFonts w:cs="Calibri"/>
                <w:sz w:val="20"/>
                <w:szCs w:val="20"/>
                <w:lang w:val="es-US"/>
              </w:rPr>
            </w:pPr>
            <w:r w:rsidRPr="00793CB4">
              <w:rPr>
                <w:rFonts w:cs="Calibri"/>
                <w:sz w:val="20"/>
                <w:szCs w:val="20"/>
                <w:lang w:val="es-US"/>
              </w:rPr>
              <w:t>Fila 33 = Fila 32 de la columna Total, multiplicada por 25%</w:t>
            </w:r>
          </w:p>
        </w:tc>
        <w:tc>
          <w:tcPr>
            <w:tcW w:w="567" w:type="dxa"/>
            <w:tcBorders>
              <w:top w:val="nil"/>
              <w:left w:val="nil"/>
              <w:bottom w:val="nil"/>
              <w:right w:val="nil"/>
            </w:tcBorders>
            <w:shd w:val="clear" w:color="auto" w:fill="auto"/>
            <w:noWrap/>
            <w:vAlign w:val="center"/>
          </w:tcPr>
          <w:p w14:paraId="21180E1F" w14:textId="77777777" w:rsidR="0062246D" w:rsidRPr="00793CB4" w:rsidRDefault="0062246D" w:rsidP="0062246D">
            <w:pPr>
              <w:spacing w:after="0" w:line="240" w:lineRule="auto"/>
              <w:jc w:val="center"/>
              <w:rPr>
                <w:rFonts w:cs="Calibri"/>
                <w:sz w:val="18"/>
                <w:szCs w:val="20"/>
                <w:u w:val="single"/>
                <w:lang w:val="es-US"/>
              </w:rPr>
            </w:pPr>
          </w:p>
        </w:tc>
        <w:tc>
          <w:tcPr>
            <w:tcW w:w="618" w:type="dxa"/>
            <w:tcBorders>
              <w:top w:val="nil"/>
              <w:left w:val="nil"/>
              <w:bottom w:val="nil"/>
              <w:right w:val="nil"/>
            </w:tcBorders>
            <w:shd w:val="clear" w:color="auto" w:fill="auto"/>
            <w:noWrap/>
            <w:vAlign w:val="bottom"/>
          </w:tcPr>
          <w:p w14:paraId="32E27A94" w14:textId="77777777" w:rsidR="0062246D" w:rsidRPr="00793CB4" w:rsidRDefault="0062246D" w:rsidP="0062246D">
            <w:pPr>
              <w:spacing w:after="0" w:line="240" w:lineRule="auto"/>
              <w:jc w:val="center"/>
              <w:rPr>
                <w:rFonts w:cs="Calibri"/>
                <w:sz w:val="18"/>
                <w:szCs w:val="20"/>
                <w:u w:val="single"/>
                <w:lang w:val="es-US"/>
              </w:rPr>
            </w:pPr>
          </w:p>
        </w:tc>
        <w:tc>
          <w:tcPr>
            <w:tcW w:w="709" w:type="dxa"/>
            <w:tcBorders>
              <w:top w:val="nil"/>
              <w:left w:val="nil"/>
              <w:bottom w:val="nil"/>
              <w:right w:val="nil"/>
            </w:tcBorders>
            <w:shd w:val="clear" w:color="auto" w:fill="auto"/>
            <w:noWrap/>
            <w:vAlign w:val="bottom"/>
          </w:tcPr>
          <w:p w14:paraId="358545E6" w14:textId="77777777" w:rsidR="0062246D" w:rsidRPr="00793CB4" w:rsidRDefault="0062246D" w:rsidP="0062246D">
            <w:pPr>
              <w:spacing w:after="0" w:line="240" w:lineRule="auto"/>
              <w:jc w:val="center"/>
              <w:rPr>
                <w:rFonts w:cs="Calibri"/>
                <w:sz w:val="18"/>
                <w:szCs w:val="20"/>
                <w:u w:val="single"/>
                <w:lang w:val="es-US"/>
              </w:rPr>
            </w:pPr>
          </w:p>
        </w:tc>
        <w:tc>
          <w:tcPr>
            <w:tcW w:w="618" w:type="dxa"/>
            <w:tcBorders>
              <w:top w:val="nil"/>
              <w:left w:val="nil"/>
              <w:bottom w:val="nil"/>
              <w:right w:val="nil"/>
            </w:tcBorders>
            <w:shd w:val="clear" w:color="auto" w:fill="auto"/>
            <w:noWrap/>
            <w:vAlign w:val="bottom"/>
          </w:tcPr>
          <w:p w14:paraId="54D762FE" w14:textId="77777777" w:rsidR="0062246D" w:rsidRPr="00793CB4" w:rsidRDefault="0062246D" w:rsidP="0062246D">
            <w:pPr>
              <w:spacing w:after="0" w:line="240" w:lineRule="auto"/>
              <w:jc w:val="center"/>
              <w:rPr>
                <w:rFonts w:cs="Calibri"/>
                <w:sz w:val="18"/>
                <w:szCs w:val="20"/>
                <w:u w:val="single"/>
                <w:lang w:val="es-US"/>
              </w:rPr>
            </w:pPr>
          </w:p>
        </w:tc>
        <w:tc>
          <w:tcPr>
            <w:tcW w:w="709" w:type="dxa"/>
            <w:tcBorders>
              <w:top w:val="nil"/>
              <w:left w:val="nil"/>
              <w:bottom w:val="nil"/>
              <w:right w:val="nil"/>
            </w:tcBorders>
            <w:shd w:val="clear" w:color="auto" w:fill="auto"/>
            <w:noWrap/>
            <w:vAlign w:val="bottom"/>
          </w:tcPr>
          <w:p w14:paraId="65FD8D54" w14:textId="77777777" w:rsidR="0062246D" w:rsidRPr="00793CB4" w:rsidRDefault="0062246D" w:rsidP="0062246D">
            <w:pPr>
              <w:spacing w:after="0" w:line="240" w:lineRule="auto"/>
              <w:jc w:val="center"/>
              <w:rPr>
                <w:rFonts w:cs="Calibri"/>
                <w:sz w:val="18"/>
                <w:szCs w:val="20"/>
                <w:u w:val="single"/>
                <w:lang w:val="es-US"/>
              </w:rPr>
            </w:pPr>
          </w:p>
        </w:tc>
        <w:tc>
          <w:tcPr>
            <w:tcW w:w="890" w:type="dxa"/>
            <w:tcBorders>
              <w:top w:val="nil"/>
              <w:left w:val="nil"/>
              <w:bottom w:val="nil"/>
              <w:right w:val="nil"/>
            </w:tcBorders>
            <w:shd w:val="clear" w:color="auto" w:fill="auto"/>
            <w:noWrap/>
            <w:vAlign w:val="bottom"/>
          </w:tcPr>
          <w:p w14:paraId="4B23AE4D" w14:textId="77777777" w:rsidR="0062246D" w:rsidRPr="00793CB4" w:rsidRDefault="0062246D" w:rsidP="0062246D">
            <w:pPr>
              <w:spacing w:after="0" w:line="240" w:lineRule="auto"/>
              <w:jc w:val="center"/>
              <w:rPr>
                <w:rFonts w:cs="Calibri"/>
                <w:sz w:val="18"/>
                <w:szCs w:val="20"/>
                <w:u w:val="single"/>
                <w:lang w:val="es-US"/>
              </w:rPr>
            </w:pPr>
          </w:p>
        </w:tc>
      </w:tr>
      <w:tr w:rsidR="0062246D" w:rsidRPr="00793CB4" w14:paraId="419664D8"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38E9011C" w14:textId="77777777" w:rsidR="0062246D" w:rsidRPr="00793CB4"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5DDC4FC2" w14:textId="77777777" w:rsidR="0062246D" w:rsidRPr="00793CB4" w:rsidRDefault="0062246D" w:rsidP="0062246D">
            <w:pPr>
              <w:spacing w:after="0" w:line="240" w:lineRule="auto"/>
              <w:rPr>
                <w:rFonts w:cs="Calibri"/>
                <w:sz w:val="20"/>
                <w:szCs w:val="20"/>
                <w:lang w:val="es-US"/>
              </w:rPr>
            </w:pPr>
            <w:r w:rsidRPr="00793CB4">
              <w:rPr>
                <w:rFonts w:cs="Calibri"/>
                <w:sz w:val="20"/>
                <w:szCs w:val="20"/>
                <w:lang w:val="es-US"/>
              </w:rPr>
              <w:t>Fila 37 = Suma de las Filas 34 a 36</w:t>
            </w:r>
          </w:p>
        </w:tc>
        <w:tc>
          <w:tcPr>
            <w:tcW w:w="567" w:type="dxa"/>
            <w:tcBorders>
              <w:top w:val="nil"/>
              <w:left w:val="nil"/>
              <w:bottom w:val="nil"/>
              <w:right w:val="nil"/>
            </w:tcBorders>
            <w:shd w:val="clear" w:color="auto" w:fill="auto"/>
            <w:noWrap/>
            <w:vAlign w:val="center"/>
            <w:hideMark/>
          </w:tcPr>
          <w:p w14:paraId="67ECB558"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7EF5D213"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37890C54"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1FAABBDF"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73F62D2E" w14:textId="77777777" w:rsidR="0062246D" w:rsidRPr="00793CB4"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46302F61" w14:textId="77777777" w:rsidR="0062246D" w:rsidRPr="00793CB4" w:rsidRDefault="0062246D" w:rsidP="0062246D">
            <w:pPr>
              <w:spacing w:after="0" w:line="240" w:lineRule="auto"/>
              <w:jc w:val="center"/>
              <w:rPr>
                <w:rFonts w:cs="Calibri"/>
                <w:sz w:val="18"/>
                <w:szCs w:val="20"/>
                <w:lang w:val="es-US"/>
              </w:rPr>
            </w:pPr>
          </w:p>
        </w:tc>
      </w:tr>
      <w:tr w:rsidR="0062246D" w:rsidRPr="00793CB4" w14:paraId="73014EAA" w14:textId="77777777" w:rsidTr="004309B3">
        <w:tblPrEx>
          <w:tblCellMar>
            <w:left w:w="108" w:type="dxa"/>
            <w:right w:w="108" w:type="dxa"/>
          </w:tblCellMar>
          <w:tblLook w:val="04A0" w:firstRow="1" w:lastRow="0" w:firstColumn="1" w:lastColumn="0" w:noHBand="0" w:noVBand="1"/>
        </w:tblPrEx>
        <w:trPr>
          <w:trHeight w:val="255"/>
        </w:trPr>
        <w:tc>
          <w:tcPr>
            <w:tcW w:w="467" w:type="dxa"/>
            <w:tcBorders>
              <w:top w:val="nil"/>
              <w:left w:val="nil"/>
              <w:bottom w:val="nil"/>
              <w:right w:val="nil"/>
            </w:tcBorders>
            <w:shd w:val="clear" w:color="auto" w:fill="auto"/>
            <w:noWrap/>
            <w:vAlign w:val="bottom"/>
            <w:hideMark/>
          </w:tcPr>
          <w:p w14:paraId="41A78CAF" w14:textId="77777777" w:rsidR="0062246D" w:rsidRPr="00793CB4" w:rsidRDefault="0062246D" w:rsidP="0062246D">
            <w:pPr>
              <w:spacing w:after="0" w:line="240" w:lineRule="auto"/>
              <w:jc w:val="center"/>
              <w:rPr>
                <w:rFonts w:cs="Calibri"/>
                <w:sz w:val="18"/>
                <w:szCs w:val="20"/>
                <w:lang w:val="es-US"/>
              </w:rPr>
            </w:pPr>
          </w:p>
        </w:tc>
        <w:tc>
          <w:tcPr>
            <w:tcW w:w="5235" w:type="dxa"/>
            <w:tcBorders>
              <w:top w:val="nil"/>
              <w:left w:val="nil"/>
              <w:bottom w:val="nil"/>
              <w:right w:val="nil"/>
            </w:tcBorders>
            <w:shd w:val="clear" w:color="auto" w:fill="auto"/>
            <w:noWrap/>
            <w:vAlign w:val="bottom"/>
            <w:hideMark/>
          </w:tcPr>
          <w:p w14:paraId="53CCE3B9" w14:textId="77777777" w:rsidR="0062246D" w:rsidRPr="00793CB4" w:rsidRDefault="0062246D" w:rsidP="0062246D">
            <w:pPr>
              <w:spacing w:after="0" w:line="240" w:lineRule="auto"/>
              <w:rPr>
                <w:rFonts w:cs="Calibri"/>
                <w:sz w:val="20"/>
                <w:szCs w:val="20"/>
                <w:lang w:val="es-419"/>
              </w:rPr>
            </w:pPr>
            <w:r w:rsidRPr="00793CB4">
              <w:rPr>
                <w:rFonts w:cs="Calibri"/>
                <w:sz w:val="20"/>
                <w:szCs w:val="20"/>
                <w:lang w:val="es-US"/>
              </w:rPr>
              <w:t>Fila 38 = Suma de las Filas 32 , 33 y 37</w:t>
            </w:r>
          </w:p>
        </w:tc>
        <w:tc>
          <w:tcPr>
            <w:tcW w:w="567" w:type="dxa"/>
            <w:tcBorders>
              <w:top w:val="nil"/>
              <w:left w:val="nil"/>
              <w:bottom w:val="nil"/>
              <w:right w:val="nil"/>
            </w:tcBorders>
            <w:shd w:val="clear" w:color="auto" w:fill="auto"/>
            <w:noWrap/>
            <w:vAlign w:val="center"/>
            <w:hideMark/>
          </w:tcPr>
          <w:p w14:paraId="76491B5A"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6DAB4228"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5E15D91D" w14:textId="77777777" w:rsidR="0062246D" w:rsidRPr="00793CB4" w:rsidRDefault="0062246D" w:rsidP="0062246D">
            <w:pPr>
              <w:spacing w:after="0" w:line="240" w:lineRule="auto"/>
              <w:jc w:val="center"/>
              <w:rPr>
                <w:rFonts w:cs="Calibri"/>
                <w:sz w:val="18"/>
                <w:szCs w:val="20"/>
                <w:lang w:val="es-US"/>
              </w:rPr>
            </w:pPr>
          </w:p>
        </w:tc>
        <w:tc>
          <w:tcPr>
            <w:tcW w:w="618" w:type="dxa"/>
            <w:tcBorders>
              <w:top w:val="nil"/>
              <w:left w:val="nil"/>
              <w:bottom w:val="nil"/>
              <w:right w:val="nil"/>
            </w:tcBorders>
            <w:shd w:val="clear" w:color="auto" w:fill="auto"/>
            <w:noWrap/>
            <w:vAlign w:val="bottom"/>
            <w:hideMark/>
          </w:tcPr>
          <w:p w14:paraId="07370C9F" w14:textId="77777777" w:rsidR="0062246D" w:rsidRPr="00793CB4" w:rsidRDefault="0062246D" w:rsidP="0062246D">
            <w:pPr>
              <w:spacing w:after="0" w:line="240" w:lineRule="auto"/>
              <w:jc w:val="center"/>
              <w:rPr>
                <w:rFonts w:cs="Calibri"/>
                <w:sz w:val="18"/>
                <w:szCs w:val="20"/>
                <w:lang w:val="es-US"/>
              </w:rPr>
            </w:pPr>
          </w:p>
        </w:tc>
        <w:tc>
          <w:tcPr>
            <w:tcW w:w="709" w:type="dxa"/>
            <w:tcBorders>
              <w:top w:val="nil"/>
              <w:left w:val="nil"/>
              <w:bottom w:val="nil"/>
              <w:right w:val="nil"/>
            </w:tcBorders>
            <w:shd w:val="clear" w:color="auto" w:fill="auto"/>
            <w:noWrap/>
            <w:vAlign w:val="bottom"/>
            <w:hideMark/>
          </w:tcPr>
          <w:p w14:paraId="65EBF67E" w14:textId="77777777" w:rsidR="0062246D" w:rsidRPr="00793CB4" w:rsidRDefault="0062246D" w:rsidP="0062246D">
            <w:pPr>
              <w:spacing w:after="0" w:line="240" w:lineRule="auto"/>
              <w:jc w:val="center"/>
              <w:rPr>
                <w:rFonts w:cs="Calibri"/>
                <w:sz w:val="18"/>
                <w:szCs w:val="20"/>
                <w:lang w:val="es-US"/>
              </w:rPr>
            </w:pPr>
          </w:p>
        </w:tc>
        <w:tc>
          <w:tcPr>
            <w:tcW w:w="890" w:type="dxa"/>
            <w:tcBorders>
              <w:top w:val="nil"/>
              <w:left w:val="nil"/>
              <w:bottom w:val="nil"/>
              <w:right w:val="nil"/>
            </w:tcBorders>
            <w:shd w:val="clear" w:color="auto" w:fill="auto"/>
            <w:noWrap/>
            <w:vAlign w:val="bottom"/>
            <w:hideMark/>
          </w:tcPr>
          <w:p w14:paraId="285C2B99" w14:textId="77777777" w:rsidR="0062246D" w:rsidRPr="00793CB4" w:rsidRDefault="0062246D" w:rsidP="0062246D">
            <w:pPr>
              <w:spacing w:after="0" w:line="240" w:lineRule="auto"/>
              <w:jc w:val="center"/>
              <w:rPr>
                <w:rFonts w:cs="Calibri"/>
                <w:sz w:val="18"/>
                <w:szCs w:val="20"/>
                <w:lang w:val="es-US"/>
              </w:rPr>
            </w:pPr>
          </w:p>
        </w:tc>
      </w:tr>
    </w:tbl>
    <w:p w14:paraId="1433D7E8" w14:textId="77777777" w:rsidR="0076398E" w:rsidRPr="00793CB4" w:rsidRDefault="0076398E" w:rsidP="0076398E">
      <w:pPr>
        <w:spacing w:after="0"/>
        <w:rPr>
          <w:rFonts w:cs="Calibri"/>
          <w:sz w:val="20"/>
        </w:rPr>
      </w:pPr>
    </w:p>
    <w:p w14:paraId="23EE9468" w14:textId="77777777" w:rsidR="0076398E" w:rsidRPr="00793CB4" w:rsidRDefault="0076398E" w:rsidP="0076398E">
      <w:pPr>
        <w:spacing w:after="0" w:line="240" w:lineRule="auto"/>
        <w:ind w:right="22"/>
        <w:jc w:val="both"/>
        <w:rPr>
          <w:rFonts w:ascii="Arial" w:hAnsi="Arial" w:cs="Arial"/>
          <w:b/>
          <w:bCs/>
          <w:sz w:val="20"/>
          <w:szCs w:val="20"/>
          <w:u w:val="single"/>
          <w:lang w:val="es-ES_tradnl"/>
        </w:rPr>
      </w:pPr>
      <w:r w:rsidRPr="00793CB4">
        <w:rPr>
          <w:rFonts w:ascii="Arial" w:hAnsi="Arial" w:cs="Arial"/>
          <w:b/>
          <w:bCs/>
          <w:sz w:val="20"/>
          <w:szCs w:val="20"/>
          <w:u w:val="single"/>
          <w:lang w:val="es-ES_tradnl"/>
        </w:rPr>
        <w:t>Notas aclaratorias:</w:t>
      </w:r>
    </w:p>
    <w:p w14:paraId="12C02B4E" w14:textId="77777777" w:rsidR="0076398E" w:rsidRPr="00793CB4" w:rsidRDefault="0076398E" w:rsidP="00B2514E">
      <w:pPr>
        <w:spacing w:after="0"/>
        <w:rPr>
          <w:b/>
          <w:vanish/>
          <w:sz w:val="20"/>
          <w:szCs w:val="20"/>
        </w:rPr>
      </w:pPr>
    </w:p>
    <w:p w14:paraId="714A1AC9" w14:textId="77777777" w:rsidR="0076398E" w:rsidRPr="00793CB4" w:rsidRDefault="0076398E" w:rsidP="00B2514E">
      <w:pPr>
        <w:spacing w:after="0" w:line="240" w:lineRule="auto"/>
        <w:ind w:right="22"/>
        <w:jc w:val="both"/>
        <w:rPr>
          <w:rFonts w:ascii="Arial" w:hAnsi="Arial" w:cs="Arial"/>
          <w:sz w:val="20"/>
          <w:szCs w:val="20"/>
          <w:lang w:val="es-ES_tradnl"/>
        </w:rPr>
      </w:pPr>
      <w:r w:rsidRPr="00793CB4">
        <w:rPr>
          <w:rFonts w:ascii="Arial" w:hAnsi="Arial" w:cs="Arial"/>
          <w:b/>
          <w:bCs/>
          <w:sz w:val="20"/>
          <w:szCs w:val="20"/>
          <w:lang w:val="es-ES_tradnl"/>
        </w:rPr>
        <w:t>Otros Gastos monetarios</w:t>
      </w:r>
      <w:r w:rsidRPr="00793CB4">
        <w:rPr>
          <w:rFonts w:ascii="Arial" w:hAnsi="Arial" w:cs="Arial"/>
          <w:b/>
          <w:sz w:val="20"/>
          <w:szCs w:val="20"/>
          <w:lang w:val="es-ES_tradnl"/>
        </w:rPr>
        <w:t xml:space="preserve"> (21):</w:t>
      </w:r>
      <w:r w:rsidRPr="00793CB4">
        <w:rPr>
          <w:rFonts w:ascii="Arial" w:hAnsi="Arial" w:cs="Arial"/>
          <w:sz w:val="20"/>
          <w:szCs w:val="20"/>
          <w:lang w:val="es-ES_tradnl"/>
        </w:rPr>
        <w:t xml:space="preserve"> Presupuesto para todo tipo de recursos y actividades que requieran financiamiento.</w:t>
      </w:r>
    </w:p>
    <w:p w14:paraId="42F28DDA" w14:textId="2D84D422" w:rsidR="0076398E" w:rsidRPr="007F320D" w:rsidRDefault="0076398E" w:rsidP="00B2514E">
      <w:pPr>
        <w:spacing w:after="0" w:line="240" w:lineRule="auto"/>
        <w:ind w:right="22"/>
        <w:jc w:val="both"/>
        <w:rPr>
          <w:rFonts w:ascii="Arial" w:hAnsi="Arial" w:cs="Arial"/>
          <w:color w:val="000000"/>
          <w:sz w:val="20"/>
          <w:szCs w:val="20"/>
          <w:lang w:val="es-ES_tradnl"/>
        </w:rPr>
      </w:pPr>
      <w:r w:rsidRPr="00793CB4">
        <w:rPr>
          <w:rFonts w:ascii="Arial" w:hAnsi="Arial" w:cs="Arial"/>
          <w:b/>
          <w:bCs/>
          <w:sz w:val="20"/>
          <w:szCs w:val="20"/>
          <w:lang w:val="es-ES_tradnl"/>
        </w:rPr>
        <w:t>Servicios contratados a terceros</w:t>
      </w:r>
      <w:r w:rsidRPr="00793CB4">
        <w:rPr>
          <w:rFonts w:ascii="Arial" w:hAnsi="Arial" w:cs="Arial"/>
          <w:b/>
          <w:sz w:val="20"/>
          <w:szCs w:val="20"/>
          <w:lang w:val="es-ES_tradnl"/>
        </w:rPr>
        <w:t xml:space="preserve"> (2</w:t>
      </w:r>
      <w:r w:rsidR="0062246D" w:rsidRPr="00793CB4">
        <w:rPr>
          <w:rFonts w:ascii="Arial" w:hAnsi="Arial" w:cs="Arial"/>
          <w:b/>
          <w:sz w:val="20"/>
          <w:szCs w:val="20"/>
          <w:lang w:val="es-ES_tradnl"/>
        </w:rPr>
        <w:t>4</w:t>
      </w:r>
      <w:r w:rsidRPr="00793CB4">
        <w:rPr>
          <w:rFonts w:ascii="Arial" w:hAnsi="Arial" w:cs="Arial"/>
          <w:b/>
          <w:sz w:val="20"/>
          <w:szCs w:val="20"/>
          <w:lang w:val="es-ES_tradnl"/>
        </w:rPr>
        <w:t>):</w:t>
      </w:r>
      <w:r w:rsidRPr="00793CB4">
        <w:rPr>
          <w:rFonts w:ascii="Arial" w:hAnsi="Arial" w:cs="Arial"/>
          <w:sz w:val="20"/>
          <w:szCs w:val="20"/>
          <w:lang w:val="es-ES_tradnl"/>
        </w:rPr>
        <w:t xml:space="preserve"> Pago de servicios profesionales o actividades que la </w:t>
      </w:r>
      <w:r w:rsidR="00D273D3">
        <w:rPr>
          <w:rFonts w:ascii="Arial" w:hAnsi="Arial" w:cs="Arial"/>
          <w:sz w:val="20"/>
          <w:szCs w:val="20"/>
          <w:lang w:val="es-ES_tradnl"/>
        </w:rPr>
        <w:t>EEP</w:t>
      </w:r>
      <w:r w:rsidRPr="00793CB4">
        <w:rPr>
          <w:rFonts w:ascii="Arial" w:hAnsi="Arial" w:cs="Arial"/>
          <w:sz w:val="20"/>
          <w:szCs w:val="20"/>
          <w:lang w:val="es-ES_tradnl"/>
        </w:rPr>
        <w:t xml:space="preserve"> prevé contratar para la ejecución del proyecto</w:t>
      </w:r>
      <w:r w:rsidRPr="007F320D">
        <w:rPr>
          <w:rFonts w:ascii="Arial" w:hAnsi="Arial" w:cs="Arial"/>
          <w:color w:val="000000"/>
          <w:sz w:val="20"/>
          <w:szCs w:val="20"/>
          <w:lang w:val="es-ES_tradnl"/>
        </w:rPr>
        <w:t>, investigación del estado de la técnica, vigilancia tecnológica, protección legal de los resultados, aseguramiento de la calidad, gestión ambiental, pago de licencias, gastos de celebración de eventos, entre otros</w:t>
      </w:r>
      <w:r w:rsidRPr="007F320D">
        <w:rPr>
          <w:rFonts w:ascii="Arial" w:hAnsi="Arial" w:cs="Arial"/>
          <w:color w:val="000000"/>
          <w:sz w:val="20"/>
          <w:szCs w:val="20"/>
        </w:rPr>
        <w:t xml:space="preserve">, </w:t>
      </w:r>
      <w:r w:rsidRPr="007F320D">
        <w:rPr>
          <w:rFonts w:ascii="Arial" w:hAnsi="Arial" w:cs="Arial"/>
          <w:color w:val="000000"/>
          <w:sz w:val="20"/>
          <w:szCs w:val="20"/>
          <w:lang w:val="es-ES_tradnl"/>
        </w:rPr>
        <w:t>así como la subcontratación de personal y/o entidades que participan en las etapas del proyecto.</w:t>
      </w:r>
    </w:p>
    <w:p w14:paraId="6E38AF59" w14:textId="4C93C703" w:rsidR="0076398E" w:rsidRPr="007F320D" w:rsidRDefault="0076398E" w:rsidP="00B2514E">
      <w:pPr>
        <w:spacing w:after="0" w:line="240" w:lineRule="auto"/>
        <w:ind w:right="22"/>
        <w:jc w:val="both"/>
        <w:rPr>
          <w:rFonts w:ascii="Arial" w:hAnsi="Arial" w:cs="Arial"/>
          <w:color w:val="000000"/>
          <w:sz w:val="20"/>
          <w:szCs w:val="20"/>
          <w:lang w:val="es-ES_tradnl"/>
        </w:rPr>
      </w:pPr>
      <w:r w:rsidRPr="007F320D">
        <w:rPr>
          <w:rFonts w:ascii="Arial" w:hAnsi="Arial" w:cs="Arial"/>
          <w:b/>
          <w:color w:val="000000"/>
          <w:sz w:val="20"/>
          <w:szCs w:val="20"/>
          <w:lang w:val="es-ES_tradnl"/>
        </w:rPr>
        <w:t>Remuneración (25):</w:t>
      </w:r>
      <w:r w:rsidRPr="007F320D">
        <w:rPr>
          <w:rFonts w:ascii="Arial" w:hAnsi="Arial" w:cs="Arial"/>
          <w:color w:val="000000"/>
          <w:sz w:val="20"/>
          <w:szCs w:val="20"/>
          <w:lang w:val="es-ES_tradnl"/>
        </w:rPr>
        <w:t xml:space="preserve"> Solo se pone el monto de la remuneración por la participación en proyectos del personal de la </w:t>
      </w:r>
      <w:r w:rsidR="00D273D3">
        <w:rPr>
          <w:rFonts w:ascii="Arial" w:hAnsi="Arial" w:cs="Arial"/>
          <w:color w:val="000000"/>
          <w:sz w:val="20"/>
          <w:szCs w:val="20"/>
          <w:lang w:val="es-ES_tradnl"/>
        </w:rPr>
        <w:t>EEP</w:t>
      </w:r>
      <w:r w:rsidRPr="007F320D">
        <w:rPr>
          <w:rFonts w:ascii="Arial" w:hAnsi="Arial" w:cs="Arial"/>
          <w:color w:val="000000"/>
          <w:sz w:val="20"/>
          <w:szCs w:val="20"/>
          <w:lang w:val="es-ES_tradnl"/>
        </w:rPr>
        <w:t>, pues el del personal externo y el de las entidades participantes está incluido en los valores de subcontratación (fila 23).</w:t>
      </w:r>
    </w:p>
    <w:p w14:paraId="0FABCA4B" w14:textId="77777777" w:rsidR="00B2514E" w:rsidRDefault="00B2514E" w:rsidP="00B2514E">
      <w:pPr>
        <w:spacing w:after="0" w:line="240" w:lineRule="auto"/>
        <w:ind w:right="22"/>
        <w:jc w:val="both"/>
        <w:rPr>
          <w:rFonts w:ascii="Arial" w:hAnsi="Arial" w:cs="Arial"/>
          <w:sz w:val="20"/>
          <w:szCs w:val="20"/>
        </w:rPr>
      </w:pPr>
      <w:r>
        <w:rPr>
          <w:rFonts w:ascii="Arial" w:hAnsi="Arial" w:cs="Arial"/>
          <w:b/>
          <w:sz w:val="20"/>
          <w:szCs w:val="20"/>
        </w:rPr>
        <w:t>Gastos financieros (31):</w:t>
      </w:r>
      <w:r>
        <w:rPr>
          <w:rFonts w:ascii="Arial" w:hAnsi="Arial" w:cs="Arial"/>
          <w:sz w:val="20"/>
          <w:szCs w:val="20"/>
        </w:rPr>
        <w:t xml:space="preserve"> Incluye intereses, comisiones bancarias y otros.</w:t>
      </w:r>
    </w:p>
    <w:p w14:paraId="4C7C5485" w14:textId="7A3A6DE6" w:rsidR="0076398E" w:rsidRPr="007F320D" w:rsidRDefault="0076398E" w:rsidP="00B2514E">
      <w:pPr>
        <w:spacing w:after="0" w:line="240" w:lineRule="auto"/>
        <w:ind w:right="22"/>
        <w:jc w:val="both"/>
        <w:rPr>
          <w:rFonts w:ascii="Arial" w:hAnsi="Arial" w:cs="Arial"/>
          <w:color w:val="000000"/>
          <w:sz w:val="20"/>
          <w:szCs w:val="20"/>
        </w:rPr>
      </w:pPr>
      <w:r w:rsidRPr="007F320D">
        <w:rPr>
          <w:rFonts w:ascii="Arial" w:hAnsi="Arial" w:cs="Arial"/>
          <w:b/>
          <w:bCs/>
          <w:color w:val="000000"/>
          <w:sz w:val="20"/>
          <w:szCs w:val="20"/>
          <w:lang w:val="es-ES_tradnl"/>
        </w:rPr>
        <w:t>Aporte de conocimiento (33)</w:t>
      </w:r>
      <w:r w:rsidRPr="007F320D">
        <w:rPr>
          <w:rFonts w:ascii="Arial" w:hAnsi="Arial" w:cs="Arial"/>
          <w:bCs/>
          <w:color w:val="000000"/>
          <w:sz w:val="20"/>
          <w:szCs w:val="20"/>
          <w:lang w:val="es-ES_tradnl"/>
        </w:rPr>
        <w:t xml:space="preserve"> </w:t>
      </w:r>
      <w:r w:rsidR="009C1B66" w:rsidRPr="009C1B66">
        <w:rPr>
          <w:rFonts w:ascii="Arial" w:hAnsi="Arial" w:cs="Arial"/>
          <w:bCs/>
          <w:color w:val="000000"/>
          <w:sz w:val="20"/>
          <w:szCs w:val="20"/>
          <w:lang w:val="es-ES_tradnl"/>
        </w:rPr>
        <w:t>Presupuesto de remuneración por el aporte de conocimiento. Este monto constituye el financiamiento que se asigna por el aporte de conocimiento, que permita enriquecer el patrimonio científico y tecnológico del país o la entidad. El monto que se planifica no puede exceder del 25% del costo total de los gastos corrientes del proyecto y se incluye en los gastos del último año del mismo</w:t>
      </w:r>
      <w:r w:rsidRPr="007F320D">
        <w:rPr>
          <w:rFonts w:ascii="Arial" w:hAnsi="Arial" w:cs="Arial"/>
          <w:color w:val="000000"/>
          <w:sz w:val="20"/>
          <w:szCs w:val="20"/>
        </w:rPr>
        <w:t xml:space="preserve">. </w:t>
      </w:r>
    </w:p>
    <w:p w14:paraId="58C351C6" w14:textId="77777777" w:rsidR="0076398E" w:rsidRPr="007F320D" w:rsidRDefault="0076398E" w:rsidP="0076398E">
      <w:pPr>
        <w:spacing w:after="120" w:line="240" w:lineRule="auto"/>
        <w:ind w:right="22"/>
        <w:jc w:val="both"/>
        <w:rPr>
          <w:rFonts w:ascii="Arial" w:hAnsi="Arial" w:cs="Arial"/>
          <w:color w:val="000000"/>
        </w:rPr>
      </w:pPr>
      <w:bookmarkStart w:id="197" w:name="_Toc34295835"/>
      <w:r w:rsidRPr="007F320D">
        <w:rPr>
          <w:rFonts w:ascii="Arial" w:hAnsi="Arial" w:cs="Arial"/>
          <w:color w:val="000000"/>
        </w:rPr>
        <w:t xml:space="preserve"> </w:t>
      </w:r>
    </w:p>
    <w:p w14:paraId="58250281" w14:textId="4B534C99" w:rsidR="0076398E" w:rsidRPr="007F320D" w:rsidRDefault="0076398E" w:rsidP="00B01F1E">
      <w:pPr>
        <w:numPr>
          <w:ilvl w:val="0"/>
          <w:numId w:val="16"/>
        </w:numPr>
        <w:suppressAutoHyphens/>
        <w:autoSpaceDN w:val="0"/>
        <w:spacing w:after="60" w:line="240" w:lineRule="auto"/>
        <w:ind w:left="426" w:right="22" w:hanging="350"/>
        <w:jc w:val="both"/>
        <w:textAlignment w:val="baseline"/>
        <w:rPr>
          <w:rFonts w:ascii="Arial" w:hAnsi="Arial" w:cs="Arial"/>
          <w:b/>
          <w:color w:val="000000"/>
        </w:rPr>
      </w:pPr>
      <w:r w:rsidRPr="007F320D">
        <w:rPr>
          <w:rFonts w:ascii="Arial" w:hAnsi="Arial" w:cs="Arial"/>
          <w:b/>
          <w:color w:val="000000"/>
        </w:rPr>
        <w:t>REFERENCIAS BIBLIOGRÁ</w:t>
      </w:r>
      <w:r w:rsidR="00407590">
        <w:rPr>
          <w:rFonts w:ascii="Arial" w:hAnsi="Arial" w:cs="Arial"/>
          <w:b/>
          <w:color w:val="000000"/>
        </w:rPr>
        <w:t>FICAS</w:t>
      </w:r>
    </w:p>
    <w:p w14:paraId="1EDDE615" w14:textId="77777777" w:rsidR="0076398E" w:rsidRPr="007F320D" w:rsidRDefault="0076398E" w:rsidP="0076398E">
      <w:pPr>
        <w:suppressAutoHyphens/>
        <w:autoSpaceDN w:val="0"/>
        <w:spacing w:after="60" w:line="240" w:lineRule="auto"/>
        <w:ind w:right="22"/>
        <w:jc w:val="both"/>
        <w:textAlignment w:val="baseline"/>
        <w:rPr>
          <w:rFonts w:ascii="Arial" w:hAnsi="Arial" w:cs="Arial"/>
          <w:color w:val="000000"/>
        </w:rPr>
      </w:pPr>
      <w:r w:rsidRPr="007F320D">
        <w:rPr>
          <w:rFonts w:ascii="Arial" w:hAnsi="Arial" w:cs="Arial"/>
          <w:color w:val="000000"/>
        </w:rPr>
        <w:t>Incluir las referencias bibliográficas de todos los trabajos citados, en un formato que se corresponda con las normas o estándares más utilizados en el área temática en que se inscribe el proyecto.  Las citas y referencias deben corresponder fundamentalmente a documentos originales, que contienen resultados de estudios anteriores relevantes y que representan los conocimientos más actuales sobre la temática del proyecto.</w:t>
      </w:r>
    </w:p>
    <w:p w14:paraId="41D07797" w14:textId="77777777" w:rsidR="0076398E" w:rsidRPr="007F320D" w:rsidRDefault="0076398E" w:rsidP="0076398E">
      <w:pPr>
        <w:suppressAutoHyphens/>
        <w:autoSpaceDN w:val="0"/>
        <w:spacing w:after="60" w:line="240" w:lineRule="auto"/>
        <w:ind w:right="22"/>
        <w:jc w:val="both"/>
        <w:textAlignment w:val="baseline"/>
        <w:rPr>
          <w:rFonts w:ascii="Arial" w:hAnsi="Arial" w:cs="Arial"/>
          <w:color w:val="000000"/>
        </w:rPr>
      </w:pPr>
    </w:p>
    <w:p w14:paraId="7588AC07" w14:textId="77777777" w:rsidR="0076398E" w:rsidRPr="007F320D" w:rsidRDefault="0076398E" w:rsidP="00B01F1E">
      <w:pPr>
        <w:numPr>
          <w:ilvl w:val="0"/>
          <w:numId w:val="16"/>
        </w:numPr>
        <w:suppressAutoHyphens/>
        <w:autoSpaceDN w:val="0"/>
        <w:spacing w:after="60" w:line="240" w:lineRule="auto"/>
        <w:ind w:left="426" w:right="22" w:hanging="350"/>
        <w:jc w:val="both"/>
        <w:textAlignment w:val="baseline"/>
        <w:rPr>
          <w:rFonts w:ascii="Arial" w:hAnsi="Arial" w:cs="Arial"/>
          <w:b/>
        </w:rPr>
      </w:pPr>
      <w:r w:rsidRPr="007F320D">
        <w:rPr>
          <w:rFonts w:ascii="Arial" w:hAnsi="Arial" w:cs="Arial"/>
          <w:b/>
        </w:rPr>
        <w:t>DOCUMENTOS A ADJUNTAR</w:t>
      </w:r>
      <w:bookmarkEnd w:id="197"/>
      <w:r w:rsidRPr="007F320D">
        <w:rPr>
          <w:rFonts w:ascii="Arial" w:hAnsi="Arial" w:cs="Arial"/>
          <w:b/>
        </w:rPr>
        <w:t>:</w:t>
      </w:r>
    </w:p>
    <w:p w14:paraId="173C7006" w14:textId="1332E997" w:rsidR="0076398E" w:rsidRPr="007F320D" w:rsidRDefault="0076398E" w:rsidP="00B01F1E">
      <w:pPr>
        <w:numPr>
          <w:ilvl w:val="0"/>
          <w:numId w:val="26"/>
        </w:numPr>
        <w:spacing w:after="120" w:line="240" w:lineRule="auto"/>
        <w:ind w:left="993" w:right="22" w:hanging="349"/>
        <w:jc w:val="both"/>
        <w:rPr>
          <w:rFonts w:ascii="Arial" w:hAnsi="Arial" w:cs="Arial"/>
          <w:iCs/>
        </w:rPr>
      </w:pPr>
      <w:r w:rsidRPr="007F320D">
        <w:rPr>
          <w:rFonts w:ascii="Arial" w:hAnsi="Arial" w:cs="Arial"/>
        </w:rPr>
        <w:t xml:space="preserve">Aval del Órgano Consultivo de la </w:t>
      </w:r>
      <w:r w:rsidR="00D273D3">
        <w:rPr>
          <w:rFonts w:ascii="Arial" w:hAnsi="Arial" w:cs="Arial"/>
        </w:rPr>
        <w:t>EEP</w:t>
      </w:r>
      <w:r w:rsidRPr="007F320D">
        <w:rPr>
          <w:rFonts w:ascii="Arial" w:hAnsi="Arial" w:cs="Arial"/>
        </w:rPr>
        <w:t xml:space="preserve">. </w:t>
      </w:r>
      <w:r w:rsidRPr="007F320D">
        <w:rPr>
          <w:rFonts w:ascii="Arial" w:hAnsi="Arial" w:cs="Arial"/>
          <w:iCs/>
        </w:rPr>
        <w:t>Debe avalarse la importancia del proyecto, sus resultados, así como los impactos esperados, calidad y rigor científico de la ejecución del proyecto. (Ver Anexo 4)</w:t>
      </w:r>
    </w:p>
    <w:p w14:paraId="04A243D1" w14:textId="77777777" w:rsidR="0076398E" w:rsidRPr="007F320D" w:rsidRDefault="0076398E" w:rsidP="00B01F1E">
      <w:pPr>
        <w:numPr>
          <w:ilvl w:val="0"/>
          <w:numId w:val="26"/>
        </w:numPr>
        <w:spacing w:after="120" w:line="240" w:lineRule="auto"/>
        <w:ind w:left="993" w:right="22" w:hanging="349"/>
        <w:jc w:val="both"/>
        <w:rPr>
          <w:rFonts w:ascii="Arial" w:hAnsi="Arial" w:cs="Arial"/>
        </w:rPr>
      </w:pPr>
      <w:r w:rsidRPr="007F320D">
        <w:rPr>
          <w:rFonts w:ascii="Arial" w:hAnsi="Arial" w:cs="Arial"/>
        </w:rPr>
        <w:t xml:space="preserve">Aval de compromiso de participación de las entidades. </w:t>
      </w:r>
      <w:r w:rsidRPr="007F320D">
        <w:rPr>
          <w:rFonts w:ascii="Arial" w:hAnsi="Arial" w:cs="Arial"/>
          <w:iCs/>
        </w:rPr>
        <w:t>Para la presentación del proyecto debe incluirse el compromiso de las entidades participantes con la firma y cuño del representante legal de cada entidad.</w:t>
      </w:r>
    </w:p>
    <w:p w14:paraId="60104DCA" w14:textId="77777777" w:rsidR="0076398E" w:rsidRPr="007F320D" w:rsidRDefault="0076398E" w:rsidP="00B01F1E">
      <w:pPr>
        <w:numPr>
          <w:ilvl w:val="0"/>
          <w:numId w:val="26"/>
        </w:numPr>
        <w:spacing w:after="120" w:line="240" w:lineRule="auto"/>
        <w:ind w:left="993" w:right="22" w:hanging="349"/>
        <w:jc w:val="both"/>
        <w:rPr>
          <w:rFonts w:ascii="Arial" w:hAnsi="Arial" w:cs="Arial"/>
        </w:rPr>
      </w:pPr>
      <w:r w:rsidRPr="007F320D">
        <w:rPr>
          <w:rFonts w:ascii="Arial" w:hAnsi="Arial" w:cs="Arial"/>
        </w:rPr>
        <w:lastRenderedPageBreak/>
        <w:t>Carta Aval del cliente o usuario comprometido con la aplicación e introducción del resultado.</w:t>
      </w:r>
    </w:p>
    <w:p w14:paraId="4B1B7C11" w14:textId="77777777" w:rsidR="0076398E" w:rsidRPr="007F320D" w:rsidRDefault="0076398E" w:rsidP="00B01F1E">
      <w:pPr>
        <w:numPr>
          <w:ilvl w:val="0"/>
          <w:numId w:val="26"/>
        </w:numPr>
        <w:spacing w:after="120" w:line="240" w:lineRule="auto"/>
        <w:ind w:left="993" w:right="22" w:hanging="349"/>
        <w:jc w:val="both"/>
        <w:rPr>
          <w:rFonts w:ascii="Arial" w:hAnsi="Arial" w:cs="Arial"/>
        </w:rPr>
      </w:pPr>
      <w:r w:rsidRPr="007F320D">
        <w:rPr>
          <w:rFonts w:ascii="Arial" w:hAnsi="Arial" w:cs="Arial"/>
        </w:rPr>
        <w:t xml:space="preserve">Estudio de factibilidad técnico-económica Certificado (para los proyectos de innovación). </w:t>
      </w:r>
    </w:p>
    <w:p w14:paraId="78736A38" w14:textId="77777777" w:rsidR="00B2514E" w:rsidRPr="0062246D" w:rsidRDefault="00B2514E" w:rsidP="00B01F1E">
      <w:pPr>
        <w:numPr>
          <w:ilvl w:val="0"/>
          <w:numId w:val="26"/>
        </w:numPr>
        <w:spacing w:after="120" w:line="240" w:lineRule="auto"/>
        <w:ind w:left="993" w:right="22" w:hanging="349"/>
        <w:jc w:val="both"/>
        <w:rPr>
          <w:rFonts w:ascii="Arial" w:hAnsi="Arial" w:cs="Arial"/>
        </w:rPr>
      </w:pPr>
      <w:r w:rsidRPr="0062246D">
        <w:rPr>
          <w:rFonts w:ascii="Arial" w:hAnsi="Arial" w:cs="Arial"/>
        </w:rPr>
        <w:t>Compatibilización con la Autoridad Nacional Reguladora correspondiente, (cuando se requiera por necesidades de efectuar expediciones en campo o por la participación de especialistas extranjeros).</w:t>
      </w:r>
    </w:p>
    <w:p w14:paraId="7EBEE292" w14:textId="77777777" w:rsidR="00B2514E" w:rsidRDefault="00B2514E" w:rsidP="00B01F1E">
      <w:pPr>
        <w:numPr>
          <w:ilvl w:val="0"/>
          <w:numId w:val="26"/>
        </w:numPr>
        <w:spacing w:after="120" w:line="240" w:lineRule="auto"/>
        <w:ind w:left="993" w:right="22" w:hanging="349"/>
        <w:jc w:val="both"/>
        <w:rPr>
          <w:rFonts w:ascii="Arial" w:hAnsi="Arial" w:cs="Arial"/>
        </w:rPr>
      </w:pPr>
      <w:r>
        <w:rPr>
          <w:rFonts w:ascii="Arial" w:hAnsi="Arial" w:cs="Arial"/>
        </w:rPr>
        <w:t>Información para la COMPATIBILIZACION CON los intereses de LA DEFENSA</w:t>
      </w:r>
    </w:p>
    <w:p w14:paraId="7C070188" w14:textId="77777777" w:rsidR="00B2514E" w:rsidRDefault="00B2514E" w:rsidP="00B2514E">
      <w:pPr>
        <w:autoSpaceDE w:val="0"/>
        <w:autoSpaceDN w:val="0"/>
        <w:adjustRightInd w:val="0"/>
        <w:spacing w:after="0" w:line="240" w:lineRule="auto"/>
        <w:ind w:left="1080"/>
        <w:jc w:val="both"/>
        <w:rPr>
          <w:rFonts w:ascii="Arial" w:eastAsia="Calibri" w:hAnsi="Arial" w:cs="Arial"/>
        </w:rPr>
      </w:pPr>
    </w:p>
    <w:p w14:paraId="33D2C068" w14:textId="77777777" w:rsidR="00B2514E" w:rsidRDefault="00B2514E" w:rsidP="00B2514E">
      <w:pPr>
        <w:autoSpaceDE w:val="0"/>
        <w:autoSpaceDN w:val="0"/>
        <w:adjustRightInd w:val="0"/>
        <w:spacing w:after="0" w:line="240" w:lineRule="auto"/>
        <w:ind w:left="1080"/>
        <w:jc w:val="both"/>
        <w:rPr>
          <w:rFonts w:ascii="Arial" w:hAnsi="Arial" w:cs="Arial"/>
        </w:rPr>
      </w:pPr>
      <w:r>
        <w:rPr>
          <w:rFonts w:ascii="Arial" w:hAnsi="Arial" w:cs="Arial"/>
          <w:b/>
          <w:bCs/>
        </w:rPr>
        <w:t>Localización del Proyecto</w:t>
      </w:r>
      <w:r>
        <w:rPr>
          <w:rFonts w:ascii="Arial" w:hAnsi="Arial" w:cs="Arial"/>
        </w:rPr>
        <w:t>:</w:t>
      </w:r>
    </w:p>
    <w:p w14:paraId="372C3551" w14:textId="77777777" w:rsidR="00B2514E" w:rsidRDefault="00B2514E" w:rsidP="00B2514E">
      <w:pPr>
        <w:autoSpaceDE w:val="0"/>
        <w:autoSpaceDN w:val="0"/>
        <w:adjustRightInd w:val="0"/>
        <w:spacing w:after="0" w:line="240" w:lineRule="auto"/>
        <w:ind w:left="1080"/>
        <w:jc w:val="both"/>
        <w:rPr>
          <w:rFonts w:ascii="Arial" w:hAnsi="Arial" w:cs="Arial"/>
        </w:rPr>
      </w:pPr>
    </w:p>
    <w:p w14:paraId="36062E9B" w14:textId="77777777" w:rsidR="00B2514E" w:rsidRDefault="00B2514E" w:rsidP="00B2514E">
      <w:pPr>
        <w:autoSpaceDE w:val="0"/>
        <w:autoSpaceDN w:val="0"/>
        <w:adjustRightInd w:val="0"/>
        <w:spacing w:after="0" w:line="240" w:lineRule="auto"/>
        <w:ind w:left="1080"/>
        <w:jc w:val="both"/>
        <w:rPr>
          <w:rFonts w:ascii="Arial" w:hAnsi="Arial" w:cs="Arial"/>
        </w:rPr>
      </w:pPr>
      <w:r>
        <w:rPr>
          <w:rFonts w:ascii="Arial" w:hAnsi="Arial" w:cs="Arial"/>
        </w:rPr>
        <w:t xml:space="preserve">a) </w:t>
      </w:r>
      <w:r>
        <w:rPr>
          <w:rFonts w:ascii="Arial" w:hAnsi="Arial" w:cs="Arial"/>
          <w:b/>
          <w:bCs/>
        </w:rPr>
        <w:t xml:space="preserve">No demandan localización </w:t>
      </w:r>
      <w:r>
        <w:rPr>
          <w:rFonts w:ascii="Arial" w:hAnsi="Arial" w:cs="Arial"/>
          <w:bCs/>
        </w:rPr>
        <w:t>(Proyectos</w:t>
      </w:r>
      <w:r>
        <w:rPr>
          <w:rFonts w:ascii="Arial" w:hAnsi="Arial" w:cs="Arial"/>
        </w:rPr>
        <w:t xml:space="preserve"> cuyas acciones son ejecutadas en las propias instalaciones de las ECTI).</w:t>
      </w:r>
    </w:p>
    <w:p w14:paraId="2636C368" w14:textId="77777777" w:rsidR="00B2514E" w:rsidRDefault="00B2514E" w:rsidP="00B2514E">
      <w:pPr>
        <w:autoSpaceDE w:val="0"/>
        <w:autoSpaceDN w:val="0"/>
        <w:adjustRightInd w:val="0"/>
        <w:spacing w:after="0" w:line="240" w:lineRule="auto"/>
        <w:ind w:left="1080"/>
        <w:jc w:val="both"/>
        <w:rPr>
          <w:rFonts w:ascii="Arial" w:hAnsi="Arial" w:cs="Arial"/>
        </w:rPr>
      </w:pPr>
    </w:p>
    <w:p w14:paraId="1DF3311E" w14:textId="498C0500" w:rsidR="00B2514E" w:rsidRDefault="00B2514E" w:rsidP="00B2514E">
      <w:pPr>
        <w:autoSpaceDE w:val="0"/>
        <w:autoSpaceDN w:val="0"/>
        <w:adjustRightInd w:val="0"/>
        <w:spacing w:after="0" w:line="240" w:lineRule="auto"/>
        <w:ind w:left="1080"/>
        <w:jc w:val="both"/>
        <w:rPr>
          <w:rFonts w:ascii="Arial" w:hAnsi="Arial" w:cs="Arial"/>
        </w:rPr>
      </w:pPr>
      <w:r>
        <w:rPr>
          <w:rFonts w:ascii="Arial" w:hAnsi="Arial" w:cs="Arial"/>
        </w:rPr>
        <w:t xml:space="preserve">b) </w:t>
      </w:r>
      <w:r>
        <w:rPr>
          <w:rFonts w:ascii="Arial" w:hAnsi="Arial" w:cs="Arial"/>
          <w:b/>
          <w:bCs/>
        </w:rPr>
        <w:t xml:space="preserve">Sí demandan ubicación. </w:t>
      </w:r>
      <w:r>
        <w:rPr>
          <w:rFonts w:ascii="Arial" w:hAnsi="Arial" w:cs="Arial"/>
        </w:rPr>
        <w:t>(Proyectos cuyas acciones son ejecutadas en te</w:t>
      </w:r>
      <w:r w:rsidR="00470624">
        <w:rPr>
          <w:rFonts w:ascii="Arial" w:hAnsi="Arial" w:cs="Arial"/>
        </w:rPr>
        <w:t>rritorios o localidades</w:t>
      </w:r>
      <w:r>
        <w:rPr>
          <w:rFonts w:ascii="Arial" w:hAnsi="Arial" w:cs="Arial"/>
        </w:rPr>
        <w:t>, instalaciones de cualquier tipo y sobre todo con salidas de campo. En estos casos</w:t>
      </w:r>
      <w:r w:rsidR="00470624">
        <w:rPr>
          <w:rFonts w:ascii="Arial" w:hAnsi="Arial" w:cs="Arial"/>
        </w:rPr>
        <w:t xml:space="preserve"> se </w:t>
      </w:r>
      <w:r>
        <w:rPr>
          <w:rFonts w:ascii="Arial" w:hAnsi="Arial" w:cs="Arial"/>
        </w:rPr>
        <w:t>deben señalar las coordenadas, ya sean planas rectangulares y/o geográficas. Se pueden poner esquemas o mapas que ayuden a ver con mayor facilidad Ia ubicación de las áreas de trabajo).</w:t>
      </w:r>
    </w:p>
    <w:p w14:paraId="15B0188E" w14:textId="77777777" w:rsidR="00B2514E" w:rsidRDefault="00B2514E" w:rsidP="00B2514E">
      <w:pPr>
        <w:autoSpaceDE w:val="0"/>
        <w:autoSpaceDN w:val="0"/>
        <w:adjustRightInd w:val="0"/>
        <w:spacing w:after="0" w:line="240" w:lineRule="auto"/>
        <w:ind w:left="1080"/>
        <w:jc w:val="both"/>
        <w:rPr>
          <w:rFonts w:ascii="Arial" w:hAnsi="Arial" w:cs="Arial"/>
        </w:rPr>
      </w:pPr>
    </w:p>
    <w:p w14:paraId="1FAAAC18" w14:textId="77777777" w:rsidR="00B2514E" w:rsidRDefault="00B2514E" w:rsidP="00B2514E">
      <w:pPr>
        <w:autoSpaceDE w:val="0"/>
        <w:autoSpaceDN w:val="0"/>
        <w:adjustRightInd w:val="0"/>
        <w:spacing w:after="0" w:line="240" w:lineRule="auto"/>
        <w:ind w:left="1080"/>
        <w:jc w:val="both"/>
        <w:rPr>
          <w:rFonts w:ascii="Arial" w:hAnsi="Arial" w:cs="Arial"/>
        </w:rPr>
      </w:pPr>
      <w:r>
        <w:rPr>
          <w:rFonts w:ascii="Arial" w:hAnsi="Arial" w:cs="Arial"/>
        </w:rPr>
        <w:t xml:space="preserve">c) </w:t>
      </w:r>
      <w:r>
        <w:rPr>
          <w:rFonts w:ascii="Arial" w:hAnsi="Arial" w:cs="Arial"/>
          <w:b/>
          <w:bCs/>
        </w:rPr>
        <w:t xml:space="preserve">Demandan encuestas. </w:t>
      </w:r>
      <w:r>
        <w:rPr>
          <w:rFonts w:ascii="Arial" w:hAnsi="Arial" w:cs="Arial"/>
        </w:rPr>
        <w:t>(Señalar el alcance de estas: País, Provincia, Municipio, Consejos Populares y Comunidades).</w:t>
      </w:r>
    </w:p>
    <w:p w14:paraId="7198EA82" w14:textId="77777777" w:rsidR="00B2514E" w:rsidRDefault="00B2514E" w:rsidP="00B2514E">
      <w:pPr>
        <w:spacing w:after="120" w:line="240" w:lineRule="auto"/>
        <w:ind w:left="993" w:right="22"/>
        <w:jc w:val="both"/>
        <w:rPr>
          <w:rFonts w:ascii="Arial" w:hAnsi="Arial" w:cs="Arial"/>
        </w:rPr>
      </w:pPr>
    </w:p>
    <w:p w14:paraId="2A4DB172" w14:textId="77777777" w:rsidR="0096482D" w:rsidRPr="007F320D" w:rsidRDefault="0096482D" w:rsidP="0076398E">
      <w:pPr>
        <w:pStyle w:val="Ttulo2"/>
        <w:spacing w:before="120" w:after="120" w:line="240" w:lineRule="auto"/>
        <w:jc w:val="both"/>
        <w:rPr>
          <w:rFonts w:ascii="Arial" w:hAnsi="Arial" w:cs="Arial"/>
          <w:color w:val="000000"/>
          <w:sz w:val="24"/>
          <w:szCs w:val="24"/>
          <w:lang w:val="es-ES_tradnl"/>
        </w:rPr>
      </w:pPr>
      <w:bookmarkStart w:id="198" w:name="_Anexo_4._Dictamen"/>
      <w:bookmarkEnd w:id="198"/>
      <w:r w:rsidRPr="007F320D">
        <w:rPr>
          <w:rFonts w:ascii="Arial" w:hAnsi="Arial" w:cs="Arial"/>
          <w:color w:val="auto"/>
          <w:sz w:val="24"/>
          <w:szCs w:val="24"/>
        </w:rPr>
        <w:br w:type="page"/>
      </w:r>
      <w:bookmarkStart w:id="199" w:name="_Toc106018948"/>
      <w:bookmarkStart w:id="200" w:name="_Toc184810796"/>
      <w:bookmarkStart w:id="201" w:name="_Toc192683593"/>
      <w:r w:rsidRPr="007F320D">
        <w:rPr>
          <w:rFonts w:ascii="Arial" w:hAnsi="Arial" w:cs="Arial"/>
          <w:color w:val="000000"/>
          <w:sz w:val="24"/>
          <w:szCs w:val="24"/>
          <w:lang w:val="es-ES_tradnl"/>
        </w:rPr>
        <w:lastRenderedPageBreak/>
        <w:t>Anexo 4. Dictamen de la evaluación del Órgano Consultivo de la Entidad Ejecutora Principal</w:t>
      </w:r>
      <w:bookmarkEnd w:id="199"/>
      <w:bookmarkEnd w:id="200"/>
      <w:bookmarkEnd w:id="201"/>
    </w:p>
    <w:p w14:paraId="019D2CAC" w14:textId="77777777" w:rsidR="0096482D" w:rsidRPr="007F320D" w:rsidRDefault="0096482D" w:rsidP="001C02F4">
      <w:pPr>
        <w:ind w:right="51"/>
        <w:rPr>
          <w:lang w:val="es-ES_tradnl"/>
        </w:rPr>
      </w:pPr>
    </w:p>
    <w:p w14:paraId="05C77630" w14:textId="77777777" w:rsidR="0096482D" w:rsidRPr="007F320D" w:rsidRDefault="0096482D" w:rsidP="001C02F4">
      <w:pPr>
        <w:ind w:right="51"/>
        <w:jc w:val="center"/>
        <w:rPr>
          <w:rFonts w:ascii="Arial" w:hAnsi="Arial" w:cs="Arial"/>
          <w:b/>
          <w:lang w:val="es-ES_tradnl"/>
        </w:rPr>
      </w:pPr>
      <w:r w:rsidRPr="007F320D">
        <w:rPr>
          <w:rFonts w:ascii="Arial" w:hAnsi="Arial" w:cs="Arial"/>
          <w:b/>
          <w:lang w:val="es-ES_tradnl"/>
        </w:rPr>
        <w:t>DICTAMEN DE EVALUACIÓN DE PROYECTOS</w:t>
      </w:r>
    </w:p>
    <w:p w14:paraId="500DCFA7" w14:textId="77777777" w:rsidR="0096482D" w:rsidRPr="007F320D" w:rsidRDefault="0096482D" w:rsidP="001C02F4">
      <w:pPr>
        <w:spacing w:before="120" w:after="0" w:line="240" w:lineRule="auto"/>
        <w:ind w:right="51"/>
        <w:jc w:val="both"/>
        <w:rPr>
          <w:rFonts w:ascii="Arial" w:hAnsi="Arial" w:cs="Arial"/>
        </w:rPr>
      </w:pPr>
    </w:p>
    <w:p w14:paraId="3CE41231" w14:textId="77777777" w:rsidR="002E48B6" w:rsidRPr="007F320D" w:rsidRDefault="002E48B6" w:rsidP="00B01F1E">
      <w:pPr>
        <w:numPr>
          <w:ilvl w:val="0"/>
          <w:numId w:val="25"/>
        </w:numPr>
        <w:spacing w:before="120" w:after="120" w:line="240" w:lineRule="auto"/>
        <w:ind w:left="283" w:right="51" w:hanging="357"/>
        <w:jc w:val="both"/>
        <w:rPr>
          <w:rFonts w:ascii="Arial" w:hAnsi="Arial" w:cs="Arial"/>
          <w:b/>
          <w:iCs/>
        </w:rPr>
      </w:pPr>
      <w:r w:rsidRPr="007F320D">
        <w:rPr>
          <w:rFonts w:ascii="Arial" w:hAnsi="Arial" w:cs="Arial"/>
          <w:b/>
        </w:rPr>
        <w:t xml:space="preserve">Entidad Ejecutora Principal del Proyecto: </w:t>
      </w:r>
    </w:p>
    <w:p w14:paraId="149AB832" w14:textId="77777777" w:rsidR="002E48B6" w:rsidRPr="007F320D" w:rsidRDefault="002E48B6"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rPr>
        <w:t>Órgano Consultivo:</w:t>
      </w:r>
      <w:r w:rsidRPr="007F320D">
        <w:rPr>
          <w:rFonts w:ascii="Arial" w:hAnsi="Arial" w:cs="Arial"/>
        </w:rPr>
        <w:t xml:space="preserve"> </w:t>
      </w:r>
      <w:r w:rsidRPr="007F320D">
        <w:rPr>
          <w:rFonts w:ascii="Arial" w:hAnsi="Arial" w:cs="Arial"/>
        </w:rPr>
        <w:tab/>
      </w:r>
      <w:r w:rsidRPr="007F320D">
        <w:rPr>
          <w:rFonts w:ascii="Arial" w:hAnsi="Arial" w:cs="Arial"/>
          <w:lang w:val="es-ES_tradnl"/>
        </w:rPr>
        <w:t xml:space="preserve">CC </w:t>
      </w:r>
      <w:r w:rsidRPr="007F320D">
        <w:rPr>
          <w:rFonts w:ascii="Arial" w:hAnsi="Arial" w:cs="Arial"/>
          <w:bCs/>
          <w:sz w:val="28"/>
          <w:lang w:val="es-ES_tradnl"/>
        </w:rPr>
        <w:sym w:font="Marlett" w:char="F031"/>
      </w:r>
      <w:r w:rsidRPr="007F320D">
        <w:rPr>
          <w:rFonts w:ascii="Arial" w:hAnsi="Arial" w:cs="Arial"/>
          <w:lang w:val="es-ES_tradnl"/>
        </w:rPr>
        <w:tab/>
      </w:r>
      <w:r w:rsidRPr="007F320D">
        <w:rPr>
          <w:rFonts w:ascii="Arial" w:hAnsi="Arial" w:cs="Arial"/>
          <w:lang w:val="es-ES_tradnl"/>
        </w:rPr>
        <w:tab/>
        <w:t xml:space="preserve">CTA </w:t>
      </w:r>
      <w:r w:rsidRPr="007F320D">
        <w:rPr>
          <w:rFonts w:ascii="Arial" w:hAnsi="Arial" w:cs="Arial"/>
          <w:bCs/>
          <w:sz w:val="28"/>
          <w:lang w:val="es-ES_tradnl"/>
        </w:rPr>
        <w:sym w:font="Marlett" w:char="F031"/>
      </w:r>
    </w:p>
    <w:p w14:paraId="0E991A34" w14:textId="77777777" w:rsidR="002E48B6" w:rsidRPr="007F320D" w:rsidRDefault="002E48B6"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rPr>
        <w:t xml:space="preserve">Título del Proyecto: </w:t>
      </w:r>
    </w:p>
    <w:p w14:paraId="228EEDAC" w14:textId="77777777" w:rsidR="002E48B6" w:rsidRPr="007F320D" w:rsidRDefault="002E48B6"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rPr>
        <w:t xml:space="preserve">Jefe del Proyecto: </w:t>
      </w:r>
    </w:p>
    <w:p w14:paraId="60409C79" w14:textId="77777777"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 xml:space="preserve">Entidades participantes: </w:t>
      </w:r>
    </w:p>
    <w:p w14:paraId="29BFC89E" w14:textId="77777777"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 xml:space="preserve">Clientes/usuarios: </w:t>
      </w:r>
    </w:p>
    <w:p w14:paraId="3D801623" w14:textId="4332FE13" w:rsidR="0096482D" w:rsidRPr="007F320D" w:rsidRDefault="0096482D" w:rsidP="00B01F1E">
      <w:pPr>
        <w:numPr>
          <w:ilvl w:val="0"/>
          <w:numId w:val="25"/>
        </w:numPr>
        <w:spacing w:before="120" w:after="120" w:line="240" w:lineRule="auto"/>
        <w:ind w:left="284" w:right="51"/>
        <w:jc w:val="both"/>
        <w:rPr>
          <w:rFonts w:ascii="Arial" w:hAnsi="Arial" w:cs="Arial"/>
          <w:iCs/>
        </w:rPr>
      </w:pPr>
      <w:r w:rsidRPr="007F320D">
        <w:rPr>
          <w:rFonts w:ascii="Arial" w:hAnsi="Arial" w:cs="Arial"/>
          <w:b/>
          <w:iCs/>
        </w:rPr>
        <w:t>Actualidad e importancia.</w:t>
      </w:r>
      <w:r w:rsidR="006F2D53">
        <w:rPr>
          <w:rFonts w:ascii="Arial" w:hAnsi="Arial" w:cs="Arial"/>
          <w:iCs/>
        </w:rPr>
        <w:t xml:space="preserve"> Concordoncia con el P</w:t>
      </w:r>
      <w:r w:rsidRPr="007F320D">
        <w:rPr>
          <w:rFonts w:ascii="Arial" w:hAnsi="Arial" w:cs="Arial"/>
          <w:iCs/>
        </w:rPr>
        <w:t>rograma correspondiente</w:t>
      </w:r>
      <w:r w:rsidR="006F2D53">
        <w:rPr>
          <w:rFonts w:ascii="Arial" w:hAnsi="Arial" w:cs="Arial"/>
          <w:iCs/>
        </w:rPr>
        <w:t>.</w:t>
      </w:r>
    </w:p>
    <w:p w14:paraId="75DE1427" w14:textId="22268BAC"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Novedad, originalidad e impacto científico</w:t>
      </w:r>
      <w:r w:rsidR="006F2D53">
        <w:rPr>
          <w:rFonts w:ascii="Arial" w:hAnsi="Arial" w:cs="Arial"/>
          <w:b/>
          <w:iCs/>
        </w:rPr>
        <w:t>.</w:t>
      </w:r>
    </w:p>
    <w:p w14:paraId="63B81B65" w14:textId="11C5298C"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Calidad del diseño y planificación de resultados. Planificación de presupuesto</w:t>
      </w:r>
      <w:r w:rsidR="006F2D53">
        <w:rPr>
          <w:rFonts w:ascii="Arial" w:hAnsi="Arial" w:cs="Arial"/>
          <w:b/>
          <w:iCs/>
        </w:rPr>
        <w:t>.</w:t>
      </w:r>
    </w:p>
    <w:p w14:paraId="28FFDC04" w14:textId="644A0E79"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Pertinencia de los resultados e impactos esperados, posible aplicación y generalización</w:t>
      </w:r>
      <w:r w:rsidR="006F2D53">
        <w:rPr>
          <w:rFonts w:ascii="Arial" w:hAnsi="Arial" w:cs="Arial"/>
          <w:b/>
          <w:iCs/>
        </w:rPr>
        <w:t>.</w:t>
      </w:r>
    </w:p>
    <w:p w14:paraId="7AA855A0" w14:textId="2999D277"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 xml:space="preserve">Capacidad técnica del equipo de proyecto y </w:t>
      </w:r>
      <w:r w:rsidR="003D6F3A" w:rsidRPr="007F320D">
        <w:rPr>
          <w:rFonts w:ascii="Arial" w:hAnsi="Arial" w:cs="Arial"/>
          <w:b/>
          <w:iCs/>
        </w:rPr>
        <w:t xml:space="preserve">de </w:t>
      </w:r>
      <w:r w:rsidRPr="007F320D">
        <w:rPr>
          <w:rFonts w:ascii="Arial" w:hAnsi="Arial" w:cs="Arial"/>
          <w:b/>
          <w:iCs/>
        </w:rPr>
        <w:t>la entidad para garantizar su ejecución</w:t>
      </w:r>
      <w:r w:rsidR="006F2D53">
        <w:rPr>
          <w:rFonts w:ascii="Arial" w:hAnsi="Arial" w:cs="Arial"/>
          <w:b/>
          <w:iCs/>
        </w:rPr>
        <w:t>.</w:t>
      </w:r>
    </w:p>
    <w:p w14:paraId="26E9C29A" w14:textId="71A24662" w:rsidR="0096482D" w:rsidRPr="007F320D" w:rsidRDefault="0096482D" w:rsidP="00B01F1E">
      <w:pPr>
        <w:numPr>
          <w:ilvl w:val="0"/>
          <w:numId w:val="25"/>
        </w:numPr>
        <w:spacing w:before="120" w:after="120" w:line="240" w:lineRule="auto"/>
        <w:ind w:left="284" w:right="51"/>
        <w:jc w:val="both"/>
        <w:rPr>
          <w:rFonts w:ascii="Arial" w:hAnsi="Arial" w:cs="Arial"/>
          <w:b/>
          <w:iCs/>
        </w:rPr>
      </w:pPr>
      <w:r w:rsidRPr="007F320D">
        <w:rPr>
          <w:rFonts w:ascii="Arial" w:hAnsi="Arial" w:cs="Arial"/>
          <w:b/>
          <w:iCs/>
        </w:rPr>
        <w:t>Conclusiones y recomendaciones</w:t>
      </w:r>
      <w:r w:rsidR="006F2D53">
        <w:rPr>
          <w:rFonts w:ascii="Arial" w:hAnsi="Arial" w:cs="Arial"/>
          <w:b/>
          <w:iCs/>
        </w:rPr>
        <w:t>.</w:t>
      </w:r>
    </w:p>
    <w:p w14:paraId="70DB61F0" w14:textId="77777777" w:rsidR="0096482D" w:rsidRPr="007F320D" w:rsidRDefault="0096482D" w:rsidP="001C02F4">
      <w:pPr>
        <w:spacing w:before="120" w:after="0" w:line="240" w:lineRule="auto"/>
        <w:ind w:right="51"/>
        <w:jc w:val="both"/>
        <w:rPr>
          <w:rFonts w:ascii="Arial" w:hAnsi="Arial" w:cs="Arial"/>
        </w:rPr>
      </w:pPr>
    </w:p>
    <w:p w14:paraId="2B4925C8" w14:textId="77777777" w:rsidR="001C02F4" w:rsidRPr="007F320D" w:rsidRDefault="001C02F4" w:rsidP="001C02F4">
      <w:pPr>
        <w:spacing w:before="120" w:after="0" w:line="240" w:lineRule="auto"/>
        <w:ind w:right="51"/>
        <w:jc w:val="both"/>
        <w:rPr>
          <w:rFonts w:ascii="Arial" w:hAnsi="Arial" w:cs="Arial"/>
        </w:rPr>
      </w:pPr>
    </w:p>
    <w:p w14:paraId="303B2B38" w14:textId="77777777" w:rsidR="0096482D" w:rsidRPr="006F2D53" w:rsidRDefault="0096482D" w:rsidP="001C02F4">
      <w:pPr>
        <w:spacing w:before="120" w:after="0" w:line="240" w:lineRule="auto"/>
        <w:ind w:right="51"/>
        <w:jc w:val="both"/>
        <w:rPr>
          <w:rFonts w:ascii="Arial" w:hAnsi="Arial" w:cs="Arial"/>
          <w:b/>
        </w:rPr>
      </w:pPr>
      <w:r w:rsidRPr="006F2D53">
        <w:rPr>
          <w:rFonts w:ascii="Arial" w:hAnsi="Arial" w:cs="Arial"/>
          <w:b/>
        </w:rPr>
        <w:t xml:space="preserve">NÚMERO DE ACUERDO: </w:t>
      </w:r>
    </w:p>
    <w:p w14:paraId="68F5DAB5" w14:textId="77777777" w:rsidR="0096482D" w:rsidRPr="007F320D" w:rsidRDefault="0096482D" w:rsidP="001C02F4">
      <w:pPr>
        <w:spacing w:before="120" w:after="0" w:line="240" w:lineRule="auto"/>
        <w:ind w:right="51"/>
        <w:jc w:val="both"/>
        <w:rPr>
          <w:rFonts w:ascii="Arial" w:hAnsi="Arial" w:cs="Arial"/>
        </w:rPr>
      </w:pPr>
    </w:p>
    <w:p w14:paraId="3AD44A04" w14:textId="77777777" w:rsidR="001C02F4" w:rsidRPr="007F320D" w:rsidRDefault="001C02F4" w:rsidP="001C02F4">
      <w:pPr>
        <w:spacing w:before="120" w:after="0" w:line="240" w:lineRule="auto"/>
        <w:ind w:right="51"/>
        <w:jc w:val="both"/>
        <w:rPr>
          <w:rFonts w:ascii="Arial" w:hAnsi="Arial" w:cs="Arial"/>
        </w:rPr>
      </w:pPr>
    </w:p>
    <w:p w14:paraId="7D284362" w14:textId="77777777" w:rsidR="0096482D" w:rsidRPr="007F320D" w:rsidRDefault="0096482D" w:rsidP="001C02F4">
      <w:pPr>
        <w:spacing w:before="120" w:after="0" w:line="240" w:lineRule="auto"/>
        <w:ind w:right="51"/>
        <w:jc w:val="both"/>
        <w:rPr>
          <w:rFonts w:ascii="Arial" w:hAnsi="Arial" w:cs="Arial"/>
        </w:rPr>
      </w:pPr>
      <w:r w:rsidRPr="007F320D">
        <w:rPr>
          <w:rFonts w:ascii="Arial" w:hAnsi="Arial" w:cs="Arial"/>
        </w:rPr>
        <w:t xml:space="preserve">FIRMADO: </w:t>
      </w:r>
    </w:p>
    <w:p w14:paraId="0CADEED5" w14:textId="77777777" w:rsidR="0096482D" w:rsidRPr="007F320D" w:rsidRDefault="0096482D" w:rsidP="001C02F4">
      <w:pPr>
        <w:spacing w:before="120" w:after="0" w:line="240" w:lineRule="auto"/>
        <w:ind w:right="51"/>
        <w:jc w:val="both"/>
        <w:rPr>
          <w:rFonts w:ascii="Arial" w:hAnsi="Arial" w:cs="Arial"/>
        </w:rPr>
      </w:pPr>
      <w:r w:rsidRPr="007F320D">
        <w:rPr>
          <w:rFonts w:ascii="Arial" w:hAnsi="Arial" w:cs="Arial"/>
        </w:rPr>
        <w:t>Presidente o Secretario del órgano consultivo de la Entidad Ejecutora Principal (nombre, apellidos, firma y cuño)</w:t>
      </w:r>
    </w:p>
    <w:p w14:paraId="07B007F9" w14:textId="77777777" w:rsidR="0096482D" w:rsidRPr="007F320D" w:rsidRDefault="0096482D" w:rsidP="001C02F4">
      <w:pPr>
        <w:spacing w:before="120" w:after="0" w:line="240" w:lineRule="auto"/>
        <w:ind w:right="51"/>
        <w:rPr>
          <w:rFonts w:ascii="Arial" w:hAnsi="Arial" w:cs="Arial"/>
        </w:rPr>
      </w:pPr>
      <w:r w:rsidRPr="007F320D">
        <w:rPr>
          <w:rFonts w:ascii="Arial" w:hAnsi="Arial" w:cs="Arial"/>
        </w:rPr>
        <w:t>Fecha:</w:t>
      </w:r>
    </w:p>
    <w:p w14:paraId="072E7D7A" w14:textId="77777777" w:rsidR="0096482D" w:rsidRPr="007F320D" w:rsidRDefault="0096482D" w:rsidP="001C02F4">
      <w:pPr>
        <w:spacing w:after="120" w:line="240" w:lineRule="auto"/>
        <w:ind w:right="51"/>
        <w:rPr>
          <w:rFonts w:ascii="Arial" w:hAnsi="Arial" w:cs="Arial"/>
          <w:color w:val="000000"/>
        </w:rPr>
      </w:pPr>
    </w:p>
    <w:p w14:paraId="1D9076A2" w14:textId="77777777" w:rsidR="0096482D" w:rsidRPr="007F320D" w:rsidRDefault="0096482D" w:rsidP="001C02F4">
      <w:pPr>
        <w:spacing w:after="120" w:line="240" w:lineRule="auto"/>
        <w:ind w:right="51"/>
        <w:rPr>
          <w:rFonts w:ascii="Arial" w:hAnsi="Arial" w:cs="Arial"/>
          <w:color w:val="000000"/>
        </w:rPr>
      </w:pPr>
    </w:p>
    <w:p w14:paraId="4A23D900" w14:textId="77777777" w:rsidR="0096482D" w:rsidRPr="007F320D" w:rsidRDefault="0096482D" w:rsidP="001C02F4">
      <w:pPr>
        <w:spacing w:after="0" w:line="240" w:lineRule="auto"/>
        <w:ind w:right="51"/>
        <w:jc w:val="both"/>
        <w:rPr>
          <w:rFonts w:ascii="Arial" w:hAnsi="Arial" w:cs="Arial"/>
        </w:rPr>
      </w:pPr>
    </w:p>
    <w:p w14:paraId="5C48BF06" w14:textId="77777777" w:rsidR="00D252EF" w:rsidRPr="007F320D" w:rsidRDefault="00D252EF" w:rsidP="001C02F4">
      <w:pPr>
        <w:spacing w:before="120" w:after="0" w:line="240" w:lineRule="auto"/>
        <w:ind w:right="51"/>
        <w:rPr>
          <w:rFonts w:ascii="Arial" w:hAnsi="Arial" w:cs="Arial"/>
        </w:rPr>
      </w:pPr>
    </w:p>
    <w:p w14:paraId="6DD523D7" w14:textId="77777777" w:rsidR="00D252EF" w:rsidRPr="007F320D" w:rsidRDefault="00D252EF" w:rsidP="00263C36">
      <w:pPr>
        <w:pStyle w:val="Ttulo2"/>
        <w:spacing w:before="120" w:after="120" w:line="240" w:lineRule="auto"/>
        <w:ind w:left="1134" w:right="51" w:hanging="1134"/>
        <w:jc w:val="both"/>
        <w:rPr>
          <w:rFonts w:ascii="Arial" w:hAnsi="Arial" w:cs="Arial"/>
          <w:color w:val="auto"/>
          <w:sz w:val="24"/>
          <w:szCs w:val="24"/>
          <w:lang w:val="es-ES_tradnl"/>
        </w:rPr>
      </w:pPr>
      <w:bookmarkStart w:id="202" w:name="_Anexo_5.a._Evaluación"/>
      <w:bookmarkEnd w:id="202"/>
      <w:r w:rsidRPr="007F320D">
        <w:rPr>
          <w:rFonts w:ascii="Arial" w:hAnsi="Arial" w:cs="Arial"/>
        </w:rPr>
        <w:br w:type="page"/>
      </w:r>
      <w:bookmarkStart w:id="203" w:name="_Toc184810797"/>
      <w:bookmarkStart w:id="204" w:name="_Toc34984113"/>
      <w:bookmarkStart w:id="205" w:name="_Toc38730637"/>
      <w:bookmarkStart w:id="206" w:name="_Toc192683594"/>
      <w:r w:rsidR="00CA3FBE" w:rsidRPr="007F320D">
        <w:rPr>
          <w:rFonts w:ascii="Arial" w:hAnsi="Arial" w:cs="Arial"/>
          <w:color w:val="auto"/>
          <w:sz w:val="24"/>
          <w:szCs w:val="24"/>
          <w:lang w:val="es-ES_tradnl"/>
        </w:rPr>
        <w:lastRenderedPageBreak/>
        <w:t>Anexo 5</w:t>
      </w:r>
      <w:r w:rsidRPr="007F320D">
        <w:rPr>
          <w:rFonts w:ascii="Arial" w:hAnsi="Arial" w:cs="Arial"/>
          <w:color w:val="auto"/>
          <w:sz w:val="24"/>
          <w:szCs w:val="24"/>
          <w:lang w:val="es-ES_tradnl"/>
        </w:rPr>
        <w:t>.a</w:t>
      </w:r>
      <w:r w:rsidR="002E48B6" w:rsidRPr="007F320D">
        <w:rPr>
          <w:rFonts w:ascii="Arial" w:hAnsi="Arial" w:cs="Arial"/>
          <w:color w:val="auto"/>
          <w:sz w:val="24"/>
          <w:szCs w:val="24"/>
          <w:lang w:val="es-ES_tradnl"/>
        </w:rPr>
        <w:t>.</w:t>
      </w:r>
      <w:r w:rsidRPr="007F320D">
        <w:rPr>
          <w:rFonts w:ascii="Arial" w:hAnsi="Arial" w:cs="Arial"/>
          <w:color w:val="auto"/>
          <w:sz w:val="24"/>
          <w:szCs w:val="24"/>
          <w:lang w:val="es-ES_tradnl"/>
        </w:rPr>
        <w:t xml:space="preserve"> Evaluación </w:t>
      </w:r>
      <w:r w:rsidRPr="006F2D53">
        <w:rPr>
          <w:rFonts w:ascii="Arial" w:hAnsi="Arial" w:cs="Arial"/>
          <w:i/>
          <w:color w:val="auto"/>
          <w:sz w:val="24"/>
          <w:szCs w:val="24"/>
          <w:lang w:val="es-ES_tradnl"/>
        </w:rPr>
        <w:t>ex ante</w:t>
      </w:r>
      <w:r w:rsidRPr="007F320D">
        <w:rPr>
          <w:rFonts w:ascii="Arial" w:hAnsi="Arial" w:cs="Arial"/>
          <w:color w:val="auto"/>
          <w:sz w:val="24"/>
          <w:szCs w:val="24"/>
          <w:lang w:val="es-ES_tradnl"/>
        </w:rPr>
        <w:t xml:space="preserve"> de Proyectos </w:t>
      </w:r>
      <w:r w:rsidR="008F6AB3" w:rsidRPr="007F320D">
        <w:rPr>
          <w:rFonts w:ascii="Arial" w:hAnsi="Arial" w:cs="Arial"/>
          <w:color w:val="auto"/>
          <w:sz w:val="24"/>
          <w:szCs w:val="24"/>
          <w:lang w:val="es-ES_tradnl"/>
        </w:rPr>
        <w:t>de I+D</w:t>
      </w:r>
      <w:bookmarkEnd w:id="203"/>
      <w:bookmarkEnd w:id="206"/>
      <w:r w:rsidR="008F6AB3" w:rsidRPr="007F320D">
        <w:rPr>
          <w:rFonts w:ascii="Arial" w:hAnsi="Arial" w:cs="Arial"/>
          <w:color w:val="auto"/>
          <w:sz w:val="24"/>
          <w:szCs w:val="24"/>
          <w:lang w:val="es-ES_tradnl"/>
        </w:rPr>
        <w:t xml:space="preserve"> </w:t>
      </w:r>
      <w:bookmarkEnd w:id="204"/>
      <w:bookmarkEnd w:id="205"/>
    </w:p>
    <w:p w14:paraId="24CCE711" w14:textId="77777777" w:rsidR="002E48B6" w:rsidRPr="007F320D" w:rsidRDefault="002E48B6" w:rsidP="001C02F4">
      <w:pPr>
        <w:spacing w:before="120" w:after="120" w:line="240" w:lineRule="auto"/>
        <w:ind w:right="51"/>
        <w:jc w:val="center"/>
        <w:rPr>
          <w:rFonts w:ascii="Arial" w:eastAsia="MS Mincho" w:hAnsi="Arial" w:cs="Arial"/>
          <w:sz w:val="20"/>
          <w:szCs w:val="20"/>
        </w:rPr>
      </w:pPr>
    </w:p>
    <w:p w14:paraId="63C949AC" w14:textId="77777777" w:rsidR="00D252EF" w:rsidRPr="007F320D" w:rsidRDefault="00D252EF" w:rsidP="001C02F4">
      <w:pPr>
        <w:spacing w:before="120" w:after="120" w:line="240" w:lineRule="auto"/>
        <w:ind w:right="51"/>
        <w:jc w:val="center"/>
        <w:rPr>
          <w:rFonts w:ascii="Arial" w:eastAsia="MS Mincho" w:hAnsi="Arial" w:cs="Arial"/>
          <w:b/>
          <w:sz w:val="20"/>
          <w:szCs w:val="20"/>
        </w:rPr>
      </w:pPr>
      <w:r w:rsidRPr="007F320D">
        <w:rPr>
          <w:rFonts w:ascii="Arial" w:eastAsia="MS Mincho" w:hAnsi="Arial" w:cs="Arial"/>
          <w:b/>
          <w:sz w:val="20"/>
          <w:szCs w:val="20"/>
        </w:rPr>
        <w:t>FORMULARIO DE EVALUACIÓN DE PROYECTOS DE I+D</w:t>
      </w:r>
    </w:p>
    <w:p w14:paraId="3C1C24CD" w14:textId="77777777" w:rsidR="00D252EF" w:rsidRPr="007F320D" w:rsidRDefault="00D252EF" w:rsidP="001C02F4">
      <w:pPr>
        <w:spacing w:before="120" w:after="120" w:line="240" w:lineRule="auto"/>
        <w:ind w:right="51"/>
        <w:jc w:val="both"/>
        <w:rPr>
          <w:rFonts w:ascii="Arial" w:eastAsia="MS Mincho" w:hAnsi="Arial" w:cs="Arial"/>
          <w:sz w:val="20"/>
          <w:szCs w:val="20"/>
        </w:rPr>
      </w:pPr>
      <w:r w:rsidRPr="007F320D">
        <w:rPr>
          <w:rFonts w:ascii="Arial" w:eastAsia="MS Mincho" w:hAnsi="Arial" w:cs="Arial"/>
          <w:sz w:val="20"/>
          <w:szCs w:val="20"/>
        </w:rPr>
        <w:t>Código del Proyecto: _______________________________</w:t>
      </w:r>
    </w:p>
    <w:p w14:paraId="1EBC93BB" w14:textId="77777777" w:rsidR="00D252EF" w:rsidRPr="007F320D" w:rsidRDefault="00D252EF" w:rsidP="001C02F4">
      <w:pPr>
        <w:spacing w:before="120" w:after="120" w:line="240" w:lineRule="auto"/>
        <w:ind w:right="51"/>
        <w:jc w:val="both"/>
        <w:rPr>
          <w:rFonts w:ascii="Arial" w:eastAsia="MS Mincho" w:hAnsi="Arial" w:cs="Arial"/>
          <w:sz w:val="20"/>
          <w:szCs w:val="20"/>
        </w:rPr>
      </w:pPr>
      <w:r w:rsidRPr="007F320D">
        <w:rPr>
          <w:rFonts w:ascii="Arial" w:eastAsia="MS Mincho" w:hAnsi="Arial" w:cs="Arial"/>
          <w:sz w:val="20"/>
          <w:szCs w:val="20"/>
        </w:rPr>
        <w:t>Título del Proyecto: ________________________________________________</w:t>
      </w:r>
    </w:p>
    <w:p w14:paraId="437C3CCF" w14:textId="77777777" w:rsidR="00D252EF" w:rsidRPr="007F320D" w:rsidRDefault="00D252EF" w:rsidP="001C02F4">
      <w:pPr>
        <w:spacing w:before="120" w:after="12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4"/>
        <w:gridCol w:w="1905"/>
      </w:tblGrid>
      <w:tr w:rsidR="00EF7420" w:rsidRPr="007F320D" w14:paraId="73CD48E0" w14:textId="77777777" w:rsidTr="004309B3">
        <w:trPr>
          <w:trHeight w:val="420"/>
        </w:trPr>
        <w:tc>
          <w:tcPr>
            <w:tcW w:w="9828" w:type="dxa"/>
            <w:gridSpan w:val="2"/>
            <w:shd w:val="clear" w:color="auto" w:fill="auto"/>
            <w:vAlign w:val="center"/>
          </w:tcPr>
          <w:p w14:paraId="10359CCE" w14:textId="77777777" w:rsidR="00EF7420" w:rsidRPr="007F320D" w:rsidRDefault="00EF7420"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t>CRITERIO 1 – CONTENIDO CIENTÍFICO-TECNOLÓGICO</w:t>
            </w:r>
          </w:p>
        </w:tc>
      </w:tr>
      <w:tr w:rsidR="00EF7420" w:rsidRPr="007F320D" w14:paraId="45D366EE" w14:textId="77777777" w:rsidTr="004309B3">
        <w:tc>
          <w:tcPr>
            <w:tcW w:w="7905" w:type="dxa"/>
            <w:shd w:val="clear" w:color="auto" w:fill="auto"/>
            <w:vAlign w:val="center"/>
          </w:tcPr>
          <w:p w14:paraId="2571A280"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923" w:type="dxa"/>
            <w:shd w:val="clear" w:color="auto" w:fill="auto"/>
            <w:vAlign w:val="center"/>
          </w:tcPr>
          <w:p w14:paraId="1373DC59"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5ED8FF9F"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EF7420" w:rsidRPr="007F320D" w14:paraId="48097B08" w14:textId="77777777" w:rsidTr="004309B3">
        <w:tc>
          <w:tcPr>
            <w:tcW w:w="7905" w:type="dxa"/>
            <w:shd w:val="clear" w:color="auto" w:fill="auto"/>
          </w:tcPr>
          <w:p w14:paraId="5A208F14" w14:textId="77777777" w:rsidR="00EF7420" w:rsidRPr="007F320D" w:rsidRDefault="00EF7420" w:rsidP="00B01F1E">
            <w:pPr>
              <w:numPr>
                <w:ilvl w:val="0"/>
                <w:numId w:val="27"/>
              </w:numPr>
              <w:spacing w:after="0" w:line="240" w:lineRule="auto"/>
              <w:ind w:left="284" w:right="51" w:hanging="218"/>
              <w:jc w:val="both"/>
              <w:rPr>
                <w:rFonts w:ascii="Arial" w:eastAsia="MS Mincho" w:hAnsi="Arial" w:cs="Arial"/>
                <w:sz w:val="20"/>
                <w:szCs w:val="20"/>
              </w:rPr>
            </w:pPr>
            <w:r w:rsidRPr="007F320D">
              <w:rPr>
                <w:rFonts w:ascii="Arial" w:hAnsi="Arial" w:cs="Arial"/>
                <w:sz w:val="20"/>
                <w:szCs w:val="20"/>
              </w:rPr>
              <w:t>Calidad de la formulación del proyecto (clasificación, redacción, ajuste a lo solicitado en la ficha, entre otros).</w:t>
            </w:r>
          </w:p>
        </w:tc>
        <w:tc>
          <w:tcPr>
            <w:tcW w:w="1923" w:type="dxa"/>
            <w:shd w:val="clear" w:color="auto" w:fill="auto"/>
          </w:tcPr>
          <w:p w14:paraId="2E1DCB35"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0D1CB551" w14:textId="77777777" w:rsidTr="004309B3">
        <w:tc>
          <w:tcPr>
            <w:tcW w:w="7905" w:type="dxa"/>
            <w:shd w:val="clear" w:color="auto" w:fill="auto"/>
          </w:tcPr>
          <w:p w14:paraId="2EC1C663"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Calidad de la fundamentación del proyecto.</w:t>
            </w:r>
          </w:p>
        </w:tc>
        <w:tc>
          <w:tcPr>
            <w:tcW w:w="1923" w:type="dxa"/>
            <w:shd w:val="clear" w:color="auto" w:fill="auto"/>
          </w:tcPr>
          <w:p w14:paraId="5AE48DB1"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3022258B" w14:textId="77777777" w:rsidTr="004309B3">
        <w:tc>
          <w:tcPr>
            <w:tcW w:w="7905" w:type="dxa"/>
            <w:shd w:val="clear" w:color="auto" w:fill="auto"/>
          </w:tcPr>
          <w:p w14:paraId="21649B20"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Novedad de la propuesta.</w:t>
            </w:r>
          </w:p>
        </w:tc>
        <w:tc>
          <w:tcPr>
            <w:tcW w:w="1923" w:type="dxa"/>
            <w:shd w:val="clear" w:color="auto" w:fill="auto"/>
          </w:tcPr>
          <w:p w14:paraId="2B9FE508"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363976D7" w14:textId="77777777" w:rsidTr="004309B3">
        <w:tc>
          <w:tcPr>
            <w:tcW w:w="7905" w:type="dxa"/>
            <w:shd w:val="clear" w:color="auto" w:fill="auto"/>
          </w:tcPr>
          <w:p w14:paraId="290723D5"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Precisión y claridad de los objetivos.</w:t>
            </w:r>
          </w:p>
        </w:tc>
        <w:tc>
          <w:tcPr>
            <w:tcW w:w="1923" w:type="dxa"/>
            <w:shd w:val="clear" w:color="auto" w:fill="auto"/>
          </w:tcPr>
          <w:p w14:paraId="11F67028"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2E62CE02" w14:textId="77777777" w:rsidTr="004309B3">
        <w:tc>
          <w:tcPr>
            <w:tcW w:w="7905" w:type="dxa"/>
            <w:shd w:val="clear" w:color="auto" w:fill="auto"/>
          </w:tcPr>
          <w:p w14:paraId="5590D472"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Nivel de correspondencia con las prioridades establecidas.</w:t>
            </w:r>
          </w:p>
        </w:tc>
        <w:tc>
          <w:tcPr>
            <w:tcW w:w="1923" w:type="dxa"/>
            <w:shd w:val="clear" w:color="auto" w:fill="auto"/>
          </w:tcPr>
          <w:p w14:paraId="3032F80D"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42A1E561" w14:textId="77777777" w:rsidTr="004309B3">
        <w:tc>
          <w:tcPr>
            <w:tcW w:w="7905" w:type="dxa"/>
            <w:shd w:val="clear" w:color="auto" w:fill="auto"/>
          </w:tcPr>
          <w:p w14:paraId="1F8600EA"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Manejo del estado del conocimiento y de la experiencia previa en la temática del proyecto.</w:t>
            </w:r>
          </w:p>
        </w:tc>
        <w:tc>
          <w:tcPr>
            <w:tcW w:w="1923" w:type="dxa"/>
            <w:shd w:val="clear" w:color="auto" w:fill="auto"/>
          </w:tcPr>
          <w:p w14:paraId="72DDD0D8"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42E0D5B5" w14:textId="77777777" w:rsidTr="004309B3">
        <w:tc>
          <w:tcPr>
            <w:tcW w:w="7905" w:type="dxa"/>
            <w:shd w:val="clear" w:color="auto" w:fill="auto"/>
          </w:tcPr>
          <w:p w14:paraId="57E99E44"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Especificación y relevancia del(os) resultado(s) a producir.</w:t>
            </w:r>
          </w:p>
        </w:tc>
        <w:tc>
          <w:tcPr>
            <w:tcW w:w="1923" w:type="dxa"/>
            <w:shd w:val="clear" w:color="auto" w:fill="auto"/>
          </w:tcPr>
          <w:p w14:paraId="3869835A"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794446CB" w14:textId="77777777" w:rsidTr="004309B3">
        <w:tc>
          <w:tcPr>
            <w:tcW w:w="7905" w:type="dxa"/>
            <w:shd w:val="clear" w:color="auto" w:fill="auto"/>
          </w:tcPr>
          <w:p w14:paraId="46735B91"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Correspondencia entre los resultados previstos y los objetivos trazados.</w:t>
            </w:r>
          </w:p>
        </w:tc>
        <w:tc>
          <w:tcPr>
            <w:tcW w:w="1923" w:type="dxa"/>
            <w:shd w:val="clear" w:color="auto" w:fill="auto"/>
          </w:tcPr>
          <w:p w14:paraId="528CA935"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2532B961" w14:textId="77777777" w:rsidTr="004309B3">
        <w:tc>
          <w:tcPr>
            <w:tcW w:w="7905" w:type="dxa"/>
            <w:shd w:val="clear" w:color="auto" w:fill="auto"/>
          </w:tcPr>
          <w:p w14:paraId="4B5CD334" w14:textId="77777777" w:rsidR="00EF7420" w:rsidRPr="007F320D" w:rsidRDefault="00EF7420" w:rsidP="00B01F1E">
            <w:pPr>
              <w:numPr>
                <w:ilvl w:val="0"/>
                <w:numId w:val="27"/>
              </w:numPr>
              <w:spacing w:after="0" w:line="240" w:lineRule="auto"/>
              <w:ind w:left="284" w:right="51" w:hanging="218"/>
              <w:jc w:val="both"/>
              <w:rPr>
                <w:rFonts w:ascii="Arial" w:hAnsi="Arial" w:cs="Arial"/>
                <w:sz w:val="20"/>
                <w:szCs w:val="20"/>
              </w:rPr>
            </w:pPr>
            <w:r w:rsidRPr="007F320D">
              <w:rPr>
                <w:rFonts w:ascii="Arial" w:hAnsi="Arial" w:cs="Arial"/>
                <w:sz w:val="20"/>
                <w:szCs w:val="20"/>
              </w:rPr>
              <w:t>Definición de indicadores que permitan verificar objetivamente la obtención de los resultados.</w:t>
            </w:r>
          </w:p>
        </w:tc>
        <w:tc>
          <w:tcPr>
            <w:tcW w:w="1923" w:type="dxa"/>
            <w:shd w:val="clear" w:color="auto" w:fill="auto"/>
          </w:tcPr>
          <w:p w14:paraId="431F5CAA"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3B3780C2" w14:textId="77777777" w:rsidTr="004309B3">
        <w:trPr>
          <w:trHeight w:val="354"/>
        </w:trPr>
        <w:tc>
          <w:tcPr>
            <w:tcW w:w="7905" w:type="dxa"/>
            <w:shd w:val="clear" w:color="auto" w:fill="auto"/>
            <w:vAlign w:val="center"/>
          </w:tcPr>
          <w:p w14:paraId="25FE8CFD" w14:textId="77777777" w:rsidR="00EF7420" w:rsidRPr="007F320D" w:rsidRDefault="00EF7420"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923" w:type="dxa"/>
            <w:shd w:val="clear" w:color="auto" w:fill="auto"/>
          </w:tcPr>
          <w:p w14:paraId="31739C14" w14:textId="77777777" w:rsidR="00EF7420" w:rsidRPr="007F320D" w:rsidRDefault="00EF7420" w:rsidP="004309B3">
            <w:pPr>
              <w:spacing w:after="0" w:line="240" w:lineRule="auto"/>
              <w:ind w:right="51"/>
              <w:jc w:val="both"/>
              <w:rPr>
                <w:rFonts w:ascii="Arial" w:eastAsia="MS Mincho" w:hAnsi="Arial" w:cs="Arial"/>
                <w:sz w:val="20"/>
                <w:szCs w:val="20"/>
              </w:rPr>
            </w:pPr>
          </w:p>
        </w:tc>
      </w:tr>
    </w:tbl>
    <w:p w14:paraId="5B5375FB" w14:textId="77777777" w:rsidR="002E48B6" w:rsidRPr="007F320D" w:rsidRDefault="002E48B6" w:rsidP="00EF7420">
      <w:pPr>
        <w:spacing w:after="0" w:line="240" w:lineRule="auto"/>
        <w:ind w:right="51"/>
        <w:jc w:val="both"/>
        <w:rPr>
          <w:rFonts w:ascii="Arial" w:eastAsia="MS Mincho" w:hAnsi="Arial" w:cs="Arial"/>
          <w:sz w:val="20"/>
          <w:szCs w:val="20"/>
        </w:rPr>
      </w:pPr>
    </w:p>
    <w:p w14:paraId="2BE2006B" w14:textId="77777777" w:rsidR="00EF7420" w:rsidRPr="007F320D" w:rsidRDefault="00EF7420" w:rsidP="00EF7420">
      <w:pPr>
        <w:spacing w:after="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EF7420" w:rsidRPr="007F320D" w14:paraId="07A50B58" w14:textId="77777777" w:rsidTr="004309B3">
        <w:trPr>
          <w:trHeight w:val="420"/>
        </w:trPr>
        <w:tc>
          <w:tcPr>
            <w:tcW w:w="9738" w:type="dxa"/>
            <w:gridSpan w:val="2"/>
            <w:shd w:val="clear" w:color="auto" w:fill="auto"/>
            <w:vAlign w:val="center"/>
          </w:tcPr>
          <w:p w14:paraId="1836C15F" w14:textId="77777777" w:rsidR="00EF7420" w:rsidRPr="007F320D" w:rsidRDefault="00EF7420"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t>CRITERIO 2 – PERTINENCIA DE LA PROPUESTA</w:t>
            </w:r>
          </w:p>
        </w:tc>
      </w:tr>
      <w:tr w:rsidR="00EF7420" w:rsidRPr="007F320D" w14:paraId="0A9B3222" w14:textId="77777777" w:rsidTr="004309B3">
        <w:tc>
          <w:tcPr>
            <w:tcW w:w="7905" w:type="dxa"/>
            <w:shd w:val="clear" w:color="auto" w:fill="auto"/>
            <w:vAlign w:val="center"/>
          </w:tcPr>
          <w:p w14:paraId="61B0DA6D"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33" w:type="dxa"/>
            <w:shd w:val="clear" w:color="auto" w:fill="auto"/>
            <w:vAlign w:val="center"/>
          </w:tcPr>
          <w:p w14:paraId="58B86EEC"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36844015"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EF7420" w:rsidRPr="007F320D" w14:paraId="79A374EC" w14:textId="77777777" w:rsidTr="004309B3">
        <w:tc>
          <w:tcPr>
            <w:tcW w:w="7905" w:type="dxa"/>
            <w:shd w:val="clear" w:color="auto" w:fill="auto"/>
          </w:tcPr>
          <w:p w14:paraId="7EDF0748" w14:textId="77777777" w:rsidR="00EF7420" w:rsidRPr="007F320D" w:rsidRDefault="00EF7420" w:rsidP="00B01F1E">
            <w:pPr>
              <w:numPr>
                <w:ilvl w:val="0"/>
                <w:numId w:val="28"/>
              </w:numPr>
              <w:spacing w:after="0" w:line="240" w:lineRule="auto"/>
              <w:ind w:left="284" w:right="51" w:hanging="218"/>
              <w:jc w:val="both"/>
              <w:rPr>
                <w:rFonts w:ascii="Arial" w:eastAsia="MS Mincho" w:hAnsi="Arial" w:cs="Arial"/>
                <w:sz w:val="20"/>
                <w:szCs w:val="20"/>
              </w:rPr>
            </w:pPr>
            <w:r w:rsidRPr="007F320D">
              <w:rPr>
                <w:rFonts w:ascii="Arial" w:hAnsi="Arial" w:cs="Arial"/>
                <w:sz w:val="20"/>
                <w:szCs w:val="20"/>
              </w:rPr>
              <w:t>Corr</w:t>
            </w:r>
            <w:r w:rsidRPr="007F320D">
              <w:rPr>
                <w:rFonts w:ascii="Arial" w:hAnsi="Arial" w:cs="Arial"/>
                <w:spacing w:val="1"/>
                <w:sz w:val="20"/>
                <w:szCs w:val="20"/>
              </w:rPr>
              <w:t>e</w:t>
            </w:r>
            <w:r w:rsidRPr="007F320D">
              <w:rPr>
                <w:rFonts w:ascii="Arial" w:hAnsi="Arial" w:cs="Arial"/>
                <w:sz w:val="20"/>
                <w:szCs w:val="20"/>
              </w:rPr>
              <w:t>spond</w:t>
            </w:r>
            <w:r w:rsidRPr="007F320D">
              <w:rPr>
                <w:rFonts w:ascii="Arial" w:hAnsi="Arial" w:cs="Arial"/>
                <w:spacing w:val="1"/>
                <w:sz w:val="20"/>
                <w:szCs w:val="20"/>
              </w:rPr>
              <w:t>e</w:t>
            </w:r>
            <w:r w:rsidRPr="007F320D">
              <w:rPr>
                <w:rFonts w:ascii="Arial" w:hAnsi="Arial" w:cs="Arial"/>
                <w:sz w:val="20"/>
                <w:szCs w:val="20"/>
              </w:rPr>
              <w:t>ncia de los obj</w:t>
            </w:r>
            <w:r w:rsidRPr="007F320D">
              <w:rPr>
                <w:rFonts w:ascii="Arial" w:hAnsi="Arial" w:cs="Arial"/>
                <w:spacing w:val="1"/>
                <w:sz w:val="20"/>
                <w:szCs w:val="20"/>
              </w:rPr>
              <w:t>e</w:t>
            </w:r>
            <w:r w:rsidRPr="007F320D">
              <w:rPr>
                <w:rFonts w:ascii="Arial" w:hAnsi="Arial" w:cs="Arial"/>
                <w:sz w:val="20"/>
                <w:szCs w:val="20"/>
              </w:rPr>
              <w:t>tivos d</w:t>
            </w:r>
            <w:r w:rsidRPr="007F320D">
              <w:rPr>
                <w:rFonts w:ascii="Arial" w:hAnsi="Arial" w:cs="Arial"/>
                <w:spacing w:val="1"/>
                <w:sz w:val="20"/>
                <w:szCs w:val="20"/>
              </w:rPr>
              <w:t>e</w:t>
            </w:r>
            <w:r w:rsidRPr="007F320D">
              <w:rPr>
                <w:rFonts w:ascii="Arial" w:hAnsi="Arial" w:cs="Arial"/>
                <w:sz w:val="20"/>
                <w:szCs w:val="20"/>
              </w:rPr>
              <w:t>l Proy</w:t>
            </w:r>
            <w:r w:rsidRPr="007F320D">
              <w:rPr>
                <w:rFonts w:ascii="Arial" w:hAnsi="Arial" w:cs="Arial"/>
                <w:spacing w:val="1"/>
                <w:sz w:val="20"/>
                <w:szCs w:val="20"/>
              </w:rPr>
              <w:t>e</w:t>
            </w:r>
            <w:r w:rsidRPr="007F320D">
              <w:rPr>
                <w:rFonts w:ascii="Arial" w:hAnsi="Arial" w:cs="Arial"/>
                <w:sz w:val="20"/>
                <w:szCs w:val="20"/>
              </w:rPr>
              <w:t>cto con los obj</w:t>
            </w:r>
            <w:r w:rsidRPr="007F320D">
              <w:rPr>
                <w:rFonts w:ascii="Arial" w:hAnsi="Arial" w:cs="Arial"/>
                <w:spacing w:val="1"/>
                <w:sz w:val="20"/>
                <w:szCs w:val="20"/>
              </w:rPr>
              <w:t>e</w:t>
            </w:r>
            <w:r w:rsidRPr="007F320D">
              <w:rPr>
                <w:rFonts w:ascii="Arial" w:hAnsi="Arial" w:cs="Arial"/>
                <w:sz w:val="20"/>
                <w:szCs w:val="20"/>
              </w:rPr>
              <w:t>tivos d</w:t>
            </w:r>
            <w:r w:rsidRPr="007F320D">
              <w:rPr>
                <w:rFonts w:ascii="Arial" w:hAnsi="Arial" w:cs="Arial"/>
                <w:spacing w:val="1"/>
                <w:sz w:val="20"/>
                <w:szCs w:val="20"/>
              </w:rPr>
              <w:t>e</w:t>
            </w:r>
            <w:r w:rsidRPr="007F320D">
              <w:rPr>
                <w:rFonts w:ascii="Arial" w:hAnsi="Arial" w:cs="Arial"/>
                <w:sz w:val="20"/>
                <w:szCs w:val="20"/>
              </w:rPr>
              <w:t>l Programa, de la institución o de la convocatoria de colaboración internacional.</w:t>
            </w:r>
          </w:p>
        </w:tc>
        <w:tc>
          <w:tcPr>
            <w:tcW w:w="1833" w:type="dxa"/>
            <w:shd w:val="clear" w:color="auto" w:fill="auto"/>
          </w:tcPr>
          <w:p w14:paraId="4D27598E"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60CA2F6A" w14:textId="77777777" w:rsidTr="004309B3">
        <w:tc>
          <w:tcPr>
            <w:tcW w:w="7905" w:type="dxa"/>
            <w:shd w:val="clear" w:color="auto" w:fill="auto"/>
          </w:tcPr>
          <w:p w14:paraId="0EC987DC" w14:textId="77777777" w:rsidR="00EF7420" w:rsidRPr="007F320D" w:rsidRDefault="00EF7420" w:rsidP="00B01F1E">
            <w:pPr>
              <w:numPr>
                <w:ilvl w:val="0"/>
                <w:numId w:val="28"/>
              </w:numPr>
              <w:spacing w:after="0" w:line="240" w:lineRule="auto"/>
              <w:ind w:left="284" w:right="51" w:hanging="218"/>
              <w:jc w:val="both"/>
              <w:rPr>
                <w:rFonts w:ascii="Arial" w:hAnsi="Arial" w:cs="Arial"/>
                <w:sz w:val="20"/>
                <w:szCs w:val="20"/>
              </w:rPr>
            </w:pPr>
            <w:r w:rsidRPr="007F320D">
              <w:rPr>
                <w:rFonts w:ascii="Arial" w:hAnsi="Arial" w:cs="Arial"/>
                <w:sz w:val="20"/>
                <w:szCs w:val="20"/>
              </w:rPr>
              <w:t>Importancia del problema científico a abordar y aporte de la propuesta a su solución.</w:t>
            </w:r>
          </w:p>
        </w:tc>
        <w:tc>
          <w:tcPr>
            <w:tcW w:w="1833" w:type="dxa"/>
            <w:shd w:val="clear" w:color="auto" w:fill="auto"/>
          </w:tcPr>
          <w:p w14:paraId="646DBBCA"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2F45D48A" w14:textId="77777777" w:rsidTr="004309B3">
        <w:tc>
          <w:tcPr>
            <w:tcW w:w="7905" w:type="dxa"/>
            <w:shd w:val="clear" w:color="auto" w:fill="auto"/>
          </w:tcPr>
          <w:p w14:paraId="4789D916" w14:textId="2263F86D" w:rsidR="00EF7420" w:rsidRPr="007F320D" w:rsidRDefault="00470624" w:rsidP="00470624">
            <w:pPr>
              <w:numPr>
                <w:ilvl w:val="0"/>
                <w:numId w:val="28"/>
              </w:numPr>
              <w:spacing w:after="0" w:line="240" w:lineRule="auto"/>
              <w:ind w:left="284" w:right="51" w:hanging="218"/>
              <w:jc w:val="both"/>
              <w:rPr>
                <w:rFonts w:ascii="Arial" w:hAnsi="Arial" w:cs="Arial"/>
                <w:sz w:val="20"/>
                <w:szCs w:val="20"/>
              </w:rPr>
            </w:pPr>
            <w:r>
              <w:rPr>
                <w:rFonts w:ascii="Arial" w:hAnsi="Arial" w:cs="Arial"/>
                <w:sz w:val="20"/>
                <w:szCs w:val="20"/>
              </w:rPr>
              <w:t xml:space="preserve">Identificación de los clientes o </w:t>
            </w:r>
            <w:r w:rsidR="00EF7420" w:rsidRPr="007F320D">
              <w:rPr>
                <w:rFonts w:ascii="Arial" w:hAnsi="Arial" w:cs="Arial"/>
                <w:sz w:val="20"/>
                <w:szCs w:val="20"/>
              </w:rPr>
              <w:t xml:space="preserve">usuarios </w:t>
            </w:r>
            <w:r>
              <w:rPr>
                <w:rFonts w:ascii="Arial" w:hAnsi="Arial" w:cs="Arial"/>
                <w:sz w:val="20"/>
                <w:szCs w:val="20"/>
              </w:rPr>
              <w:t>y</w:t>
            </w:r>
            <w:r w:rsidR="00EF7420" w:rsidRPr="007F320D">
              <w:rPr>
                <w:rFonts w:ascii="Arial" w:hAnsi="Arial" w:cs="Arial"/>
                <w:sz w:val="20"/>
                <w:szCs w:val="20"/>
              </w:rPr>
              <w:t xml:space="preserve"> beneficiarios potenciales y/o reales del(os) resultado(s).</w:t>
            </w:r>
          </w:p>
        </w:tc>
        <w:tc>
          <w:tcPr>
            <w:tcW w:w="1833" w:type="dxa"/>
            <w:shd w:val="clear" w:color="auto" w:fill="auto"/>
          </w:tcPr>
          <w:p w14:paraId="0E5A0A32"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17A2403D" w14:textId="77777777" w:rsidTr="004309B3">
        <w:tc>
          <w:tcPr>
            <w:tcW w:w="7905" w:type="dxa"/>
            <w:shd w:val="clear" w:color="auto" w:fill="auto"/>
          </w:tcPr>
          <w:p w14:paraId="24F78AB3" w14:textId="77777777" w:rsidR="00EF7420" w:rsidRPr="007F320D" w:rsidRDefault="00EF7420" w:rsidP="00B01F1E">
            <w:pPr>
              <w:numPr>
                <w:ilvl w:val="0"/>
                <w:numId w:val="28"/>
              </w:numPr>
              <w:spacing w:after="0" w:line="240" w:lineRule="auto"/>
              <w:ind w:left="284" w:right="51" w:hanging="218"/>
              <w:jc w:val="both"/>
              <w:rPr>
                <w:rFonts w:ascii="Arial" w:hAnsi="Arial" w:cs="Arial"/>
                <w:sz w:val="20"/>
                <w:szCs w:val="20"/>
              </w:rPr>
            </w:pPr>
            <w:r w:rsidRPr="007F320D">
              <w:rPr>
                <w:rFonts w:ascii="Arial" w:hAnsi="Arial" w:cs="Arial"/>
                <w:sz w:val="20"/>
                <w:szCs w:val="20"/>
              </w:rPr>
              <w:t>Vinculación del Proyecto con el desarrollo territorial</w:t>
            </w:r>
            <w:r w:rsidR="0034507F">
              <w:rPr>
                <w:rFonts w:ascii="Arial" w:hAnsi="Arial" w:cs="Arial"/>
                <w:sz w:val="20"/>
                <w:szCs w:val="20"/>
              </w:rPr>
              <w:t xml:space="preserve"> </w:t>
            </w:r>
            <w:r w:rsidR="0034507F" w:rsidRPr="0062246D">
              <w:rPr>
                <w:rFonts w:ascii="Arial" w:hAnsi="Arial" w:cs="Arial"/>
                <w:sz w:val="20"/>
                <w:szCs w:val="20"/>
              </w:rPr>
              <w:t>(si procede</w:t>
            </w:r>
            <w:r w:rsidR="0034507F">
              <w:rPr>
                <w:rFonts w:ascii="Arial" w:hAnsi="Arial" w:cs="Arial"/>
                <w:sz w:val="20"/>
                <w:szCs w:val="20"/>
              </w:rPr>
              <w:t>)</w:t>
            </w:r>
            <w:r w:rsidRPr="007F320D">
              <w:rPr>
                <w:rFonts w:ascii="Arial" w:hAnsi="Arial" w:cs="Arial"/>
                <w:sz w:val="20"/>
                <w:szCs w:val="20"/>
              </w:rPr>
              <w:t>.</w:t>
            </w:r>
          </w:p>
        </w:tc>
        <w:tc>
          <w:tcPr>
            <w:tcW w:w="1833" w:type="dxa"/>
            <w:shd w:val="clear" w:color="auto" w:fill="auto"/>
          </w:tcPr>
          <w:p w14:paraId="4790C354"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007825DE" w14:textId="77777777" w:rsidTr="004309B3">
        <w:tc>
          <w:tcPr>
            <w:tcW w:w="7905" w:type="dxa"/>
            <w:shd w:val="clear" w:color="auto" w:fill="auto"/>
          </w:tcPr>
          <w:p w14:paraId="46872C04" w14:textId="77777777" w:rsidR="00EF7420" w:rsidRPr="007F320D" w:rsidRDefault="00EF7420" w:rsidP="00B01F1E">
            <w:pPr>
              <w:numPr>
                <w:ilvl w:val="0"/>
                <w:numId w:val="28"/>
              </w:numPr>
              <w:spacing w:after="0" w:line="240" w:lineRule="auto"/>
              <w:ind w:left="284" w:right="51" w:hanging="218"/>
              <w:jc w:val="both"/>
              <w:rPr>
                <w:rFonts w:ascii="Arial" w:hAnsi="Arial" w:cs="Arial"/>
                <w:sz w:val="20"/>
                <w:szCs w:val="20"/>
              </w:rPr>
            </w:pPr>
            <w:r w:rsidRPr="007F320D">
              <w:rPr>
                <w:rFonts w:ascii="Arial" w:hAnsi="Arial" w:cs="Arial"/>
                <w:sz w:val="20"/>
                <w:szCs w:val="20"/>
              </w:rPr>
              <w:t>Posibles impactos:</w:t>
            </w:r>
          </w:p>
          <w:p w14:paraId="4AB076B6" w14:textId="77777777" w:rsidR="00EF7420" w:rsidRPr="007F320D" w:rsidRDefault="00EF7420" w:rsidP="004309B3">
            <w:pPr>
              <w:widowControl w:val="0"/>
              <w:autoSpaceDE w:val="0"/>
              <w:autoSpaceDN w:val="0"/>
              <w:adjustRightInd w:val="0"/>
              <w:spacing w:after="0" w:line="240" w:lineRule="auto"/>
              <w:ind w:left="421" w:right="51"/>
              <w:rPr>
                <w:rFonts w:ascii="Arial" w:hAnsi="Arial" w:cs="Arial"/>
                <w:sz w:val="20"/>
                <w:szCs w:val="20"/>
              </w:rPr>
            </w:pPr>
            <w:r w:rsidRPr="007F320D">
              <w:rPr>
                <w:rFonts w:ascii="Arial" w:hAnsi="Arial" w:cs="Arial"/>
                <w:sz w:val="20"/>
                <w:szCs w:val="20"/>
              </w:rPr>
              <w:t>- científicos</w:t>
            </w:r>
          </w:p>
          <w:p w14:paraId="6EC6F51D" w14:textId="77777777" w:rsidR="00EF7420" w:rsidRPr="007F320D" w:rsidRDefault="00EF7420" w:rsidP="004309B3">
            <w:pPr>
              <w:widowControl w:val="0"/>
              <w:autoSpaceDE w:val="0"/>
              <w:autoSpaceDN w:val="0"/>
              <w:adjustRightInd w:val="0"/>
              <w:spacing w:after="0" w:line="240" w:lineRule="auto"/>
              <w:ind w:left="421" w:right="51"/>
              <w:rPr>
                <w:rFonts w:ascii="Arial" w:hAnsi="Arial" w:cs="Arial"/>
                <w:sz w:val="20"/>
                <w:szCs w:val="20"/>
              </w:rPr>
            </w:pPr>
            <w:r w:rsidRPr="007F320D">
              <w:rPr>
                <w:rFonts w:ascii="Arial" w:hAnsi="Arial" w:cs="Arial"/>
                <w:spacing w:val="-1"/>
                <w:sz w:val="20"/>
                <w:szCs w:val="20"/>
              </w:rPr>
              <w:t>- t</w:t>
            </w:r>
            <w:r w:rsidRPr="007F320D">
              <w:rPr>
                <w:rFonts w:ascii="Arial" w:hAnsi="Arial" w:cs="Arial"/>
                <w:spacing w:val="1"/>
                <w:sz w:val="20"/>
                <w:szCs w:val="20"/>
              </w:rPr>
              <w:t>e</w:t>
            </w:r>
            <w:r w:rsidRPr="007F320D">
              <w:rPr>
                <w:rFonts w:ascii="Arial" w:hAnsi="Arial" w:cs="Arial"/>
                <w:sz w:val="20"/>
                <w:szCs w:val="20"/>
              </w:rPr>
              <w:t>cnológicos</w:t>
            </w:r>
          </w:p>
          <w:p w14:paraId="61B640EF" w14:textId="77777777" w:rsidR="00EF7420" w:rsidRPr="007F320D" w:rsidRDefault="00EF7420" w:rsidP="004309B3">
            <w:pPr>
              <w:widowControl w:val="0"/>
              <w:autoSpaceDE w:val="0"/>
              <w:autoSpaceDN w:val="0"/>
              <w:adjustRightInd w:val="0"/>
              <w:spacing w:after="0" w:line="240" w:lineRule="auto"/>
              <w:ind w:left="421" w:right="51"/>
              <w:rPr>
                <w:rFonts w:ascii="Arial" w:hAnsi="Arial" w:cs="Arial"/>
                <w:sz w:val="20"/>
                <w:szCs w:val="20"/>
              </w:rPr>
            </w:pPr>
            <w:r w:rsidRPr="007F320D">
              <w:rPr>
                <w:rFonts w:ascii="Arial" w:hAnsi="Arial" w:cs="Arial"/>
                <w:sz w:val="20"/>
                <w:szCs w:val="20"/>
              </w:rPr>
              <w:t>- económicos</w:t>
            </w:r>
          </w:p>
          <w:p w14:paraId="27E60424" w14:textId="1EC540D4" w:rsidR="00EF7420" w:rsidRPr="007F320D" w:rsidRDefault="00353EA9" w:rsidP="004309B3">
            <w:pPr>
              <w:widowControl w:val="0"/>
              <w:autoSpaceDE w:val="0"/>
              <w:autoSpaceDN w:val="0"/>
              <w:adjustRightInd w:val="0"/>
              <w:spacing w:after="0" w:line="240" w:lineRule="auto"/>
              <w:ind w:left="421" w:right="51"/>
              <w:rPr>
                <w:rFonts w:ascii="Arial" w:hAnsi="Arial" w:cs="Arial"/>
                <w:sz w:val="20"/>
                <w:szCs w:val="20"/>
              </w:rPr>
            </w:pPr>
            <w:r>
              <w:rPr>
                <w:rFonts w:ascii="Arial" w:hAnsi="Arial" w:cs="Arial"/>
                <w:sz w:val="20"/>
                <w:szCs w:val="20"/>
              </w:rPr>
              <w:t xml:space="preserve">- </w:t>
            </w:r>
            <w:r w:rsidR="00EF7420" w:rsidRPr="007F320D">
              <w:rPr>
                <w:rFonts w:ascii="Arial" w:hAnsi="Arial" w:cs="Arial"/>
                <w:sz w:val="20"/>
                <w:szCs w:val="20"/>
              </w:rPr>
              <w:t>ambi</w:t>
            </w:r>
            <w:r w:rsidR="00EF7420" w:rsidRPr="007F320D">
              <w:rPr>
                <w:rFonts w:ascii="Arial" w:hAnsi="Arial" w:cs="Arial"/>
                <w:spacing w:val="1"/>
                <w:sz w:val="20"/>
                <w:szCs w:val="20"/>
              </w:rPr>
              <w:t>e</w:t>
            </w:r>
            <w:r w:rsidR="00EF7420" w:rsidRPr="007F320D">
              <w:rPr>
                <w:rFonts w:ascii="Arial" w:hAnsi="Arial" w:cs="Arial"/>
                <w:sz w:val="20"/>
                <w:szCs w:val="20"/>
              </w:rPr>
              <w:t>ntales</w:t>
            </w:r>
          </w:p>
          <w:p w14:paraId="3E39A176" w14:textId="77777777" w:rsidR="00EF7420" w:rsidRPr="007F320D" w:rsidRDefault="00EF7420" w:rsidP="004309B3">
            <w:pPr>
              <w:spacing w:after="0" w:line="240" w:lineRule="auto"/>
              <w:ind w:left="284" w:right="51"/>
              <w:jc w:val="both"/>
              <w:rPr>
                <w:rFonts w:ascii="Arial" w:hAnsi="Arial" w:cs="Arial"/>
                <w:sz w:val="20"/>
                <w:szCs w:val="20"/>
              </w:rPr>
            </w:pPr>
            <w:r w:rsidRPr="007F320D">
              <w:rPr>
                <w:rFonts w:ascii="Arial" w:hAnsi="Arial" w:cs="Arial"/>
                <w:sz w:val="20"/>
                <w:szCs w:val="20"/>
              </w:rPr>
              <w:t xml:space="preserve">  - sociales</w:t>
            </w:r>
          </w:p>
        </w:tc>
        <w:tc>
          <w:tcPr>
            <w:tcW w:w="1833" w:type="dxa"/>
            <w:shd w:val="clear" w:color="auto" w:fill="auto"/>
          </w:tcPr>
          <w:p w14:paraId="43F3F12D"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39D252DD" w14:textId="77777777" w:rsidTr="004309B3">
        <w:trPr>
          <w:trHeight w:val="354"/>
        </w:trPr>
        <w:tc>
          <w:tcPr>
            <w:tcW w:w="7905" w:type="dxa"/>
            <w:shd w:val="clear" w:color="auto" w:fill="auto"/>
            <w:vAlign w:val="center"/>
          </w:tcPr>
          <w:p w14:paraId="1C5152F3" w14:textId="77777777" w:rsidR="00EF7420" w:rsidRPr="007F320D" w:rsidRDefault="00EF7420"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33" w:type="dxa"/>
            <w:shd w:val="clear" w:color="auto" w:fill="auto"/>
          </w:tcPr>
          <w:p w14:paraId="76E7E893" w14:textId="77777777" w:rsidR="00EF7420" w:rsidRPr="007F320D" w:rsidRDefault="00EF7420" w:rsidP="004309B3">
            <w:pPr>
              <w:spacing w:after="0" w:line="240" w:lineRule="auto"/>
              <w:ind w:right="51"/>
              <w:jc w:val="both"/>
              <w:rPr>
                <w:rFonts w:ascii="Arial" w:eastAsia="MS Mincho" w:hAnsi="Arial" w:cs="Arial"/>
                <w:sz w:val="20"/>
                <w:szCs w:val="20"/>
              </w:rPr>
            </w:pPr>
          </w:p>
        </w:tc>
      </w:tr>
    </w:tbl>
    <w:p w14:paraId="54C1C977" w14:textId="77777777" w:rsidR="001A3545" w:rsidRPr="007F320D" w:rsidRDefault="001A3545" w:rsidP="001C02F4">
      <w:pPr>
        <w:spacing w:after="0" w:line="240" w:lineRule="auto"/>
        <w:ind w:right="51"/>
      </w:pPr>
      <w:r w:rsidRPr="007F320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EF7420" w:rsidRPr="007F320D" w14:paraId="1B1C2149" w14:textId="77777777" w:rsidTr="00470624">
        <w:trPr>
          <w:trHeight w:val="420"/>
        </w:trPr>
        <w:tc>
          <w:tcPr>
            <w:tcW w:w="9629" w:type="dxa"/>
            <w:gridSpan w:val="2"/>
            <w:shd w:val="clear" w:color="auto" w:fill="auto"/>
            <w:vAlign w:val="center"/>
          </w:tcPr>
          <w:p w14:paraId="295ACAA0" w14:textId="77777777" w:rsidR="00EF7420" w:rsidRPr="007F320D" w:rsidRDefault="00EF7420"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lastRenderedPageBreak/>
              <w:br w:type="page"/>
              <w:t>CRITERIO 3 – PROBABILIDAD DE ÉXITO DEL PROYECTO</w:t>
            </w:r>
          </w:p>
        </w:tc>
      </w:tr>
      <w:tr w:rsidR="00EF7420" w:rsidRPr="007F320D" w14:paraId="590A8C82" w14:textId="77777777" w:rsidTr="00470624">
        <w:tc>
          <w:tcPr>
            <w:tcW w:w="7804" w:type="dxa"/>
            <w:shd w:val="clear" w:color="auto" w:fill="auto"/>
            <w:vAlign w:val="center"/>
          </w:tcPr>
          <w:p w14:paraId="2135BA19"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25" w:type="dxa"/>
            <w:shd w:val="clear" w:color="auto" w:fill="auto"/>
            <w:vAlign w:val="center"/>
          </w:tcPr>
          <w:p w14:paraId="25311CFD"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6831C975"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EF7420" w:rsidRPr="007F320D" w14:paraId="658164E4" w14:textId="77777777" w:rsidTr="00470624">
        <w:tc>
          <w:tcPr>
            <w:tcW w:w="7804" w:type="dxa"/>
            <w:shd w:val="clear" w:color="auto" w:fill="auto"/>
          </w:tcPr>
          <w:p w14:paraId="04BD2C80" w14:textId="77777777" w:rsidR="00EF7420" w:rsidRPr="007F320D" w:rsidRDefault="00EF7420" w:rsidP="00B01F1E">
            <w:pPr>
              <w:numPr>
                <w:ilvl w:val="0"/>
                <w:numId w:val="29"/>
              </w:numPr>
              <w:spacing w:after="0" w:line="240" w:lineRule="auto"/>
              <w:ind w:left="284" w:right="51" w:hanging="218"/>
              <w:jc w:val="both"/>
              <w:rPr>
                <w:rFonts w:ascii="Arial" w:eastAsia="MS Mincho" w:hAnsi="Arial" w:cs="Arial"/>
                <w:sz w:val="20"/>
                <w:szCs w:val="20"/>
              </w:rPr>
            </w:pPr>
            <w:r w:rsidRPr="007F320D">
              <w:rPr>
                <w:rFonts w:ascii="Arial" w:hAnsi="Arial" w:cs="Arial"/>
                <w:sz w:val="20"/>
                <w:szCs w:val="20"/>
              </w:rPr>
              <w:t>Valoración de la idon</w:t>
            </w:r>
            <w:r w:rsidRPr="007F320D">
              <w:rPr>
                <w:rFonts w:ascii="Arial" w:hAnsi="Arial" w:cs="Arial"/>
                <w:spacing w:val="1"/>
                <w:sz w:val="20"/>
                <w:szCs w:val="20"/>
              </w:rPr>
              <w:t>e</w:t>
            </w:r>
            <w:r w:rsidRPr="007F320D">
              <w:rPr>
                <w:rFonts w:ascii="Arial" w:hAnsi="Arial" w:cs="Arial"/>
                <w:sz w:val="20"/>
                <w:szCs w:val="20"/>
              </w:rPr>
              <w:t xml:space="preserve">idad de la institución </w:t>
            </w:r>
            <w:r w:rsidRPr="007F320D">
              <w:rPr>
                <w:rFonts w:ascii="Arial" w:hAnsi="Arial" w:cs="Arial"/>
                <w:spacing w:val="1"/>
                <w:sz w:val="20"/>
                <w:szCs w:val="20"/>
              </w:rPr>
              <w:t>e</w:t>
            </w:r>
            <w:r w:rsidRPr="007F320D">
              <w:rPr>
                <w:rFonts w:ascii="Arial" w:hAnsi="Arial" w:cs="Arial"/>
                <w:sz w:val="20"/>
                <w:szCs w:val="20"/>
              </w:rPr>
              <w:t>j</w:t>
            </w:r>
            <w:r w:rsidRPr="007F320D">
              <w:rPr>
                <w:rFonts w:ascii="Arial" w:hAnsi="Arial" w:cs="Arial"/>
                <w:spacing w:val="1"/>
                <w:sz w:val="20"/>
                <w:szCs w:val="20"/>
              </w:rPr>
              <w:t>e</w:t>
            </w:r>
            <w:r w:rsidRPr="007F320D">
              <w:rPr>
                <w:rFonts w:ascii="Arial" w:hAnsi="Arial" w:cs="Arial"/>
                <w:sz w:val="20"/>
                <w:szCs w:val="20"/>
              </w:rPr>
              <w:t>cutora y la(s) participant</w:t>
            </w:r>
            <w:r w:rsidRPr="007F320D">
              <w:rPr>
                <w:rFonts w:ascii="Arial" w:hAnsi="Arial" w:cs="Arial"/>
                <w:spacing w:val="1"/>
                <w:sz w:val="20"/>
                <w:szCs w:val="20"/>
              </w:rPr>
              <w:t>e</w:t>
            </w:r>
            <w:r w:rsidRPr="007F320D">
              <w:rPr>
                <w:rFonts w:ascii="Arial" w:hAnsi="Arial" w:cs="Arial"/>
                <w:sz w:val="20"/>
                <w:szCs w:val="20"/>
              </w:rPr>
              <w:t>(s).</w:t>
            </w:r>
          </w:p>
        </w:tc>
        <w:tc>
          <w:tcPr>
            <w:tcW w:w="1825" w:type="dxa"/>
            <w:shd w:val="clear" w:color="auto" w:fill="auto"/>
          </w:tcPr>
          <w:p w14:paraId="6860D2BC"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1ABAEC74" w14:textId="77777777" w:rsidTr="00470624">
        <w:tc>
          <w:tcPr>
            <w:tcW w:w="7804" w:type="dxa"/>
            <w:shd w:val="clear" w:color="auto" w:fill="auto"/>
          </w:tcPr>
          <w:p w14:paraId="30085C91"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de la idoneidad científica, profesional y gerencial del jefe del Proyecto.</w:t>
            </w:r>
          </w:p>
        </w:tc>
        <w:tc>
          <w:tcPr>
            <w:tcW w:w="1825" w:type="dxa"/>
            <w:shd w:val="clear" w:color="auto" w:fill="auto"/>
          </w:tcPr>
          <w:p w14:paraId="4BD3E311"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5A333672" w14:textId="77777777" w:rsidTr="00470624">
        <w:tc>
          <w:tcPr>
            <w:tcW w:w="7804" w:type="dxa"/>
            <w:shd w:val="clear" w:color="auto" w:fill="auto"/>
          </w:tcPr>
          <w:p w14:paraId="100DD97D"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Infraestructura requerida para la ejecución del Proyecto, en poder de las instituciones participantes y pendiente de instalar.</w:t>
            </w:r>
          </w:p>
        </w:tc>
        <w:tc>
          <w:tcPr>
            <w:tcW w:w="1825" w:type="dxa"/>
            <w:shd w:val="clear" w:color="auto" w:fill="auto"/>
          </w:tcPr>
          <w:p w14:paraId="7E5D3E7D"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05F95164" w14:textId="77777777" w:rsidTr="00470624">
        <w:tc>
          <w:tcPr>
            <w:tcW w:w="7804" w:type="dxa"/>
            <w:shd w:val="clear" w:color="auto" w:fill="auto"/>
          </w:tcPr>
          <w:p w14:paraId="79BCA920"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Medios materiales requeridos para la ejecución del Proyecto, en poder de las instituciones participantes y pendientes de adquirir.</w:t>
            </w:r>
          </w:p>
        </w:tc>
        <w:tc>
          <w:tcPr>
            <w:tcW w:w="1825" w:type="dxa"/>
            <w:shd w:val="clear" w:color="auto" w:fill="auto"/>
          </w:tcPr>
          <w:p w14:paraId="55B1182D"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47064FC8" w14:textId="77777777" w:rsidTr="00470624">
        <w:tc>
          <w:tcPr>
            <w:tcW w:w="7804" w:type="dxa"/>
            <w:shd w:val="clear" w:color="auto" w:fill="auto"/>
          </w:tcPr>
          <w:p w14:paraId="48B4110A"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acerca de los riesgos reales y posibles que pueda confrontar el proyecto. Flexibilidad del diseño para adaptarse al cambio de las condiciones concretas durante su ejecución.</w:t>
            </w:r>
          </w:p>
        </w:tc>
        <w:tc>
          <w:tcPr>
            <w:tcW w:w="1825" w:type="dxa"/>
            <w:shd w:val="clear" w:color="auto" w:fill="auto"/>
          </w:tcPr>
          <w:p w14:paraId="3EFE90D0"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6C8EDF67" w14:textId="77777777" w:rsidTr="00470624">
        <w:tc>
          <w:tcPr>
            <w:tcW w:w="7804" w:type="dxa"/>
            <w:shd w:val="clear" w:color="auto" w:fill="auto"/>
          </w:tcPr>
          <w:p w14:paraId="582F8BCA"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Correspondencia entre las actividades a desarrollar con la metodología planteada y los resultados esperados.</w:t>
            </w:r>
          </w:p>
        </w:tc>
        <w:tc>
          <w:tcPr>
            <w:tcW w:w="1825" w:type="dxa"/>
            <w:shd w:val="clear" w:color="auto" w:fill="auto"/>
          </w:tcPr>
          <w:p w14:paraId="33129FF2"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2443C3B9" w14:textId="77777777" w:rsidTr="00470624">
        <w:tc>
          <w:tcPr>
            <w:tcW w:w="7804" w:type="dxa"/>
            <w:shd w:val="clear" w:color="auto" w:fill="auto"/>
          </w:tcPr>
          <w:p w14:paraId="401D601D"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Coherencia entre las actividades propuestas y los plazos establecidos para su ejecución.</w:t>
            </w:r>
          </w:p>
        </w:tc>
        <w:tc>
          <w:tcPr>
            <w:tcW w:w="1825" w:type="dxa"/>
            <w:shd w:val="clear" w:color="auto" w:fill="auto"/>
          </w:tcPr>
          <w:p w14:paraId="41FD0F61"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45334850" w14:textId="77777777" w:rsidTr="00470624">
        <w:tc>
          <w:tcPr>
            <w:tcW w:w="7804" w:type="dxa"/>
            <w:shd w:val="clear" w:color="auto" w:fill="auto"/>
          </w:tcPr>
          <w:p w14:paraId="56B84E9F"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sobre el monto y estructura del presupuesto solicitado para la investigación.</w:t>
            </w:r>
          </w:p>
        </w:tc>
        <w:tc>
          <w:tcPr>
            <w:tcW w:w="1825" w:type="dxa"/>
            <w:shd w:val="clear" w:color="auto" w:fill="auto"/>
          </w:tcPr>
          <w:p w14:paraId="77AD0F5D"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2031B440" w14:textId="77777777" w:rsidTr="00470624">
        <w:tc>
          <w:tcPr>
            <w:tcW w:w="7804" w:type="dxa"/>
            <w:shd w:val="clear" w:color="auto" w:fill="auto"/>
          </w:tcPr>
          <w:p w14:paraId="5B6A03B2" w14:textId="77777777" w:rsidR="00EF7420" w:rsidRPr="007F320D" w:rsidRDefault="00EF7420" w:rsidP="00B01F1E">
            <w:pPr>
              <w:numPr>
                <w:ilvl w:val="0"/>
                <w:numId w:val="29"/>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de la sostenibilidad de los resultados.</w:t>
            </w:r>
          </w:p>
        </w:tc>
        <w:tc>
          <w:tcPr>
            <w:tcW w:w="1825" w:type="dxa"/>
            <w:shd w:val="clear" w:color="auto" w:fill="auto"/>
          </w:tcPr>
          <w:p w14:paraId="0D1CAD51"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094F6EC4" w14:textId="77777777" w:rsidTr="00470624">
        <w:trPr>
          <w:trHeight w:val="354"/>
        </w:trPr>
        <w:tc>
          <w:tcPr>
            <w:tcW w:w="7804" w:type="dxa"/>
            <w:shd w:val="clear" w:color="auto" w:fill="auto"/>
            <w:vAlign w:val="center"/>
          </w:tcPr>
          <w:p w14:paraId="7F7BA6B0" w14:textId="77777777" w:rsidR="00EF7420" w:rsidRPr="007F320D" w:rsidRDefault="00EF7420"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25" w:type="dxa"/>
            <w:shd w:val="clear" w:color="auto" w:fill="auto"/>
          </w:tcPr>
          <w:p w14:paraId="45B69A6F" w14:textId="77777777" w:rsidR="00EF7420" w:rsidRPr="007F320D" w:rsidRDefault="00EF7420" w:rsidP="004309B3">
            <w:pPr>
              <w:spacing w:after="0" w:line="240" w:lineRule="auto"/>
              <w:ind w:right="51"/>
              <w:jc w:val="both"/>
              <w:rPr>
                <w:rFonts w:ascii="Arial" w:eastAsia="MS Mincho" w:hAnsi="Arial" w:cs="Arial"/>
                <w:sz w:val="20"/>
                <w:szCs w:val="20"/>
              </w:rPr>
            </w:pPr>
          </w:p>
        </w:tc>
      </w:tr>
    </w:tbl>
    <w:p w14:paraId="475911E5" w14:textId="77777777" w:rsidR="000C6347" w:rsidRPr="007F320D" w:rsidRDefault="000C6347" w:rsidP="001C02F4">
      <w:pPr>
        <w:spacing w:after="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EF7420" w:rsidRPr="007F320D" w14:paraId="71CBB40A" w14:textId="77777777" w:rsidTr="00362072">
        <w:trPr>
          <w:trHeight w:val="420"/>
        </w:trPr>
        <w:tc>
          <w:tcPr>
            <w:tcW w:w="9629" w:type="dxa"/>
            <w:gridSpan w:val="2"/>
            <w:shd w:val="clear" w:color="auto" w:fill="auto"/>
            <w:vAlign w:val="center"/>
          </w:tcPr>
          <w:p w14:paraId="3F105CFA" w14:textId="77777777" w:rsidR="00EF7420" w:rsidRPr="007F320D" w:rsidRDefault="00EF7420"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t>CRITERIO 4 – PROBABILIDAD DE TRANSFERENCIA DE LOS RESULTADOS</w:t>
            </w:r>
          </w:p>
        </w:tc>
      </w:tr>
      <w:tr w:rsidR="00EF7420" w:rsidRPr="007F320D" w14:paraId="3636FE21" w14:textId="77777777" w:rsidTr="00362072">
        <w:tc>
          <w:tcPr>
            <w:tcW w:w="7804" w:type="dxa"/>
            <w:shd w:val="clear" w:color="auto" w:fill="auto"/>
            <w:vAlign w:val="center"/>
          </w:tcPr>
          <w:p w14:paraId="2EC6DFF1"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25" w:type="dxa"/>
            <w:shd w:val="clear" w:color="auto" w:fill="auto"/>
            <w:vAlign w:val="center"/>
          </w:tcPr>
          <w:p w14:paraId="1E89E137"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2A91CB75" w14:textId="77777777" w:rsidR="00EF7420" w:rsidRPr="007F320D" w:rsidRDefault="00EF7420"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EF7420" w:rsidRPr="007F320D" w14:paraId="04BA6319" w14:textId="77777777" w:rsidTr="00362072">
        <w:tc>
          <w:tcPr>
            <w:tcW w:w="7804" w:type="dxa"/>
            <w:shd w:val="clear" w:color="auto" w:fill="auto"/>
          </w:tcPr>
          <w:p w14:paraId="76BFFB6C" w14:textId="77777777" w:rsidR="00EF7420" w:rsidRPr="007F320D" w:rsidRDefault="00EF7420" w:rsidP="00B01F1E">
            <w:pPr>
              <w:numPr>
                <w:ilvl w:val="0"/>
                <w:numId w:val="30"/>
              </w:numPr>
              <w:spacing w:after="0" w:line="240" w:lineRule="auto"/>
              <w:ind w:left="284" w:right="51" w:hanging="218"/>
              <w:jc w:val="both"/>
              <w:rPr>
                <w:rFonts w:ascii="Arial" w:hAnsi="Arial" w:cs="Arial"/>
                <w:sz w:val="20"/>
                <w:szCs w:val="20"/>
              </w:rPr>
            </w:pPr>
            <w:r w:rsidRPr="007F320D">
              <w:rPr>
                <w:rFonts w:ascii="Arial" w:hAnsi="Arial" w:cs="Arial"/>
                <w:sz w:val="20"/>
                <w:szCs w:val="20"/>
              </w:rPr>
              <w:t>Mecanismos de difusión de los resultados previstos en el proyecto (talleres, capacitaciones, eventos, sitios web, publicaciones, entre otros).</w:t>
            </w:r>
          </w:p>
        </w:tc>
        <w:tc>
          <w:tcPr>
            <w:tcW w:w="1825" w:type="dxa"/>
            <w:shd w:val="clear" w:color="auto" w:fill="auto"/>
          </w:tcPr>
          <w:p w14:paraId="3E1D4A5B"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14758590" w14:textId="77777777" w:rsidTr="00362072">
        <w:tc>
          <w:tcPr>
            <w:tcW w:w="7804" w:type="dxa"/>
            <w:shd w:val="clear" w:color="auto" w:fill="auto"/>
          </w:tcPr>
          <w:p w14:paraId="4B9C4F01" w14:textId="77777777" w:rsidR="00EF7420" w:rsidRPr="007F320D" w:rsidRDefault="00EF7420" w:rsidP="00B01F1E">
            <w:pPr>
              <w:numPr>
                <w:ilvl w:val="0"/>
                <w:numId w:val="30"/>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sobre la forma de protección de los resultados prevista.</w:t>
            </w:r>
          </w:p>
        </w:tc>
        <w:tc>
          <w:tcPr>
            <w:tcW w:w="1825" w:type="dxa"/>
            <w:shd w:val="clear" w:color="auto" w:fill="auto"/>
          </w:tcPr>
          <w:p w14:paraId="468FC496"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6F02B5C1" w14:textId="77777777" w:rsidTr="00362072">
        <w:tc>
          <w:tcPr>
            <w:tcW w:w="7804" w:type="dxa"/>
            <w:shd w:val="clear" w:color="auto" w:fill="auto"/>
          </w:tcPr>
          <w:p w14:paraId="7B919B55" w14:textId="77777777" w:rsidR="00EF7420" w:rsidRPr="007F320D" w:rsidRDefault="00EF7420" w:rsidP="00B01F1E">
            <w:pPr>
              <w:numPr>
                <w:ilvl w:val="0"/>
                <w:numId w:val="30"/>
              </w:numPr>
              <w:spacing w:after="0" w:line="240" w:lineRule="auto"/>
              <w:ind w:left="284" w:right="51" w:hanging="218"/>
              <w:jc w:val="both"/>
              <w:rPr>
                <w:rFonts w:ascii="Arial" w:hAnsi="Arial" w:cs="Arial"/>
                <w:sz w:val="20"/>
                <w:szCs w:val="20"/>
              </w:rPr>
            </w:pPr>
            <w:r w:rsidRPr="007F320D">
              <w:rPr>
                <w:rFonts w:ascii="Arial" w:hAnsi="Arial" w:cs="Arial"/>
                <w:sz w:val="20"/>
                <w:szCs w:val="20"/>
              </w:rPr>
              <w:t>Mecanismos de transferencia de resultados previstos.</w:t>
            </w:r>
          </w:p>
        </w:tc>
        <w:tc>
          <w:tcPr>
            <w:tcW w:w="1825" w:type="dxa"/>
            <w:shd w:val="clear" w:color="auto" w:fill="auto"/>
          </w:tcPr>
          <w:p w14:paraId="1C010AA9"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70416292" w14:textId="77777777" w:rsidTr="00362072">
        <w:tc>
          <w:tcPr>
            <w:tcW w:w="7804" w:type="dxa"/>
            <w:shd w:val="clear" w:color="auto" w:fill="auto"/>
          </w:tcPr>
          <w:p w14:paraId="5603AE70" w14:textId="77777777" w:rsidR="00EF7420" w:rsidRPr="007F320D" w:rsidRDefault="00EF7420" w:rsidP="00B01F1E">
            <w:pPr>
              <w:numPr>
                <w:ilvl w:val="0"/>
                <w:numId w:val="30"/>
              </w:numPr>
              <w:spacing w:after="0" w:line="240" w:lineRule="auto"/>
              <w:ind w:left="284" w:right="51" w:hanging="218"/>
              <w:jc w:val="both"/>
              <w:rPr>
                <w:rFonts w:ascii="Arial" w:hAnsi="Arial" w:cs="Arial"/>
                <w:sz w:val="20"/>
                <w:szCs w:val="20"/>
              </w:rPr>
            </w:pPr>
            <w:r w:rsidRPr="007F320D">
              <w:rPr>
                <w:rFonts w:ascii="Arial" w:hAnsi="Arial" w:cs="Arial"/>
                <w:sz w:val="20"/>
                <w:szCs w:val="20"/>
              </w:rPr>
              <w:t>Atractividad del mercado al que se puede acceder con el producto o proceso que se desarrolla (No para Investigación básica).</w:t>
            </w:r>
          </w:p>
        </w:tc>
        <w:tc>
          <w:tcPr>
            <w:tcW w:w="1825" w:type="dxa"/>
            <w:shd w:val="clear" w:color="auto" w:fill="auto"/>
          </w:tcPr>
          <w:p w14:paraId="6647EC4E" w14:textId="77777777" w:rsidR="00EF7420" w:rsidRPr="007F320D" w:rsidRDefault="00EF7420" w:rsidP="004309B3">
            <w:pPr>
              <w:spacing w:after="0" w:line="240" w:lineRule="auto"/>
              <w:ind w:right="51"/>
              <w:jc w:val="both"/>
              <w:rPr>
                <w:rFonts w:ascii="Arial" w:eastAsia="MS Mincho" w:hAnsi="Arial" w:cs="Arial"/>
                <w:sz w:val="20"/>
                <w:szCs w:val="20"/>
              </w:rPr>
            </w:pPr>
          </w:p>
        </w:tc>
      </w:tr>
      <w:tr w:rsidR="00EF7420" w:rsidRPr="007F320D" w14:paraId="5B5B5F32" w14:textId="77777777" w:rsidTr="00362072">
        <w:trPr>
          <w:trHeight w:val="354"/>
        </w:trPr>
        <w:tc>
          <w:tcPr>
            <w:tcW w:w="7804" w:type="dxa"/>
            <w:shd w:val="clear" w:color="auto" w:fill="auto"/>
            <w:vAlign w:val="center"/>
          </w:tcPr>
          <w:p w14:paraId="176F6D02" w14:textId="77777777" w:rsidR="00EF7420" w:rsidRPr="007F320D" w:rsidRDefault="00EF7420"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25" w:type="dxa"/>
            <w:shd w:val="clear" w:color="auto" w:fill="auto"/>
          </w:tcPr>
          <w:p w14:paraId="28B5A3D8" w14:textId="77777777" w:rsidR="00EF7420" w:rsidRPr="007F320D" w:rsidRDefault="00EF7420" w:rsidP="004309B3">
            <w:pPr>
              <w:spacing w:after="0" w:line="240" w:lineRule="auto"/>
              <w:ind w:right="51"/>
              <w:jc w:val="both"/>
              <w:rPr>
                <w:rFonts w:ascii="Arial" w:eastAsia="MS Mincho" w:hAnsi="Arial" w:cs="Arial"/>
                <w:sz w:val="20"/>
                <w:szCs w:val="20"/>
              </w:rPr>
            </w:pPr>
          </w:p>
        </w:tc>
      </w:tr>
    </w:tbl>
    <w:p w14:paraId="5B5FF72D" w14:textId="77777777" w:rsidR="00EF7420" w:rsidRPr="007F320D" w:rsidRDefault="00EF7420" w:rsidP="001C02F4">
      <w:pPr>
        <w:spacing w:after="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4107"/>
        <w:gridCol w:w="1731"/>
      </w:tblGrid>
      <w:tr w:rsidR="00826CA1" w:rsidRPr="007F320D" w14:paraId="65A62CFF" w14:textId="77777777" w:rsidTr="00482F2B">
        <w:trPr>
          <w:trHeight w:val="354"/>
        </w:trPr>
        <w:tc>
          <w:tcPr>
            <w:tcW w:w="7898" w:type="dxa"/>
            <w:gridSpan w:val="2"/>
            <w:shd w:val="clear" w:color="auto" w:fill="auto"/>
            <w:vAlign w:val="center"/>
          </w:tcPr>
          <w:p w14:paraId="1AFFFE53" w14:textId="77777777" w:rsidR="00826CA1" w:rsidRPr="007F320D" w:rsidRDefault="00826CA1" w:rsidP="00482F2B">
            <w:pPr>
              <w:spacing w:after="0" w:line="240" w:lineRule="auto"/>
              <w:ind w:left="284" w:right="51"/>
              <w:jc w:val="right"/>
              <w:rPr>
                <w:rFonts w:ascii="Arial" w:hAnsi="Arial" w:cs="Arial"/>
                <w:b/>
                <w:sz w:val="20"/>
                <w:szCs w:val="20"/>
              </w:rPr>
            </w:pPr>
            <w:r w:rsidRPr="007F320D">
              <w:rPr>
                <w:rFonts w:ascii="Arial" w:hAnsi="Arial" w:cs="Arial"/>
                <w:b/>
                <w:bCs/>
                <w:sz w:val="20"/>
                <w:szCs w:val="20"/>
              </w:rPr>
              <w:t>Calificación Promedio General (máximo: 100 puntos):</w:t>
            </w:r>
          </w:p>
        </w:tc>
        <w:tc>
          <w:tcPr>
            <w:tcW w:w="1731" w:type="dxa"/>
            <w:shd w:val="clear" w:color="auto" w:fill="auto"/>
          </w:tcPr>
          <w:p w14:paraId="69CC820D" w14:textId="77777777" w:rsidR="00826CA1" w:rsidRPr="007F320D" w:rsidRDefault="00826CA1" w:rsidP="00482F2B">
            <w:pPr>
              <w:spacing w:after="0" w:line="240" w:lineRule="auto"/>
              <w:ind w:right="51"/>
              <w:jc w:val="both"/>
              <w:rPr>
                <w:rFonts w:ascii="Arial" w:eastAsia="MS Mincho" w:hAnsi="Arial" w:cs="Arial"/>
                <w:b/>
                <w:sz w:val="20"/>
                <w:szCs w:val="20"/>
              </w:rPr>
            </w:pPr>
          </w:p>
        </w:tc>
      </w:tr>
      <w:tr w:rsidR="00826CA1" w:rsidRPr="007F320D" w14:paraId="4BD32E8E" w14:textId="77777777" w:rsidTr="00482F2B">
        <w:trPr>
          <w:trHeight w:val="354"/>
        </w:trPr>
        <w:tc>
          <w:tcPr>
            <w:tcW w:w="3791" w:type="dxa"/>
            <w:vMerge w:val="restart"/>
            <w:shd w:val="clear" w:color="auto" w:fill="auto"/>
            <w:vAlign w:val="center"/>
          </w:tcPr>
          <w:p w14:paraId="331931A4" w14:textId="77777777" w:rsidR="00826CA1" w:rsidRPr="007F320D" w:rsidRDefault="00826CA1" w:rsidP="00482F2B">
            <w:pPr>
              <w:widowControl w:val="0"/>
              <w:autoSpaceDE w:val="0"/>
              <w:autoSpaceDN w:val="0"/>
              <w:adjustRightInd w:val="0"/>
              <w:spacing w:after="0" w:line="240" w:lineRule="auto"/>
              <w:ind w:left="64" w:right="51"/>
              <w:jc w:val="center"/>
              <w:rPr>
                <w:rFonts w:ascii="Arial" w:eastAsia="MS Mincho" w:hAnsi="Arial" w:cs="Arial"/>
                <w:b/>
                <w:sz w:val="20"/>
                <w:szCs w:val="20"/>
              </w:rPr>
            </w:pPr>
            <w:r w:rsidRPr="007F320D">
              <w:rPr>
                <w:rFonts w:ascii="Arial" w:hAnsi="Arial" w:cs="Arial"/>
                <w:b/>
                <w:bCs/>
                <w:sz w:val="20"/>
                <w:szCs w:val="20"/>
              </w:rPr>
              <w:t>PROPUESTA DE EVALUACIÓN FINAL</w:t>
            </w:r>
          </w:p>
        </w:tc>
        <w:tc>
          <w:tcPr>
            <w:tcW w:w="4107" w:type="dxa"/>
            <w:shd w:val="clear" w:color="auto" w:fill="auto"/>
            <w:vAlign w:val="center"/>
          </w:tcPr>
          <w:p w14:paraId="689235D8" w14:textId="77777777" w:rsidR="00826CA1" w:rsidRPr="007F320D" w:rsidRDefault="00826CA1" w:rsidP="00482F2B">
            <w:pPr>
              <w:spacing w:after="0" w:line="240" w:lineRule="auto"/>
              <w:ind w:right="51"/>
              <w:jc w:val="both"/>
              <w:rPr>
                <w:rFonts w:ascii="Arial" w:eastAsia="MS Mincho" w:hAnsi="Arial" w:cs="Arial"/>
                <w:b/>
                <w:sz w:val="20"/>
                <w:szCs w:val="20"/>
              </w:rPr>
            </w:pPr>
            <w:r w:rsidRPr="007F320D">
              <w:rPr>
                <w:rFonts w:ascii="Arial" w:hAnsi="Arial" w:cs="Arial"/>
                <w:b/>
                <w:bCs/>
                <w:sz w:val="20"/>
                <w:szCs w:val="20"/>
              </w:rPr>
              <w:t>ACEPTADO (≥ 60 ptos)</w:t>
            </w:r>
          </w:p>
        </w:tc>
        <w:tc>
          <w:tcPr>
            <w:tcW w:w="1731" w:type="dxa"/>
            <w:shd w:val="clear" w:color="auto" w:fill="auto"/>
            <w:vAlign w:val="center"/>
          </w:tcPr>
          <w:p w14:paraId="4C28946E" w14:textId="77777777" w:rsidR="00826CA1" w:rsidRPr="007F320D" w:rsidRDefault="00826CA1" w:rsidP="00482F2B">
            <w:pPr>
              <w:spacing w:after="0" w:line="240" w:lineRule="auto"/>
              <w:ind w:right="51"/>
              <w:jc w:val="both"/>
              <w:rPr>
                <w:rFonts w:ascii="Arial" w:eastAsia="MS Mincho" w:hAnsi="Arial" w:cs="Arial"/>
                <w:b/>
                <w:sz w:val="20"/>
                <w:szCs w:val="20"/>
              </w:rPr>
            </w:pPr>
          </w:p>
        </w:tc>
      </w:tr>
      <w:tr w:rsidR="00826CA1" w:rsidRPr="007F320D" w14:paraId="7B3CA303" w14:textId="77777777" w:rsidTr="00482F2B">
        <w:trPr>
          <w:trHeight w:val="354"/>
        </w:trPr>
        <w:tc>
          <w:tcPr>
            <w:tcW w:w="3791" w:type="dxa"/>
            <w:vMerge/>
            <w:shd w:val="clear" w:color="auto" w:fill="auto"/>
            <w:vAlign w:val="center"/>
          </w:tcPr>
          <w:p w14:paraId="7FADDB51" w14:textId="77777777" w:rsidR="00826CA1" w:rsidRPr="007F320D" w:rsidRDefault="00826CA1" w:rsidP="00482F2B">
            <w:pPr>
              <w:spacing w:after="0" w:line="240" w:lineRule="auto"/>
              <w:ind w:right="51"/>
              <w:jc w:val="both"/>
              <w:rPr>
                <w:rFonts w:ascii="Arial" w:eastAsia="MS Mincho" w:hAnsi="Arial" w:cs="Arial"/>
                <w:b/>
                <w:sz w:val="20"/>
                <w:szCs w:val="20"/>
              </w:rPr>
            </w:pPr>
          </w:p>
        </w:tc>
        <w:tc>
          <w:tcPr>
            <w:tcW w:w="4107" w:type="dxa"/>
            <w:shd w:val="clear" w:color="auto" w:fill="auto"/>
            <w:vAlign w:val="center"/>
          </w:tcPr>
          <w:p w14:paraId="4BC3BB8B" w14:textId="77777777" w:rsidR="00826CA1" w:rsidRPr="007F320D" w:rsidRDefault="00826CA1" w:rsidP="00482F2B">
            <w:pPr>
              <w:spacing w:after="0" w:line="240" w:lineRule="auto"/>
              <w:ind w:right="51"/>
              <w:jc w:val="both"/>
              <w:rPr>
                <w:rFonts w:ascii="Arial" w:hAnsi="Arial" w:cs="Arial"/>
                <w:b/>
                <w:bCs/>
                <w:sz w:val="20"/>
                <w:szCs w:val="20"/>
              </w:rPr>
            </w:pPr>
            <w:r w:rsidRPr="007F320D">
              <w:rPr>
                <w:rFonts w:ascii="Arial" w:hAnsi="Arial" w:cs="Arial"/>
                <w:b/>
                <w:bCs/>
                <w:sz w:val="20"/>
                <w:szCs w:val="20"/>
              </w:rPr>
              <w:t>NO ACEPTADO (&lt; 60 ptos)</w:t>
            </w:r>
          </w:p>
        </w:tc>
        <w:tc>
          <w:tcPr>
            <w:tcW w:w="1731" w:type="dxa"/>
            <w:shd w:val="clear" w:color="auto" w:fill="auto"/>
            <w:vAlign w:val="center"/>
          </w:tcPr>
          <w:p w14:paraId="2EFEACEC" w14:textId="77777777" w:rsidR="00826CA1" w:rsidRPr="007F320D" w:rsidRDefault="00826CA1" w:rsidP="00482F2B">
            <w:pPr>
              <w:spacing w:after="0" w:line="240" w:lineRule="auto"/>
              <w:ind w:right="51"/>
              <w:jc w:val="both"/>
              <w:rPr>
                <w:rFonts w:ascii="Arial" w:eastAsia="MS Mincho" w:hAnsi="Arial" w:cs="Arial"/>
                <w:b/>
                <w:sz w:val="20"/>
                <w:szCs w:val="20"/>
              </w:rPr>
            </w:pPr>
          </w:p>
        </w:tc>
      </w:tr>
      <w:tr w:rsidR="00826CA1" w:rsidRPr="007F320D" w14:paraId="37F23888" w14:textId="77777777" w:rsidTr="00482F2B">
        <w:trPr>
          <w:trHeight w:val="354"/>
        </w:trPr>
        <w:tc>
          <w:tcPr>
            <w:tcW w:w="3791" w:type="dxa"/>
            <w:shd w:val="clear" w:color="auto" w:fill="auto"/>
            <w:vAlign w:val="center"/>
          </w:tcPr>
          <w:p w14:paraId="60469CA7" w14:textId="77777777" w:rsidR="00826CA1" w:rsidRPr="007F320D" w:rsidRDefault="00826CA1" w:rsidP="00482F2B">
            <w:pPr>
              <w:spacing w:after="0" w:line="240" w:lineRule="auto"/>
              <w:ind w:right="51"/>
              <w:jc w:val="center"/>
              <w:rPr>
                <w:rFonts w:ascii="Arial" w:eastAsia="MS Mincho" w:hAnsi="Arial" w:cs="Arial"/>
                <w:b/>
                <w:sz w:val="20"/>
                <w:szCs w:val="20"/>
              </w:rPr>
            </w:pPr>
            <w:r w:rsidRPr="007F320D">
              <w:rPr>
                <w:rFonts w:ascii="Arial" w:hAnsi="Arial" w:cs="Arial"/>
                <w:b/>
                <w:bCs/>
                <w:sz w:val="20"/>
                <w:szCs w:val="20"/>
              </w:rPr>
              <w:t>PROPUESTO A REELABORAR</w:t>
            </w:r>
          </w:p>
        </w:tc>
        <w:tc>
          <w:tcPr>
            <w:tcW w:w="5838" w:type="dxa"/>
            <w:gridSpan w:val="2"/>
            <w:shd w:val="clear" w:color="auto" w:fill="auto"/>
            <w:vAlign w:val="center"/>
          </w:tcPr>
          <w:p w14:paraId="0FF4A889" w14:textId="77777777" w:rsidR="00826CA1" w:rsidRPr="007F320D" w:rsidRDefault="00826CA1" w:rsidP="00482F2B">
            <w:pPr>
              <w:spacing w:after="0" w:line="240" w:lineRule="auto"/>
              <w:ind w:right="51"/>
              <w:jc w:val="both"/>
              <w:rPr>
                <w:rFonts w:ascii="Arial" w:eastAsia="MS Mincho" w:hAnsi="Arial" w:cs="Arial"/>
                <w:b/>
                <w:sz w:val="20"/>
                <w:szCs w:val="20"/>
              </w:rPr>
            </w:pPr>
            <w:r>
              <w:rPr>
                <w:rFonts w:ascii="Arial" w:hAnsi="Arial" w:cs="Arial"/>
                <w:b/>
                <w:bCs/>
                <w:sz w:val="20"/>
                <w:szCs w:val="20"/>
              </w:rPr>
              <w:t>___ SI      ___ NO</w:t>
            </w:r>
          </w:p>
        </w:tc>
      </w:tr>
    </w:tbl>
    <w:p w14:paraId="32FF4C32" w14:textId="77777777" w:rsidR="00826CA1" w:rsidRPr="007F320D" w:rsidRDefault="00826CA1" w:rsidP="001C02F4">
      <w:pPr>
        <w:spacing w:after="0" w:line="240" w:lineRule="auto"/>
        <w:ind w:right="51"/>
      </w:pPr>
    </w:p>
    <w:p w14:paraId="29A76238" w14:textId="77777777" w:rsidR="00D252EF" w:rsidRPr="007F320D" w:rsidRDefault="00D252EF" w:rsidP="001C02F4">
      <w:pPr>
        <w:spacing w:before="120" w:after="120" w:line="240" w:lineRule="auto"/>
        <w:ind w:right="51"/>
        <w:rPr>
          <w:rFonts w:ascii="Arial" w:hAnsi="Arial" w:cs="Arial"/>
          <w:sz w:val="20"/>
          <w:szCs w:val="20"/>
        </w:rPr>
      </w:pPr>
      <w:r w:rsidRPr="007F320D">
        <w:rPr>
          <w:rFonts w:ascii="Arial" w:hAnsi="Arial" w:cs="Arial"/>
          <w:b/>
          <w:sz w:val="20"/>
          <w:szCs w:val="20"/>
        </w:rPr>
        <w:t>RECOMENDACIONES:</w:t>
      </w:r>
    </w:p>
    <w:p w14:paraId="156FD7BC" w14:textId="77777777" w:rsidR="001A3545" w:rsidRPr="007F320D" w:rsidRDefault="001A3545" w:rsidP="001C02F4">
      <w:pPr>
        <w:spacing w:after="0" w:line="240" w:lineRule="auto"/>
        <w:ind w:right="51"/>
        <w:jc w:val="right"/>
        <w:rPr>
          <w:rFonts w:ascii="Arial" w:hAnsi="Arial" w:cs="Arial"/>
          <w:sz w:val="20"/>
          <w:szCs w:val="20"/>
        </w:rPr>
      </w:pPr>
    </w:p>
    <w:p w14:paraId="7EB41585" w14:textId="77777777" w:rsidR="00D252EF" w:rsidRPr="007F320D" w:rsidRDefault="00D252EF" w:rsidP="001C02F4">
      <w:pPr>
        <w:spacing w:after="0" w:line="240" w:lineRule="auto"/>
        <w:ind w:right="51"/>
        <w:rPr>
          <w:rFonts w:ascii="Arial" w:hAnsi="Arial" w:cs="Arial"/>
          <w:sz w:val="20"/>
          <w:szCs w:val="20"/>
        </w:rPr>
      </w:pPr>
      <w:r w:rsidRPr="007F320D">
        <w:rPr>
          <w:rFonts w:ascii="Arial" w:hAnsi="Arial" w:cs="Arial"/>
          <w:sz w:val="20"/>
          <w:szCs w:val="20"/>
        </w:rPr>
        <w:t>Nombre del Evaluador: ______________________________________</w:t>
      </w:r>
    </w:p>
    <w:p w14:paraId="5DAA816E" w14:textId="77777777" w:rsidR="00D252EF" w:rsidRPr="007F320D" w:rsidRDefault="00D252EF" w:rsidP="001C02F4">
      <w:pPr>
        <w:spacing w:after="0" w:line="240" w:lineRule="auto"/>
        <w:ind w:right="51"/>
        <w:rPr>
          <w:rFonts w:ascii="Arial" w:hAnsi="Arial" w:cs="Arial"/>
          <w:sz w:val="20"/>
          <w:szCs w:val="20"/>
        </w:rPr>
      </w:pPr>
      <w:r w:rsidRPr="007F320D">
        <w:rPr>
          <w:rFonts w:ascii="Arial" w:hAnsi="Arial" w:cs="Arial"/>
          <w:sz w:val="20"/>
          <w:szCs w:val="20"/>
        </w:rPr>
        <w:t>Firma del Evaluador: ______________________________________</w:t>
      </w:r>
    </w:p>
    <w:p w14:paraId="71344B60" w14:textId="77777777" w:rsidR="00D252EF" w:rsidRPr="007F320D" w:rsidRDefault="00D252EF" w:rsidP="001C02F4">
      <w:pPr>
        <w:pStyle w:val="Ttulo2"/>
        <w:spacing w:before="120" w:after="120" w:line="240" w:lineRule="auto"/>
        <w:ind w:left="1134" w:right="51" w:hanging="1134"/>
        <w:jc w:val="both"/>
        <w:rPr>
          <w:rFonts w:ascii="Arial" w:hAnsi="Arial" w:cs="Arial"/>
          <w:color w:val="auto"/>
          <w:sz w:val="24"/>
          <w:szCs w:val="24"/>
          <w:lang w:val="es-ES_tradnl"/>
        </w:rPr>
      </w:pPr>
      <w:bookmarkStart w:id="207" w:name="_Anexo_5.b._Evaluación"/>
      <w:bookmarkStart w:id="208" w:name="_Toc34984114"/>
      <w:bookmarkStart w:id="209" w:name="_Toc38730638"/>
      <w:bookmarkEnd w:id="207"/>
      <w:r w:rsidRPr="007F320D">
        <w:rPr>
          <w:rFonts w:ascii="Arial" w:hAnsi="Arial" w:cs="Arial"/>
          <w:color w:val="auto"/>
          <w:sz w:val="24"/>
          <w:szCs w:val="24"/>
          <w:lang w:val="es-ES_tradnl"/>
        </w:rPr>
        <w:br w:type="page"/>
      </w:r>
      <w:bookmarkStart w:id="210" w:name="_Toc184810798"/>
      <w:bookmarkStart w:id="211" w:name="_Toc192683595"/>
      <w:r w:rsidRPr="007F320D">
        <w:rPr>
          <w:rFonts w:ascii="Arial" w:hAnsi="Arial" w:cs="Arial"/>
          <w:color w:val="auto"/>
          <w:sz w:val="24"/>
          <w:szCs w:val="24"/>
          <w:lang w:val="es-ES_tradnl"/>
        </w:rPr>
        <w:lastRenderedPageBreak/>
        <w:t xml:space="preserve">Anexo </w:t>
      </w:r>
      <w:r w:rsidR="00CA3FBE" w:rsidRPr="007F320D">
        <w:rPr>
          <w:rFonts w:ascii="Arial" w:hAnsi="Arial" w:cs="Arial"/>
          <w:color w:val="auto"/>
          <w:sz w:val="24"/>
          <w:szCs w:val="24"/>
          <w:lang w:val="es-ES_tradnl"/>
        </w:rPr>
        <w:t>5</w:t>
      </w:r>
      <w:r w:rsidRPr="007F320D">
        <w:rPr>
          <w:rFonts w:ascii="Arial" w:hAnsi="Arial" w:cs="Arial"/>
          <w:color w:val="auto"/>
          <w:sz w:val="24"/>
          <w:szCs w:val="24"/>
          <w:lang w:val="es-ES_tradnl"/>
        </w:rPr>
        <w:t>.b</w:t>
      </w:r>
      <w:r w:rsidR="001A3545" w:rsidRPr="007F320D">
        <w:rPr>
          <w:rFonts w:ascii="Arial" w:hAnsi="Arial" w:cs="Arial"/>
          <w:color w:val="auto"/>
          <w:sz w:val="24"/>
          <w:szCs w:val="24"/>
          <w:lang w:val="es-ES_tradnl"/>
        </w:rPr>
        <w:t>.</w:t>
      </w:r>
      <w:r w:rsidRPr="007F320D">
        <w:rPr>
          <w:rFonts w:ascii="Arial" w:hAnsi="Arial" w:cs="Arial"/>
          <w:color w:val="auto"/>
          <w:sz w:val="24"/>
          <w:szCs w:val="24"/>
          <w:lang w:val="es-ES_tradnl"/>
        </w:rPr>
        <w:t xml:space="preserve"> Evaluación </w:t>
      </w:r>
      <w:r w:rsidRPr="007F320D">
        <w:rPr>
          <w:rFonts w:ascii="Arial" w:hAnsi="Arial" w:cs="Arial"/>
          <w:i/>
          <w:color w:val="auto"/>
          <w:sz w:val="24"/>
          <w:szCs w:val="24"/>
          <w:lang w:val="es-ES_tradnl"/>
        </w:rPr>
        <w:t xml:space="preserve">ex ante </w:t>
      </w:r>
      <w:r w:rsidRPr="007F320D">
        <w:rPr>
          <w:rFonts w:ascii="Arial" w:hAnsi="Arial" w:cs="Arial"/>
          <w:color w:val="auto"/>
          <w:sz w:val="24"/>
          <w:szCs w:val="24"/>
          <w:lang w:val="es-ES_tradnl"/>
        </w:rPr>
        <w:t xml:space="preserve">de Proyectos </w:t>
      </w:r>
      <w:r w:rsidR="008F6AB3" w:rsidRPr="007F320D">
        <w:rPr>
          <w:rFonts w:ascii="Arial" w:hAnsi="Arial" w:cs="Arial"/>
          <w:color w:val="auto"/>
          <w:sz w:val="24"/>
          <w:szCs w:val="24"/>
          <w:lang w:val="es-ES_tradnl"/>
        </w:rPr>
        <w:t>de Innovación</w:t>
      </w:r>
      <w:bookmarkEnd w:id="210"/>
      <w:bookmarkEnd w:id="211"/>
      <w:r w:rsidR="008F6AB3" w:rsidRPr="007F320D">
        <w:rPr>
          <w:rFonts w:ascii="Arial" w:hAnsi="Arial" w:cs="Arial"/>
          <w:bCs w:val="0"/>
          <w:color w:val="auto"/>
          <w:sz w:val="24"/>
          <w:szCs w:val="24"/>
          <w:lang w:val="es-ES_tradnl"/>
        </w:rPr>
        <w:t xml:space="preserve"> </w:t>
      </w:r>
      <w:bookmarkEnd w:id="208"/>
      <w:bookmarkEnd w:id="209"/>
    </w:p>
    <w:p w14:paraId="7E3C89B9" w14:textId="77777777" w:rsidR="00D252EF" w:rsidRPr="007F320D" w:rsidRDefault="00D252EF" w:rsidP="001C02F4">
      <w:pPr>
        <w:spacing w:before="120" w:after="120" w:line="240" w:lineRule="auto"/>
        <w:ind w:right="51"/>
        <w:jc w:val="both"/>
        <w:rPr>
          <w:rFonts w:ascii="Arial" w:hAnsi="Arial" w:cs="Arial"/>
          <w:bCs/>
          <w:lang w:eastAsia="es-ES"/>
        </w:rPr>
      </w:pPr>
    </w:p>
    <w:p w14:paraId="737C751E" w14:textId="77777777" w:rsidR="00D252EF" w:rsidRPr="007F320D" w:rsidRDefault="00D252EF" w:rsidP="001C02F4">
      <w:pPr>
        <w:spacing w:before="120" w:after="120" w:line="240" w:lineRule="auto"/>
        <w:ind w:right="51"/>
        <w:jc w:val="center"/>
        <w:rPr>
          <w:rFonts w:ascii="Arial" w:eastAsia="MS Mincho" w:hAnsi="Arial" w:cs="Arial"/>
          <w:b/>
          <w:sz w:val="20"/>
          <w:szCs w:val="20"/>
        </w:rPr>
      </w:pPr>
      <w:r w:rsidRPr="007F320D">
        <w:rPr>
          <w:rFonts w:ascii="Arial" w:eastAsia="MS Mincho" w:hAnsi="Arial" w:cs="Arial"/>
          <w:b/>
          <w:sz w:val="20"/>
          <w:szCs w:val="20"/>
        </w:rPr>
        <w:t>FORMULARIO DE EVALUACIÓN DE PROYECTOS DE INNOVACIÓN</w:t>
      </w:r>
    </w:p>
    <w:p w14:paraId="08A5E3EE" w14:textId="77777777" w:rsidR="001C02F4" w:rsidRPr="007F320D" w:rsidRDefault="001C02F4" w:rsidP="001C02F4">
      <w:pPr>
        <w:spacing w:before="120" w:after="120" w:line="240" w:lineRule="auto"/>
        <w:ind w:right="51"/>
        <w:jc w:val="both"/>
        <w:rPr>
          <w:rFonts w:ascii="Arial" w:eastAsia="MS Mincho" w:hAnsi="Arial" w:cs="Arial"/>
          <w:sz w:val="20"/>
          <w:szCs w:val="20"/>
        </w:rPr>
      </w:pPr>
      <w:r w:rsidRPr="007F320D">
        <w:rPr>
          <w:rFonts w:ascii="Arial" w:eastAsia="MS Mincho" w:hAnsi="Arial" w:cs="Arial"/>
          <w:sz w:val="20"/>
          <w:szCs w:val="20"/>
        </w:rPr>
        <w:t>Código del Proyecto: _______________________________</w:t>
      </w:r>
    </w:p>
    <w:p w14:paraId="5F25E7D1" w14:textId="77777777" w:rsidR="001C02F4" w:rsidRPr="007F320D" w:rsidRDefault="001C02F4" w:rsidP="001C02F4">
      <w:pPr>
        <w:spacing w:before="120" w:after="120" w:line="240" w:lineRule="auto"/>
        <w:ind w:right="51"/>
        <w:jc w:val="both"/>
        <w:rPr>
          <w:rFonts w:ascii="Arial" w:eastAsia="MS Mincho" w:hAnsi="Arial" w:cs="Arial"/>
          <w:sz w:val="20"/>
          <w:szCs w:val="20"/>
        </w:rPr>
      </w:pPr>
      <w:r w:rsidRPr="007F320D">
        <w:rPr>
          <w:rFonts w:ascii="Arial" w:eastAsia="MS Mincho" w:hAnsi="Arial" w:cs="Arial"/>
          <w:sz w:val="20"/>
          <w:szCs w:val="20"/>
        </w:rPr>
        <w:t>Título del Proyecto: ________________________________________________</w:t>
      </w:r>
    </w:p>
    <w:p w14:paraId="4C3B2C45" w14:textId="77777777" w:rsidR="00A31175" w:rsidRPr="007F320D" w:rsidRDefault="00A31175" w:rsidP="001C02F4">
      <w:pPr>
        <w:spacing w:before="120" w:after="12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A31175" w:rsidRPr="007F320D" w14:paraId="4134D763" w14:textId="77777777" w:rsidTr="004309B3">
        <w:trPr>
          <w:trHeight w:val="420"/>
        </w:trPr>
        <w:tc>
          <w:tcPr>
            <w:tcW w:w="9738" w:type="dxa"/>
            <w:gridSpan w:val="2"/>
            <w:shd w:val="clear" w:color="auto" w:fill="auto"/>
            <w:vAlign w:val="center"/>
          </w:tcPr>
          <w:p w14:paraId="151E29C3" w14:textId="77777777" w:rsidR="00A31175" w:rsidRPr="007F320D" w:rsidRDefault="00A31175"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t>CRITERIO 1 – CONTENIDO CIENTÍFICO-TECNOLÓGICO</w:t>
            </w:r>
          </w:p>
        </w:tc>
      </w:tr>
      <w:tr w:rsidR="00A31175" w:rsidRPr="007F320D" w14:paraId="202EEDB8" w14:textId="77777777" w:rsidTr="004309B3">
        <w:tc>
          <w:tcPr>
            <w:tcW w:w="7905" w:type="dxa"/>
            <w:shd w:val="clear" w:color="auto" w:fill="auto"/>
            <w:vAlign w:val="center"/>
          </w:tcPr>
          <w:p w14:paraId="2337B7A0"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33" w:type="dxa"/>
            <w:shd w:val="clear" w:color="auto" w:fill="auto"/>
            <w:vAlign w:val="center"/>
          </w:tcPr>
          <w:p w14:paraId="2B8C339E"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3CA4FA9B"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A31175" w:rsidRPr="007F320D" w14:paraId="61530ED2" w14:textId="77777777" w:rsidTr="004309B3">
        <w:tc>
          <w:tcPr>
            <w:tcW w:w="7905" w:type="dxa"/>
            <w:shd w:val="clear" w:color="auto" w:fill="auto"/>
          </w:tcPr>
          <w:p w14:paraId="4362646A"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Calidad de la formulación del proyecto.</w:t>
            </w:r>
          </w:p>
        </w:tc>
        <w:tc>
          <w:tcPr>
            <w:tcW w:w="1833" w:type="dxa"/>
            <w:shd w:val="clear" w:color="auto" w:fill="auto"/>
          </w:tcPr>
          <w:p w14:paraId="30B315AB"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5454318E" w14:textId="77777777" w:rsidTr="004309B3">
        <w:tc>
          <w:tcPr>
            <w:tcW w:w="7905" w:type="dxa"/>
            <w:shd w:val="clear" w:color="auto" w:fill="auto"/>
          </w:tcPr>
          <w:p w14:paraId="4A6C75FD"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Calidad de la fundamentación de la innovación propuesta.</w:t>
            </w:r>
          </w:p>
        </w:tc>
        <w:tc>
          <w:tcPr>
            <w:tcW w:w="1833" w:type="dxa"/>
            <w:shd w:val="clear" w:color="auto" w:fill="auto"/>
          </w:tcPr>
          <w:p w14:paraId="3DF753BC"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5984F13F" w14:textId="77777777" w:rsidTr="004309B3">
        <w:tc>
          <w:tcPr>
            <w:tcW w:w="7905" w:type="dxa"/>
            <w:shd w:val="clear" w:color="auto" w:fill="auto"/>
          </w:tcPr>
          <w:p w14:paraId="3CFE01C2"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Ventajas del producto, proceso, sistema o servicio, nuevo o mejorado.</w:t>
            </w:r>
          </w:p>
        </w:tc>
        <w:tc>
          <w:tcPr>
            <w:tcW w:w="1833" w:type="dxa"/>
            <w:shd w:val="clear" w:color="auto" w:fill="auto"/>
          </w:tcPr>
          <w:p w14:paraId="77963BE6"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6FF593AA" w14:textId="77777777" w:rsidTr="004309B3">
        <w:tc>
          <w:tcPr>
            <w:tcW w:w="7905" w:type="dxa"/>
            <w:shd w:val="clear" w:color="auto" w:fill="auto"/>
          </w:tcPr>
          <w:p w14:paraId="5C27E01E"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Precisión y claridad de los objetivos.</w:t>
            </w:r>
          </w:p>
        </w:tc>
        <w:tc>
          <w:tcPr>
            <w:tcW w:w="1833" w:type="dxa"/>
            <w:shd w:val="clear" w:color="auto" w:fill="auto"/>
          </w:tcPr>
          <w:p w14:paraId="00CDBDC3"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798F35CD" w14:textId="77777777" w:rsidTr="004309B3">
        <w:tc>
          <w:tcPr>
            <w:tcW w:w="7905" w:type="dxa"/>
            <w:shd w:val="clear" w:color="auto" w:fill="auto"/>
          </w:tcPr>
          <w:p w14:paraId="3B2ED8F2"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Nivel de correspondencia con las prioridades establecidas.</w:t>
            </w:r>
          </w:p>
        </w:tc>
        <w:tc>
          <w:tcPr>
            <w:tcW w:w="1833" w:type="dxa"/>
            <w:shd w:val="clear" w:color="auto" w:fill="auto"/>
          </w:tcPr>
          <w:p w14:paraId="0F45886B"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2C315875" w14:textId="77777777" w:rsidTr="004309B3">
        <w:tc>
          <w:tcPr>
            <w:tcW w:w="7905" w:type="dxa"/>
            <w:shd w:val="clear" w:color="auto" w:fill="auto"/>
          </w:tcPr>
          <w:p w14:paraId="060FFDE0"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Definición del alcance.</w:t>
            </w:r>
          </w:p>
        </w:tc>
        <w:tc>
          <w:tcPr>
            <w:tcW w:w="1833" w:type="dxa"/>
            <w:shd w:val="clear" w:color="auto" w:fill="auto"/>
          </w:tcPr>
          <w:p w14:paraId="2E8B2C5B"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3316A04C" w14:textId="77777777" w:rsidTr="004309B3">
        <w:tc>
          <w:tcPr>
            <w:tcW w:w="7905" w:type="dxa"/>
            <w:shd w:val="clear" w:color="auto" w:fill="auto"/>
          </w:tcPr>
          <w:p w14:paraId="7C1B3939"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Correspondencia entre los resultados previstos y los objetivos trazados.</w:t>
            </w:r>
          </w:p>
        </w:tc>
        <w:tc>
          <w:tcPr>
            <w:tcW w:w="1833" w:type="dxa"/>
            <w:shd w:val="clear" w:color="auto" w:fill="auto"/>
          </w:tcPr>
          <w:p w14:paraId="3B6F2CCE"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1847B3D4" w14:textId="77777777" w:rsidTr="004309B3">
        <w:tc>
          <w:tcPr>
            <w:tcW w:w="7905" w:type="dxa"/>
            <w:shd w:val="clear" w:color="auto" w:fill="auto"/>
          </w:tcPr>
          <w:p w14:paraId="061045B3"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Definición de indicadores que permitan verificar objetivamente la obtención de los resultados.</w:t>
            </w:r>
          </w:p>
        </w:tc>
        <w:tc>
          <w:tcPr>
            <w:tcW w:w="1833" w:type="dxa"/>
            <w:shd w:val="clear" w:color="auto" w:fill="auto"/>
          </w:tcPr>
          <w:p w14:paraId="394E9F72"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0FAC1322" w14:textId="77777777" w:rsidTr="004309B3">
        <w:tc>
          <w:tcPr>
            <w:tcW w:w="7905" w:type="dxa"/>
            <w:shd w:val="clear" w:color="auto" w:fill="auto"/>
          </w:tcPr>
          <w:p w14:paraId="11CA9693" w14:textId="77777777" w:rsidR="00A31175" w:rsidRPr="007F320D" w:rsidRDefault="00A31175" w:rsidP="00B01F1E">
            <w:pPr>
              <w:numPr>
                <w:ilvl w:val="0"/>
                <w:numId w:val="41"/>
              </w:numPr>
              <w:spacing w:after="0" w:line="240" w:lineRule="auto"/>
              <w:ind w:left="284" w:right="51" w:hanging="218"/>
              <w:jc w:val="both"/>
              <w:rPr>
                <w:rFonts w:ascii="Arial" w:hAnsi="Arial" w:cs="Arial"/>
                <w:sz w:val="20"/>
                <w:szCs w:val="20"/>
              </w:rPr>
            </w:pPr>
            <w:r w:rsidRPr="007F320D">
              <w:rPr>
                <w:rFonts w:ascii="Arial" w:hAnsi="Arial" w:cs="Arial"/>
                <w:sz w:val="20"/>
                <w:szCs w:val="20"/>
              </w:rPr>
              <w:t>Definición de la documentación técnica, metrológica, normativa y de gestión de la calidad de los procesos que intervienen en la innovación.</w:t>
            </w:r>
          </w:p>
        </w:tc>
        <w:tc>
          <w:tcPr>
            <w:tcW w:w="1833" w:type="dxa"/>
            <w:shd w:val="clear" w:color="auto" w:fill="auto"/>
          </w:tcPr>
          <w:p w14:paraId="23FF2E9D"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4C2103D6" w14:textId="77777777" w:rsidTr="004309B3">
        <w:trPr>
          <w:trHeight w:val="354"/>
        </w:trPr>
        <w:tc>
          <w:tcPr>
            <w:tcW w:w="7905" w:type="dxa"/>
            <w:shd w:val="clear" w:color="auto" w:fill="auto"/>
            <w:vAlign w:val="center"/>
          </w:tcPr>
          <w:p w14:paraId="5766A783" w14:textId="77777777" w:rsidR="00A31175" w:rsidRPr="007F320D" w:rsidRDefault="00A31175"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33" w:type="dxa"/>
            <w:shd w:val="clear" w:color="auto" w:fill="auto"/>
          </w:tcPr>
          <w:p w14:paraId="18353438" w14:textId="77777777" w:rsidR="00A31175" w:rsidRPr="007F320D" w:rsidRDefault="00A31175" w:rsidP="004309B3">
            <w:pPr>
              <w:spacing w:after="0" w:line="240" w:lineRule="auto"/>
              <w:ind w:right="51"/>
              <w:jc w:val="both"/>
              <w:rPr>
                <w:rFonts w:ascii="Arial" w:eastAsia="MS Mincho" w:hAnsi="Arial" w:cs="Arial"/>
                <w:sz w:val="20"/>
                <w:szCs w:val="20"/>
              </w:rPr>
            </w:pPr>
          </w:p>
        </w:tc>
      </w:tr>
    </w:tbl>
    <w:p w14:paraId="299D0B20" w14:textId="77777777" w:rsidR="001C02F4" w:rsidRPr="007F320D" w:rsidRDefault="001C02F4" w:rsidP="00FB2326">
      <w:pPr>
        <w:spacing w:before="120" w:after="12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A31175" w:rsidRPr="007F320D" w14:paraId="5E89BC65" w14:textId="77777777" w:rsidTr="004309B3">
        <w:trPr>
          <w:trHeight w:val="420"/>
        </w:trPr>
        <w:tc>
          <w:tcPr>
            <w:tcW w:w="9738" w:type="dxa"/>
            <w:gridSpan w:val="2"/>
            <w:shd w:val="clear" w:color="auto" w:fill="auto"/>
            <w:vAlign w:val="center"/>
          </w:tcPr>
          <w:p w14:paraId="08C09110" w14:textId="77777777" w:rsidR="00A31175" w:rsidRPr="007F320D" w:rsidRDefault="00A31175"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t>CRITERIO 2 – PERTINENCIA DE LA PROPUESTA</w:t>
            </w:r>
          </w:p>
        </w:tc>
      </w:tr>
      <w:tr w:rsidR="00A31175" w:rsidRPr="007F320D" w14:paraId="30E7EA68" w14:textId="77777777" w:rsidTr="004309B3">
        <w:tc>
          <w:tcPr>
            <w:tcW w:w="7905" w:type="dxa"/>
            <w:shd w:val="clear" w:color="auto" w:fill="auto"/>
            <w:vAlign w:val="center"/>
          </w:tcPr>
          <w:p w14:paraId="650D67A0"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33" w:type="dxa"/>
            <w:shd w:val="clear" w:color="auto" w:fill="auto"/>
            <w:vAlign w:val="center"/>
          </w:tcPr>
          <w:p w14:paraId="4E4D4568"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056C9049"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A31175" w:rsidRPr="007F320D" w14:paraId="6A591DA0" w14:textId="77777777" w:rsidTr="004309B3">
        <w:tc>
          <w:tcPr>
            <w:tcW w:w="7905" w:type="dxa"/>
            <w:shd w:val="clear" w:color="auto" w:fill="auto"/>
          </w:tcPr>
          <w:p w14:paraId="4C185FDD" w14:textId="77777777" w:rsidR="00A31175" w:rsidRPr="007F320D" w:rsidRDefault="00A31175" w:rsidP="00B01F1E">
            <w:pPr>
              <w:numPr>
                <w:ilvl w:val="0"/>
                <w:numId w:val="42"/>
              </w:numPr>
              <w:spacing w:after="0" w:line="240" w:lineRule="auto"/>
              <w:ind w:left="284" w:right="51" w:hanging="218"/>
              <w:jc w:val="both"/>
              <w:rPr>
                <w:rFonts w:ascii="Arial" w:eastAsia="MS Mincho" w:hAnsi="Arial" w:cs="Arial"/>
                <w:sz w:val="20"/>
                <w:szCs w:val="20"/>
              </w:rPr>
            </w:pPr>
            <w:r w:rsidRPr="007F320D">
              <w:rPr>
                <w:rFonts w:ascii="Arial" w:hAnsi="Arial" w:cs="Arial"/>
                <w:sz w:val="20"/>
                <w:szCs w:val="20"/>
              </w:rPr>
              <w:t>Corr</w:t>
            </w:r>
            <w:r w:rsidRPr="007F320D">
              <w:rPr>
                <w:rFonts w:ascii="Arial" w:hAnsi="Arial" w:cs="Arial"/>
                <w:spacing w:val="1"/>
                <w:sz w:val="20"/>
                <w:szCs w:val="20"/>
              </w:rPr>
              <w:t>e</w:t>
            </w:r>
            <w:r w:rsidRPr="007F320D">
              <w:rPr>
                <w:rFonts w:ascii="Arial" w:hAnsi="Arial" w:cs="Arial"/>
                <w:sz w:val="20"/>
                <w:szCs w:val="20"/>
              </w:rPr>
              <w:t>spond</w:t>
            </w:r>
            <w:r w:rsidRPr="007F320D">
              <w:rPr>
                <w:rFonts w:ascii="Arial" w:hAnsi="Arial" w:cs="Arial"/>
                <w:spacing w:val="1"/>
                <w:sz w:val="20"/>
                <w:szCs w:val="20"/>
              </w:rPr>
              <w:t>e</w:t>
            </w:r>
            <w:r w:rsidRPr="007F320D">
              <w:rPr>
                <w:rFonts w:ascii="Arial" w:hAnsi="Arial" w:cs="Arial"/>
                <w:sz w:val="20"/>
                <w:szCs w:val="20"/>
              </w:rPr>
              <w:t>ncia de los obj</w:t>
            </w:r>
            <w:r w:rsidRPr="007F320D">
              <w:rPr>
                <w:rFonts w:ascii="Arial" w:hAnsi="Arial" w:cs="Arial"/>
                <w:spacing w:val="1"/>
                <w:sz w:val="20"/>
                <w:szCs w:val="20"/>
              </w:rPr>
              <w:t>e</w:t>
            </w:r>
            <w:r w:rsidRPr="007F320D">
              <w:rPr>
                <w:rFonts w:ascii="Arial" w:hAnsi="Arial" w:cs="Arial"/>
                <w:sz w:val="20"/>
                <w:szCs w:val="20"/>
              </w:rPr>
              <w:t>tivos d</w:t>
            </w:r>
            <w:r w:rsidRPr="007F320D">
              <w:rPr>
                <w:rFonts w:ascii="Arial" w:hAnsi="Arial" w:cs="Arial"/>
                <w:spacing w:val="1"/>
                <w:sz w:val="20"/>
                <w:szCs w:val="20"/>
              </w:rPr>
              <w:t>e</w:t>
            </w:r>
            <w:r w:rsidRPr="007F320D">
              <w:rPr>
                <w:rFonts w:ascii="Arial" w:hAnsi="Arial" w:cs="Arial"/>
                <w:sz w:val="20"/>
                <w:szCs w:val="20"/>
              </w:rPr>
              <w:t>l Proy</w:t>
            </w:r>
            <w:r w:rsidRPr="007F320D">
              <w:rPr>
                <w:rFonts w:ascii="Arial" w:hAnsi="Arial" w:cs="Arial"/>
                <w:spacing w:val="1"/>
                <w:sz w:val="20"/>
                <w:szCs w:val="20"/>
              </w:rPr>
              <w:t>e</w:t>
            </w:r>
            <w:r w:rsidRPr="007F320D">
              <w:rPr>
                <w:rFonts w:ascii="Arial" w:hAnsi="Arial" w:cs="Arial"/>
                <w:sz w:val="20"/>
                <w:szCs w:val="20"/>
              </w:rPr>
              <w:t>cto con los obj</w:t>
            </w:r>
            <w:r w:rsidRPr="007F320D">
              <w:rPr>
                <w:rFonts w:ascii="Arial" w:hAnsi="Arial" w:cs="Arial"/>
                <w:spacing w:val="1"/>
                <w:sz w:val="20"/>
                <w:szCs w:val="20"/>
              </w:rPr>
              <w:t>e</w:t>
            </w:r>
            <w:r w:rsidRPr="007F320D">
              <w:rPr>
                <w:rFonts w:ascii="Arial" w:hAnsi="Arial" w:cs="Arial"/>
                <w:sz w:val="20"/>
                <w:szCs w:val="20"/>
              </w:rPr>
              <w:t>tivos d</w:t>
            </w:r>
            <w:r w:rsidRPr="007F320D">
              <w:rPr>
                <w:rFonts w:ascii="Arial" w:hAnsi="Arial" w:cs="Arial"/>
                <w:spacing w:val="1"/>
                <w:sz w:val="20"/>
                <w:szCs w:val="20"/>
              </w:rPr>
              <w:t>e</w:t>
            </w:r>
            <w:r w:rsidRPr="007F320D">
              <w:rPr>
                <w:rFonts w:ascii="Arial" w:hAnsi="Arial" w:cs="Arial"/>
                <w:sz w:val="20"/>
                <w:szCs w:val="20"/>
              </w:rPr>
              <w:t>l Programa, de la institución o de la convocatoria de colaboración internacional.</w:t>
            </w:r>
          </w:p>
        </w:tc>
        <w:tc>
          <w:tcPr>
            <w:tcW w:w="1833" w:type="dxa"/>
            <w:shd w:val="clear" w:color="auto" w:fill="auto"/>
          </w:tcPr>
          <w:p w14:paraId="5E227115"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55D3F887" w14:textId="77777777" w:rsidTr="004309B3">
        <w:tc>
          <w:tcPr>
            <w:tcW w:w="7905" w:type="dxa"/>
            <w:shd w:val="clear" w:color="auto" w:fill="auto"/>
          </w:tcPr>
          <w:p w14:paraId="77D26BA6" w14:textId="3F761DEA" w:rsidR="00A31175" w:rsidRPr="007F320D" w:rsidRDefault="00A31175" w:rsidP="009E2F9D">
            <w:pPr>
              <w:numPr>
                <w:ilvl w:val="0"/>
                <w:numId w:val="42"/>
              </w:numPr>
              <w:spacing w:after="0" w:line="240" w:lineRule="auto"/>
              <w:ind w:left="284" w:right="51" w:hanging="218"/>
              <w:jc w:val="both"/>
              <w:rPr>
                <w:rFonts w:ascii="Arial" w:hAnsi="Arial" w:cs="Arial"/>
                <w:sz w:val="20"/>
                <w:szCs w:val="20"/>
              </w:rPr>
            </w:pPr>
            <w:r w:rsidRPr="007F320D">
              <w:rPr>
                <w:rFonts w:ascii="Arial" w:hAnsi="Arial" w:cs="Arial"/>
                <w:sz w:val="20"/>
                <w:szCs w:val="20"/>
              </w:rPr>
              <w:t>Identificación de los clientes</w:t>
            </w:r>
            <w:r w:rsidR="009E2F9D">
              <w:rPr>
                <w:rFonts w:ascii="Arial" w:hAnsi="Arial" w:cs="Arial"/>
                <w:sz w:val="20"/>
                <w:szCs w:val="20"/>
              </w:rPr>
              <w:t xml:space="preserve"> o usuarios y</w:t>
            </w:r>
            <w:r w:rsidRPr="007F320D">
              <w:rPr>
                <w:rFonts w:ascii="Arial" w:hAnsi="Arial" w:cs="Arial"/>
                <w:sz w:val="20"/>
                <w:szCs w:val="20"/>
              </w:rPr>
              <w:t xml:space="preserve"> beneficiarios potenciales y/o reales del producto, proceso, sistema o servicio, nuevo o mejorado.</w:t>
            </w:r>
          </w:p>
        </w:tc>
        <w:tc>
          <w:tcPr>
            <w:tcW w:w="1833" w:type="dxa"/>
            <w:shd w:val="clear" w:color="auto" w:fill="auto"/>
          </w:tcPr>
          <w:p w14:paraId="5E78A80E"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232743BE" w14:textId="77777777" w:rsidTr="004309B3">
        <w:tc>
          <w:tcPr>
            <w:tcW w:w="7905" w:type="dxa"/>
            <w:shd w:val="clear" w:color="auto" w:fill="auto"/>
          </w:tcPr>
          <w:p w14:paraId="3FF22BE9" w14:textId="77777777" w:rsidR="00A31175" w:rsidRPr="007F320D" w:rsidRDefault="00A31175" w:rsidP="00B01F1E">
            <w:pPr>
              <w:numPr>
                <w:ilvl w:val="0"/>
                <w:numId w:val="42"/>
              </w:numPr>
              <w:spacing w:after="0" w:line="240" w:lineRule="auto"/>
              <w:ind w:left="284" w:right="51" w:hanging="218"/>
              <w:jc w:val="both"/>
              <w:rPr>
                <w:rFonts w:ascii="Arial" w:hAnsi="Arial" w:cs="Arial"/>
                <w:sz w:val="20"/>
                <w:szCs w:val="20"/>
              </w:rPr>
            </w:pPr>
            <w:r w:rsidRPr="007F320D">
              <w:rPr>
                <w:rFonts w:ascii="Arial" w:hAnsi="Arial" w:cs="Arial"/>
                <w:sz w:val="20"/>
                <w:szCs w:val="20"/>
              </w:rPr>
              <w:t>Existencia de un estudio de mercado.</w:t>
            </w:r>
          </w:p>
        </w:tc>
        <w:tc>
          <w:tcPr>
            <w:tcW w:w="1833" w:type="dxa"/>
            <w:shd w:val="clear" w:color="auto" w:fill="auto"/>
          </w:tcPr>
          <w:p w14:paraId="488B4D74"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1FF01473" w14:textId="77777777" w:rsidTr="004309B3">
        <w:tc>
          <w:tcPr>
            <w:tcW w:w="7905" w:type="dxa"/>
            <w:shd w:val="clear" w:color="auto" w:fill="auto"/>
          </w:tcPr>
          <w:p w14:paraId="345E9961" w14:textId="3B7D9686" w:rsidR="00A31175" w:rsidRPr="007F320D" w:rsidRDefault="00A31175" w:rsidP="002579CF">
            <w:pPr>
              <w:numPr>
                <w:ilvl w:val="0"/>
                <w:numId w:val="42"/>
              </w:numPr>
              <w:spacing w:after="0" w:line="240" w:lineRule="auto"/>
              <w:ind w:left="284" w:right="51" w:hanging="218"/>
              <w:jc w:val="both"/>
              <w:rPr>
                <w:rFonts w:ascii="Arial" w:hAnsi="Arial" w:cs="Arial"/>
                <w:sz w:val="20"/>
                <w:szCs w:val="20"/>
              </w:rPr>
            </w:pPr>
            <w:r w:rsidRPr="007F320D">
              <w:rPr>
                <w:rFonts w:ascii="Arial" w:hAnsi="Arial" w:cs="Arial"/>
                <w:sz w:val="20"/>
                <w:szCs w:val="20"/>
              </w:rPr>
              <w:t>Vinculación del Proyecto con el desarrollo territorial.</w:t>
            </w:r>
          </w:p>
        </w:tc>
        <w:tc>
          <w:tcPr>
            <w:tcW w:w="1833" w:type="dxa"/>
            <w:shd w:val="clear" w:color="auto" w:fill="auto"/>
          </w:tcPr>
          <w:p w14:paraId="2C2EF169"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37120330" w14:textId="77777777" w:rsidTr="004309B3">
        <w:trPr>
          <w:trHeight w:val="354"/>
        </w:trPr>
        <w:tc>
          <w:tcPr>
            <w:tcW w:w="7905" w:type="dxa"/>
            <w:shd w:val="clear" w:color="auto" w:fill="auto"/>
            <w:vAlign w:val="center"/>
          </w:tcPr>
          <w:p w14:paraId="584D484F" w14:textId="77777777" w:rsidR="00A31175" w:rsidRPr="007F320D" w:rsidRDefault="00A31175"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33" w:type="dxa"/>
            <w:shd w:val="clear" w:color="auto" w:fill="auto"/>
          </w:tcPr>
          <w:p w14:paraId="27DBD1F2" w14:textId="77777777" w:rsidR="00A31175" w:rsidRPr="007F320D" w:rsidRDefault="00A31175" w:rsidP="004309B3">
            <w:pPr>
              <w:spacing w:after="0" w:line="240" w:lineRule="auto"/>
              <w:ind w:right="51"/>
              <w:jc w:val="both"/>
              <w:rPr>
                <w:rFonts w:ascii="Arial" w:eastAsia="MS Mincho" w:hAnsi="Arial" w:cs="Arial"/>
                <w:sz w:val="20"/>
                <w:szCs w:val="20"/>
              </w:rPr>
            </w:pPr>
          </w:p>
        </w:tc>
      </w:tr>
    </w:tbl>
    <w:p w14:paraId="49110CD9" w14:textId="77777777" w:rsidR="00A31175" w:rsidRPr="007F320D" w:rsidRDefault="00A31175" w:rsidP="00FB2326">
      <w:pPr>
        <w:spacing w:before="120" w:after="12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A31175" w:rsidRPr="007F320D" w14:paraId="1DE594E5" w14:textId="77777777" w:rsidTr="004309B3">
        <w:trPr>
          <w:trHeight w:val="420"/>
        </w:trPr>
        <w:tc>
          <w:tcPr>
            <w:tcW w:w="9738" w:type="dxa"/>
            <w:gridSpan w:val="2"/>
            <w:shd w:val="clear" w:color="auto" w:fill="auto"/>
            <w:vAlign w:val="center"/>
          </w:tcPr>
          <w:p w14:paraId="2E26B474" w14:textId="77777777" w:rsidR="00A31175" w:rsidRPr="007F320D" w:rsidRDefault="00A31175"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br w:type="page"/>
              <w:t>CRITERIO 3 – PROBABILIDAD DE ÉXITO DEL PROYECTO</w:t>
            </w:r>
          </w:p>
        </w:tc>
      </w:tr>
      <w:tr w:rsidR="00A31175" w:rsidRPr="007F320D" w14:paraId="1C0D6502" w14:textId="77777777" w:rsidTr="004309B3">
        <w:tc>
          <w:tcPr>
            <w:tcW w:w="7905" w:type="dxa"/>
            <w:shd w:val="clear" w:color="auto" w:fill="auto"/>
            <w:vAlign w:val="center"/>
          </w:tcPr>
          <w:p w14:paraId="0B8DC500"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33" w:type="dxa"/>
            <w:shd w:val="clear" w:color="auto" w:fill="auto"/>
            <w:vAlign w:val="center"/>
          </w:tcPr>
          <w:p w14:paraId="58CB4021"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0868157F"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A31175" w:rsidRPr="007F320D" w14:paraId="7594C960" w14:textId="77777777" w:rsidTr="004309B3">
        <w:tc>
          <w:tcPr>
            <w:tcW w:w="7905" w:type="dxa"/>
            <w:shd w:val="clear" w:color="auto" w:fill="auto"/>
          </w:tcPr>
          <w:p w14:paraId="48E8B639" w14:textId="77777777" w:rsidR="00A31175" w:rsidRPr="007F320D" w:rsidRDefault="00A31175" w:rsidP="00B01F1E">
            <w:pPr>
              <w:numPr>
                <w:ilvl w:val="0"/>
                <w:numId w:val="43"/>
              </w:numPr>
              <w:spacing w:after="0" w:line="240" w:lineRule="auto"/>
              <w:ind w:left="284" w:right="51" w:hanging="218"/>
              <w:jc w:val="both"/>
              <w:rPr>
                <w:rFonts w:ascii="Arial" w:eastAsia="MS Mincho" w:hAnsi="Arial" w:cs="Arial"/>
                <w:sz w:val="20"/>
                <w:szCs w:val="20"/>
              </w:rPr>
            </w:pPr>
            <w:r w:rsidRPr="007F320D">
              <w:rPr>
                <w:rFonts w:ascii="Arial" w:hAnsi="Arial" w:cs="Arial"/>
                <w:sz w:val="20"/>
                <w:szCs w:val="20"/>
              </w:rPr>
              <w:t>Valoración de la idon</w:t>
            </w:r>
            <w:r w:rsidRPr="007F320D">
              <w:rPr>
                <w:rFonts w:ascii="Arial" w:hAnsi="Arial" w:cs="Arial"/>
                <w:spacing w:val="1"/>
                <w:sz w:val="20"/>
                <w:szCs w:val="20"/>
              </w:rPr>
              <w:t>e</w:t>
            </w:r>
            <w:r w:rsidRPr="007F320D">
              <w:rPr>
                <w:rFonts w:ascii="Arial" w:hAnsi="Arial" w:cs="Arial"/>
                <w:sz w:val="20"/>
                <w:szCs w:val="20"/>
              </w:rPr>
              <w:t xml:space="preserve">idad de la institución </w:t>
            </w:r>
            <w:r w:rsidRPr="007F320D">
              <w:rPr>
                <w:rFonts w:ascii="Arial" w:hAnsi="Arial" w:cs="Arial"/>
                <w:spacing w:val="1"/>
                <w:sz w:val="20"/>
                <w:szCs w:val="20"/>
              </w:rPr>
              <w:t>e</w:t>
            </w:r>
            <w:r w:rsidRPr="007F320D">
              <w:rPr>
                <w:rFonts w:ascii="Arial" w:hAnsi="Arial" w:cs="Arial"/>
                <w:sz w:val="20"/>
                <w:szCs w:val="20"/>
              </w:rPr>
              <w:t>j</w:t>
            </w:r>
            <w:r w:rsidRPr="007F320D">
              <w:rPr>
                <w:rFonts w:ascii="Arial" w:hAnsi="Arial" w:cs="Arial"/>
                <w:spacing w:val="1"/>
                <w:sz w:val="20"/>
                <w:szCs w:val="20"/>
              </w:rPr>
              <w:t>e</w:t>
            </w:r>
            <w:r w:rsidRPr="007F320D">
              <w:rPr>
                <w:rFonts w:ascii="Arial" w:hAnsi="Arial" w:cs="Arial"/>
                <w:sz w:val="20"/>
                <w:szCs w:val="20"/>
              </w:rPr>
              <w:t>cutora y la(s) participant</w:t>
            </w:r>
            <w:r w:rsidRPr="007F320D">
              <w:rPr>
                <w:rFonts w:ascii="Arial" w:hAnsi="Arial" w:cs="Arial"/>
                <w:spacing w:val="1"/>
                <w:sz w:val="20"/>
                <w:szCs w:val="20"/>
              </w:rPr>
              <w:t>e</w:t>
            </w:r>
            <w:r w:rsidRPr="007F320D">
              <w:rPr>
                <w:rFonts w:ascii="Arial" w:hAnsi="Arial" w:cs="Arial"/>
                <w:sz w:val="20"/>
                <w:szCs w:val="20"/>
              </w:rPr>
              <w:t>(s).</w:t>
            </w:r>
          </w:p>
        </w:tc>
        <w:tc>
          <w:tcPr>
            <w:tcW w:w="1833" w:type="dxa"/>
            <w:shd w:val="clear" w:color="auto" w:fill="auto"/>
          </w:tcPr>
          <w:p w14:paraId="22A380E6"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570894BF" w14:textId="77777777" w:rsidTr="004309B3">
        <w:tc>
          <w:tcPr>
            <w:tcW w:w="7905" w:type="dxa"/>
            <w:shd w:val="clear" w:color="auto" w:fill="auto"/>
          </w:tcPr>
          <w:p w14:paraId="67FE4F33"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de la idoneidad científica, profesional y gerencial del jefe del Proyecto.</w:t>
            </w:r>
          </w:p>
        </w:tc>
        <w:tc>
          <w:tcPr>
            <w:tcW w:w="1833" w:type="dxa"/>
            <w:shd w:val="clear" w:color="auto" w:fill="auto"/>
          </w:tcPr>
          <w:p w14:paraId="223143F3"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6BEB11F3" w14:textId="77777777" w:rsidTr="004309B3">
        <w:tc>
          <w:tcPr>
            <w:tcW w:w="7905" w:type="dxa"/>
            <w:shd w:val="clear" w:color="auto" w:fill="auto"/>
          </w:tcPr>
          <w:p w14:paraId="7F3F4A8F"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Infraestructura requerida para la ejecución del Proyecto, en poder de las instituciones participantes y pendiente de instalar.</w:t>
            </w:r>
          </w:p>
        </w:tc>
        <w:tc>
          <w:tcPr>
            <w:tcW w:w="1833" w:type="dxa"/>
            <w:shd w:val="clear" w:color="auto" w:fill="auto"/>
          </w:tcPr>
          <w:p w14:paraId="3A1C54B9"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4A6A80CA" w14:textId="77777777" w:rsidTr="004309B3">
        <w:tc>
          <w:tcPr>
            <w:tcW w:w="7905" w:type="dxa"/>
            <w:shd w:val="clear" w:color="auto" w:fill="auto"/>
          </w:tcPr>
          <w:p w14:paraId="341C81D4"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lastRenderedPageBreak/>
              <w:t>Medios materiales requeridos para la ejecución del Proyecto, en poder de las instituciones participantes y pendientes de adquirir.</w:t>
            </w:r>
          </w:p>
        </w:tc>
        <w:tc>
          <w:tcPr>
            <w:tcW w:w="1833" w:type="dxa"/>
            <w:shd w:val="clear" w:color="auto" w:fill="auto"/>
          </w:tcPr>
          <w:p w14:paraId="44AD60E1"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1D7CACA8" w14:textId="77777777" w:rsidTr="0062246D">
        <w:trPr>
          <w:trHeight w:val="462"/>
        </w:trPr>
        <w:tc>
          <w:tcPr>
            <w:tcW w:w="7905" w:type="dxa"/>
            <w:shd w:val="clear" w:color="auto" w:fill="auto"/>
          </w:tcPr>
          <w:p w14:paraId="72DB922E"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acerca de los riesgos reales y posibles que pueda confrontar el proyecto. Acciones de mitigación previstas (si las hubiera).</w:t>
            </w:r>
          </w:p>
        </w:tc>
        <w:tc>
          <w:tcPr>
            <w:tcW w:w="1833" w:type="dxa"/>
            <w:shd w:val="clear" w:color="auto" w:fill="auto"/>
          </w:tcPr>
          <w:p w14:paraId="6C83F5E1"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661F28F1" w14:textId="77777777" w:rsidTr="004309B3">
        <w:tc>
          <w:tcPr>
            <w:tcW w:w="7905" w:type="dxa"/>
            <w:shd w:val="clear" w:color="auto" w:fill="auto"/>
          </w:tcPr>
          <w:p w14:paraId="52F85C82"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Correspondencia entre las actividades a desarrollar con la metodología planteada y los resultados esperados.</w:t>
            </w:r>
          </w:p>
        </w:tc>
        <w:tc>
          <w:tcPr>
            <w:tcW w:w="1833" w:type="dxa"/>
            <w:shd w:val="clear" w:color="auto" w:fill="auto"/>
          </w:tcPr>
          <w:p w14:paraId="1D01B8E7"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7395115A" w14:textId="77777777" w:rsidTr="004309B3">
        <w:tc>
          <w:tcPr>
            <w:tcW w:w="7905" w:type="dxa"/>
            <w:shd w:val="clear" w:color="auto" w:fill="auto"/>
          </w:tcPr>
          <w:p w14:paraId="54729A23"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Coherencia entre las actividades propuestas y los plazos establecidos para su ejecución.</w:t>
            </w:r>
          </w:p>
        </w:tc>
        <w:tc>
          <w:tcPr>
            <w:tcW w:w="1833" w:type="dxa"/>
            <w:shd w:val="clear" w:color="auto" w:fill="auto"/>
          </w:tcPr>
          <w:p w14:paraId="4B9022D5"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117F820E" w14:textId="77777777" w:rsidTr="004309B3">
        <w:tc>
          <w:tcPr>
            <w:tcW w:w="7905" w:type="dxa"/>
            <w:shd w:val="clear" w:color="auto" w:fill="auto"/>
          </w:tcPr>
          <w:p w14:paraId="38C7B0F1"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sobre el monto y estructura del presupuesto solicitado para la innovación.</w:t>
            </w:r>
          </w:p>
        </w:tc>
        <w:tc>
          <w:tcPr>
            <w:tcW w:w="1833" w:type="dxa"/>
            <w:shd w:val="clear" w:color="auto" w:fill="auto"/>
          </w:tcPr>
          <w:p w14:paraId="5FDBE225"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0B7A8F83" w14:textId="77777777" w:rsidTr="004309B3">
        <w:tc>
          <w:tcPr>
            <w:tcW w:w="7905" w:type="dxa"/>
            <w:shd w:val="clear" w:color="auto" w:fill="auto"/>
          </w:tcPr>
          <w:p w14:paraId="63AD1A0B"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de las capacidades de la entidad introductora de la innovación para lograr la ejecución y sostenibilidad del proyecto.</w:t>
            </w:r>
          </w:p>
        </w:tc>
        <w:tc>
          <w:tcPr>
            <w:tcW w:w="1833" w:type="dxa"/>
            <w:shd w:val="clear" w:color="auto" w:fill="auto"/>
          </w:tcPr>
          <w:p w14:paraId="02CCF25D"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468AD86D" w14:textId="77777777" w:rsidTr="004309B3">
        <w:tc>
          <w:tcPr>
            <w:tcW w:w="7905" w:type="dxa"/>
            <w:shd w:val="clear" w:color="auto" w:fill="auto"/>
          </w:tcPr>
          <w:p w14:paraId="77E05122"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del estudio de factibilidad técnico – económica.</w:t>
            </w:r>
          </w:p>
        </w:tc>
        <w:tc>
          <w:tcPr>
            <w:tcW w:w="1833" w:type="dxa"/>
            <w:shd w:val="clear" w:color="auto" w:fill="auto"/>
          </w:tcPr>
          <w:p w14:paraId="73956D31"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03276D4B" w14:textId="77777777" w:rsidTr="004309B3">
        <w:tc>
          <w:tcPr>
            <w:tcW w:w="7905" w:type="dxa"/>
            <w:shd w:val="clear" w:color="auto" w:fill="auto"/>
          </w:tcPr>
          <w:p w14:paraId="579DAF87" w14:textId="77777777" w:rsidR="00A31175" w:rsidRPr="007F320D" w:rsidRDefault="00A31175" w:rsidP="00B01F1E">
            <w:pPr>
              <w:numPr>
                <w:ilvl w:val="0"/>
                <w:numId w:val="43"/>
              </w:numPr>
              <w:spacing w:after="0" w:line="240" w:lineRule="auto"/>
              <w:ind w:left="284" w:right="51" w:hanging="218"/>
              <w:jc w:val="both"/>
              <w:rPr>
                <w:rFonts w:ascii="Arial" w:hAnsi="Arial" w:cs="Arial"/>
                <w:sz w:val="20"/>
                <w:szCs w:val="20"/>
              </w:rPr>
            </w:pPr>
            <w:r w:rsidRPr="007F320D">
              <w:rPr>
                <w:rFonts w:ascii="Arial" w:hAnsi="Arial" w:cs="Arial"/>
                <w:sz w:val="20"/>
                <w:szCs w:val="20"/>
              </w:rPr>
              <w:t>Sobre el mercado:</w:t>
            </w:r>
          </w:p>
          <w:p w14:paraId="5763B764"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Valorar si el nicho inicial de mercado (descrito en antecedentes comerciales del proyecto), está acorde a las expectativas preliminares.</w:t>
            </w:r>
          </w:p>
          <w:p w14:paraId="277F6001"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Posibilidad de su desarrollo y crecimiento.</w:t>
            </w:r>
          </w:p>
          <w:p w14:paraId="5C92D6AF"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Posibles barreras.</w:t>
            </w:r>
          </w:p>
          <w:p w14:paraId="0842ECFE"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Beneficios para el cliente.</w:t>
            </w:r>
          </w:p>
          <w:p w14:paraId="0A8A7197"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Diferenciación y limitación de los productos a desarrollar</w:t>
            </w:r>
          </w:p>
        </w:tc>
        <w:tc>
          <w:tcPr>
            <w:tcW w:w="1833" w:type="dxa"/>
            <w:shd w:val="clear" w:color="auto" w:fill="auto"/>
          </w:tcPr>
          <w:p w14:paraId="7C3472DC"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7665EB70" w14:textId="77777777" w:rsidTr="004309B3">
        <w:trPr>
          <w:trHeight w:val="354"/>
        </w:trPr>
        <w:tc>
          <w:tcPr>
            <w:tcW w:w="7905" w:type="dxa"/>
            <w:shd w:val="clear" w:color="auto" w:fill="auto"/>
            <w:vAlign w:val="center"/>
          </w:tcPr>
          <w:p w14:paraId="1A988408" w14:textId="77777777" w:rsidR="00A31175" w:rsidRPr="007F320D" w:rsidRDefault="00A31175"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33" w:type="dxa"/>
            <w:shd w:val="clear" w:color="auto" w:fill="auto"/>
          </w:tcPr>
          <w:p w14:paraId="680DD9B5" w14:textId="77777777" w:rsidR="00A31175" w:rsidRPr="007F320D" w:rsidRDefault="00A31175" w:rsidP="004309B3">
            <w:pPr>
              <w:spacing w:after="0" w:line="240" w:lineRule="auto"/>
              <w:ind w:right="51"/>
              <w:jc w:val="both"/>
              <w:rPr>
                <w:rFonts w:ascii="Arial" w:eastAsia="MS Mincho" w:hAnsi="Arial" w:cs="Arial"/>
                <w:sz w:val="20"/>
                <w:szCs w:val="20"/>
              </w:rPr>
            </w:pPr>
          </w:p>
        </w:tc>
      </w:tr>
    </w:tbl>
    <w:p w14:paraId="3F061D1A" w14:textId="77777777" w:rsidR="00FB2326" w:rsidRPr="007F320D" w:rsidRDefault="00FB2326" w:rsidP="00FB2326">
      <w:pPr>
        <w:spacing w:before="120" w:after="120" w:line="240" w:lineRule="auto"/>
        <w:ind w:right="5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4"/>
        <w:gridCol w:w="1825"/>
      </w:tblGrid>
      <w:tr w:rsidR="00A31175" w:rsidRPr="007F320D" w14:paraId="0CA08282" w14:textId="77777777" w:rsidTr="004309B3">
        <w:trPr>
          <w:trHeight w:val="420"/>
        </w:trPr>
        <w:tc>
          <w:tcPr>
            <w:tcW w:w="9738" w:type="dxa"/>
            <w:gridSpan w:val="2"/>
            <w:shd w:val="clear" w:color="auto" w:fill="auto"/>
            <w:vAlign w:val="center"/>
          </w:tcPr>
          <w:p w14:paraId="68973A32" w14:textId="77777777" w:rsidR="00A31175" w:rsidRPr="007F320D" w:rsidRDefault="00A31175" w:rsidP="004309B3">
            <w:pPr>
              <w:spacing w:after="0" w:line="240" w:lineRule="auto"/>
              <w:ind w:right="51"/>
              <w:rPr>
                <w:rFonts w:ascii="Arial" w:eastAsia="MS Mincho" w:hAnsi="Arial" w:cs="Arial"/>
                <w:b/>
                <w:sz w:val="20"/>
                <w:szCs w:val="20"/>
              </w:rPr>
            </w:pPr>
            <w:r w:rsidRPr="007F320D">
              <w:rPr>
                <w:rFonts w:ascii="Arial" w:eastAsia="MS Mincho" w:hAnsi="Arial" w:cs="Arial"/>
                <w:b/>
                <w:sz w:val="20"/>
                <w:szCs w:val="20"/>
              </w:rPr>
              <w:t>CRITERIO 4 – PROBABILIDAD DE TRANSFERENCIA DE LOS RESULTADOS</w:t>
            </w:r>
          </w:p>
        </w:tc>
      </w:tr>
      <w:tr w:rsidR="00A31175" w:rsidRPr="007F320D" w14:paraId="4A045A2D" w14:textId="77777777" w:rsidTr="004309B3">
        <w:tc>
          <w:tcPr>
            <w:tcW w:w="7905" w:type="dxa"/>
            <w:shd w:val="clear" w:color="auto" w:fill="auto"/>
            <w:vAlign w:val="center"/>
          </w:tcPr>
          <w:p w14:paraId="04BB6FC0"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SUBCRITERIO</w:t>
            </w:r>
          </w:p>
        </w:tc>
        <w:tc>
          <w:tcPr>
            <w:tcW w:w="1833" w:type="dxa"/>
            <w:shd w:val="clear" w:color="auto" w:fill="auto"/>
            <w:vAlign w:val="center"/>
          </w:tcPr>
          <w:p w14:paraId="25BAC6E8"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Puntuación</w:t>
            </w:r>
          </w:p>
          <w:p w14:paraId="096D87EE" w14:textId="77777777" w:rsidR="00A31175" w:rsidRPr="007F320D" w:rsidRDefault="00A31175" w:rsidP="004309B3">
            <w:pPr>
              <w:spacing w:after="0" w:line="240" w:lineRule="auto"/>
              <w:ind w:right="51"/>
              <w:jc w:val="center"/>
              <w:rPr>
                <w:rFonts w:ascii="Arial" w:eastAsia="MS Mincho" w:hAnsi="Arial" w:cs="Arial"/>
                <w:b/>
                <w:sz w:val="20"/>
                <w:szCs w:val="20"/>
              </w:rPr>
            </w:pPr>
            <w:r w:rsidRPr="007F320D">
              <w:rPr>
                <w:rFonts w:ascii="Arial" w:eastAsia="MS Mincho" w:hAnsi="Arial" w:cs="Arial"/>
                <w:b/>
                <w:sz w:val="20"/>
                <w:szCs w:val="20"/>
              </w:rPr>
              <w:t>(hasta 100 puntos)</w:t>
            </w:r>
          </w:p>
        </w:tc>
      </w:tr>
      <w:tr w:rsidR="00A31175" w:rsidRPr="007F320D" w14:paraId="4A2B9B06" w14:textId="77777777" w:rsidTr="004309B3">
        <w:tc>
          <w:tcPr>
            <w:tcW w:w="7905" w:type="dxa"/>
            <w:shd w:val="clear" w:color="auto" w:fill="auto"/>
          </w:tcPr>
          <w:p w14:paraId="24044A57"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Impacto económico:</w:t>
            </w:r>
          </w:p>
          <w:p w14:paraId="53A4A4DA" w14:textId="77777777" w:rsidR="0062246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xml:space="preserve">- </w:t>
            </w:r>
            <w:r w:rsidR="0062246D" w:rsidRPr="00355923">
              <w:rPr>
                <w:rFonts w:ascii="Arial" w:hAnsi="Arial" w:cs="Arial"/>
                <w:sz w:val="20"/>
                <w:szCs w:val="20"/>
              </w:rPr>
              <w:t>En la sustitución de importaciones e incremento de las exportaciones</w:t>
            </w:r>
            <w:r w:rsidR="0062246D" w:rsidRPr="00955F39">
              <w:rPr>
                <w:rFonts w:ascii="Arial" w:hAnsi="Arial" w:cs="Arial"/>
                <w:sz w:val="20"/>
                <w:szCs w:val="20"/>
              </w:rPr>
              <w:t>.</w:t>
            </w:r>
          </w:p>
          <w:p w14:paraId="6E551057" w14:textId="77777777" w:rsidR="00A31175" w:rsidRPr="007F320D" w:rsidRDefault="0062246D" w:rsidP="004309B3">
            <w:pPr>
              <w:widowControl w:val="0"/>
              <w:autoSpaceDE w:val="0"/>
              <w:autoSpaceDN w:val="0"/>
              <w:adjustRightInd w:val="0"/>
              <w:spacing w:after="0" w:line="240" w:lineRule="auto"/>
              <w:ind w:left="426" w:right="51" w:hanging="145"/>
              <w:jc w:val="both"/>
              <w:rPr>
                <w:rFonts w:ascii="Arial" w:hAnsi="Arial" w:cs="Arial"/>
                <w:sz w:val="20"/>
                <w:szCs w:val="20"/>
              </w:rPr>
            </w:pPr>
            <w:r>
              <w:rPr>
                <w:rFonts w:ascii="Arial" w:hAnsi="Arial" w:cs="Arial"/>
                <w:sz w:val="20"/>
                <w:szCs w:val="20"/>
              </w:rPr>
              <w:t xml:space="preserve">- </w:t>
            </w:r>
            <w:r w:rsidR="00A31175" w:rsidRPr="007F320D">
              <w:rPr>
                <w:rFonts w:ascii="Arial" w:hAnsi="Arial" w:cs="Arial"/>
                <w:sz w:val="20"/>
                <w:szCs w:val="20"/>
              </w:rPr>
              <w:t>En el mercado</w:t>
            </w:r>
            <w:r>
              <w:rPr>
                <w:rFonts w:ascii="Arial" w:hAnsi="Arial" w:cs="Arial"/>
                <w:sz w:val="20"/>
                <w:szCs w:val="20"/>
              </w:rPr>
              <w:t xml:space="preserve"> </w:t>
            </w:r>
            <w:r w:rsidRPr="00355923">
              <w:rPr>
                <w:rFonts w:ascii="Arial" w:hAnsi="Arial" w:cs="Arial"/>
                <w:sz w:val="20"/>
                <w:szCs w:val="20"/>
              </w:rPr>
              <w:t>nacional</w:t>
            </w:r>
            <w:r w:rsidR="00A31175" w:rsidRPr="007F320D">
              <w:rPr>
                <w:rFonts w:ascii="Arial" w:hAnsi="Arial" w:cs="Arial"/>
                <w:sz w:val="20"/>
                <w:szCs w:val="20"/>
              </w:rPr>
              <w:t>.</w:t>
            </w:r>
          </w:p>
          <w:p w14:paraId="5060CEF1"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En la producción.</w:t>
            </w:r>
          </w:p>
          <w:p w14:paraId="2CEFDEC6"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En los productos.</w:t>
            </w:r>
          </w:p>
        </w:tc>
        <w:tc>
          <w:tcPr>
            <w:tcW w:w="1833" w:type="dxa"/>
            <w:shd w:val="clear" w:color="auto" w:fill="auto"/>
          </w:tcPr>
          <w:p w14:paraId="09422900"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30D297C6" w14:textId="77777777" w:rsidTr="004309B3">
        <w:tc>
          <w:tcPr>
            <w:tcW w:w="7905" w:type="dxa"/>
            <w:shd w:val="clear" w:color="auto" w:fill="auto"/>
          </w:tcPr>
          <w:p w14:paraId="05E70D99"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Impacto en la tecnología:</w:t>
            </w:r>
          </w:p>
          <w:p w14:paraId="0C0166F3"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Aumento del rendimiento.</w:t>
            </w:r>
          </w:p>
          <w:p w14:paraId="2CD72CE1"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Mayor flexibilidad de utilización.</w:t>
            </w:r>
          </w:p>
          <w:p w14:paraId="55E17AD8"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Cambios organizacionales positivos.</w:t>
            </w:r>
          </w:p>
          <w:p w14:paraId="463298C5"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xml:space="preserve">- Empleo de materias primas </w:t>
            </w:r>
            <w:r w:rsidR="00F129FE" w:rsidRPr="00355923">
              <w:rPr>
                <w:rFonts w:ascii="Arial" w:hAnsi="Arial" w:cs="Arial"/>
                <w:sz w:val="20"/>
                <w:szCs w:val="20"/>
              </w:rPr>
              <w:t>e insumos</w:t>
            </w:r>
            <w:r w:rsidR="00F129FE" w:rsidRPr="00B02E02">
              <w:rPr>
                <w:rFonts w:ascii="Arial" w:hAnsi="Arial" w:cs="Arial"/>
                <w:b/>
                <w:color w:val="0000FF"/>
                <w:sz w:val="20"/>
                <w:szCs w:val="20"/>
              </w:rPr>
              <w:t xml:space="preserve"> </w:t>
            </w:r>
            <w:r w:rsidRPr="007F320D">
              <w:rPr>
                <w:rFonts w:ascii="Arial" w:hAnsi="Arial" w:cs="Arial"/>
                <w:sz w:val="20"/>
                <w:szCs w:val="20"/>
              </w:rPr>
              <w:t>nacionales.</w:t>
            </w:r>
          </w:p>
          <w:p w14:paraId="1E1B916A"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Mejora en la calidad de los productos.</w:t>
            </w:r>
          </w:p>
          <w:p w14:paraId="22A64CCD"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Disminución de riesgos tecnológicos.</w:t>
            </w:r>
          </w:p>
          <w:p w14:paraId="60DD1E46"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Existencia de capacidad para la asistencia técnica, la asimilación y la mejora continua.</w:t>
            </w:r>
          </w:p>
          <w:p w14:paraId="1DDF606A"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Propuesta de patentes u otras formas de la propiedad industrial.</w:t>
            </w:r>
          </w:p>
        </w:tc>
        <w:tc>
          <w:tcPr>
            <w:tcW w:w="1833" w:type="dxa"/>
            <w:shd w:val="clear" w:color="auto" w:fill="auto"/>
          </w:tcPr>
          <w:p w14:paraId="1D827516"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4344ED01" w14:textId="77777777" w:rsidTr="004309B3">
        <w:tc>
          <w:tcPr>
            <w:tcW w:w="7905" w:type="dxa"/>
            <w:shd w:val="clear" w:color="auto" w:fill="auto"/>
          </w:tcPr>
          <w:p w14:paraId="1A15450C"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Impacto social:</w:t>
            </w:r>
          </w:p>
        </w:tc>
        <w:tc>
          <w:tcPr>
            <w:tcW w:w="1833" w:type="dxa"/>
            <w:shd w:val="clear" w:color="auto" w:fill="auto"/>
          </w:tcPr>
          <w:p w14:paraId="3D06A717"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0F33763F" w14:textId="77777777" w:rsidTr="004309B3">
        <w:tc>
          <w:tcPr>
            <w:tcW w:w="7905" w:type="dxa"/>
            <w:shd w:val="clear" w:color="auto" w:fill="auto"/>
          </w:tcPr>
          <w:p w14:paraId="46451C6D" w14:textId="207779C6"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 xml:space="preserve">Impacto </w:t>
            </w:r>
            <w:r w:rsidR="008036CD">
              <w:rPr>
                <w:rFonts w:ascii="Arial" w:hAnsi="Arial" w:cs="Arial"/>
                <w:sz w:val="20"/>
                <w:szCs w:val="20"/>
              </w:rPr>
              <w:t>ambiental</w:t>
            </w:r>
            <w:r w:rsidRPr="007F320D">
              <w:rPr>
                <w:rFonts w:ascii="Arial" w:hAnsi="Arial" w:cs="Arial"/>
                <w:sz w:val="20"/>
                <w:szCs w:val="20"/>
              </w:rPr>
              <w:t>:</w:t>
            </w:r>
          </w:p>
          <w:p w14:paraId="64604C00"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Mejores condiciones de trabajo y protección de la salud.</w:t>
            </w:r>
          </w:p>
          <w:p w14:paraId="5D508400"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Empleo de tecnologías limpias.</w:t>
            </w:r>
          </w:p>
          <w:p w14:paraId="74E4D255"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Disminución del consumo de agua.</w:t>
            </w:r>
          </w:p>
          <w:p w14:paraId="0965FB05"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Mayor confort e iluminación.</w:t>
            </w:r>
          </w:p>
          <w:p w14:paraId="285BB746"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Menor nivel de ruido.</w:t>
            </w:r>
          </w:p>
          <w:p w14:paraId="6192C4B4" w14:textId="77777777" w:rsidR="00A31175" w:rsidRPr="007F320D" w:rsidRDefault="00A31175" w:rsidP="004309B3">
            <w:pPr>
              <w:widowControl w:val="0"/>
              <w:autoSpaceDE w:val="0"/>
              <w:autoSpaceDN w:val="0"/>
              <w:adjustRightInd w:val="0"/>
              <w:spacing w:after="0" w:line="240" w:lineRule="auto"/>
              <w:ind w:left="426" w:right="51" w:hanging="145"/>
              <w:jc w:val="both"/>
              <w:rPr>
                <w:rFonts w:ascii="Arial" w:hAnsi="Arial" w:cs="Arial"/>
                <w:sz w:val="20"/>
                <w:szCs w:val="20"/>
              </w:rPr>
            </w:pPr>
            <w:r w:rsidRPr="007F320D">
              <w:rPr>
                <w:rFonts w:ascii="Arial" w:hAnsi="Arial" w:cs="Arial"/>
                <w:sz w:val="20"/>
                <w:szCs w:val="20"/>
              </w:rPr>
              <w:t>- Aprovechamiento de las condiciones naturales del entorno.</w:t>
            </w:r>
          </w:p>
          <w:p w14:paraId="56912A25" w14:textId="77777777" w:rsidR="00A31175" w:rsidRPr="007F320D" w:rsidRDefault="00A31175" w:rsidP="004309B3">
            <w:pPr>
              <w:widowControl w:val="0"/>
              <w:tabs>
                <w:tab w:val="left" w:pos="420"/>
              </w:tabs>
              <w:autoSpaceDE w:val="0"/>
              <w:autoSpaceDN w:val="0"/>
              <w:adjustRightInd w:val="0"/>
              <w:spacing w:after="0" w:line="240" w:lineRule="auto"/>
              <w:ind w:left="426" w:right="51" w:hanging="145"/>
              <w:rPr>
                <w:rFonts w:ascii="Arial" w:hAnsi="Arial" w:cs="Arial"/>
                <w:sz w:val="20"/>
                <w:szCs w:val="20"/>
              </w:rPr>
            </w:pPr>
            <w:r w:rsidRPr="007F320D">
              <w:rPr>
                <w:rFonts w:ascii="Arial" w:hAnsi="Arial" w:cs="Arial"/>
                <w:sz w:val="20"/>
                <w:szCs w:val="20"/>
              </w:rPr>
              <w:t>- Reciclaje de los desechos gaseosos, líquidos y/o sólidos.</w:t>
            </w:r>
          </w:p>
          <w:p w14:paraId="1A0AB7D8" w14:textId="77777777" w:rsidR="00A31175" w:rsidRPr="007F320D" w:rsidRDefault="00A31175" w:rsidP="004309B3">
            <w:pPr>
              <w:spacing w:after="0" w:line="240" w:lineRule="auto"/>
              <w:ind w:left="284" w:right="51"/>
              <w:jc w:val="both"/>
              <w:rPr>
                <w:rFonts w:ascii="Arial" w:hAnsi="Arial" w:cs="Arial"/>
                <w:sz w:val="20"/>
                <w:szCs w:val="20"/>
              </w:rPr>
            </w:pPr>
            <w:r w:rsidRPr="007F320D">
              <w:rPr>
                <w:rFonts w:ascii="Arial" w:hAnsi="Arial" w:cs="Arial"/>
                <w:sz w:val="20"/>
                <w:szCs w:val="20"/>
              </w:rPr>
              <w:t>- Economía circular.</w:t>
            </w:r>
          </w:p>
        </w:tc>
        <w:tc>
          <w:tcPr>
            <w:tcW w:w="1833" w:type="dxa"/>
            <w:shd w:val="clear" w:color="auto" w:fill="auto"/>
          </w:tcPr>
          <w:p w14:paraId="283B8A40"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474974FC" w14:textId="77777777" w:rsidTr="004309B3">
        <w:tc>
          <w:tcPr>
            <w:tcW w:w="7905" w:type="dxa"/>
            <w:shd w:val="clear" w:color="auto" w:fill="auto"/>
          </w:tcPr>
          <w:p w14:paraId="444BFCD1"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lastRenderedPageBreak/>
              <w:t>Experiencia o tradición de innovaciones en la entidad a la que va dirigida la misma.</w:t>
            </w:r>
          </w:p>
        </w:tc>
        <w:tc>
          <w:tcPr>
            <w:tcW w:w="1833" w:type="dxa"/>
            <w:shd w:val="clear" w:color="auto" w:fill="auto"/>
          </w:tcPr>
          <w:p w14:paraId="322EC507"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341D1A07" w14:textId="77777777" w:rsidTr="004309B3">
        <w:tc>
          <w:tcPr>
            <w:tcW w:w="7905" w:type="dxa"/>
            <w:shd w:val="clear" w:color="auto" w:fill="auto"/>
          </w:tcPr>
          <w:p w14:paraId="6819C069"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Posibilidad de transferencia tecnológica de la innovación.</w:t>
            </w:r>
          </w:p>
        </w:tc>
        <w:tc>
          <w:tcPr>
            <w:tcW w:w="1833" w:type="dxa"/>
            <w:shd w:val="clear" w:color="auto" w:fill="auto"/>
          </w:tcPr>
          <w:p w14:paraId="3EF76651"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0E514BE0" w14:textId="77777777" w:rsidTr="004309B3">
        <w:tc>
          <w:tcPr>
            <w:tcW w:w="7905" w:type="dxa"/>
            <w:shd w:val="clear" w:color="auto" w:fill="auto"/>
          </w:tcPr>
          <w:p w14:paraId="5B7C47E5"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Posibilidad de generalización de la innovación en el sector productivo en su conjunto.</w:t>
            </w:r>
          </w:p>
        </w:tc>
        <w:tc>
          <w:tcPr>
            <w:tcW w:w="1833" w:type="dxa"/>
            <w:shd w:val="clear" w:color="auto" w:fill="auto"/>
          </w:tcPr>
          <w:p w14:paraId="49DF15BA"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1D1C4051" w14:textId="77777777" w:rsidTr="004309B3">
        <w:tc>
          <w:tcPr>
            <w:tcW w:w="7905" w:type="dxa"/>
            <w:shd w:val="clear" w:color="auto" w:fill="auto"/>
          </w:tcPr>
          <w:p w14:paraId="5FD898E7"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z w:val="20"/>
                <w:szCs w:val="20"/>
              </w:rPr>
              <w:t>Valoración sobre la sostenibilidad de los resultados que se pretenden introducir.</w:t>
            </w:r>
          </w:p>
        </w:tc>
        <w:tc>
          <w:tcPr>
            <w:tcW w:w="1833" w:type="dxa"/>
            <w:shd w:val="clear" w:color="auto" w:fill="auto"/>
          </w:tcPr>
          <w:p w14:paraId="136ECF88"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0A0D8E8A" w14:textId="77777777" w:rsidTr="004309B3">
        <w:tc>
          <w:tcPr>
            <w:tcW w:w="7905" w:type="dxa"/>
            <w:shd w:val="clear" w:color="auto" w:fill="auto"/>
          </w:tcPr>
          <w:p w14:paraId="5FDC27D5" w14:textId="77777777" w:rsidR="00A31175" w:rsidRPr="007F320D" w:rsidRDefault="00A31175" w:rsidP="00B01F1E">
            <w:pPr>
              <w:numPr>
                <w:ilvl w:val="0"/>
                <w:numId w:val="44"/>
              </w:numPr>
              <w:spacing w:after="0" w:line="240" w:lineRule="auto"/>
              <w:ind w:left="284" w:right="51" w:hanging="218"/>
              <w:jc w:val="both"/>
              <w:rPr>
                <w:rFonts w:ascii="Arial" w:hAnsi="Arial" w:cs="Arial"/>
                <w:sz w:val="20"/>
                <w:szCs w:val="20"/>
              </w:rPr>
            </w:pPr>
            <w:r w:rsidRPr="007F320D">
              <w:rPr>
                <w:rFonts w:ascii="Arial" w:hAnsi="Arial" w:cs="Arial"/>
                <w:spacing w:val="1"/>
                <w:sz w:val="20"/>
                <w:szCs w:val="20"/>
              </w:rPr>
              <w:t>Valoración sobre la forma de protección de los resultados prevista.</w:t>
            </w:r>
          </w:p>
        </w:tc>
        <w:tc>
          <w:tcPr>
            <w:tcW w:w="1833" w:type="dxa"/>
            <w:shd w:val="clear" w:color="auto" w:fill="auto"/>
          </w:tcPr>
          <w:p w14:paraId="1BF1105D" w14:textId="77777777" w:rsidR="00A31175" w:rsidRPr="007F320D" w:rsidRDefault="00A31175" w:rsidP="004309B3">
            <w:pPr>
              <w:spacing w:after="0" w:line="240" w:lineRule="auto"/>
              <w:ind w:right="51"/>
              <w:jc w:val="both"/>
              <w:rPr>
                <w:rFonts w:ascii="Arial" w:eastAsia="MS Mincho" w:hAnsi="Arial" w:cs="Arial"/>
                <w:sz w:val="20"/>
                <w:szCs w:val="20"/>
              </w:rPr>
            </w:pPr>
          </w:p>
        </w:tc>
      </w:tr>
      <w:tr w:rsidR="00A31175" w:rsidRPr="007F320D" w14:paraId="5F37DDB7" w14:textId="77777777" w:rsidTr="004309B3">
        <w:trPr>
          <w:trHeight w:val="354"/>
        </w:trPr>
        <w:tc>
          <w:tcPr>
            <w:tcW w:w="7905" w:type="dxa"/>
            <w:shd w:val="clear" w:color="auto" w:fill="auto"/>
            <w:vAlign w:val="center"/>
          </w:tcPr>
          <w:p w14:paraId="4521F3F0" w14:textId="77777777" w:rsidR="00A31175" w:rsidRPr="007F320D" w:rsidRDefault="00A31175" w:rsidP="004309B3">
            <w:pPr>
              <w:spacing w:after="0" w:line="240" w:lineRule="auto"/>
              <w:ind w:left="284" w:right="51"/>
              <w:jc w:val="right"/>
              <w:rPr>
                <w:rFonts w:ascii="Arial" w:hAnsi="Arial" w:cs="Arial"/>
                <w:sz w:val="20"/>
                <w:szCs w:val="20"/>
              </w:rPr>
            </w:pPr>
            <w:r w:rsidRPr="007F320D">
              <w:rPr>
                <w:rFonts w:ascii="Arial" w:hAnsi="Arial" w:cs="Arial"/>
                <w:sz w:val="20"/>
                <w:szCs w:val="20"/>
              </w:rPr>
              <w:t>Calificación promedio:</w:t>
            </w:r>
          </w:p>
        </w:tc>
        <w:tc>
          <w:tcPr>
            <w:tcW w:w="1833" w:type="dxa"/>
            <w:shd w:val="clear" w:color="auto" w:fill="auto"/>
          </w:tcPr>
          <w:p w14:paraId="429813AE" w14:textId="77777777" w:rsidR="00A31175" w:rsidRPr="007F320D" w:rsidRDefault="00A31175" w:rsidP="004309B3">
            <w:pPr>
              <w:spacing w:after="0" w:line="240" w:lineRule="auto"/>
              <w:ind w:right="51"/>
              <w:jc w:val="both"/>
              <w:rPr>
                <w:rFonts w:ascii="Arial" w:eastAsia="MS Mincho" w:hAnsi="Arial" w:cs="Arial"/>
                <w:sz w:val="20"/>
                <w:szCs w:val="20"/>
              </w:rPr>
            </w:pPr>
          </w:p>
        </w:tc>
      </w:tr>
    </w:tbl>
    <w:p w14:paraId="7D4197B5" w14:textId="77777777" w:rsidR="001C02F4" w:rsidRPr="007F320D" w:rsidRDefault="001C02F4" w:rsidP="004623A7">
      <w:pPr>
        <w:spacing w:before="120" w:after="120" w:line="240" w:lineRule="auto"/>
        <w:ind w:right="51"/>
        <w:jc w:val="both"/>
        <w:rPr>
          <w:rFonts w:ascii="Arial" w:eastAsia="MS Mincho"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4107"/>
        <w:gridCol w:w="1731"/>
      </w:tblGrid>
      <w:tr w:rsidR="00A31175" w:rsidRPr="007F320D" w14:paraId="6A6BEEA7" w14:textId="77777777" w:rsidTr="00826CA1">
        <w:trPr>
          <w:trHeight w:val="354"/>
        </w:trPr>
        <w:tc>
          <w:tcPr>
            <w:tcW w:w="7898" w:type="dxa"/>
            <w:gridSpan w:val="2"/>
            <w:shd w:val="clear" w:color="auto" w:fill="auto"/>
            <w:vAlign w:val="center"/>
          </w:tcPr>
          <w:p w14:paraId="5865FFFA" w14:textId="77777777" w:rsidR="00A31175" w:rsidRPr="007F320D" w:rsidRDefault="00A31175" w:rsidP="004309B3">
            <w:pPr>
              <w:spacing w:after="0" w:line="240" w:lineRule="auto"/>
              <w:ind w:left="284" w:right="51"/>
              <w:jc w:val="right"/>
              <w:rPr>
                <w:rFonts w:ascii="Arial" w:hAnsi="Arial" w:cs="Arial"/>
                <w:b/>
                <w:sz w:val="20"/>
                <w:szCs w:val="20"/>
              </w:rPr>
            </w:pPr>
            <w:r w:rsidRPr="007F320D">
              <w:rPr>
                <w:rFonts w:ascii="Arial" w:hAnsi="Arial" w:cs="Arial"/>
                <w:b/>
                <w:bCs/>
                <w:sz w:val="20"/>
                <w:szCs w:val="20"/>
              </w:rPr>
              <w:t>Calificación Promedio General (máximo: 100 puntos):</w:t>
            </w:r>
          </w:p>
        </w:tc>
        <w:tc>
          <w:tcPr>
            <w:tcW w:w="1731" w:type="dxa"/>
            <w:shd w:val="clear" w:color="auto" w:fill="auto"/>
          </w:tcPr>
          <w:p w14:paraId="5C19F229" w14:textId="77777777" w:rsidR="00A31175" w:rsidRPr="007F320D" w:rsidRDefault="00A31175" w:rsidP="004309B3">
            <w:pPr>
              <w:spacing w:after="0" w:line="240" w:lineRule="auto"/>
              <w:ind w:right="51"/>
              <w:jc w:val="both"/>
              <w:rPr>
                <w:rFonts w:ascii="Arial" w:eastAsia="MS Mincho" w:hAnsi="Arial" w:cs="Arial"/>
                <w:b/>
                <w:sz w:val="20"/>
                <w:szCs w:val="20"/>
              </w:rPr>
            </w:pPr>
          </w:p>
        </w:tc>
      </w:tr>
      <w:tr w:rsidR="00826CA1" w:rsidRPr="007F320D" w14:paraId="0E336A56" w14:textId="77777777" w:rsidTr="00826CA1">
        <w:trPr>
          <w:trHeight w:val="354"/>
        </w:trPr>
        <w:tc>
          <w:tcPr>
            <w:tcW w:w="3791" w:type="dxa"/>
            <w:vMerge w:val="restart"/>
            <w:shd w:val="clear" w:color="auto" w:fill="auto"/>
            <w:vAlign w:val="center"/>
          </w:tcPr>
          <w:p w14:paraId="49AF5BC0" w14:textId="77777777" w:rsidR="00826CA1" w:rsidRPr="007F320D" w:rsidRDefault="00826CA1" w:rsidP="004309B3">
            <w:pPr>
              <w:widowControl w:val="0"/>
              <w:autoSpaceDE w:val="0"/>
              <w:autoSpaceDN w:val="0"/>
              <w:adjustRightInd w:val="0"/>
              <w:spacing w:after="0" w:line="240" w:lineRule="auto"/>
              <w:ind w:left="64" w:right="51"/>
              <w:jc w:val="center"/>
              <w:rPr>
                <w:rFonts w:ascii="Arial" w:eastAsia="MS Mincho" w:hAnsi="Arial" w:cs="Arial"/>
                <w:b/>
                <w:sz w:val="20"/>
                <w:szCs w:val="20"/>
              </w:rPr>
            </w:pPr>
            <w:r w:rsidRPr="007F320D">
              <w:rPr>
                <w:rFonts w:ascii="Arial" w:hAnsi="Arial" w:cs="Arial"/>
                <w:b/>
                <w:bCs/>
                <w:sz w:val="20"/>
                <w:szCs w:val="20"/>
              </w:rPr>
              <w:t>PROPUESTA DE EVALUACIÓN FINAL</w:t>
            </w:r>
          </w:p>
        </w:tc>
        <w:tc>
          <w:tcPr>
            <w:tcW w:w="4107" w:type="dxa"/>
            <w:shd w:val="clear" w:color="auto" w:fill="auto"/>
            <w:vAlign w:val="center"/>
          </w:tcPr>
          <w:p w14:paraId="675FC1D8" w14:textId="77777777" w:rsidR="00826CA1" w:rsidRPr="007F320D" w:rsidRDefault="00826CA1" w:rsidP="004309B3">
            <w:pPr>
              <w:spacing w:after="0" w:line="240" w:lineRule="auto"/>
              <w:ind w:right="51"/>
              <w:jc w:val="both"/>
              <w:rPr>
                <w:rFonts w:ascii="Arial" w:eastAsia="MS Mincho" w:hAnsi="Arial" w:cs="Arial"/>
                <w:b/>
                <w:sz w:val="20"/>
                <w:szCs w:val="20"/>
              </w:rPr>
            </w:pPr>
            <w:r w:rsidRPr="007F320D">
              <w:rPr>
                <w:rFonts w:ascii="Arial" w:hAnsi="Arial" w:cs="Arial"/>
                <w:b/>
                <w:bCs/>
                <w:sz w:val="20"/>
                <w:szCs w:val="20"/>
              </w:rPr>
              <w:t>ACEPTADO (≥ 60 ptos)</w:t>
            </w:r>
          </w:p>
        </w:tc>
        <w:tc>
          <w:tcPr>
            <w:tcW w:w="1731" w:type="dxa"/>
            <w:shd w:val="clear" w:color="auto" w:fill="auto"/>
            <w:vAlign w:val="center"/>
          </w:tcPr>
          <w:p w14:paraId="5F9C674A" w14:textId="77777777" w:rsidR="00826CA1" w:rsidRPr="007F320D" w:rsidRDefault="00826CA1" w:rsidP="004309B3">
            <w:pPr>
              <w:spacing w:after="0" w:line="240" w:lineRule="auto"/>
              <w:ind w:right="51"/>
              <w:jc w:val="both"/>
              <w:rPr>
                <w:rFonts w:ascii="Arial" w:eastAsia="MS Mincho" w:hAnsi="Arial" w:cs="Arial"/>
                <w:b/>
                <w:sz w:val="20"/>
                <w:szCs w:val="20"/>
              </w:rPr>
            </w:pPr>
          </w:p>
        </w:tc>
      </w:tr>
      <w:tr w:rsidR="00826CA1" w:rsidRPr="007F320D" w14:paraId="1A4DACC4" w14:textId="77777777" w:rsidTr="00826CA1">
        <w:trPr>
          <w:trHeight w:val="354"/>
        </w:trPr>
        <w:tc>
          <w:tcPr>
            <w:tcW w:w="3791" w:type="dxa"/>
            <w:vMerge/>
            <w:shd w:val="clear" w:color="auto" w:fill="auto"/>
            <w:vAlign w:val="center"/>
          </w:tcPr>
          <w:p w14:paraId="658320A9" w14:textId="77777777" w:rsidR="00826CA1" w:rsidRPr="007F320D" w:rsidRDefault="00826CA1" w:rsidP="004309B3">
            <w:pPr>
              <w:spacing w:after="0" w:line="240" w:lineRule="auto"/>
              <w:ind w:right="51"/>
              <w:jc w:val="both"/>
              <w:rPr>
                <w:rFonts w:ascii="Arial" w:eastAsia="MS Mincho" w:hAnsi="Arial" w:cs="Arial"/>
                <w:b/>
                <w:sz w:val="20"/>
                <w:szCs w:val="20"/>
              </w:rPr>
            </w:pPr>
          </w:p>
        </w:tc>
        <w:tc>
          <w:tcPr>
            <w:tcW w:w="4107" w:type="dxa"/>
            <w:shd w:val="clear" w:color="auto" w:fill="auto"/>
            <w:vAlign w:val="center"/>
          </w:tcPr>
          <w:p w14:paraId="7288CECE" w14:textId="77777777" w:rsidR="00826CA1" w:rsidRPr="007F320D" w:rsidRDefault="00826CA1" w:rsidP="004309B3">
            <w:pPr>
              <w:spacing w:after="0" w:line="240" w:lineRule="auto"/>
              <w:ind w:right="51"/>
              <w:jc w:val="both"/>
              <w:rPr>
                <w:rFonts w:ascii="Arial" w:hAnsi="Arial" w:cs="Arial"/>
                <w:b/>
                <w:bCs/>
                <w:sz w:val="20"/>
                <w:szCs w:val="20"/>
              </w:rPr>
            </w:pPr>
            <w:r w:rsidRPr="007F320D">
              <w:rPr>
                <w:rFonts w:ascii="Arial" w:hAnsi="Arial" w:cs="Arial"/>
                <w:b/>
                <w:bCs/>
                <w:sz w:val="20"/>
                <w:szCs w:val="20"/>
              </w:rPr>
              <w:t>NO ACEPTADO (&lt; 60 ptos)</w:t>
            </w:r>
          </w:p>
        </w:tc>
        <w:tc>
          <w:tcPr>
            <w:tcW w:w="1731" w:type="dxa"/>
            <w:shd w:val="clear" w:color="auto" w:fill="auto"/>
            <w:vAlign w:val="center"/>
          </w:tcPr>
          <w:p w14:paraId="0572A5C2" w14:textId="77777777" w:rsidR="00826CA1" w:rsidRPr="007F320D" w:rsidRDefault="00826CA1" w:rsidP="004309B3">
            <w:pPr>
              <w:spacing w:after="0" w:line="240" w:lineRule="auto"/>
              <w:ind w:right="51"/>
              <w:jc w:val="both"/>
              <w:rPr>
                <w:rFonts w:ascii="Arial" w:eastAsia="MS Mincho" w:hAnsi="Arial" w:cs="Arial"/>
                <w:b/>
                <w:sz w:val="20"/>
                <w:szCs w:val="20"/>
              </w:rPr>
            </w:pPr>
          </w:p>
        </w:tc>
      </w:tr>
      <w:tr w:rsidR="00826CA1" w:rsidRPr="007F320D" w14:paraId="11706DB8" w14:textId="77777777" w:rsidTr="00482F2B">
        <w:trPr>
          <w:trHeight w:val="354"/>
        </w:trPr>
        <w:tc>
          <w:tcPr>
            <w:tcW w:w="3791" w:type="dxa"/>
            <w:shd w:val="clear" w:color="auto" w:fill="auto"/>
            <w:vAlign w:val="center"/>
          </w:tcPr>
          <w:p w14:paraId="30E991E7" w14:textId="44D2041D" w:rsidR="00826CA1" w:rsidRPr="007F320D" w:rsidRDefault="00826CA1" w:rsidP="00826CA1">
            <w:pPr>
              <w:spacing w:after="0" w:line="240" w:lineRule="auto"/>
              <w:ind w:right="51"/>
              <w:jc w:val="center"/>
              <w:rPr>
                <w:rFonts w:ascii="Arial" w:eastAsia="MS Mincho" w:hAnsi="Arial" w:cs="Arial"/>
                <w:b/>
                <w:sz w:val="20"/>
                <w:szCs w:val="20"/>
              </w:rPr>
            </w:pPr>
            <w:r w:rsidRPr="007F320D">
              <w:rPr>
                <w:rFonts w:ascii="Arial" w:hAnsi="Arial" w:cs="Arial"/>
                <w:b/>
                <w:bCs/>
                <w:sz w:val="20"/>
                <w:szCs w:val="20"/>
              </w:rPr>
              <w:t>PROPUESTO A REELABORAR</w:t>
            </w:r>
          </w:p>
        </w:tc>
        <w:tc>
          <w:tcPr>
            <w:tcW w:w="5838" w:type="dxa"/>
            <w:gridSpan w:val="2"/>
            <w:shd w:val="clear" w:color="auto" w:fill="auto"/>
            <w:vAlign w:val="center"/>
          </w:tcPr>
          <w:p w14:paraId="0B31D2CB" w14:textId="3B7D48C7" w:rsidR="00826CA1" w:rsidRPr="007F320D" w:rsidRDefault="00826CA1" w:rsidP="004309B3">
            <w:pPr>
              <w:spacing w:after="0" w:line="240" w:lineRule="auto"/>
              <w:ind w:right="51"/>
              <w:jc w:val="both"/>
              <w:rPr>
                <w:rFonts w:ascii="Arial" w:eastAsia="MS Mincho" w:hAnsi="Arial" w:cs="Arial"/>
                <w:b/>
                <w:sz w:val="20"/>
                <w:szCs w:val="20"/>
              </w:rPr>
            </w:pPr>
            <w:r>
              <w:rPr>
                <w:rFonts w:ascii="Arial" w:hAnsi="Arial" w:cs="Arial"/>
                <w:b/>
                <w:bCs/>
                <w:sz w:val="20"/>
                <w:szCs w:val="20"/>
              </w:rPr>
              <w:t>___ SI      ___ NO</w:t>
            </w:r>
          </w:p>
        </w:tc>
      </w:tr>
    </w:tbl>
    <w:p w14:paraId="212DF99F" w14:textId="77777777" w:rsidR="001C02F4" w:rsidRPr="007F320D" w:rsidRDefault="001C02F4" w:rsidP="001C02F4">
      <w:pPr>
        <w:spacing w:after="0" w:line="240" w:lineRule="auto"/>
        <w:ind w:right="51"/>
      </w:pPr>
    </w:p>
    <w:p w14:paraId="7BCE1110" w14:textId="77777777" w:rsidR="00044AE6" w:rsidRPr="007F320D" w:rsidRDefault="00044AE6" w:rsidP="001C02F4">
      <w:pPr>
        <w:spacing w:before="120" w:after="120" w:line="240" w:lineRule="auto"/>
        <w:ind w:right="51"/>
        <w:rPr>
          <w:rFonts w:ascii="Arial" w:hAnsi="Arial" w:cs="Arial"/>
          <w:b/>
          <w:sz w:val="20"/>
          <w:szCs w:val="20"/>
        </w:rPr>
      </w:pPr>
    </w:p>
    <w:p w14:paraId="2B719DE2" w14:textId="77777777" w:rsidR="001C02F4" w:rsidRPr="007F320D" w:rsidRDefault="001C02F4" w:rsidP="001C02F4">
      <w:pPr>
        <w:spacing w:before="120" w:after="120" w:line="240" w:lineRule="auto"/>
        <w:ind w:right="51"/>
        <w:rPr>
          <w:rFonts w:ascii="Arial" w:hAnsi="Arial" w:cs="Arial"/>
          <w:sz w:val="20"/>
          <w:szCs w:val="20"/>
        </w:rPr>
      </w:pPr>
      <w:r w:rsidRPr="007F320D">
        <w:rPr>
          <w:rFonts w:ascii="Arial" w:hAnsi="Arial" w:cs="Arial"/>
          <w:b/>
          <w:sz w:val="20"/>
          <w:szCs w:val="20"/>
        </w:rPr>
        <w:t>RECOMENDACIONES:</w:t>
      </w:r>
    </w:p>
    <w:p w14:paraId="40C29F5F" w14:textId="77777777" w:rsidR="001C02F4" w:rsidRPr="007F320D" w:rsidRDefault="001C02F4" w:rsidP="001C02F4">
      <w:pPr>
        <w:spacing w:after="0" w:line="240" w:lineRule="auto"/>
        <w:ind w:right="51"/>
        <w:jc w:val="right"/>
        <w:rPr>
          <w:rFonts w:ascii="Arial" w:hAnsi="Arial" w:cs="Arial"/>
          <w:sz w:val="20"/>
          <w:szCs w:val="20"/>
        </w:rPr>
      </w:pPr>
    </w:p>
    <w:p w14:paraId="0568E92A" w14:textId="77777777" w:rsidR="00044AE6" w:rsidRPr="007F320D" w:rsidRDefault="00044AE6" w:rsidP="001C02F4">
      <w:pPr>
        <w:spacing w:after="0" w:line="240" w:lineRule="auto"/>
        <w:ind w:right="51"/>
        <w:rPr>
          <w:rFonts w:ascii="Arial" w:hAnsi="Arial" w:cs="Arial"/>
          <w:sz w:val="20"/>
          <w:szCs w:val="20"/>
        </w:rPr>
      </w:pPr>
    </w:p>
    <w:p w14:paraId="24C5A815" w14:textId="77777777" w:rsidR="001C02F4" w:rsidRPr="007F320D" w:rsidRDefault="001C02F4" w:rsidP="001C02F4">
      <w:pPr>
        <w:spacing w:after="0" w:line="240" w:lineRule="auto"/>
        <w:ind w:right="51"/>
        <w:rPr>
          <w:rFonts w:ascii="Arial" w:hAnsi="Arial" w:cs="Arial"/>
          <w:sz w:val="20"/>
          <w:szCs w:val="20"/>
        </w:rPr>
      </w:pPr>
      <w:r w:rsidRPr="007F320D">
        <w:rPr>
          <w:rFonts w:ascii="Arial" w:hAnsi="Arial" w:cs="Arial"/>
          <w:sz w:val="20"/>
          <w:szCs w:val="20"/>
        </w:rPr>
        <w:t>Nombre del Evaluador: ______________________________________</w:t>
      </w:r>
    </w:p>
    <w:p w14:paraId="4DCDED78" w14:textId="77777777" w:rsidR="001C02F4" w:rsidRPr="007F320D" w:rsidRDefault="001C02F4" w:rsidP="001C02F4">
      <w:pPr>
        <w:spacing w:after="0" w:line="240" w:lineRule="auto"/>
        <w:ind w:right="51"/>
        <w:rPr>
          <w:rFonts w:ascii="Arial" w:hAnsi="Arial" w:cs="Arial"/>
          <w:sz w:val="20"/>
          <w:szCs w:val="20"/>
        </w:rPr>
      </w:pPr>
      <w:r w:rsidRPr="007F320D">
        <w:rPr>
          <w:rFonts w:ascii="Arial" w:hAnsi="Arial" w:cs="Arial"/>
          <w:sz w:val="20"/>
          <w:szCs w:val="20"/>
        </w:rPr>
        <w:t>Firma del Evaluador: ______________________________________</w:t>
      </w:r>
    </w:p>
    <w:p w14:paraId="701BE524" w14:textId="0AA28442" w:rsidR="001448F2" w:rsidRPr="007F320D" w:rsidRDefault="001C02F4" w:rsidP="00263C36">
      <w:pPr>
        <w:pStyle w:val="Ttulo2"/>
        <w:spacing w:before="120" w:after="120" w:line="240" w:lineRule="auto"/>
        <w:ind w:left="1134" w:right="51" w:hanging="1134"/>
        <w:jc w:val="both"/>
        <w:rPr>
          <w:rFonts w:ascii="Arial" w:hAnsi="Arial" w:cs="Arial"/>
          <w:color w:val="auto"/>
          <w:sz w:val="24"/>
          <w:szCs w:val="24"/>
        </w:rPr>
      </w:pPr>
      <w:bookmarkStart w:id="212" w:name="_Anexo_6._Modelos"/>
      <w:bookmarkEnd w:id="212"/>
      <w:r w:rsidRPr="007F320D">
        <w:rPr>
          <w:rFonts w:ascii="Arial" w:hAnsi="Arial" w:cs="Arial"/>
          <w:color w:val="auto"/>
          <w:sz w:val="24"/>
          <w:szCs w:val="24"/>
          <w:lang w:val="es-ES_tradnl"/>
        </w:rPr>
        <w:br w:type="page"/>
      </w:r>
      <w:bookmarkStart w:id="213" w:name="_Toc184810799"/>
      <w:bookmarkStart w:id="214" w:name="_Toc192683596"/>
      <w:r w:rsidR="001448F2" w:rsidRPr="007F320D">
        <w:rPr>
          <w:rFonts w:ascii="Arial" w:hAnsi="Arial" w:cs="Arial"/>
          <w:color w:val="auto"/>
          <w:sz w:val="24"/>
          <w:szCs w:val="24"/>
          <w:lang w:val="es-ES_tradnl"/>
        </w:rPr>
        <w:lastRenderedPageBreak/>
        <w:t>Anexo</w:t>
      </w:r>
      <w:r w:rsidR="001448F2" w:rsidRPr="007F320D">
        <w:rPr>
          <w:rFonts w:ascii="Arial" w:hAnsi="Arial" w:cs="Arial"/>
          <w:color w:val="auto"/>
          <w:sz w:val="24"/>
          <w:szCs w:val="24"/>
        </w:rPr>
        <w:t xml:space="preserve"> 6. Compatibilización de Programas y Proyectos de Ciencia, Tecnología e Innovación con los Órganos de la Defensa.</w:t>
      </w:r>
      <w:bookmarkEnd w:id="213"/>
      <w:bookmarkEnd w:id="214"/>
    </w:p>
    <w:p w14:paraId="79327A08" w14:textId="77777777" w:rsidR="001448F2" w:rsidRPr="007F320D" w:rsidRDefault="001448F2" w:rsidP="001448F2">
      <w:pPr>
        <w:spacing w:before="120" w:after="120" w:line="240" w:lineRule="auto"/>
        <w:jc w:val="both"/>
        <w:rPr>
          <w:rFonts w:ascii="Arial" w:hAnsi="Arial" w:cs="Arial"/>
          <w:b/>
          <w:bCs/>
          <w:color w:val="000000"/>
          <w:lang w:val="es-US"/>
        </w:rPr>
      </w:pPr>
    </w:p>
    <w:p w14:paraId="20806ABC" w14:textId="77777777" w:rsidR="001448F2" w:rsidRPr="007F320D" w:rsidRDefault="001448F2" w:rsidP="001448F2">
      <w:pPr>
        <w:spacing w:after="0" w:line="240" w:lineRule="auto"/>
        <w:jc w:val="both"/>
        <w:rPr>
          <w:rFonts w:ascii="Arial" w:hAnsi="Arial" w:cs="Arial"/>
          <w:b/>
          <w:bCs/>
          <w:color w:val="000000"/>
          <w:lang w:val="es-US"/>
        </w:rPr>
      </w:pPr>
      <w:r w:rsidRPr="007F320D">
        <w:rPr>
          <w:rFonts w:ascii="Arial" w:hAnsi="Arial" w:cs="Arial"/>
          <w:b/>
          <w:bCs/>
          <w:color w:val="000000"/>
          <w:lang w:val="es-US"/>
        </w:rPr>
        <w:t xml:space="preserve">Modelo No. 1: Carta de Solicitud al MINFAR </w:t>
      </w:r>
    </w:p>
    <w:p w14:paraId="798B8270" w14:textId="77777777" w:rsidR="001448F2" w:rsidRPr="007F320D" w:rsidRDefault="001448F2" w:rsidP="00263C36">
      <w:pPr>
        <w:spacing w:after="0" w:line="240" w:lineRule="auto"/>
        <w:jc w:val="both"/>
        <w:rPr>
          <w:rFonts w:ascii="Arial" w:hAnsi="Arial" w:cs="Arial"/>
          <w:bCs/>
          <w:color w:val="000000"/>
          <w:lang w:val="es-US"/>
        </w:rPr>
      </w:pPr>
    </w:p>
    <w:p w14:paraId="78180236"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La Habana, _____________ del 20__</w:t>
      </w:r>
    </w:p>
    <w:p w14:paraId="4C19D7D0"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"Año ___ de Ia Revolución"</w:t>
      </w:r>
    </w:p>
    <w:p w14:paraId="16792CB1" w14:textId="77777777" w:rsidR="001448F2" w:rsidRPr="00793CB4" w:rsidRDefault="001448F2" w:rsidP="00793CB4">
      <w:pPr>
        <w:spacing w:after="0" w:line="240" w:lineRule="auto"/>
        <w:jc w:val="both"/>
        <w:rPr>
          <w:rFonts w:ascii="Arial" w:hAnsi="Arial" w:cs="Arial"/>
          <w:color w:val="000000"/>
          <w:sz w:val="20"/>
          <w:lang w:val="es-US"/>
        </w:rPr>
      </w:pPr>
    </w:p>
    <w:p w14:paraId="41B44BE1"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 xml:space="preserve">A: Jefe Departamento Ciencia y Tecnología del MINFAR </w:t>
      </w:r>
    </w:p>
    <w:p w14:paraId="3CCFDED0"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Presente</w:t>
      </w:r>
    </w:p>
    <w:p w14:paraId="0DA3B6DE"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 xml:space="preserve">Les estamos enviando los proyectos del </w:t>
      </w:r>
      <w:r w:rsidRPr="007F320D">
        <w:rPr>
          <w:rFonts w:ascii="Arial" w:hAnsi="Arial" w:cs="Arial"/>
          <w:color w:val="000000"/>
          <w:sz w:val="20"/>
          <w:u w:val="single"/>
          <w:lang w:val="es-US"/>
        </w:rPr>
        <w:t>(OACE, EN, OSDE, Consejo Provincial y entidad)</w:t>
      </w:r>
      <w:r w:rsidRPr="007F320D">
        <w:rPr>
          <w:rFonts w:ascii="Arial" w:hAnsi="Arial" w:cs="Arial"/>
          <w:color w:val="000000"/>
          <w:sz w:val="20"/>
          <w:lang w:val="es-US"/>
        </w:rPr>
        <w:t>, para el proceso de consultas y formulación de requerimientos para Ia Compatibilización del desarrollo económico social del país con los intereses de Ia Defensa según lo establecido en el Decreto No. 262/99 del Comité Ejecutivo del Consejo de Ministros y Ia Resolución No. 77/00 del Ministro de las FAR. Se adjunta listado de los proyectos a compatibilizar y sus fichas.</w:t>
      </w:r>
    </w:p>
    <w:p w14:paraId="5CAB2C4D"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En espera de su atención, le saluda</w:t>
      </w:r>
    </w:p>
    <w:p w14:paraId="2DCF7505" w14:textId="77777777" w:rsidR="001448F2" w:rsidRPr="007F320D" w:rsidRDefault="001448F2" w:rsidP="00793CB4">
      <w:pPr>
        <w:spacing w:after="0" w:line="240" w:lineRule="auto"/>
        <w:jc w:val="both"/>
        <w:rPr>
          <w:rFonts w:ascii="Arial" w:hAnsi="Arial" w:cs="Arial"/>
          <w:color w:val="000000"/>
          <w:sz w:val="20"/>
          <w:lang w:val="es-US"/>
        </w:rPr>
      </w:pPr>
    </w:p>
    <w:p w14:paraId="0AC8FBA4"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 xml:space="preserve">Cargo </w:t>
      </w:r>
    </w:p>
    <w:p w14:paraId="5B6A663E"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Nombre y Apellidos</w:t>
      </w:r>
    </w:p>
    <w:p w14:paraId="1BE1440C"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Firma y Cuño</w:t>
      </w:r>
    </w:p>
    <w:p w14:paraId="2BFC4CF0" w14:textId="77777777" w:rsidR="001448F2" w:rsidRPr="007F320D" w:rsidRDefault="001448F2" w:rsidP="00263C36">
      <w:pPr>
        <w:spacing w:before="120" w:after="120" w:line="240" w:lineRule="auto"/>
        <w:jc w:val="both"/>
        <w:rPr>
          <w:rFonts w:ascii="Arial" w:hAnsi="Arial" w:cs="Arial"/>
          <w:color w:val="000000"/>
          <w:sz w:val="20"/>
          <w:lang w:val="es-US"/>
        </w:rPr>
      </w:pPr>
      <w:r w:rsidRPr="007F320D">
        <w:rPr>
          <w:rFonts w:ascii="Arial" w:hAnsi="Arial" w:cs="Arial"/>
          <w:color w:val="000000"/>
          <w:sz w:val="20"/>
          <w:u w:val="single"/>
          <w:lang w:val="es-US"/>
        </w:rPr>
        <w:t>Nota:</w:t>
      </w:r>
      <w:r w:rsidRPr="007F320D">
        <w:rPr>
          <w:rFonts w:ascii="Arial" w:hAnsi="Arial" w:cs="Arial"/>
          <w:color w:val="000000"/>
          <w:sz w:val="20"/>
          <w:lang w:val="es-US"/>
        </w:rPr>
        <w:t xml:space="preserve"> Para las cartas de solicitud a los territorios</w:t>
      </w:r>
      <w:r w:rsidR="00263C36" w:rsidRPr="007F320D">
        <w:rPr>
          <w:rFonts w:ascii="Arial" w:hAnsi="Arial" w:cs="Arial"/>
          <w:color w:val="000000"/>
          <w:sz w:val="20"/>
          <w:lang w:val="es-US"/>
        </w:rPr>
        <w:t>,</w:t>
      </w:r>
      <w:r w:rsidRPr="007F320D">
        <w:rPr>
          <w:rFonts w:ascii="Arial" w:hAnsi="Arial" w:cs="Arial"/>
          <w:color w:val="000000"/>
          <w:sz w:val="20"/>
          <w:lang w:val="es-US"/>
        </w:rPr>
        <w:t xml:space="preserve"> </w:t>
      </w:r>
      <w:r w:rsidR="00263C36" w:rsidRPr="007F320D">
        <w:rPr>
          <w:rFonts w:ascii="Arial" w:hAnsi="Arial" w:cs="Arial"/>
          <w:color w:val="000000"/>
          <w:sz w:val="20"/>
          <w:lang w:val="es-US"/>
        </w:rPr>
        <w:t>dirigirlas</w:t>
      </w:r>
      <w:r w:rsidRPr="007F320D">
        <w:rPr>
          <w:rFonts w:ascii="Arial" w:hAnsi="Arial" w:cs="Arial"/>
          <w:color w:val="000000"/>
          <w:sz w:val="20"/>
          <w:lang w:val="es-US"/>
        </w:rPr>
        <w:t xml:space="preserve"> </w:t>
      </w:r>
      <w:r w:rsidRPr="007F320D">
        <w:rPr>
          <w:rFonts w:ascii="Arial" w:hAnsi="Arial" w:cs="Arial"/>
          <w:b/>
          <w:color w:val="000000"/>
          <w:sz w:val="20"/>
          <w:lang w:val="es-US"/>
        </w:rPr>
        <w:t>A:</w:t>
      </w:r>
      <w:r w:rsidRPr="007F320D">
        <w:rPr>
          <w:rFonts w:ascii="Arial" w:hAnsi="Arial" w:cs="Arial"/>
          <w:color w:val="000000"/>
          <w:sz w:val="20"/>
          <w:lang w:val="es-US"/>
        </w:rPr>
        <w:t xml:space="preserve"> Jefe de la Región Militar __________ (seleccionar provincia o Mcpio Especial Isla de la Juventud), y no se hace el Modelo No.2. </w:t>
      </w:r>
    </w:p>
    <w:p w14:paraId="09205F18" w14:textId="77777777" w:rsidR="007C1CFC" w:rsidRPr="007F320D" w:rsidRDefault="007C1CFC" w:rsidP="001448F2">
      <w:pPr>
        <w:spacing w:after="0" w:line="240" w:lineRule="auto"/>
        <w:jc w:val="both"/>
        <w:rPr>
          <w:rFonts w:ascii="Arial" w:hAnsi="Arial" w:cs="Arial"/>
          <w:b/>
          <w:bCs/>
          <w:color w:val="000000"/>
          <w:lang w:val="es-US"/>
        </w:rPr>
      </w:pPr>
    </w:p>
    <w:p w14:paraId="39ECCF45" w14:textId="77777777" w:rsidR="001448F2" w:rsidRPr="007F320D" w:rsidRDefault="001448F2" w:rsidP="001448F2">
      <w:pPr>
        <w:spacing w:after="0" w:line="240" w:lineRule="auto"/>
        <w:jc w:val="both"/>
        <w:rPr>
          <w:rFonts w:ascii="Arial" w:hAnsi="Arial" w:cs="Arial"/>
          <w:b/>
          <w:bCs/>
          <w:color w:val="000000"/>
          <w:lang w:val="es-US"/>
        </w:rPr>
      </w:pPr>
      <w:r w:rsidRPr="007F320D">
        <w:rPr>
          <w:rFonts w:ascii="Arial" w:hAnsi="Arial" w:cs="Arial"/>
          <w:b/>
          <w:bCs/>
          <w:color w:val="000000"/>
          <w:lang w:val="es-US"/>
        </w:rPr>
        <w:t xml:space="preserve">Modelo No. 2: Carta de Solicitud a Ia Defensa Civil </w:t>
      </w:r>
    </w:p>
    <w:p w14:paraId="4CD862B5" w14:textId="77777777" w:rsidR="001448F2" w:rsidRPr="007F320D" w:rsidRDefault="001448F2" w:rsidP="00263C36">
      <w:pPr>
        <w:spacing w:after="0" w:line="240" w:lineRule="auto"/>
        <w:jc w:val="both"/>
        <w:rPr>
          <w:rFonts w:ascii="Arial" w:hAnsi="Arial" w:cs="Arial"/>
          <w:bCs/>
          <w:color w:val="000000"/>
          <w:lang w:val="es-US"/>
        </w:rPr>
      </w:pPr>
    </w:p>
    <w:p w14:paraId="244F8F06"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La Habana, __________ del 20__</w:t>
      </w:r>
    </w:p>
    <w:p w14:paraId="1B2EA7C8"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"Año ___ de Ia Revolución"</w:t>
      </w:r>
    </w:p>
    <w:p w14:paraId="67E76BE3" w14:textId="77777777" w:rsidR="001448F2" w:rsidRPr="007F320D" w:rsidRDefault="001448F2" w:rsidP="00793CB4">
      <w:pPr>
        <w:spacing w:after="0" w:line="240" w:lineRule="auto"/>
        <w:jc w:val="both"/>
        <w:rPr>
          <w:rFonts w:ascii="Arial" w:hAnsi="Arial" w:cs="Arial"/>
          <w:color w:val="000000"/>
          <w:sz w:val="20"/>
          <w:lang w:val="es-US"/>
        </w:rPr>
      </w:pPr>
    </w:p>
    <w:p w14:paraId="3422C134"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A: Jefe del Estado Mayor de Ia Defensa Civil</w:t>
      </w:r>
    </w:p>
    <w:p w14:paraId="345AA449" w14:textId="77777777" w:rsidR="001448F2" w:rsidRPr="007F320D" w:rsidRDefault="001448F2" w:rsidP="00793CB4">
      <w:pPr>
        <w:spacing w:after="0" w:line="240" w:lineRule="auto"/>
        <w:jc w:val="both"/>
        <w:rPr>
          <w:rFonts w:ascii="Arial" w:hAnsi="Arial" w:cs="Arial"/>
          <w:color w:val="000000"/>
          <w:sz w:val="20"/>
          <w:lang w:val="es-US"/>
        </w:rPr>
      </w:pPr>
    </w:p>
    <w:p w14:paraId="145D476F"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Presente</w:t>
      </w:r>
    </w:p>
    <w:p w14:paraId="598A28AB" w14:textId="4A44D270"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Les estamos enviando los proyectos pertenecientes a Ia (</w:t>
      </w:r>
      <w:r w:rsidR="001F7DD9">
        <w:rPr>
          <w:rFonts w:ascii="Arial" w:hAnsi="Arial" w:cs="Arial"/>
          <w:color w:val="000000"/>
          <w:sz w:val="20"/>
          <w:lang w:val="es-US"/>
        </w:rPr>
        <w:t xml:space="preserve">OE, </w:t>
      </w:r>
      <w:r w:rsidRPr="007F320D">
        <w:rPr>
          <w:rFonts w:ascii="Arial" w:hAnsi="Arial" w:cs="Arial"/>
          <w:color w:val="000000"/>
          <w:sz w:val="20"/>
          <w:lang w:val="es-US"/>
        </w:rPr>
        <w:t>OACE, EN, OSDE, Consejos Provinciales y Entidad), para el proceso de consultas y formulación de requerimientos para Ia Compatibilización del desarrollo económico social del país con los intereses de Ia Defensa según lo establecido en el Decreto No. 262/99 y Ia Resolución No.6/02 del Jefe del EMNDC. Se adjunta listado de los proyecto</w:t>
      </w:r>
      <w:r w:rsidR="00263C36" w:rsidRPr="007F320D">
        <w:rPr>
          <w:rFonts w:ascii="Arial" w:hAnsi="Arial" w:cs="Arial"/>
          <w:color w:val="000000"/>
          <w:sz w:val="20"/>
          <w:lang w:val="es-US"/>
        </w:rPr>
        <w:t>s a compatibilizar y sus fichas</w:t>
      </w:r>
      <w:r w:rsidRPr="007F320D">
        <w:rPr>
          <w:rFonts w:ascii="Arial" w:hAnsi="Arial" w:cs="Arial"/>
          <w:color w:val="000000"/>
          <w:sz w:val="20"/>
          <w:lang w:val="es-US"/>
        </w:rPr>
        <w:t>.</w:t>
      </w:r>
    </w:p>
    <w:p w14:paraId="2446FC91"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En espera de su atención, le saluda</w:t>
      </w:r>
    </w:p>
    <w:p w14:paraId="5254155A" w14:textId="77777777" w:rsidR="001448F2" w:rsidRPr="007F320D" w:rsidRDefault="001448F2" w:rsidP="00793CB4">
      <w:pPr>
        <w:spacing w:after="0" w:line="240" w:lineRule="auto"/>
        <w:jc w:val="both"/>
        <w:rPr>
          <w:rFonts w:ascii="Arial" w:hAnsi="Arial" w:cs="Arial"/>
          <w:color w:val="000000"/>
          <w:sz w:val="20"/>
          <w:lang w:val="es-US"/>
        </w:rPr>
      </w:pPr>
    </w:p>
    <w:p w14:paraId="7EC3ECE4"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 xml:space="preserve">Cargo </w:t>
      </w:r>
    </w:p>
    <w:p w14:paraId="3D63E6CE"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Nombre y Apellidos</w:t>
      </w:r>
    </w:p>
    <w:p w14:paraId="3C9A4FF7" w14:textId="77777777" w:rsidR="001448F2" w:rsidRPr="007F320D" w:rsidRDefault="001448F2" w:rsidP="00263C36">
      <w:pPr>
        <w:spacing w:after="0" w:line="240" w:lineRule="auto"/>
        <w:jc w:val="both"/>
        <w:rPr>
          <w:rFonts w:ascii="Arial" w:hAnsi="Arial" w:cs="Arial"/>
          <w:color w:val="000000"/>
          <w:sz w:val="20"/>
          <w:lang w:val="es-US"/>
        </w:rPr>
      </w:pPr>
      <w:r w:rsidRPr="007F320D">
        <w:rPr>
          <w:rFonts w:ascii="Arial" w:hAnsi="Arial" w:cs="Arial"/>
          <w:color w:val="000000"/>
          <w:sz w:val="20"/>
          <w:lang w:val="es-US"/>
        </w:rPr>
        <w:t>Firma y Cuño</w:t>
      </w:r>
    </w:p>
    <w:p w14:paraId="06FA9C7D"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u w:val="single"/>
          <w:lang w:val="es-US"/>
        </w:rPr>
        <w:t>Nota:</w:t>
      </w:r>
      <w:r w:rsidRPr="007F320D">
        <w:rPr>
          <w:rFonts w:ascii="Arial" w:hAnsi="Arial" w:cs="Arial"/>
          <w:color w:val="000000"/>
          <w:sz w:val="20"/>
          <w:lang w:val="es-US"/>
        </w:rPr>
        <w:t xml:space="preserve"> Para las cartas de solicitud a los territorios</w:t>
      </w:r>
      <w:r w:rsidR="00263C36" w:rsidRPr="007F320D">
        <w:rPr>
          <w:rFonts w:ascii="Arial" w:hAnsi="Arial" w:cs="Arial"/>
          <w:color w:val="000000"/>
          <w:sz w:val="20"/>
          <w:lang w:val="es-US"/>
        </w:rPr>
        <w:t>, dirigirlas</w:t>
      </w:r>
      <w:r w:rsidRPr="007F320D">
        <w:rPr>
          <w:rFonts w:ascii="Arial" w:hAnsi="Arial" w:cs="Arial"/>
          <w:color w:val="000000"/>
          <w:sz w:val="20"/>
          <w:lang w:val="es-US"/>
        </w:rPr>
        <w:t xml:space="preserve"> </w:t>
      </w:r>
      <w:r w:rsidRPr="007F320D">
        <w:rPr>
          <w:rFonts w:ascii="Arial" w:hAnsi="Arial" w:cs="Arial"/>
          <w:b/>
          <w:color w:val="000000"/>
          <w:sz w:val="20"/>
          <w:lang w:val="es-US"/>
        </w:rPr>
        <w:t>A:</w:t>
      </w:r>
      <w:r w:rsidRPr="007F320D">
        <w:rPr>
          <w:rFonts w:ascii="Arial" w:hAnsi="Arial" w:cs="Arial"/>
          <w:color w:val="000000"/>
          <w:sz w:val="20"/>
          <w:lang w:val="es-US"/>
        </w:rPr>
        <w:t xml:space="preserve"> Jefe de la Región Militar __________ (seleccionar provincia o Mcpio Especial Isla de la Juventud). </w:t>
      </w:r>
    </w:p>
    <w:p w14:paraId="57520E26" w14:textId="77777777" w:rsidR="00793CB4" w:rsidRDefault="00793CB4" w:rsidP="001448F2">
      <w:pPr>
        <w:spacing w:after="0" w:line="240" w:lineRule="auto"/>
        <w:jc w:val="both"/>
        <w:rPr>
          <w:rFonts w:ascii="Arial" w:hAnsi="Arial" w:cs="Arial"/>
          <w:b/>
          <w:bCs/>
          <w:color w:val="000000"/>
          <w:lang w:val="es-US"/>
        </w:rPr>
      </w:pPr>
    </w:p>
    <w:p w14:paraId="01F59E20" w14:textId="77777777" w:rsidR="001448F2" w:rsidRPr="007F320D" w:rsidRDefault="001448F2" w:rsidP="001448F2">
      <w:pPr>
        <w:spacing w:after="0" w:line="240" w:lineRule="auto"/>
        <w:jc w:val="both"/>
        <w:rPr>
          <w:rFonts w:ascii="Arial" w:hAnsi="Arial" w:cs="Arial"/>
          <w:b/>
          <w:bCs/>
          <w:color w:val="000000"/>
          <w:lang w:val="es-US"/>
        </w:rPr>
      </w:pPr>
      <w:r w:rsidRPr="007F320D">
        <w:rPr>
          <w:rFonts w:ascii="Arial" w:hAnsi="Arial" w:cs="Arial"/>
          <w:b/>
          <w:bCs/>
          <w:color w:val="000000"/>
          <w:lang w:val="es-US"/>
        </w:rPr>
        <w:lastRenderedPageBreak/>
        <w:t>Modelo No 3: Carta de Aceptación</w:t>
      </w:r>
    </w:p>
    <w:p w14:paraId="46BFEEB1" w14:textId="77777777" w:rsidR="001448F2" w:rsidRPr="007F320D" w:rsidRDefault="001448F2" w:rsidP="007C1CFC">
      <w:pPr>
        <w:spacing w:after="0" w:line="240" w:lineRule="auto"/>
        <w:jc w:val="both"/>
        <w:rPr>
          <w:rFonts w:ascii="Arial" w:hAnsi="Arial" w:cs="Arial"/>
          <w:bCs/>
          <w:color w:val="000000"/>
          <w:lang w:val="es-US"/>
        </w:rPr>
      </w:pPr>
    </w:p>
    <w:p w14:paraId="4C34D791"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i/>
          <w:iCs/>
          <w:color w:val="000000"/>
          <w:sz w:val="20"/>
          <w:lang w:val="es-US"/>
        </w:rPr>
        <w:t xml:space="preserve">CARTA DE ACEPTACIÓN No.                                      </w:t>
      </w:r>
      <w:r w:rsidRPr="007F320D">
        <w:rPr>
          <w:rFonts w:ascii="Arial" w:hAnsi="Arial" w:cs="Arial"/>
          <w:color w:val="000000"/>
          <w:sz w:val="20"/>
          <w:lang w:val="es-US"/>
        </w:rPr>
        <w:t>"Ordinaria"</w:t>
      </w:r>
    </w:p>
    <w:p w14:paraId="223EA94C" w14:textId="77777777" w:rsidR="001448F2" w:rsidRPr="007F320D" w:rsidRDefault="001448F2" w:rsidP="00793CB4">
      <w:pPr>
        <w:spacing w:after="0" w:line="240" w:lineRule="auto"/>
        <w:jc w:val="both"/>
        <w:rPr>
          <w:rFonts w:ascii="Arial" w:hAnsi="Arial" w:cs="Arial"/>
          <w:color w:val="000000"/>
          <w:sz w:val="20"/>
          <w:lang w:val="es-US"/>
        </w:rPr>
      </w:pPr>
    </w:p>
    <w:p w14:paraId="58F1975C" w14:textId="77777777" w:rsidR="001448F2" w:rsidRPr="007F320D" w:rsidRDefault="001448F2" w:rsidP="00793CB4">
      <w:pPr>
        <w:spacing w:after="120" w:line="240" w:lineRule="auto"/>
        <w:jc w:val="both"/>
        <w:rPr>
          <w:rFonts w:ascii="Arial" w:hAnsi="Arial" w:cs="Arial"/>
          <w:color w:val="000000"/>
          <w:sz w:val="20"/>
          <w:lang w:val="es-US"/>
        </w:rPr>
      </w:pPr>
      <w:r w:rsidRPr="007F320D">
        <w:rPr>
          <w:rFonts w:ascii="Arial" w:hAnsi="Arial" w:cs="Arial"/>
          <w:color w:val="000000"/>
          <w:sz w:val="20"/>
          <w:lang w:val="es-US"/>
        </w:rPr>
        <w:t>En cumplimiento del Artículo 10 del Decreto No. 262/99 de fecha 14 de mayo de 1999, del Comité Ejecutivo del Consejo de Ministros "Reglamento para Ia Compatibilización del Desarrollo Económico Social del País con los intereses de Ia Defensa", le comunico nuestra aceptación de los requerimientos al proyecto que a continuación se relacionan:</w:t>
      </w:r>
    </w:p>
    <w:p w14:paraId="47487A97" w14:textId="77777777" w:rsidR="001448F2" w:rsidRPr="007F320D" w:rsidRDefault="001448F2" w:rsidP="00793CB4">
      <w:pPr>
        <w:spacing w:after="0" w:line="240" w:lineRule="auto"/>
        <w:jc w:val="both"/>
        <w:rPr>
          <w:rFonts w:ascii="Arial" w:hAnsi="Arial" w:cs="Arial"/>
          <w:color w:val="000000"/>
          <w:sz w:val="20"/>
          <w:lang w:val="es-US"/>
        </w:rPr>
      </w:pPr>
    </w:p>
    <w:p w14:paraId="4293C859"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Título del Proyecto:</w:t>
      </w:r>
    </w:p>
    <w:p w14:paraId="3A79E1D6"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Ministerio:</w:t>
      </w:r>
    </w:p>
    <w:p w14:paraId="70D9B0F8"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Nombre de Ia Entidad Ejecutora Principal:</w:t>
      </w:r>
    </w:p>
    <w:p w14:paraId="6A671F50"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Dirección:</w:t>
      </w:r>
    </w:p>
    <w:p w14:paraId="11293EC5"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Teléfonos:</w:t>
      </w:r>
    </w:p>
    <w:p w14:paraId="7659C4F5"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Correo electrónico:</w:t>
      </w:r>
    </w:p>
    <w:p w14:paraId="6CE5F073" w14:textId="77777777" w:rsidR="001448F2" w:rsidRPr="007F320D" w:rsidRDefault="001448F2" w:rsidP="00AB7A6A">
      <w:pPr>
        <w:spacing w:after="0" w:line="240" w:lineRule="auto"/>
        <w:jc w:val="both"/>
        <w:rPr>
          <w:rFonts w:ascii="Arial" w:hAnsi="Arial" w:cs="Arial"/>
          <w:color w:val="000000"/>
          <w:sz w:val="20"/>
          <w:lang w:val="es-US"/>
        </w:rPr>
      </w:pPr>
      <w:r w:rsidRPr="007F320D">
        <w:rPr>
          <w:rFonts w:ascii="Arial" w:hAnsi="Arial" w:cs="Arial"/>
          <w:color w:val="000000"/>
          <w:sz w:val="20"/>
          <w:lang w:val="es-US"/>
        </w:rPr>
        <w:t>Nombre y apellidos del Jefe del proyecto:</w:t>
      </w:r>
    </w:p>
    <w:p w14:paraId="4C4658F3" w14:textId="77777777" w:rsidR="00AB7A6A" w:rsidRPr="007F320D" w:rsidRDefault="00AB7A6A" w:rsidP="00AB7A6A">
      <w:pPr>
        <w:spacing w:after="0" w:line="240" w:lineRule="auto"/>
        <w:jc w:val="both"/>
        <w:rPr>
          <w:rFonts w:ascii="Arial" w:hAnsi="Arial" w:cs="Arial"/>
          <w:color w:val="000000"/>
          <w:sz w:val="20"/>
          <w:lang w:val="es-US"/>
        </w:rPr>
      </w:pP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825"/>
        <w:gridCol w:w="851"/>
        <w:gridCol w:w="850"/>
      </w:tblGrid>
      <w:tr w:rsidR="001448F2" w:rsidRPr="007F320D" w14:paraId="2FDB1418" w14:textId="77777777" w:rsidTr="007C1CFC">
        <w:trPr>
          <w:trHeight w:val="135"/>
          <w:jc w:val="center"/>
        </w:trPr>
        <w:tc>
          <w:tcPr>
            <w:tcW w:w="703" w:type="dxa"/>
            <w:vMerge w:val="restart"/>
            <w:vAlign w:val="center"/>
          </w:tcPr>
          <w:p w14:paraId="41CF2EC8" w14:textId="77777777" w:rsidR="001448F2" w:rsidRPr="007F320D" w:rsidRDefault="001448F2" w:rsidP="007C1CFC">
            <w:pPr>
              <w:spacing w:after="0" w:line="240" w:lineRule="auto"/>
              <w:jc w:val="both"/>
              <w:rPr>
                <w:rFonts w:ascii="Arial" w:hAnsi="Arial" w:cs="Arial"/>
                <w:color w:val="000000"/>
                <w:sz w:val="20"/>
                <w:lang w:val="en-US"/>
              </w:rPr>
            </w:pPr>
            <w:r w:rsidRPr="007F320D">
              <w:rPr>
                <w:rFonts w:ascii="Arial" w:hAnsi="Arial" w:cs="Arial"/>
                <w:color w:val="000000"/>
                <w:sz w:val="20"/>
                <w:lang w:val="en-US"/>
              </w:rPr>
              <w:t>No.</w:t>
            </w:r>
          </w:p>
        </w:tc>
        <w:tc>
          <w:tcPr>
            <w:tcW w:w="4825" w:type="dxa"/>
            <w:vMerge w:val="restart"/>
            <w:vAlign w:val="center"/>
          </w:tcPr>
          <w:p w14:paraId="44427397" w14:textId="77777777" w:rsidR="001448F2" w:rsidRPr="007F320D" w:rsidRDefault="001448F2" w:rsidP="007C1CFC">
            <w:pPr>
              <w:spacing w:after="0" w:line="240" w:lineRule="auto"/>
              <w:jc w:val="both"/>
              <w:rPr>
                <w:rFonts w:ascii="Arial" w:hAnsi="Arial" w:cs="Arial"/>
                <w:color w:val="000000"/>
                <w:sz w:val="20"/>
                <w:lang w:val="en-US"/>
              </w:rPr>
            </w:pPr>
            <w:r w:rsidRPr="007F320D">
              <w:rPr>
                <w:rFonts w:ascii="Arial" w:hAnsi="Arial" w:cs="Arial"/>
                <w:bCs/>
                <w:color w:val="000000"/>
                <w:sz w:val="20"/>
                <w:lang w:val="en-US"/>
              </w:rPr>
              <w:t>Requerimientos</w:t>
            </w:r>
          </w:p>
        </w:tc>
        <w:tc>
          <w:tcPr>
            <w:tcW w:w="1701" w:type="dxa"/>
            <w:gridSpan w:val="2"/>
            <w:vAlign w:val="center"/>
          </w:tcPr>
          <w:p w14:paraId="445945E4" w14:textId="77777777" w:rsidR="001448F2" w:rsidRPr="007F320D" w:rsidRDefault="001448F2" w:rsidP="007C1CFC">
            <w:pPr>
              <w:spacing w:after="0" w:line="240" w:lineRule="auto"/>
              <w:jc w:val="center"/>
              <w:rPr>
                <w:rFonts w:ascii="Arial" w:hAnsi="Arial" w:cs="Arial"/>
                <w:color w:val="000000"/>
                <w:sz w:val="20"/>
                <w:lang w:val="en-US"/>
              </w:rPr>
            </w:pPr>
            <w:r w:rsidRPr="007F320D">
              <w:rPr>
                <w:rFonts w:ascii="Arial" w:hAnsi="Arial" w:cs="Arial"/>
                <w:bCs/>
                <w:color w:val="000000"/>
                <w:sz w:val="20"/>
                <w:lang w:val="en-US"/>
              </w:rPr>
              <w:t>Aceptado</w:t>
            </w:r>
          </w:p>
        </w:tc>
      </w:tr>
      <w:tr w:rsidR="001448F2" w:rsidRPr="007F320D" w14:paraId="47619393" w14:textId="77777777" w:rsidTr="007C1CFC">
        <w:trPr>
          <w:trHeight w:val="42"/>
          <w:jc w:val="center"/>
        </w:trPr>
        <w:tc>
          <w:tcPr>
            <w:tcW w:w="703" w:type="dxa"/>
            <w:vMerge/>
          </w:tcPr>
          <w:p w14:paraId="029EB583" w14:textId="77777777" w:rsidR="001448F2" w:rsidRPr="007F320D" w:rsidRDefault="001448F2" w:rsidP="007C1CFC">
            <w:pPr>
              <w:spacing w:after="0" w:line="240" w:lineRule="auto"/>
              <w:jc w:val="both"/>
              <w:rPr>
                <w:rFonts w:ascii="Arial" w:hAnsi="Arial" w:cs="Arial"/>
                <w:color w:val="000000"/>
                <w:sz w:val="20"/>
                <w:lang w:val="en-US"/>
              </w:rPr>
            </w:pPr>
          </w:p>
        </w:tc>
        <w:tc>
          <w:tcPr>
            <w:tcW w:w="4825" w:type="dxa"/>
            <w:vMerge/>
          </w:tcPr>
          <w:p w14:paraId="1DA61F6F" w14:textId="77777777" w:rsidR="001448F2" w:rsidRPr="007F320D" w:rsidRDefault="001448F2" w:rsidP="007C1CFC">
            <w:pPr>
              <w:spacing w:after="0" w:line="240" w:lineRule="auto"/>
              <w:jc w:val="both"/>
              <w:rPr>
                <w:rFonts w:ascii="Arial" w:hAnsi="Arial" w:cs="Arial"/>
                <w:bCs/>
                <w:color w:val="000000"/>
                <w:sz w:val="20"/>
                <w:lang w:val="en-US"/>
              </w:rPr>
            </w:pPr>
          </w:p>
        </w:tc>
        <w:tc>
          <w:tcPr>
            <w:tcW w:w="851" w:type="dxa"/>
            <w:vAlign w:val="center"/>
          </w:tcPr>
          <w:p w14:paraId="0910ABB0" w14:textId="77777777" w:rsidR="001448F2" w:rsidRPr="007F320D" w:rsidRDefault="001448F2" w:rsidP="007C1CFC">
            <w:pPr>
              <w:spacing w:after="0" w:line="240" w:lineRule="auto"/>
              <w:jc w:val="center"/>
              <w:rPr>
                <w:rFonts w:ascii="Arial" w:hAnsi="Arial" w:cs="Arial"/>
                <w:bCs/>
                <w:color w:val="000000"/>
                <w:sz w:val="20"/>
                <w:lang w:val="en-US"/>
              </w:rPr>
            </w:pPr>
            <w:r w:rsidRPr="007F320D">
              <w:rPr>
                <w:rFonts w:ascii="Arial" w:hAnsi="Arial" w:cs="Arial"/>
                <w:bCs/>
                <w:color w:val="000000"/>
                <w:sz w:val="20"/>
                <w:lang w:val="en-US"/>
              </w:rPr>
              <w:t>SÍ</w:t>
            </w:r>
          </w:p>
        </w:tc>
        <w:tc>
          <w:tcPr>
            <w:tcW w:w="850" w:type="dxa"/>
            <w:vAlign w:val="center"/>
          </w:tcPr>
          <w:p w14:paraId="5F97388E" w14:textId="77777777" w:rsidR="001448F2" w:rsidRPr="007F320D" w:rsidRDefault="001448F2" w:rsidP="007C1CFC">
            <w:pPr>
              <w:spacing w:after="0" w:line="240" w:lineRule="auto"/>
              <w:jc w:val="center"/>
              <w:rPr>
                <w:rFonts w:ascii="Arial" w:hAnsi="Arial" w:cs="Arial"/>
                <w:bCs/>
                <w:color w:val="000000"/>
                <w:sz w:val="20"/>
                <w:lang w:val="en-US"/>
              </w:rPr>
            </w:pPr>
            <w:r w:rsidRPr="007F320D">
              <w:rPr>
                <w:rFonts w:ascii="Arial" w:hAnsi="Arial" w:cs="Arial"/>
                <w:bCs/>
                <w:color w:val="000000"/>
                <w:sz w:val="20"/>
                <w:lang w:val="en-US"/>
              </w:rPr>
              <w:t>NO</w:t>
            </w:r>
          </w:p>
        </w:tc>
      </w:tr>
      <w:tr w:rsidR="001448F2" w:rsidRPr="007F320D" w14:paraId="7044A143" w14:textId="77777777" w:rsidTr="007C1CFC">
        <w:trPr>
          <w:trHeight w:val="146"/>
          <w:jc w:val="center"/>
        </w:trPr>
        <w:tc>
          <w:tcPr>
            <w:tcW w:w="703" w:type="dxa"/>
          </w:tcPr>
          <w:p w14:paraId="05674F23" w14:textId="77777777" w:rsidR="001448F2" w:rsidRPr="007F320D" w:rsidRDefault="001448F2" w:rsidP="007C1CFC">
            <w:pPr>
              <w:spacing w:after="0" w:line="240" w:lineRule="auto"/>
              <w:jc w:val="both"/>
              <w:rPr>
                <w:rFonts w:ascii="Arial" w:hAnsi="Arial" w:cs="Arial"/>
                <w:color w:val="000000"/>
                <w:sz w:val="20"/>
                <w:lang w:val="en-US"/>
              </w:rPr>
            </w:pPr>
          </w:p>
        </w:tc>
        <w:tc>
          <w:tcPr>
            <w:tcW w:w="4825" w:type="dxa"/>
          </w:tcPr>
          <w:p w14:paraId="6753B84C" w14:textId="77777777" w:rsidR="001448F2" w:rsidRPr="007F320D" w:rsidRDefault="001448F2" w:rsidP="007C1CFC">
            <w:pPr>
              <w:spacing w:after="0" w:line="240" w:lineRule="auto"/>
              <w:jc w:val="both"/>
              <w:rPr>
                <w:rFonts w:ascii="Arial" w:hAnsi="Arial" w:cs="Arial"/>
                <w:bCs/>
                <w:color w:val="000000"/>
                <w:sz w:val="20"/>
                <w:lang w:val="en-US"/>
              </w:rPr>
            </w:pPr>
          </w:p>
        </w:tc>
        <w:tc>
          <w:tcPr>
            <w:tcW w:w="851" w:type="dxa"/>
          </w:tcPr>
          <w:p w14:paraId="11D2197F" w14:textId="77777777" w:rsidR="001448F2" w:rsidRPr="007F320D" w:rsidRDefault="001448F2" w:rsidP="007C1CFC">
            <w:pPr>
              <w:spacing w:after="0" w:line="240" w:lineRule="auto"/>
              <w:jc w:val="both"/>
              <w:rPr>
                <w:rFonts w:ascii="Arial" w:hAnsi="Arial" w:cs="Arial"/>
                <w:bCs/>
                <w:color w:val="000000"/>
                <w:sz w:val="20"/>
                <w:lang w:val="en-US"/>
              </w:rPr>
            </w:pPr>
          </w:p>
        </w:tc>
        <w:tc>
          <w:tcPr>
            <w:tcW w:w="850" w:type="dxa"/>
          </w:tcPr>
          <w:p w14:paraId="4428E777" w14:textId="77777777" w:rsidR="001448F2" w:rsidRPr="007F320D" w:rsidRDefault="001448F2" w:rsidP="007C1CFC">
            <w:pPr>
              <w:spacing w:after="0" w:line="240" w:lineRule="auto"/>
              <w:jc w:val="both"/>
              <w:rPr>
                <w:rFonts w:ascii="Arial" w:hAnsi="Arial" w:cs="Arial"/>
                <w:bCs/>
                <w:color w:val="000000"/>
                <w:sz w:val="20"/>
                <w:lang w:val="en-US"/>
              </w:rPr>
            </w:pPr>
          </w:p>
        </w:tc>
      </w:tr>
      <w:tr w:rsidR="001448F2" w:rsidRPr="007F320D" w14:paraId="25318718" w14:textId="77777777" w:rsidTr="007C1CFC">
        <w:trPr>
          <w:trHeight w:val="178"/>
          <w:jc w:val="center"/>
        </w:trPr>
        <w:tc>
          <w:tcPr>
            <w:tcW w:w="703" w:type="dxa"/>
          </w:tcPr>
          <w:p w14:paraId="13EB69CC" w14:textId="77777777" w:rsidR="001448F2" w:rsidRPr="007F320D" w:rsidRDefault="001448F2" w:rsidP="007C1CFC">
            <w:pPr>
              <w:spacing w:after="0" w:line="240" w:lineRule="auto"/>
              <w:jc w:val="both"/>
              <w:rPr>
                <w:rFonts w:ascii="Arial" w:hAnsi="Arial" w:cs="Arial"/>
                <w:color w:val="000000"/>
                <w:sz w:val="20"/>
                <w:lang w:val="en-US"/>
              </w:rPr>
            </w:pPr>
          </w:p>
        </w:tc>
        <w:tc>
          <w:tcPr>
            <w:tcW w:w="4825" w:type="dxa"/>
          </w:tcPr>
          <w:p w14:paraId="494684A9" w14:textId="77777777" w:rsidR="001448F2" w:rsidRPr="007F320D" w:rsidRDefault="001448F2" w:rsidP="007C1CFC">
            <w:pPr>
              <w:spacing w:after="0" w:line="240" w:lineRule="auto"/>
              <w:jc w:val="both"/>
              <w:rPr>
                <w:rFonts w:ascii="Arial" w:hAnsi="Arial" w:cs="Arial"/>
                <w:bCs/>
                <w:color w:val="000000"/>
                <w:sz w:val="20"/>
                <w:lang w:val="en-US"/>
              </w:rPr>
            </w:pPr>
          </w:p>
        </w:tc>
        <w:tc>
          <w:tcPr>
            <w:tcW w:w="851" w:type="dxa"/>
          </w:tcPr>
          <w:p w14:paraId="315C2129" w14:textId="77777777" w:rsidR="001448F2" w:rsidRPr="007F320D" w:rsidRDefault="001448F2" w:rsidP="007C1CFC">
            <w:pPr>
              <w:spacing w:after="0" w:line="240" w:lineRule="auto"/>
              <w:jc w:val="both"/>
              <w:rPr>
                <w:rFonts w:ascii="Arial" w:hAnsi="Arial" w:cs="Arial"/>
                <w:bCs/>
                <w:color w:val="000000"/>
                <w:sz w:val="20"/>
                <w:lang w:val="en-US"/>
              </w:rPr>
            </w:pPr>
          </w:p>
        </w:tc>
        <w:tc>
          <w:tcPr>
            <w:tcW w:w="850" w:type="dxa"/>
          </w:tcPr>
          <w:p w14:paraId="3670EC99" w14:textId="77777777" w:rsidR="001448F2" w:rsidRPr="007F320D" w:rsidRDefault="001448F2" w:rsidP="007C1CFC">
            <w:pPr>
              <w:spacing w:after="0" w:line="240" w:lineRule="auto"/>
              <w:jc w:val="both"/>
              <w:rPr>
                <w:rFonts w:ascii="Arial" w:hAnsi="Arial" w:cs="Arial"/>
                <w:bCs/>
                <w:color w:val="000000"/>
                <w:sz w:val="20"/>
                <w:lang w:val="en-US"/>
              </w:rPr>
            </w:pPr>
          </w:p>
        </w:tc>
      </w:tr>
    </w:tbl>
    <w:p w14:paraId="78187191" w14:textId="77777777" w:rsidR="001448F2" w:rsidRPr="007F320D" w:rsidRDefault="001448F2" w:rsidP="007C1CFC">
      <w:pPr>
        <w:spacing w:after="0" w:line="240" w:lineRule="auto"/>
        <w:jc w:val="both"/>
        <w:rPr>
          <w:rFonts w:ascii="Arial" w:hAnsi="Arial" w:cs="Arial"/>
          <w:color w:val="000000"/>
          <w:sz w:val="20"/>
          <w:lang w:val="en-US"/>
        </w:rPr>
      </w:pPr>
    </w:p>
    <w:p w14:paraId="5CC9BD50" w14:textId="77777777" w:rsidR="001448F2" w:rsidRPr="007F320D" w:rsidRDefault="001448F2" w:rsidP="001448F2">
      <w:pPr>
        <w:spacing w:after="120" w:line="240" w:lineRule="auto"/>
        <w:jc w:val="both"/>
        <w:rPr>
          <w:rFonts w:ascii="Arial" w:hAnsi="Arial" w:cs="Arial"/>
          <w:color w:val="000000"/>
          <w:sz w:val="20"/>
          <w:lang w:val="en-US"/>
        </w:rPr>
      </w:pPr>
      <w:r w:rsidRPr="007F320D">
        <w:rPr>
          <w:rFonts w:ascii="Arial" w:hAnsi="Arial" w:cs="Arial"/>
          <w:color w:val="000000"/>
          <w:sz w:val="20"/>
          <w:lang w:val="en-US"/>
        </w:rPr>
        <w:t>Comentarios:</w:t>
      </w:r>
    </w:p>
    <w:p w14:paraId="427086CC"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 xml:space="preserve">Firma del Jefe del Proyecto y cuño de la entidad  </w:t>
      </w:r>
    </w:p>
    <w:p w14:paraId="71F006B0" w14:textId="77777777" w:rsidR="001448F2" w:rsidRPr="007F320D" w:rsidRDefault="001448F2" w:rsidP="00793CB4">
      <w:pPr>
        <w:spacing w:after="0" w:line="240" w:lineRule="auto"/>
        <w:jc w:val="both"/>
        <w:rPr>
          <w:rFonts w:ascii="Arial" w:hAnsi="Arial" w:cs="Arial"/>
          <w:bCs/>
          <w:color w:val="000000"/>
          <w:lang w:val="es-US"/>
        </w:rPr>
      </w:pPr>
    </w:p>
    <w:p w14:paraId="203D9230" w14:textId="77777777" w:rsidR="001448F2" w:rsidRPr="007F320D" w:rsidRDefault="001448F2" w:rsidP="00793CB4">
      <w:pPr>
        <w:spacing w:after="0" w:line="240" w:lineRule="auto"/>
        <w:jc w:val="both"/>
        <w:rPr>
          <w:rFonts w:ascii="Arial" w:hAnsi="Arial" w:cs="Arial"/>
          <w:b/>
          <w:bCs/>
          <w:color w:val="000000"/>
          <w:lang w:val="es-US"/>
        </w:rPr>
      </w:pPr>
      <w:r w:rsidRPr="007F320D">
        <w:rPr>
          <w:rFonts w:ascii="Arial" w:hAnsi="Arial" w:cs="Arial"/>
          <w:b/>
          <w:bCs/>
          <w:color w:val="000000"/>
          <w:lang w:val="es-US"/>
        </w:rPr>
        <w:t>Modelo No 4: Acta de Compatibilización</w:t>
      </w:r>
    </w:p>
    <w:p w14:paraId="751E05D7" w14:textId="77777777" w:rsidR="001448F2" w:rsidRPr="00793CB4" w:rsidRDefault="001448F2" w:rsidP="00793CB4">
      <w:pPr>
        <w:spacing w:after="0" w:line="240" w:lineRule="auto"/>
        <w:jc w:val="both"/>
        <w:rPr>
          <w:rFonts w:ascii="Arial" w:hAnsi="Arial" w:cs="Arial"/>
          <w:color w:val="000000"/>
          <w:sz w:val="20"/>
          <w:lang w:val="es-US"/>
        </w:rPr>
      </w:pPr>
    </w:p>
    <w:p w14:paraId="1BD2F11C"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i/>
          <w:iCs/>
          <w:color w:val="000000"/>
          <w:sz w:val="20"/>
          <w:lang w:val="es-US"/>
        </w:rPr>
        <w:t xml:space="preserve">ACTA DE COMPATIBILIZACION No.______. </w:t>
      </w:r>
      <w:r w:rsidRPr="007F320D">
        <w:rPr>
          <w:rFonts w:ascii="Arial" w:hAnsi="Arial" w:cs="Arial"/>
          <w:color w:val="000000"/>
          <w:sz w:val="20"/>
          <w:lang w:val="es-US"/>
        </w:rPr>
        <w:t>"ORDINARIO"</w:t>
      </w:r>
    </w:p>
    <w:p w14:paraId="06787726" w14:textId="240170FB"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En cumplimiento del Artículo 10 del Decreto No. 262/99 de fecha 14 de mayo de 1999, del Comité Ejecutivo del Consejo de Ministros "Reglamento para Ia Compatibilización del Desarrollo Económico Social del País con los intereses de Ia Defensa", se reúnen a las _____ horas del día _____ del mes ____________ del año _______ en el Iugar ______________________ los compañeros:  ___________</w:t>
      </w:r>
      <w:r w:rsidR="007C1CFC" w:rsidRPr="007F320D">
        <w:rPr>
          <w:rFonts w:ascii="Arial" w:hAnsi="Arial" w:cs="Arial"/>
          <w:color w:val="000000"/>
          <w:sz w:val="20"/>
          <w:lang w:val="es-US"/>
        </w:rPr>
        <w:t>___________</w:t>
      </w:r>
      <w:r w:rsidRPr="007F320D">
        <w:rPr>
          <w:rFonts w:ascii="Arial" w:hAnsi="Arial" w:cs="Arial"/>
          <w:color w:val="000000"/>
          <w:sz w:val="20"/>
          <w:lang w:val="es-US"/>
        </w:rPr>
        <w:t>_____________________</w:t>
      </w:r>
      <w:r w:rsidR="007C1CFC" w:rsidRPr="007F320D">
        <w:rPr>
          <w:rFonts w:ascii="Arial" w:hAnsi="Arial" w:cs="Arial"/>
          <w:color w:val="000000"/>
          <w:sz w:val="20"/>
          <w:lang w:val="es-US"/>
        </w:rPr>
        <w:t xml:space="preserve"> </w:t>
      </w:r>
      <w:r w:rsidRPr="007F320D">
        <w:rPr>
          <w:rFonts w:ascii="Arial" w:hAnsi="Arial" w:cs="Arial"/>
          <w:color w:val="000000"/>
          <w:sz w:val="20"/>
          <w:lang w:val="es-US"/>
        </w:rPr>
        <w:t>y el Jefe del Proyecto en representación de Ia Entidad  _________________________________________________ perteneciente al (</w:t>
      </w:r>
      <w:r w:rsidR="001F7DD9">
        <w:rPr>
          <w:rFonts w:ascii="Arial" w:hAnsi="Arial" w:cs="Arial"/>
          <w:color w:val="000000"/>
          <w:sz w:val="20"/>
          <w:lang w:val="es-US"/>
        </w:rPr>
        <w:t xml:space="preserve">OE, </w:t>
      </w:r>
      <w:r w:rsidRPr="007F320D">
        <w:rPr>
          <w:rFonts w:ascii="Arial" w:hAnsi="Arial" w:cs="Arial"/>
          <w:color w:val="000000"/>
          <w:sz w:val="20"/>
          <w:lang w:val="es-US"/>
        </w:rPr>
        <w:t>OACE, EN, OSDE, Consejo Provincial _</w:t>
      </w:r>
      <w:r w:rsidR="007C1CFC" w:rsidRPr="007F320D">
        <w:rPr>
          <w:rFonts w:ascii="Arial" w:hAnsi="Arial" w:cs="Arial"/>
          <w:color w:val="000000"/>
          <w:sz w:val="20"/>
          <w:lang w:val="es-US"/>
        </w:rPr>
        <w:t>________________________</w:t>
      </w:r>
      <w:r w:rsidRPr="007F320D">
        <w:rPr>
          <w:rFonts w:ascii="Arial" w:hAnsi="Arial" w:cs="Arial"/>
          <w:color w:val="000000"/>
          <w:sz w:val="20"/>
          <w:lang w:val="es-US"/>
        </w:rPr>
        <w:t>___ y el Representante del órgano de Consulta de la Defensa _____________________</w:t>
      </w:r>
      <w:r w:rsidR="007C1CFC" w:rsidRPr="007F320D">
        <w:rPr>
          <w:rFonts w:ascii="Arial" w:hAnsi="Arial" w:cs="Arial"/>
          <w:color w:val="000000"/>
          <w:sz w:val="20"/>
          <w:lang w:val="es-US"/>
        </w:rPr>
        <w:t>_____</w:t>
      </w:r>
      <w:r w:rsidRPr="007F320D">
        <w:rPr>
          <w:rFonts w:ascii="Arial" w:hAnsi="Arial" w:cs="Arial"/>
          <w:color w:val="000000"/>
          <w:sz w:val="20"/>
          <w:lang w:val="es-US"/>
        </w:rPr>
        <w:t>______ perteneciente al MINFAR, para acordar las tareas/actividades y plazos para el cumplimiento de los requerimientos al Proyecto: _______________________________________________que a continuación se relacionan:</w:t>
      </w:r>
    </w:p>
    <w:p w14:paraId="567F9437" w14:textId="77777777" w:rsidR="001448F2" w:rsidRPr="007F320D" w:rsidRDefault="001448F2" w:rsidP="00AB7A6A">
      <w:pPr>
        <w:spacing w:after="0" w:line="240" w:lineRule="auto"/>
        <w:jc w:val="both"/>
        <w:rPr>
          <w:rFonts w:ascii="Arial" w:hAnsi="Arial" w:cs="Arial"/>
          <w:color w:val="000000"/>
          <w:sz w:val="20"/>
          <w:lang w:val="es-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74"/>
        <w:gridCol w:w="3213"/>
        <w:gridCol w:w="1622"/>
      </w:tblGrid>
      <w:tr w:rsidR="001448F2" w:rsidRPr="007F320D" w14:paraId="5BD823B9" w14:textId="77777777" w:rsidTr="00D06D57">
        <w:tc>
          <w:tcPr>
            <w:tcW w:w="686" w:type="dxa"/>
            <w:vAlign w:val="center"/>
          </w:tcPr>
          <w:p w14:paraId="7765F0A6" w14:textId="77777777" w:rsidR="001448F2" w:rsidRPr="007F320D" w:rsidRDefault="001448F2" w:rsidP="007C1CFC">
            <w:pPr>
              <w:spacing w:after="0" w:line="240" w:lineRule="auto"/>
              <w:jc w:val="both"/>
              <w:rPr>
                <w:rFonts w:ascii="Arial" w:hAnsi="Arial" w:cs="Arial"/>
                <w:color w:val="000000"/>
                <w:sz w:val="20"/>
                <w:lang w:val="en-US"/>
              </w:rPr>
            </w:pPr>
            <w:r w:rsidRPr="007F320D">
              <w:rPr>
                <w:rFonts w:ascii="Arial" w:hAnsi="Arial" w:cs="Arial"/>
                <w:color w:val="000000"/>
                <w:sz w:val="20"/>
                <w:lang w:val="en-US"/>
              </w:rPr>
              <w:t>No.</w:t>
            </w:r>
          </w:p>
        </w:tc>
        <w:tc>
          <w:tcPr>
            <w:tcW w:w="2774" w:type="dxa"/>
            <w:vAlign w:val="center"/>
          </w:tcPr>
          <w:p w14:paraId="1CCDF503" w14:textId="77777777" w:rsidR="001448F2" w:rsidRPr="007F320D" w:rsidRDefault="001448F2" w:rsidP="007C1CFC">
            <w:pPr>
              <w:spacing w:after="0" w:line="240" w:lineRule="auto"/>
              <w:jc w:val="both"/>
              <w:rPr>
                <w:rFonts w:ascii="Arial" w:hAnsi="Arial" w:cs="Arial"/>
                <w:color w:val="000000"/>
                <w:sz w:val="20"/>
                <w:lang w:val="en-US"/>
              </w:rPr>
            </w:pPr>
            <w:r w:rsidRPr="007F320D">
              <w:rPr>
                <w:rFonts w:ascii="Arial" w:hAnsi="Arial" w:cs="Arial"/>
                <w:color w:val="000000"/>
                <w:sz w:val="20"/>
                <w:lang w:val="en-US"/>
              </w:rPr>
              <w:t>Requerimiento</w:t>
            </w:r>
          </w:p>
        </w:tc>
        <w:tc>
          <w:tcPr>
            <w:tcW w:w="3213" w:type="dxa"/>
            <w:vAlign w:val="center"/>
          </w:tcPr>
          <w:p w14:paraId="243D2C5D" w14:textId="77777777" w:rsidR="001448F2" w:rsidRPr="007F320D" w:rsidRDefault="001448F2" w:rsidP="007C1CFC">
            <w:pPr>
              <w:spacing w:after="0" w:line="240" w:lineRule="auto"/>
              <w:jc w:val="both"/>
              <w:rPr>
                <w:rFonts w:ascii="Arial" w:hAnsi="Arial" w:cs="Arial"/>
                <w:color w:val="000000"/>
                <w:sz w:val="20"/>
                <w:lang w:val="es-US"/>
              </w:rPr>
            </w:pPr>
            <w:r w:rsidRPr="007F320D">
              <w:rPr>
                <w:rFonts w:ascii="Arial" w:hAnsi="Arial" w:cs="Arial"/>
                <w:color w:val="000000"/>
                <w:sz w:val="20"/>
                <w:lang w:val="es-US"/>
              </w:rPr>
              <w:t>Tareas/ Actividades de cómo se cumplirá el requerimiento</w:t>
            </w:r>
          </w:p>
        </w:tc>
        <w:tc>
          <w:tcPr>
            <w:tcW w:w="1622" w:type="dxa"/>
            <w:vAlign w:val="center"/>
          </w:tcPr>
          <w:p w14:paraId="59DBAF12" w14:textId="77777777" w:rsidR="001448F2" w:rsidRPr="007F320D" w:rsidRDefault="001448F2" w:rsidP="007C1CFC">
            <w:pPr>
              <w:spacing w:after="0" w:line="240" w:lineRule="auto"/>
              <w:jc w:val="both"/>
              <w:rPr>
                <w:rFonts w:ascii="Arial" w:hAnsi="Arial" w:cs="Arial"/>
                <w:color w:val="000000"/>
                <w:sz w:val="20"/>
                <w:lang w:val="en-US"/>
              </w:rPr>
            </w:pPr>
            <w:r w:rsidRPr="007F320D">
              <w:rPr>
                <w:rFonts w:ascii="Arial" w:hAnsi="Arial" w:cs="Arial"/>
                <w:color w:val="000000"/>
                <w:sz w:val="20"/>
                <w:lang w:val="en-US"/>
              </w:rPr>
              <w:t>Plazos</w:t>
            </w:r>
          </w:p>
        </w:tc>
      </w:tr>
      <w:tr w:rsidR="001448F2" w:rsidRPr="007F320D" w14:paraId="77956660" w14:textId="77777777" w:rsidTr="00D06D57">
        <w:tc>
          <w:tcPr>
            <w:tcW w:w="686" w:type="dxa"/>
          </w:tcPr>
          <w:p w14:paraId="0DDF566A" w14:textId="77777777" w:rsidR="001448F2" w:rsidRPr="007F320D" w:rsidRDefault="001448F2" w:rsidP="007C1CFC">
            <w:pPr>
              <w:spacing w:after="0" w:line="240" w:lineRule="auto"/>
              <w:jc w:val="both"/>
              <w:rPr>
                <w:rFonts w:ascii="Arial" w:hAnsi="Arial" w:cs="Arial"/>
                <w:color w:val="000000"/>
                <w:sz w:val="20"/>
                <w:lang w:val="en-US"/>
              </w:rPr>
            </w:pPr>
          </w:p>
        </w:tc>
        <w:tc>
          <w:tcPr>
            <w:tcW w:w="2774" w:type="dxa"/>
          </w:tcPr>
          <w:p w14:paraId="4C02CAB1" w14:textId="77777777" w:rsidR="001448F2" w:rsidRPr="007F320D" w:rsidRDefault="001448F2" w:rsidP="007C1CFC">
            <w:pPr>
              <w:spacing w:after="0" w:line="240" w:lineRule="auto"/>
              <w:jc w:val="both"/>
              <w:rPr>
                <w:rFonts w:ascii="Arial" w:hAnsi="Arial" w:cs="Arial"/>
                <w:color w:val="000000"/>
                <w:sz w:val="20"/>
                <w:lang w:val="en-US"/>
              </w:rPr>
            </w:pPr>
          </w:p>
        </w:tc>
        <w:tc>
          <w:tcPr>
            <w:tcW w:w="3213" w:type="dxa"/>
          </w:tcPr>
          <w:p w14:paraId="2226CC42" w14:textId="77777777" w:rsidR="001448F2" w:rsidRPr="007F320D" w:rsidRDefault="001448F2" w:rsidP="007C1CFC">
            <w:pPr>
              <w:spacing w:after="0" w:line="240" w:lineRule="auto"/>
              <w:jc w:val="both"/>
              <w:rPr>
                <w:rFonts w:ascii="Arial" w:hAnsi="Arial" w:cs="Arial"/>
                <w:color w:val="000000"/>
                <w:sz w:val="20"/>
                <w:lang w:val="en-US"/>
              </w:rPr>
            </w:pPr>
          </w:p>
        </w:tc>
        <w:tc>
          <w:tcPr>
            <w:tcW w:w="1622" w:type="dxa"/>
          </w:tcPr>
          <w:p w14:paraId="4576BF4A" w14:textId="77777777" w:rsidR="001448F2" w:rsidRPr="007F320D" w:rsidRDefault="001448F2" w:rsidP="007C1CFC">
            <w:pPr>
              <w:spacing w:after="0" w:line="240" w:lineRule="auto"/>
              <w:jc w:val="both"/>
              <w:rPr>
                <w:rFonts w:ascii="Arial" w:hAnsi="Arial" w:cs="Arial"/>
                <w:color w:val="000000"/>
                <w:sz w:val="20"/>
                <w:lang w:val="en-US"/>
              </w:rPr>
            </w:pPr>
          </w:p>
        </w:tc>
      </w:tr>
      <w:tr w:rsidR="001448F2" w:rsidRPr="007F320D" w14:paraId="0B97B72F" w14:textId="77777777" w:rsidTr="00D06D57">
        <w:tc>
          <w:tcPr>
            <w:tcW w:w="686" w:type="dxa"/>
          </w:tcPr>
          <w:p w14:paraId="398571AD" w14:textId="77777777" w:rsidR="001448F2" w:rsidRPr="007F320D" w:rsidRDefault="001448F2" w:rsidP="007C1CFC">
            <w:pPr>
              <w:spacing w:after="0" w:line="240" w:lineRule="auto"/>
              <w:jc w:val="both"/>
              <w:rPr>
                <w:rFonts w:ascii="Arial" w:hAnsi="Arial" w:cs="Arial"/>
                <w:color w:val="000000"/>
                <w:sz w:val="20"/>
                <w:lang w:val="en-US"/>
              </w:rPr>
            </w:pPr>
          </w:p>
        </w:tc>
        <w:tc>
          <w:tcPr>
            <w:tcW w:w="2774" w:type="dxa"/>
          </w:tcPr>
          <w:p w14:paraId="4F66DCFA" w14:textId="77777777" w:rsidR="001448F2" w:rsidRPr="007F320D" w:rsidRDefault="001448F2" w:rsidP="007C1CFC">
            <w:pPr>
              <w:spacing w:after="0" w:line="240" w:lineRule="auto"/>
              <w:jc w:val="both"/>
              <w:rPr>
                <w:rFonts w:ascii="Arial" w:hAnsi="Arial" w:cs="Arial"/>
                <w:color w:val="000000"/>
                <w:sz w:val="20"/>
                <w:lang w:val="en-US"/>
              </w:rPr>
            </w:pPr>
          </w:p>
        </w:tc>
        <w:tc>
          <w:tcPr>
            <w:tcW w:w="3213" w:type="dxa"/>
          </w:tcPr>
          <w:p w14:paraId="38384893" w14:textId="77777777" w:rsidR="001448F2" w:rsidRPr="007F320D" w:rsidRDefault="001448F2" w:rsidP="007C1CFC">
            <w:pPr>
              <w:spacing w:after="0" w:line="240" w:lineRule="auto"/>
              <w:jc w:val="both"/>
              <w:rPr>
                <w:rFonts w:ascii="Arial" w:hAnsi="Arial" w:cs="Arial"/>
                <w:color w:val="000000"/>
                <w:sz w:val="20"/>
                <w:lang w:val="en-US"/>
              </w:rPr>
            </w:pPr>
          </w:p>
        </w:tc>
        <w:tc>
          <w:tcPr>
            <w:tcW w:w="1622" w:type="dxa"/>
          </w:tcPr>
          <w:p w14:paraId="6244FC80" w14:textId="77777777" w:rsidR="001448F2" w:rsidRPr="007F320D" w:rsidRDefault="001448F2" w:rsidP="007C1CFC">
            <w:pPr>
              <w:spacing w:after="0" w:line="240" w:lineRule="auto"/>
              <w:jc w:val="both"/>
              <w:rPr>
                <w:rFonts w:ascii="Arial" w:hAnsi="Arial" w:cs="Arial"/>
                <w:color w:val="000000"/>
                <w:sz w:val="20"/>
                <w:lang w:val="en-US"/>
              </w:rPr>
            </w:pPr>
          </w:p>
        </w:tc>
      </w:tr>
    </w:tbl>
    <w:p w14:paraId="565B4324" w14:textId="77777777" w:rsidR="001448F2" w:rsidRPr="00793CB4" w:rsidRDefault="001448F2" w:rsidP="00AB7A6A">
      <w:pPr>
        <w:spacing w:after="0" w:line="240" w:lineRule="auto"/>
        <w:jc w:val="both"/>
        <w:rPr>
          <w:rFonts w:ascii="Arial" w:hAnsi="Arial" w:cs="Arial"/>
          <w:color w:val="000000"/>
          <w:sz w:val="20"/>
          <w:lang w:val="es-US"/>
        </w:rPr>
      </w:pPr>
    </w:p>
    <w:p w14:paraId="062B9758" w14:textId="77777777" w:rsidR="001448F2" w:rsidRPr="007F320D" w:rsidRDefault="001448F2" w:rsidP="001448F2">
      <w:pPr>
        <w:spacing w:before="120" w:after="120" w:line="240" w:lineRule="auto"/>
        <w:jc w:val="both"/>
        <w:rPr>
          <w:rFonts w:ascii="Arial" w:hAnsi="Arial" w:cs="Arial"/>
          <w:color w:val="000000"/>
          <w:sz w:val="20"/>
        </w:rPr>
      </w:pPr>
      <w:r w:rsidRPr="007F320D">
        <w:rPr>
          <w:rFonts w:ascii="Arial" w:hAnsi="Arial" w:cs="Arial"/>
          <w:color w:val="000000"/>
          <w:sz w:val="20"/>
        </w:rPr>
        <w:t>Comentarios:</w:t>
      </w:r>
    </w:p>
    <w:p w14:paraId="5159C796" w14:textId="77777777" w:rsidR="001448F2" w:rsidRPr="007F320D" w:rsidRDefault="001448F2" w:rsidP="001448F2">
      <w:pPr>
        <w:spacing w:before="120" w:after="120" w:line="240" w:lineRule="auto"/>
        <w:jc w:val="both"/>
        <w:rPr>
          <w:rFonts w:ascii="Arial" w:hAnsi="Arial" w:cs="Arial"/>
          <w:color w:val="000000"/>
          <w:sz w:val="20"/>
          <w:lang w:val="es-US"/>
        </w:rPr>
      </w:pPr>
      <w:r w:rsidRPr="007F320D">
        <w:rPr>
          <w:rFonts w:ascii="Arial" w:hAnsi="Arial" w:cs="Arial"/>
          <w:color w:val="000000"/>
          <w:sz w:val="20"/>
          <w:lang w:val="es-US"/>
        </w:rPr>
        <w:t>EL EJECUTOR se obliga a consultar previamente con el órgano de consulta de la Defensa la publicación con el alcance nacional e internacional de los documentos normativos resultante de la presente acta.</w:t>
      </w:r>
    </w:p>
    <w:p w14:paraId="7C4A9D4E" w14:textId="77777777" w:rsidR="00D252EF" w:rsidRPr="007F320D" w:rsidRDefault="001448F2" w:rsidP="00655AEE">
      <w:pPr>
        <w:pStyle w:val="Ttulo2"/>
        <w:spacing w:before="120" w:after="120" w:line="240" w:lineRule="auto"/>
        <w:ind w:left="1134" w:right="51" w:hanging="1134"/>
        <w:jc w:val="both"/>
        <w:rPr>
          <w:rFonts w:ascii="Arial" w:hAnsi="Arial" w:cs="Arial"/>
          <w:color w:val="auto"/>
          <w:sz w:val="24"/>
          <w:szCs w:val="24"/>
          <w:lang w:val="es-ES_tradnl"/>
        </w:rPr>
      </w:pPr>
      <w:bookmarkStart w:id="215" w:name="_Anexo_7._Dictamen"/>
      <w:bookmarkEnd w:id="215"/>
      <w:r w:rsidRPr="007F320D">
        <w:rPr>
          <w:rFonts w:ascii="Arial" w:hAnsi="Arial" w:cs="Arial"/>
          <w:color w:val="000000"/>
          <w:lang w:val="es-US"/>
        </w:rPr>
        <w:br w:type="page"/>
      </w:r>
      <w:bookmarkStart w:id="216" w:name="_Toc184810800"/>
      <w:bookmarkStart w:id="217" w:name="_Toc34984115"/>
      <w:bookmarkStart w:id="218" w:name="_Toc38575536"/>
      <w:bookmarkStart w:id="219" w:name="_Toc192683597"/>
      <w:r w:rsidR="00D252EF" w:rsidRPr="007F320D">
        <w:rPr>
          <w:rFonts w:ascii="Arial" w:hAnsi="Arial" w:cs="Arial"/>
          <w:color w:val="auto"/>
          <w:sz w:val="24"/>
          <w:szCs w:val="24"/>
          <w:lang w:val="es-ES_tradnl"/>
        </w:rPr>
        <w:lastRenderedPageBreak/>
        <w:t xml:space="preserve">Anexo </w:t>
      </w:r>
      <w:r w:rsidRPr="007F320D">
        <w:rPr>
          <w:rFonts w:ascii="Arial" w:hAnsi="Arial" w:cs="Arial"/>
          <w:color w:val="auto"/>
          <w:sz w:val="24"/>
          <w:szCs w:val="24"/>
          <w:lang w:val="es-ES_tradnl"/>
        </w:rPr>
        <w:t>7</w:t>
      </w:r>
      <w:r w:rsidR="00D252EF" w:rsidRPr="007F320D">
        <w:rPr>
          <w:rFonts w:ascii="Arial" w:hAnsi="Arial" w:cs="Arial"/>
          <w:color w:val="auto"/>
          <w:sz w:val="24"/>
          <w:szCs w:val="24"/>
          <w:lang w:val="es-ES_tradnl"/>
        </w:rPr>
        <w:t xml:space="preserve">. Dictamen de aprobación o no de los proyectos por el </w:t>
      </w:r>
      <w:r w:rsidR="00FC67BE" w:rsidRPr="00FC67BE">
        <w:rPr>
          <w:rFonts w:ascii="Arial" w:hAnsi="Arial" w:cs="Arial"/>
          <w:color w:val="auto"/>
          <w:sz w:val="24"/>
          <w:szCs w:val="24"/>
          <w:lang w:val="es-ES_tradnl"/>
        </w:rPr>
        <w:t xml:space="preserve">Programa </w:t>
      </w:r>
      <w:r w:rsidR="00D252EF" w:rsidRPr="007F320D">
        <w:rPr>
          <w:rFonts w:ascii="Arial" w:hAnsi="Arial" w:cs="Arial"/>
          <w:color w:val="auto"/>
          <w:sz w:val="24"/>
          <w:szCs w:val="24"/>
          <w:lang w:val="es-ES_tradnl"/>
        </w:rPr>
        <w:t>(Para Proyectos Asociados a Programa)</w:t>
      </w:r>
      <w:bookmarkEnd w:id="216"/>
      <w:bookmarkEnd w:id="219"/>
    </w:p>
    <w:p w14:paraId="5581B50B" w14:textId="77777777" w:rsidR="00D252EF" w:rsidRPr="007F320D" w:rsidRDefault="00D252EF" w:rsidP="00D252EF">
      <w:pPr>
        <w:rPr>
          <w:b/>
          <w:lang w:val="es-ES_tradnl" w:eastAsia="x-none"/>
        </w:rPr>
      </w:pPr>
    </w:p>
    <w:p w14:paraId="6C0B3CA3" w14:textId="77777777" w:rsidR="00D252EF" w:rsidRPr="007F320D" w:rsidRDefault="00D252EF" w:rsidP="00D252EF">
      <w:pPr>
        <w:spacing w:before="120" w:after="0" w:line="240" w:lineRule="auto"/>
        <w:jc w:val="both"/>
        <w:rPr>
          <w:rFonts w:ascii="Arial" w:hAnsi="Arial" w:cs="Arial"/>
          <w:b/>
        </w:rPr>
      </w:pPr>
      <w:r w:rsidRPr="007F320D">
        <w:rPr>
          <w:rFonts w:ascii="Arial" w:hAnsi="Arial" w:cs="Arial"/>
          <w:b/>
        </w:rPr>
        <w:t>1. Programa: _______________________________________________________</w:t>
      </w:r>
    </w:p>
    <w:p w14:paraId="06222AA9" w14:textId="77777777" w:rsidR="00D252EF" w:rsidRPr="007F320D" w:rsidRDefault="00D252EF" w:rsidP="00D252EF">
      <w:pPr>
        <w:spacing w:before="120" w:after="0" w:line="240" w:lineRule="auto"/>
        <w:jc w:val="both"/>
        <w:rPr>
          <w:rFonts w:ascii="Arial" w:hAnsi="Arial" w:cs="Arial"/>
          <w:b/>
        </w:rPr>
      </w:pPr>
      <w:r w:rsidRPr="007F320D">
        <w:rPr>
          <w:rFonts w:ascii="Arial" w:hAnsi="Arial" w:cs="Arial"/>
          <w:b/>
        </w:rPr>
        <w:t>2. Entidad que Gestiona el programa: ________________________________________</w:t>
      </w:r>
    </w:p>
    <w:p w14:paraId="67CB492B" w14:textId="77777777" w:rsidR="00D252EF" w:rsidRPr="007F320D" w:rsidRDefault="00D252EF" w:rsidP="00D252EF">
      <w:pPr>
        <w:spacing w:before="120" w:after="0" w:line="240" w:lineRule="auto"/>
        <w:jc w:val="both"/>
        <w:rPr>
          <w:rFonts w:ascii="Arial" w:hAnsi="Arial" w:cs="Arial"/>
          <w:b/>
        </w:rPr>
      </w:pPr>
      <w:r w:rsidRPr="007F320D">
        <w:rPr>
          <w:rFonts w:ascii="Arial" w:hAnsi="Arial" w:cs="Arial"/>
          <w:b/>
        </w:rPr>
        <w:t>3. Entidad Ejecutora Principal del proyecto: ____________________________________</w:t>
      </w:r>
    </w:p>
    <w:p w14:paraId="7CC2E42A" w14:textId="77777777" w:rsidR="00D252EF" w:rsidRPr="007F320D" w:rsidRDefault="00D252EF" w:rsidP="00D252EF">
      <w:pPr>
        <w:spacing w:before="120" w:after="0" w:line="240" w:lineRule="auto"/>
        <w:jc w:val="both"/>
        <w:rPr>
          <w:rFonts w:ascii="Arial" w:hAnsi="Arial" w:cs="Arial"/>
          <w:b/>
        </w:rPr>
      </w:pPr>
      <w:r w:rsidRPr="007F320D">
        <w:rPr>
          <w:rFonts w:ascii="Arial" w:hAnsi="Arial" w:cs="Arial"/>
          <w:b/>
        </w:rPr>
        <w:t>__________________________________________________________________________</w:t>
      </w:r>
    </w:p>
    <w:p w14:paraId="5BB80E86" w14:textId="77777777" w:rsidR="00D252EF" w:rsidRPr="007F320D" w:rsidRDefault="00D252EF" w:rsidP="00D252EF">
      <w:pPr>
        <w:spacing w:before="120" w:after="0" w:line="240" w:lineRule="auto"/>
        <w:jc w:val="both"/>
        <w:rPr>
          <w:rFonts w:ascii="Arial" w:hAnsi="Arial" w:cs="Arial"/>
          <w:b/>
        </w:rPr>
      </w:pPr>
      <w:r w:rsidRPr="007F320D">
        <w:rPr>
          <w:rFonts w:ascii="Arial" w:hAnsi="Arial" w:cs="Arial"/>
          <w:b/>
        </w:rPr>
        <w:t>4. Código y Título del proyecto: ________________________________________________</w:t>
      </w:r>
    </w:p>
    <w:p w14:paraId="3F1220D8" w14:textId="77777777" w:rsidR="00D252EF" w:rsidRPr="007F320D" w:rsidRDefault="00D252EF" w:rsidP="00D252EF">
      <w:pPr>
        <w:spacing w:before="120" w:after="0" w:line="240" w:lineRule="auto"/>
        <w:jc w:val="both"/>
        <w:rPr>
          <w:rFonts w:ascii="Arial" w:hAnsi="Arial" w:cs="Arial"/>
          <w:b/>
        </w:rPr>
      </w:pPr>
      <w:r w:rsidRPr="007F320D">
        <w:rPr>
          <w:rFonts w:ascii="Arial" w:hAnsi="Arial" w:cs="Arial"/>
          <w:b/>
        </w:rPr>
        <w:t>5. Jefe del Proyecto: _________________________________________________________</w:t>
      </w:r>
    </w:p>
    <w:p w14:paraId="3582C31B" w14:textId="77777777" w:rsidR="00583E55" w:rsidRPr="007F320D" w:rsidRDefault="00583E55" w:rsidP="00583E55">
      <w:pPr>
        <w:spacing w:before="120" w:after="0" w:line="240" w:lineRule="auto"/>
        <w:jc w:val="both"/>
        <w:rPr>
          <w:rFonts w:ascii="Arial" w:hAnsi="Arial" w:cs="Arial"/>
          <w:b/>
        </w:rPr>
      </w:pPr>
      <w:r w:rsidRPr="007F320D">
        <w:rPr>
          <w:rFonts w:ascii="Arial" w:hAnsi="Arial" w:cs="Arial"/>
          <w:b/>
        </w:rPr>
        <w:t>6.</w:t>
      </w:r>
      <w:r w:rsidR="00655AEE" w:rsidRPr="007F320D">
        <w:rPr>
          <w:rFonts w:ascii="Arial" w:hAnsi="Arial" w:cs="Arial"/>
          <w:b/>
        </w:rPr>
        <w:t xml:space="preserve"> Evaluación de Indicadores: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2051"/>
      </w:tblGrid>
      <w:tr w:rsidR="00583E55" w:rsidRPr="007F320D" w14:paraId="3AC65A96" w14:textId="77777777" w:rsidTr="00583E55">
        <w:trPr>
          <w:jc w:val="center"/>
        </w:trPr>
        <w:tc>
          <w:tcPr>
            <w:tcW w:w="0" w:type="auto"/>
          </w:tcPr>
          <w:p w14:paraId="7483A4F8" w14:textId="77777777" w:rsidR="00583E55" w:rsidRPr="007F320D" w:rsidRDefault="00583E55" w:rsidP="00583E55">
            <w:pPr>
              <w:spacing w:before="120" w:after="0" w:line="240" w:lineRule="auto"/>
              <w:jc w:val="both"/>
              <w:rPr>
                <w:rFonts w:ascii="Arial" w:hAnsi="Arial" w:cs="Arial"/>
                <w:b/>
              </w:rPr>
            </w:pPr>
            <w:r w:rsidRPr="007F320D">
              <w:rPr>
                <w:rFonts w:ascii="Arial" w:hAnsi="Arial" w:cs="Arial"/>
                <w:b/>
              </w:rPr>
              <w:t>INDICADORES</w:t>
            </w:r>
          </w:p>
        </w:tc>
        <w:tc>
          <w:tcPr>
            <w:tcW w:w="2051" w:type="dxa"/>
          </w:tcPr>
          <w:p w14:paraId="795CA6D7" w14:textId="77777777" w:rsidR="00583E55" w:rsidRPr="007F320D" w:rsidRDefault="00583E55" w:rsidP="00583E55">
            <w:pPr>
              <w:spacing w:after="0" w:line="240" w:lineRule="auto"/>
              <w:jc w:val="both"/>
              <w:rPr>
                <w:rFonts w:ascii="Arial" w:hAnsi="Arial" w:cs="Arial"/>
              </w:rPr>
            </w:pPr>
            <w:r w:rsidRPr="007F320D">
              <w:rPr>
                <w:rFonts w:ascii="Arial" w:hAnsi="Arial" w:cs="Arial"/>
                <w:b/>
              </w:rPr>
              <w:t>PUNTUACIÓN</w:t>
            </w:r>
            <w:r w:rsidRPr="007F320D">
              <w:rPr>
                <w:rFonts w:ascii="Arial" w:hAnsi="Arial" w:cs="Arial"/>
              </w:rPr>
              <w:t xml:space="preserve"> </w:t>
            </w:r>
          </w:p>
          <w:p w14:paraId="727983E8" w14:textId="77777777" w:rsidR="00583E55" w:rsidRPr="007F320D" w:rsidRDefault="00583E55" w:rsidP="00583E55">
            <w:pPr>
              <w:spacing w:after="0" w:line="240" w:lineRule="auto"/>
              <w:jc w:val="both"/>
              <w:rPr>
                <w:rFonts w:ascii="Arial" w:hAnsi="Arial" w:cs="Arial"/>
              </w:rPr>
            </w:pPr>
            <w:r w:rsidRPr="007F320D">
              <w:rPr>
                <w:rFonts w:ascii="Arial" w:hAnsi="Arial" w:cs="Arial"/>
              </w:rPr>
              <w:t>(hasta 1</w:t>
            </w:r>
            <w:r w:rsidR="00213147" w:rsidRPr="007F320D">
              <w:rPr>
                <w:rFonts w:ascii="Arial" w:hAnsi="Arial" w:cs="Arial"/>
              </w:rPr>
              <w:t>0</w:t>
            </w:r>
            <w:r w:rsidRPr="007F320D">
              <w:rPr>
                <w:rFonts w:ascii="Arial" w:hAnsi="Arial" w:cs="Arial"/>
              </w:rPr>
              <w:t>0 puntos)</w:t>
            </w:r>
          </w:p>
        </w:tc>
      </w:tr>
      <w:tr w:rsidR="00583E55" w:rsidRPr="007F320D" w14:paraId="716C8C7A" w14:textId="77777777" w:rsidTr="00583E55">
        <w:trPr>
          <w:jc w:val="center"/>
        </w:trPr>
        <w:tc>
          <w:tcPr>
            <w:tcW w:w="0" w:type="auto"/>
          </w:tcPr>
          <w:p w14:paraId="668DF758"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bCs/>
                <w:sz w:val="20"/>
                <w:szCs w:val="20"/>
              </w:rPr>
              <w:t>CONTENIDO CIENTÍFICO-TECNOLÓGICO</w:t>
            </w:r>
          </w:p>
        </w:tc>
        <w:tc>
          <w:tcPr>
            <w:tcW w:w="2051" w:type="dxa"/>
          </w:tcPr>
          <w:p w14:paraId="6F56D66A" w14:textId="77777777" w:rsidR="00583E55" w:rsidRPr="007F320D" w:rsidRDefault="00583E55" w:rsidP="00583E55">
            <w:pPr>
              <w:spacing w:before="120" w:after="0" w:line="240" w:lineRule="auto"/>
              <w:jc w:val="both"/>
              <w:rPr>
                <w:rFonts w:ascii="Arial" w:hAnsi="Arial" w:cs="Arial"/>
              </w:rPr>
            </w:pPr>
          </w:p>
        </w:tc>
      </w:tr>
      <w:tr w:rsidR="00583E55" w:rsidRPr="007F320D" w14:paraId="5CA9423E" w14:textId="77777777" w:rsidTr="00583E55">
        <w:trPr>
          <w:jc w:val="center"/>
        </w:trPr>
        <w:tc>
          <w:tcPr>
            <w:tcW w:w="0" w:type="auto"/>
          </w:tcPr>
          <w:p w14:paraId="6C561AC8"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bCs/>
                <w:sz w:val="20"/>
                <w:szCs w:val="20"/>
              </w:rPr>
              <w:t>PERTINENCIA DE LA PROPUESTA</w:t>
            </w:r>
          </w:p>
        </w:tc>
        <w:tc>
          <w:tcPr>
            <w:tcW w:w="2051" w:type="dxa"/>
          </w:tcPr>
          <w:p w14:paraId="3E4E4B3D" w14:textId="77777777" w:rsidR="00583E55" w:rsidRPr="007F320D" w:rsidRDefault="00583E55" w:rsidP="00583E55">
            <w:pPr>
              <w:spacing w:before="120" w:after="0" w:line="240" w:lineRule="auto"/>
              <w:jc w:val="both"/>
              <w:rPr>
                <w:rFonts w:ascii="Arial" w:hAnsi="Arial" w:cs="Arial"/>
              </w:rPr>
            </w:pPr>
          </w:p>
        </w:tc>
      </w:tr>
      <w:tr w:rsidR="00583E55" w:rsidRPr="007F320D" w14:paraId="0B015ACC" w14:textId="77777777" w:rsidTr="00583E55">
        <w:trPr>
          <w:jc w:val="center"/>
        </w:trPr>
        <w:tc>
          <w:tcPr>
            <w:tcW w:w="0" w:type="auto"/>
          </w:tcPr>
          <w:p w14:paraId="645F319E"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bCs/>
                <w:sz w:val="20"/>
                <w:szCs w:val="20"/>
              </w:rPr>
              <w:t>PROBABILIDAD DE ÉXITO DEL PROYECTO</w:t>
            </w:r>
          </w:p>
        </w:tc>
        <w:tc>
          <w:tcPr>
            <w:tcW w:w="2051" w:type="dxa"/>
          </w:tcPr>
          <w:p w14:paraId="32FF6639" w14:textId="77777777" w:rsidR="00583E55" w:rsidRPr="007F320D" w:rsidRDefault="00583E55" w:rsidP="00583E55">
            <w:pPr>
              <w:spacing w:before="120" w:after="0" w:line="240" w:lineRule="auto"/>
              <w:jc w:val="both"/>
              <w:rPr>
                <w:rFonts w:ascii="Arial" w:hAnsi="Arial" w:cs="Arial"/>
              </w:rPr>
            </w:pPr>
          </w:p>
        </w:tc>
      </w:tr>
      <w:tr w:rsidR="00583E55" w:rsidRPr="007F320D" w14:paraId="12968810" w14:textId="77777777" w:rsidTr="00583E55">
        <w:trPr>
          <w:jc w:val="center"/>
        </w:trPr>
        <w:tc>
          <w:tcPr>
            <w:tcW w:w="0" w:type="auto"/>
          </w:tcPr>
          <w:p w14:paraId="4E04FF87"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bCs/>
                <w:sz w:val="20"/>
                <w:szCs w:val="20"/>
              </w:rPr>
              <w:t>PROBABILIDAD DE EJECUCIÓN E IMPACTOS</w:t>
            </w:r>
          </w:p>
        </w:tc>
        <w:tc>
          <w:tcPr>
            <w:tcW w:w="2051" w:type="dxa"/>
          </w:tcPr>
          <w:p w14:paraId="30CBB975" w14:textId="77777777" w:rsidR="00583E55" w:rsidRPr="007F320D" w:rsidRDefault="00583E55" w:rsidP="00583E55">
            <w:pPr>
              <w:spacing w:before="120" w:after="0" w:line="240" w:lineRule="auto"/>
              <w:jc w:val="both"/>
              <w:rPr>
                <w:rFonts w:ascii="Arial" w:hAnsi="Arial" w:cs="Arial"/>
              </w:rPr>
            </w:pPr>
          </w:p>
        </w:tc>
      </w:tr>
      <w:tr w:rsidR="00583E55" w:rsidRPr="007F320D" w14:paraId="161306F5" w14:textId="77777777" w:rsidTr="00583E55">
        <w:trPr>
          <w:jc w:val="center"/>
        </w:trPr>
        <w:tc>
          <w:tcPr>
            <w:tcW w:w="0" w:type="auto"/>
          </w:tcPr>
          <w:p w14:paraId="33EE7706" w14:textId="77777777" w:rsidR="00583E55" w:rsidRPr="007F320D" w:rsidRDefault="00583E55" w:rsidP="00583E55">
            <w:pPr>
              <w:spacing w:before="120" w:after="0" w:line="240" w:lineRule="auto"/>
              <w:jc w:val="both"/>
              <w:rPr>
                <w:rFonts w:ascii="Arial" w:hAnsi="Arial" w:cs="Arial"/>
                <w:b/>
              </w:rPr>
            </w:pPr>
            <w:r w:rsidRPr="007F320D">
              <w:rPr>
                <w:rFonts w:ascii="Arial" w:hAnsi="Arial" w:cs="Arial"/>
                <w:b/>
              </w:rPr>
              <w:t>RESULTADO FINAL</w:t>
            </w:r>
          </w:p>
        </w:tc>
        <w:tc>
          <w:tcPr>
            <w:tcW w:w="2051" w:type="dxa"/>
          </w:tcPr>
          <w:p w14:paraId="5E58F745" w14:textId="77777777" w:rsidR="00583E55" w:rsidRPr="007F320D" w:rsidRDefault="00583E55" w:rsidP="00583E55">
            <w:pPr>
              <w:spacing w:before="120" w:after="0" w:line="240" w:lineRule="auto"/>
              <w:jc w:val="both"/>
              <w:rPr>
                <w:rFonts w:ascii="Arial" w:hAnsi="Arial" w:cs="Arial"/>
              </w:rPr>
            </w:pPr>
          </w:p>
        </w:tc>
      </w:tr>
    </w:tbl>
    <w:p w14:paraId="72FEA643" w14:textId="77777777" w:rsidR="00583E55" w:rsidRPr="007F320D" w:rsidRDefault="00583E55" w:rsidP="00583E55">
      <w:pPr>
        <w:spacing w:before="120" w:after="0" w:line="240" w:lineRule="auto"/>
        <w:jc w:val="both"/>
        <w:rPr>
          <w:rFonts w:ascii="Arial" w:hAnsi="Arial" w:cs="Arial"/>
        </w:rPr>
      </w:pPr>
    </w:p>
    <w:p w14:paraId="2E3D6090" w14:textId="77777777" w:rsidR="00583E55" w:rsidRPr="007F320D" w:rsidRDefault="00583E55" w:rsidP="00583E55">
      <w:pPr>
        <w:spacing w:before="120" w:after="0" w:line="240" w:lineRule="auto"/>
        <w:jc w:val="both"/>
        <w:rPr>
          <w:rFonts w:ascii="Arial" w:hAnsi="Arial" w:cs="Arial"/>
          <w:b/>
        </w:rPr>
      </w:pPr>
      <w:r w:rsidRPr="007F320D">
        <w:rPr>
          <w:rFonts w:ascii="Arial" w:hAnsi="Arial" w:cs="Arial"/>
          <w:b/>
        </w:rPr>
        <w:t>7. ACEPTADO_____ NO ACEPTADO_____PROPUESTO A REELABORAR____</w:t>
      </w:r>
    </w:p>
    <w:p w14:paraId="03AE307C" w14:textId="77777777" w:rsidR="00583E55" w:rsidRPr="007F320D" w:rsidRDefault="00583E55" w:rsidP="00583E55">
      <w:pPr>
        <w:spacing w:before="120" w:after="0" w:line="240" w:lineRule="auto"/>
        <w:jc w:val="both"/>
        <w:rPr>
          <w:rFonts w:ascii="Arial" w:hAnsi="Arial" w:cs="Arial"/>
          <w:b/>
        </w:rPr>
      </w:pPr>
      <w:r w:rsidRPr="007F320D">
        <w:rPr>
          <w:rFonts w:ascii="Arial" w:hAnsi="Arial" w:cs="Arial"/>
          <w:b/>
        </w:rPr>
        <w:t>8. RECOMENDACIONES:</w:t>
      </w:r>
    </w:p>
    <w:p w14:paraId="4C86B30D"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__________________________________________________________________________</w:t>
      </w:r>
    </w:p>
    <w:p w14:paraId="668FE7CA"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__________________________________________________________________________</w:t>
      </w:r>
    </w:p>
    <w:p w14:paraId="39BC2A11"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__________________________________________________________________________</w:t>
      </w:r>
    </w:p>
    <w:p w14:paraId="02A6A76B"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__________________________________________________________________________</w:t>
      </w:r>
    </w:p>
    <w:p w14:paraId="4E717429"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__________________________________________________________________________</w:t>
      </w:r>
    </w:p>
    <w:p w14:paraId="71821CE4" w14:textId="77777777" w:rsidR="00655AEE" w:rsidRPr="007F320D" w:rsidRDefault="00655AEE" w:rsidP="00583E55">
      <w:pPr>
        <w:spacing w:before="120" w:after="0" w:line="240" w:lineRule="auto"/>
        <w:jc w:val="both"/>
        <w:rPr>
          <w:rFonts w:ascii="Arial" w:hAnsi="Arial" w:cs="Arial"/>
        </w:rPr>
      </w:pPr>
    </w:p>
    <w:p w14:paraId="279B3910"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 xml:space="preserve">FIRMADO: </w:t>
      </w:r>
    </w:p>
    <w:p w14:paraId="08E8D363" w14:textId="77777777" w:rsidR="00655AEE" w:rsidRPr="007F320D" w:rsidRDefault="00655AEE" w:rsidP="00583E55">
      <w:pPr>
        <w:spacing w:before="120" w:after="0" w:line="240" w:lineRule="auto"/>
        <w:jc w:val="both"/>
        <w:rPr>
          <w:rFonts w:ascii="Arial" w:hAnsi="Arial" w:cs="Arial"/>
        </w:rPr>
      </w:pPr>
    </w:p>
    <w:p w14:paraId="670235C2" w14:textId="5686E08B" w:rsidR="00583E55" w:rsidRPr="007F320D" w:rsidRDefault="00E2285F" w:rsidP="00583E55">
      <w:pPr>
        <w:spacing w:before="120" w:after="0" w:line="240" w:lineRule="auto"/>
        <w:jc w:val="both"/>
        <w:rPr>
          <w:rFonts w:ascii="Arial" w:hAnsi="Arial" w:cs="Arial"/>
        </w:rPr>
      </w:pPr>
      <w:r>
        <w:rPr>
          <w:rFonts w:ascii="Arial" w:hAnsi="Arial" w:cs="Arial"/>
        </w:rPr>
        <w:t>Jefe del Programa</w:t>
      </w:r>
      <w:r w:rsidR="00583E55" w:rsidRPr="007F320D">
        <w:rPr>
          <w:rFonts w:ascii="Arial" w:hAnsi="Arial" w:cs="Arial"/>
        </w:rPr>
        <w:t xml:space="preserve"> (nombre y apellidos y firma) </w:t>
      </w:r>
    </w:p>
    <w:p w14:paraId="5AD5478A"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Secretario Ejecutivo del Programa (nombre y apellidos y firma)</w:t>
      </w:r>
    </w:p>
    <w:p w14:paraId="432660D5" w14:textId="77777777" w:rsidR="00583E55" w:rsidRPr="007F320D" w:rsidRDefault="00583E55" w:rsidP="00583E55">
      <w:pPr>
        <w:spacing w:before="120" w:after="0" w:line="240" w:lineRule="auto"/>
        <w:jc w:val="both"/>
        <w:rPr>
          <w:rFonts w:ascii="Arial" w:hAnsi="Arial" w:cs="Arial"/>
        </w:rPr>
      </w:pPr>
      <w:r w:rsidRPr="007F320D">
        <w:rPr>
          <w:rFonts w:ascii="Arial" w:hAnsi="Arial" w:cs="Arial"/>
        </w:rPr>
        <w:t>Fecha:</w:t>
      </w:r>
    </w:p>
    <w:p w14:paraId="325DB434" w14:textId="77777777" w:rsidR="00CF651F" w:rsidRPr="007F320D" w:rsidRDefault="00E25E12" w:rsidP="00B618A2">
      <w:pPr>
        <w:pStyle w:val="Ttulo2"/>
        <w:spacing w:before="120" w:after="120" w:line="240" w:lineRule="auto"/>
        <w:ind w:left="1134" w:right="51" w:hanging="1134"/>
        <w:jc w:val="both"/>
        <w:rPr>
          <w:rFonts w:ascii="Arial" w:hAnsi="Arial" w:cs="Arial"/>
          <w:color w:val="auto"/>
          <w:sz w:val="24"/>
          <w:szCs w:val="24"/>
          <w:lang w:val="es-ES_tradnl"/>
        </w:rPr>
      </w:pPr>
      <w:bookmarkStart w:id="220" w:name="_Anexo_8._Informe"/>
      <w:bookmarkEnd w:id="220"/>
      <w:r w:rsidRPr="007F320D">
        <w:rPr>
          <w:rFonts w:ascii="Arial" w:hAnsi="Arial" w:cs="Arial"/>
          <w:color w:val="000000"/>
          <w:lang w:val="es-ES_tradnl"/>
        </w:rPr>
        <w:br w:type="page"/>
      </w:r>
      <w:bookmarkStart w:id="221" w:name="_Toc34984117"/>
      <w:bookmarkStart w:id="222" w:name="_Toc38575538"/>
      <w:bookmarkStart w:id="223" w:name="_Toc184810801"/>
      <w:bookmarkStart w:id="224" w:name="_Toc192683598"/>
      <w:bookmarkEnd w:id="217"/>
      <w:bookmarkEnd w:id="218"/>
      <w:r w:rsidR="008E372D" w:rsidRPr="007F320D">
        <w:rPr>
          <w:rFonts w:ascii="Arial" w:hAnsi="Arial" w:cs="Arial"/>
          <w:color w:val="auto"/>
          <w:sz w:val="24"/>
          <w:szCs w:val="24"/>
          <w:lang w:val="es-ES_tradnl"/>
        </w:rPr>
        <w:lastRenderedPageBreak/>
        <w:t xml:space="preserve">Anexo </w:t>
      </w:r>
      <w:r w:rsidR="001448F2" w:rsidRPr="007F320D">
        <w:rPr>
          <w:rFonts w:ascii="Arial" w:hAnsi="Arial" w:cs="Arial"/>
          <w:color w:val="auto"/>
          <w:sz w:val="24"/>
          <w:szCs w:val="24"/>
          <w:lang w:val="es-ES_tradnl"/>
        </w:rPr>
        <w:t>8</w:t>
      </w:r>
      <w:r w:rsidR="008E372D" w:rsidRPr="007F320D">
        <w:rPr>
          <w:rFonts w:ascii="Arial" w:hAnsi="Arial" w:cs="Arial"/>
          <w:color w:val="auto"/>
          <w:sz w:val="24"/>
          <w:szCs w:val="24"/>
          <w:lang w:val="es-ES_tradnl"/>
        </w:rPr>
        <w:t xml:space="preserve">. </w:t>
      </w:r>
      <w:r w:rsidR="000138B8" w:rsidRPr="007F320D">
        <w:rPr>
          <w:rFonts w:ascii="Arial" w:hAnsi="Arial" w:cs="Arial"/>
          <w:color w:val="auto"/>
          <w:sz w:val="24"/>
          <w:szCs w:val="24"/>
          <w:lang w:val="es-ES_tradnl"/>
        </w:rPr>
        <w:t xml:space="preserve">Informe de la </w:t>
      </w:r>
      <w:r w:rsidR="00CF651F" w:rsidRPr="007F320D">
        <w:rPr>
          <w:rFonts w:ascii="Arial" w:hAnsi="Arial" w:cs="Arial"/>
          <w:color w:val="auto"/>
          <w:sz w:val="24"/>
          <w:szCs w:val="24"/>
          <w:lang w:val="es-ES_tradnl"/>
        </w:rPr>
        <w:t>Carpeta de Proyectos del Programa</w:t>
      </w:r>
      <w:bookmarkEnd w:id="221"/>
      <w:bookmarkEnd w:id="222"/>
      <w:bookmarkEnd w:id="223"/>
      <w:bookmarkEnd w:id="224"/>
    </w:p>
    <w:p w14:paraId="4FD70D26" w14:textId="77777777" w:rsidR="00CF651F" w:rsidRPr="007F320D" w:rsidRDefault="00CF651F" w:rsidP="00931972">
      <w:pPr>
        <w:spacing w:before="120" w:after="120" w:line="240" w:lineRule="auto"/>
        <w:jc w:val="both"/>
        <w:rPr>
          <w:rFonts w:ascii="Arial" w:hAnsi="Arial" w:cs="Arial"/>
          <w:color w:val="000000"/>
          <w:lang w:val="es-ES_tradnl"/>
        </w:rPr>
      </w:pPr>
    </w:p>
    <w:p w14:paraId="082057FB" w14:textId="77777777" w:rsidR="000F523E" w:rsidRPr="007F320D" w:rsidRDefault="000F523E" w:rsidP="000F523E">
      <w:pPr>
        <w:spacing w:before="120" w:after="120" w:line="240" w:lineRule="auto"/>
        <w:rPr>
          <w:rFonts w:ascii="Arial" w:hAnsi="Arial" w:cs="Arial"/>
        </w:rPr>
      </w:pPr>
      <w:r w:rsidRPr="007F320D">
        <w:rPr>
          <w:rFonts w:ascii="Arial" w:hAnsi="Arial" w:cs="Arial"/>
          <w:b/>
        </w:rPr>
        <w:t>Programa:</w:t>
      </w:r>
      <w:r w:rsidRPr="007F320D">
        <w:rPr>
          <w:rFonts w:ascii="Arial" w:hAnsi="Arial" w:cs="Arial"/>
        </w:rPr>
        <w:t xml:space="preserve"> Título del Programa</w:t>
      </w:r>
    </w:p>
    <w:p w14:paraId="5BDBDE3F" w14:textId="77777777" w:rsidR="000F523E" w:rsidRPr="007F320D" w:rsidRDefault="000F523E" w:rsidP="000F523E">
      <w:pPr>
        <w:spacing w:before="120" w:after="120" w:line="240" w:lineRule="auto"/>
        <w:rPr>
          <w:rFonts w:ascii="Arial" w:hAnsi="Arial" w:cs="Arial"/>
          <w:b/>
        </w:rPr>
      </w:pPr>
      <w:r w:rsidRPr="007F320D">
        <w:rPr>
          <w:rFonts w:ascii="Arial" w:hAnsi="Arial" w:cs="Arial"/>
          <w:b/>
        </w:rPr>
        <w:t xml:space="preserve">Organismo o entidad que dirige el Programa: </w:t>
      </w:r>
    </w:p>
    <w:p w14:paraId="1CE9FB38" w14:textId="77777777" w:rsidR="000F523E" w:rsidRPr="007F320D" w:rsidRDefault="000F523E" w:rsidP="000F523E">
      <w:pPr>
        <w:tabs>
          <w:tab w:val="num" w:pos="1080"/>
        </w:tabs>
        <w:spacing w:before="120" w:after="120" w:line="240" w:lineRule="auto"/>
        <w:jc w:val="both"/>
        <w:rPr>
          <w:rFonts w:ascii="Arial" w:hAnsi="Arial" w:cs="Arial"/>
          <w:b/>
          <w:lang w:val="es-ES_tradnl"/>
        </w:rPr>
      </w:pPr>
      <w:r w:rsidRPr="007F320D">
        <w:rPr>
          <w:rFonts w:ascii="Arial" w:hAnsi="Arial" w:cs="Arial"/>
          <w:b/>
        </w:rPr>
        <w:t xml:space="preserve">Organismo o </w:t>
      </w:r>
      <w:r w:rsidRPr="007F320D">
        <w:rPr>
          <w:rFonts w:ascii="Arial" w:hAnsi="Arial" w:cs="Arial"/>
          <w:b/>
          <w:lang w:val="es-ES_tradnl"/>
        </w:rPr>
        <w:t xml:space="preserve">entidad que gestiona el Programa: </w:t>
      </w:r>
    </w:p>
    <w:p w14:paraId="57574F23"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 xml:space="preserve">Fecha de la Convocatoria: </w:t>
      </w:r>
      <w:r w:rsidR="00DB5E53" w:rsidRPr="007F320D">
        <w:rPr>
          <w:rFonts w:ascii="Arial" w:hAnsi="Arial" w:cs="Arial"/>
        </w:rPr>
        <w:t>(día, mes y año</w:t>
      </w:r>
      <w:r w:rsidR="00FC67BE">
        <w:rPr>
          <w:rFonts w:ascii="Arial" w:hAnsi="Arial" w:cs="Arial"/>
        </w:rPr>
        <w:t xml:space="preserve"> </w:t>
      </w:r>
      <w:r w:rsidR="00FC67BE" w:rsidRPr="009162B2">
        <w:rPr>
          <w:rFonts w:ascii="Arial" w:hAnsi="Arial" w:cs="Arial"/>
        </w:rPr>
        <w:t>de Inicio y Fin</w:t>
      </w:r>
      <w:r w:rsidR="00DB5E53" w:rsidRPr="007F320D">
        <w:rPr>
          <w:rFonts w:ascii="Arial" w:hAnsi="Arial" w:cs="Arial"/>
        </w:rPr>
        <w:t xml:space="preserve">) </w:t>
      </w:r>
    </w:p>
    <w:p w14:paraId="4B83C99B" w14:textId="77777777" w:rsidR="000F42CB" w:rsidRPr="007F320D" w:rsidRDefault="000F523E" w:rsidP="000F523E">
      <w:pPr>
        <w:spacing w:before="120" w:after="120" w:line="240" w:lineRule="auto"/>
        <w:jc w:val="both"/>
        <w:rPr>
          <w:rFonts w:ascii="Arial" w:hAnsi="Arial" w:cs="Arial"/>
        </w:rPr>
      </w:pPr>
      <w:r w:rsidRPr="007F320D">
        <w:rPr>
          <w:rFonts w:ascii="Arial" w:hAnsi="Arial" w:cs="Arial"/>
          <w:b/>
        </w:rPr>
        <w:t>Cantidad de Proyectos recibidos:</w:t>
      </w:r>
      <w:r w:rsidRPr="007F320D">
        <w:rPr>
          <w:rFonts w:ascii="Arial" w:hAnsi="Arial" w:cs="Arial"/>
        </w:rPr>
        <w:t xml:space="preserve"> cantidad de proyectos recibidos por Orga</w:t>
      </w:r>
      <w:r w:rsidR="000F42CB" w:rsidRPr="007F320D">
        <w:rPr>
          <w:rFonts w:ascii="Arial" w:hAnsi="Arial" w:cs="Arial"/>
        </w:rPr>
        <w:t>nismos y entidades.</w:t>
      </w:r>
    </w:p>
    <w:p w14:paraId="19DA1B9F"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Proyectos ACEPTADOS:</w:t>
      </w:r>
      <w:r w:rsidRPr="007F320D">
        <w:rPr>
          <w:rFonts w:ascii="Arial" w:hAnsi="Arial" w:cs="Arial"/>
        </w:rPr>
        <w:t xml:space="preserve"> cantidad</w:t>
      </w:r>
    </w:p>
    <w:p w14:paraId="5F627435"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Proyectos ACEPTADOS que tuvieron recomendaciones:</w:t>
      </w:r>
      <w:r w:rsidRPr="007F320D">
        <w:rPr>
          <w:rFonts w:ascii="Arial" w:hAnsi="Arial" w:cs="Arial"/>
        </w:rPr>
        <w:t xml:space="preserve"> cantidad</w:t>
      </w:r>
    </w:p>
    <w:p w14:paraId="5F11001A"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Proyectos NO ACEPTADOS:</w:t>
      </w:r>
      <w:r w:rsidRPr="007F320D">
        <w:rPr>
          <w:rFonts w:ascii="Arial" w:hAnsi="Arial" w:cs="Arial"/>
        </w:rPr>
        <w:t xml:space="preserve"> cantidad</w:t>
      </w:r>
    </w:p>
    <w:p w14:paraId="2A3DC009"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Proyectos propuestos a REELABORAR:</w:t>
      </w:r>
      <w:r w:rsidRPr="007F320D">
        <w:rPr>
          <w:rFonts w:ascii="Arial" w:hAnsi="Arial" w:cs="Arial"/>
        </w:rPr>
        <w:t xml:space="preserve"> cantidad</w:t>
      </w:r>
    </w:p>
    <w:p w14:paraId="1DFCE3E7"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Objetivos del Programa que quedaron sin cubrir:</w:t>
      </w:r>
      <w:r w:rsidRPr="007F320D">
        <w:rPr>
          <w:rFonts w:ascii="Arial" w:hAnsi="Arial" w:cs="Arial"/>
        </w:rPr>
        <w:t xml:space="preserve"> señalar los objetivos específicos que es necesario tener en cuenta para solicitar </w:t>
      </w:r>
      <w:r w:rsidR="00453396" w:rsidRPr="00453396">
        <w:rPr>
          <w:rFonts w:ascii="Arial" w:hAnsi="Arial" w:cs="Arial"/>
        </w:rPr>
        <w:t xml:space="preserve">su atención a través de un </w:t>
      </w:r>
      <w:r w:rsidRPr="007F320D">
        <w:rPr>
          <w:rFonts w:ascii="Arial" w:hAnsi="Arial" w:cs="Arial"/>
        </w:rPr>
        <w:t>encargo, si procede</w:t>
      </w:r>
    </w:p>
    <w:p w14:paraId="09BFC51A"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b/>
        </w:rPr>
        <w:t>Fecha de culminación del Proceso:</w:t>
      </w:r>
      <w:r w:rsidRPr="007F320D">
        <w:rPr>
          <w:rFonts w:ascii="Arial" w:hAnsi="Arial" w:cs="Arial"/>
        </w:rPr>
        <w:t xml:space="preserve"> (día, mes y año)</w:t>
      </w:r>
    </w:p>
    <w:p w14:paraId="1CF9220E" w14:textId="77777777" w:rsidR="00B618A2" w:rsidRPr="007F320D" w:rsidRDefault="00B618A2" w:rsidP="000F523E">
      <w:pPr>
        <w:spacing w:before="120" w:after="120" w:line="240" w:lineRule="auto"/>
        <w:jc w:val="both"/>
        <w:rPr>
          <w:rFonts w:ascii="Arial" w:hAnsi="Arial" w:cs="Arial"/>
        </w:rPr>
      </w:pPr>
    </w:p>
    <w:p w14:paraId="1C9C41FD" w14:textId="77777777" w:rsidR="000F523E" w:rsidRPr="007F320D" w:rsidRDefault="000F523E" w:rsidP="000F523E">
      <w:pPr>
        <w:spacing w:before="120" w:after="120" w:line="240" w:lineRule="auto"/>
        <w:jc w:val="both"/>
        <w:rPr>
          <w:rFonts w:ascii="Arial" w:hAnsi="Arial" w:cs="Arial"/>
        </w:rPr>
      </w:pPr>
      <w:r w:rsidRPr="007F320D">
        <w:rPr>
          <w:rFonts w:ascii="Arial" w:hAnsi="Arial" w:cs="Arial"/>
        </w:rPr>
        <w:t xml:space="preserve">A continuación, se expone la relación de proyectos </w:t>
      </w:r>
      <w:r w:rsidRPr="007F320D">
        <w:rPr>
          <w:rFonts w:ascii="Arial" w:hAnsi="Arial" w:cs="Arial"/>
          <w:b/>
        </w:rPr>
        <w:t>ACEPTADOS</w:t>
      </w:r>
      <w:r w:rsidRPr="007F320D">
        <w:rPr>
          <w:rFonts w:ascii="Arial" w:hAnsi="Arial" w:cs="Arial"/>
        </w:rPr>
        <w:t xml:space="preserve"> a iniciar en el año _____, con la siguiente Información: </w:t>
      </w:r>
    </w:p>
    <w:p w14:paraId="319C44A7" w14:textId="77777777" w:rsidR="00F15A7E" w:rsidRPr="007F320D" w:rsidRDefault="00F15A7E" w:rsidP="00F15A7E">
      <w:pPr>
        <w:spacing w:before="120" w:after="12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072"/>
        <w:gridCol w:w="761"/>
        <w:gridCol w:w="1128"/>
        <w:gridCol w:w="1461"/>
        <w:gridCol w:w="1183"/>
        <w:gridCol w:w="816"/>
        <w:gridCol w:w="903"/>
        <w:gridCol w:w="694"/>
        <w:gridCol w:w="1072"/>
      </w:tblGrid>
      <w:tr w:rsidR="00B618A2" w:rsidRPr="007F320D" w14:paraId="4E511013" w14:textId="77777777" w:rsidTr="00B618A2">
        <w:tc>
          <w:tcPr>
            <w:tcW w:w="6144" w:type="dxa"/>
            <w:gridSpan w:val="6"/>
            <w:shd w:val="clear" w:color="auto" w:fill="auto"/>
          </w:tcPr>
          <w:p w14:paraId="530287EB" w14:textId="77777777" w:rsidR="00B618A2" w:rsidRPr="007F320D" w:rsidRDefault="00B618A2" w:rsidP="00B618A2">
            <w:pPr>
              <w:spacing w:after="0" w:line="240" w:lineRule="auto"/>
              <w:rPr>
                <w:rFonts w:ascii="Arial" w:hAnsi="Arial" w:cs="Arial"/>
                <w:b/>
                <w:sz w:val="20"/>
                <w:szCs w:val="20"/>
              </w:rPr>
            </w:pPr>
            <w:r w:rsidRPr="007F320D">
              <w:rPr>
                <w:rFonts w:ascii="Arial" w:hAnsi="Arial" w:cs="Arial"/>
                <w:b/>
                <w:sz w:val="20"/>
                <w:szCs w:val="20"/>
              </w:rPr>
              <w:t>Programa:</w:t>
            </w:r>
          </w:p>
        </w:tc>
        <w:tc>
          <w:tcPr>
            <w:tcW w:w="2558" w:type="dxa"/>
            <w:gridSpan w:val="3"/>
            <w:shd w:val="clear" w:color="auto" w:fill="auto"/>
            <w:vAlign w:val="center"/>
          </w:tcPr>
          <w:p w14:paraId="232526A1" w14:textId="77777777" w:rsidR="00B618A2" w:rsidRPr="007F320D" w:rsidRDefault="00B618A2" w:rsidP="00B618A2">
            <w:pPr>
              <w:spacing w:after="0" w:line="240" w:lineRule="auto"/>
              <w:jc w:val="center"/>
              <w:rPr>
                <w:rFonts w:ascii="Arial" w:hAnsi="Arial" w:cs="Arial"/>
                <w:b/>
                <w:sz w:val="20"/>
                <w:szCs w:val="20"/>
              </w:rPr>
            </w:pPr>
            <w:r w:rsidRPr="007F320D">
              <w:rPr>
                <w:rFonts w:ascii="Arial" w:hAnsi="Arial" w:cs="Arial"/>
                <w:b/>
                <w:sz w:val="20"/>
                <w:szCs w:val="20"/>
              </w:rPr>
              <w:t>Financiamiento (primer año)</w:t>
            </w:r>
          </w:p>
        </w:tc>
        <w:tc>
          <w:tcPr>
            <w:tcW w:w="1072" w:type="dxa"/>
            <w:vMerge w:val="restart"/>
            <w:shd w:val="clear" w:color="auto" w:fill="auto"/>
            <w:vAlign w:val="center"/>
          </w:tcPr>
          <w:p w14:paraId="6347A350" w14:textId="77777777" w:rsidR="00B618A2" w:rsidRPr="007F320D" w:rsidRDefault="00B618A2" w:rsidP="00B618A2">
            <w:pPr>
              <w:spacing w:after="0" w:line="240" w:lineRule="auto"/>
              <w:jc w:val="center"/>
              <w:rPr>
                <w:rFonts w:ascii="Arial" w:hAnsi="Arial" w:cs="Arial"/>
                <w:b/>
                <w:sz w:val="20"/>
                <w:szCs w:val="20"/>
              </w:rPr>
            </w:pPr>
            <w:r w:rsidRPr="007F320D">
              <w:rPr>
                <w:rFonts w:ascii="Arial" w:hAnsi="Arial" w:cs="Arial"/>
                <w:b/>
                <w:sz w:val="20"/>
                <w:szCs w:val="20"/>
              </w:rPr>
              <w:t>Total Proyecto</w:t>
            </w:r>
          </w:p>
        </w:tc>
      </w:tr>
      <w:tr w:rsidR="00B618A2" w:rsidRPr="00793CB4" w14:paraId="40B8AF10" w14:textId="77777777" w:rsidTr="00B618A2">
        <w:tc>
          <w:tcPr>
            <w:tcW w:w="0" w:type="auto"/>
            <w:shd w:val="clear" w:color="auto" w:fill="auto"/>
            <w:vAlign w:val="center"/>
          </w:tcPr>
          <w:p w14:paraId="16E284D8"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No.</w:t>
            </w:r>
          </w:p>
        </w:tc>
        <w:tc>
          <w:tcPr>
            <w:tcW w:w="1072" w:type="dxa"/>
            <w:shd w:val="clear" w:color="auto" w:fill="auto"/>
            <w:vAlign w:val="center"/>
          </w:tcPr>
          <w:p w14:paraId="0B0F0114"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Código Proyecto</w:t>
            </w:r>
          </w:p>
        </w:tc>
        <w:tc>
          <w:tcPr>
            <w:tcW w:w="0" w:type="auto"/>
            <w:shd w:val="clear" w:color="auto" w:fill="auto"/>
            <w:vAlign w:val="center"/>
          </w:tcPr>
          <w:p w14:paraId="59A90EFE"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Título</w:t>
            </w:r>
          </w:p>
        </w:tc>
        <w:tc>
          <w:tcPr>
            <w:tcW w:w="1128" w:type="dxa"/>
            <w:shd w:val="clear" w:color="auto" w:fill="auto"/>
            <w:vAlign w:val="center"/>
          </w:tcPr>
          <w:p w14:paraId="45B0FEFD"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Entidad Ejecutora Principal</w:t>
            </w:r>
          </w:p>
        </w:tc>
        <w:tc>
          <w:tcPr>
            <w:tcW w:w="1461" w:type="dxa"/>
            <w:shd w:val="clear" w:color="auto" w:fill="auto"/>
            <w:vAlign w:val="center"/>
          </w:tcPr>
          <w:p w14:paraId="32330C26"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Entidades participantes</w:t>
            </w:r>
          </w:p>
        </w:tc>
        <w:tc>
          <w:tcPr>
            <w:tcW w:w="1183" w:type="dxa"/>
            <w:shd w:val="clear" w:color="auto" w:fill="auto"/>
            <w:vAlign w:val="center"/>
          </w:tcPr>
          <w:p w14:paraId="6B65D848"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Jefe de Proyecto (contacto)</w:t>
            </w:r>
          </w:p>
        </w:tc>
        <w:tc>
          <w:tcPr>
            <w:tcW w:w="816" w:type="dxa"/>
            <w:shd w:val="clear" w:color="auto" w:fill="auto"/>
            <w:vAlign w:val="center"/>
          </w:tcPr>
          <w:p w14:paraId="3D273120"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Monto CUP</w:t>
            </w:r>
          </w:p>
          <w:p w14:paraId="239472EA"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(MP)</w:t>
            </w:r>
          </w:p>
        </w:tc>
        <w:tc>
          <w:tcPr>
            <w:tcW w:w="1048" w:type="dxa"/>
            <w:shd w:val="clear" w:color="auto" w:fill="auto"/>
            <w:vAlign w:val="center"/>
          </w:tcPr>
          <w:p w14:paraId="11095021" w14:textId="77777777" w:rsidR="00B618A2" w:rsidRPr="00793CB4" w:rsidRDefault="00B618A2" w:rsidP="00793CB4">
            <w:pPr>
              <w:spacing w:after="0" w:line="240" w:lineRule="auto"/>
              <w:jc w:val="center"/>
              <w:rPr>
                <w:rFonts w:ascii="Arial" w:hAnsi="Arial" w:cs="Arial"/>
                <w:b/>
                <w:sz w:val="20"/>
                <w:szCs w:val="20"/>
              </w:rPr>
            </w:pPr>
            <w:r w:rsidRPr="00793CB4">
              <w:rPr>
                <w:rFonts w:ascii="Arial" w:hAnsi="Arial" w:cs="Arial"/>
                <w:b/>
                <w:sz w:val="20"/>
                <w:szCs w:val="20"/>
              </w:rPr>
              <w:t xml:space="preserve">MLC x </w:t>
            </w:r>
            <w:r w:rsidR="00793CB4" w:rsidRPr="00793CB4">
              <w:rPr>
                <w:rFonts w:ascii="Arial" w:hAnsi="Arial" w:cs="Arial"/>
                <w:b/>
                <w:sz w:val="20"/>
                <w:szCs w:val="20"/>
              </w:rPr>
              <w:t>__</w:t>
            </w:r>
            <w:r w:rsidRPr="00793CB4">
              <w:rPr>
                <w:rFonts w:ascii="Arial" w:hAnsi="Arial" w:cs="Arial"/>
                <w:b/>
                <w:sz w:val="20"/>
                <w:szCs w:val="20"/>
              </w:rPr>
              <w:t xml:space="preserve"> CUP</w:t>
            </w:r>
            <w:r w:rsidR="004E0ED4" w:rsidRPr="00793CB4">
              <w:rPr>
                <w:rFonts w:ascii="Arial" w:hAnsi="Arial" w:cs="Arial"/>
                <w:b/>
                <w:sz w:val="20"/>
                <w:szCs w:val="20"/>
              </w:rPr>
              <w:t xml:space="preserve"> *</w:t>
            </w:r>
          </w:p>
        </w:tc>
        <w:tc>
          <w:tcPr>
            <w:tcW w:w="0" w:type="auto"/>
            <w:shd w:val="clear" w:color="auto" w:fill="auto"/>
            <w:vAlign w:val="center"/>
          </w:tcPr>
          <w:p w14:paraId="2D53C2A7" w14:textId="77777777" w:rsidR="00B618A2" w:rsidRPr="00793CB4" w:rsidRDefault="00B618A2" w:rsidP="00B618A2">
            <w:pPr>
              <w:spacing w:after="0" w:line="240" w:lineRule="auto"/>
              <w:jc w:val="center"/>
              <w:rPr>
                <w:rFonts w:ascii="Arial" w:hAnsi="Arial" w:cs="Arial"/>
                <w:b/>
                <w:sz w:val="20"/>
                <w:szCs w:val="20"/>
              </w:rPr>
            </w:pPr>
            <w:r w:rsidRPr="00793CB4">
              <w:rPr>
                <w:rFonts w:ascii="Arial" w:hAnsi="Arial" w:cs="Arial"/>
                <w:b/>
                <w:sz w:val="20"/>
                <w:szCs w:val="20"/>
              </w:rPr>
              <w:t>Total</w:t>
            </w:r>
          </w:p>
        </w:tc>
        <w:tc>
          <w:tcPr>
            <w:tcW w:w="0" w:type="auto"/>
            <w:vMerge/>
            <w:shd w:val="clear" w:color="auto" w:fill="auto"/>
          </w:tcPr>
          <w:p w14:paraId="015F5125" w14:textId="77777777" w:rsidR="00B618A2" w:rsidRPr="00793CB4" w:rsidRDefault="00B618A2" w:rsidP="00B618A2">
            <w:pPr>
              <w:spacing w:after="0" w:line="240" w:lineRule="auto"/>
              <w:rPr>
                <w:rFonts w:ascii="Arial" w:hAnsi="Arial" w:cs="Arial"/>
                <w:b/>
                <w:sz w:val="20"/>
                <w:szCs w:val="20"/>
              </w:rPr>
            </w:pPr>
          </w:p>
        </w:tc>
      </w:tr>
      <w:tr w:rsidR="00F15A7E" w:rsidRPr="00793CB4" w14:paraId="255C264E" w14:textId="77777777" w:rsidTr="00B618A2">
        <w:tc>
          <w:tcPr>
            <w:tcW w:w="0" w:type="auto"/>
            <w:shd w:val="clear" w:color="auto" w:fill="auto"/>
          </w:tcPr>
          <w:p w14:paraId="0820E29E" w14:textId="77777777" w:rsidR="00F15A7E" w:rsidRPr="00793CB4" w:rsidRDefault="00F15A7E" w:rsidP="00B618A2">
            <w:pPr>
              <w:spacing w:after="0" w:line="240" w:lineRule="auto"/>
              <w:rPr>
                <w:rFonts w:ascii="Arial" w:hAnsi="Arial" w:cs="Arial"/>
                <w:b/>
                <w:sz w:val="20"/>
                <w:szCs w:val="20"/>
              </w:rPr>
            </w:pPr>
          </w:p>
        </w:tc>
        <w:tc>
          <w:tcPr>
            <w:tcW w:w="1072" w:type="dxa"/>
            <w:shd w:val="clear" w:color="auto" w:fill="auto"/>
          </w:tcPr>
          <w:p w14:paraId="70A27241"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230623EC" w14:textId="77777777" w:rsidR="00F15A7E" w:rsidRPr="00793CB4" w:rsidRDefault="00F15A7E" w:rsidP="00B618A2">
            <w:pPr>
              <w:spacing w:after="0" w:line="240" w:lineRule="auto"/>
              <w:rPr>
                <w:rFonts w:ascii="Arial" w:hAnsi="Arial" w:cs="Arial"/>
                <w:b/>
                <w:sz w:val="20"/>
                <w:szCs w:val="20"/>
              </w:rPr>
            </w:pPr>
          </w:p>
        </w:tc>
        <w:tc>
          <w:tcPr>
            <w:tcW w:w="1128" w:type="dxa"/>
            <w:shd w:val="clear" w:color="auto" w:fill="auto"/>
          </w:tcPr>
          <w:p w14:paraId="3D9CD566" w14:textId="77777777" w:rsidR="00F15A7E" w:rsidRPr="00793CB4" w:rsidRDefault="00F15A7E" w:rsidP="00B618A2">
            <w:pPr>
              <w:spacing w:after="0" w:line="240" w:lineRule="auto"/>
              <w:rPr>
                <w:rFonts w:ascii="Arial" w:hAnsi="Arial" w:cs="Arial"/>
                <w:b/>
                <w:sz w:val="20"/>
                <w:szCs w:val="20"/>
              </w:rPr>
            </w:pPr>
          </w:p>
        </w:tc>
        <w:tc>
          <w:tcPr>
            <w:tcW w:w="1461" w:type="dxa"/>
            <w:shd w:val="clear" w:color="auto" w:fill="auto"/>
          </w:tcPr>
          <w:p w14:paraId="44B37A87" w14:textId="77777777" w:rsidR="00F15A7E" w:rsidRPr="00793CB4" w:rsidRDefault="00F15A7E" w:rsidP="00B618A2">
            <w:pPr>
              <w:spacing w:after="0" w:line="240" w:lineRule="auto"/>
              <w:rPr>
                <w:rFonts w:ascii="Arial" w:hAnsi="Arial" w:cs="Arial"/>
                <w:b/>
                <w:sz w:val="20"/>
                <w:szCs w:val="20"/>
              </w:rPr>
            </w:pPr>
          </w:p>
        </w:tc>
        <w:tc>
          <w:tcPr>
            <w:tcW w:w="1183" w:type="dxa"/>
            <w:shd w:val="clear" w:color="auto" w:fill="auto"/>
          </w:tcPr>
          <w:p w14:paraId="34706A08" w14:textId="77777777" w:rsidR="00F15A7E" w:rsidRPr="00793CB4" w:rsidRDefault="00F15A7E" w:rsidP="00B618A2">
            <w:pPr>
              <w:spacing w:after="0" w:line="240" w:lineRule="auto"/>
              <w:rPr>
                <w:rFonts w:ascii="Arial" w:hAnsi="Arial" w:cs="Arial"/>
                <w:b/>
                <w:sz w:val="20"/>
                <w:szCs w:val="20"/>
              </w:rPr>
            </w:pPr>
          </w:p>
        </w:tc>
        <w:tc>
          <w:tcPr>
            <w:tcW w:w="816" w:type="dxa"/>
            <w:shd w:val="clear" w:color="auto" w:fill="auto"/>
          </w:tcPr>
          <w:p w14:paraId="57A07857" w14:textId="77777777" w:rsidR="00F15A7E" w:rsidRPr="00793CB4" w:rsidRDefault="00F15A7E" w:rsidP="00B618A2">
            <w:pPr>
              <w:spacing w:after="0" w:line="240" w:lineRule="auto"/>
              <w:rPr>
                <w:rFonts w:ascii="Arial" w:hAnsi="Arial" w:cs="Arial"/>
                <w:b/>
                <w:sz w:val="20"/>
                <w:szCs w:val="20"/>
              </w:rPr>
            </w:pPr>
          </w:p>
        </w:tc>
        <w:tc>
          <w:tcPr>
            <w:tcW w:w="1048" w:type="dxa"/>
            <w:shd w:val="clear" w:color="auto" w:fill="auto"/>
          </w:tcPr>
          <w:p w14:paraId="42358DBA"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1B8AF688"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3D2090B4" w14:textId="77777777" w:rsidR="00F15A7E" w:rsidRPr="00793CB4" w:rsidRDefault="00F15A7E" w:rsidP="00B618A2">
            <w:pPr>
              <w:spacing w:after="0" w:line="240" w:lineRule="auto"/>
              <w:rPr>
                <w:rFonts w:ascii="Arial" w:hAnsi="Arial" w:cs="Arial"/>
                <w:b/>
                <w:sz w:val="20"/>
                <w:szCs w:val="20"/>
              </w:rPr>
            </w:pPr>
          </w:p>
        </w:tc>
      </w:tr>
      <w:tr w:rsidR="00F15A7E" w:rsidRPr="00793CB4" w14:paraId="5ABAC1D5" w14:textId="77777777" w:rsidTr="00B618A2">
        <w:tc>
          <w:tcPr>
            <w:tcW w:w="0" w:type="auto"/>
            <w:shd w:val="clear" w:color="auto" w:fill="auto"/>
          </w:tcPr>
          <w:p w14:paraId="5B363ACD" w14:textId="77777777" w:rsidR="00F15A7E" w:rsidRPr="00793CB4" w:rsidRDefault="00F15A7E" w:rsidP="00B618A2">
            <w:pPr>
              <w:spacing w:after="0" w:line="240" w:lineRule="auto"/>
              <w:rPr>
                <w:rFonts w:ascii="Arial" w:hAnsi="Arial" w:cs="Arial"/>
                <w:b/>
                <w:sz w:val="20"/>
                <w:szCs w:val="20"/>
              </w:rPr>
            </w:pPr>
          </w:p>
        </w:tc>
        <w:tc>
          <w:tcPr>
            <w:tcW w:w="1072" w:type="dxa"/>
            <w:shd w:val="clear" w:color="auto" w:fill="auto"/>
          </w:tcPr>
          <w:p w14:paraId="4A7ABAB7"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6159DC10" w14:textId="77777777" w:rsidR="00F15A7E" w:rsidRPr="00793CB4" w:rsidRDefault="00F15A7E" w:rsidP="00B618A2">
            <w:pPr>
              <w:spacing w:after="0" w:line="240" w:lineRule="auto"/>
              <w:rPr>
                <w:rFonts w:ascii="Arial" w:hAnsi="Arial" w:cs="Arial"/>
                <w:b/>
                <w:sz w:val="20"/>
                <w:szCs w:val="20"/>
              </w:rPr>
            </w:pPr>
          </w:p>
        </w:tc>
        <w:tc>
          <w:tcPr>
            <w:tcW w:w="1128" w:type="dxa"/>
            <w:shd w:val="clear" w:color="auto" w:fill="auto"/>
          </w:tcPr>
          <w:p w14:paraId="4F5C4CFE" w14:textId="77777777" w:rsidR="00F15A7E" w:rsidRPr="00793CB4" w:rsidRDefault="00F15A7E" w:rsidP="00B618A2">
            <w:pPr>
              <w:spacing w:after="0" w:line="240" w:lineRule="auto"/>
              <w:rPr>
                <w:rFonts w:ascii="Arial" w:hAnsi="Arial" w:cs="Arial"/>
                <w:b/>
                <w:sz w:val="20"/>
                <w:szCs w:val="20"/>
              </w:rPr>
            </w:pPr>
          </w:p>
        </w:tc>
        <w:tc>
          <w:tcPr>
            <w:tcW w:w="1461" w:type="dxa"/>
            <w:shd w:val="clear" w:color="auto" w:fill="auto"/>
          </w:tcPr>
          <w:p w14:paraId="23029DCB" w14:textId="77777777" w:rsidR="00F15A7E" w:rsidRPr="00793CB4" w:rsidRDefault="00F15A7E" w:rsidP="00B618A2">
            <w:pPr>
              <w:spacing w:after="0" w:line="240" w:lineRule="auto"/>
              <w:rPr>
                <w:rFonts w:ascii="Arial" w:hAnsi="Arial" w:cs="Arial"/>
                <w:b/>
                <w:sz w:val="20"/>
                <w:szCs w:val="20"/>
              </w:rPr>
            </w:pPr>
          </w:p>
        </w:tc>
        <w:tc>
          <w:tcPr>
            <w:tcW w:w="1183" w:type="dxa"/>
            <w:shd w:val="clear" w:color="auto" w:fill="auto"/>
          </w:tcPr>
          <w:p w14:paraId="366C2F57" w14:textId="77777777" w:rsidR="00F15A7E" w:rsidRPr="00793CB4" w:rsidRDefault="00F15A7E" w:rsidP="00B618A2">
            <w:pPr>
              <w:spacing w:after="0" w:line="240" w:lineRule="auto"/>
              <w:rPr>
                <w:rFonts w:ascii="Arial" w:hAnsi="Arial" w:cs="Arial"/>
                <w:b/>
                <w:sz w:val="20"/>
                <w:szCs w:val="20"/>
              </w:rPr>
            </w:pPr>
          </w:p>
        </w:tc>
        <w:tc>
          <w:tcPr>
            <w:tcW w:w="816" w:type="dxa"/>
            <w:shd w:val="clear" w:color="auto" w:fill="auto"/>
          </w:tcPr>
          <w:p w14:paraId="6F60F817" w14:textId="77777777" w:rsidR="00F15A7E" w:rsidRPr="00793CB4" w:rsidRDefault="00F15A7E" w:rsidP="00B618A2">
            <w:pPr>
              <w:spacing w:after="0" w:line="240" w:lineRule="auto"/>
              <w:rPr>
                <w:rFonts w:ascii="Arial" w:hAnsi="Arial" w:cs="Arial"/>
                <w:b/>
                <w:sz w:val="20"/>
                <w:szCs w:val="20"/>
              </w:rPr>
            </w:pPr>
          </w:p>
        </w:tc>
        <w:tc>
          <w:tcPr>
            <w:tcW w:w="1048" w:type="dxa"/>
            <w:shd w:val="clear" w:color="auto" w:fill="auto"/>
          </w:tcPr>
          <w:p w14:paraId="761A823D"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72034FF9"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0420005E" w14:textId="77777777" w:rsidR="00F15A7E" w:rsidRPr="00793CB4" w:rsidRDefault="00F15A7E" w:rsidP="00B618A2">
            <w:pPr>
              <w:spacing w:after="0" w:line="240" w:lineRule="auto"/>
              <w:rPr>
                <w:rFonts w:ascii="Arial" w:hAnsi="Arial" w:cs="Arial"/>
                <w:b/>
                <w:sz w:val="20"/>
                <w:szCs w:val="20"/>
              </w:rPr>
            </w:pPr>
          </w:p>
        </w:tc>
      </w:tr>
      <w:tr w:rsidR="00F15A7E" w:rsidRPr="00793CB4" w14:paraId="0B94A8D0" w14:textId="77777777" w:rsidTr="00B618A2">
        <w:tc>
          <w:tcPr>
            <w:tcW w:w="6144" w:type="dxa"/>
            <w:gridSpan w:val="6"/>
            <w:shd w:val="clear" w:color="auto" w:fill="auto"/>
          </w:tcPr>
          <w:p w14:paraId="49AADE3F" w14:textId="77777777" w:rsidR="00F15A7E" w:rsidRPr="00793CB4" w:rsidRDefault="00F15A7E" w:rsidP="00B618A2">
            <w:pPr>
              <w:spacing w:after="0" w:line="240" w:lineRule="auto"/>
              <w:rPr>
                <w:rFonts w:ascii="Arial" w:hAnsi="Arial" w:cs="Arial"/>
                <w:b/>
                <w:sz w:val="20"/>
                <w:szCs w:val="20"/>
              </w:rPr>
            </w:pPr>
            <w:r w:rsidRPr="00793CB4">
              <w:rPr>
                <w:rFonts w:ascii="Arial" w:hAnsi="Arial" w:cs="Arial"/>
                <w:b/>
                <w:sz w:val="20"/>
                <w:szCs w:val="20"/>
              </w:rPr>
              <w:t>Gestión del Programa</w:t>
            </w:r>
          </w:p>
        </w:tc>
        <w:tc>
          <w:tcPr>
            <w:tcW w:w="816" w:type="dxa"/>
            <w:shd w:val="clear" w:color="auto" w:fill="auto"/>
          </w:tcPr>
          <w:p w14:paraId="3B1CF6DF" w14:textId="77777777" w:rsidR="00F15A7E" w:rsidRPr="00793CB4" w:rsidRDefault="00F15A7E" w:rsidP="00B618A2">
            <w:pPr>
              <w:spacing w:after="0" w:line="240" w:lineRule="auto"/>
              <w:rPr>
                <w:rFonts w:ascii="Arial" w:hAnsi="Arial" w:cs="Arial"/>
                <w:b/>
                <w:sz w:val="20"/>
                <w:szCs w:val="20"/>
              </w:rPr>
            </w:pPr>
          </w:p>
        </w:tc>
        <w:tc>
          <w:tcPr>
            <w:tcW w:w="1048" w:type="dxa"/>
            <w:shd w:val="clear" w:color="auto" w:fill="auto"/>
          </w:tcPr>
          <w:p w14:paraId="613796A3"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2C9ACBF3"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498EEFDC" w14:textId="77777777" w:rsidR="00F15A7E" w:rsidRPr="00793CB4" w:rsidRDefault="00F15A7E" w:rsidP="00B618A2">
            <w:pPr>
              <w:spacing w:after="0" w:line="240" w:lineRule="auto"/>
              <w:rPr>
                <w:rFonts w:ascii="Arial" w:hAnsi="Arial" w:cs="Arial"/>
                <w:b/>
                <w:sz w:val="20"/>
                <w:szCs w:val="20"/>
              </w:rPr>
            </w:pPr>
          </w:p>
        </w:tc>
      </w:tr>
      <w:tr w:rsidR="00F15A7E" w:rsidRPr="00793CB4" w14:paraId="06E517A2" w14:textId="77777777" w:rsidTr="00B618A2">
        <w:tc>
          <w:tcPr>
            <w:tcW w:w="6144" w:type="dxa"/>
            <w:gridSpan w:val="6"/>
            <w:shd w:val="clear" w:color="auto" w:fill="auto"/>
          </w:tcPr>
          <w:p w14:paraId="611CD787" w14:textId="77777777" w:rsidR="00F15A7E" w:rsidRPr="00793CB4" w:rsidRDefault="00F15A7E" w:rsidP="00B618A2">
            <w:pPr>
              <w:spacing w:after="0" w:line="240" w:lineRule="auto"/>
              <w:rPr>
                <w:rFonts w:ascii="Arial" w:hAnsi="Arial" w:cs="Arial"/>
                <w:b/>
                <w:sz w:val="20"/>
                <w:szCs w:val="20"/>
              </w:rPr>
            </w:pPr>
            <w:r w:rsidRPr="00793CB4">
              <w:rPr>
                <w:rFonts w:ascii="Arial" w:hAnsi="Arial" w:cs="Arial"/>
                <w:b/>
                <w:sz w:val="20"/>
                <w:szCs w:val="20"/>
              </w:rPr>
              <w:t>Total Programa</w:t>
            </w:r>
          </w:p>
        </w:tc>
        <w:tc>
          <w:tcPr>
            <w:tcW w:w="816" w:type="dxa"/>
            <w:shd w:val="clear" w:color="auto" w:fill="auto"/>
          </w:tcPr>
          <w:p w14:paraId="2A853714" w14:textId="77777777" w:rsidR="00F15A7E" w:rsidRPr="00793CB4" w:rsidRDefault="00F15A7E" w:rsidP="00B618A2">
            <w:pPr>
              <w:spacing w:after="0" w:line="240" w:lineRule="auto"/>
              <w:rPr>
                <w:rFonts w:ascii="Arial" w:hAnsi="Arial" w:cs="Arial"/>
                <w:b/>
                <w:sz w:val="20"/>
                <w:szCs w:val="20"/>
              </w:rPr>
            </w:pPr>
          </w:p>
        </w:tc>
        <w:tc>
          <w:tcPr>
            <w:tcW w:w="1048" w:type="dxa"/>
            <w:shd w:val="clear" w:color="auto" w:fill="auto"/>
          </w:tcPr>
          <w:p w14:paraId="539EB65B"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0AC6B4D4" w14:textId="77777777" w:rsidR="00F15A7E" w:rsidRPr="00793CB4" w:rsidRDefault="00F15A7E" w:rsidP="00B618A2">
            <w:pPr>
              <w:spacing w:after="0" w:line="240" w:lineRule="auto"/>
              <w:rPr>
                <w:rFonts w:ascii="Arial" w:hAnsi="Arial" w:cs="Arial"/>
                <w:b/>
                <w:sz w:val="20"/>
                <w:szCs w:val="20"/>
              </w:rPr>
            </w:pPr>
          </w:p>
        </w:tc>
        <w:tc>
          <w:tcPr>
            <w:tcW w:w="0" w:type="auto"/>
            <w:shd w:val="clear" w:color="auto" w:fill="auto"/>
          </w:tcPr>
          <w:p w14:paraId="0413CE7C" w14:textId="77777777" w:rsidR="00F15A7E" w:rsidRPr="00793CB4" w:rsidRDefault="00F15A7E" w:rsidP="00B618A2">
            <w:pPr>
              <w:spacing w:after="0" w:line="240" w:lineRule="auto"/>
              <w:rPr>
                <w:rFonts w:ascii="Arial" w:hAnsi="Arial" w:cs="Arial"/>
                <w:b/>
                <w:sz w:val="20"/>
                <w:szCs w:val="20"/>
              </w:rPr>
            </w:pPr>
          </w:p>
        </w:tc>
      </w:tr>
    </w:tbl>
    <w:p w14:paraId="1DC85840" w14:textId="77777777" w:rsidR="00B618A2" w:rsidRPr="00793CB4" w:rsidRDefault="00B618A2" w:rsidP="00F15A7E">
      <w:pPr>
        <w:spacing w:before="120" w:after="120" w:line="240" w:lineRule="auto"/>
        <w:jc w:val="both"/>
        <w:rPr>
          <w:rFonts w:ascii="Arial" w:hAnsi="Arial" w:cs="Arial"/>
          <w:b/>
          <w:u w:val="single"/>
        </w:rPr>
      </w:pPr>
    </w:p>
    <w:p w14:paraId="29EE6425" w14:textId="77777777" w:rsidR="004E0ED4" w:rsidRPr="00793CB4" w:rsidRDefault="004E0ED4" w:rsidP="00F15A7E">
      <w:pPr>
        <w:spacing w:before="120" w:after="120" w:line="240" w:lineRule="auto"/>
        <w:jc w:val="both"/>
        <w:rPr>
          <w:rFonts w:ascii="Arial" w:hAnsi="Arial" w:cs="Arial"/>
          <w:b/>
        </w:rPr>
      </w:pPr>
      <w:r w:rsidRPr="00793CB4">
        <w:rPr>
          <w:rFonts w:ascii="Arial" w:hAnsi="Arial" w:cs="Arial"/>
          <w:b/>
        </w:rPr>
        <w:t xml:space="preserve">* Se calcula teniendo en cuenta la tasa de cambio vigente en el país </w:t>
      </w:r>
    </w:p>
    <w:p w14:paraId="3984B190" w14:textId="77777777" w:rsidR="004E0ED4" w:rsidRPr="004E0ED4" w:rsidRDefault="004E0ED4" w:rsidP="00F15A7E">
      <w:pPr>
        <w:spacing w:before="120" w:after="120" w:line="240" w:lineRule="auto"/>
        <w:jc w:val="both"/>
        <w:rPr>
          <w:rFonts w:ascii="Arial" w:hAnsi="Arial" w:cs="Arial"/>
          <w:b/>
        </w:rPr>
      </w:pPr>
    </w:p>
    <w:p w14:paraId="329CBE26" w14:textId="77777777" w:rsidR="004A48CC" w:rsidRPr="007F320D" w:rsidRDefault="00F15A7E" w:rsidP="00F15A7E">
      <w:pPr>
        <w:spacing w:before="120" w:after="120" w:line="240" w:lineRule="auto"/>
        <w:jc w:val="both"/>
        <w:rPr>
          <w:rFonts w:ascii="Arial" w:hAnsi="Arial" w:cs="Arial"/>
          <w:b/>
          <w:u w:val="single"/>
        </w:rPr>
      </w:pPr>
      <w:r w:rsidRPr="007F320D">
        <w:rPr>
          <w:rFonts w:ascii="Arial" w:hAnsi="Arial" w:cs="Arial"/>
          <w:b/>
          <w:u w:val="single"/>
        </w:rPr>
        <w:t xml:space="preserve">Los proyectos se enumeran por nivel de prioridad. </w:t>
      </w:r>
    </w:p>
    <w:p w14:paraId="423793AB" w14:textId="77777777" w:rsidR="00F15A7E" w:rsidRPr="007F320D" w:rsidRDefault="00F15A7E" w:rsidP="00F15A7E">
      <w:pPr>
        <w:spacing w:before="120" w:after="120" w:line="240" w:lineRule="auto"/>
        <w:jc w:val="both"/>
        <w:rPr>
          <w:rFonts w:ascii="Arial" w:hAnsi="Arial" w:cs="Arial"/>
        </w:rPr>
      </w:pPr>
      <w:r w:rsidRPr="007F320D">
        <w:rPr>
          <w:rFonts w:ascii="Arial" w:hAnsi="Arial" w:cs="Arial"/>
        </w:rPr>
        <w:t xml:space="preserve">Las cifras se dan en </w:t>
      </w:r>
      <w:r w:rsidR="00B618A2" w:rsidRPr="007F320D">
        <w:rPr>
          <w:rFonts w:ascii="Arial" w:hAnsi="Arial" w:cs="Arial"/>
        </w:rPr>
        <w:t>Miles de Pesos (</w:t>
      </w:r>
      <w:r w:rsidRPr="007F320D">
        <w:rPr>
          <w:rFonts w:ascii="Arial" w:hAnsi="Arial" w:cs="Arial"/>
        </w:rPr>
        <w:t>MCUP) y la información se debe presentar en forma de tabla.</w:t>
      </w:r>
    </w:p>
    <w:p w14:paraId="6928D51F" w14:textId="77777777" w:rsidR="001F590A" w:rsidRPr="007F320D" w:rsidRDefault="001F590A" w:rsidP="001448F2">
      <w:pPr>
        <w:spacing w:before="120" w:after="120" w:line="240" w:lineRule="auto"/>
        <w:jc w:val="both"/>
        <w:rPr>
          <w:rFonts w:ascii="Arial" w:hAnsi="Arial" w:cs="Arial"/>
          <w:b/>
          <w:color w:val="000000"/>
          <w:u w:val="single"/>
        </w:rPr>
      </w:pPr>
      <w:bookmarkStart w:id="225" w:name="_Toc34984118"/>
      <w:bookmarkStart w:id="226" w:name="_Toc38575541"/>
    </w:p>
    <w:p w14:paraId="5E84E379" w14:textId="77777777" w:rsidR="00F15A7E" w:rsidRPr="007F320D" w:rsidRDefault="001F3522" w:rsidP="00B618A2">
      <w:pPr>
        <w:pStyle w:val="Ttulo2"/>
        <w:spacing w:before="120" w:after="120" w:line="240" w:lineRule="auto"/>
        <w:ind w:left="1134" w:right="51" w:hanging="1134"/>
        <w:jc w:val="both"/>
        <w:rPr>
          <w:rFonts w:ascii="Arial" w:hAnsi="Arial" w:cs="Arial"/>
          <w:color w:val="auto"/>
          <w:sz w:val="24"/>
          <w:szCs w:val="24"/>
          <w:lang w:val="es-ES_tradnl"/>
        </w:rPr>
      </w:pPr>
      <w:r w:rsidRPr="007F320D">
        <w:br w:type="page"/>
      </w:r>
      <w:bookmarkStart w:id="227" w:name="_Toc184810802"/>
      <w:bookmarkStart w:id="228" w:name="_Toc192683599"/>
      <w:r w:rsidR="00F15A7E" w:rsidRPr="007F320D">
        <w:rPr>
          <w:rFonts w:ascii="Arial" w:hAnsi="Arial" w:cs="Arial"/>
          <w:color w:val="auto"/>
          <w:sz w:val="24"/>
          <w:szCs w:val="24"/>
          <w:lang w:val="es-ES_tradnl"/>
        </w:rPr>
        <w:lastRenderedPageBreak/>
        <w:t xml:space="preserve">Anexo </w:t>
      </w:r>
      <w:r w:rsidR="00D83F38" w:rsidRPr="007F320D">
        <w:rPr>
          <w:rFonts w:ascii="Arial" w:hAnsi="Arial" w:cs="Arial"/>
          <w:color w:val="auto"/>
          <w:sz w:val="24"/>
          <w:szCs w:val="24"/>
          <w:lang w:val="es-ES_tradnl"/>
        </w:rPr>
        <w:t>9</w:t>
      </w:r>
      <w:r w:rsidR="002F4608" w:rsidRPr="007F320D">
        <w:rPr>
          <w:rFonts w:ascii="Arial" w:hAnsi="Arial" w:cs="Arial"/>
          <w:color w:val="auto"/>
          <w:sz w:val="24"/>
          <w:szCs w:val="24"/>
          <w:lang w:val="es-ES_tradnl"/>
        </w:rPr>
        <w:t xml:space="preserve">. </w:t>
      </w:r>
      <w:r w:rsidR="00D41824" w:rsidRPr="007F320D">
        <w:rPr>
          <w:rFonts w:ascii="Arial" w:hAnsi="Arial" w:cs="Arial"/>
          <w:color w:val="auto"/>
          <w:sz w:val="24"/>
          <w:szCs w:val="24"/>
          <w:lang w:val="es-ES_tradnl"/>
        </w:rPr>
        <w:t xml:space="preserve">Cálculo del Presupuesto </w:t>
      </w:r>
      <w:r w:rsidR="00851994" w:rsidRPr="007F320D">
        <w:rPr>
          <w:rFonts w:ascii="Arial" w:hAnsi="Arial" w:cs="Arial"/>
          <w:color w:val="auto"/>
          <w:sz w:val="24"/>
          <w:szCs w:val="24"/>
          <w:lang w:val="es-ES_tradnl"/>
        </w:rPr>
        <w:t>para</w:t>
      </w:r>
      <w:r w:rsidR="00F15A7E" w:rsidRPr="007F320D">
        <w:rPr>
          <w:rFonts w:ascii="Arial" w:hAnsi="Arial" w:cs="Arial"/>
          <w:color w:val="auto"/>
          <w:sz w:val="24"/>
          <w:szCs w:val="24"/>
          <w:lang w:val="es-ES_tradnl"/>
        </w:rPr>
        <w:t xml:space="preserve"> </w:t>
      </w:r>
      <w:r w:rsidR="001F707B" w:rsidRPr="007F320D">
        <w:rPr>
          <w:rFonts w:ascii="Arial" w:hAnsi="Arial" w:cs="Arial"/>
          <w:color w:val="auto"/>
          <w:sz w:val="24"/>
          <w:szCs w:val="24"/>
          <w:lang w:val="es-ES_tradnl"/>
        </w:rPr>
        <w:t>la</w:t>
      </w:r>
      <w:r w:rsidR="002F4608" w:rsidRPr="007F320D">
        <w:rPr>
          <w:rFonts w:ascii="Arial" w:hAnsi="Arial" w:cs="Arial"/>
          <w:color w:val="auto"/>
          <w:sz w:val="24"/>
          <w:szCs w:val="24"/>
          <w:lang w:val="es-ES_tradnl"/>
        </w:rPr>
        <w:t xml:space="preserve"> </w:t>
      </w:r>
      <w:r w:rsidR="00F15A7E" w:rsidRPr="007F320D">
        <w:rPr>
          <w:rFonts w:ascii="Arial" w:hAnsi="Arial" w:cs="Arial"/>
          <w:color w:val="auto"/>
          <w:sz w:val="24"/>
          <w:szCs w:val="24"/>
          <w:lang w:val="es-ES_tradnl"/>
        </w:rPr>
        <w:t>Gestión del Programa.</w:t>
      </w:r>
      <w:bookmarkEnd w:id="227"/>
      <w:bookmarkEnd w:id="228"/>
    </w:p>
    <w:p w14:paraId="2B17714D" w14:textId="77777777" w:rsidR="00B618A2" w:rsidRPr="007F320D" w:rsidRDefault="00B618A2" w:rsidP="003C23AB">
      <w:pPr>
        <w:jc w:val="both"/>
        <w:rPr>
          <w:rFonts w:ascii="Arial" w:eastAsia="TimesNewRomanPSMT" w:hAnsi="Arial" w:cs="Arial"/>
          <w:lang w:val="es-MX"/>
        </w:rPr>
      </w:pPr>
    </w:p>
    <w:p w14:paraId="3D62505E" w14:textId="77777777" w:rsidR="003C23AB" w:rsidRPr="007F320D" w:rsidRDefault="00F15A7E" w:rsidP="00B618A2">
      <w:pPr>
        <w:spacing w:before="120" w:after="120" w:line="240" w:lineRule="auto"/>
        <w:jc w:val="both"/>
        <w:rPr>
          <w:rFonts w:ascii="Arial" w:eastAsia="TimesNewRomanPSMT" w:hAnsi="Arial" w:cs="Arial"/>
          <w:lang w:val="es-MX"/>
        </w:rPr>
      </w:pPr>
      <w:r w:rsidRPr="007F320D">
        <w:rPr>
          <w:rFonts w:ascii="Arial" w:eastAsia="TimesNewRomanPSMT" w:hAnsi="Arial" w:cs="Arial"/>
          <w:lang w:val="es-MX"/>
        </w:rPr>
        <w:t>Luego de concluido el proceso de análisis, evaluación, selección y aprobación de los proyectos, el Equipo de Dirección del Programa deberá elabo</w:t>
      </w:r>
      <w:r w:rsidR="002F4608" w:rsidRPr="007F320D">
        <w:rPr>
          <w:rFonts w:ascii="Arial" w:eastAsia="TimesNewRomanPSMT" w:hAnsi="Arial" w:cs="Arial"/>
          <w:lang w:val="es-MX"/>
        </w:rPr>
        <w:t>rar el CÁLCULO DEL PRESUPUESTO</w:t>
      </w:r>
      <w:r w:rsidRPr="007F320D">
        <w:rPr>
          <w:rFonts w:ascii="Arial" w:eastAsia="TimesNewRomanPSMT" w:hAnsi="Arial" w:cs="Arial"/>
          <w:lang w:val="es-MX"/>
        </w:rPr>
        <w:t xml:space="preserve"> de</w:t>
      </w:r>
      <w:r w:rsidR="001F707B" w:rsidRPr="007F320D">
        <w:rPr>
          <w:rFonts w:ascii="Arial" w:eastAsia="TimesNewRomanPSMT" w:hAnsi="Arial" w:cs="Arial"/>
          <w:lang w:val="es-MX"/>
        </w:rPr>
        <w:t xml:space="preserve"> la</w:t>
      </w:r>
      <w:r w:rsidRPr="007F320D">
        <w:rPr>
          <w:rFonts w:ascii="Arial" w:eastAsia="TimesNewRomanPSMT" w:hAnsi="Arial" w:cs="Arial"/>
          <w:lang w:val="es-MX"/>
        </w:rPr>
        <w:t xml:space="preserve"> Gestión del Programa. En el mismo debe considerarse los hitos de evaluación, seguimiento y verificación de los resultados de cada proyecto, los talleres de evaluación, actividades de capacitación o eventos que se requieran en el marco del programa.</w:t>
      </w:r>
      <w:r w:rsidR="003C23AB" w:rsidRPr="007F320D">
        <w:rPr>
          <w:rFonts w:ascii="Arial" w:eastAsia="TimesNewRomanPSMT" w:hAnsi="Arial" w:cs="Arial"/>
          <w:lang w:val="es-MX"/>
        </w:rPr>
        <w:t xml:space="preserve"> Se incluye la remuneración planificada para el jefe, el secretario ejecutivo y los expertos.</w:t>
      </w:r>
    </w:p>
    <w:p w14:paraId="7FB2053B" w14:textId="77777777" w:rsidR="003C23AB" w:rsidRPr="007F320D" w:rsidRDefault="003C23AB" w:rsidP="00F15A7E">
      <w:pPr>
        <w:spacing w:before="120" w:after="120" w:line="240" w:lineRule="auto"/>
        <w:jc w:val="both"/>
        <w:rPr>
          <w:rFonts w:ascii="Arial" w:eastAsia="TimesNewRomanPSMT" w:hAnsi="Arial" w:cs="Arial"/>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7"/>
        <w:gridCol w:w="840"/>
        <w:gridCol w:w="840"/>
        <w:gridCol w:w="840"/>
        <w:gridCol w:w="1124"/>
      </w:tblGrid>
      <w:tr w:rsidR="000F67EE" w:rsidRPr="007F320D" w14:paraId="2509D1D0" w14:textId="77777777" w:rsidTr="000F67EE">
        <w:trPr>
          <w:trHeight w:val="27"/>
          <w:jc w:val="center"/>
        </w:trPr>
        <w:tc>
          <w:tcPr>
            <w:tcW w:w="5297" w:type="dxa"/>
            <w:vMerge w:val="restart"/>
            <w:shd w:val="clear" w:color="auto" w:fill="auto"/>
            <w:noWrap/>
            <w:vAlign w:val="center"/>
          </w:tcPr>
          <w:p w14:paraId="6B7F9587" w14:textId="77777777" w:rsidR="000F67EE" w:rsidRPr="007F320D" w:rsidRDefault="000F67EE" w:rsidP="000F67EE">
            <w:pPr>
              <w:spacing w:after="0" w:line="240" w:lineRule="auto"/>
              <w:jc w:val="center"/>
              <w:rPr>
                <w:rFonts w:ascii="Arial" w:hAnsi="Arial" w:cs="Arial"/>
                <w:color w:val="000000"/>
                <w:sz w:val="20"/>
                <w:szCs w:val="20"/>
                <w:lang w:val="es-MX"/>
              </w:rPr>
            </w:pPr>
            <w:r w:rsidRPr="007F320D">
              <w:rPr>
                <w:rFonts w:ascii="Arial" w:hAnsi="Arial" w:cs="Arial"/>
                <w:b/>
                <w:bCs/>
                <w:color w:val="000000"/>
                <w:sz w:val="20"/>
                <w:szCs w:val="20"/>
                <w:lang w:val="es-MX"/>
              </w:rPr>
              <w:t>Tareas y/o actividades</w:t>
            </w:r>
          </w:p>
        </w:tc>
        <w:tc>
          <w:tcPr>
            <w:tcW w:w="3644" w:type="dxa"/>
            <w:gridSpan w:val="4"/>
            <w:shd w:val="clear" w:color="auto" w:fill="auto"/>
          </w:tcPr>
          <w:p w14:paraId="189847DE" w14:textId="77777777" w:rsidR="000F67EE" w:rsidRPr="007F320D" w:rsidRDefault="000F67EE" w:rsidP="000F67EE">
            <w:pPr>
              <w:spacing w:after="0" w:line="240" w:lineRule="auto"/>
              <w:jc w:val="center"/>
              <w:rPr>
                <w:rFonts w:ascii="Arial" w:hAnsi="Arial" w:cs="Arial"/>
                <w:color w:val="000000"/>
                <w:sz w:val="20"/>
                <w:szCs w:val="20"/>
                <w:lang w:val="es-MX"/>
              </w:rPr>
            </w:pPr>
            <w:r w:rsidRPr="007F320D">
              <w:rPr>
                <w:rFonts w:ascii="Arial" w:hAnsi="Arial" w:cs="Arial"/>
                <w:b/>
                <w:color w:val="000000"/>
                <w:sz w:val="20"/>
                <w:szCs w:val="20"/>
              </w:rPr>
              <w:t>Monto Total</w:t>
            </w:r>
          </w:p>
        </w:tc>
      </w:tr>
      <w:tr w:rsidR="000F67EE" w:rsidRPr="007F320D" w14:paraId="53D434A5" w14:textId="77777777" w:rsidTr="0007778B">
        <w:trPr>
          <w:trHeight w:val="27"/>
          <w:jc w:val="center"/>
        </w:trPr>
        <w:tc>
          <w:tcPr>
            <w:tcW w:w="5297" w:type="dxa"/>
            <w:vMerge/>
            <w:shd w:val="clear" w:color="auto" w:fill="auto"/>
            <w:noWrap/>
          </w:tcPr>
          <w:p w14:paraId="04C2DAF4"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shd w:val="clear" w:color="auto" w:fill="auto"/>
            <w:vAlign w:val="center"/>
          </w:tcPr>
          <w:p w14:paraId="42567392" w14:textId="77777777" w:rsidR="000F67EE" w:rsidRPr="007F320D" w:rsidRDefault="000F67EE" w:rsidP="000F67EE">
            <w:pPr>
              <w:spacing w:after="0" w:line="240" w:lineRule="auto"/>
              <w:jc w:val="both"/>
              <w:rPr>
                <w:rFonts w:ascii="Arial" w:hAnsi="Arial" w:cs="Arial"/>
                <w:b/>
                <w:bCs/>
                <w:color w:val="000000"/>
                <w:lang w:eastAsia="es-ES"/>
              </w:rPr>
            </w:pPr>
            <w:r w:rsidRPr="007F320D">
              <w:rPr>
                <w:rFonts w:ascii="Arial" w:hAnsi="Arial" w:cs="Arial"/>
                <w:b/>
                <w:bCs/>
                <w:color w:val="000000"/>
                <w:lang w:eastAsia="es-ES"/>
              </w:rPr>
              <w:t>Año:</w:t>
            </w:r>
          </w:p>
        </w:tc>
        <w:tc>
          <w:tcPr>
            <w:tcW w:w="840" w:type="dxa"/>
            <w:vAlign w:val="center"/>
          </w:tcPr>
          <w:p w14:paraId="099C72F9" w14:textId="77777777" w:rsidR="000F67EE" w:rsidRPr="007F320D" w:rsidRDefault="000F67EE" w:rsidP="000F67EE">
            <w:pPr>
              <w:spacing w:after="0" w:line="240" w:lineRule="auto"/>
              <w:jc w:val="both"/>
              <w:rPr>
                <w:rFonts w:ascii="Arial" w:hAnsi="Arial" w:cs="Arial"/>
                <w:b/>
                <w:bCs/>
                <w:color w:val="000000"/>
                <w:lang w:eastAsia="es-ES"/>
              </w:rPr>
            </w:pPr>
            <w:r w:rsidRPr="007F320D">
              <w:rPr>
                <w:rFonts w:ascii="Arial" w:hAnsi="Arial" w:cs="Arial"/>
                <w:b/>
                <w:bCs/>
                <w:color w:val="000000"/>
                <w:lang w:eastAsia="es-ES"/>
              </w:rPr>
              <w:t>Año:</w:t>
            </w:r>
          </w:p>
        </w:tc>
        <w:tc>
          <w:tcPr>
            <w:tcW w:w="840" w:type="dxa"/>
            <w:vAlign w:val="center"/>
          </w:tcPr>
          <w:p w14:paraId="51F36025" w14:textId="77777777" w:rsidR="000F67EE" w:rsidRPr="007F320D" w:rsidRDefault="000F67EE" w:rsidP="000F67EE">
            <w:pPr>
              <w:spacing w:after="0" w:line="240" w:lineRule="auto"/>
              <w:jc w:val="both"/>
              <w:rPr>
                <w:rFonts w:ascii="Arial" w:hAnsi="Arial" w:cs="Arial"/>
                <w:b/>
                <w:bCs/>
                <w:color w:val="000000"/>
                <w:lang w:eastAsia="es-ES"/>
              </w:rPr>
            </w:pPr>
            <w:r w:rsidRPr="007F320D">
              <w:rPr>
                <w:rFonts w:ascii="Arial" w:hAnsi="Arial" w:cs="Arial"/>
                <w:b/>
                <w:bCs/>
                <w:color w:val="000000"/>
                <w:lang w:eastAsia="es-ES"/>
              </w:rPr>
              <w:t>Año:</w:t>
            </w:r>
          </w:p>
        </w:tc>
        <w:tc>
          <w:tcPr>
            <w:tcW w:w="1124" w:type="dxa"/>
            <w:vAlign w:val="center"/>
          </w:tcPr>
          <w:p w14:paraId="00BC534C" w14:textId="77777777" w:rsidR="000F67EE" w:rsidRPr="007F320D" w:rsidRDefault="000F67EE" w:rsidP="000F67EE">
            <w:pPr>
              <w:spacing w:after="0" w:line="240" w:lineRule="auto"/>
              <w:jc w:val="both"/>
              <w:rPr>
                <w:rFonts w:ascii="Arial" w:hAnsi="Arial" w:cs="Arial"/>
                <w:b/>
                <w:bCs/>
                <w:color w:val="000000"/>
                <w:lang w:eastAsia="es-ES"/>
              </w:rPr>
            </w:pPr>
            <w:r w:rsidRPr="007F320D">
              <w:rPr>
                <w:rFonts w:ascii="Arial" w:hAnsi="Arial" w:cs="Arial"/>
                <w:b/>
                <w:bCs/>
                <w:color w:val="000000"/>
                <w:lang w:eastAsia="es-ES"/>
              </w:rPr>
              <w:t>TOTAL</w:t>
            </w:r>
          </w:p>
        </w:tc>
      </w:tr>
      <w:tr w:rsidR="000F67EE" w:rsidRPr="007F320D" w14:paraId="79571C76" w14:textId="77777777" w:rsidTr="000F67EE">
        <w:trPr>
          <w:trHeight w:val="27"/>
          <w:jc w:val="center"/>
        </w:trPr>
        <w:tc>
          <w:tcPr>
            <w:tcW w:w="5297" w:type="dxa"/>
            <w:shd w:val="clear" w:color="auto" w:fill="auto"/>
            <w:noWrap/>
            <w:hideMark/>
          </w:tcPr>
          <w:p w14:paraId="0EF473F7" w14:textId="77777777" w:rsidR="000F67EE" w:rsidRPr="007F320D" w:rsidRDefault="000F67EE" w:rsidP="000F67EE">
            <w:pPr>
              <w:spacing w:after="0" w:line="240" w:lineRule="auto"/>
              <w:rPr>
                <w:rFonts w:ascii="Arial" w:hAnsi="Arial" w:cs="Arial"/>
                <w:color w:val="000000"/>
                <w:sz w:val="20"/>
                <w:szCs w:val="20"/>
                <w:lang w:val="es-MX"/>
              </w:rPr>
            </w:pPr>
            <w:r w:rsidRPr="007F320D">
              <w:rPr>
                <w:rFonts w:ascii="Arial" w:hAnsi="Arial" w:cs="Arial"/>
                <w:color w:val="000000"/>
                <w:sz w:val="20"/>
                <w:szCs w:val="20"/>
                <w:lang w:val="es-MX"/>
              </w:rPr>
              <w:t xml:space="preserve">Convocatoria </w:t>
            </w:r>
          </w:p>
        </w:tc>
        <w:tc>
          <w:tcPr>
            <w:tcW w:w="840" w:type="dxa"/>
            <w:shd w:val="clear" w:color="auto" w:fill="auto"/>
          </w:tcPr>
          <w:p w14:paraId="53117763"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601DF4B1"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7841216F" w14:textId="77777777" w:rsidR="000F67EE" w:rsidRPr="007F320D" w:rsidRDefault="000F67EE" w:rsidP="000F67EE">
            <w:pPr>
              <w:spacing w:after="0" w:line="240" w:lineRule="auto"/>
              <w:rPr>
                <w:rFonts w:ascii="Arial" w:hAnsi="Arial" w:cs="Arial"/>
                <w:color w:val="000000"/>
                <w:sz w:val="20"/>
                <w:szCs w:val="20"/>
                <w:lang w:val="es-MX"/>
              </w:rPr>
            </w:pPr>
          </w:p>
        </w:tc>
        <w:tc>
          <w:tcPr>
            <w:tcW w:w="1124" w:type="dxa"/>
          </w:tcPr>
          <w:p w14:paraId="75AC982E" w14:textId="77777777" w:rsidR="000F67EE" w:rsidRPr="007F320D" w:rsidRDefault="000F67EE" w:rsidP="000F67EE">
            <w:pPr>
              <w:spacing w:after="0" w:line="240" w:lineRule="auto"/>
              <w:rPr>
                <w:rFonts w:ascii="Arial" w:hAnsi="Arial" w:cs="Arial"/>
                <w:color w:val="000000"/>
                <w:sz w:val="20"/>
                <w:szCs w:val="20"/>
                <w:lang w:val="es-MX"/>
              </w:rPr>
            </w:pPr>
          </w:p>
        </w:tc>
      </w:tr>
      <w:tr w:rsidR="000F67EE" w:rsidRPr="007F320D" w14:paraId="36F27451" w14:textId="77777777" w:rsidTr="000F67EE">
        <w:trPr>
          <w:trHeight w:val="27"/>
          <w:jc w:val="center"/>
        </w:trPr>
        <w:tc>
          <w:tcPr>
            <w:tcW w:w="5297" w:type="dxa"/>
            <w:shd w:val="clear" w:color="auto" w:fill="auto"/>
            <w:noWrap/>
            <w:hideMark/>
          </w:tcPr>
          <w:p w14:paraId="1DEBCF88" w14:textId="554739FE" w:rsidR="000F67EE" w:rsidRPr="007F320D" w:rsidRDefault="000F67EE" w:rsidP="00C73954">
            <w:pPr>
              <w:spacing w:after="0" w:line="240" w:lineRule="auto"/>
              <w:rPr>
                <w:rFonts w:ascii="Arial" w:hAnsi="Arial" w:cs="Arial"/>
                <w:color w:val="000000"/>
                <w:sz w:val="20"/>
                <w:szCs w:val="20"/>
                <w:lang w:val="es-MX"/>
              </w:rPr>
            </w:pPr>
            <w:r w:rsidRPr="007F320D">
              <w:rPr>
                <w:rFonts w:ascii="Arial" w:hAnsi="Arial" w:cs="Arial"/>
                <w:color w:val="000000"/>
                <w:sz w:val="20"/>
                <w:szCs w:val="20"/>
                <w:lang w:val="es-MX"/>
              </w:rPr>
              <w:t>Evaluaciones (</w:t>
            </w:r>
            <w:r w:rsidRPr="007F320D">
              <w:rPr>
                <w:rFonts w:ascii="Arial" w:hAnsi="Arial" w:cs="Arial"/>
                <w:i/>
                <w:color w:val="000000"/>
                <w:sz w:val="20"/>
                <w:szCs w:val="20"/>
                <w:lang w:val="es-MX"/>
              </w:rPr>
              <w:t>ex ante</w:t>
            </w:r>
            <w:r w:rsidRPr="007F320D">
              <w:rPr>
                <w:rFonts w:ascii="Arial" w:hAnsi="Arial" w:cs="Arial"/>
                <w:color w:val="000000"/>
                <w:sz w:val="20"/>
                <w:szCs w:val="20"/>
                <w:lang w:val="es-MX"/>
              </w:rPr>
              <w:t xml:space="preserve">, </w:t>
            </w:r>
            <w:r w:rsidR="00EA644F">
              <w:rPr>
                <w:rFonts w:ascii="Arial" w:hAnsi="Arial" w:cs="Arial"/>
                <w:color w:val="000000"/>
                <w:sz w:val="20"/>
                <w:szCs w:val="20"/>
                <w:lang w:val="es-MX"/>
              </w:rPr>
              <w:t>intermedia</w:t>
            </w:r>
            <w:r w:rsidRPr="007F320D">
              <w:rPr>
                <w:rFonts w:ascii="Arial" w:hAnsi="Arial" w:cs="Arial"/>
                <w:color w:val="000000"/>
                <w:sz w:val="20"/>
                <w:szCs w:val="20"/>
                <w:lang w:val="es-MX"/>
              </w:rPr>
              <w:t xml:space="preserve"> y </w:t>
            </w:r>
            <w:r w:rsidR="00C73954" w:rsidRPr="007F320D">
              <w:rPr>
                <w:rFonts w:ascii="Arial" w:hAnsi="Arial" w:cs="Arial"/>
                <w:color w:val="000000"/>
                <w:sz w:val="20"/>
                <w:szCs w:val="20"/>
                <w:lang w:val="es-MX"/>
              </w:rPr>
              <w:t>final</w:t>
            </w:r>
            <w:r w:rsidRPr="007F320D">
              <w:rPr>
                <w:rFonts w:ascii="Arial" w:hAnsi="Arial" w:cs="Arial"/>
                <w:color w:val="000000"/>
                <w:sz w:val="20"/>
                <w:szCs w:val="20"/>
                <w:lang w:val="es-MX"/>
              </w:rPr>
              <w:t xml:space="preserve">) </w:t>
            </w:r>
          </w:p>
        </w:tc>
        <w:tc>
          <w:tcPr>
            <w:tcW w:w="840" w:type="dxa"/>
            <w:shd w:val="clear" w:color="auto" w:fill="auto"/>
          </w:tcPr>
          <w:p w14:paraId="7A856733"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6AD504B7"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0922BD9F" w14:textId="77777777" w:rsidR="000F67EE" w:rsidRPr="007F320D" w:rsidRDefault="000F67EE" w:rsidP="000F67EE">
            <w:pPr>
              <w:spacing w:after="0" w:line="240" w:lineRule="auto"/>
              <w:rPr>
                <w:rFonts w:ascii="Arial" w:hAnsi="Arial" w:cs="Arial"/>
                <w:color w:val="000000"/>
                <w:sz w:val="20"/>
                <w:szCs w:val="20"/>
                <w:lang w:val="es-MX"/>
              </w:rPr>
            </w:pPr>
          </w:p>
        </w:tc>
        <w:tc>
          <w:tcPr>
            <w:tcW w:w="1124" w:type="dxa"/>
          </w:tcPr>
          <w:p w14:paraId="14D127D9" w14:textId="77777777" w:rsidR="000F67EE" w:rsidRPr="007F320D" w:rsidRDefault="000F67EE" w:rsidP="000F67EE">
            <w:pPr>
              <w:spacing w:after="0" w:line="240" w:lineRule="auto"/>
              <w:rPr>
                <w:rFonts w:ascii="Arial" w:hAnsi="Arial" w:cs="Arial"/>
                <w:color w:val="000000"/>
                <w:sz w:val="20"/>
                <w:szCs w:val="20"/>
                <w:lang w:val="es-MX"/>
              </w:rPr>
            </w:pPr>
          </w:p>
        </w:tc>
      </w:tr>
      <w:tr w:rsidR="000F67EE" w:rsidRPr="007F320D" w14:paraId="29A04E06" w14:textId="77777777" w:rsidTr="000F67EE">
        <w:trPr>
          <w:trHeight w:val="27"/>
          <w:jc w:val="center"/>
        </w:trPr>
        <w:tc>
          <w:tcPr>
            <w:tcW w:w="5297" w:type="dxa"/>
            <w:shd w:val="clear" w:color="auto" w:fill="auto"/>
            <w:noWrap/>
          </w:tcPr>
          <w:p w14:paraId="0E652204" w14:textId="77777777" w:rsidR="000F67EE" w:rsidRPr="007F320D" w:rsidRDefault="000F67EE" w:rsidP="000F67EE">
            <w:pPr>
              <w:spacing w:after="0" w:line="240" w:lineRule="auto"/>
              <w:rPr>
                <w:rFonts w:ascii="Arial" w:hAnsi="Arial" w:cs="Arial"/>
                <w:color w:val="000000"/>
                <w:sz w:val="20"/>
                <w:szCs w:val="20"/>
                <w:lang w:val="es-MX"/>
              </w:rPr>
            </w:pPr>
            <w:r w:rsidRPr="007F320D">
              <w:rPr>
                <w:rFonts w:ascii="Arial" w:hAnsi="Arial" w:cs="Arial"/>
                <w:color w:val="000000"/>
                <w:sz w:val="20"/>
                <w:szCs w:val="20"/>
                <w:lang w:val="es-MX"/>
              </w:rPr>
              <w:t>Talleres (local, servicios gastronómicos, transporte)</w:t>
            </w:r>
          </w:p>
        </w:tc>
        <w:tc>
          <w:tcPr>
            <w:tcW w:w="840" w:type="dxa"/>
            <w:shd w:val="clear" w:color="auto" w:fill="auto"/>
          </w:tcPr>
          <w:p w14:paraId="58D6BE15"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4147022C"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5C2B23F4" w14:textId="77777777" w:rsidR="000F67EE" w:rsidRPr="007F320D" w:rsidRDefault="000F67EE" w:rsidP="000F67EE">
            <w:pPr>
              <w:spacing w:after="0" w:line="240" w:lineRule="auto"/>
              <w:rPr>
                <w:rFonts w:ascii="Arial" w:hAnsi="Arial" w:cs="Arial"/>
                <w:color w:val="000000"/>
                <w:sz w:val="20"/>
                <w:szCs w:val="20"/>
                <w:lang w:val="es-MX"/>
              </w:rPr>
            </w:pPr>
          </w:p>
        </w:tc>
        <w:tc>
          <w:tcPr>
            <w:tcW w:w="1124" w:type="dxa"/>
          </w:tcPr>
          <w:p w14:paraId="7E0F3CE6" w14:textId="77777777" w:rsidR="000F67EE" w:rsidRPr="007F320D" w:rsidRDefault="000F67EE" w:rsidP="000F67EE">
            <w:pPr>
              <w:spacing w:after="0" w:line="240" w:lineRule="auto"/>
              <w:rPr>
                <w:rFonts w:ascii="Arial" w:hAnsi="Arial" w:cs="Arial"/>
                <w:color w:val="000000"/>
                <w:sz w:val="20"/>
                <w:szCs w:val="20"/>
                <w:lang w:val="es-MX"/>
              </w:rPr>
            </w:pPr>
          </w:p>
        </w:tc>
      </w:tr>
      <w:tr w:rsidR="000F67EE" w:rsidRPr="007F320D" w14:paraId="1D6C1B5B" w14:textId="77777777" w:rsidTr="000F67EE">
        <w:trPr>
          <w:trHeight w:val="27"/>
          <w:jc w:val="center"/>
        </w:trPr>
        <w:tc>
          <w:tcPr>
            <w:tcW w:w="5297" w:type="dxa"/>
            <w:shd w:val="clear" w:color="auto" w:fill="auto"/>
            <w:noWrap/>
            <w:hideMark/>
          </w:tcPr>
          <w:p w14:paraId="05DE096F" w14:textId="77777777" w:rsidR="000F67EE" w:rsidRPr="007F320D" w:rsidRDefault="000F67EE" w:rsidP="000F67EE">
            <w:pPr>
              <w:spacing w:after="0" w:line="240" w:lineRule="auto"/>
              <w:rPr>
                <w:rFonts w:ascii="Arial" w:hAnsi="Arial" w:cs="Arial"/>
                <w:color w:val="000000"/>
                <w:sz w:val="20"/>
                <w:szCs w:val="20"/>
                <w:lang w:val="es-MX"/>
              </w:rPr>
            </w:pPr>
            <w:r w:rsidRPr="007F320D">
              <w:rPr>
                <w:rFonts w:ascii="Arial" w:hAnsi="Arial" w:cs="Arial"/>
                <w:color w:val="000000"/>
                <w:sz w:val="20"/>
                <w:szCs w:val="20"/>
                <w:lang w:val="es-MX"/>
              </w:rPr>
              <w:t>Visitas de control (transporte, viáticos, etc.)</w:t>
            </w:r>
          </w:p>
        </w:tc>
        <w:tc>
          <w:tcPr>
            <w:tcW w:w="840" w:type="dxa"/>
            <w:shd w:val="clear" w:color="auto" w:fill="auto"/>
          </w:tcPr>
          <w:p w14:paraId="321CA537"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0FFB0A2C" w14:textId="77777777" w:rsidR="000F67EE" w:rsidRPr="007F320D" w:rsidRDefault="000F67EE" w:rsidP="000F67EE">
            <w:pPr>
              <w:spacing w:after="0" w:line="240" w:lineRule="auto"/>
              <w:rPr>
                <w:rFonts w:ascii="Arial" w:hAnsi="Arial" w:cs="Arial"/>
                <w:color w:val="000000"/>
                <w:sz w:val="20"/>
                <w:szCs w:val="20"/>
                <w:lang w:val="es-MX"/>
              </w:rPr>
            </w:pPr>
          </w:p>
        </w:tc>
        <w:tc>
          <w:tcPr>
            <w:tcW w:w="840" w:type="dxa"/>
          </w:tcPr>
          <w:p w14:paraId="2CC1EFA2" w14:textId="77777777" w:rsidR="000F67EE" w:rsidRPr="007F320D" w:rsidRDefault="000F67EE" w:rsidP="000F67EE">
            <w:pPr>
              <w:spacing w:after="0" w:line="240" w:lineRule="auto"/>
              <w:rPr>
                <w:rFonts w:ascii="Arial" w:hAnsi="Arial" w:cs="Arial"/>
                <w:color w:val="000000"/>
                <w:sz w:val="20"/>
                <w:szCs w:val="20"/>
                <w:lang w:val="es-MX"/>
              </w:rPr>
            </w:pPr>
          </w:p>
        </w:tc>
        <w:tc>
          <w:tcPr>
            <w:tcW w:w="1124" w:type="dxa"/>
          </w:tcPr>
          <w:p w14:paraId="2712F5CA" w14:textId="77777777" w:rsidR="000F67EE" w:rsidRPr="007F320D" w:rsidRDefault="000F67EE" w:rsidP="000F67EE">
            <w:pPr>
              <w:spacing w:after="0" w:line="240" w:lineRule="auto"/>
              <w:rPr>
                <w:rFonts w:ascii="Arial" w:hAnsi="Arial" w:cs="Arial"/>
                <w:color w:val="000000"/>
                <w:sz w:val="20"/>
                <w:szCs w:val="20"/>
                <w:lang w:val="es-MX"/>
              </w:rPr>
            </w:pPr>
          </w:p>
        </w:tc>
      </w:tr>
      <w:tr w:rsidR="000F67EE" w:rsidRPr="007F320D" w14:paraId="3D2F1DD0" w14:textId="77777777" w:rsidTr="000F67EE">
        <w:trPr>
          <w:trHeight w:val="27"/>
          <w:jc w:val="center"/>
        </w:trPr>
        <w:tc>
          <w:tcPr>
            <w:tcW w:w="5297" w:type="dxa"/>
            <w:shd w:val="clear" w:color="auto" w:fill="auto"/>
            <w:noWrap/>
            <w:hideMark/>
          </w:tcPr>
          <w:p w14:paraId="576224C9" w14:textId="77777777" w:rsidR="000F67EE" w:rsidRPr="007F320D" w:rsidRDefault="000F67EE" w:rsidP="00B562F5">
            <w:pPr>
              <w:spacing w:after="0" w:line="240" w:lineRule="auto"/>
              <w:rPr>
                <w:rFonts w:ascii="Arial" w:hAnsi="Arial" w:cs="Arial"/>
                <w:color w:val="000000"/>
                <w:sz w:val="20"/>
                <w:szCs w:val="20"/>
                <w:lang w:val="es-MX"/>
              </w:rPr>
            </w:pPr>
            <w:r w:rsidRPr="007F320D">
              <w:rPr>
                <w:rFonts w:ascii="Arial" w:hAnsi="Arial" w:cs="Arial"/>
                <w:color w:val="000000"/>
                <w:sz w:val="20"/>
                <w:szCs w:val="20"/>
                <w:lang w:val="es-MX"/>
              </w:rPr>
              <w:t>Remuneración (jefe, secretario ejecutivo, expertos)</w:t>
            </w:r>
          </w:p>
        </w:tc>
        <w:tc>
          <w:tcPr>
            <w:tcW w:w="840" w:type="dxa"/>
            <w:shd w:val="clear" w:color="auto" w:fill="auto"/>
          </w:tcPr>
          <w:p w14:paraId="6B2A0BBB" w14:textId="77777777" w:rsidR="000F67EE" w:rsidRPr="007F320D" w:rsidRDefault="000F67EE" w:rsidP="00B562F5">
            <w:pPr>
              <w:spacing w:after="0" w:line="240" w:lineRule="auto"/>
              <w:rPr>
                <w:rFonts w:ascii="Arial" w:hAnsi="Arial" w:cs="Arial"/>
                <w:color w:val="000000"/>
                <w:sz w:val="20"/>
                <w:szCs w:val="20"/>
                <w:lang w:val="es-MX"/>
              </w:rPr>
            </w:pPr>
          </w:p>
        </w:tc>
        <w:tc>
          <w:tcPr>
            <w:tcW w:w="840" w:type="dxa"/>
          </w:tcPr>
          <w:p w14:paraId="47110789" w14:textId="77777777" w:rsidR="000F67EE" w:rsidRPr="007F320D" w:rsidRDefault="000F67EE" w:rsidP="00B562F5">
            <w:pPr>
              <w:spacing w:after="0" w:line="240" w:lineRule="auto"/>
              <w:rPr>
                <w:rFonts w:ascii="Arial" w:hAnsi="Arial" w:cs="Arial"/>
                <w:color w:val="000000"/>
                <w:sz w:val="20"/>
                <w:szCs w:val="20"/>
                <w:lang w:val="es-MX"/>
              </w:rPr>
            </w:pPr>
          </w:p>
        </w:tc>
        <w:tc>
          <w:tcPr>
            <w:tcW w:w="840" w:type="dxa"/>
          </w:tcPr>
          <w:p w14:paraId="735ADD52" w14:textId="77777777" w:rsidR="000F67EE" w:rsidRPr="007F320D" w:rsidRDefault="000F67EE" w:rsidP="00B562F5">
            <w:pPr>
              <w:spacing w:after="0" w:line="240" w:lineRule="auto"/>
              <w:rPr>
                <w:rFonts w:ascii="Arial" w:hAnsi="Arial" w:cs="Arial"/>
                <w:color w:val="000000"/>
                <w:sz w:val="20"/>
                <w:szCs w:val="20"/>
                <w:lang w:val="es-MX"/>
              </w:rPr>
            </w:pPr>
          </w:p>
        </w:tc>
        <w:tc>
          <w:tcPr>
            <w:tcW w:w="1124" w:type="dxa"/>
          </w:tcPr>
          <w:p w14:paraId="7FE988B9" w14:textId="77777777" w:rsidR="000F67EE" w:rsidRPr="007F320D" w:rsidRDefault="000F67EE" w:rsidP="00B562F5">
            <w:pPr>
              <w:spacing w:after="0" w:line="240" w:lineRule="auto"/>
              <w:rPr>
                <w:rFonts w:ascii="Arial" w:hAnsi="Arial" w:cs="Arial"/>
                <w:color w:val="000000"/>
                <w:sz w:val="20"/>
                <w:szCs w:val="20"/>
                <w:lang w:val="es-MX"/>
              </w:rPr>
            </w:pPr>
          </w:p>
        </w:tc>
      </w:tr>
      <w:tr w:rsidR="000F67EE" w:rsidRPr="007F320D" w14:paraId="1AE840E3" w14:textId="77777777" w:rsidTr="000F67EE">
        <w:trPr>
          <w:trHeight w:val="27"/>
          <w:jc w:val="center"/>
        </w:trPr>
        <w:tc>
          <w:tcPr>
            <w:tcW w:w="5297" w:type="dxa"/>
            <w:shd w:val="clear" w:color="auto" w:fill="auto"/>
            <w:noWrap/>
            <w:hideMark/>
          </w:tcPr>
          <w:p w14:paraId="53979119" w14:textId="77777777" w:rsidR="000F67EE" w:rsidRPr="007F320D" w:rsidRDefault="000F67EE" w:rsidP="00B562F5">
            <w:pPr>
              <w:spacing w:after="0" w:line="240" w:lineRule="auto"/>
              <w:rPr>
                <w:rFonts w:ascii="Arial" w:hAnsi="Arial" w:cs="Arial"/>
                <w:color w:val="000000"/>
                <w:sz w:val="20"/>
                <w:szCs w:val="20"/>
                <w:lang w:val="es-MX"/>
              </w:rPr>
            </w:pPr>
            <w:r w:rsidRPr="007F320D">
              <w:rPr>
                <w:rFonts w:ascii="Arial" w:hAnsi="Arial" w:cs="Arial"/>
                <w:color w:val="000000"/>
                <w:sz w:val="20"/>
                <w:szCs w:val="20"/>
                <w:lang w:val="es-MX"/>
              </w:rPr>
              <w:t>Otros gastos de gestión</w:t>
            </w:r>
          </w:p>
        </w:tc>
        <w:tc>
          <w:tcPr>
            <w:tcW w:w="840" w:type="dxa"/>
            <w:shd w:val="clear" w:color="auto" w:fill="auto"/>
          </w:tcPr>
          <w:p w14:paraId="78A6526E" w14:textId="77777777" w:rsidR="000F67EE" w:rsidRPr="007F320D" w:rsidRDefault="000F67EE" w:rsidP="00B562F5">
            <w:pPr>
              <w:spacing w:after="0" w:line="240" w:lineRule="auto"/>
              <w:rPr>
                <w:rFonts w:ascii="Arial" w:hAnsi="Arial" w:cs="Arial"/>
                <w:color w:val="000000"/>
                <w:sz w:val="20"/>
                <w:szCs w:val="20"/>
                <w:lang w:val="es-MX"/>
              </w:rPr>
            </w:pPr>
          </w:p>
        </w:tc>
        <w:tc>
          <w:tcPr>
            <w:tcW w:w="840" w:type="dxa"/>
          </w:tcPr>
          <w:p w14:paraId="1FB54AD0" w14:textId="77777777" w:rsidR="000F67EE" w:rsidRPr="007F320D" w:rsidRDefault="000F67EE" w:rsidP="00B562F5">
            <w:pPr>
              <w:spacing w:after="0" w:line="240" w:lineRule="auto"/>
              <w:rPr>
                <w:rFonts w:ascii="Arial" w:hAnsi="Arial" w:cs="Arial"/>
                <w:color w:val="000000"/>
                <w:sz w:val="20"/>
                <w:szCs w:val="20"/>
                <w:lang w:val="es-MX"/>
              </w:rPr>
            </w:pPr>
          </w:p>
        </w:tc>
        <w:tc>
          <w:tcPr>
            <w:tcW w:w="840" w:type="dxa"/>
          </w:tcPr>
          <w:p w14:paraId="0903C2FD" w14:textId="77777777" w:rsidR="000F67EE" w:rsidRPr="007F320D" w:rsidRDefault="000F67EE" w:rsidP="00B562F5">
            <w:pPr>
              <w:spacing w:after="0" w:line="240" w:lineRule="auto"/>
              <w:rPr>
                <w:rFonts w:ascii="Arial" w:hAnsi="Arial" w:cs="Arial"/>
                <w:color w:val="000000"/>
                <w:sz w:val="20"/>
                <w:szCs w:val="20"/>
                <w:lang w:val="es-MX"/>
              </w:rPr>
            </w:pPr>
          </w:p>
        </w:tc>
        <w:tc>
          <w:tcPr>
            <w:tcW w:w="1124" w:type="dxa"/>
          </w:tcPr>
          <w:p w14:paraId="705C2AF1" w14:textId="77777777" w:rsidR="000F67EE" w:rsidRPr="007F320D" w:rsidRDefault="000F67EE" w:rsidP="00B562F5">
            <w:pPr>
              <w:spacing w:after="0" w:line="240" w:lineRule="auto"/>
              <w:rPr>
                <w:rFonts w:ascii="Arial" w:hAnsi="Arial" w:cs="Arial"/>
                <w:color w:val="000000"/>
                <w:sz w:val="20"/>
                <w:szCs w:val="20"/>
                <w:lang w:val="es-MX"/>
              </w:rPr>
            </w:pPr>
          </w:p>
        </w:tc>
      </w:tr>
      <w:tr w:rsidR="000F67EE" w:rsidRPr="007F320D" w14:paraId="5897355D" w14:textId="77777777" w:rsidTr="000F67EE">
        <w:trPr>
          <w:trHeight w:val="27"/>
          <w:jc w:val="center"/>
        </w:trPr>
        <w:tc>
          <w:tcPr>
            <w:tcW w:w="5297" w:type="dxa"/>
            <w:shd w:val="clear" w:color="auto" w:fill="auto"/>
            <w:noWrap/>
            <w:hideMark/>
          </w:tcPr>
          <w:p w14:paraId="5B0DF624" w14:textId="77777777" w:rsidR="000F67EE" w:rsidRPr="007F320D" w:rsidRDefault="000F67EE" w:rsidP="00B562F5">
            <w:pPr>
              <w:spacing w:after="0" w:line="240" w:lineRule="auto"/>
              <w:rPr>
                <w:rFonts w:ascii="Arial" w:hAnsi="Arial" w:cs="Arial"/>
                <w:b/>
                <w:color w:val="000000"/>
                <w:sz w:val="20"/>
                <w:szCs w:val="20"/>
                <w:lang w:val="es-MX"/>
              </w:rPr>
            </w:pPr>
            <w:r w:rsidRPr="007F320D">
              <w:rPr>
                <w:rFonts w:ascii="Arial" w:hAnsi="Arial" w:cs="Arial"/>
                <w:color w:val="000000"/>
                <w:sz w:val="20"/>
                <w:szCs w:val="20"/>
                <w:lang w:val="es-MX"/>
              </w:rPr>
              <w:t> </w:t>
            </w:r>
            <w:r w:rsidRPr="007F320D">
              <w:rPr>
                <w:rFonts w:ascii="Arial" w:hAnsi="Arial" w:cs="Arial"/>
                <w:b/>
                <w:color w:val="000000"/>
                <w:sz w:val="20"/>
                <w:szCs w:val="20"/>
                <w:lang w:val="es-MX"/>
              </w:rPr>
              <w:t>Total</w:t>
            </w:r>
          </w:p>
        </w:tc>
        <w:tc>
          <w:tcPr>
            <w:tcW w:w="840" w:type="dxa"/>
            <w:shd w:val="clear" w:color="auto" w:fill="auto"/>
          </w:tcPr>
          <w:p w14:paraId="41A8AD54" w14:textId="77777777" w:rsidR="000F67EE" w:rsidRPr="007F320D" w:rsidRDefault="000F67EE" w:rsidP="00B562F5">
            <w:pPr>
              <w:spacing w:after="0" w:line="240" w:lineRule="auto"/>
              <w:rPr>
                <w:rFonts w:ascii="Arial" w:hAnsi="Arial" w:cs="Arial"/>
                <w:color w:val="000000"/>
                <w:sz w:val="20"/>
                <w:szCs w:val="20"/>
                <w:lang w:val="es-MX"/>
              </w:rPr>
            </w:pPr>
          </w:p>
        </w:tc>
        <w:tc>
          <w:tcPr>
            <w:tcW w:w="840" w:type="dxa"/>
          </w:tcPr>
          <w:p w14:paraId="7F0E38B8" w14:textId="77777777" w:rsidR="000F67EE" w:rsidRPr="007F320D" w:rsidRDefault="000F67EE" w:rsidP="00B562F5">
            <w:pPr>
              <w:spacing w:after="0" w:line="240" w:lineRule="auto"/>
              <w:rPr>
                <w:rFonts w:ascii="Arial" w:hAnsi="Arial" w:cs="Arial"/>
                <w:color w:val="000000"/>
                <w:sz w:val="20"/>
                <w:szCs w:val="20"/>
                <w:lang w:val="es-MX"/>
              </w:rPr>
            </w:pPr>
          </w:p>
        </w:tc>
        <w:tc>
          <w:tcPr>
            <w:tcW w:w="840" w:type="dxa"/>
          </w:tcPr>
          <w:p w14:paraId="5FA2D670" w14:textId="77777777" w:rsidR="000F67EE" w:rsidRPr="007F320D" w:rsidRDefault="000F67EE" w:rsidP="00B562F5">
            <w:pPr>
              <w:spacing w:after="0" w:line="240" w:lineRule="auto"/>
              <w:rPr>
                <w:rFonts w:ascii="Arial" w:hAnsi="Arial" w:cs="Arial"/>
                <w:color w:val="000000"/>
                <w:sz w:val="20"/>
                <w:szCs w:val="20"/>
                <w:lang w:val="es-MX"/>
              </w:rPr>
            </w:pPr>
          </w:p>
        </w:tc>
        <w:tc>
          <w:tcPr>
            <w:tcW w:w="1124" w:type="dxa"/>
          </w:tcPr>
          <w:p w14:paraId="0509809A" w14:textId="77777777" w:rsidR="000F67EE" w:rsidRPr="007F320D" w:rsidRDefault="000F67EE" w:rsidP="00B562F5">
            <w:pPr>
              <w:spacing w:after="0" w:line="240" w:lineRule="auto"/>
              <w:rPr>
                <w:rFonts w:ascii="Arial" w:hAnsi="Arial" w:cs="Arial"/>
                <w:color w:val="000000"/>
                <w:sz w:val="20"/>
                <w:szCs w:val="20"/>
                <w:lang w:val="es-MX"/>
              </w:rPr>
            </w:pPr>
          </w:p>
        </w:tc>
      </w:tr>
    </w:tbl>
    <w:p w14:paraId="3BE70B13" w14:textId="77777777" w:rsidR="003C23AB" w:rsidRPr="007F320D" w:rsidRDefault="003C23AB" w:rsidP="00B562F5">
      <w:pPr>
        <w:spacing w:before="120" w:after="120" w:line="240" w:lineRule="auto"/>
        <w:jc w:val="both"/>
        <w:rPr>
          <w:rFonts w:ascii="Arial" w:eastAsia="TimesNewRomanPSMT" w:hAnsi="Arial" w:cs="Arial"/>
          <w:lang w:val="es-MX"/>
        </w:rPr>
      </w:pPr>
    </w:p>
    <w:p w14:paraId="29A0AD06" w14:textId="77777777" w:rsidR="003C23AB" w:rsidRPr="007F320D" w:rsidRDefault="00843FEA" w:rsidP="00B562F5">
      <w:pPr>
        <w:spacing w:before="120" w:after="120" w:line="240" w:lineRule="auto"/>
        <w:jc w:val="both"/>
        <w:rPr>
          <w:rFonts w:ascii="Arial" w:eastAsia="TimesNewRomanPSMT" w:hAnsi="Arial" w:cs="Arial"/>
          <w:lang w:val="es-MX"/>
        </w:rPr>
      </w:pPr>
      <w:r w:rsidRPr="007F320D">
        <w:rPr>
          <w:rFonts w:ascii="Arial" w:eastAsia="TimesNewRomanPSMT" w:hAnsi="Arial" w:cs="Arial"/>
          <w:lang w:val="es-MX"/>
        </w:rPr>
        <w:t>Para el cálculo de este presupuesto, pueden auxiliarse de las tablas que aparecen en la ficha de proyectos (</w:t>
      </w:r>
      <w:r w:rsidR="00B618A2" w:rsidRPr="007F320D">
        <w:rPr>
          <w:rFonts w:ascii="Arial" w:eastAsia="TimesNewRomanPSMT" w:hAnsi="Arial" w:cs="Arial"/>
          <w:lang w:val="es-MX"/>
        </w:rPr>
        <w:t xml:space="preserve">Ver </w:t>
      </w:r>
      <w:r w:rsidRPr="007F320D">
        <w:rPr>
          <w:rFonts w:ascii="Arial" w:eastAsia="TimesNewRomanPSMT" w:hAnsi="Arial" w:cs="Arial"/>
          <w:lang w:val="es-MX"/>
        </w:rPr>
        <w:t>Anexo 3)</w:t>
      </w:r>
      <w:r w:rsidR="00711B30" w:rsidRPr="007F320D">
        <w:rPr>
          <w:rFonts w:ascii="Arial" w:eastAsia="TimesNewRomanPSMT" w:hAnsi="Arial" w:cs="Arial"/>
          <w:lang w:val="es-MX"/>
        </w:rPr>
        <w:t>.</w:t>
      </w:r>
    </w:p>
    <w:p w14:paraId="141A7FD9" w14:textId="77777777" w:rsidR="00711B30" w:rsidRPr="007F320D" w:rsidRDefault="00711B30" w:rsidP="00B562F5">
      <w:pPr>
        <w:spacing w:before="120" w:after="120" w:line="240" w:lineRule="auto"/>
        <w:jc w:val="both"/>
        <w:rPr>
          <w:rFonts w:ascii="Arial" w:eastAsia="TimesNewRomanPSMT" w:hAnsi="Arial" w:cs="Arial"/>
          <w:lang w:val="es-MX"/>
        </w:rPr>
      </w:pPr>
    </w:p>
    <w:p w14:paraId="57A751F1" w14:textId="77777777" w:rsidR="00711B30" w:rsidRPr="007F320D" w:rsidRDefault="00EB306B" w:rsidP="00B562F5">
      <w:pPr>
        <w:pStyle w:val="Ttulo2"/>
        <w:spacing w:before="120" w:after="120" w:line="240" w:lineRule="auto"/>
        <w:ind w:left="1134" w:right="51" w:hanging="1134"/>
        <w:jc w:val="both"/>
        <w:rPr>
          <w:rFonts w:ascii="Arial" w:hAnsi="Arial" w:cs="Arial"/>
          <w:color w:val="auto"/>
          <w:sz w:val="24"/>
          <w:szCs w:val="24"/>
          <w:lang w:val="es-ES_tradnl"/>
        </w:rPr>
      </w:pPr>
      <w:bookmarkStart w:id="229" w:name="_Anexo_10._Cálculo"/>
      <w:bookmarkEnd w:id="229"/>
      <w:r w:rsidRPr="007F320D">
        <w:rPr>
          <w:rFonts w:ascii="Arial" w:hAnsi="Arial" w:cs="Arial"/>
          <w:color w:val="auto"/>
          <w:sz w:val="24"/>
          <w:szCs w:val="24"/>
          <w:lang w:val="es-ES_tradnl"/>
        </w:rPr>
        <w:br w:type="page"/>
      </w:r>
      <w:bookmarkStart w:id="230" w:name="_Toc184810803"/>
      <w:bookmarkStart w:id="231" w:name="_Toc192683600"/>
      <w:r w:rsidR="00711B30" w:rsidRPr="007F320D">
        <w:rPr>
          <w:rFonts w:ascii="Arial" w:hAnsi="Arial" w:cs="Arial"/>
          <w:color w:val="auto"/>
          <w:sz w:val="24"/>
          <w:szCs w:val="24"/>
          <w:lang w:val="es-ES_tradnl"/>
        </w:rPr>
        <w:lastRenderedPageBreak/>
        <w:t xml:space="preserve">Anexo </w:t>
      </w:r>
      <w:r w:rsidR="00B562F5" w:rsidRPr="007F320D">
        <w:rPr>
          <w:rFonts w:ascii="Arial" w:hAnsi="Arial" w:cs="Arial"/>
          <w:color w:val="auto"/>
          <w:sz w:val="24"/>
          <w:szCs w:val="24"/>
          <w:lang w:val="es-ES_tradnl"/>
        </w:rPr>
        <w:t>10</w:t>
      </w:r>
      <w:r w:rsidR="00711B30" w:rsidRPr="007F320D">
        <w:rPr>
          <w:rFonts w:ascii="Arial" w:hAnsi="Arial" w:cs="Arial"/>
          <w:color w:val="auto"/>
          <w:sz w:val="24"/>
          <w:szCs w:val="24"/>
          <w:lang w:val="es-ES_tradnl"/>
        </w:rPr>
        <w:t>. Cálculo de la remuneración.</w:t>
      </w:r>
      <w:bookmarkEnd w:id="230"/>
      <w:bookmarkEnd w:id="231"/>
    </w:p>
    <w:p w14:paraId="48FF6789" w14:textId="77777777" w:rsidR="00711B30" w:rsidRPr="007F320D" w:rsidRDefault="00711B30" w:rsidP="00B562F5">
      <w:pPr>
        <w:spacing w:after="0" w:line="240" w:lineRule="auto"/>
        <w:jc w:val="both"/>
        <w:rPr>
          <w:rFonts w:ascii="Arial" w:hAnsi="Arial" w:cs="Arial"/>
          <w:bCs/>
          <w:color w:val="000000"/>
          <w:lang w:val="es-ES_tradnl"/>
        </w:rPr>
      </w:pPr>
    </w:p>
    <w:p w14:paraId="0933DC92" w14:textId="77777777" w:rsidR="00711B30" w:rsidRPr="007F320D" w:rsidRDefault="00711B30" w:rsidP="00B562F5">
      <w:pPr>
        <w:widowControl w:val="0"/>
        <w:autoSpaceDE w:val="0"/>
        <w:autoSpaceDN w:val="0"/>
        <w:adjustRightInd w:val="0"/>
        <w:spacing w:after="0" w:line="240" w:lineRule="auto"/>
        <w:ind w:right="70"/>
        <w:jc w:val="both"/>
        <w:rPr>
          <w:rFonts w:ascii="Arial" w:hAnsi="Arial" w:cs="Arial"/>
          <w:b/>
          <w:color w:val="000000"/>
        </w:rPr>
      </w:pPr>
      <w:r w:rsidRPr="007F320D">
        <w:rPr>
          <w:rFonts w:ascii="Arial" w:hAnsi="Arial" w:cs="Arial"/>
          <w:b/>
          <w:color w:val="000000"/>
          <w:spacing w:val="-22"/>
        </w:rPr>
        <w:t>T</w:t>
      </w:r>
      <w:r w:rsidRPr="007F320D">
        <w:rPr>
          <w:rFonts w:ascii="Arial" w:hAnsi="Arial" w:cs="Arial"/>
          <w:b/>
          <w:color w:val="000000"/>
        </w:rPr>
        <w:t xml:space="preserve">abla 1. Remuneración, de acuerdo con la clasificación del </w:t>
      </w:r>
      <w:r w:rsidR="000058CB" w:rsidRPr="007F320D">
        <w:rPr>
          <w:rFonts w:ascii="Arial" w:hAnsi="Arial" w:cs="Arial"/>
          <w:b/>
          <w:color w:val="000000"/>
        </w:rPr>
        <w:t>Programa</w:t>
      </w:r>
      <w:r w:rsidRPr="007F320D">
        <w:rPr>
          <w:rFonts w:ascii="Arial" w:hAnsi="Arial" w:cs="Arial"/>
          <w:b/>
          <w:color w:val="000000"/>
        </w:rPr>
        <w:t>/</w:t>
      </w:r>
      <w:r w:rsidR="000058CB" w:rsidRPr="007F320D">
        <w:rPr>
          <w:rFonts w:ascii="Arial" w:hAnsi="Arial" w:cs="Arial"/>
          <w:b/>
          <w:color w:val="000000"/>
        </w:rPr>
        <w:t>Proyec</w:t>
      </w:r>
      <w:r w:rsidR="000058CB" w:rsidRPr="007F320D">
        <w:rPr>
          <w:rFonts w:ascii="Arial" w:hAnsi="Arial" w:cs="Arial"/>
          <w:b/>
          <w:color w:val="000000"/>
          <w:spacing w:val="-4"/>
        </w:rPr>
        <w:t>t</w:t>
      </w:r>
      <w:r w:rsidR="000058CB" w:rsidRPr="007F320D">
        <w:rPr>
          <w:rFonts w:ascii="Arial" w:hAnsi="Arial" w:cs="Arial"/>
          <w:b/>
          <w:color w:val="000000"/>
        </w:rPr>
        <w:t xml:space="preserve">o </w:t>
      </w:r>
      <w:r w:rsidRPr="007F320D">
        <w:rPr>
          <w:rFonts w:ascii="Arial" w:hAnsi="Arial" w:cs="Arial"/>
          <w:b/>
          <w:color w:val="000000"/>
        </w:rPr>
        <w:t>y funciones</w:t>
      </w:r>
    </w:p>
    <w:p w14:paraId="25A192CD" w14:textId="77777777" w:rsidR="00711B30" w:rsidRPr="007F320D" w:rsidRDefault="00711B30" w:rsidP="00B562F5">
      <w:pPr>
        <w:widowControl w:val="0"/>
        <w:autoSpaceDE w:val="0"/>
        <w:autoSpaceDN w:val="0"/>
        <w:adjustRightInd w:val="0"/>
        <w:spacing w:after="0" w:line="240" w:lineRule="auto"/>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1641"/>
        <w:gridCol w:w="1642"/>
        <w:gridCol w:w="1642"/>
      </w:tblGrid>
      <w:tr w:rsidR="00711B30" w:rsidRPr="007F320D" w14:paraId="2D70A462" w14:textId="77777777" w:rsidTr="00B562F5">
        <w:trPr>
          <w:jc w:val="center"/>
        </w:trPr>
        <w:tc>
          <w:tcPr>
            <w:tcW w:w="4138" w:type="dxa"/>
            <w:shd w:val="clear" w:color="auto" w:fill="auto"/>
            <w:vAlign w:val="center"/>
          </w:tcPr>
          <w:p w14:paraId="42897A12"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b/>
                <w:color w:val="000000"/>
              </w:rPr>
              <w:t>Funciones que eje</w:t>
            </w:r>
            <w:r w:rsidRPr="007F320D">
              <w:rPr>
                <w:rFonts w:ascii="Arial" w:hAnsi="Arial" w:cs="Arial"/>
                <w:b/>
                <w:color w:val="000000"/>
                <w:spacing w:val="-4"/>
              </w:rPr>
              <w:t>r</w:t>
            </w:r>
            <w:r w:rsidRPr="007F320D">
              <w:rPr>
                <w:rFonts w:ascii="Arial" w:hAnsi="Arial" w:cs="Arial"/>
                <w:b/>
                <w:color w:val="000000"/>
              </w:rPr>
              <w:t>ce</w:t>
            </w:r>
          </w:p>
        </w:tc>
        <w:tc>
          <w:tcPr>
            <w:tcW w:w="1641" w:type="dxa"/>
            <w:shd w:val="clear" w:color="auto" w:fill="auto"/>
            <w:vAlign w:val="center"/>
          </w:tcPr>
          <w:p w14:paraId="2F1CD5D6"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b/>
                <w:color w:val="000000"/>
              </w:rPr>
              <w:t>P</w:t>
            </w:r>
            <w:r w:rsidRPr="007F320D">
              <w:rPr>
                <w:rFonts w:ascii="Arial" w:hAnsi="Arial" w:cs="Arial"/>
                <w:b/>
                <w:color w:val="000000"/>
                <w:spacing w:val="-4"/>
              </w:rPr>
              <w:t>r</w:t>
            </w:r>
            <w:r w:rsidRPr="007F320D">
              <w:rPr>
                <w:rFonts w:ascii="Arial" w:hAnsi="Arial" w:cs="Arial"/>
                <w:b/>
                <w:color w:val="000000"/>
              </w:rPr>
              <w:t>ogramas y P</w:t>
            </w:r>
            <w:r w:rsidRPr="007F320D">
              <w:rPr>
                <w:rFonts w:ascii="Arial" w:hAnsi="Arial" w:cs="Arial"/>
                <w:b/>
                <w:color w:val="000000"/>
                <w:spacing w:val="-4"/>
              </w:rPr>
              <w:t>r</w:t>
            </w:r>
            <w:r w:rsidRPr="007F320D">
              <w:rPr>
                <w:rFonts w:ascii="Arial" w:hAnsi="Arial" w:cs="Arial"/>
                <w:b/>
                <w:color w:val="000000"/>
              </w:rPr>
              <w:t xml:space="preserve">oyectos Asociados a </w:t>
            </w:r>
            <w:r w:rsidRPr="007F320D">
              <w:rPr>
                <w:rFonts w:ascii="Arial" w:hAnsi="Arial" w:cs="Arial"/>
                <w:b/>
                <w:color w:val="000000"/>
                <w:u w:val="single"/>
              </w:rPr>
              <w:t>P</w:t>
            </w:r>
            <w:r w:rsidRPr="007F320D">
              <w:rPr>
                <w:rFonts w:ascii="Arial" w:hAnsi="Arial" w:cs="Arial"/>
                <w:b/>
                <w:color w:val="000000"/>
                <w:spacing w:val="-4"/>
                <w:u w:val="single"/>
              </w:rPr>
              <w:t>r</w:t>
            </w:r>
            <w:r w:rsidRPr="007F320D">
              <w:rPr>
                <w:rFonts w:ascii="Arial" w:hAnsi="Arial" w:cs="Arial"/>
                <w:b/>
                <w:color w:val="000000"/>
                <w:u w:val="single"/>
              </w:rPr>
              <w:t>ogramas Nacionales</w:t>
            </w:r>
            <w:r w:rsidRPr="007F320D">
              <w:rPr>
                <w:rFonts w:ascii="Arial" w:hAnsi="Arial" w:cs="Arial"/>
                <w:b/>
                <w:color w:val="000000"/>
              </w:rPr>
              <w:t xml:space="preserve"> </w:t>
            </w:r>
          </w:p>
        </w:tc>
        <w:tc>
          <w:tcPr>
            <w:tcW w:w="1642" w:type="dxa"/>
            <w:shd w:val="clear" w:color="auto" w:fill="auto"/>
            <w:vAlign w:val="center"/>
          </w:tcPr>
          <w:p w14:paraId="00444FA8"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b/>
                <w:color w:val="000000"/>
              </w:rPr>
              <w:t>P</w:t>
            </w:r>
            <w:r w:rsidRPr="007F320D">
              <w:rPr>
                <w:rFonts w:ascii="Arial" w:hAnsi="Arial" w:cs="Arial"/>
                <w:b/>
                <w:color w:val="000000"/>
                <w:spacing w:val="-4"/>
              </w:rPr>
              <w:t>r</w:t>
            </w:r>
            <w:r w:rsidRPr="007F320D">
              <w:rPr>
                <w:rFonts w:ascii="Arial" w:hAnsi="Arial" w:cs="Arial"/>
                <w:b/>
                <w:color w:val="000000"/>
              </w:rPr>
              <w:t>ogramas y P</w:t>
            </w:r>
            <w:r w:rsidRPr="007F320D">
              <w:rPr>
                <w:rFonts w:ascii="Arial" w:hAnsi="Arial" w:cs="Arial"/>
                <w:b/>
                <w:color w:val="000000"/>
                <w:spacing w:val="-4"/>
              </w:rPr>
              <w:t>r</w:t>
            </w:r>
            <w:r w:rsidRPr="007F320D">
              <w:rPr>
                <w:rFonts w:ascii="Arial" w:hAnsi="Arial" w:cs="Arial"/>
                <w:b/>
                <w:color w:val="000000"/>
              </w:rPr>
              <w:t xml:space="preserve">oyectos Asociados a </w:t>
            </w:r>
            <w:r w:rsidRPr="007F320D">
              <w:rPr>
                <w:rFonts w:ascii="Arial" w:hAnsi="Arial" w:cs="Arial"/>
                <w:b/>
                <w:color w:val="000000"/>
                <w:u w:val="single"/>
              </w:rPr>
              <w:t>P</w:t>
            </w:r>
            <w:r w:rsidRPr="007F320D">
              <w:rPr>
                <w:rFonts w:ascii="Arial" w:hAnsi="Arial" w:cs="Arial"/>
                <w:b/>
                <w:color w:val="000000"/>
                <w:spacing w:val="-4"/>
                <w:u w:val="single"/>
              </w:rPr>
              <w:t>r</w:t>
            </w:r>
            <w:r w:rsidRPr="007F320D">
              <w:rPr>
                <w:rFonts w:ascii="Arial" w:hAnsi="Arial" w:cs="Arial"/>
                <w:b/>
                <w:color w:val="000000"/>
                <w:u w:val="single"/>
              </w:rPr>
              <w:t>ogramas Sectoriales</w:t>
            </w:r>
            <w:r w:rsidRPr="007F320D">
              <w:rPr>
                <w:rFonts w:ascii="Arial" w:hAnsi="Arial" w:cs="Arial"/>
                <w:b/>
                <w:color w:val="000000"/>
              </w:rPr>
              <w:t xml:space="preserve"> o</w:t>
            </w:r>
            <w:r w:rsidRPr="007F320D">
              <w:rPr>
                <w:rFonts w:ascii="Arial" w:hAnsi="Arial" w:cs="Arial"/>
                <w:b/>
                <w:color w:val="000000"/>
                <w:u w:val="single"/>
              </w:rPr>
              <w:t xml:space="preserve"> </w:t>
            </w:r>
            <w:r w:rsidRPr="007F320D">
              <w:rPr>
                <w:rFonts w:ascii="Arial" w:hAnsi="Arial" w:cs="Arial"/>
                <w:b/>
                <w:color w:val="000000"/>
                <w:spacing w:val="-22"/>
                <w:u w:val="single"/>
              </w:rPr>
              <w:t>T</w:t>
            </w:r>
            <w:r w:rsidRPr="007F320D">
              <w:rPr>
                <w:rFonts w:ascii="Arial" w:hAnsi="Arial" w:cs="Arial"/>
                <w:b/>
                <w:color w:val="000000"/>
                <w:u w:val="single"/>
              </w:rPr>
              <w:t>erritoriales</w:t>
            </w:r>
          </w:p>
        </w:tc>
        <w:tc>
          <w:tcPr>
            <w:tcW w:w="1642" w:type="dxa"/>
            <w:shd w:val="clear" w:color="auto" w:fill="auto"/>
            <w:vAlign w:val="center"/>
          </w:tcPr>
          <w:p w14:paraId="57B09C7F"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b/>
                <w:color w:val="000000"/>
              </w:rPr>
              <w:t>P</w:t>
            </w:r>
            <w:r w:rsidRPr="007F320D">
              <w:rPr>
                <w:rFonts w:ascii="Arial" w:hAnsi="Arial" w:cs="Arial"/>
                <w:b/>
                <w:color w:val="000000"/>
                <w:spacing w:val="-4"/>
              </w:rPr>
              <w:t>r</w:t>
            </w:r>
            <w:r w:rsidRPr="007F320D">
              <w:rPr>
                <w:rFonts w:ascii="Arial" w:hAnsi="Arial" w:cs="Arial"/>
                <w:b/>
                <w:color w:val="000000"/>
              </w:rPr>
              <w:t>oyectos No Asociados a P</w:t>
            </w:r>
            <w:r w:rsidRPr="007F320D">
              <w:rPr>
                <w:rFonts w:ascii="Arial" w:hAnsi="Arial" w:cs="Arial"/>
                <w:b/>
                <w:color w:val="000000"/>
                <w:spacing w:val="-4"/>
              </w:rPr>
              <w:t>r</w:t>
            </w:r>
            <w:r w:rsidRPr="007F320D">
              <w:rPr>
                <w:rFonts w:ascii="Arial" w:hAnsi="Arial" w:cs="Arial"/>
                <w:b/>
                <w:color w:val="000000"/>
              </w:rPr>
              <w:t xml:space="preserve">ogramas </w:t>
            </w:r>
          </w:p>
        </w:tc>
      </w:tr>
      <w:tr w:rsidR="00711B30" w:rsidRPr="007F320D" w14:paraId="18D0A97A" w14:textId="77777777" w:rsidTr="00B562F5">
        <w:trPr>
          <w:jc w:val="center"/>
        </w:trPr>
        <w:tc>
          <w:tcPr>
            <w:tcW w:w="4138" w:type="dxa"/>
            <w:shd w:val="clear" w:color="auto" w:fill="auto"/>
          </w:tcPr>
          <w:p w14:paraId="555F0935" w14:textId="725061E3" w:rsidR="00711B30" w:rsidRPr="007F320D" w:rsidRDefault="00E2285F" w:rsidP="00B562F5">
            <w:pPr>
              <w:widowControl w:val="0"/>
              <w:autoSpaceDE w:val="0"/>
              <w:autoSpaceDN w:val="0"/>
              <w:adjustRightInd w:val="0"/>
              <w:spacing w:after="0" w:line="240" w:lineRule="auto"/>
              <w:jc w:val="both"/>
              <w:rPr>
                <w:rFonts w:ascii="Arial" w:hAnsi="Arial" w:cs="Arial"/>
                <w:color w:val="000000"/>
              </w:rPr>
            </w:pPr>
            <w:r>
              <w:rPr>
                <w:rFonts w:ascii="Arial" w:hAnsi="Arial" w:cs="Arial"/>
                <w:bCs/>
                <w:color w:val="000000"/>
              </w:rPr>
              <w:t>Jefe del Programa</w:t>
            </w:r>
          </w:p>
        </w:tc>
        <w:tc>
          <w:tcPr>
            <w:tcW w:w="1641" w:type="dxa"/>
            <w:shd w:val="clear" w:color="auto" w:fill="auto"/>
          </w:tcPr>
          <w:p w14:paraId="39F12CA4"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50 %</w:t>
            </w:r>
          </w:p>
        </w:tc>
        <w:tc>
          <w:tcPr>
            <w:tcW w:w="1642" w:type="dxa"/>
            <w:shd w:val="clear" w:color="auto" w:fill="auto"/>
          </w:tcPr>
          <w:p w14:paraId="744A691D"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40%</w:t>
            </w:r>
          </w:p>
        </w:tc>
        <w:tc>
          <w:tcPr>
            <w:tcW w:w="1642" w:type="dxa"/>
            <w:shd w:val="clear" w:color="auto" w:fill="auto"/>
          </w:tcPr>
          <w:p w14:paraId="65AF800F"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w:t>
            </w:r>
          </w:p>
        </w:tc>
      </w:tr>
      <w:tr w:rsidR="00711B30" w:rsidRPr="007F320D" w14:paraId="17A0AA4E" w14:textId="77777777" w:rsidTr="00B562F5">
        <w:trPr>
          <w:jc w:val="center"/>
        </w:trPr>
        <w:tc>
          <w:tcPr>
            <w:tcW w:w="4138" w:type="dxa"/>
            <w:shd w:val="clear" w:color="auto" w:fill="auto"/>
          </w:tcPr>
          <w:p w14:paraId="1802619F" w14:textId="6D2676EE" w:rsidR="00711B30" w:rsidRPr="007F320D" w:rsidRDefault="00E2285F" w:rsidP="00B562F5">
            <w:pPr>
              <w:widowControl w:val="0"/>
              <w:autoSpaceDE w:val="0"/>
              <w:autoSpaceDN w:val="0"/>
              <w:adjustRightInd w:val="0"/>
              <w:spacing w:after="0" w:line="240" w:lineRule="auto"/>
              <w:jc w:val="both"/>
              <w:rPr>
                <w:rFonts w:ascii="Arial" w:hAnsi="Arial" w:cs="Arial"/>
                <w:bCs/>
                <w:color w:val="000000"/>
              </w:rPr>
            </w:pPr>
            <w:r>
              <w:rPr>
                <w:rFonts w:ascii="Arial" w:hAnsi="Arial" w:cs="Arial"/>
                <w:bCs/>
                <w:color w:val="000000"/>
              </w:rPr>
              <w:t>Secretario Ejecutivo del Programa</w:t>
            </w:r>
          </w:p>
        </w:tc>
        <w:tc>
          <w:tcPr>
            <w:tcW w:w="1641" w:type="dxa"/>
            <w:shd w:val="clear" w:color="auto" w:fill="auto"/>
          </w:tcPr>
          <w:p w14:paraId="2E67E25C"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45 %</w:t>
            </w:r>
          </w:p>
        </w:tc>
        <w:tc>
          <w:tcPr>
            <w:tcW w:w="1642" w:type="dxa"/>
            <w:shd w:val="clear" w:color="auto" w:fill="auto"/>
          </w:tcPr>
          <w:p w14:paraId="6263B5D7"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35 %</w:t>
            </w:r>
          </w:p>
        </w:tc>
        <w:tc>
          <w:tcPr>
            <w:tcW w:w="1642" w:type="dxa"/>
            <w:shd w:val="clear" w:color="auto" w:fill="auto"/>
          </w:tcPr>
          <w:p w14:paraId="2643F1D1"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w:t>
            </w:r>
          </w:p>
        </w:tc>
      </w:tr>
      <w:tr w:rsidR="00711B30" w:rsidRPr="007F320D" w14:paraId="08F68185" w14:textId="77777777" w:rsidTr="00B562F5">
        <w:trPr>
          <w:trHeight w:val="42"/>
          <w:jc w:val="center"/>
        </w:trPr>
        <w:tc>
          <w:tcPr>
            <w:tcW w:w="4138" w:type="dxa"/>
            <w:shd w:val="clear" w:color="auto" w:fill="auto"/>
          </w:tcPr>
          <w:p w14:paraId="09B241D7" w14:textId="77777777" w:rsidR="00711B30" w:rsidRPr="007F320D" w:rsidRDefault="00711B30" w:rsidP="00B562F5">
            <w:pPr>
              <w:widowControl w:val="0"/>
              <w:autoSpaceDE w:val="0"/>
              <w:autoSpaceDN w:val="0"/>
              <w:adjustRightInd w:val="0"/>
              <w:spacing w:after="0" w:line="240" w:lineRule="auto"/>
              <w:jc w:val="both"/>
              <w:rPr>
                <w:rFonts w:ascii="Arial" w:hAnsi="Arial" w:cs="Arial"/>
                <w:bCs/>
                <w:color w:val="000000"/>
              </w:rPr>
            </w:pPr>
            <w:r w:rsidRPr="007F320D">
              <w:rPr>
                <w:rFonts w:ascii="Arial" w:hAnsi="Arial" w:cs="Arial"/>
                <w:bCs/>
                <w:color w:val="000000"/>
              </w:rPr>
              <w:t>Jefe de P</w:t>
            </w:r>
            <w:r w:rsidRPr="007F320D">
              <w:rPr>
                <w:rFonts w:ascii="Arial" w:hAnsi="Arial" w:cs="Arial"/>
                <w:bCs/>
                <w:color w:val="000000"/>
                <w:spacing w:val="-4"/>
              </w:rPr>
              <w:t>r</w:t>
            </w:r>
            <w:r w:rsidRPr="007F320D">
              <w:rPr>
                <w:rFonts w:ascii="Arial" w:hAnsi="Arial" w:cs="Arial"/>
                <w:bCs/>
                <w:color w:val="000000"/>
              </w:rPr>
              <w:t>oyecto</w:t>
            </w:r>
          </w:p>
        </w:tc>
        <w:tc>
          <w:tcPr>
            <w:tcW w:w="1641" w:type="dxa"/>
            <w:shd w:val="clear" w:color="auto" w:fill="auto"/>
          </w:tcPr>
          <w:p w14:paraId="16947DDF"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40 %</w:t>
            </w:r>
          </w:p>
        </w:tc>
        <w:tc>
          <w:tcPr>
            <w:tcW w:w="1642" w:type="dxa"/>
            <w:shd w:val="clear" w:color="auto" w:fill="auto"/>
          </w:tcPr>
          <w:p w14:paraId="59AD804B"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30 %</w:t>
            </w:r>
          </w:p>
        </w:tc>
        <w:tc>
          <w:tcPr>
            <w:tcW w:w="1642" w:type="dxa"/>
            <w:shd w:val="clear" w:color="auto" w:fill="auto"/>
          </w:tcPr>
          <w:p w14:paraId="701FA47F"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20 %</w:t>
            </w:r>
          </w:p>
        </w:tc>
      </w:tr>
      <w:tr w:rsidR="00711B30" w:rsidRPr="007F320D" w14:paraId="663BDC8F" w14:textId="77777777" w:rsidTr="00B562F5">
        <w:trPr>
          <w:jc w:val="center"/>
        </w:trPr>
        <w:tc>
          <w:tcPr>
            <w:tcW w:w="4138" w:type="dxa"/>
            <w:shd w:val="clear" w:color="auto" w:fill="auto"/>
          </w:tcPr>
          <w:p w14:paraId="73D375A6" w14:textId="3C69382B" w:rsidR="00711B30" w:rsidRPr="007F320D" w:rsidRDefault="00711B30" w:rsidP="00B562F5">
            <w:pPr>
              <w:widowControl w:val="0"/>
              <w:autoSpaceDE w:val="0"/>
              <w:autoSpaceDN w:val="0"/>
              <w:adjustRightInd w:val="0"/>
              <w:spacing w:after="0" w:line="240" w:lineRule="auto"/>
              <w:jc w:val="both"/>
              <w:rPr>
                <w:rFonts w:ascii="Arial" w:hAnsi="Arial" w:cs="Arial"/>
                <w:bCs/>
                <w:color w:val="000000"/>
              </w:rPr>
            </w:pPr>
            <w:r w:rsidRPr="007F320D">
              <w:rPr>
                <w:rFonts w:ascii="Arial" w:hAnsi="Arial" w:cs="Arial"/>
                <w:bCs/>
              </w:rPr>
              <w:t>Expertos</w:t>
            </w:r>
            <w:r w:rsidR="00E93328">
              <w:rPr>
                <w:rFonts w:ascii="Arial" w:hAnsi="Arial" w:cs="Arial"/>
                <w:bCs/>
              </w:rPr>
              <w:t xml:space="preserve"> y Gestores</w:t>
            </w:r>
          </w:p>
        </w:tc>
        <w:tc>
          <w:tcPr>
            <w:tcW w:w="1641" w:type="dxa"/>
            <w:shd w:val="clear" w:color="auto" w:fill="auto"/>
          </w:tcPr>
          <w:p w14:paraId="12555333"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35 %</w:t>
            </w:r>
          </w:p>
        </w:tc>
        <w:tc>
          <w:tcPr>
            <w:tcW w:w="1642" w:type="dxa"/>
            <w:shd w:val="clear" w:color="auto" w:fill="auto"/>
          </w:tcPr>
          <w:p w14:paraId="6E658299"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25 %</w:t>
            </w:r>
          </w:p>
        </w:tc>
        <w:tc>
          <w:tcPr>
            <w:tcW w:w="1642" w:type="dxa"/>
            <w:shd w:val="clear" w:color="auto" w:fill="auto"/>
          </w:tcPr>
          <w:p w14:paraId="475014D4"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15 %</w:t>
            </w:r>
          </w:p>
        </w:tc>
      </w:tr>
      <w:tr w:rsidR="00711B30" w:rsidRPr="007F320D" w14:paraId="07B1D99D" w14:textId="77777777" w:rsidTr="00B562F5">
        <w:trPr>
          <w:jc w:val="center"/>
        </w:trPr>
        <w:tc>
          <w:tcPr>
            <w:tcW w:w="4138" w:type="dxa"/>
            <w:shd w:val="clear" w:color="auto" w:fill="auto"/>
          </w:tcPr>
          <w:p w14:paraId="21894819" w14:textId="08D3A294" w:rsidR="00711B30" w:rsidRPr="007F320D" w:rsidRDefault="00711B30" w:rsidP="00B562F5">
            <w:pPr>
              <w:widowControl w:val="0"/>
              <w:autoSpaceDE w:val="0"/>
              <w:autoSpaceDN w:val="0"/>
              <w:adjustRightInd w:val="0"/>
              <w:spacing w:after="0" w:line="240" w:lineRule="auto"/>
              <w:jc w:val="both"/>
              <w:rPr>
                <w:rFonts w:ascii="Arial" w:hAnsi="Arial" w:cs="Arial"/>
                <w:bCs/>
              </w:rPr>
            </w:pPr>
            <w:r w:rsidRPr="007F320D">
              <w:rPr>
                <w:rFonts w:ascii="Arial" w:hAnsi="Arial" w:cs="Arial"/>
                <w:bCs/>
                <w:color w:val="000000"/>
              </w:rPr>
              <w:t>Miemb</w:t>
            </w:r>
            <w:r w:rsidRPr="007F320D">
              <w:rPr>
                <w:rFonts w:ascii="Arial" w:hAnsi="Arial" w:cs="Arial"/>
                <w:bCs/>
                <w:color w:val="000000"/>
                <w:spacing w:val="-4"/>
              </w:rPr>
              <w:t>r</w:t>
            </w:r>
            <w:r w:rsidRPr="007F320D">
              <w:rPr>
                <w:rFonts w:ascii="Arial" w:hAnsi="Arial" w:cs="Arial"/>
                <w:bCs/>
                <w:color w:val="000000"/>
              </w:rPr>
              <w:t>os del P</w:t>
            </w:r>
            <w:r w:rsidRPr="007F320D">
              <w:rPr>
                <w:rFonts w:ascii="Arial" w:hAnsi="Arial" w:cs="Arial"/>
                <w:bCs/>
                <w:color w:val="000000"/>
                <w:spacing w:val="-4"/>
              </w:rPr>
              <w:t>r</w:t>
            </w:r>
            <w:r w:rsidRPr="007F320D">
              <w:rPr>
                <w:rFonts w:ascii="Arial" w:hAnsi="Arial" w:cs="Arial"/>
                <w:bCs/>
                <w:color w:val="000000"/>
              </w:rPr>
              <w:t>oyecto</w:t>
            </w:r>
            <w:r w:rsidR="00E93328">
              <w:rPr>
                <w:rFonts w:ascii="Arial" w:hAnsi="Arial" w:cs="Arial"/>
                <w:bCs/>
                <w:color w:val="000000"/>
              </w:rPr>
              <w:t xml:space="preserve"> </w:t>
            </w:r>
            <w:r w:rsidRPr="007F320D">
              <w:rPr>
                <w:rFonts w:ascii="Arial" w:hAnsi="Arial" w:cs="Arial"/>
                <w:bCs/>
                <w:color w:val="000000"/>
              </w:rPr>
              <w:t>(</w:t>
            </w:r>
            <w:r w:rsidR="00E93328">
              <w:rPr>
                <w:rFonts w:ascii="Arial" w:hAnsi="Arial" w:cs="Arial"/>
                <w:bCs/>
                <w:color w:val="000000"/>
              </w:rPr>
              <w:t xml:space="preserve">Gestor y </w:t>
            </w:r>
            <w:r w:rsidRPr="007F320D">
              <w:rPr>
                <w:rFonts w:ascii="Arial" w:hAnsi="Arial" w:cs="Arial"/>
                <w:bCs/>
                <w:color w:val="000000"/>
              </w:rPr>
              <w:t>Participantes)</w:t>
            </w:r>
          </w:p>
        </w:tc>
        <w:tc>
          <w:tcPr>
            <w:tcW w:w="1641" w:type="dxa"/>
            <w:shd w:val="clear" w:color="auto" w:fill="auto"/>
          </w:tcPr>
          <w:p w14:paraId="2A9F9B02"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30 %</w:t>
            </w:r>
          </w:p>
        </w:tc>
        <w:tc>
          <w:tcPr>
            <w:tcW w:w="1642" w:type="dxa"/>
            <w:shd w:val="clear" w:color="auto" w:fill="auto"/>
          </w:tcPr>
          <w:p w14:paraId="480A70D8"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20 %</w:t>
            </w:r>
          </w:p>
        </w:tc>
        <w:tc>
          <w:tcPr>
            <w:tcW w:w="1642" w:type="dxa"/>
            <w:shd w:val="clear" w:color="auto" w:fill="auto"/>
          </w:tcPr>
          <w:p w14:paraId="5397F57F" w14:textId="77777777" w:rsidR="00711B30" w:rsidRPr="007F320D" w:rsidRDefault="00711B30" w:rsidP="00B562F5">
            <w:pPr>
              <w:widowControl w:val="0"/>
              <w:autoSpaceDE w:val="0"/>
              <w:autoSpaceDN w:val="0"/>
              <w:adjustRightInd w:val="0"/>
              <w:spacing w:after="0" w:line="240" w:lineRule="auto"/>
              <w:jc w:val="center"/>
              <w:rPr>
                <w:rFonts w:ascii="Arial" w:hAnsi="Arial" w:cs="Arial"/>
                <w:color w:val="000000"/>
              </w:rPr>
            </w:pPr>
            <w:r w:rsidRPr="007F320D">
              <w:rPr>
                <w:rFonts w:ascii="Arial" w:hAnsi="Arial" w:cs="Arial"/>
                <w:color w:val="000000"/>
              </w:rPr>
              <w:t>10 %</w:t>
            </w:r>
          </w:p>
        </w:tc>
      </w:tr>
    </w:tbl>
    <w:p w14:paraId="4CF612A8" w14:textId="77777777" w:rsidR="00711B30" w:rsidRPr="007F320D" w:rsidRDefault="00793CB4" w:rsidP="00793CB4">
      <w:pPr>
        <w:widowControl w:val="0"/>
        <w:tabs>
          <w:tab w:val="left" w:pos="2784"/>
        </w:tabs>
        <w:autoSpaceDE w:val="0"/>
        <w:autoSpaceDN w:val="0"/>
        <w:adjustRightInd w:val="0"/>
        <w:spacing w:before="120" w:after="120" w:line="240" w:lineRule="auto"/>
        <w:jc w:val="both"/>
        <w:rPr>
          <w:rFonts w:ascii="Arial" w:hAnsi="Arial" w:cs="Arial"/>
          <w:color w:val="000000"/>
        </w:rPr>
      </w:pPr>
      <w:r>
        <w:rPr>
          <w:rFonts w:ascii="Arial" w:hAnsi="Arial" w:cs="Arial"/>
          <w:color w:val="000000"/>
        </w:rPr>
        <w:tab/>
      </w:r>
    </w:p>
    <w:p w14:paraId="1736A0D5" w14:textId="6705AE30" w:rsidR="00711B30" w:rsidRPr="00E86C36" w:rsidRDefault="00711B30" w:rsidP="00B562F5">
      <w:pPr>
        <w:spacing w:after="0" w:line="240" w:lineRule="auto"/>
        <w:ind w:left="851" w:hanging="851"/>
        <w:jc w:val="both"/>
        <w:rPr>
          <w:rFonts w:ascii="Arial" w:hAnsi="Arial" w:cs="Arial"/>
          <w:b/>
          <w:color w:val="000000"/>
        </w:rPr>
      </w:pPr>
      <w:r w:rsidRPr="007F320D">
        <w:rPr>
          <w:rFonts w:ascii="Arial" w:hAnsi="Arial" w:cs="Arial"/>
          <w:b/>
        </w:rPr>
        <w:t>Tabla 2. Evaluación de los Indicadores a los</w:t>
      </w:r>
      <w:r w:rsidRPr="007F320D">
        <w:rPr>
          <w:rFonts w:ascii="Arial" w:hAnsi="Arial" w:cs="Arial"/>
          <w:b/>
          <w:bCs/>
        </w:rPr>
        <w:t xml:space="preserve"> Jefes, Secretarios </w:t>
      </w:r>
      <w:r w:rsidRPr="00E86C36">
        <w:rPr>
          <w:rFonts w:ascii="Arial" w:hAnsi="Arial" w:cs="Arial"/>
          <w:b/>
          <w:color w:val="000000"/>
        </w:rPr>
        <w:t>Ejecutivos</w:t>
      </w:r>
      <w:r w:rsidR="00AC1B7E" w:rsidRPr="00E86C36">
        <w:rPr>
          <w:rFonts w:ascii="Arial" w:hAnsi="Arial" w:cs="Arial"/>
          <w:b/>
          <w:color w:val="000000"/>
        </w:rPr>
        <w:t xml:space="preserve">, </w:t>
      </w:r>
      <w:r w:rsidR="002453AD" w:rsidRPr="00E86C36">
        <w:rPr>
          <w:rFonts w:ascii="Arial" w:hAnsi="Arial" w:cs="Arial"/>
          <w:b/>
          <w:color w:val="000000"/>
        </w:rPr>
        <w:t>Gestor</w:t>
      </w:r>
      <w:r w:rsidR="00AC1B7E" w:rsidRPr="00E86C36">
        <w:rPr>
          <w:rFonts w:ascii="Arial" w:hAnsi="Arial" w:cs="Arial"/>
          <w:b/>
          <w:color w:val="000000"/>
        </w:rPr>
        <w:t>es</w:t>
      </w:r>
      <w:r w:rsidRPr="00E86C36">
        <w:rPr>
          <w:rFonts w:ascii="Arial" w:hAnsi="Arial" w:cs="Arial"/>
          <w:b/>
          <w:color w:val="000000"/>
        </w:rPr>
        <w:t xml:space="preserve"> de Programas y Jefes de Proyectos</w:t>
      </w:r>
    </w:p>
    <w:p w14:paraId="25C4D124" w14:textId="77777777" w:rsidR="00711B30" w:rsidRPr="007F320D" w:rsidRDefault="00711B30" w:rsidP="00B562F5">
      <w:pPr>
        <w:spacing w:after="0" w:line="240" w:lineRule="auto"/>
        <w:ind w:left="851" w:hanging="851"/>
        <w:jc w:val="both"/>
        <w:rPr>
          <w:rFonts w:ascii="Arial" w:hAnsi="Arial" w:cs="Arial"/>
          <w:b/>
          <w:bCs/>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3"/>
        <w:gridCol w:w="397"/>
        <w:gridCol w:w="397"/>
        <w:gridCol w:w="397"/>
        <w:gridCol w:w="397"/>
        <w:gridCol w:w="397"/>
        <w:gridCol w:w="397"/>
        <w:gridCol w:w="397"/>
        <w:gridCol w:w="397"/>
        <w:gridCol w:w="397"/>
        <w:gridCol w:w="482"/>
        <w:gridCol w:w="742"/>
      </w:tblGrid>
      <w:tr w:rsidR="00711B30" w:rsidRPr="007F320D" w14:paraId="7949C36A" w14:textId="77777777" w:rsidTr="00102BFE">
        <w:trPr>
          <w:jc w:val="center"/>
        </w:trPr>
        <w:tc>
          <w:tcPr>
            <w:tcW w:w="4593" w:type="dxa"/>
            <w:shd w:val="clear" w:color="auto" w:fill="auto"/>
          </w:tcPr>
          <w:p w14:paraId="0A9809AE" w14:textId="77777777" w:rsidR="00711B30" w:rsidRPr="007F320D" w:rsidRDefault="00711B30" w:rsidP="00B562F5">
            <w:pPr>
              <w:spacing w:after="0" w:line="240" w:lineRule="auto"/>
              <w:jc w:val="both"/>
              <w:rPr>
                <w:rFonts w:ascii="Arial" w:hAnsi="Arial" w:cs="Arial"/>
                <w:b/>
                <w:bCs/>
              </w:rPr>
            </w:pPr>
            <w:r w:rsidRPr="007F320D">
              <w:rPr>
                <w:rFonts w:ascii="Arial" w:hAnsi="Arial" w:cs="Arial"/>
                <w:b/>
                <w:bCs/>
              </w:rPr>
              <w:t>Indicado</w:t>
            </w:r>
            <w:r w:rsidRPr="007F320D">
              <w:rPr>
                <w:rFonts w:ascii="Arial" w:hAnsi="Arial" w:cs="Arial"/>
                <w:b/>
                <w:bCs/>
                <w:spacing w:val="-4"/>
              </w:rPr>
              <w:t>r</w:t>
            </w:r>
            <w:r w:rsidRPr="007F320D">
              <w:rPr>
                <w:rFonts w:ascii="Arial" w:hAnsi="Arial" w:cs="Arial"/>
                <w:b/>
                <w:bCs/>
              </w:rPr>
              <w:t>es Jefes, Secretarios de Programas y Jefes de Proyectos</w:t>
            </w:r>
          </w:p>
        </w:tc>
        <w:tc>
          <w:tcPr>
            <w:tcW w:w="397" w:type="dxa"/>
            <w:shd w:val="clear" w:color="auto" w:fill="auto"/>
            <w:vAlign w:val="center"/>
          </w:tcPr>
          <w:p w14:paraId="05B80326"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1</w:t>
            </w:r>
          </w:p>
        </w:tc>
        <w:tc>
          <w:tcPr>
            <w:tcW w:w="397" w:type="dxa"/>
            <w:shd w:val="clear" w:color="auto" w:fill="auto"/>
            <w:vAlign w:val="center"/>
          </w:tcPr>
          <w:p w14:paraId="7F5D7F59"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2</w:t>
            </w:r>
          </w:p>
        </w:tc>
        <w:tc>
          <w:tcPr>
            <w:tcW w:w="397" w:type="dxa"/>
            <w:shd w:val="clear" w:color="auto" w:fill="auto"/>
            <w:vAlign w:val="center"/>
          </w:tcPr>
          <w:p w14:paraId="40EB8287"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3</w:t>
            </w:r>
          </w:p>
        </w:tc>
        <w:tc>
          <w:tcPr>
            <w:tcW w:w="397" w:type="dxa"/>
            <w:shd w:val="clear" w:color="auto" w:fill="auto"/>
            <w:vAlign w:val="center"/>
          </w:tcPr>
          <w:p w14:paraId="25FB3F00"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4</w:t>
            </w:r>
          </w:p>
        </w:tc>
        <w:tc>
          <w:tcPr>
            <w:tcW w:w="397" w:type="dxa"/>
            <w:shd w:val="clear" w:color="auto" w:fill="auto"/>
            <w:vAlign w:val="center"/>
          </w:tcPr>
          <w:p w14:paraId="32ACA131"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5</w:t>
            </w:r>
          </w:p>
        </w:tc>
        <w:tc>
          <w:tcPr>
            <w:tcW w:w="397" w:type="dxa"/>
            <w:shd w:val="clear" w:color="auto" w:fill="auto"/>
            <w:vAlign w:val="center"/>
          </w:tcPr>
          <w:p w14:paraId="23B0A580"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6</w:t>
            </w:r>
          </w:p>
        </w:tc>
        <w:tc>
          <w:tcPr>
            <w:tcW w:w="397" w:type="dxa"/>
            <w:shd w:val="clear" w:color="auto" w:fill="auto"/>
            <w:vAlign w:val="center"/>
          </w:tcPr>
          <w:p w14:paraId="4AC9EB07"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7</w:t>
            </w:r>
          </w:p>
        </w:tc>
        <w:tc>
          <w:tcPr>
            <w:tcW w:w="397" w:type="dxa"/>
            <w:shd w:val="clear" w:color="auto" w:fill="auto"/>
            <w:vAlign w:val="center"/>
          </w:tcPr>
          <w:p w14:paraId="3F4A48FB"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8</w:t>
            </w:r>
          </w:p>
        </w:tc>
        <w:tc>
          <w:tcPr>
            <w:tcW w:w="397" w:type="dxa"/>
            <w:shd w:val="clear" w:color="auto" w:fill="auto"/>
            <w:vAlign w:val="center"/>
          </w:tcPr>
          <w:p w14:paraId="1FDE8C11"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9</w:t>
            </w:r>
          </w:p>
        </w:tc>
        <w:tc>
          <w:tcPr>
            <w:tcW w:w="482" w:type="dxa"/>
            <w:shd w:val="clear" w:color="auto" w:fill="auto"/>
            <w:vAlign w:val="center"/>
          </w:tcPr>
          <w:p w14:paraId="37B03B92"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10</w:t>
            </w:r>
          </w:p>
        </w:tc>
        <w:tc>
          <w:tcPr>
            <w:tcW w:w="742" w:type="dxa"/>
            <w:shd w:val="clear" w:color="auto" w:fill="auto"/>
            <w:vAlign w:val="center"/>
          </w:tcPr>
          <w:p w14:paraId="7EEA303E"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Total</w:t>
            </w:r>
          </w:p>
        </w:tc>
      </w:tr>
      <w:tr w:rsidR="00453396" w:rsidRPr="007F320D" w14:paraId="38546277" w14:textId="77777777" w:rsidTr="00102BFE">
        <w:trPr>
          <w:jc w:val="center"/>
        </w:trPr>
        <w:tc>
          <w:tcPr>
            <w:tcW w:w="4593" w:type="dxa"/>
            <w:shd w:val="clear" w:color="auto" w:fill="auto"/>
          </w:tcPr>
          <w:p w14:paraId="1DDAB451" w14:textId="77777777" w:rsidR="00453396" w:rsidRPr="00901737" w:rsidRDefault="00453396" w:rsidP="00453396">
            <w:pPr>
              <w:spacing w:after="0" w:line="240" w:lineRule="auto"/>
              <w:jc w:val="both"/>
              <w:rPr>
                <w:rFonts w:ascii="Arial" w:hAnsi="Arial" w:cs="Arial"/>
                <w:bCs/>
              </w:rPr>
            </w:pPr>
            <w:r w:rsidRPr="00901737">
              <w:rPr>
                <w:rFonts w:ascii="Arial" w:hAnsi="Arial" w:cs="Arial"/>
              </w:rPr>
              <w:t xml:space="preserve">Cumplimiento </w:t>
            </w:r>
            <w:r w:rsidRPr="00901737">
              <w:rPr>
                <w:rFonts w:ascii="Arial" w:hAnsi="Arial" w:cs="Arial"/>
                <w:b/>
              </w:rPr>
              <w:t xml:space="preserve">de Actividades </w:t>
            </w:r>
            <w:r w:rsidRPr="00901737">
              <w:rPr>
                <w:rFonts w:ascii="Arial" w:hAnsi="Arial" w:cs="Arial"/>
              </w:rPr>
              <w:t>(C</w:t>
            </w:r>
            <w:r w:rsidRPr="00901737">
              <w:rPr>
                <w:rFonts w:ascii="Arial" w:hAnsi="Arial" w:cs="Arial"/>
                <w:b/>
              </w:rPr>
              <w:t>A</w:t>
            </w:r>
            <w:r w:rsidRPr="00901737">
              <w:rPr>
                <w:rFonts w:ascii="Arial" w:hAnsi="Arial" w:cs="Arial"/>
              </w:rPr>
              <w:t>)</w:t>
            </w:r>
          </w:p>
        </w:tc>
        <w:tc>
          <w:tcPr>
            <w:tcW w:w="397" w:type="dxa"/>
            <w:shd w:val="clear" w:color="auto" w:fill="auto"/>
          </w:tcPr>
          <w:p w14:paraId="6A44562C"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5AAAD284"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665AE772"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486DE3EB"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3ACD909A"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7B3142CD"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2BDCB107"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4C802B70"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6C0F55FB" w14:textId="77777777" w:rsidR="00453396" w:rsidRPr="007F320D" w:rsidRDefault="00453396" w:rsidP="00453396">
            <w:pPr>
              <w:spacing w:after="0" w:line="240" w:lineRule="auto"/>
              <w:jc w:val="both"/>
              <w:rPr>
                <w:rFonts w:ascii="Arial" w:hAnsi="Arial" w:cs="Arial"/>
                <w:b/>
                <w:bCs/>
              </w:rPr>
            </w:pPr>
          </w:p>
        </w:tc>
        <w:tc>
          <w:tcPr>
            <w:tcW w:w="482" w:type="dxa"/>
            <w:shd w:val="clear" w:color="auto" w:fill="auto"/>
          </w:tcPr>
          <w:p w14:paraId="23626669" w14:textId="77777777" w:rsidR="00453396" w:rsidRPr="007F320D" w:rsidRDefault="00453396" w:rsidP="00453396">
            <w:pPr>
              <w:spacing w:after="0" w:line="240" w:lineRule="auto"/>
              <w:jc w:val="both"/>
              <w:rPr>
                <w:rFonts w:ascii="Arial" w:hAnsi="Arial" w:cs="Arial"/>
                <w:b/>
                <w:bCs/>
              </w:rPr>
            </w:pPr>
          </w:p>
        </w:tc>
        <w:tc>
          <w:tcPr>
            <w:tcW w:w="742" w:type="dxa"/>
            <w:shd w:val="clear" w:color="auto" w:fill="auto"/>
          </w:tcPr>
          <w:p w14:paraId="10FF9719" w14:textId="77777777" w:rsidR="00453396" w:rsidRPr="007F320D" w:rsidRDefault="00453396" w:rsidP="00453396">
            <w:pPr>
              <w:spacing w:after="0" w:line="240" w:lineRule="auto"/>
              <w:jc w:val="both"/>
              <w:rPr>
                <w:rFonts w:ascii="Arial" w:hAnsi="Arial" w:cs="Arial"/>
                <w:b/>
                <w:bCs/>
              </w:rPr>
            </w:pPr>
          </w:p>
        </w:tc>
      </w:tr>
      <w:tr w:rsidR="00453396" w:rsidRPr="007F320D" w14:paraId="0B4D03CE" w14:textId="77777777" w:rsidTr="00102BFE">
        <w:trPr>
          <w:jc w:val="center"/>
        </w:trPr>
        <w:tc>
          <w:tcPr>
            <w:tcW w:w="4593" w:type="dxa"/>
            <w:shd w:val="clear" w:color="auto" w:fill="auto"/>
          </w:tcPr>
          <w:p w14:paraId="1852348B" w14:textId="77777777" w:rsidR="00453396" w:rsidRPr="00901737" w:rsidRDefault="00453396" w:rsidP="00453396">
            <w:pPr>
              <w:spacing w:after="0" w:line="240" w:lineRule="auto"/>
              <w:jc w:val="both"/>
              <w:rPr>
                <w:rFonts w:ascii="Arial" w:hAnsi="Arial" w:cs="Arial"/>
                <w:bCs/>
              </w:rPr>
            </w:pPr>
            <w:r w:rsidRPr="00901737">
              <w:rPr>
                <w:rFonts w:ascii="Arial" w:hAnsi="Arial" w:cs="Arial"/>
              </w:rPr>
              <w:t xml:space="preserve">Estado de Ejecución </w:t>
            </w:r>
            <w:r w:rsidRPr="00901737">
              <w:rPr>
                <w:rFonts w:ascii="Arial" w:hAnsi="Arial" w:cs="Arial"/>
                <w:b/>
              </w:rPr>
              <w:t>oportuna</w:t>
            </w:r>
            <w:r w:rsidRPr="00901737">
              <w:rPr>
                <w:rFonts w:ascii="Arial" w:hAnsi="Arial" w:cs="Arial"/>
              </w:rPr>
              <w:t xml:space="preserve"> del Presupuesto (EEP)</w:t>
            </w:r>
          </w:p>
        </w:tc>
        <w:tc>
          <w:tcPr>
            <w:tcW w:w="397" w:type="dxa"/>
            <w:shd w:val="clear" w:color="auto" w:fill="auto"/>
          </w:tcPr>
          <w:p w14:paraId="24B66CA6"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0572DFF8"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2306E165"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5A01B149"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0DFB364F"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795F20AE"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5175A4F4"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2945F44B" w14:textId="77777777" w:rsidR="00453396" w:rsidRPr="007F320D" w:rsidRDefault="00453396" w:rsidP="00453396">
            <w:pPr>
              <w:spacing w:after="0" w:line="240" w:lineRule="auto"/>
              <w:jc w:val="both"/>
              <w:rPr>
                <w:rFonts w:ascii="Arial" w:hAnsi="Arial" w:cs="Arial"/>
                <w:b/>
                <w:bCs/>
              </w:rPr>
            </w:pPr>
          </w:p>
        </w:tc>
        <w:tc>
          <w:tcPr>
            <w:tcW w:w="397" w:type="dxa"/>
            <w:shd w:val="clear" w:color="auto" w:fill="auto"/>
          </w:tcPr>
          <w:p w14:paraId="7BB997F1" w14:textId="77777777" w:rsidR="00453396" w:rsidRPr="007F320D" w:rsidRDefault="00453396" w:rsidP="00453396">
            <w:pPr>
              <w:spacing w:after="0" w:line="240" w:lineRule="auto"/>
              <w:jc w:val="both"/>
              <w:rPr>
                <w:rFonts w:ascii="Arial" w:hAnsi="Arial" w:cs="Arial"/>
                <w:b/>
                <w:bCs/>
              </w:rPr>
            </w:pPr>
          </w:p>
        </w:tc>
        <w:tc>
          <w:tcPr>
            <w:tcW w:w="482" w:type="dxa"/>
            <w:shd w:val="clear" w:color="auto" w:fill="auto"/>
          </w:tcPr>
          <w:p w14:paraId="1A06E952" w14:textId="77777777" w:rsidR="00453396" w:rsidRPr="007F320D" w:rsidRDefault="00453396" w:rsidP="00453396">
            <w:pPr>
              <w:spacing w:after="0" w:line="240" w:lineRule="auto"/>
              <w:jc w:val="both"/>
              <w:rPr>
                <w:rFonts w:ascii="Arial" w:hAnsi="Arial" w:cs="Arial"/>
                <w:b/>
                <w:bCs/>
              </w:rPr>
            </w:pPr>
          </w:p>
        </w:tc>
        <w:tc>
          <w:tcPr>
            <w:tcW w:w="742" w:type="dxa"/>
            <w:shd w:val="clear" w:color="auto" w:fill="auto"/>
          </w:tcPr>
          <w:p w14:paraId="1631B081" w14:textId="77777777" w:rsidR="00453396" w:rsidRPr="007F320D" w:rsidRDefault="00453396" w:rsidP="00453396">
            <w:pPr>
              <w:spacing w:after="0" w:line="240" w:lineRule="auto"/>
              <w:jc w:val="both"/>
              <w:rPr>
                <w:rFonts w:ascii="Arial" w:hAnsi="Arial" w:cs="Arial"/>
                <w:b/>
                <w:bCs/>
              </w:rPr>
            </w:pPr>
          </w:p>
        </w:tc>
      </w:tr>
    </w:tbl>
    <w:p w14:paraId="2497BF7E" w14:textId="77777777" w:rsidR="00453396" w:rsidRPr="00901737" w:rsidRDefault="00453396" w:rsidP="00453396">
      <w:pPr>
        <w:spacing w:before="120" w:after="0" w:line="240" w:lineRule="auto"/>
        <w:jc w:val="center"/>
        <w:rPr>
          <w:rFonts w:ascii="Arial" w:hAnsi="Arial" w:cs="Arial"/>
          <w:b/>
          <w:bCs/>
        </w:rPr>
      </w:pPr>
      <w:r w:rsidRPr="00901737">
        <w:rPr>
          <w:rFonts w:ascii="Arial" w:hAnsi="Arial" w:cs="Arial"/>
          <w:b/>
          <w:bCs/>
        </w:rPr>
        <w:t xml:space="preserve">Total de puntos = (CA/10) * 50 + (EEP/10) * 50 </w:t>
      </w:r>
    </w:p>
    <w:p w14:paraId="6C9A0D74" w14:textId="77777777" w:rsidR="00453396" w:rsidRPr="00901737" w:rsidRDefault="00453396" w:rsidP="00453396">
      <w:pPr>
        <w:widowControl w:val="0"/>
        <w:autoSpaceDE w:val="0"/>
        <w:autoSpaceDN w:val="0"/>
        <w:adjustRightInd w:val="0"/>
        <w:spacing w:before="120" w:after="0" w:line="240" w:lineRule="auto"/>
        <w:ind w:right="371"/>
        <w:jc w:val="both"/>
        <w:rPr>
          <w:rFonts w:ascii="Arial" w:hAnsi="Arial" w:cs="Arial"/>
        </w:rPr>
      </w:pPr>
      <w:r w:rsidRPr="00901737">
        <w:rPr>
          <w:rFonts w:ascii="Arial" w:hAnsi="Arial" w:cs="Arial"/>
        </w:rPr>
        <w:t xml:space="preserve">Para determinar la cuantía individual de la </w:t>
      </w:r>
      <w:r w:rsidRPr="00453396">
        <w:rPr>
          <w:rFonts w:ascii="Arial" w:hAnsi="Arial" w:cs="Arial"/>
          <w:b/>
        </w:rPr>
        <w:t>remuneración por participación</w:t>
      </w:r>
      <w:r w:rsidRPr="00901737">
        <w:rPr>
          <w:rFonts w:ascii="Arial" w:hAnsi="Arial" w:cs="Arial"/>
        </w:rPr>
        <w:t xml:space="preserve"> en </w:t>
      </w:r>
      <w:r w:rsidRPr="00453396">
        <w:rPr>
          <w:rFonts w:ascii="Arial" w:hAnsi="Arial" w:cs="Arial"/>
        </w:rPr>
        <w:t>Programas y</w:t>
      </w:r>
      <w:r w:rsidRPr="00901737">
        <w:rPr>
          <w:rFonts w:ascii="Arial" w:hAnsi="Arial" w:cs="Arial"/>
        </w:rPr>
        <w:t xml:space="preserve"> Proyectos, se aplica la fórmula siguiente:</w:t>
      </w:r>
    </w:p>
    <w:p w14:paraId="6D02FC52" w14:textId="77777777" w:rsidR="00453396" w:rsidRPr="00955F39" w:rsidRDefault="00453396" w:rsidP="00453396">
      <w:pPr>
        <w:widowControl w:val="0"/>
        <w:autoSpaceDE w:val="0"/>
        <w:autoSpaceDN w:val="0"/>
        <w:adjustRightInd w:val="0"/>
        <w:spacing w:before="120" w:after="0" w:line="240" w:lineRule="auto"/>
        <w:ind w:left="1383"/>
        <w:jc w:val="center"/>
        <w:rPr>
          <w:rFonts w:ascii="Arial" w:hAnsi="Arial" w:cs="Arial"/>
          <w:b/>
          <w:color w:val="000000"/>
        </w:rPr>
      </w:pPr>
      <w:r w:rsidRPr="00955F39">
        <w:rPr>
          <w:rFonts w:ascii="Arial" w:hAnsi="Arial" w:cs="Arial"/>
          <w:b/>
          <w:color w:val="000000"/>
          <w:position w:val="-1"/>
        </w:rPr>
        <w:t>Cuantía individual a Pagar = (</w:t>
      </w:r>
      <w:r w:rsidRPr="00955F39">
        <w:rPr>
          <w:rFonts w:ascii="Arial" w:hAnsi="Arial" w:cs="Arial"/>
          <w:b/>
          <w:color w:val="000000"/>
          <w:spacing w:val="-22"/>
          <w:position w:val="-1"/>
        </w:rPr>
        <w:t>T</w:t>
      </w:r>
      <w:r w:rsidRPr="00955F39">
        <w:rPr>
          <w:rFonts w:ascii="Arial" w:hAnsi="Arial" w:cs="Arial"/>
          <w:b/>
          <w:color w:val="000000"/>
          <w:position w:val="-1"/>
        </w:rPr>
        <w:t>otal de puntos/100) MCE</w:t>
      </w:r>
    </w:p>
    <w:p w14:paraId="2696C642" w14:textId="77777777" w:rsidR="00453396" w:rsidRPr="00955F39" w:rsidRDefault="00453396" w:rsidP="00453396">
      <w:pPr>
        <w:widowControl w:val="0"/>
        <w:autoSpaceDE w:val="0"/>
        <w:autoSpaceDN w:val="0"/>
        <w:adjustRightInd w:val="0"/>
        <w:spacing w:before="120" w:after="0" w:line="240" w:lineRule="auto"/>
        <w:ind w:left="143"/>
        <w:jc w:val="both"/>
        <w:rPr>
          <w:rFonts w:ascii="Arial" w:hAnsi="Arial" w:cs="Arial"/>
          <w:color w:val="000000"/>
        </w:rPr>
      </w:pPr>
      <w:r w:rsidRPr="00955F39">
        <w:rPr>
          <w:rFonts w:ascii="Arial" w:hAnsi="Arial" w:cs="Arial"/>
          <w:color w:val="000000"/>
        </w:rPr>
        <w:t>Donde:</w:t>
      </w:r>
    </w:p>
    <w:p w14:paraId="01409E2F" w14:textId="77777777" w:rsidR="00453396" w:rsidRPr="00955F39" w:rsidRDefault="00453396" w:rsidP="00453396">
      <w:pPr>
        <w:widowControl w:val="0"/>
        <w:autoSpaceDE w:val="0"/>
        <w:autoSpaceDN w:val="0"/>
        <w:adjustRightInd w:val="0"/>
        <w:spacing w:after="0" w:line="240" w:lineRule="auto"/>
        <w:ind w:left="2790" w:right="-2" w:hanging="2081"/>
        <w:jc w:val="both"/>
        <w:rPr>
          <w:rFonts w:ascii="Arial" w:hAnsi="Arial" w:cs="Arial"/>
          <w:color w:val="000000"/>
        </w:rPr>
      </w:pPr>
      <w:r w:rsidRPr="00453396">
        <w:rPr>
          <w:rFonts w:ascii="Arial" w:hAnsi="Arial" w:cs="Arial"/>
          <w:b/>
          <w:bCs/>
          <w:color w:val="000000"/>
          <w:spacing w:val="-17"/>
        </w:rPr>
        <w:t>T</w:t>
      </w:r>
      <w:r w:rsidRPr="00453396">
        <w:rPr>
          <w:rFonts w:ascii="Arial" w:hAnsi="Arial" w:cs="Arial"/>
          <w:b/>
          <w:bCs/>
          <w:color w:val="000000"/>
        </w:rPr>
        <w:t>otal de puntos</w:t>
      </w:r>
      <w:r w:rsidRPr="00453396">
        <w:rPr>
          <w:rFonts w:ascii="Arial" w:hAnsi="Arial" w:cs="Arial"/>
          <w:b/>
          <w:color w:val="000000"/>
        </w:rPr>
        <w:t>:</w:t>
      </w:r>
      <w:r w:rsidRPr="00955F39">
        <w:rPr>
          <w:rFonts w:ascii="Arial" w:hAnsi="Arial" w:cs="Arial"/>
          <w:color w:val="000000"/>
        </w:rPr>
        <w:t xml:space="preserve"> suma de los puntos alcanzados en los indicadores establecidos. </w:t>
      </w:r>
    </w:p>
    <w:p w14:paraId="27011A23" w14:textId="77777777" w:rsidR="00453396" w:rsidRDefault="00453396" w:rsidP="00453396">
      <w:pPr>
        <w:spacing w:after="0" w:line="240" w:lineRule="auto"/>
        <w:ind w:left="1418" w:hanging="709"/>
        <w:jc w:val="both"/>
        <w:rPr>
          <w:rFonts w:ascii="Arial" w:hAnsi="Arial" w:cs="Arial"/>
          <w:color w:val="000000"/>
        </w:rPr>
      </w:pPr>
      <w:r w:rsidRPr="00453396">
        <w:rPr>
          <w:rFonts w:ascii="Arial" w:hAnsi="Arial" w:cs="Arial"/>
          <w:b/>
          <w:bCs/>
          <w:color w:val="000000"/>
        </w:rPr>
        <w:t>MCE</w:t>
      </w:r>
      <w:r w:rsidRPr="00955F39">
        <w:rPr>
          <w:rFonts w:ascii="Arial" w:hAnsi="Arial" w:cs="Arial"/>
          <w:color w:val="000000"/>
        </w:rPr>
        <w:t xml:space="preserve">: Máxima Cuantía Establecida atendiendo a la clasificación del </w:t>
      </w:r>
      <w:r>
        <w:rPr>
          <w:rFonts w:ascii="Arial" w:hAnsi="Arial" w:cs="Arial"/>
          <w:color w:val="000000"/>
        </w:rPr>
        <w:t>Programa</w:t>
      </w:r>
      <w:r w:rsidRPr="00955F39">
        <w:rPr>
          <w:rFonts w:ascii="Arial" w:hAnsi="Arial" w:cs="Arial"/>
          <w:color w:val="000000"/>
        </w:rPr>
        <w:t>/</w:t>
      </w:r>
      <w:r>
        <w:rPr>
          <w:rFonts w:ascii="Arial" w:hAnsi="Arial" w:cs="Arial"/>
          <w:color w:val="000000"/>
        </w:rPr>
        <w:t>Proyecto</w:t>
      </w:r>
      <w:r w:rsidRPr="00955F39">
        <w:rPr>
          <w:rFonts w:ascii="Arial" w:hAnsi="Arial" w:cs="Arial"/>
          <w:color w:val="000000"/>
        </w:rPr>
        <w:t xml:space="preserve">, según la </w:t>
      </w:r>
      <w:r w:rsidRPr="00955F39">
        <w:rPr>
          <w:rFonts w:ascii="Arial" w:hAnsi="Arial" w:cs="Arial"/>
          <w:color w:val="000000"/>
          <w:spacing w:val="-17"/>
        </w:rPr>
        <w:t>T</w:t>
      </w:r>
      <w:r w:rsidRPr="00955F39">
        <w:rPr>
          <w:rFonts w:ascii="Arial" w:hAnsi="Arial" w:cs="Arial"/>
          <w:color w:val="000000"/>
        </w:rPr>
        <w:t>abla 1.</w:t>
      </w:r>
    </w:p>
    <w:p w14:paraId="705478DF" w14:textId="77777777" w:rsidR="00453396" w:rsidRPr="004F57A6" w:rsidRDefault="00453396" w:rsidP="00453396">
      <w:pPr>
        <w:spacing w:after="0" w:line="240" w:lineRule="auto"/>
        <w:ind w:left="1418" w:hanging="709"/>
        <w:jc w:val="both"/>
        <w:rPr>
          <w:rFonts w:ascii="Arial" w:hAnsi="Arial" w:cs="Arial"/>
          <w:bCs/>
          <w:color w:val="000000"/>
        </w:rPr>
      </w:pPr>
      <w:r w:rsidRPr="00453396">
        <w:rPr>
          <w:rFonts w:ascii="Arial" w:hAnsi="Arial" w:cs="Arial"/>
          <w:b/>
          <w:bCs/>
          <w:color w:val="000000"/>
        </w:rPr>
        <w:t>MCE</w:t>
      </w:r>
      <w:r w:rsidRPr="004F57A6">
        <w:rPr>
          <w:rFonts w:ascii="Arial" w:hAnsi="Arial" w:cs="Arial"/>
          <w:bCs/>
          <w:color w:val="000000"/>
        </w:rPr>
        <w:t xml:space="preserve"> = </w:t>
      </w:r>
      <w:r w:rsidRPr="00793CB4">
        <w:rPr>
          <w:rFonts w:ascii="Arial" w:hAnsi="Arial" w:cs="Arial"/>
          <w:color w:val="000000"/>
        </w:rPr>
        <w:t>Salario Básico x % a</w:t>
      </w:r>
      <w:r w:rsidRPr="004F57A6">
        <w:rPr>
          <w:rFonts w:ascii="Arial" w:hAnsi="Arial" w:cs="Arial"/>
          <w:bCs/>
          <w:color w:val="000000"/>
        </w:rPr>
        <w:t xml:space="preserve"> remunerar </w:t>
      </w:r>
    </w:p>
    <w:p w14:paraId="73ADE547" w14:textId="77777777" w:rsidR="00453396" w:rsidRPr="007A290B" w:rsidRDefault="00453396" w:rsidP="00453396">
      <w:pPr>
        <w:spacing w:after="0" w:line="240" w:lineRule="auto"/>
        <w:ind w:left="851" w:hanging="851"/>
        <w:jc w:val="both"/>
        <w:rPr>
          <w:rFonts w:ascii="Arial" w:hAnsi="Arial" w:cs="Arial"/>
          <w:b/>
          <w:bCs/>
          <w:color w:val="FF0000"/>
          <w:highlight w:val="green"/>
        </w:rPr>
      </w:pPr>
    </w:p>
    <w:p w14:paraId="7141CA5A" w14:textId="77777777" w:rsidR="00711B30" w:rsidRPr="007F320D" w:rsidRDefault="00711B30" w:rsidP="00B562F5">
      <w:pPr>
        <w:spacing w:after="0" w:line="240" w:lineRule="auto"/>
        <w:ind w:left="1418" w:hanging="709"/>
        <w:jc w:val="both"/>
        <w:rPr>
          <w:rFonts w:ascii="Arial" w:hAnsi="Arial" w:cs="Arial"/>
          <w:color w:val="000000"/>
        </w:rPr>
      </w:pPr>
    </w:p>
    <w:p w14:paraId="03FCDEC0" w14:textId="77777777" w:rsidR="00711B30" w:rsidRPr="007F320D" w:rsidRDefault="00711B30" w:rsidP="00B562F5">
      <w:pPr>
        <w:spacing w:after="0" w:line="240" w:lineRule="auto"/>
        <w:ind w:firstLine="709"/>
        <w:jc w:val="both"/>
        <w:rPr>
          <w:rFonts w:ascii="Arial" w:hAnsi="Arial" w:cs="Arial"/>
        </w:rPr>
      </w:pPr>
    </w:p>
    <w:p w14:paraId="16FA2F90" w14:textId="1C2D15A4" w:rsidR="00711B30" w:rsidRPr="007F320D" w:rsidRDefault="00711B30" w:rsidP="00B562F5">
      <w:pPr>
        <w:spacing w:after="0" w:line="240" w:lineRule="auto"/>
        <w:ind w:left="851" w:hanging="851"/>
        <w:jc w:val="both"/>
        <w:rPr>
          <w:rFonts w:ascii="Arial" w:hAnsi="Arial" w:cs="Arial"/>
          <w:b/>
          <w:color w:val="000000"/>
        </w:rPr>
      </w:pPr>
      <w:r w:rsidRPr="007F320D">
        <w:rPr>
          <w:rFonts w:ascii="Arial" w:hAnsi="Arial" w:cs="Arial"/>
          <w:b/>
        </w:rPr>
        <w:br w:type="page"/>
      </w:r>
      <w:r w:rsidRPr="007F320D">
        <w:rPr>
          <w:rFonts w:ascii="Arial" w:hAnsi="Arial" w:cs="Arial"/>
          <w:b/>
        </w:rPr>
        <w:lastRenderedPageBreak/>
        <w:t xml:space="preserve">Tabla 3. </w:t>
      </w:r>
      <w:r w:rsidRPr="007F320D">
        <w:rPr>
          <w:rFonts w:ascii="Arial" w:hAnsi="Arial" w:cs="Arial"/>
          <w:b/>
          <w:color w:val="000000"/>
        </w:rPr>
        <w:t xml:space="preserve">Certificación </w:t>
      </w:r>
      <w:r w:rsidR="00453396" w:rsidRPr="00793CB4">
        <w:rPr>
          <w:rFonts w:ascii="Arial" w:hAnsi="Arial" w:cs="Arial"/>
          <w:b/>
          <w:color w:val="000000"/>
        </w:rPr>
        <w:t>de</w:t>
      </w:r>
      <w:r w:rsidRPr="007F320D">
        <w:rPr>
          <w:rFonts w:ascii="Arial" w:hAnsi="Arial" w:cs="Arial"/>
          <w:b/>
          <w:color w:val="000000"/>
        </w:rPr>
        <w:t xml:space="preserve"> pago de la Remuneración a Jefe y </w:t>
      </w:r>
      <w:r w:rsidR="00E2285F">
        <w:rPr>
          <w:rFonts w:ascii="Arial" w:hAnsi="Arial" w:cs="Arial"/>
          <w:b/>
          <w:color w:val="000000"/>
        </w:rPr>
        <w:t>Secretario Ejecutivo del Programa</w:t>
      </w:r>
      <w:r w:rsidRPr="007F320D">
        <w:rPr>
          <w:rFonts w:ascii="Arial" w:hAnsi="Arial" w:cs="Arial"/>
          <w:b/>
          <w:color w:val="000000"/>
        </w:rPr>
        <w:t xml:space="preserve"> de CTI </w:t>
      </w:r>
    </w:p>
    <w:p w14:paraId="16FF698D" w14:textId="77777777" w:rsidR="00711B30" w:rsidRPr="007F320D" w:rsidRDefault="00711B30" w:rsidP="00B562F5">
      <w:pPr>
        <w:spacing w:after="0" w:line="240" w:lineRule="auto"/>
        <w:jc w:val="both"/>
        <w:rPr>
          <w:rFonts w:ascii="Arial" w:hAnsi="Arial" w:cs="Arial"/>
          <w:b/>
          <w:color w:val="000000"/>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465"/>
        <w:gridCol w:w="1877"/>
        <w:gridCol w:w="1472"/>
        <w:gridCol w:w="1414"/>
        <w:gridCol w:w="1349"/>
        <w:gridCol w:w="91"/>
        <w:gridCol w:w="1710"/>
      </w:tblGrid>
      <w:tr w:rsidR="00453396" w:rsidRPr="00955F39" w14:paraId="753F73EF" w14:textId="77777777" w:rsidTr="00E94AD3">
        <w:trPr>
          <w:trHeight w:val="77"/>
          <w:jc w:val="center"/>
        </w:trPr>
        <w:tc>
          <w:tcPr>
            <w:tcW w:w="9873" w:type="dxa"/>
            <w:gridSpan w:val="8"/>
            <w:tcBorders>
              <w:top w:val="single" w:sz="4" w:space="0" w:color="auto"/>
              <w:left w:val="single" w:sz="4" w:space="0" w:color="auto"/>
              <w:bottom w:val="single" w:sz="4" w:space="0" w:color="auto"/>
              <w:right w:val="single" w:sz="4" w:space="0" w:color="auto"/>
            </w:tcBorders>
          </w:tcPr>
          <w:p w14:paraId="5F810F93" w14:textId="77378583" w:rsidR="00453396" w:rsidRPr="00955F39" w:rsidRDefault="00453396" w:rsidP="00E94AD3">
            <w:pPr>
              <w:spacing w:after="0" w:line="240" w:lineRule="auto"/>
              <w:rPr>
                <w:rFonts w:ascii="Arial" w:hAnsi="Arial" w:cs="Arial"/>
                <w:b/>
                <w:bCs/>
                <w:color w:val="000000"/>
              </w:rPr>
            </w:pPr>
            <w:r w:rsidRPr="00955F39">
              <w:rPr>
                <w:rFonts w:ascii="Arial" w:hAnsi="Arial" w:cs="Arial"/>
                <w:b/>
                <w:color w:val="000000"/>
              </w:rPr>
              <w:t xml:space="preserve">Entidad </w:t>
            </w:r>
            <w:r w:rsidR="00D94FCB" w:rsidRPr="00D94FCB">
              <w:rPr>
                <w:rFonts w:ascii="Arial" w:hAnsi="Arial" w:cs="Arial"/>
                <w:b/>
                <w:color w:val="000000"/>
              </w:rPr>
              <w:t>que Gestiona el Programa</w:t>
            </w:r>
            <w:r w:rsidRPr="00D94FCB">
              <w:rPr>
                <w:rFonts w:ascii="Arial" w:hAnsi="Arial" w:cs="Arial"/>
                <w:b/>
                <w:color w:val="000000"/>
              </w:rPr>
              <w:t>:</w:t>
            </w:r>
          </w:p>
        </w:tc>
      </w:tr>
      <w:tr w:rsidR="00453396" w:rsidRPr="00955F39" w14:paraId="0F435809" w14:textId="77777777" w:rsidTr="00793CB4">
        <w:trPr>
          <w:trHeight w:val="77"/>
          <w:jc w:val="center"/>
        </w:trPr>
        <w:tc>
          <w:tcPr>
            <w:tcW w:w="5309" w:type="dxa"/>
            <w:gridSpan w:val="4"/>
            <w:tcBorders>
              <w:top w:val="single" w:sz="4" w:space="0" w:color="auto"/>
              <w:left w:val="single" w:sz="4" w:space="0" w:color="auto"/>
              <w:bottom w:val="single" w:sz="4" w:space="0" w:color="auto"/>
              <w:right w:val="single" w:sz="4" w:space="0" w:color="auto"/>
            </w:tcBorders>
            <w:noWrap/>
            <w:vAlign w:val="center"/>
          </w:tcPr>
          <w:p w14:paraId="1E4F897E" w14:textId="77777777" w:rsidR="00453396" w:rsidRPr="00955F39" w:rsidRDefault="00453396" w:rsidP="00E94AD3">
            <w:pPr>
              <w:spacing w:after="0" w:line="240" w:lineRule="auto"/>
              <w:rPr>
                <w:rFonts w:ascii="Arial" w:hAnsi="Arial" w:cs="Arial"/>
                <w:b/>
                <w:bCs/>
                <w:color w:val="000000"/>
              </w:rPr>
            </w:pPr>
            <w:r w:rsidRPr="00955F39">
              <w:rPr>
                <w:rFonts w:ascii="Arial" w:hAnsi="Arial" w:cs="Arial"/>
                <w:b/>
                <w:color w:val="000000"/>
              </w:rPr>
              <w:t xml:space="preserve">Remuneración por la participación en Programas y </w:t>
            </w:r>
            <w:r>
              <w:rPr>
                <w:rFonts w:ascii="Arial" w:hAnsi="Arial" w:cs="Arial"/>
                <w:b/>
                <w:color w:val="000000"/>
              </w:rPr>
              <w:t>Proyecto</w:t>
            </w:r>
            <w:r w:rsidRPr="00955F39">
              <w:rPr>
                <w:rFonts w:ascii="Arial" w:hAnsi="Arial" w:cs="Arial"/>
                <w:b/>
                <w:color w:val="000000"/>
              </w:rPr>
              <w:t>s de CT</w:t>
            </w:r>
            <w:r w:rsidRPr="00955F39">
              <w:rPr>
                <w:rFonts w:ascii="Arial" w:hAnsi="Arial" w:cs="Arial"/>
                <w:b/>
              </w:rPr>
              <w:t>I.</w:t>
            </w:r>
          </w:p>
        </w:tc>
        <w:tc>
          <w:tcPr>
            <w:tcW w:w="1414" w:type="dxa"/>
            <w:tcBorders>
              <w:top w:val="single" w:sz="4" w:space="0" w:color="auto"/>
              <w:left w:val="single" w:sz="4" w:space="0" w:color="auto"/>
              <w:bottom w:val="single" w:sz="4" w:space="0" w:color="auto"/>
              <w:right w:val="single" w:sz="4" w:space="0" w:color="auto"/>
            </w:tcBorders>
            <w:vAlign w:val="center"/>
          </w:tcPr>
          <w:p w14:paraId="6C5A6F60" w14:textId="77777777" w:rsidR="00453396" w:rsidRPr="00955F39" w:rsidRDefault="00453396" w:rsidP="00E94AD3">
            <w:pPr>
              <w:spacing w:after="0" w:line="240" w:lineRule="auto"/>
              <w:jc w:val="both"/>
              <w:rPr>
                <w:rFonts w:ascii="Arial" w:hAnsi="Arial" w:cs="Arial"/>
                <w:b/>
                <w:color w:val="000000"/>
              </w:rPr>
            </w:pPr>
            <w:r w:rsidRPr="00955F39">
              <w:rPr>
                <w:rFonts w:ascii="Arial" w:hAnsi="Arial" w:cs="Arial"/>
                <w:b/>
                <w:color w:val="000000"/>
              </w:rPr>
              <w:t>Período:</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646FB673" w14:textId="77777777" w:rsidR="00793CB4" w:rsidRPr="00955F39" w:rsidRDefault="00453396" w:rsidP="00793CB4">
            <w:pPr>
              <w:spacing w:after="0" w:line="240" w:lineRule="auto"/>
              <w:jc w:val="center"/>
              <w:rPr>
                <w:rFonts w:ascii="Arial" w:hAnsi="Arial" w:cs="Arial"/>
                <w:b/>
                <w:color w:val="000000"/>
              </w:rPr>
            </w:pPr>
            <w:r w:rsidRPr="00793CB4">
              <w:rPr>
                <w:rFonts w:ascii="Arial" w:hAnsi="Arial" w:cs="Arial"/>
                <w:b/>
                <w:color w:val="000000"/>
              </w:rPr>
              <w:t>Semestre</w:t>
            </w:r>
            <w:r w:rsidR="009440D5">
              <w:rPr>
                <w:rFonts w:ascii="Arial" w:hAnsi="Arial" w:cs="Arial"/>
                <w:b/>
                <w:color w:val="000000"/>
              </w:rPr>
              <w:t xml:space="preserve"> </w:t>
            </w:r>
            <w:r w:rsidR="00793CB4">
              <w:rPr>
                <w:rFonts w:ascii="Arial" w:hAnsi="Arial" w:cs="Arial"/>
                <w:b/>
                <w:color w:val="000000"/>
              </w:rPr>
              <w:t xml:space="preserve">/ </w:t>
            </w:r>
            <w:r w:rsidR="009440D5" w:rsidRPr="00793CB4">
              <w:rPr>
                <w:rFonts w:ascii="Arial" w:hAnsi="Arial" w:cs="Arial"/>
                <w:b/>
                <w:color w:val="000000"/>
              </w:rPr>
              <w:t>Trimestre</w:t>
            </w:r>
            <w:r w:rsidRPr="00955F39">
              <w:rPr>
                <w:rFonts w:ascii="Arial" w:hAnsi="Arial" w:cs="Arial"/>
                <w:b/>
                <w:color w:val="000000"/>
              </w:rPr>
              <w:t>, Año</w:t>
            </w:r>
          </w:p>
          <w:p w14:paraId="2CB74E4B" w14:textId="77777777" w:rsidR="009440D5" w:rsidRPr="00955F39" w:rsidRDefault="009440D5" w:rsidP="00793CB4">
            <w:pPr>
              <w:spacing w:after="0" w:line="240" w:lineRule="auto"/>
              <w:ind w:left="851" w:hanging="851"/>
              <w:jc w:val="center"/>
              <w:rPr>
                <w:rFonts w:ascii="Arial" w:hAnsi="Arial" w:cs="Arial"/>
                <w:b/>
                <w:color w:val="000000"/>
              </w:rPr>
            </w:pPr>
          </w:p>
        </w:tc>
      </w:tr>
      <w:tr w:rsidR="00453396" w:rsidRPr="00955F39" w14:paraId="2215840E" w14:textId="77777777" w:rsidTr="00772996">
        <w:trPr>
          <w:trHeight w:val="77"/>
          <w:jc w:val="center"/>
        </w:trPr>
        <w:tc>
          <w:tcPr>
            <w:tcW w:w="1960" w:type="dxa"/>
            <w:gridSpan w:val="2"/>
            <w:tcBorders>
              <w:top w:val="single" w:sz="4" w:space="0" w:color="auto"/>
              <w:left w:val="single" w:sz="4" w:space="0" w:color="auto"/>
              <w:bottom w:val="single" w:sz="4" w:space="0" w:color="auto"/>
              <w:right w:val="single" w:sz="4" w:space="0" w:color="auto"/>
            </w:tcBorders>
          </w:tcPr>
          <w:p w14:paraId="2594FB02" w14:textId="77777777" w:rsidR="00453396" w:rsidRPr="00793CB4" w:rsidRDefault="00453396" w:rsidP="00E94AD3">
            <w:pPr>
              <w:spacing w:after="0" w:line="240" w:lineRule="auto"/>
              <w:rPr>
                <w:rFonts w:ascii="Arial" w:hAnsi="Arial" w:cs="Arial"/>
                <w:b/>
                <w:color w:val="000000"/>
              </w:rPr>
            </w:pPr>
            <w:r w:rsidRPr="00793CB4">
              <w:rPr>
                <w:rFonts w:ascii="Arial" w:hAnsi="Arial" w:cs="Arial"/>
                <w:b/>
                <w:color w:val="000000"/>
              </w:rPr>
              <w:t>Código</w:t>
            </w:r>
            <w:r w:rsidR="00793CB4">
              <w:rPr>
                <w:rFonts w:ascii="Arial" w:hAnsi="Arial" w:cs="Arial"/>
                <w:b/>
                <w:color w:val="000000"/>
              </w:rPr>
              <w:t>:</w:t>
            </w:r>
          </w:p>
        </w:tc>
        <w:tc>
          <w:tcPr>
            <w:tcW w:w="7913" w:type="dxa"/>
            <w:gridSpan w:val="6"/>
            <w:tcBorders>
              <w:top w:val="single" w:sz="4" w:space="0" w:color="auto"/>
              <w:left w:val="single" w:sz="4" w:space="0" w:color="auto"/>
              <w:bottom w:val="single" w:sz="4" w:space="0" w:color="auto"/>
              <w:right w:val="single" w:sz="4" w:space="0" w:color="auto"/>
            </w:tcBorders>
            <w:noWrap/>
            <w:vAlign w:val="center"/>
          </w:tcPr>
          <w:p w14:paraId="5F6E35DF" w14:textId="77777777" w:rsidR="00453396" w:rsidRPr="00793CB4" w:rsidRDefault="00453396" w:rsidP="00E94AD3">
            <w:pPr>
              <w:spacing w:after="0" w:line="240" w:lineRule="auto"/>
              <w:rPr>
                <w:rFonts w:ascii="Arial" w:hAnsi="Arial" w:cs="Arial"/>
                <w:b/>
                <w:color w:val="000000"/>
              </w:rPr>
            </w:pPr>
            <w:r w:rsidRPr="00793CB4">
              <w:rPr>
                <w:rFonts w:ascii="Arial" w:hAnsi="Arial" w:cs="Arial"/>
                <w:b/>
                <w:color w:val="000000"/>
              </w:rPr>
              <w:t>Título del Programa:</w:t>
            </w:r>
          </w:p>
        </w:tc>
      </w:tr>
      <w:tr w:rsidR="00453396" w:rsidRPr="00955F39" w14:paraId="178A3823" w14:textId="77777777" w:rsidTr="00E94AD3">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2E77D0F9" w14:textId="77777777" w:rsidR="00453396" w:rsidRPr="00955F39" w:rsidRDefault="00453396" w:rsidP="00E94AD3">
            <w:pPr>
              <w:spacing w:after="0" w:line="240" w:lineRule="auto"/>
              <w:jc w:val="both"/>
              <w:rPr>
                <w:rFonts w:ascii="Arial" w:hAnsi="Arial" w:cs="Arial"/>
                <w:b/>
                <w:color w:val="000000"/>
              </w:rPr>
            </w:pPr>
            <w:r w:rsidRPr="00955F39">
              <w:rPr>
                <w:rFonts w:ascii="Arial" w:hAnsi="Arial" w:cs="Arial"/>
                <w:b/>
                <w:color w:val="000000"/>
              </w:rPr>
              <w:t>No.</w:t>
            </w: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14:paraId="4598A9A9" w14:textId="77777777" w:rsidR="00453396" w:rsidRPr="00793CB4" w:rsidRDefault="00453396" w:rsidP="00E94AD3">
            <w:pPr>
              <w:spacing w:after="0" w:line="240" w:lineRule="auto"/>
              <w:jc w:val="both"/>
              <w:rPr>
                <w:rFonts w:ascii="Arial" w:hAnsi="Arial" w:cs="Arial"/>
                <w:b/>
                <w:color w:val="000000"/>
              </w:rPr>
            </w:pPr>
            <w:r w:rsidRPr="00793CB4">
              <w:rPr>
                <w:rFonts w:ascii="Arial" w:hAnsi="Arial" w:cs="Arial"/>
                <w:b/>
                <w:color w:val="000000"/>
              </w:rPr>
              <w:t>Nombre y apellidos</w:t>
            </w:r>
          </w:p>
        </w:tc>
        <w:tc>
          <w:tcPr>
            <w:tcW w:w="1472" w:type="dxa"/>
            <w:tcBorders>
              <w:top w:val="single" w:sz="4" w:space="0" w:color="auto"/>
              <w:left w:val="single" w:sz="4" w:space="0" w:color="auto"/>
              <w:bottom w:val="single" w:sz="4" w:space="0" w:color="auto"/>
              <w:right w:val="single" w:sz="4" w:space="0" w:color="auto"/>
            </w:tcBorders>
            <w:vAlign w:val="center"/>
            <w:hideMark/>
          </w:tcPr>
          <w:p w14:paraId="0CB1A3FF" w14:textId="77777777" w:rsidR="00453396" w:rsidRPr="00955F39" w:rsidRDefault="00453396" w:rsidP="00E94AD3">
            <w:pPr>
              <w:spacing w:after="0" w:line="240" w:lineRule="auto"/>
              <w:jc w:val="center"/>
              <w:rPr>
                <w:rFonts w:ascii="Arial" w:hAnsi="Arial" w:cs="Arial"/>
                <w:b/>
                <w:bCs/>
                <w:color w:val="000000"/>
              </w:rPr>
            </w:pPr>
            <w:r w:rsidRPr="00955F39">
              <w:rPr>
                <w:rFonts w:ascii="Arial" w:hAnsi="Arial" w:cs="Arial"/>
                <w:b/>
                <w:bCs/>
                <w:color w:val="000000"/>
              </w:rPr>
              <w:t>MCE</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1AD2" w14:textId="77777777" w:rsidR="00453396" w:rsidRPr="00494643" w:rsidRDefault="00453396" w:rsidP="00E94AD3">
            <w:pPr>
              <w:spacing w:after="0" w:line="240" w:lineRule="auto"/>
              <w:jc w:val="center"/>
              <w:rPr>
                <w:rFonts w:ascii="Arial" w:hAnsi="Arial" w:cs="Arial"/>
                <w:b/>
                <w:bCs/>
              </w:rPr>
            </w:pPr>
            <w:r w:rsidRPr="00494643">
              <w:rPr>
                <w:rFonts w:ascii="Arial" w:hAnsi="Arial" w:cs="Arial"/>
                <w:b/>
                <w:bCs/>
              </w:rPr>
              <w:t>Cantidad meses</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42AB212" w14:textId="77777777" w:rsidR="00453396" w:rsidRPr="00955F39" w:rsidRDefault="00453396" w:rsidP="00E94AD3">
            <w:pPr>
              <w:spacing w:after="0" w:line="240" w:lineRule="auto"/>
              <w:jc w:val="center"/>
              <w:rPr>
                <w:rFonts w:ascii="Arial" w:hAnsi="Arial" w:cs="Arial"/>
                <w:b/>
                <w:bCs/>
                <w:color w:val="000000"/>
              </w:rPr>
            </w:pPr>
            <w:r w:rsidRPr="00955F39">
              <w:rPr>
                <w:rFonts w:ascii="Arial" w:hAnsi="Arial" w:cs="Arial"/>
                <w:b/>
                <w:bCs/>
                <w:color w:val="000000"/>
              </w:rPr>
              <w:t>Calificación</w:t>
            </w:r>
          </w:p>
        </w:tc>
        <w:tc>
          <w:tcPr>
            <w:tcW w:w="1710" w:type="dxa"/>
            <w:tcBorders>
              <w:top w:val="single" w:sz="4" w:space="0" w:color="auto"/>
              <w:left w:val="single" w:sz="4" w:space="0" w:color="auto"/>
              <w:bottom w:val="single" w:sz="4" w:space="0" w:color="auto"/>
              <w:right w:val="single" w:sz="4" w:space="0" w:color="auto"/>
            </w:tcBorders>
            <w:vAlign w:val="center"/>
          </w:tcPr>
          <w:p w14:paraId="34FE36D4" w14:textId="77777777" w:rsidR="00453396" w:rsidRPr="00955F39" w:rsidRDefault="00453396" w:rsidP="00E94AD3">
            <w:pPr>
              <w:spacing w:after="0" w:line="240" w:lineRule="auto"/>
              <w:jc w:val="center"/>
              <w:rPr>
                <w:rFonts w:ascii="Arial" w:hAnsi="Arial" w:cs="Arial"/>
                <w:b/>
                <w:bCs/>
                <w:color w:val="000000"/>
              </w:rPr>
            </w:pPr>
            <w:r w:rsidRPr="00955F39">
              <w:rPr>
                <w:rFonts w:ascii="Arial" w:hAnsi="Arial" w:cs="Arial"/>
                <w:b/>
                <w:bCs/>
                <w:color w:val="000000"/>
              </w:rPr>
              <w:t>Monto de la Remuneración</w:t>
            </w:r>
          </w:p>
        </w:tc>
      </w:tr>
      <w:tr w:rsidR="00453396" w:rsidRPr="00955F39" w14:paraId="7BFF826A" w14:textId="77777777" w:rsidTr="00E94AD3">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2C985761" w14:textId="77777777" w:rsidR="00453396" w:rsidRPr="00955F39" w:rsidRDefault="00453396" w:rsidP="00E94AD3">
            <w:pPr>
              <w:spacing w:after="0" w:line="240" w:lineRule="auto"/>
              <w:jc w:val="both"/>
              <w:rPr>
                <w:rFonts w:ascii="Arial" w:hAnsi="Arial" w:cs="Arial"/>
                <w:color w:val="000000"/>
              </w:rPr>
            </w:pPr>
            <w:r w:rsidRPr="00955F39">
              <w:rPr>
                <w:rFonts w:ascii="Arial" w:hAnsi="Arial" w:cs="Arial"/>
                <w:color w:val="000000"/>
              </w:rPr>
              <w:t>1</w:t>
            </w: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14:paraId="6B5CF4B5" w14:textId="77777777" w:rsidR="00453396" w:rsidRPr="00955F39" w:rsidRDefault="00453396" w:rsidP="00E94AD3">
            <w:pPr>
              <w:spacing w:after="0" w:line="240" w:lineRule="auto"/>
              <w:jc w:val="both"/>
              <w:rPr>
                <w:rFonts w:ascii="Arial" w:hAnsi="Arial" w:cs="Arial"/>
                <w:color w:val="000000"/>
              </w:rPr>
            </w:pPr>
          </w:p>
        </w:tc>
        <w:tc>
          <w:tcPr>
            <w:tcW w:w="1472" w:type="dxa"/>
            <w:tcBorders>
              <w:top w:val="single" w:sz="4" w:space="0" w:color="auto"/>
              <w:left w:val="single" w:sz="4" w:space="0" w:color="auto"/>
              <w:bottom w:val="single" w:sz="4" w:space="0" w:color="auto"/>
              <w:right w:val="single" w:sz="4" w:space="0" w:color="auto"/>
            </w:tcBorders>
            <w:vAlign w:val="center"/>
            <w:hideMark/>
          </w:tcPr>
          <w:p w14:paraId="6824C71A" w14:textId="77777777" w:rsidR="00453396" w:rsidRPr="00955F39" w:rsidRDefault="00453396" w:rsidP="00E94AD3">
            <w:pPr>
              <w:spacing w:after="0" w:line="240" w:lineRule="auto"/>
              <w:jc w:val="both"/>
              <w:rPr>
                <w:rFonts w:ascii="Arial" w:hAnsi="Arial" w:cs="Arial"/>
                <w:color w:val="00000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71A51" w14:textId="77777777" w:rsidR="00453396" w:rsidRPr="009D1C5E" w:rsidRDefault="00453396" w:rsidP="00E94AD3">
            <w:pPr>
              <w:spacing w:after="0" w:line="240" w:lineRule="auto"/>
              <w:jc w:val="both"/>
              <w:rPr>
                <w:rFonts w:ascii="Arial" w:hAnsi="Arial" w:cs="Arial"/>
                <w:color w:val="0070C0"/>
                <w:highlight w:val="cyan"/>
              </w:rPr>
            </w:pPr>
          </w:p>
        </w:tc>
        <w:tc>
          <w:tcPr>
            <w:tcW w:w="1440" w:type="dxa"/>
            <w:gridSpan w:val="2"/>
            <w:tcBorders>
              <w:top w:val="single" w:sz="4" w:space="0" w:color="auto"/>
              <w:left w:val="single" w:sz="4" w:space="0" w:color="auto"/>
              <w:bottom w:val="single" w:sz="4" w:space="0" w:color="auto"/>
              <w:right w:val="single" w:sz="4" w:space="0" w:color="auto"/>
            </w:tcBorders>
          </w:tcPr>
          <w:p w14:paraId="53B98884" w14:textId="77777777" w:rsidR="00453396" w:rsidRPr="00955F39" w:rsidRDefault="00453396" w:rsidP="00E94AD3">
            <w:pPr>
              <w:spacing w:after="0" w:line="240" w:lineRule="auto"/>
              <w:jc w:val="both"/>
              <w:rPr>
                <w:rFonts w:ascii="Arial" w:hAnsi="Arial" w:cs="Arial"/>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14:paraId="0FB709CC" w14:textId="77777777" w:rsidR="00453396" w:rsidRPr="00955F39" w:rsidRDefault="00453396" w:rsidP="00E94AD3">
            <w:pPr>
              <w:spacing w:after="0" w:line="240" w:lineRule="auto"/>
              <w:jc w:val="both"/>
              <w:rPr>
                <w:rFonts w:ascii="Arial" w:hAnsi="Arial" w:cs="Arial"/>
                <w:color w:val="000000"/>
              </w:rPr>
            </w:pPr>
          </w:p>
        </w:tc>
      </w:tr>
      <w:tr w:rsidR="00453396" w:rsidRPr="00955F39" w14:paraId="056A37BE" w14:textId="77777777" w:rsidTr="00E94AD3">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143B1C43" w14:textId="77777777" w:rsidR="00453396" w:rsidRPr="00955F39" w:rsidRDefault="00453396" w:rsidP="00E94AD3">
            <w:pPr>
              <w:spacing w:after="0" w:line="240" w:lineRule="auto"/>
              <w:jc w:val="both"/>
              <w:rPr>
                <w:rFonts w:ascii="Arial" w:hAnsi="Arial" w:cs="Arial"/>
                <w:color w:val="000000"/>
              </w:rPr>
            </w:pPr>
            <w:r w:rsidRPr="00955F39">
              <w:rPr>
                <w:rFonts w:ascii="Arial" w:hAnsi="Arial" w:cs="Arial"/>
                <w:color w:val="000000"/>
              </w:rPr>
              <w:t>2</w:t>
            </w:r>
          </w:p>
        </w:tc>
        <w:tc>
          <w:tcPr>
            <w:tcW w:w="3342" w:type="dxa"/>
            <w:gridSpan w:val="2"/>
            <w:tcBorders>
              <w:top w:val="single" w:sz="4" w:space="0" w:color="auto"/>
              <w:left w:val="single" w:sz="4" w:space="0" w:color="auto"/>
              <w:bottom w:val="single" w:sz="4" w:space="0" w:color="auto"/>
              <w:right w:val="single" w:sz="4" w:space="0" w:color="auto"/>
            </w:tcBorders>
            <w:vAlign w:val="center"/>
            <w:hideMark/>
          </w:tcPr>
          <w:p w14:paraId="3AB804A4" w14:textId="77777777" w:rsidR="00453396" w:rsidRPr="00955F39" w:rsidRDefault="00453396" w:rsidP="00E94AD3">
            <w:pPr>
              <w:spacing w:after="0" w:line="240" w:lineRule="auto"/>
              <w:jc w:val="both"/>
              <w:rPr>
                <w:rFonts w:ascii="Arial" w:hAnsi="Arial" w:cs="Arial"/>
                <w:color w:val="000000"/>
              </w:rPr>
            </w:pPr>
          </w:p>
        </w:tc>
        <w:tc>
          <w:tcPr>
            <w:tcW w:w="1472" w:type="dxa"/>
            <w:tcBorders>
              <w:top w:val="single" w:sz="4" w:space="0" w:color="auto"/>
              <w:left w:val="single" w:sz="4" w:space="0" w:color="auto"/>
              <w:bottom w:val="single" w:sz="4" w:space="0" w:color="auto"/>
              <w:right w:val="single" w:sz="4" w:space="0" w:color="auto"/>
            </w:tcBorders>
            <w:vAlign w:val="center"/>
            <w:hideMark/>
          </w:tcPr>
          <w:p w14:paraId="4096DA4D" w14:textId="77777777" w:rsidR="00453396" w:rsidRPr="00955F39" w:rsidRDefault="00453396" w:rsidP="00E94AD3">
            <w:pPr>
              <w:spacing w:after="0" w:line="240" w:lineRule="auto"/>
              <w:jc w:val="both"/>
              <w:rPr>
                <w:rFonts w:ascii="Arial" w:hAnsi="Arial" w:cs="Arial"/>
                <w:color w:val="00000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83D3" w14:textId="77777777" w:rsidR="00453396" w:rsidRPr="009D1C5E" w:rsidRDefault="00453396" w:rsidP="00E94AD3">
            <w:pPr>
              <w:spacing w:after="0" w:line="240" w:lineRule="auto"/>
              <w:jc w:val="both"/>
              <w:rPr>
                <w:rFonts w:ascii="Arial" w:hAnsi="Arial" w:cs="Arial"/>
                <w:color w:val="0070C0"/>
                <w:highlight w:val="cyan"/>
              </w:rPr>
            </w:pPr>
          </w:p>
        </w:tc>
        <w:tc>
          <w:tcPr>
            <w:tcW w:w="1440" w:type="dxa"/>
            <w:gridSpan w:val="2"/>
            <w:tcBorders>
              <w:top w:val="single" w:sz="4" w:space="0" w:color="auto"/>
              <w:left w:val="single" w:sz="4" w:space="0" w:color="auto"/>
              <w:bottom w:val="single" w:sz="4" w:space="0" w:color="auto"/>
              <w:right w:val="single" w:sz="4" w:space="0" w:color="auto"/>
            </w:tcBorders>
          </w:tcPr>
          <w:p w14:paraId="4A6B3D46" w14:textId="77777777" w:rsidR="00453396" w:rsidRPr="00955F39" w:rsidRDefault="00453396" w:rsidP="00E94AD3">
            <w:pPr>
              <w:spacing w:after="0" w:line="240" w:lineRule="auto"/>
              <w:jc w:val="both"/>
              <w:rPr>
                <w:rFonts w:ascii="Arial" w:hAnsi="Arial" w:cs="Arial"/>
                <w:color w:val="000000"/>
              </w:rPr>
            </w:pPr>
          </w:p>
        </w:tc>
        <w:tc>
          <w:tcPr>
            <w:tcW w:w="1710" w:type="dxa"/>
            <w:tcBorders>
              <w:top w:val="single" w:sz="4" w:space="0" w:color="auto"/>
              <w:left w:val="single" w:sz="4" w:space="0" w:color="auto"/>
              <w:bottom w:val="single" w:sz="4" w:space="0" w:color="auto"/>
              <w:right w:val="single" w:sz="4" w:space="0" w:color="auto"/>
            </w:tcBorders>
            <w:vAlign w:val="center"/>
          </w:tcPr>
          <w:p w14:paraId="0F1A7795" w14:textId="77777777" w:rsidR="00453396" w:rsidRPr="00955F39" w:rsidRDefault="00453396" w:rsidP="00E94AD3">
            <w:pPr>
              <w:spacing w:after="0" w:line="240" w:lineRule="auto"/>
              <w:jc w:val="both"/>
              <w:rPr>
                <w:rFonts w:ascii="Arial" w:hAnsi="Arial" w:cs="Arial"/>
                <w:color w:val="000000"/>
              </w:rPr>
            </w:pPr>
          </w:p>
        </w:tc>
      </w:tr>
      <w:tr w:rsidR="00453396" w:rsidRPr="00955F39" w14:paraId="4C324D6D" w14:textId="77777777" w:rsidTr="00E94AD3">
        <w:trPr>
          <w:trHeight w:val="77"/>
          <w:jc w:val="center"/>
        </w:trPr>
        <w:tc>
          <w:tcPr>
            <w:tcW w:w="9873" w:type="dxa"/>
            <w:gridSpan w:val="8"/>
            <w:tcBorders>
              <w:top w:val="single" w:sz="4" w:space="0" w:color="auto"/>
              <w:left w:val="single" w:sz="4" w:space="0" w:color="auto"/>
              <w:bottom w:val="single" w:sz="4" w:space="0" w:color="auto"/>
              <w:right w:val="single" w:sz="4" w:space="0" w:color="auto"/>
            </w:tcBorders>
            <w:shd w:val="clear" w:color="auto" w:fill="auto"/>
          </w:tcPr>
          <w:p w14:paraId="56E938BB" w14:textId="77777777" w:rsidR="00453396" w:rsidRPr="00955F39" w:rsidRDefault="00453396" w:rsidP="00E94AD3">
            <w:pPr>
              <w:spacing w:after="0" w:line="240" w:lineRule="auto"/>
              <w:jc w:val="both"/>
              <w:rPr>
                <w:rFonts w:ascii="Arial" w:hAnsi="Arial" w:cs="Arial"/>
                <w:color w:val="000000"/>
              </w:rPr>
            </w:pPr>
          </w:p>
        </w:tc>
      </w:tr>
      <w:tr w:rsidR="009440D5" w:rsidRPr="00955F39" w14:paraId="08138D12" w14:textId="77777777" w:rsidTr="00E94AD3">
        <w:trPr>
          <w:trHeight w:val="77"/>
          <w:jc w:val="center"/>
        </w:trPr>
        <w:tc>
          <w:tcPr>
            <w:tcW w:w="8072" w:type="dxa"/>
            <w:gridSpan w:val="6"/>
            <w:tcBorders>
              <w:top w:val="single" w:sz="4" w:space="0" w:color="auto"/>
              <w:left w:val="single" w:sz="4" w:space="0" w:color="auto"/>
              <w:bottom w:val="single" w:sz="4" w:space="0" w:color="auto"/>
              <w:right w:val="single" w:sz="4" w:space="0" w:color="auto"/>
            </w:tcBorders>
            <w:noWrap/>
            <w:vAlign w:val="center"/>
          </w:tcPr>
          <w:p w14:paraId="40D1333A" w14:textId="5792F23B" w:rsidR="009440D5" w:rsidRPr="00013300" w:rsidRDefault="009440D5" w:rsidP="00E94AD3">
            <w:pPr>
              <w:spacing w:after="0" w:line="240" w:lineRule="auto"/>
              <w:rPr>
                <w:rFonts w:ascii="Arial" w:hAnsi="Arial" w:cs="Arial"/>
                <w:color w:val="000000"/>
              </w:rPr>
            </w:pPr>
            <w:r w:rsidRPr="00013300">
              <w:rPr>
                <w:rFonts w:ascii="Arial" w:hAnsi="Arial" w:cs="Arial"/>
                <w:b/>
                <w:color w:val="000000"/>
              </w:rPr>
              <w:t>Certifica:</w:t>
            </w:r>
            <w:r w:rsidRPr="00013300">
              <w:rPr>
                <w:rFonts w:ascii="Arial" w:hAnsi="Arial" w:cs="Arial"/>
                <w:color w:val="000000"/>
              </w:rPr>
              <w:t xml:space="preserve"> Directivo de la Actividad de CTI de Entidad </w:t>
            </w:r>
            <w:r w:rsidR="00F074A6">
              <w:rPr>
                <w:rFonts w:ascii="Arial" w:hAnsi="Arial" w:cs="Arial"/>
                <w:color w:val="000000"/>
              </w:rPr>
              <w:t>que Gestiona el Programa</w:t>
            </w:r>
            <w:r>
              <w:rPr>
                <w:rFonts w:ascii="Arial" w:hAnsi="Arial" w:cs="Arial"/>
                <w:color w:val="000000"/>
              </w:rPr>
              <w:t xml:space="preserve">                                                         </w:t>
            </w:r>
          </w:p>
        </w:tc>
        <w:tc>
          <w:tcPr>
            <w:tcW w:w="1801" w:type="dxa"/>
            <w:gridSpan w:val="2"/>
            <w:tcBorders>
              <w:top w:val="single" w:sz="4" w:space="0" w:color="auto"/>
              <w:left w:val="single" w:sz="4" w:space="0" w:color="auto"/>
              <w:bottom w:val="single" w:sz="4" w:space="0" w:color="auto"/>
              <w:right w:val="single" w:sz="4" w:space="0" w:color="auto"/>
            </w:tcBorders>
          </w:tcPr>
          <w:p w14:paraId="34A70FBD" w14:textId="77777777" w:rsidR="009440D5" w:rsidRPr="00955F39" w:rsidRDefault="009440D5" w:rsidP="00E94AD3">
            <w:pPr>
              <w:spacing w:after="0" w:line="240" w:lineRule="auto"/>
              <w:rPr>
                <w:rFonts w:ascii="Arial" w:hAnsi="Arial" w:cs="Arial"/>
                <w:color w:val="000000"/>
              </w:rPr>
            </w:pPr>
            <w:r w:rsidRPr="00013300">
              <w:rPr>
                <w:rFonts w:ascii="Arial" w:hAnsi="Arial" w:cs="Arial"/>
                <w:color w:val="000000"/>
              </w:rPr>
              <w:t>Firma:</w:t>
            </w:r>
          </w:p>
        </w:tc>
      </w:tr>
      <w:tr w:rsidR="009440D5" w:rsidRPr="00955F39" w14:paraId="1E56474C" w14:textId="77777777" w:rsidTr="00E94AD3">
        <w:trPr>
          <w:trHeight w:val="77"/>
          <w:jc w:val="center"/>
        </w:trPr>
        <w:tc>
          <w:tcPr>
            <w:tcW w:w="8072" w:type="dxa"/>
            <w:gridSpan w:val="6"/>
            <w:tcBorders>
              <w:top w:val="single" w:sz="4" w:space="0" w:color="auto"/>
              <w:left w:val="single" w:sz="4" w:space="0" w:color="auto"/>
              <w:bottom w:val="single" w:sz="4" w:space="0" w:color="auto"/>
              <w:right w:val="single" w:sz="4" w:space="0" w:color="auto"/>
            </w:tcBorders>
            <w:noWrap/>
            <w:vAlign w:val="center"/>
          </w:tcPr>
          <w:p w14:paraId="7117A2FC" w14:textId="19BC053D" w:rsidR="009440D5" w:rsidRPr="00013300" w:rsidRDefault="009440D5" w:rsidP="00F074A6">
            <w:pPr>
              <w:spacing w:after="0" w:line="240" w:lineRule="auto"/>
              <w:rPr>
                <w:rFonts w:ascii="Arial" w:hAnsi="Arial" w:cs="Arial"/>
                <w:color w:val="000000"/>
              </w:rPr>
            </w:pPr>
            <w:r w:rsidRPr="00013300">
              <w:rPr>
                <w:rFonts w:ascii="Arial" w:hAnsi="Arial" w:cs="Arial"/>
                <w:b/>
                <w:color w:val="000000"/>
              </w:rPr>
              <w:t>Aprueba:</w:t>
            </w:r>
            <w:r w:rsidRPr="00013300">
              <w:rPr>
                <w:rFonts w:ascii="Arial" w:hAnsi="Arial" w:cs="Arial"/>
                <w:color w:val="000000"/>
              </w:rPr>
              <w:t xml:space="preserve"> Director General de la Entidad </w:t>
            </w:r>
            <w:r w:rsidR="00F074A6">
              <w:rPr>
                <w:rFonts w:ascii="Arial" w:hAnsi="Arial" w:cs="Arial"/>
                <w:color w:val="000000"/>
              </w:rPr>
              <w:t>que Gestiona el Programa</w:t>
            </w:r>
          </w:p>
        </w:tc>
        <w:tc>
          <w:tcPr>
            <w:tcW w:w="1801" w:type="dxa"/>
            <w:gridSpan w:val="2"/>
            <w:tcBorders>
              <w:top w:val="single" w:sz="4" w:space="0" w:color="auto"/>
              <w:left w:val="single" w:sz="4" w:space="0" w:color="auto"/>
              <w:bottom w:val="single" w:sz="4" w:space="0" w:color="auto"/>
              <w:right w:val="single" w:sz="4" w:space="0" w:color="auto"/>
            </w:tcBorders>
          </w:tcPr>
          <w:p w14:paraId="32D48746" w14:textId="77777777" w:rsidR="009440D5" w:rsidRPr="00013300" w:rsidRDefault="009440D5" w:rsidP="00E94AD3">
            <w:pPr>
              <w:spacing w:after="0" w:line="240" w:lineRule="auto"/>
              <w:rPr>
                <w:rFonts w:ascii="Arial" w:hAnsi="Arial" w:cs="Arial"/>
                <w:color w:val="000000"/>
              </w:rPr>
            </w:pPr>
            <w:r w:rsidRPr="00013300">
              <w:rPr>
                <w:rFonts w:ascii="Arial" w:hAnsi="Arial" w:cs="Arial"/>
                <w:color w:val="000000"/>
              </w:rPr>
              <w:t>Firma:</w:t>
            </w:r>
          </w:p>
        </w:tc>
      </w:tr>
    </w:tbl>
    <w:p w14:paraId="6EF9F14B" w14:textId="77777777" w:rsidR="00711B30" w:rsidRPr="007F320D" w:rsidRDefault="00711B30" w:rsidP="00B562F5">
      <w:pPr>
        <w:spacing w:after="120" w:line="240" w:lineRule="auto"/>
      </w:pPr>
    </w:p>
    <w:p w14:paraId="05AABD6A" w14:textId="77777777" w:rsidR="00711B30" w:rsidRPr="007F320D" w:rsidRDefault="00711B30" w:rsidP="00B562F5">
      <w:pPr>
        <w:spacing w:before="120" w:after="120" w:line="240" w:lineRule="auto"/>
        <w:jc w:val="both"/>
        <w:rPr>
          <w:rFonts w:ascii="Arial" w:hAnsi="Arial" w:cs="Arial"/>
          <w:b/>
          <w:color w:val="000000"/>
        </w:rPr>
      </w:pPr>
      <w:r w:rsidRPr="007F320D">
        <w:rPr>
          <w:rFonts w:ascii="Arial" w:hAnsi="Arial" w:cs="Arial"/>
          <w:b/>
        </w:rPr>
        <w:t xml:space="preserve">Tabla 4. </w:t>
      </w:r>
      <w:r w:rsidRPr="007F320D">
        <w:rPr>
          <w:rFonts w:ascii="Arial" w:hAnsi="Arial" w:cs="Arial"/>
          <w:b/>
          <w:color w:val="000000"/>
        </w:rPr>
        <w:t xml:space="preserve">Certificación </w:t>
      </w:r>
      <w:r w:rsidR="009440D5" w:rsidRPr="00793CB4">
        <w:rPr>
          <w:rFonts w:ascii="Arial" w:hAnsi="Arial" w:cs="Arial"/>
          <w:b/>
          <w:color w:val="000000"/>
        </w:rPr>
        <w:t>de</w:t>
      </w:r>
      <w:r w:rsidR="009440D5" w:rsidRPr="007F320D">
        <w:rPr>
          <w:rFonts w:ascii="Arial" w:hAnsi="Arial" w:cs="Arial"/>
          <w:b/>
          <w:color w:val="000000"/>
        </w:rPr>
        <w:t xml:space="preserve"> </w:t>
      </w:r>
      <w:r w:rsidRPr="007F320D">
        <w:rPr>
          <w:rFonts w:ascii="Arial" w:hAnsi="Arial" w:cs="Arial"/>
          <w:b/>
          <w:color w:val="000000"/>
        </w:rPr>
        <w:t>pago de la Remuneración a Jefe de Proyecto</w:t>
      </w:r>
    </w:p>
    <w:p w14:paraId="02314608" w14:textId="77777777" w:rsidR="00711B30" w:rsidRPr="007F320D" w:rsidRDefault="00711B30" w:rsidP="00B562F5">
      <w:pPr>
        <w:spacing w:after="0" w:line="240" w:lineRule="auto"/>
        <w:jc w:val="both"/>
        <w:rPr>
          <w:rFonts w:ascii="Arial" w:hAnsi="Arial" w:cs="Arial"/>
          <w:b/>
          <w:color w:val="000000"/>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479"/>
        <w:gridCol w:w="1958"/>
        <w:gridCol w:w="1417"/>
        <w:gridCol w:w="1375"/>
        <w:gridCol w:w="200"/>
        <w:gridCol w:w="696"/>
        <w:gridCol w:w="559"/>
        <w:gridCol w:w="1673"/>
      </w:tblGrid>
      <w:tr w:rsidR="00711B30" w:rsidRPr="007F320D" w14:paraId="51DDEE75" w14:textId="77777777" w:rsidTr="001A0EC7">
        <w:trPr>
          <w:trHeight w:val="77"/>
          <w:jc w:val="center"/>
        </w:trPr>
        <w:tc>
          <w:tcPr>
            <w:tcW w:w="9852" w:type="dxa"/>
            <w:gridSpan w:val="9"/>
            <w:tcBorders>
              <w:top w:val="single" w:sz="4" w:space="0" w:color="auto"/>
              <w:left w:val="single" w:sz="4" w:space="0" w:color="auto"/>
              <w:bottom w:val="single" w:sz="4" w:space="0" w:color="auto"/>
              <w:right w:val="single" w:sz="4" w:space="0" w:color="auto"/>
            </w:tcBorders>
            <w:noWrap/>
            <w:vAlign w:val="center"/>
          </w:tcPr>
          <w:p w14:paraId="37584F10" w14:textId="77777777" w:rsidR="00711B30" w:rsidRPr="007F320D" w:rsidRDefault="00711B30" w:rsidP="00B562F5">
            <w:pPr>
              <w:spacing w:after="0" w:line="240" w:lineRule="auto"/>
              <w:jc w:val="both"/>
              <w:rPr>
                <w:rFonts w:ascii="Arial" w:hAnsi="Arial" w:cs="Arial"/>
                <w:b/>
                <w:bCs/>
                <w:color w:val="000000"/>
              </w:rPr>
            </w:pPr>
            <w:r w:rsidRPr="007F320D">
              <w:rPr>
                <w:rFonts w:ascii="Arial" w:hAnsi="Arial" w:cs="Arial"/>
                <w:b/>
                <w:color w:val="000000"/>
              </w:rPr>
              <w:t>Entidad Ejecutora Principal:</w:t>
            </w:r>
          </w:p>
        </w:tc>
      </w:tr>
      <w:tr w:rsidR="00711B30" w:rsidRPr="007F320D" w14:paraId="170DE122" w14:textId="77777777" w:rsidTr="001A0EC7">
        <w:trPr>
          <w:trHeight w:val="77"/>
          <w:jc w:val="center"/>
        </w:trPr>
        <w:tc>
          <w:tcPr>
            <w:tcW w:w="5349" w:type="dxa"/>
            <w:gridSpan w:val="4"/>
            <w:tcBorders>
              <w:top w:val="single" w:sz="4" w:space="0" w:color="auto"/>
              <w:left w:val="single" w:sz="4" w:space="0" w:color="auto"/>
              <w:bottom w:val="single" w:sz="4" w:space="0" w:color="auto"/>
              <w:right w:val="single" w:sz="4" w:space="0" w:color="auto"/>
            </w:tcBorders>
            <w:noWrap/>
            <w:vAlign w:val="center"/>
          </w:tcPr>
          <w:p w14:paraId="4A11E096" w14:textId="77777777" w:rsidR="00711B30" w:rsidRPr="007F320D" w:rsidRDefault="00711B30" w:rsidP="00B562F5">
            <w:pPr>
              <w:spacing w:after="0" w:line="240" w:lineRule="auto"/>
              <w:jc w:val="both"/>
              <w:rPr>
                <w:rFonts w:ascii="Arial" w:hAnsi="Arial" w:cs="Arial"/>
                <w:b/>
                <w:color w:val="000000"/>
              </w:rPr>
            </w:pPr>
            <w:r w:rsidRPr="007F320D">
              <w:rPr>
                <w:rFonts w:ascii="Arial" w:hAnsi="Arial" w:cs="Arial"/>
                <w:b/>
                <w:color w:val="000000"/>
              </w:rPr>
              <w:t>Remuneración por la participación en Programas y Proyectos de CT</w:t>
            </w:r>
            <w:r w:rsidRPr="007F320D">
              <w:rPr>
                <w:rFonts w:ascii="Arial" w:hAnsi="Arial" w:cs="Arial"/>
                <w:b/>
              </w:rPr>
              <w:t xml:space="preserve">I. </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2AE1AB6B" w14:textId="77777777" w:rsidR="00711B30" w:rsidRPr="007F320D" w:rsidRDefault="00711B30" w:rsidP="00B562F5">
            <w:pPr>
              <w:spacing w:after="0" w:line="240" w:lineRule="auto"/>
              <w:jc w:val="both"/>
              <w:rPr>
                <w:rFonts w:ascii="Arial" w:hAnsi="Arial" w:cs="Arial"/>
                <w:b/>
                <w:color w:val="000000"/>
              </w:rPr>
            </w:pPr>
            <w:r w:rsidRPr="007F320D">
              <w:rPr>
                <w:rFonts w:ascii="Arial" w:hAnsi="Arial" w:cs="Arial"/>
                <w:b/>
                <w:color w:val="000000"/>
              </w:rPr>
              <w:t>Período:</w:t>
            </w:r>
          </w:p>
        </w:tc>
        <w:tc>
          <w:tcPr>
            <w:tcW w:w="2928" w:type="dxa"/>
            <w:gridSpan w:val="3"/>
            <w:tcBorders>
              <w:top w:val="single" w:sz="4" w:space="0" w:color="auto"/>
              <w:left w:val="single" w:sz="4" w:space="0" w:color="auto"/>
              <w:bottom w:val="single" w:sz="4" w:space="0" w:color="auto"/>
              <w:right w:val="single" w:sz="4" w:space="0" w:color="auto"/>
            </w:tcBorders>
            <w:vAlign w:val="center"/>
          </w:tcPr>
          <w:p w14:paraId="2E79E1F1" w14:textId="77777777" w:rsidR="00793CB4" w:rsidRPr="00955F39" w:rsidRDefault="00793CB4" w:rsidP="00793CB4">
            <w:pPr>
              <w:spacing w:after="0" w:line="240" w:lineRule="auto"/>
              <w:jc w:val="center"/>
              <w:rPr>
                <w:rFonts w:ascii="Arial" w:hAnsi="Arial" w:cs="Arial"/>
                <w:b/>
                <w:color w:val="000000"/>
              </w:rPr>
            </w:pPr>
            <w:r w:rsidRPr="00793CB4">
              <w:rPr>
                <w:rFonts w:ascii="Arial" w:hAnsi="Arial" w:cs="Arial"/>
                <w:b/>
                <w:color w:val="000000"/>
              </w:rPr>
              <w:t>Semestre</w:t>
            </w:r>
            <w:r>
              <w:rPr>
                <w:rFonts w:ascii="Arial" w:hAnsi="Arial" w:cs="Arial"/>
                <w:b/>
                <w:color w:val="000000"/>
              </w:rPr>
              <w:t xml:space="preserve"> / </w:t>
            </w:r>
            <w:r w:rsidRPr="00793CB4">
              <w:rPr>
                <w:rFonts w:ascii="Arial" w:hAnsi="Arial" w:cs="Arial"/>
                <w:b/>
                <w:color w:val="000000"/>
              </w:rPr>
              <w:t>Trimestre</w:t>
            </w:r>
            <w:r w:rsidRPr="00955F39">
              <w:rPr>
                <w:rFonts w:ascii="Arial" w:hAnsi="Arial" w:cs="Arial"/>
                <w:b/>
                <w:color w:val="000000"/>
              </w:rPr>
              <w:t>, Año</w:t>
            </w:r>
          </w:p>
          <w:p w14:paraId="14DDABA0" w14:textId="77777777" w:rsidR="00711B30" w:rsidRPr="007F320D" w:rsidRDefault="00711B30" w:rsidP="009440D5">
            <w:pPr>
              <w:spacing w:after="0" w:line="240" w:lineRule="auto"/>
              <w:jc w:val="both"/>
              <w:rPr>
                <w:rFonts w:ascii="Arial" w:hAnsi="Arial" w:cs="Arial"/>
                <w:color w:val="000000"/>
              </w:rPr>
            </w:pPr>
          </w:p>
        </w:tc>
      </w:tr>
      <w:tr w:rsidR="009440D5" w:rsidRPr="007F320D" w14:paraId="73E6622A" w14:textId="77777777" w:rsidTr="001A0EC7">
        <w:trPr>
          <w:trHeight w:val="77"/>
          <w:jc w:val="center"/>
        </w:trPr>
        <w:tc>
          <w:tcPr>
            <w:tcW w:w="1974" w:type="dxa"/>
            <w:gridSpan w:val="2"/>
            <w:tcBorders>
              <w:top w:val="single" w:sz="4" w:space="0" w:color="auto"/>
              <w:left w:val="single" w:sz="4" w:space="0" w:color="auto"/>
              <w:bottom w:val="single" w:sz="4" w:space="0" w:color="auto"/>
              <w:right w:val="single" w:sz="4" w:space="0" w:color="auto"/>
            </w:tcBorders>
            <w:noWrap/>
            <w:vAlign w:val="center"/>
          </w:tcPr>
          <w:p w14:paraId="0A829E2F" w14:textId="77777777" w:rsidR="009440D5" w:rsidRPr="00793CB4" w:rsidRDefault="009440D5" w:rsidP="009440D5">
            <w:pPr>
              <w:spacing w:after="0" w:line="240" w:lineRule="auto"/>
              <w:jc w:val="both"/>
              <w:rPr>
                <w:rFonts w:ascii="Arial" w:hAnsi="Arial" w:cs="Arial"/>
                <w:b/>
                <w:bCs/>
                <w:color w:val="000000"/>
              </w:rPr>
            </w:pPr>
            <w:r w:rsidRPr="00793CB4">
              <w:rPr>
                <w:rFonts w:ascii="Arial" w:hAnsi="Arial" w:cs="Arial"/>
                <w:b/>
                <w:color w:val="000000"/>
              </w:rPr>
              <w:t>Código</w:t>
            </w:r>
            <w:r w:rsidR="00793CB4" w:rsidRPr="00793CB4">
              <w:rPr>
                <w:rFonts w:ascii="Arial" w:hAnsi="Arial" w:cs="Arial"/>
                <w:b/>
                <w:color w:val="000000"/>
              </w:rPr>
              <w:t>:</w:t>
            </w:r>
            <w:r w:rsidRPr="00793CB4">
              <w:rPr>
                <w:rFonts w:ascii="Arial" w:hAnsi="Arial" w:cs="Arial"/>
                <w:b/>
                <w:color w:val="000000"/>
              </w:rPr>
              <w:t xml:space="preserve"> </w:t>
            </w:r>
          </w:p>
        </w:tc>
        <w:tc>
          <w:tcPr>
            <w:tcW w:w="7878" w:type="dxa"/>
            <w:gridSpan w:val="7"/>
            <w:tcBorders>
              <w:top w:val="single" w:sz="4" w:space="0" w:color="auto"/>
              <w:left w:val="single" w:sz="4" w:space="0" w:color="auto"/>
              <w:bottom w:val="single" w:sz="4" w:space="0" w:color="auto"/>
              <w:right w:val="single" w:sz="4" w:space="0" w:color="auto"/>
            </w:tcBorders>
            <w:vAlign w:val="center"/>
          </w:tcPr>
          <w:p w14:paraId="4FFB39D4" w14:textId="77777777" w:rsidR="009440D5" w:rsidRPr="00793CB4" w:rsidRDefault="009440D5" w:rsidP="00B562F5">
            <w:pPr>
              <w:spacing w:after="0" w:line="240" w:lineRule="auto"/>
              <w:jc w:val="both"/>
              <w:rPr>
                <w:rFonts w:ascii="Arial" w:hAnsi="Arial" w:cs="Arial"/>
                <w:b/>
                <w:bCs/>
                <w:color w:val="000000"/>
              </w:rPr>
            </w:pPr>
            <w:r w:rsidRPr="00793CB4">
              <w:rPr>
                <w:rFonts w:ascii="Arial" w:hAnsi="Arial" w:cs="Arial"/>
                <w:b/>
                <w:color w:val="000000"/>
              </w:rPr>
              <w:t>Título del Programa:</w:t>
            </w:r>
          </w:p>
        </w:tc>
      </w:tr>
      <w:tr w:rsidR="009440D5" w:rsidRPr="007F320D" w14:paraId="62A3AD7A" w14:textId="77777777" w:rsidTr="001A0EC7">
        <w:trPr>
          <w:trHeight w:val="77"/>
          <w:jc w:val="center"/>
        </w:trPr>
        <w:tc>
          <w:tcPr>
            <w:tcW w:w="1974" w:type="dxa"/>
            <w:gridSpan w:val="2"/>
            <w:tcBorders>
              <w:top w:val="single" w:sz="4" w:space="0" w:color="auto"/>
              <w:left w:val="single" w:sz="4" w:space="0" w:color="auto"/>
              <w:bottom w:val="single" w:sz="4" w:space="0" w:color="auto"/>
              <w:right w:val="single" w:sz="4" w:space="0" w:color="auto"/>
            </w:tcBorders>
            <w:noWrap/>
            <w:vAlign w:val="center"/>
          </w:tcPr>
          <w:p w14:paraId="6850D187" w14:textId="77777777" w:rsidR="009440D5" w:rsidRPr="00793CB4" w:rsidRDefault="009440D5" w:rsidP="009440D5">
            <w:pPr>
              <w:spacing w:after="0" w:line="240" w:lineRule="auto"/>
              <w:jc w:val="both"/>
              <w:rPr>
                <w:rFonts w:ascii="Arial" w:hAnsi="Arial" w:cs="Arial"/>
                <w:b/>
                <w:bCs/>
                <w:color w:val="000000"/>
              </w:rPr>
            </w:pPr>
            <w:r w:rsidRPr="00793CB4">
              <w:rPr>
                <w:rFonts w:ascii="Arial" w:hAnsi="Arial" w:cs="Arial"/>
                <w:b/>
                <w:color w:val="000000"/>
              </w:rPr>
              <w:t>Código</w:t>
            </w:r>
            <w:r w:rsidR="00793CB4" w:rsidRPr="00793CB4">
              <w:rPr>
                <w:rFonts w:ascii="Arial" w:hAnsi="Arial" w:cs="Arial"/>
                <w:b/>
                <w:color w:val="000000"/>
              </w:rPr>
              <w:t>:</w:t>
            </w:r>
            <w:r w:rsidRPr="00793CB4">
              <w:rPr>
                <w:rFonts w:ascii="Arial" w:hAnsi="Arial" w:cs="Arial"/>
                <w:b/>
                <w:color w:val="000000"/>
              </w:rPr>
              <w:t xml:space="preserve"> </w:t>
            </w:r>
          </w:p>
        </w:tc>
        <w:tc>
          <w:tcPr>
            <w:tcW w:w="7878" w:type="dxa"/>
            <w:gridSpan w:val="7"/>
            <w:tcBorders>
              <w:top w:val="single" w:sz="4" w:space="0" w:color="auto"/>
              <w:left w:val="single" w:sz="4" w:space="0" w:color="auto"/>
              <w:bottom w:val="single" w:sz="4" w:space="0" w:color="auto"/>
              <w:right w:val="single" w:sz="4" w:space="0" w:color="auto"/>
            </w:tcBorders>
            <w:vAlign w:val="center"/>
          </w:tcPr>
          <w:p w14:paraId="7F831403" w14:textId="77777777" w:rsidR="009440D5" w:rsidRPr="00793CB4" w:rsidRDefault="009440D5" w:rsidP="00B562F5">
            <w:pPr>
              <w:spacing w:after="0" w:line="240" w:lineRule="auto"/>
              <w:jc w:val="both"/>
              <w:rPr>
                <w:rFonts w:ascii="Arial" w:hAnsi="Arial" w:cs="Arial"/>
                <w:b/>
                <w:bCs/>
                <w:color w:val="000000"/>
              </w:rPr>
            </w:pPr>
            <w:r w:rsidRPr="00793CB4">
              <w:rPr>
                <w:rFonts w:ascii="Arial" w:hAnsi="Arial" w:cs="Arial"/>
                <w:b/>
                <w:color w:val="000000"/>
              </w:rPr>
              <w:t>Título del Proyecto:</w:t>
            </w:r>
          </w:p>
        </w:tc>
      </w:tr>
      <w:tr w:rsidR="001A0EC7" w:rsidRPr="007F320D" w14:paraId="39B52EE9" w14:textId="77777777" w:rsidTr="001A0EC7">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3C42FADC" w14:textId="77777777" w:rsidR="001A0EC7" w:rsidRPr="007F320D" w:rsidRDefault="001A0EC7" w:rsidP="001A0EC7">
            <w:pPr>
              <w:spacing w:after="0" w:line="240" w:lineRule="auto"/>
              <w:jc w:val="both"/>
              <w:rPr>
                <w:rFonts w:ascii="Arial" w:hAnsi="Arial" w:cs="Arial"/>
                <w:b/>
                <w:color w:val="000000"/>
              </w:rPr>
            </w:pPr>
            <w:r w:rsidRPr="007F320D">
              <w:rPr>
                <w:rFonts w:ascii="Arial" w:hAnsi="Arial" w:cs="Arial"/>
                <w:b/>
                <w:color w:val="000000"/>
              </w:rPr>
              <w:t>No.</w:t>
            </w: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14:paraId="709EA615" w14:textId="77777777" w:rsidR="001A0EC7" w:rsidRPr="007F320D" w:rsidRDefault="001A0EC7" w:rsidP="001A0EC7">
            <w:pPr>
              <w:spacing w:after="0" w:line="240" w:lineRule="auto"/>
              <w:jc w:val="both"/>
              <w:rPr>
                <w:rFonts w:ascii="Arial" w:hAnsi="Arial" w:cs="Arial"/>
                <w:b/>
                <w:bCs/>
                <w:color w:val="000000"/>
              </w:rPr>
            </w:pPr>
            <w:r w:rsidRPr="007F320D">
              <w:rPr>
                <w:rFonts w:ascii="Arial" w:hAnsi="Arial" w:cs="Arial"/>
                <w:b/>
                <w:bCs/>
                <w:color w:val="000000"/>
              </w:rPr>
              <w:t>Nombre y apellidos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565D81" w14:textId="77777777" w:rsidR="001A0EC7" w:rsidRPr="007F320D" w:rsidRDefault="001A0EC7" w:rsidP="001A0EC7">
            <w:pPr>
              <w:spacing w:after="0" w:line="240" w:lineRule="auto"/>
              <w:jc w:val="center"/>
              <w:rPr>
                <w:rFonts w:ascii="Arial" w:hAnsi="Arial" w:cs="Arial"/>
                <w:b/>
                <w:bCs/>
                <w:color w:val="000000"/>
              </w:rPr>
            </w:pPr>
            <w:r w:rsidRPr="007F320D">
              <w:rPr>
                <w:rFonts w:ascii="Arial" w:hAnsi="Arial" w:cs="Arial"/>
                <w:b/>
                <w:bCs/>
                <w:color w:val="000000"/>
              </w:rPr>
              <w:t>MCE</w:t>
            </w:r>
          </w:p>
        </w:tc>
        <w:tc>
          <w:tcPr>
            <w:tcW w:w="1375" w:type="dxa"/>
            <w:tcBorders>
              <w:top w:val="single" w:sz="4" w:space="0" w:color="auto"/>
              <w:left w:val="single" w:sz="4" w:space="0" w:color="auto"/>
              <w:bottom w:val="single" w:sz="4" w:space="0" w:color="auto"/>
              <w:right w:val="single" w:sz="4" w:space="0" w:color="auto"/>
            </w:tcBorders>
            <w:hideMark/>
          </w:tcPr>
          <w:p w14:paraId="394DEAAA" w14:textId="77777777" w:rsidR="001A0EC7" w:rsidRPr="00494643" w:rsidRDefault="001A0EC7" w:rsidP="001A0EC7">
            <w:pPr>
              <w:spacing w:after="0" w:line="240" w:lineRule="auto"/>
              <w:jc w:val="center"/>
              <w:rPr>
                <w:rFonts w:ascii="Arial" w:hAnsi="Arial" w:cs="Arial"/>
                <w:b/>
                <w:bCs/>
              </w:rPr>
            </w:pPr>
            <w:r w:rsidRPr="00494643">
              <w:rPr>
                <w:rFonts w:ascii="Arial" w:hAnsi="Arial" w:cs="Arial"/>
                <w:b/>
                <w:bCs/>
              </w:rPr>
              <w:t>Cantidad meses</w:t>
            </w:r>
          </w:p>
        </w:tc>
        <w:tc>
          <w:tcPr>
            <w:tcW w:w="1455" w:type="dxa"/>
            <w:gridSpan w:val="3"/>
            <w:tcBorders>
              <w:top w:val="single" w:sz="4" w:space="0" w:color="auto"/>
              <w:left w:val="single" w:sz="4" w:space="0" w:color="auto"/>
              <w:bottom w:val="single" w:sz="4" w:space="0" w:color="auto"/>
              <w:right w:val="single" w:sz="4" w:space="0" w:color="auto"/>
            </w:tcBorders>
            <w:vAlign w:val="center"/>
          </w:tcPr>
          <w:p w14:paraId="7D305C90" w14:textId="77777777" w:rsidR="001A0EC7" w:rsidRPr="00494643" w:rsidRDefault="001A0EC7" w:rsidP="001A0EC7">
            <w:pPr>
              <w:spacing w:after="0" w:line="240" w:lineRule="auto"/>
              <w:jc w:val="center"/>
              <w:rPr>
                <w:rFonts w:ascii="Arial" w:hAnsi="Arial" w:cs="Arial"/>
                <w:b/>
                <w:bCs/>
              </w:rPr>
            </w:pPr>
            <w:r w:rsidRPr="00494643">
              <w:rPr>
                <w:rFonts w:ascii="Arial" w:hAnsi="Arial" w:cs="Arial"/>
                <w:b/>
                <w:bCs/>
              </w:rPr>
              <w:t>Calificación</w:t>
            </w:r>
          </w:p>
        </w:tc>
        <w:tc>
          <w:tcPr>
            <w:tcW w:w="1673" w:type="dxa"/>
            <w:tcBorders>
              <w:top w:val="single" w:sz="4" w:space="0" w:color="auto"/>
              <w:left w:val="single" w:sz="4" w:space="0" w:color="auto"/>
              <w:bottom w:val="single" w:sz="4" w:space="0" w:color="auto"/>
              <w:right w:val="single" w:sz="4" w:space="0" w:color="auto"/>
            </w:tcBorders>
            <w:vAlign w:val="center"/>
            <w:hideMark/>
          </w:tcPr>
          <w:p w14:paraId="435BF43A" w14:textId="77777777" w:rsidR="001A0EC7" w:rsidRPr="007F320D" w:rsidRDefault="001A0EC7" w:rsidP="001A0EC7">
            <w:pPr>
              <w:spacing w:after="0" w:line="240" w:lineRule="auto"/>
              <w:jc w:val="center"/>
              <w:rPr>
                <w:rFonts w:ascii="Arial" w:hAnsi="Arial" w:cs="Arial"/>
                <w:b/>
                <w:bCs/>
                <w:color w:val="000000"/>
              </w:rPr>
            </w:pPr>
            <w:r w:rsidRPr="007F320D">
              <w:rPr>
                <w:rFonts w:ascii="Arial" w:hAnsi="Arial" w:cs="Arial"/>
                <w:b/>
                <w:bCs/>
                <w:color w:val="000000"/>
              </w:rPr>
              <w:t>Monto de la Remuneración</w:t>
            </w:r>
          </w:p>
        </w:tc>
      </w:tr>
      <w:tr w:rsidR="00711B30" w:rsidRPr="007F320D" w14:paraId="4EB41517" w14:textId="77777777" w:rsidTr="001A0EC7">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76D57250"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1</w:t>
            </w: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14:paraId="758F66D0" w14:textId="77777777" w:rsidR="00711B30" w:rsidRPr="007F320D" w:rsidRDefault="00711B30" w:rsidP="00B562F5">
            <w:pPr>
              <w:spacing w:after="0" w:line="240" w:lineRule="auto"/>
              <w:jc w:val="both"/>
              <w:rPr>
                <w:rFonts w:ascii="Arial" w:hAnsi="Arial" w:cs="Arial"/>
                <w:color w:val="00000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9682E3B" w14:textId="77777777" w:rsidR="00711B30" w:rsidRPr="007F320D" w:rsidRDefault="00711B30" w:rsidP="00B562F5">
            <w:pPr>
              <w:spacing w:after="0" w:line="240" w:lineRule="auto"/>
              <w:jc w:val="both"/>
              <w:rPr>
                <w:rFonts w:ascii="Arial" w:hAnsi="Arial" w:cs="Arial"/>
                <w:color w:val="000000"/>
              </w:rPr>
            </w:pPr>
          </w:p>
        </w:tc>
        <w:tc>
          <w:tcPr>
            <w:tcW w:w="1375" w:type="dxa"/>
            <w:tcBorders>
              <w:top w:val="single" w:sz="4" w:space="0" w:color="auto"/>
              <w:left w:val="single" w:sz="4" w:space="0" w:color="auto"/>
              <w:bottom w:val="single" w:sz="4" w:space="0" w:color="auto"/>
              <w:right w:val="single" w:sz="4" w:space="0" w:color="auto"/>
            </w:tcBorders>
            <w:noWrap/>
            <w:vAlign w:val="center"/>
            <w:hideMark/>
          </w:tcPr>
          <w:p w14:paraId="4CC239DE" w14:textId="77777777" w:rsidR="00711B30" w:rsidRPr="007F320D" w:rsidRDefault="00711B30" w:rsidP="00B562F5">
            <w:pPr>
              <w:spacing w:after="0" w:line="240" w:lineRule="auto"/>
              <w:jc w:val="both"/>
              <w:rPr>
                <w:rFonts w:ascii="Arial" w:hAnsi="Arial" w:cs="Arial"/>
                <w:color w:val="000000"/>
              </w:rPr>
            </w:pPr>
          </w:p>
        </w:tc>
        <w:tc>
          <w:tcPr>
            <w:tcW w:w="1455" w:type="dxa"/>
            <w:gridSpan w:val="3"/>
            <w:tcBorders>
              <w:top w:val="single" w:sz="4" w:space="0" w:color="auto"/>
              <w:left w:val="single" w:sz="4" w:space="0" w:color="auto"/>
              <w:bottom w:val="single" w:sz="4" w:space="0" w:color="auto"/>
              <w:right w:val="single" w:sz="4" w:space="0" w:color="auto"/>
            </w:tcBorders>
            <w:vAlign w:val="center"/>
          </w:tcPr>
          <w:p w14:paraId="5232C879" w14:textId="77777777" w:rsidR="00711B30" w:rsidRPr="007F320D" w:rsidRDefault="00711B30" w:rsidP="00B562F5">
            <w:pPr>
              <w:spacing w:after="0" w:line="240" w:lineRule="auto"/>
              <w:jc w:val="both"/>
              <w:rPr>
                <w:rFonts w:ascii="Arial" w:hAnsi="Arial" w:cs="Arial"/>
                <w:color w:val="000000"/>
              </w:rPr>
            </w:pPr>
          </w:p>
        </w:tc>
        <w:tc>
          <w:tcPr>
            <w:tcW w:w="1673" w:type="dxa"/>
            <w:tcBorders>
              <w:top w:val="single" w:sz="4" w:space="0" w:color="auto"/>
              <w:left w:val="single" w:sz="4" w:space="0" w:color="auto"/>
              <w:bottom w:val="single" w:sz="4" w:space="0" w:color="auto"/>
              <w:right w:val="single" w:sz="4" w:space="0" w:color="auto"/>
            </w:tcBorders>
            <w:noWrap/>
            <w:vAlign w:val="center"/>
            <w:hideMark/>
          </w:tcPr>
          <w:p w14:paraId="0141A719" w14:textId="77777777" w:rsidR="00711B30" w:rsidRPr="007F320D" w:rsidRDefault="00711B30" w:rsidP="00B562F5">
            <w:pPr>
              <w:spacing w:after="0" w:line="240" w:lineRule="auto"/>
              <w:jc w:val="both"/>
              <w:rPr>
                <w:rFonts w:ascii="Arial" w:hAnsi="Arial" w:cs="Arial"/>
                <w:color w:val="000000"/>
              </w:rPr>
            </w:pPr>
          </w:p>
        </w:tc>
      </w:tr>
      <w:tr w:rsidR="001A0EC7" w:rsidRPr="007F320D" w14:paraId="34AEECC5" w14:textId="77777777" w:rsidTr="00D60D78">
        <w:trPr>
          <w:trHeight w:val="77"/>
          <w:jc w:val="center"/>
        </w:trPr>
        <w:tc>
          <w:tcPr>
            <w:tcW w:w="7620" w:type="dxa"/>
            <w:gridSpan w:val="7"/>
            <w:tcBorders>
              <w:top w:val="single" w:sz="4" w:space="0" w:color="auto"/>
              <w:left w:val="single" w:sz="4" w:space="0" w:color="auto"/>
              <w:bottom w:val="single" w:sz="4" w:space="0" w:color="auto"/>
              <w:right w:val="single" w:sz="4" w:space="0" w:color="auto"/>
            </w:tcBorders>
            <w:noWrap/>
            <w:vAlign w:val="center"/>
          </w:tcPr>
          <w:p w14:paraId="6D99F73C" w14:textId="77777777" w:rsidR="001A0EC7" w:rsidRPr="007F320D" w:rsidRDefault="00D60D78" w:rsidP="00D60D78">
            <w:pPr>
              <w:spacing w:after="0" w:line="240" w:lineRule="auto"/>
              <w:jc w:val="both"/>
              <w:rPr>
                <w:rFonts w:ascii="Arial" w:hAnsi="Arial" w:cs="Arial"/>
                <w:color w:val="000000"/>
              </w:rPr>
            </w:pPr>
            <w:r w:rsidRPr="007F320D">
              <w:rPr>
                <w:rFonts w:ascii="Arial" w:hAnsi="Arial" w:cs="Arial"/>
                <w:b/>
                <w:color w:val="000000"/>
              </w:rPr>
              <w:t>Certifica:</w:t>
            </w:r>
            <w:r w:rsidR="001A0EC7" w:rsidRPr="007F320D">
              <w:rPr>
                <w:rFonts w:ascii="Arial" w:hAnsi="Arial" w:cs="Arial"/>
                <w:b/>
                <w:color w:val="000000"/>
              </w:rPr>
              <w:t xml:space="preserve"> </w:t>
            </w:r>
            <w:r w:rsidRPr="00D60D78">
              <w:rPr>
                <w:rFonts w:ascii="Arial" w:hAnsi="Arial" w:cs="Arial"/>
                <w:color w:val="000000"/>
              </w:rPr>
              <w:t>Directivo de la Actividad de CTI de Entidad Ejecutora Principal</w:t>
            </w:r>
            <w:r w:rsidR="001A0EC7" w:rsidRPr="007F320D">
              <w:rPr>
                <w:rFonts w:ascii="Arial" w:hAnsi="Arial" w:cs="Arial"/>
                <w:b/>
                <w:color w:val="000000"/>
              </w:rPr>
              <w:t xml:space="preserve">                    </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46AEA2F8" w14:textId="77777777" w:rsidR="001A0EC7" w:rsidRPr="007F320D" w:rsidRDefault="001A0EC7" w:rsidP="00B562F5">
            <w:pPr>
              <w:spacing w:after="0" w:line="240" w:lineRule="auto"/>
              <w:jc w:val="both"/>
              <w:rPr>
                <w:rFonts w:ascii="Arial" w:hAnsi="Arial" w:cs="Arial"/>
                <w:color w:val="000000"/>
              </w:rPr>
            </w:pPr>
            <w:r w:rsidRPr="007F320D">
              <w:rPr>
                <w:rFonts w:ascii="Arial" w:hAnsi="Arial" w:cs="Arial"/>
                <w:b/>
                <w:color w:val="000000"/>
              </w:rPr>
              <w:t>Firma:</w:t>
            </w:r>
          </w:p>
        </w:tc>
      </w:tr>
      <w:tr w:rsidR="001A0EC7" w:rsidRPr="007F320D" w14:paraId="27FD516B" w14:textId="77777777" w:rsidTr="00D60D78">
        <w:trPr>
          <w:trHeight w:val="77"/>
          <w:jc w:val="center"/>
        </w:trPr>
        <w:tc>
          <w:tcPr>
            <w:tcW w:w="7620" w:type="dxa"/>
            <w:gridSpan w:val="7"/>
            <w:tcBorders>
              <w:top w:val="single" w:sz="4" w:space="0" w:color="auto"/>
              <w:left w:val="single" w:sz="4" w:space="0" w:color="auto"/>
              <w:bottom w:val="single" w:sz="4" w:space="0" w:color="auto"/>
              <w:right w:val="single" w:sz="4" w:space="0" w:color="auto"/>
            </w:tcBorders>
            <w:noWrap/>
            <w:vAlign w:val="center"/>
          </w:tcPr>
          <w:p w14:paraId="35BE11E4" w14:textId="77777777" w:rsidR="001A0EC7" w:rsidRPr="007F320D" w:rsidRDefault="00D60D78" w:rsidP="001A0EC7">
            <w:pPr>
              <w:tabs>
                <w:tab w:val="left" w:pos="2340"/>
              </w:tabs>
              <w:spacing w:after="0" w:line="240" w:lineRule="auto"/>
              <w:jc w:val="both"/>
              <w:rPr>
                <w:rFonts w:ascii="Arial" w:hAnsi="Arial" w:cs="Arial"/>
                <w:b/>
                <w:color w:val="000000"/>
              </w:rPr>
            </w:pPr>
            <w:r w:rsidRPr="00D60D78">
              <w:rPr>
                <w:rFonts w:ascii="Arial" w:hAnsi="Arial" w:cs="Arial"/>
                <w:b/>
                <w:color w:val="000000"/>
              </w:rPr>
              <w:t>Aprueba</w:t>
            </w:r>
            <w:r>
              <w:rPr>
                <w:rFonts w:ascii="Arial" w:hAnsi="Arial" w:cs="Arial"/>
                <w:color w:val="000000"/>
              </w:rPr>
              <w:t xml:space="preserve">: </w:t>
            </w:r>
            <w:r w:rsidRPr="00494643">
              <w:rPr>
                <w:rFonts w:ascii="Arial" w:hAnsi="Arial" w:cs="Arial"/>
              </w:rPr>
              <w:t>Director General de la Entidad Ejecutora Principal</w:t>
            </w:r>
            <w:r w:rsidR="001A0EC7" w:rsidRPr="007F320D">
              <w:rPr>
                <w:rFonts w:ascii="Arial" w:hAnsi="Arial" w:cs="Arial"/>
                <w:color w:val="000000"/>
              </w:rPr>
              <w:t xml:space="preserve">                                  </w:t>
            </w:r>
          </w:p>
        </w:tc>
        <w:tc>
          <w:tcPr>
            <w:tcW w:w="2232" w:type="dxa"/>
            <w:gridSpan w:val="2"/>
            <w:tcBorders>
              <w:top w:val="single" w:sz="4" w:space="0" w:color="auto"/>
              <w:left w:val="single" w:sz="4" w:space="0" w:color="auto"/>
              <w:bottom w:val="single" w:sz="4" w:space="0" w:color="auto"/>
              <w:right w:val="single" w:sz="4" w:space="0" w:color="auto"/>
            </w:tcBorders>
            <w:vAlign w:val="center"/>
          </w:tcPr>
          <w:p w14:paraId="57C126E0" w14:textId="77777777" w:rsidR="001A0EC7" w:rsidRPr="007F320D" w:rsidRDefault="001A0EC7" w:rsidP="001A0EC7">
            <w:pPr>
              <w:tabs>
                <w:tab w:val="left" w:pos="2340"/>
              </w:tabs>
              <w:spacing w:after="0" w:line="240" w:lineRule="auto"/>
              <w:jc w:val="both"/>
              <w:rPr>
                <w:rFonts w:ascii="Arial" w:hAnsi="Arial" w:cs="Arial"/>
                <w:b/>
                <w:color w:val="000000"/>
              </w:rPr>
            </w:pPr>
            <w:r w:rsidRPr="007F320D">
              <w:rPr>
                <w:rFonts w:ascii="Arial" w:hAnsi="Arial" w:cs="Arial"/>
                <w:b/>
                <w:color w:val="000000"/>
              </w:rPr>
              <w:t>Firma:</w:t>
            </w:r>
          </w:p>
        </w:tc>
      </w:tr>
    </w:tbl>
    <w:p w14:paraId="3C293AE1" w14:textId="77777777" w:rsidR="00711B30" w:rsidRPr="007F320D" w:rsidRDefault="00711B30" w:rsidP="00B562F5">
      <w:pPr>
        <w:spacing w:after="120" w:line="240" w:lineRule="auto"/>
        <w:jc w:val="both"/>
        <w:rPr>
          <w:rFonts w:ascii="Arial" w:hAnsi="Arial" w:cs="Arial"/>
          <w:b/>
          <w:color w:val="FF0000"/>
        </w:rPr>
      </w:pPr>
    </w:p>
    <w:p w14:paraId="14C4AEBF" w14:textId="5AE969D0" w:rsidR="00711B30" w:rsidRPr="007F320D" w:rsidRDefault="00711B30" w:rsidP="00B562F5">
      <w:pPr>
        <w:spacing w:after="0" w:line="240" w:lineRule="auto"/>
        <w:jc w:val="both"/>
        <w:rPr>
          <w:rFonts w:ascii="Arial" w:hAnsi="Arial" w:cs="Arial"/>
          <w:b/>
          <w:bCs/>
        </w:rPr>
      </w:pPr>
      <w:r w:rsidRPr="007F320D">
        <w:rPr>
          <w:rFonts w:ascii="Arial" w:hAnsi="Arial" w:cs="Arial"/>
          <w:b/>
        </w:rPr>
        <w:t>Tabla 5. Evaluación de los Indicadores a los</w:t>
      </w:r>
      <w:r w:rsidRPr="007F320D">
        <w:rPr>
          <w:rFonts w:ascii="Arial" w:hAnsi="Arial" w:cs="Arial"/>
          <w:b/>
          <w:bCs/>
        </w:rPr>
        <w:t xml:space="preserve"> Expertos</w:t>
      </w:r>
    </w:p>
    <w:p w14:paraId="5870832B" w14:textId="77777777" w:rsidR="00711B30" w:rsidRPr="007F320D" w:rsidRDefault="00711B30" w:rsidP="00B562F5">
      <w:pPr>
        <w:spacing w:after="0" w:line="240" w:lineRule="auto"/>
        <w:ind w:left="851" w:hanging="851"/>
        <w:jc w:val="both"/>
        <w:rPr>
          <w:rFonts w:ascii="Arial" w:hAnsi="Arial" w:cs="Arial"/>
          <w:b/>
          <w:bCs/>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397"/>
        <w:gridCol w:w="397"/>
        <w:gridCol w:w="397"/>
        <w:gridCol w:w="397"/>
        <w:gridCol w:w="397"/>
        <w:gridCol w:w="397"/>
        <w:gridCol w:w="397"/>
        <w:gridCol w:w="397"/>
        <w:gridCol w:w="397"/>
        <w:gridCol w:w="482"/>
        <w:gridCol w:w="742"/>
      </w:tblGrid>
      <w:tr w:rsidR="00711B30" w:rsidRPr="007F320D" w14:paraId="33C2131E" w14:textId="77777777" w:rsidTr="00102BFE">
        <w:trPr>
          <w:jc w:val="center"/>
        </w:trPr>
        <w:tc>
          <w:tcPr>
            <w:tcW w:w="5101" w:type="dxa"/>
            <w:shd w:val="clear" w:color="auto" w:fill="auto"/>
          </w:tcPr>
          <w:p w14:paraId="6F64E1C8" w14:textId="77777777" w:rsidR="00711B30" w:rsidRPr="007F320D" w:rsidRDefault="00711B30" w:rsidP="00B562F5">
            <w:pPr>
              <w:spacing w:after="0" w:line="240" w:lineRule="auto"/>
              <w:jc w:val="both"/>
              <w:rPr>
                <w:rFonts w:ascii="Arial" w:hAnsi="Arial" w:cs="Arial"/>
                <w:b/>
                <w:bCs/>
              </w:rPr>
            </w:pPr>
            <w:r w:rsidRPr="007F320D">
              <w:rPr>
                <w:rFonts w:ascii="Arial" w:hAnsi="Arial" w:cs="Arial"/>
                <w:b/>
                <w:bCs/>
              </w:rPr>
              <w:t>Indicado</w:t>
            </w:r>
            <w:r w:rsidRPr="007F320D">
              <w:rPr>
                <w:rFonts w:ascii="Arial" w:hAnsi="Arial" w:cs="Arial"/>
                <w:b/>
                <w:bCs/>
                <w:spacing w:val="-4"/>
              </w:rPr>
              <w:t>r</w:t>
            </w:r>
            <w:r w:rsidRPr="007F320D">
              <w:rPr>
                <w:rFonts w:ascii="Arial" w:hAnsi="Arial" w:cs="Arial"/>
                <w:b/>
                <w:bCs/>
              </w:rPr>
              <w:t>es Expertos</w:t>
            </w:r>
          </w:p>
        </w:tc>
        <w:tc>
          <w:tcPr>
            <w:tcW w:w="397" w:type="dxa"/>
            <w:shd w:val="clear" w:color="auto" w:fill="auto"/>
            <w:vAlign w:val="center"/>
          </w:tcPr>
          <w:p w14:paraId="0C36BBB5"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1</w:t>
            </w:r>
          </w:p>
        </w:tc>
        <w:tc>
          <w:tcPr>
            <w:tcW w:w="397" w:type="dxa"/>
            <w:shd w:val="clear" w:color="auto" w:fill="auto"/>
            <w:vAlign w:val="center"/>
          </w:tcPr>
          <w:p w14:paraId="2ACBC095"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2</w:t>
            </w:r>
          </w:p>
        </w:tc>
        <w:tc>
          <w:tcPr>
            <w:tcW w:w="397" w:type="dxa"/>
            <w:shd w:val="clear" w:color="auto" w:fill="auto"/>
            <w:vAlign w:val="center"/>
          </w:tcPr>
          <w:p w14:paraId="65A7E5F3"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3</w:t>
            </w:r>
          </w:p>
        </w:tc>
        <w:tc>
          <w:tcPr>
            <w:tcW w:w="397" w:type="dxa"/>
            <w:shd w:val="clear" w:color="auto" w:fill="auto"/>
            <w:vAlign w:val="center"/>
          </w:tcPr>
          <w:p w14:paraId="752D829A"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4</w:t>
            </w:r>
          </w:p>
        </w:tc>
        <w:tc>
          <w:tcPr>
            <w:tcW w:w="397" w:type="dxa"/>
            <w:shd w:val="clear" w:color="auto" w:fill="auto"/>
            <w:vAlign w:val="center"/>
          </w:tcPr>
          <w:p w14:paraId="6DF83A4A"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5</w:t>
            </w:r>
          </w:p>
        </w:tc>
        <w:tc>
          <w:tcPr>
            <w:tcW w:w="397" w:type="dxa"/>
            <w:shd w:val="clear" w:color="auto" w:fill="auto"/>
            <w:vAlign w:val="center"/>
          </w:tcPr>
          <w:p w14:paraId="66E11BE5"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6</w:t>
            </w:r>
          </w:p>
        </w:tc>
        <w:tc>
          <w:tcPr>
            <w:tcW w:w="397" w:type="dxa"/>
            <w:shd w:val="clear" w:color="auto" w:fill="auto"/>
            <w:vAlign w:val="center"/>
          </w:tcPr>
          <w:p w14:paraId="64F81980"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7</w:t>
            </w:r>
          </w:p>
        </w:tc>
        <w:tc>
          <w:tcPr>
            <w:tcW w:w="397" w:type="dxa"/>
            <w:shd w:val="clear" w:color="auto" w:fill="auto"/>
            <w:vAlign w:val="center"/>
          </w:tcPr>
          <w:p w14:paraId="1CF72044"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8</w:t>
            </w:r>
          </w:p>
        </w:tc>
        <w:tc>
          <w:tcPr>
            <w:tcW w:w="397" w:type="dxa"/>
            <w:shd w:val="clear" w:color="auto" w:fill="auto"/>
            <w:vAlign w:val="center"/>
          </w:tcPr>
          <w:p w14:paraId="4F9D7F3C"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9</w:t>
            </w:r>
          </w:p>
        </w:tc>
        <w:tc>
          <w:tcPr>
            <w:tcW w:w="482" w:type="dxa"/>
            <w:shd w:val="clear" w:color="auto" w:fill="auto"/>
            <w:vAlign w:val="center"/>
          </w:tcPr>
          <w:p w14:paraId="6826F2EB"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10</w:t>
            </w:r>
          </w:p>
        </w:tc>
        <w:tc>
          <w:tcPr>
            <w:tcW w:w="742" w:type="dxa"/>
            <w:shd w:val="clear" w:color="auto" w:fill="auto"/>
            <w:vAlign w:val="center"/>
          </w:tcPr>
          <w:p w14:paraId="3941FE35"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Total</w:t>
            </w:r>
          </w:p>
        </w:tc>
      </w:tr>
      <w:tr w:rsidR="00711B30" w:rsidRPr="007F320D" w14:paraId="45F2D460" w14:textId="77777777" w:rsidTr="00102BFE">
        <w:trPr>
          <w:jc w:val="center"/>
        </w:trPr>
        <w:tc>
          <w:tcPr>
            <w:tcW w:w="5101" w:type="dxa"/>
            <w:shd w:val="clear" w:color="auto" w:fill="auto"/>
          </w:tcPr>
          <w:p w14:paraId="376433E6" w14:textId="77777777" w:rsidR="00711B30" w:rsidRPr="007F320D" w:rsidRDefault="00711B30" w:rsidP="00B562F5">
            <w:pPr>
              <w:spacing w:after="0" w:line="240" w:lineRule="auto"/>
              <w:jc w:val="both"/>
              <w:rPr>
                <w:rFonts w:ascii="Arial" w:hAnsi="Arial" w:cs="Arial"/>
                <w:b/>
                <w:bCs/>
              </w:rPr>
            </w:pPr>
            <w:r w:rsidRPr="007F320D">
              <w:rPr>
                <w:rFonts w:ascii="Arial" w:hAnsi="Arial" w:cs="Arial"/>
              </w:rPr>
              <w:t>Participación activa en las sesiones de trabajo (P)</w:t>
            </w:r>
          </w:p>
        </w:tc>
        <w:tc>
          <w:tcPr>
            <w:tcW w:w="397" w:type="dxa"/>
            <w:shd w:val="clear" w:color="auto" w:fill="auto"/>
          </w:tcPr>
          <w:p w14:paraId="1A27DBC5"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0626C68C"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189BA242"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25AC76B3"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645277C2"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4AC9394C"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24A80110"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5C3D7E3B"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3E2078D9" w14:textId="77777777" w:rsidR="00711B30" w:rsidRPr="007F320D" w:rsidRDefault="00711B30" w:rsidP="00B562F5">
            <w:pPr>
              <w:spacing w:after="0" w:line="240" w:lineRule="auto"/>
              <w:jc w:val="both"/>
              <w:rPr>
                <w:rFonts w:ascii="Arial" w:hAnsi="Arial" w:cs="Arial"/>
                <w:b/>
                <w:bCs/>
              </w:rPr>
            </w:pPr>
          </w:p>
        </w:tc>
        <w:tc>
          <w:tcPr>
            <w:tcW w:w="482" w:type="dxa"/>
            <w:shd w:val="clear" w:color="auto" w:fill="auto"/>
          </w:tcPr>
          <w:p w14:paraId="7EC8E762" w14:textId="77777777" w:rsidR="00711B30" w:rsidRPr="007F320D" w:rsidRDefault="00711B30" w:rsidP="00B562F5">
            <w:pPr>
              <w:spacing w:after="0" w:line="240" w:lineRule="auto"/>
              <w:jc w:val="both"/>
              <w:rPr>
                <w:rFonts w:ascii="Arial" w:hAnsi="Arial" w:cs="Arial"/>
                <w:b/>
                <w:bCs/>
              </w:rPr>
            </w:pPr>
          </w:p>
        </w:tc>
        <w:tc>
          <w:tcPr>
            <w:tcW w:w="742" w:type="dxa"/>
            <w:shd w:val="clear" w:color="auto" w:fill="auto"/>
          </w:tcPr>
          <w:p w14:paraId="7C619089" w14:textId="77777777" w:rsidR="00711B30" w:rsidRPr="007F320D" w:rsidRDefault="00711B30" w:rsidP="00B562F5">
            <w:pPr>
              <w:spacing w:after="0" w:line="240" w:lineRule="auto"/>
              <w:jc w:val="both"/>
              <w:rPr>
                <w:rFonts w:ascii="Arial" w:hAnsi="Arial" w:cs="Arial"/>
                <w:b/>
                <w:bCs/>
              </w:rPr>
            </w:pPr>
          </w:p>
        </w:tc>
      </w:tr>
      <w:tr w:rsidR="00711B30" w:rsidRPr="007F320D" w14:paraId="58F75410" w14:textId="77777777" w:rsidTr="00102BFE">
        <w:trPr>
          <w:jc w:val="center"/>
        </w:trPr>
        <w:tc>
          <w:tcPr>
            <w:tcW w:w="5101" w:type="dxa"/>
            <w:shd w:val="clear" w:color="auto" w:fill="auto"/>
          </w:tcPr>
          <w:p w14:paraId="0FCA436A" w14:textId="77777777" w:rsidR="00711B30" w:rsidRPr="007F320D" w:rsidRDefault="00057686" w:rsidP="00B562F5">
            <w:pPr>
              <w:spacing w:after="0" w:line="240" w:lineRule="auto"/>
              <w:jc w:val="both"/>
              <w:rPr>
                <w:rFonts w:ascii="Arial" w:hAnsi="Arial" w:cs="Arial"/>
                <w:b/>
                <w:bCs/>
              </w:rPr>
            </w:pPr>
            <w:r>
              <w:rPr>
                <w:rFonts w:ascii="Arial" w:hAnsi="Arial" w:cs="Arial"/>
              </w:rPr>
              <w:t xml:space="preserve">Calidad de las evaluaciones </w:t>
            </w:r>
            <w:r w:rsidRPr="00494643">
              <w:rPr>
                <w:rFonts w:ascii="Arial" w:hAnsi="Arial" w:cs="Arial"/>
              </w:rPr>
              <w:t>realizadas</w:t>
            </w:r>
            <w:r w:rsidRPr="00955F39">
              <w:rPr>
                <w:rFonts w:ascii="Arial" w:hAnsi="Arial" w:cs="Arial"/>
              </w:rPr>
              <w:t xml:space="preserve"> (E)</w:t>
            </w:r>
          </w:p>
        </w:tc>
        <w:tc>
          <w:tcPr>
            <w:tcW w:w="397" w:type="dxa"/>
            <w:shd w:val="clear" w:color="auto" w:fill="auto"/>
          </w:tcPr>
          <w:p w14:paraId="5D88F97F"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6AD85B9E"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093FBE7A"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6D7B0E62"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24E3AB0E"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4D260FD4"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483A0664"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75140404" w14:textId="77777777" w:rsidR="00711B30" w:rsidRPr="007F320D" w:rsidRDefault="00711B30" w:rsidP="00B562F5">
            <w:pPr>
              <w:spacing w:after="0" w:line="240" w:lineRule="auto"/>
              <w:jc w:val="both"/>
              <w:rPr>
                <w:rFonts w:ascii="Arial" w:hAnsi="Arial" w:cs="Arial"/>
                <w:b/>
                <w:bCs/>
              </w:rPr>
            </w:pPr>
          </w:p>
        </w:tc>
        <w:tc>
          <w:tcPr>
            <w:tcW w:w="397" w:type="dxa"/>
            <w:shd w:val="clear" w:color="auto" w:fill="auto"/>
          </w:tcPr>
          <w:p w14:paraId="1BEAF78E" w14:textId="77777777" w:rsidR="00711B30" w:rsidRPr="007F320D" w:rsidRDefault="00711B30" w:rsidP="00B562F5">
            <w:pPr>
              <w:spacing w:after="0" w:line="240" w:lineRule="auto"/>
              <w:jc w:val="both"/>
              <w:rPr>
                <w:rFonts w:ascii="Arial" w:hAnsi="Arial" w:cs="Arial"/>
                <w:b/>
                <w:bCs/>
              </w:rPr>
            </w:pPr>
          </w:p>
        </w:tc>
        <w:tc>
          <w:tcPr>
            <w:tcW w:w="482" w:type="dxa"/>
            <w:shd w:val="clear" w:color="auto" w:fill="auto"/>
          </w:tcPr>
          <w:p w14:paraId="2027BDDB" w14:textId="77777777" w:rsidR="00711B30" w:rsidRPr="007F320D" w:rsidRDefault="00711B30" w:rsidP="00B562F5">
            <w:pPr>
              <w:spacing w:after="0" w:line="240" w:lineRule="auto"/>
              <w:jc w:val="both"/>
              <w:rPr>
                <w:rFonts w:ascii="Arial" w:hAnsi="Arial" w:cs="Arial"/>
                <w:b/>
                <w:bCs/>
              </w:rPr>
            </w:pPr>
          </w:p>
        </w:tc>
        <w:tc>
          <w:tcPr>
            <w:tcW w:w="742" w:type="dxa"/>
            <w:shd w:val="clear" w:color="auto" w:fill="auto"/>
          </w:tcPr>
          <w:p w14:paraId="2FAB4809" w14:textId="77777777" w:rsidR="00711B30" w:rsidRPr="007F320D" w:rsidRDefault="00711B30" w:rsidP="00B562F5">
            <w:pPr>
              <w:spacing w:after="0" w:line="240" w:lineRule="auto"/>
              <w:jc w:val="both"/>
              <w:rPr>
                <w:rFonts w:ascii="Arial" w:hAnsi="Arial" w:cs="Arial"/>
                <w:b/>
                <w:bCs/>
              </w:rPr>
            </w:pPr>
          </w:p>
        </w:tc>
      </w:tr>
    </w:tbl>
    <w:p w14:paraId="2360DF01" w14:textId="77777777" w:rsidR="00711B30" w:rsidRPr="007F320D" w:rsidRDefault="00711B30" w:rsidP="00894098">
      <w:pPr>
        <w:spacing w:before="120" w:after="0" w:line="240" w:lineRule="auto"/>
        <w:jc w:val="center"/>
        <w:rPr>
          <w:rFonts w:ascii="Arial" w:hAnsi="Arial" w:cs="Arial"/>
          <w:b/>
          <w:bCs/>
        </w:rPr>
      </w:pPr>
      <w:r w:rsidRPr="007F320D">
        <w:rPr>
          <w:rFonts w:ascii="Arial" w:hAnsi="Arial" w:cs="Arial"/>
          <w:b/>
          <w:bCs/>
        </w:rPr>
        <w:t>Total de puntos = (P/10) * 40 + (E/10) * 60</w:t>
      </w:r>
    </w:p>
    <w:p w14:paraId="5657E023" w14:textId="77777777" w:rsidR="00711B30" w:rsidRPr="007F320D" w:rsidRDefault="00711B30" w:rsidP="00B562F5">
      <w:pPr>
        <w:widowControl w:val="0"/>
        <w:autoSpaceDE w:val="0"/>
        <w:autoSpaceDN w:val="0"/>
        <w:adjustRightInd w:val="0"/>
        <w:spacing w:before="120" w:after="0" w:line="240" w:lineRule="auto"/>
        <w:ind w:right="371"/>
        <w:jc w:val="both"/>
        <w:rPr>
          <w:rFonts w:ascii="Arial" w:hAnsi="Arial" w:cs="Arial"/>
          <w:color w:val="000000"/>
        </w:rPr>
      </w:pPr>
      <w:r w:rsidRPr="007F320D">
        <w:rPr>
          <w:rFonts w:ascii="Arial" w:hAnsi="Arial" w:cs="Arial"/>
          <w:color w:val="000000"/>
        </w:rPr>
        <w:t>Para determinar la cuantía individual de la remuneración por participación en proyectos, se aplica la fórmula siguiente:</w:t>
      </w:r>
    </w:p>
    <w:p w14:paraId="043E7017" w14:textId="77777777" w:rsidR="00711B30" w:rsidRPr="007F320D" w:rsidRDefault="00711B30" w:rsidP="00B562F5">
      <w:pPr>
        <w:widowControl w:val="0"/>
        <w:autoSpaceDE w:val="0"/>
        <w:autoSpaceDN w:val="0"/>
        <w:adjustRightInd w:val="0"/>
        <w:spacing w:before="120" w:after="0" w:line="240" w:lineRule="auto"/>
        <w:ind w:left="1384" w:right="-2"/>
        <w:jc w:val="both"/>
        <w:rPr>
          <w:rFonts w:ascii="Arial" w:hAnsi="Arial" w:cs="Arial"/>
          <w:b/>
          <w:color w:val="000000"/>
        </w:rPr>
      </w:pPr>
      <w:r w:rsidRPr="007F320D">
        <w:rPr>
          <w:rFonts w:ascii="Arial" w:hAnsi="Arial" w:cs="Arial"/>
          <w:b/>
          <w:color w:val="000000"/>
          <w:position w:val="-1"/>
        </w:rPr>
        <w:t>Cuantía individual a Pagar = (</w:t>
      </w:r>
      <w:r w:rsidRPr="007F320D">
        <w:rPr>
          <w:rFonts w:ascii="Arial" w:hAnsi="Arial" w:cs="Arial"/>
          <w:b/>
          <w:color w:val="000000"/>
          <w:spacing w:val="-22"/>
          <w:position w:val="-1"/>
        </w:rPr>
        <w:t>T</w:t>
      </w:r>
      <w:r w:rsidRPr="007F320D">
        <w:rPr>
          <w:rFonts w:ascii="Arial" w:hAnsi="Arial" w:cs="Arial"/>
          <w:b/>
          <w:color w:val="000000"/>
          <w:position w:val="-1"/>
        </w:rPr>
        <w:t>otal de puntos/100) MCE</w:t>
      </w:r>
    </w:p>
    <w:p w14:paraId="6A5EDFDF" w14:textId="77777777" w:rsidR="00711B30" w:rsidRPr="007F320D" w:rsidRDefault="00711B30" w:rsidP="00B562F5">
      <w:pPr>
        <w:widowControl w:val="0"/>
        <w:autoSpaceDE w:val="0"/>
        <w:autoSpaceDN w:val="0"/>
        <w:adjustRightInd w:val="0"/>
        <w:spacing w:before="120" w:after="0" w:line="240" w:lineRule="auto"/>
        <w:ind w:left="143"/>
        <w:jc w:val="both"/>
        <w:rPr>
          <w:rFonts w:ascii="Arial" w:hAnsi="Arial" w:cs="Arial"/>
          <w:color w:val="000000"/>
        </w:rPr>
      </w:pPr>
      <w:r w:rsidRPr="007F320D">
        <w:rPr>
          <w:rFonts w:ascii="Arial" w:hAnsi="Arial" w:cs="Arial"/>
          <w:color w:val="000000"/>
        </w:rPr>
        <w:t>Donde:</w:t>
      </w:r>
    </w:p>
    <w:p w14:paraId="54BF4CB8" w14:textId="77777777" w:rsidR="00711B30" w:rsidRPr="007F320D" w:rsidRDefault="00711B30" w:rsidP="00B562F5">
      <w:pPr>
        <w:widowControl w:val="0"/>
        <w:autoSpaceDE w:val="0"/>
        <w:autoSpaceDN w:val="0"/>
        <w:adjustRightInd w:val="0"/>
        <w:spacing w:after="0" w:line="240" w:lineRule="auto"/>
        <w:ind w:left="2790" w:right="-2" w:hanging="2081"/>
        <w:jc w:val="both"/>
        <w:rPr>
          <w:rFonts w:ascii="Arial" w:hAnsi="Arial" w:cs="Arial"/>
          <w:color w:val="000000"/>
        </w:rPr>
      </w:pPr>
      <w:r w:rsidRPr="007F320D">
        <w:rPr>
          <w:rFonts w:ascii="Arial" w:hAnsi="Arial" w:cs="Arial"/>
          <w:b/>
          <w:bCs/>
          <w:color w:val="000000"/>
          <w:spacing w:val="-17"/>
        </w:rPr>
        <w:t>T</w:t>
      </w:r>
      <w:r w:rsidRPr="007F320D">
        <w:rPr>
          <w:rFonts w:ascii="Arial" w:hAnsi="Arial" w:cs="Arial"/>
          <w:b/>
          <w:bCs/>
          <w:color w:val="000000"/>
        </w:rPr>
        <w:t>otal de puntos</w:t>
      </w:r>
      <w:r w:rsidRPr="007F320D">
        <w:rPr>
          <w:rFonts w:ascii="Arial" w:hAnsi="Arial" w:cs="Arial"/>
          <w:color w:val="000000"/>
        </w:rPr>
        <w:t xml:space="preserve">: suma de los puntos alcanzados en los indicadores establecidos. </w:t>
      </w:r>
    </w:p>
    <w:p w14:paraId="49EF1F76" w14:textId="77777777" w:rsidR="00711B30" w:rsidRPr="007F320D" w:rsidRDefault="00711B30" w:rsidP="00B562F5">
      <w:pPr>
        <w:spacing w:after="0" w:line="240" w:lineRule="auto"/>
        <w:ind w:left="1418" w:hanging="709"/>
        <w:jc w:val="both"/>
        <w:rPr>
          <w:rFonts w:ascii="Arial" w:hAnsi="Arial" w:cs="Arial"/>
          <w:color w:val="000000"/>
        </w:rPr>
      </w:pPr>
      <w:r w:rsidRPr="007F320D">
        <w:rPr>
          <w:rFonts w:ascii="Arial" w:hAnsi="Arial" w:cs="Arial"/>
          <w:b/>
          <w:bCs/>
          <w:color w:val="000000"/>
        </w:rPr>
        <w:t>MCE</w:t>
      </w:r>
      <w:r w:rsidRPr="007F320D">
        <w:rPr>
          <w:rFonts w:ascii="Arial" w:hAnsi="Arial" w:cs="Arial"/>
          <w:color w:val="000000"/>
        </w:rPr>
        <w:t xml:space="preserve">: Máxima Cuantía Establecida atendiendo a la clasificación del programa/proyecto, según la </w:t>
      </w:r>
      <w:r w:rsidRPr="007F320D">
        <w:rPr>
          <w:rFonts w:ascii="Arial" w:hAnsi="Arial" w:cs="Arial"/>
          <w:color w:val="000000"/>
          <w:spacing w:val="-17"/>
        </w:rPr>
        <w:t>T</w:t>
      </w:r>
      <w:r w:rsidRPr="007F320D">
        <w:rPr>
          <w:rFonts w:ascii="Arial" w:hAnsi="Arial" w:cs="Arial"/>
          <w:color w:val="000000"/>
        </w:rPr>
        <w:t>abla 1.</w:t>
      </w:r>
    </w:p>
    <w:p w14:paraId="7596CBEE" w14:textId="77777777" w:rsidR="00711B30" w:rsidRPr="00793CB4" w:rsidRDefault="00057686" w:rsidP="00057686">
      <w:pPr>
        <w:spacing w:after="0" w:line="240" w:lineRule="auto"/>
        <w:ind w:left="1418" w:hanging="709"/>
        <w:jc w:val="both"/>
        <w:rPr>
          <w:rFonts w:ascii="Arial" w:hAnsi="Arial" w:cs="Arial"/>
          <w:color w:val="000000"/>
        </w:rPr>
      </w:pPr>
      <w:r w:rsidRPr="00453396">
        <w:rPr>
          <w:rFonts w:ascii="Arial" w:hAnsi="Arial" w:cs="Arial"/>
          <w:b/>
          <w:bCs/>
          <w:color w:val="000000"/>
        </w:rPr>
        <w:t>MCE</w:t>
      </w:r>
      <w:r w:rsidRPr="004F57A6">
        <w:rPr>
          <w:rFonts w:ascii="Arial" w:hAnsi="Arial" w:cs="Arial"/>
          <w:bCs/>
          <w:color w:val="000000"/>
        </w:rPr>
        <w:t xml:space="preserve"> = </w:t>
      </w:r>
      <w:r w:rsidRPr="00793CB4">
        <w:rPr>
          <w:rFonts w:ascii="Arial" w:hAnsi="Arial" w:cs="Arial"/>
          <w:color w:val="000000"/>
        </w:rPr>
        <w:t>Salario Básico</w:t>
      </w:r>
      <w:r w:rsidR="00793CB4">
        <w:rPr>
          <w:rFonts w:ascii="Arial" w:hAnsi="Arial" w:cs="Arial"/>
          <w:color w:val="000000"/>
        </w:rPr>
        <w:t xml:space="preserve"> x % a remunerar</w:t>
      </w:r>
    </w:p>
    <w:p w14:paraId="351A500A" w14:textId="20D8092B" w:rsidR="00711B30" w:rsidRPr="00D07FD0" w:rsidRDefault="00711B30" w:rsidP="00B562F5">
      <w:pPr>
        <w:spacing w:before="120" w:after="120" w:line="240" w:lineRule="auto"/>
        <w:jc w:val="both"/>
        <w:rPr>
          <w:rFonts w:ascii="Arial" w:hAnsi="Arial" w:cs="Arial"/>
          <w:b/>
          <w:color w:val="000000"/>
        </w:rPr>
      </w:pPr>
      <w:r w:rsidRPr="00793CB4">
        <w:rPr>
          <w:rFonts w:ascii="Arial" w:hAnsi="Arial" w:cs="Arial"/>
          <w:color w:val="000000"/>
        </w:rPr>
        <w:br w:type="page"/>
      </w:r>
      <w:r w:rsidRPr="007F320D">
        <w:rPr>
          <w:rFonts w:ascii="Arial" w:hAnsi="Arial" w:cs="Arial"/>
          <w:b/>
        </w:rPr>
        <w:lastRenderedPageBreak/>
        <w:t xml:space="preserve">Tabla 6. </w:t>
      </w:r>
      <w:r w:rsidRPr="007F320D">
        <w:rPr>
          <w:rFonts w:ascii="Arial" w:hAnsi="Arial" w:cs="Arial"/>
          <w:b/>
          <w:color w:val="000000"/>
        </w:rPr>
        <w:t xml:space="preserve">Certificación </w:t>
      </w:r>
      <w:r w:rsidR="008F3177" w:rsidRPr="00D07FD0">
        <w:rPr>
          <w:rFonts w:ascii="Arial" w:hAnsi="Arial" w:cs="Arial"/>
          <w:b/>
          <w:color w:val="000000"/>
        </w:rPr>
        <w:t>de</w:t>
      </w:r>
      <w:r w:rsidR="008F3177" w:rsidRPr="007F320D">
        <w:rPr>
          <w:rFonts w:ascii="Arial" w:hAnsi="Arial" w:cs="Arial"/>
          <w:b/>
          <w:color w:val="000000"/>
        </w:rPr>
        <w:t xml:space="preserve"> </w:t>
      </w:r>
      <w:r w:rsidRPr="007F320D">
        <w:rPr>
          <w:rFonts w:ascii="Arial" w:hAnsi="Arial" w:cs="Arial"/>
          <w:b/>
          <w:color w:val="000000"/>
        </w:rPr>
        <w:t>pago de la Remuneración a Expertos</w:t>
      </w:r>
      <w:r w:rsidR="00AC1B7E">
        <w:rPr>
          <w:rFonts w:ascii="Arial" w:hAnsi="Arial" w:cs="Arial"/>
          <w:b/>
          <w:color w:val="000000"/>
        </w:rPr>
        <w:t xml:space="preserve"> </w:t>
      </w:r>
      <w:r w:rsidR="00AC1B7E" w:rsidRPr="00D07FD0">
        <w:rPr>
          <w:rFonts w:ascii="Arial" w:hAnsi="Arial" w:cs="Arial"/>
          <w:b/>
          <w:color w:val="000000"/>
        </w:rPr>
        <w:t xml:space="preserve">y </w:t>
      </w:r>
      <w:r w:rsidR="002453AD" w:rsidRPr="00D07FD0">
        <w:rPr>
          <w:rFonts w:ascii="Arial" w:hAnsi="Arial" w:cs="Arial"/>
          <w:b/>
          <w:color w:val="000000"/>
        </w:rPr>
        <w:t>Gest</w:t>
      </w:r>
      <w:r w:rsidR="00AC1B7E" w:rsidRPr="00D07FD0">
        <w:rPr>
          <w:rFonts w:ascii="Arial" w:hAnsi="Arial" w:cs="Arial"/>
          <w:b/>
          <w:color w:val="000000"/>
        </w:rPr>
        <w:t>ores de Programas</w:t>
      </w:r>
    </w:p>
    <w:p w14:paraId="4D7D5CBC" w14:textId="77777777" w:rsidR="00711B30" w:rsidRPr="007F320D" w:rsidRDefault="00711B30" w:rsidP="00B562F5">
      <w:pPr>
        <w:spacing w:after="0" w:line="240" w:lineRule="auto"/>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530"/>
        <w:gridCol w:w="2254"/>
        <w:gridCol w:w="1139"/>
        <w:gridCol w:w="409"/>
        <w:gridCol w:w="727"/>
        <w:gridCol w:w="306"/>
        <w:gridCol w:w="1119"/>
        <w:gridCol w:w="7"/>
        <w:gridCol w:w="2005"/>
        <w:gridCol w:w="12"/>
      </w:tblGrid>
      <w:tr w:rsidR="00057686" w:rsidRPr="00955F39" w14:paraId="17AF6078" w14:textId="77777777" w:rsidTr="00057686">
        <w:trPr>
          <w:trHeight w:val="77"/>
          <w:jc w:val="center"/>
        </w:trPr>
        <w:tc>
          <w:tcPr>
            <w:tcW w:w="10003" w:type="dxa"/>
            <w:gridSpan w:val="11"/>
            <w:tcBorders>
              <w:top w:val="single" w:sz="4" w:space="0" w:color="auto"/>
              <w:left w:val="single" w:sz="4" w:space="0" w:color="auto"/>
              <w:bottom w:val="single" w:sz="4" w:space="0" w:color="auto"/>
              <w:right w:val="single" w:sz="4" w:space="0" w:color="auto"/>
            </w:tcBorders>
          </w:tcPr>
          <w:p w14:paraId="5D5B6E9D" w14:textId="4946BAA8" w:rsidR="00057686" w:rsidRPr="00955F39" w:rsidRDefault="00057686" w:rsidP="00E94AD3">
            <w:pPr>
              <w:spacing w:after="0" w:line="240" w:lineRule="auto"/>
              <w:jc w:val="both"/>
              <w:rPr>
                <w:rFonts w:ascii="Arial" w:hAnsi="Arial" w:cs="Arial"/>
                <w:b/>
                <w:bCs/>
                <w:color w:val="000000"/>
              </w:rPr>
            </w:pPr>
            <w:r w:rsidRPr="00955F39">
              <w:rPr>
                <w:rFonts w:ascii="Arial" w:hAnsi="Arial" w:cs="Arial"/>
                <w:b/>
                <w:color w:val="000000"/>
              </w:rPr>
              <w:t xml:space="preserve">Entidad </w:t>
            </w:r>
            <w:r w:rsidR="00D94FCB" w:rsidRPr="00D94FCB">
              <w:rPr>
                <w:rFonts w:ascii="Arial" w:hAnsi="Arial" w:cs="Arial"/>
                <w:b/>
                <w:color w:val="000000"/>
              </w:rPr>
              <w:t>que Gestiona el Programa</w:t>
            </w:r>
            <w:r w:rsidRPr="00955F39">
              <w:rPr>
                <w:rFonts w:ascii="Arial" w:hAnsi="Arial" w:cs="Arial"/>
                <w:b/>
                <w:color w:val="000000"/>
              </w:rPr>
              <w:t>:</w:t>
            </w:r>
          </w:p>
        </w:tc>
      </w:tr>
      <w:tr w:rsidR="00057686" w:rsidRPr="00955F39" w14:paraId="2DDD5668" w14:textId="77777777" w:rsidTr="00772996">
        <w:trPr>
          <w:gridAfter w:val="1"/>
          <w:wAfter w:w="12" w:type="dxa"/>
          <w:trHeight w:val="77"/>
          <w:jc w:val="center"/>
        </w:trPr>
        <w:tc>
          <w:tcPr>
            <w:tcW w:w="5827" w:type="dxa"/>
            <w:gridSpan w:val="5"/>
            <w:tcBorders>
              <w:top w:val="single" w:sz="4" w:space="0" w:color="auto"/>
              <w:left w:val="single" w:sz="4" w:space="0" w:color="auto"/>
              <w:bottom w:val="single" w:sz="4" w:space="0" w:color="auto"/>
              <w:right w:val="single" w:sz="4" w:space="0" w:color="auto"/>
            </w:tcBorders>
          </w:tcPr>
          <w:p w14:paraId="3E14907E" w14:textId="77777777" w:rsidR="00057686" w:rsidRPr="00955F39" w:rsidRDefault="00057686" w:rsidP="00E94AD3">
            <w:pPr>
              <w:spacing w:after="0" w:line="240" w:lineRule="auto"/>
              <w:jc w:val="both"/>
              <w:rPr>
                <w:rFonts w:ascii="Arial" w:hAnsi="Arial" w:cs="Arial"/>
                <w:b/>
                <w:color w:val="000000"/>
              </w:rPr>
            </w:pPr>
            <w:r w:rsidRPr="00955F39">
              <w:rPr>
                <w:rFonts w:ascii="Arial" w:hAnsi="Arial" w:cs="Arial"/>
                <w:b/>
                <w:color w:val="000000"/>
              </w:rPr>
              <w:t xml:space="preserve">Remuneración por la participación en Programas y </w:t>
            </w:r>
            <w:r>
              <w:rPr>
                <w:rFonts w:ascii="Arial" w:hAnsi="Arial" w:cs="Arial"/>
                <w:b/>
                <w:color w:val="000000"/>
              </w:rPr>
              <w:t>Proyecto</w:t>
            </w:r>
            <w:r w:rsidRPr="00955F39">
              <w:rPr>
                <w:rFonts w:ascii="Arial" w:hAnsi="Arial" w:cs="Arial"/>
                <w:b/>
                <w:color w:val="000000"/>
              </w:rPr>
              <w:t>s de CT</w:t>
            </w:r>
            <w:r w:rsidRPr="00955F39">
              <w:rPr>
                <w:rFonts w:ascii="Arial" w:hAnsi="Arial" w:cs="Arial"/>
                <w:b/>
              </w:rPr>
              <w:t xml:space="preserve">I. </w:t>
            </w:r>
          </w:p>
        </w:tc>
        <w:tc>
          <w:tcPr>
            <w:tcW w:w="1033" w:type="dxa"/>
            <w:gridSpan w:val="2"/>
            <w:tcBorders>
              <w:top w:val="single" w:sz="4" w:space="0" w:color="auto"/>
              <w:left w:val="single" w:sz="4" w:space="0" w:color="auto"/>
              <w:bottom w:val="single" w:sz="4" w:space="0" w:color="auto"/>
              <w:right w:val="single" w:sz="4" w:space="0" w:color="auto"/>
            </w:tcBorders>
            <w:vAlign w:val="center"/>
          </w:tcPr>
          <w:p w14:paraId="35F814C1" w14:textId="77777777" w:rsidR="00057686" w:rsidRPr="00955F39" w:rsidRDefault="00057686" w:rsidP="00E94AD3">
            <w:pPr>
              <w:spacing w:after="0" w:line="240" w:lineRule="auto"/>
              <w:jc w:val="both"/>
              <w:rPr>
                <w:rFonts w:ascii="Arial" w:hAnsi="Arial" w:cs="Arial"/>
                <w:b/>
                <w:color w:val="000000"/>
              </w:rPr>
            </w:pPr>
            <w:r w:rsidRPr="00955F39">
              <w:rPr>
                <w:rFonts w:ascii="Arial" w:hAnsi="Arial" w:cs="Arial"/>
                <w:b/>
                <w:color w:val="000000"/>
              </w:rPr>
              <w:t>Período:</w:t>
            </w:r>
          </w:p>
        </w:tc>
        <w:tc>
          <w:tcPr>
            <w:tcW w:w="3131" w:type="dxa"/>
            <w:gridSpan w:val="3"/>
            <w:tcBorders>
              <w:top w:val="single" w:sz="4" w:space="0" w:color="auto"/>
              <w:left w:val="single" w:sz="4" w:space="0" w:color="auto"/>
              <w:bottom w:val="single" w:sz="4" w:space="0" w:color="auto"/>
              <w:right w:val="single" w:sz="4" w:space="0" w:color="auto"/>
            </w:tcBorders>
            <w:vAlign w:val="center"/>
          </w:tcPr>
          <w:p w14:paraId="094107EF" w14:textId="77777777" w:rsidR="00D07FD0" w:rsidRPr="00955F39" w:rsidRDefault="00D07FD0" w:rsidP="00D07FD0">
            <w:pPr>
              <w:spacing w:after="0" w:line="240" w:lineRule="auto"/>
              <w:jc w:val="center"/>
              <w:rPr>
                <w:rFonts w:ascii="Arial" w:hAnsi="Arial" w:cs="Arial"/>
                <w:b/>
                <w:color w:val="000000"/>
              </w:rPr>
            </w:pPr>
            <w:r w:rsidRPr="00793CB4">
              <w:rPr>
                <w:rFonts w:ascii="Arial" w:hAnsi="Arial" w:cs="Arial"/>
                <w:b/>
                <w:color w:val="000000"/>
              </w:rPr>
              <w:t>Semestre</w:t>
            </w:r>
            <w:r>
              <w:rPr>
                <w:rFonts w:ascii="Arial" w:hAnsi="Arial" w:cs="Arial"/>
                <w:b/>
                <w:color w:val="000000"/>
              </w:rPr>
              <w:t xml:space="preserve"> / </w:t>
            </w:r>
            <w:r w:rsidRPr="00793CB4">
              <w:rPr>
                <w:rFonts w:ascii="Arial" w:hAnsi="Arial" w:cs="Arial"/>
                <w:b/>
                <w:color w:val="000000"/>
              </w:rPr>
              <w:t>Trimestre</w:t>
            </w:r>
            <w:r w:rsidRPr="00955F39">
              <w:rPr>
                <w:rFonts w:ascii="Arial" w:hAnsi="Arial" w:cs="Arial"/>
                <w:b/>
                <w:color w:val="000000"/>
              </w:rPr>
              <w:t>, Año</w:t>
            </w:r>
          </w:p>
          <w:p w14:paraId="1EDA0ACE" w14:textId="77777777" w:rsidR="00057686" w:rsidRPr="00955F39" w:rsidRDefault="00057686" w:rsidP="00057686">
            <w:pPr>
              <w:spacing w:after="0" w:line="240" w:lineRule="auto"/>
              <w:jc w:val="both"/>
              <w:rPr>
                <w:rFonts w:ascii="Arial" w:hAnsi="Arial" w:cs="Arial"/>
                <w:b/>
                <w:color w:val="000000"/>
              </w:rPr>
            </w:pPr>
          </w:p>
        </w:tc>
      </w:tr>
      <w:tr w:rsidR="00057686" w:rsidRPr="00955F39" w14:paraId="46F04D6C" w14:textId="77777777" w:rsidTr="00772996">
        <w:trPr>
          <w:trHeight w:val="77"/>
          <w:jc w:val="center"/>
        </w:trPr>
        <w:tc>
          <w:tcPr>
            <w:tcW w:w="2025" w:type="dxa"/>
            <w:gridSpan w:val="2"/>
            <w:tcBorders>
              <w:top w:val="single" w:sz="4" w:space="0" w:color="auto"/>
              <w:left w:val="single" w:sz="4" w:space="0" w:color="auto"/>
              <w:bottom w:val="single" w:sz="4" w:space="0" w:color="auto"/>
              <w:right w:val="single" w:sz="4" w:space="0" w:color="auto"/>
            </w:tcBorders>
          </w:tcPr>
          <w:p w14:paraId="1F4897E5" w14:textId="77777777" w:rsidR="00057686" w:rsidRPr="00D07FD0" w:rsidRDefault="00057686" w:rsidP="00057686">
            <w:pPr>
              <w:spacing w:after="0" w:line="240" w:lineRule="auto"/>
              <w:jc w:val="both"/>
              <w:rPr>
                <w:rFonts w:ascii="Arial" w:hAnsi="Arial" w:cs="Arial"/>
                <w:b/>
                <w:bCs/>
                <w:color w:val="000000"/>
              </w:rPr>
            </w:pPr>
            <w:r w:rsidRPr="00D07FD0">
              <w:rPr>
                <w:rFonts w:ascii="Arial" w:hAnsi="Arial" w:cs="Arial"/>
                <w:b/>
                <w:color w:val="000000"/>
              </w:rPr>
              <w:t>Código</w:t>
            </w:r>
            <w:r w:rsidR="00D07FD0" w:rsidRPr="00D07FD0">
              <w:rPr>
                <w:rFonts w:ascii="Arial" w:hAnsi="Arial" w:cs="Arial"/>
                <w:b/>
                <w:color w:val="000000"/>
              </w:rPr>
              <w:t>:</w:t>
            </w:r>
            <w:r w:rsidRPr="00D07FD0">
              <w:rPr>
                <w:rFonts w:ascii="Arial" w:hAnsi="Arial" w:cs="Arial"/>
                <w:b/>
                <w:color w:val="000000"/>
              </w:rPr>
              <w:t xml:space="preserve"> </w:t>
            </w:r>
          </w:p>
        </w:tc>
        <w:tc>
          <w:tcPr>
            <w:tcW w:w="7978" w:type="dxa"/>
            <w:gridSpan w:val="9"/>
            <w:tcBorders>
              <w:top w:val="single" w:sz="4" w:space="0" w:color="auto"/>
              <w:left w:val="single" w:sz="4" w:space="0" w:color="auto"/>
              <w:bottom w:val="single" w:sz="4" w:space="0" w:color="auto"/>
              <w:right w:val="single" w:sz="4" w:space="0" w:color="auto"/>
            </w:tcBorders>
          </w:tcPr>
          <w:p w14:paraId="3EF7E3F0" w14:textId="77777777" w:rsidR="00057686" w:rsidRPr="00D07FD0" w:rsidRDefault="00057686" w:rsidP="00057686">
            <w:pPr>
              <w:spacing w:after="0" w:line="240" w:lineRule="auto"/>
              <w:jc w:val="both"/>
              <w:rPr>
                <w:rFonts w:ascii="Arial" w:hAnsi="Arial" w:cs="Arial"/>
                <w:b/>
                <w:bCs/>
                <w:color w:val="000000"/>
              </w:rPr>
            </w:pPr>
            <w:r w:rsidRPr="00D07FD0">
              <w:rPr>
                <w:rFonts w:ascii="Arial" w:hAnsi="Arial" w:cs="Arial"/>
                <w:b/>
                <w:color w:val="000000"/>
              </w:rPr>
              <w:t>Título del Programa:</w:t>
            </w:r>
          </w:p>
        </w:tc>
      </w:tr>
      <w:tr w:rsidR="00057686" w:rsidRPr="00955F39" w14:paraId="10C8E172"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0BD6FCE8" w14:textId="77777777" w:rsidR="00057686" w:rsidRPr="00955F39" w:rsidRDefault="00057686" w:rsidP="00E94AD3">
            <w:pPr>
              <w:spacing w:after="0" w:line="240" w:lineRule="auto"/>
              <w:jc w:val="both"/>
              <w:rPr>
                <w:rFonts w:ascii="Arial" w:hAnsi="Arial" w:cs="Arial"/>
                <w:b/>
                <w:color w:val="000000"/>
              </w:rPr>
            </w:pPr>
            <w:r w:rsidRPr="00955F39">
              <w:rPr>
                <w:rFonts w:ascii="Arial" w:hAnsi="Arial" w:cs="Arial"/>
                <w:b/>
                <w:color w:val="000000"/>
              </w:rPr>
              <w:t>No.</w:t>
            </w:r>
          </w:p>
        </w:tc>
        <w:tc>
          <w:tcPr>
            <w:tcW w:w="3784" w:type="dxa"/>
            <w:gridSpan w:val="2"/>
            <w:tcBorders>
              <w:top w:val="single" w:sz="4" w:space="0" w:color="auto"/>
              <w:left w:val="single" w:sz="4" w:space="0" w:color="auto"/>
              <w:bottom w:val="single" w:sz="4" w:space="0" w:color="auto"/>
              <w:right w:val="single" w:sz="4" w:space="0" w:color="auto"/>
            </w:tcBorders>
            <w:vAlign w:val="center"/>
            <w:hideMark/>
          </w:tcPr>
          <w:p w14:paraId="51B10D7F" w14:textId="77777777" w:rsidR="00057686" w:rsidRPr="00955F39" w:rsidRDefault="00057686" w:rsidP="00E94AD3">
            <w:pPr>
              <w:spacing w:after="0" w:line="240" w:lineRule="auto"/>
              <w:jc w:val="both"/>
              <w:rPr>
                <w:rFonts w:ascii="Arial" w:hAnsi="Arial" w:cs="Arial"/>
                <w:b/>
                <w:bCs/>
                <w:color w:val="000000"/>
              </w:rPr>
            </w:pPr>
            <w:r w:rsidRPr="00955F39">
              <w:rPr>
                <w:rFonts w:ascii="Arial" w:hAnsi="Arial" w:cs="Arial"/>
                <w:b/>
                <w:bCs/>
                <w:color w:val="000000"/>
              </w:rPr>
              <w:t>Nombre y apellidos</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05FAA57" w14:textId="77777777" w:rsidR="00057686" w:rsidRPr="00955F39" w:rsidRDefault="00057686" w:rsidP="00E94AD3">
            <w:pPr>
              <w:spacing w:after="0" w:line="240" w:lineRule="auto"/>
              <w:jc w:val="center"/>
              <w:rPr>
                <w:rFonts w:ascii="Arial" w:hAnsi="Arial" w:cs="Arial"/>
                <w:b/>
                <w:bCs/>
                <w:color w:val="000000"/>
              </w:rPr>
            </w:pPr>
            <w:r w:rsidRPr="00955F39">
              <w:rPr>
                <w:rFonts w:ascii="Arial" w:hAnsi="Arial" w:cs="Arial"/>
                <w:b/>
                <w:bCs/>
                <w:color w:val="000000"/>
              </w:rPr>
              <w:t>MCE</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41167FFB" w14:textId="77777777" w:rsidR="00057686" w:rsidRPr="00603038" w:rsidRDefault="00057686" w:rsidP="00E94AD3">
            <w:pPr>
              <w:spacing w:after="0" w:line="240" w:lineRule="auto"/>
              <w:jc w:val="center"/>
              <w:rPr>
                <w:rFonts w:ascii="Arial" w:hAnsi="Arial" w:cs="Arial"/>
                <w:b/>
                <w:bCs/>
              </w:rPr>
            </w:pPr>
            <w:r w:rsidRPr="00603038">
              <w:rPr>
                <w:rFonts w:ascii="Arial" w:hAnsi="Arial" w:cs="Arial"/>
                <w:b/>
                <w:bCs/>
              </w:rPr>
              <w:t>Cantidad meses</w:t>
            </w:r>
          </w:p>
        </w:tc>
        <w:tc>
          <w:tcPr>
            <w:tcW w:w="1432" w:type="dxa"/>
            <w:gridSpan w:val="3"/>
            <w:tcBorders>
              <w:top w:val="single" w:sz="4" w:space="0" w:color="auto"/>
              <w:left w:val="single" w:sz="4" w:space="0" w:color="auto"/>
              <w:bottom w:val="single" w:sz="4" w:space="0" w:color="auto"/>
              <w:right w:val="single" w:sz="4" w:space="0" w:color="auto"/>
            </w:tcBorders>
            <w:vAlign w:val="center"/>
            <w:hideMark/>
          </w:tcPr>
          <w:p w14:paraId="173898C0" w14:textId="77777777" w:rsidR="00057686" w:rsidRPr="00955F39" w:rsidRDefault="00057686" w:rsidP="00E94AD3">
            <w:pPr>
              <w:spacing w:after="0" w:line="240" w:lineRule="auto"/>
              <w:jc w:val="center"/>
              <w:rPr>
                <w:rFonts w:ascii="Arial" w:hAnsi="Arial" w:cs="Arial"/>
                <w:b/>
                <w:bCs/>
                <w:color w:val="000000"/>
              </w:rPr>
            </w:pPr>
            <w:r w:rsidRPr="00955F39">
              <w:rPr>
                <w:rFonts w:ascii="Arial" w:hAnsi="Arial" w:cs="Arial"/>
                <w:b/>
                <w:bCs/>
                <w:color w:val="000000"/>
              </w:rPr>
              <w:t>Calificación</w:t>
            </w: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7148CC0C" w14:textId="77777777" w:rsidR="00057686" w:rsidRPr="00955F39" w:rsidRDefault="00057686" w:rsidP="00E94AD3">
            <w:pPr>
              <w:spacing w:after="0" w:line="240" w:lineRule="auto"/>
              <w:jc w:val="center"/>
              <w:rPr>
                <w:rFonts w:ascii="Arial" w:hAnsi="Arial" w:cs="Arial"/>
                <w:b/>
                <w:bCs/>
                <w:color w:val="000000"/>
              </w:rPr>
            </w:pPr>
            <w:r w:rsidRPr="00955F39">
              <w:rPr>
                <w:rFonts w:ascii="Arial" w:hAnsi="Arial" w:cs="Arial"/>
                <w:b/>
                <w:bCs/>
                <w:color w:val="000000"/>
              </w:rPr>
              <w:t>Monto de la Remuneración</w:t>
            </w:r>
          </w:p>
        </w:tc>
      </w:tr>
      <w:tr w:rsidR="00057686" w:rsidRPr="00955F39" w14:paraId="375E8586"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057D9A46"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1</w:t>
            </w:r>
          </w:p>
        </w:tc>
        <w:tc>
          <w:tcPr>
            <w:tcW w:w="3784" w:type="dxa"/>
            <w:gridSpan w:val="2"/>
            <w:tcBorders>
              <w:top w:val="single" w:sz="4" w:space="0" w:color="auto"/>
              <w:left w:val="single" w:sz="4" w:space="0" w:color="auto"/>
              <w:bottom w:val="single" w:sz="4" w:space="0" w:color="auto"/>
              <w:right w:val="single" w:sz="4" w:space="0" w:color="auto"/>
            </w:tcBorders>
            <w:vAlign w:val="center"/>
            <w:hideMark/>
          </w:tcPr>
          <w:p w14:paraId="3E942A53"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55288326"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0E3C3036"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hideMark/>
          </w:tcPr>
          <w:p w14:paraId="36122E35"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72836FA2" w14:textId="77777777" w:rsidR="00057686" w:rsidRPr="00955F39" w:rsidRDefault="00057686" w:rsidP="00E94AD3">
            <w:pPr>
              <w:spacing w:after="0" w:line="240" w:lineRule="auto"/>
              <w:jc w:val="both"/>
              <w:rPr>
                <w:rFonts w:ascii="Arial" w:hAnsi="Arial" w:cs="Arial"/>
                <w:color w:val="000000"/>
              </w:rPr>
            </w:pPr>
          </w:p>
        </w:tc>
      </w:tr>
      <w:tr w:rsidR="00057686" w:rsidRPr="00955F39" w14:paraId="7F8ACDC6"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40354045"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2</w:t>
            </w:r>
          </w:p>
        </w:tc>
        <w:tc>
          <w:tcPr>
            <w:tcW w:w="3784" w:type="dxa"/>
            <w:gridSpan w:val="2"/>
            <w:tcBorders>
              <w:top w:val="single" w:sz="4" w:space="0" w:color="auto"/>
              <w:left w:val="single" w:sz="4" w:space="0" w:color="auto"/>
              <w:bottom w:val="single" w:sz="4" w:space="0" w:color="auto"/>
              <w:right w:val="single" w:sz="4" w:space="0" w:color="auto"/>
            </w:tcBorders>
            <w:vAlign w:val="center"/>
            <w:hideMark/>
          </w:tcPr>
          <w:p w14:paraId="55EF61B2"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5B83C034"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68718339"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hideMark/>
          </w:tcPr>
          <w:p w14:paraId="65C416F8"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EB20C33" w14:textId="77777777" w:rsidR="00057686" w:rsidRPr="00955F39" w:rsidRDefault="00057686" w:rsidP="00E94AD3">
            <w:pPr>
              <w:spacing w:after="0" w:line="240" w:lineRule="auto"/>
              <w:jc w:val="both"/>
              <w:rPr>
                <w:rFonts w:ascii="Arial" w:hAnsi="Arial" w:cs="Arial"/>
                <w:color w:val="000000"/>
              </w:rPr>
            </w:pPr>
          </w:p>
        </w:tc>
      </w:tr>
      <w:tr w:rsidR="00057686" w:rsidRPr="00955F39" w14:paraId="353A23D9"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0B052F8D"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3</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60FDE932"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07E80D1E"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6C4BE53A"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36A5DE27"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14485038" w14:textId="77777777" w:rsidR="00057686" w:rsidRPr="00955F39" w:rsidRDefault="00057686" w:rsidP="00E94AD3">
            <w:pPr>
              <w:spacing w:after="0" w:line="240" w:lineRule="auto"/>
              <w:jc w:val="both"/>
              <w:rPr>
                <w:rFonts w:ascii="Arial" w:hAnsi="Arial" w:cs="Arial"/>
                <w:color w:val="000000"/>
              </w:rPr>
            </w:pPr>
          </w:p>
        </w:tc>
      </w:tr>
      <w:tr w:rsidR="00057686" w:rsidRPr="00955F39" w14:paraId="2AC072B6"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127E1BD1"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4</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AFDEE8E"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4AB577F4"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2EC7B896"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3F013061"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BA9C392" w14:textId="77777777" w:rsidR="00057686" w:rsidRPr="00955F39" w:rsidRDefault="00057686" w:rsidP="00E94AD3">
            <w:pPr>
              <w:spacing w:after="0" w:line="240" w:lineRule="auto"/>
              <w:jc w:val="both"/>
              <w:rPr>
                <w:rFonts w:ascii="Arial" w:hAnsi="Arial" w:cs="Arial"/>
                <w:color w:val="000000"/>
              </w:rPr>
            </w:pPr>
          </w:p>
        </w:tc>
      </w:tr>
      <w:tr w:rsidR="00057686" w:rsidRPr="00955F39" w14:paraId="48C79F77"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33FD6C36"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5</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1C2D2105"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0A5888A6"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017EF4E4"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7E858539"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6354D6F7" w14:textId="77777777" w:rsidR="00057686" w:rsidRPr="00955F39" w:rsidRDefault="00057686" w:rsidP="00E94AD3">
            <w:pPr>
              <w:spacing w:after="0" w:line="240" w:lineRule="auto"/>
              <w:jc w:val="both"/>
              <w:rPr>
                <w:rFonts w:ascii="Arial" w:hAnsi="Arial" w:cs="Arial"/>
                <w:color w:val="000000"/>
              </w:rPr>
            </w:pPr>
          </w:p>
        </w:tc>
      </w:tr>
      <w:tr w:rsidR="00057686" w:rsidRPr="00955F39" w14:paraId="43C78846"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2D3D7AFD"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6</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2AA3FED3"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70739FFE"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1ECDCE15"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5867CA61"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0CBC168" w14:textId="77777777" w:rsidR="00057686" w:rsidRPr="00955F39" w:rsidRDefault="00057686" w:rsidP="00E94AD3">
            <w:pPr>
              <w:spacing w:after="0" w:line="240" w:lineRule="auto"/>
              <w:jc w:val="both"/>
              <w:rPr>
                <w:rFonts w:ascii="Arial" w:hAnsi="Arial" w:cs="Arial"/>
                <w:color w:val="000000"/>
              </w:rPr>
            </w:pPr>
          </w:p>
        </w:tc>
      </w:tr>
      <w:tr w:rsidR="00057686" w:rsidRPr="00955F39" w14:paraId="42A699E9"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58C3C8EF"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7</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6A005B0E"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2AB206F2"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0AC14A1C"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3444BFA2"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4C786AD0" w14:textId="77777777" w:rsidR="00057686" w:rsidRPr="00955F39" w:rsidRDefault="00057686" w:rsidP="00E94AD3">
            <w:pPr>
              <w:spacing w:after="0" w:line="240" w:lineRule="auto"/>
              <w:jc w:val="both"/>
              <w:rPr>
                <w:rFonts w:ascii="Arial" w:hAnsi="Arial" w:cs="Arial"/>
                <w:color w:val="000000"/>
              </w:rPr>
            </w:pPr>
          </w:p>
        </w:tc>
      </w:tr>
      <w:tr w:rsidR="00057686" w:rsidRPr="00955F39" w14:paraId="5401E9DC"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0C6B4C26"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8</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B5512BE"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59BCBAB2"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385316EE"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66A38140"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9A25775" w14:textId="77777777" w:rsidR="00057686" w:rsidRPr="00955F39" w:rsidRDefault="00057686" w:rsidP="00E94AD3">
            <w:pPr>
              <w:spacing w:after="0" w:line="240" w:lineRule="auto"/>
              <w:jc w:val="both"/>
              <w:rPr>
                <w:rFonts w:ascii="Arial" w:hAnsi="Arial" w:cs="Arial"/>
                <w:color w:val="000000"/>
              </w:rPr>
            </w:pPr>
          </w:p>
        </w:tc>
      </w:tr>
      <w:tr w:rsidR="00057686" w:rsidRPr="00955F39" w14:paraId="02938BE7"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68758C43"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9</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0092E366"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1E2A799A"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5E87CF9A"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1B34374E"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3D3A59CB" w14:textId="77777777" w:rsidR="00057686" w:rsidRPr="00955F39" w:rsidRDefault="00057686" w:rsidP="00E94AD3">
            <w:pPr>
              <w:spacing w:after="0" w:line="240" w:lineRule="auto"/>
              <w:jc w:val="both"/>
              <w:rPr>
                <w:rFonts w:ascii="Arial" w:hAnsi="Arial" w:cs="Arial"/>
                <w:color w:val="000000"/>
              </w:rPr>
            </w:pPr>
          </w:p>
        </w:tc>
      </w:tr>
      <w:tr w:rsidR="00057686" w:rsidRPr="00955F39" w14:paraId="68A20710"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716AD782"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10</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2ADA9815"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1F091FCB"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3C157122"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1DA1FCA5"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6A6610DE" w14:textId="77777777" w:rsidR="00057686" w:rsidRPr="00955F39" w:rsidRDefault="00057686" w:rsidP="00E94AD3">
            <w:pPr>
              <w:spacing w:after="0" w:line="240" w:lineRule="auto"/>
              <w:jc w:val="both"/>
              <w:rPr>
                <w:rFonts w:ascii="Arial" w:hAnsi="Arial" w:cs="Arial"/>
                <w:color w:val="000000"/>
              </w:rPr>
            </w:pPr>
          </w:p>
        </w:tc>
      </w:tr>
      <w:tr w:rsidR="00057686" w:rsidRPr="00955F39" w14:paraId="576C9F2E" w14:textId="77777777" w:rsidTr="00772996">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2AF5D8AA" w14:textId="77777777" w:rsidR="00057686" w:rsidRPr="00955F39" w:rsidRDefault="00057686" w:rsidP="00E94AD3">
            <w:pPr>
              <w:spacing w:after="0" w:line="240" w:lineRule="auto"/>
              <w:jc w:val="both"/>
              <w:rPr>
                <w:rFonts w:ascii="Arial" w:hAnsi="Arial" w:cs="Arial"/>
                <w:color w:val="000000"/>
              </w:rPr>
            </w:pPr>
            <w:r w:rsidRPr="00955F39">
              <w:rPr>
                <w:rFonts w:ascii="Arial" w:hAnsi="Arial" w:cs="Arial"/>
                <w:color w:val="000000"/>
              </w:rPr>
              <w:t>…</w:t>
            </w:r>
          </w:p>
        </w:tc>
        <w:tc>
          <w:tcPr>
            <w:tcW w:w="3784" w:type="dxa"/>
            <w:gridSpan w:val="2"/>
            <w:tcBorders>
              <w:top w:val="single" w:sz="4" w:space="0" w:color="auto"/>
              <w:left w:val="single" w:sz="4" w:space="0" w:color="auto"/>
              <w:bottom w:val="single" w:sz="4" w:space="0" w:color="auto"/>
              <w:right w:val="single" w:sz="4" w:space="0" w:color="auto"/>
            </w:tcBorders>
            <w:vAlign w:val="center"/>
          </w:tcPr>
          <w:p w14:paraId="3485C228" w14:textId="77777777" w:rsidR="00057686" w:rsidRPr="00955F39" w:rsidRDefault="00057686" w:rsidP="00E94AD3">
            <w:pPr>
              <w:spacing w:after="0" w:line="240" w:lineRule="auto"/>
              <w:jc w:val="both"/>
              <w:rPr>
                <w:rFonts w:ascii="Arial" w:hAnsi="Arial" w:cs="Arial"/>
                <w:color w:val="000000"/>
              </w:rPr>
            </w:pPr>
          </w:p>
        </w:tc>
        <w:tc>
          <w:tcPr>
            <w:tcW w:w="1139" w:type="dxa"/>
            <w:tcBorders>
              <w:top w:val="single" w:sz="4" w:space="0" w:color="auto"/>
              <w:left w:val="single" w:sz="4" w:space="0" w:color="auto"/>
              <w:bottom w:val="single" w:sz="4" w:space="0" w:color="auto"/>
              <w:right w:val="single" w:sz="4" w:space="0" w:color="auto"/>
            </w:tcBorders>
            <w:vAlign w:val="center"/>
          </w:tcPr>
          <w:p w14:paraId="0A764E8D" w14:textId="77777777" w:rsidR="00057686" w:rsidRPr="00955F39" w:rsidRDefault="00057686" w:rsidP="00E94AD3">
            <w:pPr>
              <w:spacing w:after="0" w:line="240" w:lineRule="auto"/>
              <w:jc w:val="both"/>
              <w:rPr>
                <w:rFonts w:ascii="Arial" w:hAnsi="Arial" w:cs="Arial"/>
                <w:color w:val="000000"/>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77B03EC7" w14:textId="77777777" w:rsidR="00057686" w:rsidRPr="00603038" w:rsidRDefault="00057686" w:rsidP="00E94AD3">
            <w:pPr>
              <w:spacing w:after="0" w:line="240" w:lineRule="auto"/>
              <w:jc w:val="both"/>
              <w:rPr>
                <w:rFonts w:ascii="Arial" w:hAnsi="Arial" w:cs="Arial"/>
              </w:rPr>
            </w:pPr>
          </w:p>
        </w:tc>
        <w:tc>
          <w:tcPr>
            <w:tcW w:w="1432" w:type="dxa"/>
            <w:gridSpan w:val="3"/>
            <w:tcBorders>
              <w:top w:val="single" w:sz="4" w:space="0" w:color="auto"/>
              <w:left w:val="single" w:sz="4" w:space="0" w:color="auto"/>
              <w:bottom w:val="single" w:sz="4" w:space="0" w:color="auto"/>
              <w:right w:val="single" w:sz="4" w:space="0" w:color="auto"/>
            </w:tcBorders>
            <w:noWrap/>
            <w:vAlign w:val="center"/>
          </w:tcPr>
          <w:p w14:paraId="3F65440A" w14:textId="77777777" w:rsidR="00057686" w:rsidRPr="00955F39" w:rsidRDefault="00057686" w:rsidP="00E94AD3">
            <w:pPr>
              <w:spacing w:after="0" w:line="240" w:lineRule="auto"/>
              <w:jc w:val="both"/>
              <w:rPr>
                <w:rFonts w:ascii="Arial" w:hAnsi="Arial" w:cs="Arial"/>
                <w:color w:val="000000"/>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14:paraId="2AF01544" w14:textId="77777777" w:rsidR="00057686" w:rsidRPr="00955F39" w:rsidRDefault="00057686" w:rsidP="00E94AD3">
            <w:pPr>
              <w:spacing w:after="0" w:line="240" w:lineRule="auto"/>
              <w:jc w:val="both"/>
              <w:rPr>
                <w:rFonts w:ascii="Arial" w:hAnsi="Arial" w:cs="Arial"/>
                <w:color w:val="000000"/>
              </w:rPr>
            </w:pPr>
          </w:p>
        </w:tc>
      </w:tr>
      <w:tr w:rsidR="009F76C7" w:rsidRPr="000F28E2" w14:paraId="38B27BDC" w14:textId="77777777" w:rsidTr="00772996">
        <w:trPr>
          <w:trHeight w:val="77"/>
          <w:jc w:val="center"/>
        </w:trPr>
        <w:tc>
          <w:tcPr>
            <w:tcW w:w="7979" w:type="dxa"/>
            <w:gridSpan w:val="8"/>
            <w:tcBorders>
              <w:top w:val="single" w:sz="4" w:space="0" w:color="auto"/>
              <w:left w:val="single" w:sz="4" w:space="0" w:color="auto"/>
              <w:bottom w:val="single" w:sz="4" w:space="0" w:color="auto"/>
              <w:right w:val="single" w:sz="4" w:space="0" w:color="auto"/>
            </w:tcBorders>
          </w:tcPr>
          <w:p w14:paraId="7D237A81" w14:textId="77777777" w:rsidR="009F76C7" w:rsidRPr="00907126" w:rsidRDefault="009F76C7" w:rsidP="009F76C7">
            <w:pPr>
              <w:tabs>
                <w:tab w:val="left" w:pos="2340"/>
              </w:tabs>
              <w:spacing w:after="0" w:line="240" w:lineRule="auto"/>
              <w:jc w:val="both"/>
              <w:rPr>
                <w:rFonts w:ascii="Arial" w:hAnsi="Arial" w:cs="Arial"/>
                <w:b/>
              </w:rPr>
            </w:pPr>
            <w:r w:rsidRPr="00907126">
              <w:rPr>
                <w:rFonts w:ascii="Arial" w:hAnsi="Arial" w:cs="Arial"/>
                <w:b/>
              </w:rPr>
              <w:t>Certifica:</w:t>
            </w:r>
            <w:r w:rsidRPr="00907126">
              <w:rPr>
                <w:rFonts w:ascii="Arial" w:hAnsi="Arial" w:cs="Arial"/>
              </w:rPr>
              <w:t xml:space="preserve"> Jefe o Secretario Ejecutivo del Programa                                  </w:t>
            </w:r>
          </w:p>
        </w:tc>
        <w:tc>
          <w:tcPr>
            <w:tcW w:w="2024" w:type="dxa"/>
            <w:gridSpan w:val="3"/>
            <w:tcBorders>
              <w:top w:val="single" w:sz="4" w:space="0" w:color="auto"/>
              <w:left w:val="single" w:sz="4" w:space="0" w:color="auto"/>
              <w:bottom w:val="single" w:sz="4" w:space="0" w:color="auto"/>
              <w:right w:val="single" w:sz="4" w:space="0" w:color="auto"/>
            </w:tcBorders>
          </w:tcPr>
          <w:p w14:paraId="551F9C0D" w14:textId="77777777" w:rsidR="009F76C7" w:rsidRPr="00907126" w:rsidRDefault="009F76C7" w:rsidP="009F76C7">
            <w:pPr>
              <w:tabs>
                <w:tab w:val="left" w:pos="2340"/>
              </w:tabs>
              <w:spacing w:after="0" w:line="240" w:lineRule="auto"/>
              <w:jc w:val="both"/>
              <w:rPr>
                <w:rFonts w:ascii="Arial" w:hAnsi="Arial" w:cs="Arial"/>
                <w:b/>
              </w:rPr>
            </w:pPr>
            <w:r w:rsidRPr="00907126">
              <w:rPr>
                <w:rFonts w:ascii="Arial" w:hAnsi="Arial" w:cs="Arial"/>
              </w:rPr>
              <w:t>Firma:</w:t>
            </w:r>
          </w:p>
        </w:tc>
      </w:tr>
      <w:tr w:rsidR="009F76C7" w:rsidRPr="000F28E2" w14:paraId="0FA7DF56" w14:textId="77777777" w:rsidTr="009F76C7">
        <w:trPr>
          <w:trHeight w:val="77"/>
          <w:jc w:val="center"/>
        </w:trPr>
        <w:tc>
          <w:tcPr>
            <w:tcW w:w="7979" w:type="dxa"/>
            <w:gridSpan w:val="8"/>
            <w:tcBorders>
              <w:top w:val="single" w:sz="4" w:space="0" w:color="auto"/>
              <w:left w:val="single" w:sz="4" w:space="0" w:color="auto"/>
              <w:bottom w:val="single" w:sz="4" w:space="0" w:color="auto"/>
              <w:right w:val="single" w:sz="4" w:space="0" w:color="auto"/>
            </w:tcBorders>
          </w:tcPr>
          <w:p w14:paraId="3246784C" w14:textId="58A5C7AE" w:rsidR="009F76C7" w:rsidRPr="00907126" w:rsidRDefault="009F76C7" w:rsidP="009F76C7">
            <w:pPr>
              <w:tabs>
                <w:tab w:val="left" w:pos="2340"/>
              </w:tabs>
              <w:spacing w:after="0" w:line="240" w:lineRule="auto"/>
              <w:jc w:val="both"/>
              <w:rPr>
                <w:rFonts w:ascii="Arial" w:hAnsi="Arial" w:cs="Arial"/>
              </w:rPr>
            </w:pPr>
            <w:r w:rsidRPr="00907126">
              <w:rPr>
                <w:rFonts w:ascii="Arial" w:hAnsi="Arial" w:cs="Arial"/>
                <w:b/>
              </w:rPr>
              <w:t>Aprueba:</w:t>
            </w:r>
            <w:r w:rsidRPr="00907126">
              <w:rPr>
                <w:rFonts w:ascii="Arial" w:hAnsi="Arial" w:cs="Arial"/>
              </w:rPr>
              <w:t xml:space="preserve"> Director General de la Entidad </w:t>
            </w:r>
            <w:r w:rsidR="00734EB9">
              <w:rPr>
                <w:rFonts w:ascii="Arial" w:hAnsi="Arial" w:cs="Arial"/>
                <w:color w:val="000000"/>
              </w:rPr>
              <w:t>que Gestiona el Programa</w:t>
            </w:r>
            <w:r w:rsidRPr="00907126">
              <w:rPr>
                <w:rFonts w:ascii="Arial" w:hAnsi="Arial" w:cs="Arial"/>
              </w:rPr>
              <w:t xml:space="preserve">                                     </w:t>
            </w:r>
          </w:p>
        </w:tc>
        <w:tc>
          <w:tcPr>
            <w:tcW w:w="2024" w:type="dxa"/>
            <w:gridSpan w:val="3"/>
            <w:tcBorders>
              <w:top w:val="single" w:sz="4" w:space="0" w:color="auto"/>
              <w:left w:val="single" w:sz="4" w:space="0" w:color="auto"/>
              <w:bottom w:val="single" w:sz="4" w:space="0" w:color="auto"/>
              <w:right w:val="single" w:sz="4" w:space="0" w:color="auto"/>
            </w:tcBorders>
          </w:tcPr>
          <w:p w14:paraId="5481B920" w14:textId="77777777" w:rsidR="009F76C7" w:rsidRPr="00907126" w:rsidRDefault="009F76C7" w:rsidP="009F76C7">
            <w:pPr>
              <w:tabs>
                <w:tab w:val="left" w:pos="2340"/>
              </w:tabs>
              <w:spacing w:after="0" w:line="240" w:lineRule="auto"/>
              <w:jc w:val="both"/>
              <w:rPr>
                <w:rFonts w:ascii="Arial" w:hAnsi="Arial" w:cs="Arial"/>
              </w:rPr>
            </w:pPr>
            <w:r w:rsidRPr="00907126">
              <w:rPr>
                <w:rFonts w:ascii="Arial" w:hAnsi="Arial" w:cs="Arial"/>
              </w:rPr>
              <w:t>Firma:</w:t>
            </w:r>
          </w:p>
        </w:tc>
      </w:tr>
    </w:tbl>
    <w:p w14:paraId="362FB07F" w14:textId="77777777" w:rsidR="00711B30" w:rsidRPr="007F320D" w:rsidRDefault="00711B30" w:rsidP="00B562F5">
      <w:pPr>
        <w:spacing w:after="120" w:line="240" w:lineRule="auto"/>
        <w:jc w:val="both"/>
        <w:rPr>
          <w:rFonts w:ascii="Arial" w:hAnsi="Arial" w:cs="Arial"/>
          <w:b/>
          <w:color w:val="000000"/>
          <w:spacing w:val="-22"/>
          <w:position w:val="-1"/>
        </w:rPr>
      </w:pPr>
    </w:p>
    <w:p w14:paraId="5E92D233" w14:textId="19CA370B" w:rsidR="00711B30" w:rsidRPr="007F320D" w:rsidRDefault="00711B30" w:rsidP="00B562F5">
      <w:pPr>
        <w:spacing w:after="0" w:line="240" w:lineRule="auto"/>
        <w:jc w:val="both"/>
        <w:rPr>
          <w:rFonts w:ascii="Arial" w:hAnsi="Arial" w:cs="Arial"/>
          <w:b/>
          <w:color w:val="000000"/>
        </w:rPr>
      </w:pPr>
      <w:r w:rsidRPr="007F320D">
        <w:rPr>
          <w:rFonts w:ascii="Arial" w:hAnsi="Arial" w:cs="Arial"/>
          <w:b/>
          <w:color w:val="000000"/>
          <w:spacing w:val="-22"/>
          <w:position w:val="-1"/>
        </w:rPr>
        <w:t>T</w:t>
      </w:r>
      <w:r w:rsidRPr="007F320D">
        <w:rPr>
          <w:rFonts w:ascii="Arial" w:hAnsi="Arial" w:cs="Arial"/>
          <w:b/>
          <w:color w:val="000000"/>
          <w:position w:val="-1"/>
        </w:rPr>
        <w:t xml:space="preserve">abla 7. </w:t>
      </w:r>
      <w:r w:rsidRPr="007F320D">
        <w:rPr>
          <w:rFonts w:ascii="Arial" w:hAnsi="Arial" w:cs="Arial"/>
          <w:b/>
          <w:color w:val="000000"/>
        </w:rPr>
        <w:t>Evaluación de los Indicadores a</w:t>
      </w:r>
      <w:r w:rsidR="006F4C41">
        <w:rPr>
          <w:rFonts w:ascii="Arial" w:hAnsi="Arial" w:cs="Arial"/>
          <w:b/>
          <w:color w:val="000000"/>
        </w:rPr>
        <w:t>l Gestor y a</w:t>
      </w:r>
      <w:r w:rsidRPr="007F320D">
        <w:rPr>
          <w:rFonts w:ascii="Arial" w:hAnsi="Arial" w:cs="Arial"/>
          <w:b/>
          <w:color w:val="000000"/>
        </w:rPr>
        <w:t xml:space="preserve"> los Participantes</w:t>
      </w:r>
      <w:r w:rsidR="00E501AE">
        <w:rPr>
          <w:rFonts w:ascii="Arial" w:hAnsi="Arial" w:cs="Arial"/>
          <w:b/>
          <w:color w:val="000000"/>
        </w:rPr>
        <w:t xml:space="preserve"> </w:t>
      </w:r>
      <w:r w:rsidR="00F1623B" w:rsidRPr="00D07FD0">
        <w:rPr>
          <w:rFonts w:ascii="Arial" w:hAnsi="Arial" w:cs="Arial"/>
          <w:b/>
          <w:color w:val="000000"/>
        </w:rPr>
        <w:t>de</w:t>
      </w:r>
      <w:r w:rsidR="00D07FD0">
        <w:rPr>
          <w:rFonts w:ascii="Arial" w:hAnsi="Arial" w:cs="Arial"/>
          <w:b/>
          <w:color w:val="000000"/>
        </w:rPr>
        <w:t>l</w:t>
      </w:r>
      <w:r w:rsidR="00E501AE" w:rsidRPr="00D07FD0">
        <w:rPr>
          <w:rFonts w:ascii="Arial" w:hAnsi="Arial" w:cs="Arial"/>
          <w:b/>
          <w:color w:val="000000"/>
        </w:rPr>
        <w:t xml:space="preserve"> Proyecto</w:t>
      </w:r>
    </w:p>
    <w:p w14:paraId="4196D51B" w14:textId="77777777" w:rsidR="00711B30" w:rsidRPr="007F320D" w:rsidRDefault="00711B30" w:rsidP="00B562F5">
      <w:pPr>
        <w:spacing w:after="0" w:line="240" w:lineRule="auto"/>
        <w:jc w:val="both"/>
        <w:rPr>
          <w:rFonts w:ascii="Arial" w:hAnsi="Arial" w:cs="Arial"/>
          <w:b/>
          <w:color w:val="000000"/>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397"/>
        <w:gridCol w:w="397"/>
        <w:gridCol w:w="397"/>
        <w:gridCol w:w="397"/>
        <w:gridCol w:w="397"/>
        <w:gridCol w:w="397"/>
        <w:gridCol w:w="397"/>
        <w:gridCol w:w="397"/>
        <w:gridCol w:w="397"/>
        <w:gridCol w:w="482"/>
        <w:gridCol w:w="742"/>
      </w:tblGrid>
      <w:tr w:rsidR="00711B30" w:rsidRPr="007F320D" w14:paraId="23440FA0" w14:textId="77777777" w:rsidTr="00102BFE">
        <w:trPr>
          <w:jc w:val="center"/>
        </w:trPr>
        <w:tc>
          <w:tcPr>
            <w:tcW w:w="5101" w:type="dxa"/>
            <w:shd w:val="clear" w:color="auto" w:fill="auto"/>
          </w:tcPr>
          <w:p w14:paraId="527A39D6" w14:textId="77777777" w:rsidR="00711B30" w:rsidRPr="007F320D" w:rsidRDefault="00711B30" w:rsidP="00B562F5">
            <w:pPr>
              <w:spacing w:after="0" w:line="240" w:lineRule="auto"/>
              <w:jc w:val="both"/>
              <w:rPr>
                <w:rFonts w:ascii="Arial" w:hAnsi="Arial" w:cs="Arial"/>
                <w:b/>
                <w:bCs/>
              </w:rPr>
            </w:pPr>
            <w:r w:rsidRPr="007F320D">
              <w:rPr>
                <w:rFonts w:ascii="Arial" w:hAnsi="Arial" w:cs="Arial"/>
                <w:b/>
                <w:bCs/>
              </w:rPr>
              <w:t>Indicado</w:t>
            </w:r>
            <w:r w:rsidRPr="007F320D">
              <w:rPr>
                <w:rFonts w:ascii="Arial" w:hAnsi="Arial" w:cs="Arial"/>
                <w:b/>
                <w:bCs/>
                <w:spacing w:val="-4"/>
              </w:rPr>
              <w:t>r</w:t>
            </w:r>
            <w:r w:rsidRPr="007F320D">
              <w:rPr>
                <w:rFonts w:ascii="Arial" w:hAnsi="Arial" w:cs="Arial"/>
                <w:b/>
                <w:bCs/>
              </w:rPr>
              <w:t>es Participantes</w:t>
            </w:r>
          </w:p>
        </w:tc>
        <w:tc>
          <w:tcPr>
            <w:tcW w:w="397" w:type="dxa"/>
            <w:shd w:val="clear" w:color="auto" w:fill="auto"/>
            <w:vAlign w:val="center"/>
          </w:tcPr>
          <w:p w14:paraId="36099618"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1</w:t>
            </w:r>
          </w:p>
        </w:tc>
        <w:tc>
          <w:tcPr>
            <w:tcW w:w="397" w:type="dxa"/>
            <w:shd w:val="clear" w:color="auto" w:fill="auto"/>
            <w:vAlign w:val="center"/>
          </w:tcPr>
          <w:p w14:paraId="28CFD7E8"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2</w:t>
            </w:r>
          </w:p>
        </w:tc>
        <w:tc>
          <w:tcPr>
            <w:tcW w:w="397" w:type="dxa"/>
            <w:shd w:val="clear" w:color="auto" w:fill="auto"/>
            <w:vAlign w:val="center"/>
          </w:tcPr>
          <w:p w14:paraId="489ABA2B"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3</w:t>
            </w:r>
          </w:p>
        </w:tc>
        <w:tc>
          <w:tcPr>
            <w:tcW w:w="397" w:type="dxa"/>
            <w:shd w:val="clear" w:color="auto" w:fill="auto"/>
            <w:vAlign w:val="center"/>
          </w:tcPr>
          <w:p w14:paraId="72E4EA1F"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4</w:t>
            </w:r>
          </w:p>
        </w:tc>
        <w:tc>
          <w:tcPr>
            <w:tcW w:w="397" w:type="dxa"/>
            <w:shd w:val="clear" w:color="auto" w:fill="auto"/>
            <w:vAlign w:val="center"/>
          </w:tcPr>
          <w:p w14:paraId="52F693AF"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5</w:t>
            </w:r>
          </w:p>
        </w:tc>
        <w:tc>
          <w:tcPr>
            <w:tcW w:w="397" w:type="dxa"/>
            <w:shd w:val="clear" w:color="auto" w:fill="auto"/>
            <w:vAlign w:val="center"/>
          </w:tcPr>
          <w:p w14:paraId="588C741E"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6</w:t>
            </w:r>
          </w:p>
        </w:tc>
        <w:tc>
          <w:tcPr>
            <w:tcW w:w="397" w:type="dxa"/>
            <w:shd w:val="clear" w:color="auto" w:fill="auto"/>
            <w:vAlign w:val="center"/>
          </w:tcPr>
          <w:p w14:paraId="1F4F910C"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7</w:t>
            </w:r>
          </w:p>
        </w:tc>
        <w:tc>
          <w:tcPr>
            <w:tcW w:w="397" w:type="dxa"/>
            <w:shd w:val="clear" w:color="auto" w:fill="auto"/>
            <w:vAlign w:val="center"/>
          </w:tcPr>
          <w:p w14:paraId="4A7C2D49"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8</w:t>
            </w:r>
          </w:p>
        </w:tc>
        <w:tc>
          <w:tcPr>
            <w:tcW w:w="397" w:type="dxa"/>
            <w:shd w:val="clear" w:color="auto" w:fill="auto"/>
            <w:vAlign w:val="center"/>
          </w:tcPr>
          <w:p w14:paraId="18E21EA4"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9</w:t>
            </w:r>
          </w:p>
        </w:tc>
        <w:tc>
          <w:tcPr>
            <w:tcW w:w="482" w:type="dxa"/>
            <w:shd w:val="clear" w:color="auto" w:fill="auto"/>
            <w:vAlign w:val="center"/>
          </w:tcPr>
          <w:p w14:paraId="35BE3A3E"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10</w:t>
            </w:r>
          </w:p>
        </w:tc>
        <w:tc>
          <w:tcPr>
            <w:tcW w:w="742" w:type="dxa"/>
            <w:shd w:val="clear" w:color="auto" w:fill="auto"/>
            <w:vAlign w:val="center"/>
          </w:tcPr>
          <w:p w14:paraId="5DCD2CFF" w14:textId="77777777" w:rsidR="00711B30" w:rsidRPr="007F320D" w:rsidRDefault="00711B30" w:rsidP="00B562F5">
            <w:pPr>
              <w:spacing w:after="0" w:line="240" w:lineRule="auto"/>
              <w:jc w:val="center"/>
              <w:rPr>
                <w:rFonts w:ascii="Arial" w:hAnsi="Arial" w:cs="Arial"/>
                <w:b/>
                <w:bCs/>
              </w:rPr>
            </w:pPr>
            <w:r w:rsidRPr="007F320D">
              <w:rPr>
                <w:rFonts w:ascii="Arial" w:hAnsi="Arial" w:cs="Arial"/>
                <w:b/>
                <w:bCs/>
              </w:rPr>
              <w:t>Total</w:t>
            </w:r>
          </w:p>
        </w:tc>
      </w:tr>
      <w:tr w:rsidR="008F3177" w:rsidRPr="007F320D" w14:paraId="29FC02B4" w14:textId="77777777" w:rsidTr="00102BFE">
        <w:trPr>
          <w:trHeight w:val="91"/>
          <w:jc w:val="center"/>
        </w:trPr>
        <w:tc>
          <w:tcPr>
            <w:tcW w:w="5101" w:type="dxa"/>
            <w:shd w:val="clear" w:color="auto" w:fill="auto"/>
          </w:tcPr>
          <w:p w14:paraId="05183090" w14:textId="77777777" w:rsidR="008F3177" w:rsidRPr="00DB3AB2" w:rsidRDefault="008F3177" w:rsidP="008F3177">
            <w:pPr>
              <w:spacing w:after="0" w:line="240" w:lineRule="auto"/>
              <w:jc w:val="both"/>
              <w:rPr>
                <w:rFonts w:ascii="Arial" w:hAnsi="Arial" w:cs="Arial"/>
                <w:bCs/>
              </w:rPr>
            </w:pPr>
            <w:r w:rsidRPr="00DB3AB2">
              <w:rPr>
                <w:rFonts w:ascii="Arial" w:hAnsi="Arial" w:cs="Arial"/>
                <w:color w:val="000000"/>
              </w:rPr>
              <w:t>Cumplimiento en tiempo y calidad de las tareas asignadas por el trabajo realizado (CC)</w:t>
            </w:r>
          </w:p>
        </w:tc>
        <w:tc>
          <w:tcPr>
            <w:tcW w:w="397" w:type="dxa"/>
            <w:shd w:val="clear" w:color="auto" w:fill="auto"/>
          </w:tcPr>
          <w:p w14:paraId="0C0BCA13"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3B53F280"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1E8AE9CD"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52381405"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4C64E6A5"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55F1382F"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220540A9"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3E8E6837"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7840D121" w14:textId="77777777" w:rsidR="008F3177" w:rsidRPr="007F320D" w:rsidRDefault="008F3177" w:rsidP="008F3177">
            <w:pPr>
              <w:spacing w:after="0" w:line="240" w:lineRule="auto"/>
              <w:jc w:val="both"/>
              <w:rPr>
                <w:rFonts w:ascii="Arial" w:hAnsi="Arial" w:cs="Arial"/>
                <w:b/>
                <w:bCs/>
              </w:rPr>
            </w:pPr>
          </w:p>
        </w:tc>
        <w:tc>
          <w:tcPr>
            <w:tcW w:w="482" w:type="dxa"/>
            <w:shd w:val="clear" w:color="auto" w:fill="auto"/>
          </w:tcPr>
          <w:p w14:paraId="69A3E64E" w14:textId="77777777" w:rsidR="008F3177" w:rsidRPr="007F320D" w:rsidRDefault="008F3177" w:rsidP="008F3177">
            <w:pPr>
              <w:spacing w:after="0" w:line="240" w:lineRule="auto"/>
              <w:jc w:val="both"/>
              <w:rPr>
                <w:rFonts w:ascii="Arial" w:hAnsi="Arial" w:cs="Arial"/>
                <w:b/>
                <w:bCs/>
              </w:rPr>
            </w:pPr>
          </w:p>
        </w:tc>
        <w:tc>
          <w:tcPr>
            <w:tcW w:w="742" w:type="dxa"/>
            <w:shd w:val="clear" w:color="auto" w:fill="auto"/>
          </w:tcPr>
          <w:p w14:paraId="4FC74056" w14:textId="77777777" w:rsidR="008F3177" w:rsidRPr="007F320D" w:rsidRDefault="008F3177" w:rsidP="008F3177">
            <w:pPr>
              <w:spacing w:after="0" w:line="240" w:lineRule="auto"/>
              <w:jc w:val="both"/>
              <w:rPr>
                <w:rFonts w:ascii="Arial" w:hAnsi="Arial" w:cs="Arial"/>
                <w:b/>
                <w:bCs/>
              </w:rPr>
            </w:pPr>
          </w:p>
        </w:tc>
      </w:tr>
      <w:tr w:rsidR="008F3177" w:rsidRPr="007F320D" w14:paraId="190E730A" w14:textId="77777777" w:rsidTr="00102BFE">
        <w:trPr>
          <w:jc w:val="center"/>
        </w:trPr>
        <w:tc>
          <w:tcPr>
            <w:tcW w:w="5101" w:type="dxa"/>
            <w:shd w:val="clear" w:color="auto" w:fill="auto"/>
          </w:tcPr>
          <w:p w14:paraId="4400769A" w14:textId="77777777" w:rsidR="008F3177" w:rsidRPr="00603038" w:rsidRDefault="008F3177" w:rsidP="008F3177">
            <w:pPr>
              <w:spacing w:after="0" w:line="240" w:lineRule="auto"/>
              <w:jc w:val="both"/>
              <w:rPr>
                <w:rFonts w:ascii="Arial" w:hAnsi="Arial" w:cs="Arial"/>
                <w:color w:val="000000"/>
              </w:rPr>
            </w:pPr>
            <w:r w:rsidRPr="00603038">
              <w:rPr>
                <w:rFonts w:ascii="Arial" w:hAnsi="Arial" w:cs="Arial"/>
                <w:color w:val="000000"/>
              </w:rPr>
              <w:t>Aporte y efectos en las actividades realizadas o los resultados del periodo</w:t>
            </w:r>
            <w:r w:rsidRPr="00DB3AB2">
              <w:rPr>
                <w:rFonts w:ascii="Arial" w:hAnsi="Arial" w:cs="Arial"/>
                <w:color w:val="000000"/>
              </w:rPr>
              <w:t xml:space="preserve"> (</w:t>
            </w:r>
            <w:r w:rsidRPr="00603038">
              <w:rPr>
                <w:rFonts w:ascii="Arial" w:hAnsi="Arial" w:cs="Arial"/>
                <w:color w:val="000000"/>
              </w:rPr>
              <w:t>AR</w:t>
            </w:r>
            <w:r w:rsidRPr="00DB3AB2">
              <w:rPr>
                <w:rFonts w:ascii="Arial" w:hAnsi="Arial" w:cs="Arial"/>
                <w:color w:val="000000"/>
              </w:rPr>
              <w:t>)</w:t>
            </w:r>
          </w:p>
        </w:tc>
        <w:tc>
          <w:tcPr>
            <w:tcW w:w="397" w:type="dxa"/>
            <w:shd w:val="clear" w:color="auto" w:fill="auto"/>
          </w:tcPr>
          <w:p w14:paraId="60D2C929"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117C1439"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60207884"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58BC476E"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4A0D1AE1"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73CD145C"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1D92F979"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2A7947BD" w14:textId="77777777" w:rsidR="008F3177" w:rsidRPr="007F320D" w:rsidRDefault="008F3177" w:rsidP="008F3177">
            <w:pPr>
              <w:spacing w:after="0" w:line="240" w:lineRule="auto"/>
              <w:jc w:val="both"/>
              <w:rPr>
                <w:rFonts w:ascii="Arial" w:hAnsi="Arial" w:cs="Arial"/>
                <w:b/>
                <w:bCs/>
              </w:rPr>
            </w:pPr>
          </w:p>
        </w:tc>
        <w:tc>
          <w:tcPr>
            <w:tcW w:w="397" w:type="dxa"/>
            <w:shd w:val="clear" w:color="auto" w:fill="auto"/>
          </w:tcPr>
          <w:p w14:paraId="09C1DAA8" w14:textId="77777777" w:rsidR="008F3177" w:rsidRPr="007F320D" w:rsidRDefault="008F3177" w:rsidP="008F3177">
            <w:pPr>
              <w:spacing w:after="0" w:line="240" w:lineRule="auto"/>
              <w:jc w:val="both"/>
              <w:rPr>
                <w:rFonts w:ascii="Arial" w:hAnsi="Arial" w:cs="Arial"/>
                <w:b/>
                <w:bCs/>
              </w:rPr>
            </w:pPr>
          </w:p>
        </w:tc>
        <w:tc>
          <w:tcPr>
            <w:tcW w:w="482" w:type="dxa"/>
            <w:shd w:val="clear" w:color="auto" w:fill="auto"/>
          </w:tcPr>
          <w:p w14:paraId="6CEE0CF6" w14:textId="77777777" w:rsidR="008F3177" w:rsidRPr="007F320D" w:rsidRDefault="008F3177" w:rsidP="008F3177">
            <w:pPr>
              <w:spacing w:after="0" w:line="240" w:lineRule="auto"/>
              <w:jc w:val="both"/>
              <w:rPr>
                <w:rFonts w:ascii="Arial" w:hAnsi="Arial" w:cs="Arial"/>
                <w:b/>
                <w:bCs/>
              </w:rPr>
            </w:pPr>
          </w:p>
        </w:tc>
        <w:tc>
          <w:tcPr>
            <w:tcW w:w="742" w:type="dxa"/>
            <w:shd w:val="clear" w:color="auto" w:fill="auto"/>
          </w:tcPr>
          <w:p w14:paraId="03742079" w14:textId="77777777" w:rsidR="008F3177" w:rsidRPr="007F320D" w:rsidRDefault="008F3177" w:rsidP="008F3177">
            <w:pPr>
              <w:spacing w:after="0" w:line="240" w:lineRule="auto"/>
              <w:jc w:val="both"/>
              <w:rPr>
                <w:rFonts w:ascii="Arial" w:hAnsi="Arial" w:cs="Arial"/>
                <w:b/>
                <w:bCs/>
              </w:rPr>
            </w:pPr>
          </w:p>
        </w:tc>
      </w:tr>
    </w:tbl>
    <w:p w14:paraId="5A5FF922" w14:textId="77777777" w:rsidR="008F3177" w:rsidRPr="00603038" w:rsidRDefault="008F3177" w:rsidP="008F3177">
      <w:pPr>
        <w:spacing w:before="120" w:after="0" w:line="240" w:lineRule="auto"/>
        <w:jc w:val="center"/>
        <w:rPr>
          <w:rFonts w:ascii="Arial" w:hAnsi="Arial" w:cs="Arial"/>
          <w:b/>
        </w:rPr>
      </w:pPr>
      <w:r w:rsidRPr="00603038">
        <w:rPr>
          <w:rFonts w:ascii="Arial" w:hAnsi="Arial" w:cs="Arial"/>
          <w:b/>
          <w:bCs/>
        </w:rPr>
        <w:t>Total de puntos = (CC/10) * 60 + (AR/10) * 40</w:t>
      </w:r>
    </w:p>
    <w:p w14:paraId="2EE57787" w14:textId="77777777" w:rsidR="00711B30" w:rsidRPr="007F320D" w:rsidRDefault="00711B30" w:rsidP="00B562F5">
      <w:pPr>
        <w:widowControl w:val="0"/>
        <w:autoSpaceDE w:val="0"/>
        <w:autoSpaceDN w:val="0"/>
        <w:adjustRightInd w:val="0"/>
        <w:spacing w:before="120" w:after="0" w:line="240" w:lineRule="auto"/>
        <w:ind w:right="371"/>
        <w:jc w:val="both"/>
        <w:rPr>
          <w:rFonts w:ascii="Arial" w:hAnsi="Arial" w:cs="Arial"/>
          <w:color w:val="000000"/>
        </w:rPr>
      </w:pPr>
      <w:r w:rsidRPr="007F320D">
        <w:rPr>
          <w:rFonts w:ascii="Arial" w:hAnsi="Arial" w:cs="Arial"/>
          <w:color w:val="000000"/>
        </w:rPr>
        <w:t>Para determinar la cuantía individual de la remuneración por participación en proyectos, se aplica la fórmula siguiente:</w:t>
      </w:r>
    </w:p>
    <w:p w14:paraId="34273848" w14:textId="77777777" w:rsidR="00711B30" w:rsidRPr="007F320D" w:rsidRDefault="00711B30" w:rsidP="00B562F5">
      <w:pPr>
        <w:widowControl w:val="0"/>
        <w:autoSpaceDE w:val="0"/>
        <w:autoSpaceDN w:val="0"/>
        <w:adjustRightInd w:val="0"/>
        <w:spacing w:before="120" w:after="0" w:line="240" w:lineRule="auto"/>
        <w:ind w:left="1384" w:right="-2"/>
        <w:jc w:val="both"/>
        <w:rPr>
          <w:rFonts w:ascii="Arial" w:hAnsi="Arial" w:cs="Arial"/>
          <w:b/>
          <w:color w:val="000000"/>
        </w:rPr>
      </w:pPr>
      <w:r w:rsidRPr="007F320D">
        <w:rPr>
          <w:rFonts w:ascii="Arial" w:hAnsi="Arial" w:cs="Arial"/>
          <w:b/>
          <w:color w:val="000000"/>
          <w:position w:val="-1"/>
        </w:rPr>
        <w:t>Cuantía individual a Pagar = (</w:t>
      </w:r>
      <w:r w:rsidRPr="007F320D">
        <w:rPr>
          <w:rFonts w:ascii="Arial" w:hAnsi="Arial" w:cs="Arial"/>
          <w:b/>
          <w:color w:val="000000"/>
          <w:spacing w:val="-22"/>
          <w:position w:val="-1"/>
        </w:rPr>
        <w:t>T</w:t>
      </w:r>
      <w:r w:rsidRPr="007F320D">
        <w:rPr>
          <w:rFonts w:ascii="Arial" w:hAnsi="Arial" w:cs="Arial"/>
          <w:b/>
          <w:color w:val="000000"/>
          <w:position w:val="-1"/>
        </w:rPr>
        <w:t>otal de puntos/100) MCE</w:t>
      </w:r>
    </w:p>
    <w:p w14:paraId="5FA6EB82" w14:textId="77777777" w:rsidR="00711B30" w:rsidRPr="007F320D" w:rsidRDefault="00711B30" w:rsidP="00B562F5">
      <w:pPr>
        <w:widowControl w:val="0"/>
        <w:autoSpaceDE w:val="0"/>
        <w:autoSpaceDN w:val="0"/>
        <w:adjustRightInd w:val="0"/>
        <w:spacing w:before="120" w:after="0" w:line="240" w:lineRule="auto"/>
        <w:ind w:left="143"/>
        <w:jc w:val="both"/>
        <w:rPr>
          <w:rFonts w:ascii="Arial" w:hAnsi="Arial" w:cs="Arial"/>
          <w:color w:val="000000"/>
        </w:rPr>
      </w:pPr>
      <w:r w:rsidRPr="007F320D">
        <w:rPr>
          <w:rFonts w:ascii="Arial" w:hAnsi="Arial" w:cs="Arial"/>
          <w:color w:val="000000"/>
        </w:rPr>
        <w:t>Donde:</w:t>
      </w:r>
    </w:p>
    <w:p w14:paraId="21A5D3C3" w14:textId="77777777" w:rsidR="00711B30" w:rsidRPr="007F320D" w:rsidRDefault="00711B30" w:rsidP="00B562F5">
      <w:pPr>
        <w:widowControl w:val="0"/>
        <w:autoSpaceDE w:val="0"/>
        <w:autoSpaceDN w:val="0"/>
        <w:adjustRightInd w:val="0"/>
        <w:spacing w:after="0" w:line="240" w:lineRule="auto"/>
        <w:ind w:left="2790" w:right="-2" w:hanging="2081"/>
        <w:jc w:val="both"/>
        <w:rPr>
          <w:rFonts w:ascii="Arial" w:hAnsi="Arial" w:cs="Arial"/>
          <w:color w:val="000000"/>
        </w:rPr>
      </w:pPr>
      <w:r w:rsidRPr="007F320D">
        <w:rPr>
          <w:rFonts w:ascii="Arial" w:hAnsi="Arial" w:cs="Arial"/>
          <w:b/>
          <w:bCs/>
          <w:color w:val="000000"/>
          <w:spacing w:val="-17"/>
        </w:rPr>
        <w:t>T</w:t>
      </w:r>
      <w:r w:rsidRPr="007F320D">
        <w:rPr>
          <w:rFonts w:ascii="Arial" w:hAnsi="Arial" w:cs="Arial"/>
          <w:b/>
          <w:bCs/>
          <w:color w:val="000000"/>
        </w:rPr>
        <w:t>otal de puntos</w:t>
      </w:r>
      <w:r w:rsidRPr="007F320D">
        <w:rPr>
          <w:rFonts w:ascii="Arial" w:hAnsi="Arial" w:cs="Arial"/>
          <w:color w:val="000000"/>
        </w:rPr>
        <w:t xml:space="preserve">: suma de los puntos alcanzados en los indicadores establecidos. </w:t>
      </w:r>
    </w:p>
    <w:p w14:paraId="71B9AB24" w14:textId="77777777" w:rsidR="00711B30" w:rsidRPr="007F320D" w:rsidRDefault="00711B30" w:rsidP="00B562F5">
      <w:pPr>
        <w:spacing w:after="0" w:line="240" w:lineRule="auto"/>
        <w:ind w:left="1418" w:hanging="709"/>
        <w:jc w:val="both"/>
        <w:rPr>
          <w:rFonts w:ascii="Arial" w:hAnsi="Arial" w:cs="Arial"/>
          <w:color w:val="000000"/>
        </w:rPr>
      </w:pPr>
      <w:r w:rsidRPr="007F320D">
        <w:rPr>
          <w:rFonts w:ascii="Arial" w:hAnsi="Arial" w:cs="Arial"/>
          <w:b/>
          <w:bCs/>
          <w:color w:val="000000"/>
        </w:rPr>
        <w:t>MCE</w:t>
      </w:r>
      <w:r w:rsidRPr="007F320D">
        <w:rPr>
          <w:rFonts w:ascii="Arial" w:hAnsi="Arial" w:cs="Arial"/>
          <w:color w:val="000000"/>
        </w:rPr>
        <w:t xml:space="preserve">: Máxima Cuantía Establecida atendiendo a la clasificación del programa/proyecto, según la </w:t>
      </w:r>
      <w:r w:rsidRPr="007F320D">
        <w:rPr>
          <w:rFonts w:ascii="Arial" w:hAnsi="Arial" w:cs="Arial"/>
          <w:color w:val="000000"/>
          <w:spacing w:val="-17"/>
        </w:rPr>
        <w:t>T</w:t>
      </w:r>
      <w:r w:rsidRPr="007F320D">
        <w:rPr>
          <w:rFonts w:ascii="Arial" w:hAnsi="Arial" w:cs="Arial"/>
          <w:color w:val="000000"/>
        </w:rPr>
        <w:t>abla 1.</w:t>
      </w:r>
    </w:p>
    <w:p w14:paraId="7AE772F8" w14:textId="77777777" w:rsidR="00711B30" w:rsidRPr="007F320D" w:rsidRDefault="008F3177" w:rsidP="008F3177">
      <w:pPr>
        <w:spacing w:after="0" w:line="240" w:lineRule="auto"/>
        <w:ind w:left="1418" w:hanging="709"/>
        <w:jc w:val="both"/>
        <w:rPr>
          <w:rFonts w:ascii="Arial" w:hAnsi="Arial" w:cs="Arial"/>
          <w:color w:val="000000"/>
        </w:rPr>
      </w:pPr>
      <w:r w:rsidRPr="00453396">
        <w:rPr>
          <w:rFonts w:ascii="Arial" w:hAnsi="Arial" w:cs="Arial"/>
          <w:b/>
          <w:bCs/>
          <w:color w:val="000000"/>
        </w:rPr>
        <w:t>MCE</w:t>
      </w:r>
      <w:r w:rsidRPr="004F57A6">
        <w:rPr>
          <w:rFonts w:ascii="Arial" w:hAnsi="Arial" w:cs="Arial"/>
          <w:bCs/>
          <w:color w:val="000000"/>
        </w:rPr>
        <w:t xml:space="preserve"> = </w:t>
      </w:r>
      <w:r w:rsidRPr="00025627">
        <w:rPr>
          <w:rFonts w:ascii="Arial" w:hAnsi="Arial" w:cs="Arial"/>
          <w:color w:val="000000"/>
        </w:rPr>
        <w:t>Salario Básico</w:t>
      </w:r>
      <w:r w:rsidRPr="004F57A6">
        <w:rPr>
          <w:rFonts w:ascii="Arial" w:hAnsi="Arial" w:cs="Arial"/>
          <w:bCs/>
          <w:color w:val="000000"/>
        </w:rPr>
        <w:t xml:space="preserve"> x % a remunerar</w:t>
      </w:r>
    </w:p>
    <w:p w14:paraId="1C328DB4" w14:textId="77777777" w:rsidR="00711B30" w:rsidRPr="007F320D" w:rsidRDefault="00711B30" w:rsidP="00B562F5">
      <w:pPr>
        <w:spacing w:after="0" w:line="240" w:lineRule="auto"/>
        <w:jc w:val="both"/>
        <w:rPr>
          <w:rFonts w:ascii="Arial" w:hAnsi="Arial" w:cs="Arial"/>
          <w:color w:val="000000"/>
          <w:lang w:val="es-MX"/>
        </w:rPr>
      </w:pPr>
    </w:p>
    <w:p w14:paraId="5A7304BC" w14:textId="570DE313" w:rsidR="00711B30" w:rsidRPr="007F320D" w:rsidRDefault="00711B30" w:rsidP="00A835AC">
      <w:pPr>
        <w:spacing w:after="120" w:line="240" w:lineRule="auto"/>
        <w:jc w:val="both"/>
        <w:rPr>
          <w:rFonts w:ascii="Arial" w:hAnsi="Arial" w:cs="Arial"/>
          <w:b/>
          <w:color w:val="000000"/>
        </w:rPr>
      </w:pPr>
      <w:r w:rsidRPr="007F320D">
        <w:rPr>
          <w:rFonts w:ascii="Arial" w:hAnsi="Arial" w:cs="Arial"/>
          <w:b/>
          <w:color w:val="000000"/>
        </w:rPr>
        <w:br w:type="page"/>
      </w:r>
      <w:r w:rsidRPr="007F320D">
        <w:rPr>
          <w:rFonts w:ascii="Arial" w:hAnsi="Arial" w:cs="Arial"/>
          <w:b/>
          <w:color w:val="000000"/>
        </w:rPr>
        <w:lastRenderedPageBreak/>
        <w:t xml:space="preserve">Tabla 8. Certificación </w:t>
      </w:r>
      <w:r w:rsidR="00D60D78" w:rsidRPr="00D04938">
        <w:rPr>
          <w:rFonts w:ascii="Arial" w:hAnsi="Arial" w:cs="Arial"/>
          <w:b/>
          <w:color w:val="000000"/>
        </w:rPr>
        <w:t>de</w:t>
      </w:r>
      <w:r w:rsidR="00D60D78" w:rsidRPr="007F320D">
        <w:rPr>
          <w:rFonts w:ascii="Arial" w:hAnsi="Arial" w:cs="Arial"/>
          <w:b/>
          <w:color w:val="000000"/>
        </w:rPr>
        <w:t xml:space="preserve"> </w:t>
      </w:r>
      <w:r w:rsidRPr="007F320D">
        <w:rPr>
          <w:rFonts w:ascii="Arial" w:hAnsi="Arial" w:cs="Arial"/>
          <w:b/>
          <w:color w:val="000000"/>
        </w:rPr>
        <w:t>pago de la Remuneración a</w:t>
      </w:r>
      <w:r w:rsidR="00E86C36">
        <w:rPr>
          <w:rFonts w:ascii="Arial" w:hAnsi="Arial" w:cs="Arial"/>
          <w:b/>
          <w:color w:val="000000"/>
        </w:rPr>
        <w:t>l Gestor y a los</w:t>
      </w:r>
      <w:r w:rsidRPr="007F320D">
        <w:rPr>
          <w:rFonts w:ascii="Arial" w:hAnsi="Arial" w:cs="Arial"/>
          <w:b/>
          <w:color w:val="000000"/>
        </w:rPr>
        <w:t xml:space="preserve"> Participantes </w:t>
      </w:r>
      <w:r w:rsidRPr="00D04938">
        <w:rPr>
          <w:rFonts w:ascii="Arial" w:hAnsi="Arial" w:cs="Arial"/>
          <w:b/>
          <w:color w:val="000000"/>
        </w:rPr>
        <w:t>de</w:t>
      </w:r>
      <w:r w:rsidR="00D04938">
        <w:rPr>
          <w:rFonts w:ascii="Arial" w:hAnsi="Arial" w:cs="Arial"/>
          <w:b/>
          <w:color w:val="000000"/>
        </w:rPr>
        <w:t>l</w:t>
      </w:r>
      <w:r w:rsidRPr="007F320D">
        <w:rPr>
          <w:rFonts w:ascii="Arial" w:hAnsi="Arial" w:cs="Arial"/>
          <w:b/>
          <w:color w:val="000000"/>
        </w:rPr>
        <w:t xml:space="preserve"> Proyecto</w:t>
      </w:r>
    </w:p>
    <w:p w14:paraId="0989920B" w14:textId="77777777" w:rsidR="00711B30" w:rsidRPr="007F320D" w:rsidRDefault="00711B30" w:rsidP="00B562F5">
      <w:pPr>
        <w:spacing w:after="0" w:line="240" w:lineRule="auto"/>
        <w:jc w:val="both"/>
        <w:rPr>
          <w:rFonts w:ascii="Arial" w:hAnsi="Arial" w:cs="Arial"/>
          <w:b/>
          <w:color w:val="000000"/>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
        <w:gridCol w:w="489"/>
        <w:gridCol w:w="1631"/>
        <w:gridCol w:w="2791"/>
        <w:gridCol w:w="840"/>
        <w:gridCol w:w="553"/>
        <w:gridCol w:w="529"/>
        <w:gridCol w:w="673"/>
        <w:gridCol w:w="284"/>
        <w:gridCol w:w="461"/>
        <w:gridCol w:w="1672"/>
      </w:tblGrid>
      <w:tr w:rsidR="00D60D78" w:rsidRPr="00955F39" w14:paraId="0ACC3C7B" w14:textId="77777777" w:rsidTr="00D60D78">
        <w:trPr>
          <w:gridBefore w:val="1"/>
          <w:wBefore w:w="14" w:type="dxa"/>
          <w:trHeight w:val="77"/>
          <w:jc w:val="center"/>
        </w:trPr>
        <w:tc>
          <w:tcPr>
            <w:tcW w:w="9923" w:type="dxa"/>
            <w:gridSpan w:val="10"/>
            <w:tcBorders>
              <w:top w:val="single" w:sz="4" w:space="0" w:color="auto"/>
              <w:left w:val="single" w:sz="4" w:space="0" w:color="auto"/>
              <w:bottom w:val="single" w:sz="4" w:space="0" w:color="auto"/>
              <w:right w:val="single" w:sz="4" w:space="0" w:color="auto"/>
            </w:tcBorders>
          </w:tcPr>
          <w:p w14:paraId="7DB45921" w14:textId="77777777" w:rsidR="00D60D78" w:rsidRPr="00955F39" w:rsidRDefault="00D60D78" w:rsidP="00E94AD3">
            <w:pPr>
              <w:spacing w:after="0" w:line="240" w:lineRule="auto"/>
              <w:jc w:val="both"/>
              <w:rPr>
                <w:rFonts w:ascii="Arial" w:hAnsi="Arial" w:cs="Arial"/>
                <w:b/>
                <w:bCs/>
                <w:color w:val="000000"/>
              </w:rPr>
            </w:pPr>
            <w:r w:rsidRPr="00955F39">
              <w:rPr>
                <w:rFonts w:ascii="Arial" w:hAnsi="Arial" w:cs="Arial"/>
                <w:b/>
                <w:color w:val="000000"/>
              </w:rPr>
              <w:t>Entidad Ejecutora Principal:</w:t>
            </w:r>
          </w:p>
        </w:tc>
      </w:tr>
      <w:tr w:rsidR="00D60D78" w:rsidRPr="00955F39" w14:paraId="43F079BF" w14:textId="77777777" w:rsidTr="00D60D78">
        <w:trPr>
          <w:gridBefore w:val="1"/>
          <w:wBefore w:w="14" w:type="dxa"/>
          <w:trHeight w:val="77"/>
          <w:jc w:val="center"/>
        </w:trPr>
        <w:tc>
          <w:tcPr>
            <w:tcW w:w="6304" w:type="dxa"/>
            <w:gridSpan w:val="5"/>
            <w:tcBorders>
              <w:top w:val="single" w:sz="4" w:space="0" w:color="auto"/>
              <w:left w:val="single" w:sz="4" w:space="0" w:color="auto"/>
              <w:bottom w:val="single" w:sz="4" w:space="0" w:color="auto"/>
              <w:right w:val="single" w:sz="4" w:space="0" w:color="auto"/>
            </w:tcBorders>
            <w:noWrap/>
            <w:vAlign w:val="center"/>
          </w:tcPr>
          <w:p w14:paraId="5838E6F7" w14:textId="77777777" w:rsidR="00D60D78" w:rsidRPr="00955F39" w:rsidRDefault="00D60D78" w:rsidP="00E94AD3">
            <w:pPr>
              <w:spacing w:after="0" w:line="240" w:lineRule="auto"/>
              <w:jc w:val="both"/>
              <w:rPr>
                <w:rFonts w:ascii="Arial" w:hAnsi="Arial" w:cs="Arial"/>
                <w:b/>
                <w:color w:val="000000"/>
              </w:rPr>
            </w:pPr>
            <w:r w:rsidRPr="00955F39">
              <w:rPr>
                <w:rFonts w:ascii="Arial" w:hAnsi="Arial" w:cs="Arial"/>
                <w:b/>
                <w:color w:val="000000"/>
              </w:rPr>
              <w:t xml:space="preserve">Remuneración por la participación en Programas y </w:t>
            </w:r>
            <w:r>
              <w:rPr>
                <w:rFonts w:ascii="Arial" w:hAnsi="Arial" w:cs="Arial"/>
                <w:b/>
                <w:color w:val="000000"/>
              </w:rPr>
              <w:t>Proyecto</w:t>
            </w:r>
            <w:r w:rsidRPr="00955F39">
              <w:rPr>
                <w:rFonts w:ascii="Arial" w:hAnsi="Arial" w:cs="Arial"/>
                <w:b/>
                <w:color w:val="000000"/>
              </w:rPr>
              <w:t>s de CT</w:t>
            </w:r>
            <w:r w:rsidRPr="00955F39">
              <w:rPr>
                <w:rFonts w:ascii="Arial" w:hAnsi="Arial" w:cs="Arial"/>
                <w:b/>
              </w:rPr>
              <w:t xml:space="preserve">I. </w:t>
            </w: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1A0178FC" w14:textId="77777777" w:rsidR="00D60D78" w:rsidRPr="00955F39" w:rsidRDefault="00D60D78" w:rsidP="00E94AD3">
            <w:pPr>
              <w:spacing w:after="0" w:line="240" w:lineRule="auto"/>
              <w:jc w:val="both"/>
              <w:rPr>
                <w:rFonts w:ascii="Arial" w:hAnsi="Arial" w:cs="Arial"/>
                <w:b/>
                <w:color w:val="000000"/>
              </w:rPr>
            </w:pPr>
            <w:r w:rsidRPr="00955F39">
              <w:rPr>
                <w:rFonts w:ascii="Arial" w:hAnsi="Arial" w:cs="Arial"/>
                <w:b/>
                <w:color w:val="000000"/>
              </w:rPr>
              <w:t>Período:</w:t>
            </w:r>
          </w:p>
        </w:tc>
        <w:tc>
          <w:tcPr>
            <w:tcW w:w="2417" w:type="dxa"/>
            <w:gridSpan w:val="3"/>
            <w:tcBorders>
              <w:top w:val="single" w:sz="4" w:space="0" w:color="auto"/>
              <w:left w:val="single" w:sz="4" w:space="0" w:color="auto"/>
              <w:bottom w:val="single" w:sz="4" w:space="0" w:color="auto"/>
              <w:right w:val="single" w:sz="4" w:space="0" w:color="auto"/>
            </w:tcBorders>
            <w:vAlign w:val="center"/>
          </w:tcPr>
          <w:p w14:paraId="458B1A90" w14:textId="77777777" w:rsidR="004C71CA" w:rsidRPr="00955F39" w:rsidRDefault="004C71CA" w:rsidP="004C71CA">
            <w:pPr>
              <w:spacing w:after="0" w:line="240" w:lineRule="auto"/>
              <w:jc w:val="center"/>
              <w:rPr>
                <w:rFonts w:ascii="Arial" w:hAnsi="Arial" w:cs="Arial"/>
                <w:b/>
                <w:color w:val="000000"/>
              </w:rPr>
            </w:pPr>
            <w:r w:rsidRPr="00793CB4">
              <w:rPr>
                <w:rFonts w:ascii="Arial" w:hAnsi="Arial" w:cs="Arial"/>
                <w:b/>
                <w:color w:val="000000"/>
              </w:rPr>
              <w:t>Semestre</w:t>
            </w:r>
            <w:r>
              <w:rPr>
                <w:rFonts w:ascii="Arial" w:hAnsi="Arial" w:cs="Arial"/>
                <w:b/>
                <w:color w:val="000000"/>
              </w:rPr>
              <w:t xml:space="preserve"> / </w:t>
            </w:r>
            <w:r w:rsidRPr="00793CB4">
              <w:rPr>
                <w:rFonts w:ascii="Arial" w:hAnsi="Arial" w:cs="Arial"/>
                <w:b/>
                <w:color w:val="000000"/>
              </w:rPr>
              <w:t>Trimestre</w:t>
            </w:r>
            <w:r w:rsidRPr="00955F39">
              <w:rPr>
                <w:rFonts w:ascii="Arial" w:hAnsi="Arial" w:cs="Arial"/>
                <w:b/>
                <w:color w:val="000000"/>
              </w:rPr>
              <w:t>, Año</w:t>
            </w:r>
          </w:p>
          <w:p w14:paraId="0486D6F0" w14:textId="77777777" w:rsidR="00D60D78" w:rsidRPr="00955F39" w:rsidRDefault="00D60D78" w:rsidP="00D60D78">
            <w:pPr>
              <w:spacing w:after="0" w:line="240" w:lineRule="auto"/>
              <w:jc w:val="both"/>
              <w:rPr>
                <w:rFonts w:ascii="Arial" w:hAnsi="Arial" w:cs="Arial"/>
                <w:b/>
                <w:color w:val="000000"/>
              </w:rPr>
            </w:pPr>
          </w:p>
        </w:tc>
      </w:tr>
      <w:tr w:rsidR="00D60D78" w:rsidRPr="00955F39" w14:paraId="27B9853A" w14:textId="77777777" w:rsidTr="00772996">
        <w:trPr>
          <w:gridBefore w:val="1"/>
          <w:wBefore w:w="14" w:type="dxa"/>
          <w:trHeight w:val="77"/>
          <w:jc w:val="center"/>
        </w:trPr>
        <w:tc>
          <w:tcPr>
            <w:tcW w:w="2120" w:type="dxa"/>
            <w:gridSpan w:val="2"/>
            <w:tcBorders>
              <w:top w:val="single" w:sz="4" w:space="0" w:color="auto"/>
              <w:left w:val="single" w:sz="4" w:space="0" w:color="auto"/>
              <w:bottom w:val="single" w:sz="4" w:space="0" w:color="auto"/>
              <w:right w:val="single" w:sz="4" w:space="0" w:color="auto"/>
            </w:tcBorders>
          </w:tcPr>
          <w:p w14:paraId="7B7B75F1" w14:textId="77777777" w:rsidR="00D60D78" w:rsidRPr="00955F39" w:rsidRDefault="00D60D78" w:rsidP="00D60D78">
            <w:pPr>
              <w:spacing w:after="0" w:line="240" w:lineRule="auto"/>
              <w:jc w:val="both"/>
              <w:rPr>
                <w:rFonts w:ascii="Arial" w:hAnsi="Arial" w:cs="Arial"/>
                <w:b/>
                <w:bCs/>
                <w:color w:val="000000"/>
              </w:rPr>
            </w:pPr>
            <w:r w:rsidRPr="00955F39">
              <w:rPr>
                <w:rFonts w:ascii="Arial" w:hAnsi="Arial" w:cs="Arial"/>
                <w:b/>
                <w:color w:val="000000"/>
              </w:rPr>
              <w:t>Código</w:t>
            </w:r>
            <w:r w:rsidR="004C71CA">
              <w:rPr>
                <w:rFonts w:ascii="Arial" w:hAnsi="Arial" w:cs="Arial"/>
                <w:b/>
                <w:color w:val="000000"/>
              </w:rPr>
              <w:t>:</w:t>
            </w:r>
            <w:r w:rsidRPr="00955F39">
              <w:rPr>
                <w:rFonts w:ascii="Arial" w:hAnsi="Arial" w:cs="Arial"/>
                <w:b/>
                <w:color w:val="000000"/>
              </w:rPr>
              <w:t xml:space="preserve"> </w:t>
            </w:r>
          </w:p>
        </w:tc>
        <w:tc>
          <w:tcPr>
            <w:tcW w:w="7803" w:type="dxa"/>
            <w:gridSpan w:val="8"/>
            <w:tcBorders>
              <w:top w:val="single" w:sz="4" w:space="0" w:color="auto"/>
              <w:left w:val="single" w:sz="4" w:space="0" w:color="auto"/>
              <w:bottom w:val="single" w:sz="4" w:space="0" w:color="auto"/>
              <w:right w:val="single" w:sz="4" w:space="0" w:color="auto"/>
            </w:tcBorders>
          </w:tcPr>
          <w:p w14:paraId="4A688B6C" w14:textId="77777777" w:rsidR="00D60D78" w:rsidRPr="00955F39" w:rsidRDefault="00D60D78" w:rsidP="00D60D78">
            <w:pPr>
              <w:spacing w:after="0" w:line="240" w:lineRule="auto"/>
              <w:jc w:val="both"/>
              <w:rPr>
                <w:rFonts w:ascii="Arial" w:hAnsi="Arial" w:cs="Arial"/>
                <w:b/>
                <w:bCs/>
                <w:color w:val="000000"/>
              </w:rPr>
            </w:pPr>
            <w:r w:rsidRPr="00955F39">
              <w:rPr>
                <w:rFonts w:ascii="Arial" w:hAnsi="Arial" w:cs="Arial"/>
                <w:b/>
                <w:color w:val="000000"/>
              </w:rPr>
              <w:t>Título del Programa:</w:t>
            </w:r>
          </w:p>
        </w:tc>
      </w:tr>
      <w:tr w:rsidR="00D60D78" w:rsidRPr="00955F39" w14:paraId="1D70D445" w14:textId="77777777" w:rsidTr="00772996">
        <w:trPr>
          <w:gridBefore w:val="1"/>
          <w:wBefore w:w="14" w:type="dxa"/>
          <w:trHeight w:val="77"/>
          <w:jc w:val="center"/>
        </w:trPr>
        <w:tc>
          <w:tcPr>
            <w:tcW w:w="2120" w:type="dxa"/>
            <w:gridSpan w:val="2"/>
            <w:tcBorders>
              <w:top w:val="single" w:sz="4" w:space="0" w:color="auto"/>
              <w:left w:val="single" w:sz="4" w:space="0" w:color="auto"/>
              <w:bottom w:val="single" w:sz="4" w:space="0" w:color="auto"/>
              <w:right w:val="single" w:sz="4" w:space="0" w:color="auto"/>
            </w:tcBorders>
          </w:tcPr>
          <w:p w14:paraId="1338D77E" w14:textId="77777777" w:rsidR="00D60D78" w:rsidRPr="00955F39" w:rsidRDefault="00D60D78" w:rsidP="00D60D78">
            <w:pPr>
              <w:spacing w:after="0" w:line="240" w:lineRule="auto"/>
              <w:jc w:val="both"/>
              <w:rPr>
                <w:rFonts w:ascii="Arial" w:hAnsi="Arial" w:cs="Arial"/>
                <w:b/>
                <w:color w:val="000000"/>
              </w:rPr>
            </w:pPr>
            <w:r>
              <w:rPr>
                <w:rFonts w:ascii="Arial" w:hAnsi="Arial" w:cs="Arial"/>
                <w:b/>
                <w:color w:val="000000"/>
              </w:rPr>
              <w:t>Código</w:t>
            </w:r>
            <w:r w:rsidR="004C71CA">
              <w:rPr>
                <w:rFonts w:ascii="Arial" w:hAnsi="Arial" w:cs="Arial"/>
                <w:b/>
                <w:color w:val="000000"/>
              </w:rPr>
              <w:t>:</w:t>
            </w:r>
          </w:p>
        </w:tc>
        <w:tc>
          <w:tcPr>
            <w:tcW w:w="7803" w:type="dxa"/>
            <w:gridSpan w:val="8"/>
            <w:tcBorders>
              <w:top w:val="single" w:sz="4" w:space="0" w:color="auto"/>
              <w:left w:val="single" w:sz="4" w:space="0" w:color="auto"/>
              <w:bottom w:val="single" w:sz="4" w:space="0" w:color="auto"/>
              <w:right w:val="single" w:sz="4" w:space="0" w:color="auto"/>
            </w:tcBorders>
          </w:tcPr>
          <w:p w14:paraId="06AFB2F3" w14:textId="77777777" w:rsidR="00D60D78" w:rsidRPr="00955F39" w:rsidRDefault="00D60D78" w:rsidP="00D60D78">
            <w:pPr>
              <w:spacing w:after="0" w:line="240" w:lineRule="auto"/>
              <w:jc w:val="both"/>
              <w:rPr>
                <w:rFonts w:ascii="Arial" w:hAnsi="Arial" w:cs="Arial"/>
                <w:b/>
                <w:color w:val="000000"/>
              </w:rPr>
            </w:pPr>
            <w:r w:rsidRPr="00955F39">
              <w:rPr>
                <w:rFonts w:ascii="Arial" w:hAnsi="Arial" w:cs="Arial"/>
                <w:b/>
                <w:color w:val="000000"/>
              </w:rPr>
              <w:t xml:space="preserve">Título del </w:t>
            </w:r>
            <w:r>
              <w:rPr>
                <w:rFonts w:ascii="Arial" w:hAnsi="Arial" w:cs="Arial"/>
                <w:b/>
                <w:color w:val="000000"/>
              </w:rPr>
              <w:t>Proyecto</w:t>
            </w:r>
            <w:r w:rsidRPr="00955F39">
              <w:rPr>
                <w:rFonts w:ascii="Arial" w:hAnsi="Arial" w:cs="Arial"/>
                <w:b/>
                <w:color w:val="000000"/>
              </w:rPr>
              <w:t>:</w:t>
            </w:r>
          </w:p>
        </w:tc>
      </w:tr>
      <w:tr w:rsidR="00D60D78" w:rsidRPr="00955F39" w14:paraId="55DB3DAC"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hideMark/>
          </w:tcPr>
          <w:p w14:paraId="0C8C1331" w14:textId="77777777" w:rsidR="00D60D78" w:rsidRPr="00955F39" w:rsidRDefault="00D60D78" w:rsidP="00E94AD3">
            <w:pPr>
              <w:spacing w:after="0" w:line="240" w:lineRule="auto"/>
              <w:jc w:val="both"/>
              <w:rPr>
                <w:rFonts w:ascii="Arial" w:hAnsi="Arial" w:cs="Arial"/>
                <w:b/>
                <w:color w:val="000000"/>
              </w:rPr>
            </w:pPr>
            <w:r w:rsidRPr="00955F39">
              <w:rPr>
                <w:rFonts w:ascii="Arial" w:hAnsi="Arial" w:cs="Arial"/>
                <w:b/>
                <w:color w:val="000000"/>
              </w:rPr>
              <w:t>No.</w:t>
            </w:r>
          </w:p>
        </w:tc>
        <w:tc>
          <w:tcPr>
            <w:tcW w:w="4422" w:type="dxa"/>
            <w:gridSpan w:val="2"/>
            <w:tcBorders>
              <w:top w:val="single" w:sz="4" w:space="0" w:color="auto"/>
              <w:left w:val="single" w:sz="4" w:space="0" w:color="auto"/>
              <w:bottom w:val="single" w:sz="4" w:space="0" w:color="auto"/>
              <w:right w:val="single" w:sz="4" w:space="0" w:color="auto"/>
            </w:tcBorders>
            <w:vAlign w:val="center"/>
            <w:hideMark/>
          </w:tcPr>
          <w:p w14:paraId="74C8F426" w14:textId="77777777" w:rsidR="00D60D78" w:rsidRPr="00955F39" w:rsidRDefault="00D60D78" w:rsidP="00E94AD3">
            <w:pPr>
              <w:spacing w:after="0" w:line="240" w:lineRule="auto"/>
              <w:jc w:val="both"/>
              <w:rPr>
                <w:rFonts w:ascii="Arial" w:hAnsi="Arial" w:cs="Arial"/>
                <w:b/>
                <w:bCs/>
                <w:color w:val="000000"/>
              </w:rPr>
            </w:pPr>
            <w:r w:rsidRPr="00955F39">
              <w:rPr>
                <w:rFonts w:ascii="Arial" w:hAnsi="Arial" w:cs="Arial"/>
                <w:b/>
                <w:bCs/>
                <w:color w:val="000000"/>
              </w:rPr>
              <w:t>Nombre y apellidos</w:t>
            </w:r>
          </w:p>
        </w:tc>
        <w:tc>
          <w:tcPr>
            <w:tcW w:w="840" w:type="dxa"/>
            <w:tcBorders>
              <w:top w:val="single" w:sz="4" w:space="0" w:color="auto"/>
              <w:left w:val="single" w:sz="4" w:space="0" w:color="auto"/>
              <w:bottom w:val="single" w:sz="4" w:space="0" w:color="auto"/>
              <w:right w:val="single" w:sz="4" w:space="0" w:color="auto"/>
            </w:tcBorders>
            <w:vAlign w:val="center"/>
            <w:hideMark/>
          </w:tcPr>
          <w:p w14:paraId="5C4B3C3B" w14:textId="77777777" w:rsidR="00D60D78" w:rsidRPr="00955F39" w:rsidRDefault="00D60D78" w:rsidP="00E94AD3">
            <w:pPr>
              <w:spacing w:after="0" w:line="240" w:lineRule="auto"/>
              <w:jc w:val="center"/>
              <w:rPr>
                <w:rFonts w:ascii="Arial" w:hAnsi="Arial" w:cs="Arial"/>
                <w:b/>
                <w:bCs/>
                <w:color w:val="000000"/>
              </w:rPr>
            </w:pPr>
            <w:r w:rsidRPr="00955F39">
              <w:rPr>
                <w:rFonts w:ascii="Arial" w:hAnsi="Arial" w:cs="Arial"/>
                <w:b/>
                <w:bCs/>
                <w:color w:val="000000"/>
              </w:rPr>
              <w:t>MCE</w:t>
            </w:r>
          </w:p>
        </w:tc>
        <w:tc>
          <w:tcPr>
            <w:tcW w:w="1082" w:type="dxa"/>
            <w:gridSpan w:val="2"/>
            <w:tcBorders>
              <w:top w:val="single" w:sz="4" w:space="0" w:color="auto"/>
              <w:left w:val="single" w:sz="4" w:space="0" w:color="auto"/>
              <w:bottom w:val="single" w:sz="4" w:space="0" w:color="auto"/>
              <w:right w:val="single" w:sz="4" w:space="0" w:color="auto"/>
            </w:tcBorders>
          </w:tcPr>
          <w:p w14:paraId="4D5288F6" w14:textId="77777777" w:rsidR="00D60D78" w:rsidRPr="00D627B5" w:rsidRDefault="00D60D78" w:rsidP="00E94AD3">
            <w:pPr>
              <w:spacing w:after="0" w:line="240" w:lineRule="auto"/>
              <w:jc w:val="center"/>
              <w:rPr>
                <w:rFonts w:ascii="Arial" w:hAnsi="Arial" w:cs="Arial"/>
                <w:b/>
                <w:bCs/>
              </w:rPr>
            </w:pPr>
            <w:r w:rsidRPr="00D627B5">
              <w:rPr>
                <w:rFonts w:ascii="Arial" w:hAnsi="Arial" w:cs="Arial"/>
                <w:b/>
                <w:bCs/>
              </w:rPr>
              <w:t>Cantidad meses</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725D23ED" w14:textId="77777777" w:rsidR="00D60D78" w:rsidRPr="00955F39" w:rsidRDefault="00D60D78" w:rsidP="00E94AD3">
            <w:pPr>
              <w:spacing w:after="0" w:line="240" w:lineRule="auto"/>
              <w:jc w:val="center"/>
              <w:rPr>
                <w:rFonts w:ascii="Arial" w:hAnsi="Arial" w:cs="Arial"/>
                <w:b/>
                <w:bCs/>
                <w:color w:val="000000"/>
              </w:rPr>
            </w:pPr>
            <w:r w:rsidRPr="00955F39">
              <w:rPr>
                <w:rFonts w:ascii="Arial" w:hAnsi="Arial" w:cs="Arial"/>
                <w:b/>
                <w:bCs/>
                <w:color w:val="000000"/>
              </w:rPr>
              <w:t>Calificación</w:t>
            </w:r>
          </w:p>
        </w:tc>
        <w:tc>
          <w:tcPr>
            <w:tcW w:w="1672" w:type="dxa"/>
            <w:tcBorders>
              <w:top w:val="single" w:sz="4" w:space="0" w:color="auto"/>
              <w:left w:val="single" w:sz="4" w:space="0" w:color="auto"/>
              <w:bottom w:val="single" w:sz="4" w:space="0" w:color="auto"/>
              <w:right w:val="single" w:sz="4" w:space="0" w:color="auto"/>
            </w:tcBorders>
            <w:vAlign w:val="center"/>
          </w:tcPr>
          <w:p w14:paraId="7A381DC6" w14:textId="77777777" w:rsidR="00D60D78" w:rsidRPr="00955F39" w:rsidRDefault="00D60D78" w:rsidP="00E94AD3">
            <w:pPr>
              <w:spacing w:after="0" w:line="240" w:lineRule="auto"/>
              <w:jc w:val="center"/>
              <w:rPr>
                <w:rFonts w:ascii="Arial" w:hAnsi="Arial" w:cs="Arial"/>
                <w:b/>
                <w:bCs/>
                <w:color w:val="000000"/>
              </w:rPr>
            </w:pPr>
            <w:r w:rsidRPr="00955F39">
              <w:rPr>
                <w:rFonts w:ascii="Arial" w:hAnsi="Arial" w:cs="Arial"/>
                <w:b/>
                <w:bCs/>
                <w:color w:val="000000"/>
              </w:rPr>
              <w:t>Monto de la Remuneración</w:t>
            </w:r>
          </w:p>
        </w:tc>
      </w:tr>
      <w:tr w:rsidR="00D60D78" w:rsidRPr="00955F39" w14:paraId="78AD18C8"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hideMark/>
          </w:tcPr>
          <w:p w14:paraId="56D9DC5B"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2</w:t>
            </w:r>
          </w:p>
        </w:tc>
        <w:tc>
          <w:tcPr>
            <w:tcW w:w="4422" w:type="dxa"/>
            <w:gridSpan w:val="2"/>
            <w:tcBorders>
              <w:top w:val="single" w:sz="4" w:space="0" w:color="auto"/>
              <w:left w:val="single" w:sz="4" w:space="0" w:color="auto"/>
              <w:bottom w:val="single" w:sz="4" w:space="0" w:color="auto"/>
              <w:right w:val="single" w:sz="4" w:space="0" w:color="auto"/>
            </w:tcBorders>
            <w:vAlign w:val="center"/>
            <w:hideMark/>
          </w:tcPr>
          <w:p w14:paraId="7EE765F9" w14:textId="77777777" w:rsidR="00D60D78" w:rsidRPr="00955F39" w:rsidRDefault="00D60D78" w:rsidP="00E94AD3">
            <w:pPr>
              <w:spacing w:after="0" w:line="240" w:lineRule="auto"/>
              <w:jc w:val="both"/>
              <w:rPr>
                <w:rFonts w:ascii="Arial" w:hAnsi="Arial" w:cs="Arial"/>
                <w:color w:val="000000"/>
              </w:rPr>
            </w:pPr>
            <w:r>
              <w:rPr>
                <w:rFonts w:ascii="Arial" w:hAnsi="Arial" w:cs="Arial"/>
                <w:color w:val="000000"/>
              </w:rPr>
              <w:t>(Participantes)</w:t>
            </w:r>
          </w:p>
        </w:tc>
        <w:tc>
          <w:tcPr>
            <w:tcW w:w="840" w:type="dxa"/>
            <w:tcBorders>
              <w:top w:val="single" w:sz="4" w:space="0" w:color="auto"/>
              <w:left w:val="single" w:sz="4" w:space="0" w:color="auto"/>
              <w:bottom w:val="single" w:sz="4" w:space="0" w:color="auto"/>
              <w:right w:val="single" w:sz="4" w:space="0" w:color="auto"/>
            </w:tcBorders>
            <w:vAlign w:val="center"/>
            <w:hideMark/>
          </w:tcPr>
          <w:p w14:paraId="0E3FF646"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46D795CC"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hideMark/>
          </w:tcPr>
          <w:p w14:paraId="579AA00E"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61FB16F8" w14:textId="77777777" w:rsidR="00D60D78" w:rsidRPr="00955F39" w:rsidRDefault="00D60D78" w:rsidP="00E94AD3">
            <w:pPr>
              <w:spacing w:after="0" w:line="240" w:lineRule="auto"/>
              <w:jc w:val="both"/>
              <w:rPr>
                <w:rFonts w:ascii="Arial" w:hAnsi="Arial" w:cs="Arial"/>
                <w:color w:val="000000"/>
              </w:rPr>
            </w:pPr>
          </w:p>
        </w:tc>
      </w:tr>
      <w:tr w:rsidR="00D60D78" w:rsidRPr="00955F39" w14:paraId="184D5F78"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239CB80E"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3</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4E4DAD41"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14FC6AFC"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32A10D41"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678649EE"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25CF2F11" w14:textId="77777777" w:rsidR="00D60D78" w:rsidRPr="00955F39" w:rsidRDefault="00D60D78" w:rsidP="00E94AD3">
            <w:pPr>
              <w:spacing w:after="0" w:line="240" w:lineRule="auto"/>
              <w:jc w:val="both"/>
              <w:rPr>
                <w:rFonts w:ascii="Arial" w:hAnsi="Arial" w:cs="Arial"/>
                <w:color w:val="000000"/>
              </w:rPr>
            </w:pPr>
          </w:p>
        </w:tc>
      </w:tr>
      <w:tr w:rsidR="00D60D78" w:rsidRPr="00955F39" w14:paraId="6AC1FFF4"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6B542C39"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4</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1731784D"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5FE0E389"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5185D623"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1674CE9D"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1A2724F8" w14:textId="77777777" w:rsidR="00D60D78" w:rsidRPr="00955F39" w:rsidRDefault="00D60D78" w:rsidP="00E94AD3">
            <w:pPr>
              <w:spacing w:after="0" w:line="240" w:lineRule="auto"/>
              <w:jc w:val="both"/>
              <w:rPr>
                <w:rFonts w:ascii="Arial" w:hAnsi="Arial" w:cs="Arial"/>
                <w:color w:val="000000"/>
              </w:rPr>
            </w:pPr>
          </w:p>
        </w:tc>
      </w:tr>
      <w:tr w:rsidR="00D60D78" w:rsidRPr="00955F39" w14:paraId="6C2C7D5B"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2F8526E2"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5</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22316D84"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5D432A62"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74BDCBBD"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303DFF35"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55745D4F" w14:textId="77777777" w:rsidR="00D60D78" w:rsidRPr="00955F39" w:rsidRDefault="00D60D78" w:rsidP="00E94AD3">
            <w:pPr>
              <w:spacing w:after="0" w:line="240" w:lineRule="auto"/>
              <w:jc w:val="both"/>
              <w:rPr>
                <w:rFonts w:ascii="Arial" w:hAnsi="Arial" w:cs="Arial"/>
                <w:color w:val="000000"/>
              </w:rPr>
            </w:pPr>
          </w:p>
        </w:tc>
      </w:tr>
      <w:tr w:rsidR="00D60D78" w:rsidRPr="00955F39" w14:paraId="74B739EC"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01D20E37"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6</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7277F4B9"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7EF44582"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7C1B7725"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44B6CE70"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341A6C3D" w14:textId="77777777" w:rsidR="00D60D78" w:rsidRPr="00955F39" w:rsidRDefault="00D60D78" w:rsidP="00E94AD3">
            <w:pPr>
              <w:spacing w:after="0" w:line="240" w:lineRule="auto"/>
              <w:jc w:val="both"/>
              <w:rPr>
                <w:rFonts w:ascii="Arial" w:hAnsi="Arial" w:cs="Arial"/>
                <w:color w:val="000000"/>
              </w:rPr>
            </w:pPr>
          </w:p>
        </w:tc>
      </w:tr>
      <w:tr w:rsidR="00D60D78" w:rsidRPr="00955F39" w14:paraId="75348563"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343603CD"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7</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173CAD10"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0DC7ED45"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49E63B38"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207AB44E"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1E63C976" w14:textId="77777777" w:rsidR="00D60D78" w:rsidRPr="00955F39" w:rsidRDefault="00D60D78" w:rsidP="00E94AD3">
            <w:pPr>
              <w:spacing w:after="0" w:line="240" w:lineRule="auto"/>
              <w:jc w:val="both"/>
              <w:rPr>
                <w:rFonts w:ascii="Arial" w:hAnsi="Arial" w:cs="Arial"/>
                <w:color w:val="000000"/>
              </w:rPr>
            </w:pPr>
          </w:p>
        </w:tc>
      </w:tr>
      <w:tr w:rsidR="00D60D78" w:rsidRPr="00955F39" w14:paraId="49B5C810"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7AEE18C7"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8</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1B398733"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09048194"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0CEBBA46"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4A55C90D"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580EC559" w14:textId="77777777" w:rsidR="00D60D78" w:rsidRPr="00955F39" w:rsidRDefault="00D60D78" w:rsidP="00E94AD3">
            <w:pPr>
              <w:spacing w:after="0" w:line="240" w:lineRule="auto"/>
              <w:jc w:val="both"/>
              <w:rPr>
                <w:rFonts w:ascii="Arial" w:hAnsi="Arial" w:cs="Arial"/>
                <w:color w:val="000000"/>
              </w:rPr>
            </w:pPr>
          </w:p>
        </w:tc>
      </w:tr>
      <w:tr w:rsidR="00D60D78" w:rsidRPr="00955F39" w14:paraId="5688BB60"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5DC8FAC2"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9</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0248C25E"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3C55341D"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2BBD1D92"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11243D23"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364A2C0D" w14:textId="77777777" w:rsidR="00D60D78" w:rsidRPr="00955F39" w:rsidRDefault="00D60D78" w:rsidP="00E94AD3">
            <w:pPr>
              <w:spacing w:after="0" w:line="240" w:lineRule="auto"/>
              <w:jc w:val="both"/>
              <w:rPr>
                <w:rFonts w:ascii="Arial" w:hAnsi="Arial" w:cs="Arial"/>
                <w:color w:val="000000"/>
              </w:rPr>
            </w:pPr>
          </w:p>
        </w:tc>
      </w:tr>
      <w:tr w:rsidR="00D60D78" w:rsidRPr="00955F39" w14:paraId="66462EC0"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568924BF"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10</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6653892D"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2DC282BA"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1A1DEB52"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08D962CA"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16AF8320" w14:textId="77777777" w:rsidR="00D60D78" w:rsidRPr="00955F39" w:rsidRDefault="00D60D78" w:rsidP="00E94AD3">
            <w:pPr>
              <w:spacing w:after="0" w:line="240" w:lineRule="auto"/>
              <w:jc w:val="both"/>
              <w:rPr>
                <w:rFonts w:ascii="Arial" w:hAnsi="Arial" w:cs="Arial"/>
                <w:color w:val="000000"/>
              </w:rPr>
            </w:pPr>
          </w:p>
        </w:tc>
      </w:tr>
      <w:tr w:rsidR="00D60D78" w:rsidRPr="00955F39" w14:paraId="0CA73F3E" w14:textId="77777777" w:rsidTr="00D60D78">
        <w:trPr>
          <w:trHeight w:val="77"/>
          <w:jc w:val="center"/>
        </w:trPr>
        <w:tc>
          <w:tcPr>
            <w:tcW w:w="503" w:type="dxa"/>
            <w:gridSpan w:val="2"/>
            <w:tcBorders>
              <w:top w:val="single" w:sz="4" w:space="0" w:color="auto"/>
              <w:left w:val="single" w:sz="4" w:space="0" w:color="auto"/>
              <w:bottom w:val="single" w:sz="4" w:space="0" w:color="auto"/>
              <w:right w:val="single" w:sz="4" w:space="0" w:color="auto"/>
            </w:tcBorders>
            <w:noWrap/>
            <w:vAlign w:val="center"/>
          </w:tcPr>
          <w:p w14:paraId="2D7C6A92" w14:textId="77777777" w:rsidR="00D60D78" w:rsidRPr="00955F39" w:rsidRDefault="00D60D78" w:rsidP="00E94AD3">
            <w:pPr>
              <w:spacing w:after="0" w:line="240" w:lineRule="auto"/>
              <w:jc w:val="both"/>
              <w:rPr>
                <w:rFonts w:ascii="Arial" w:hAnsi="Arial" w:cs="Arial"/>
                <w:color w:val="000000"/>
              </w:rPr>
            </w:pPr>
            <w:r w:rsidRPr="00955F39">
              <w:rPr>
                <w:rFonts w:ascii="Arial" w:hAnsi="Arial" w:cs="Arial"/>
                <w:color w:val="000000"/>
              </w:rPr>
              <w:t>…</w:t>
            </w:r>
          </w:p>
        </w:tc>
        <w:tc>
          <w:tcPr>
            <w:tcW w:w="4422" w:type="dxa"/>
            <w:gridSpan w:val="2"/>
            <w:tcBorders>
              <w:top w:val="single" w:sz="4" w:space="0" w:color="auto"/>
              <w:left w:val="single" w:sz="4" w:space="0" w:color="auto"/>
              <w:bottom w:val="single" w:sz="4" w:space="0" w:color="auto"/>
              <w:right w:val="single" w:sz="4" w:space="0" w:color="auto"/>
            </w:tcBorders>
            <w:vAlign w:val="center"/>
          </w:tcPr>
          <w:p w14:paraId="19112F52" w14:textId="77777777" w:rsidR="00D60D78" w:rsidRPr="00955F39" w:rsidRDefault="00D60D78" w:rsidP="00E94AD3">
            <w:pPr>
              <w:spacing w:after="0" w:line="240" w:lineRule="auto"/>
              <w:jc w:val="both"/>
              <w:rPr>
                <w:rFonts w:ascii="Arial" w:hAnsi="Arial" w:cs="Arial"/>
                <w:color w:val="000000"/>
              </w:rPr>
            </w:pPr>
          </w:p>
        </w:tc>
        <w:tc>
          <w:tcPr>
            <w:tcW w:w="840" w:type="dxa"/>
            <w:tcBorders>
              <w:top w:val="single" w:sz="4" w:space="0" w:color="auto"/>
              <w:left w:val="single" w:sz="4" w:space="0" w:color="auto"/>
              <w:bottom w:val="single" w:sz="4" w:space="0" w:color="auto"/>
              <w:right w:val="single" w:sz="4" w:space="0" w:color="auto"/>
            </w:tcBorders>
            <w:vAlign w:val="center"/>
          </w:tcPr>
          <w:p w14:paraId="43510CD1" w14:textId="77777777" w:rsidR="00D60D78" w:rsidRPr="00955F39" w:rsidRDefault="00D60D78" w:rsidP="00E94AD3">
            <w:pPr>
              <w:spacing w:after="0" w:line="240" w:lineRule="auto"/>
              <w:jc w:val="both"/>
              <w:rPr>
                <w:rFonts w:ascii="Arial" w:hAnsi="Arial" w:cs="Arial"/>
                <w:color w:val="000000"/>
              </w:rPr>
            </w:pPr>
          </w:p>
        </w:tc>
        <w:tc>
          <w:tcPr>
            <w:tcW w:w="1082" w:type="dxa"/>
            <w:gridSpan w:val="2"/>
            <w:tcBorders>
              <w:top w:val="single" w:sz="4" w:space="0" w:color="auto"/>
              <w:left w:val="single" w:sz="4" w:space="0" w:color="auto"/>
              <w:bottom w:val="single" w:sz="4" w:space="0" w:color="auto"/>
              <w:right w:val="single" w:sz="4" w:space="0" w:color="auto"/>
            </w:tcBorders>
          </w:tcPr>
          <w:p w14:paraId="17659854" w14:textId="77777777" w:rsidR="00D60D78" w:rsidRPr="00955F39" w:rsidRDefault="00D60D78" w:rsidP="00E94AD3">
            <w:pPr>
              <w:spacing w:after="0" w:line="240" w:lineRule="auto"/>
              <w:jc w:val="both"/>
              <w:rPr>
                <w:rFonts w:ascii="Arial" w:hAnsi="Arial" w:cs="Arial"/>
                <w:color w:val="000000"/>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14:paraId="2F917F4C" w14:textId="77777777" w:rsidR="00D60D78" w:rsidRPr="00955F39" w:rsidRDefault="00D60D78" w:rsidP="00E94AD3">
            <w:pPr>
              <w:spacing w:after="0" w:line="240" w:lineRule="auto"/>
              <w:jc w:val="both"/>
              <w:rPr>
                <w:rFonts w:ascii="Arial" w:hAnsi="Arial" w:cs="Arial"/>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14:paraId="7BCD4399" w14:textId="77777777" w:rsidR="00D60D78" w:rsidRPr="00955F39" w:rsidRDefault="00D60D78" w:rsidP="00E94AD3">
            <w:pPr>
              <w:spacing w:after="0" w:line="240" w:lineRule="auto"/>
              <w:jc w:val="both"/>
              <w:rPr>
                <w:rFonts w:ascii="Arial" w:hAnsi="Arial" w:cs="Arial"/>
                <w:color w:val="000000"/>
              </w:rPr>
            </w:pPr>
          </w:p>
        </w:tc>
      </w:tr>
      <w:tr w:rsidR="00772996" w:rsidRPr="00955F39" w14:paraId="5B10D669" w14:textId="77777777" w:rsidTr="00772996">
        <w:trPr>
          <w:gridBefore w:val="1"/>
          <w:wBefore w:w="14" w:type="dxa"/>
          <w:trHeight w:val="77"/>
          <w:jc w:val="center"/>
        </w:trPr>
        <w:tc>
          <w:tcPr>
            <w:tcW w:w="7790" w:type="dxa"/>
            <w:gridSpan w:val="8"/>
            <w:tcBorders>
              <w:top w:val="single" w:sz="4" w:space="0" w:color="auto"/>
              <w:left w:val="single" w:sz="4" w:space="0" w:color="auto"/>
              <w:bottom w:val="single" w:sz="4" w:space="0" w:color="auto"/>
              <w:right w:val="single" w:sz="4" w:space="0" w:color="auto"/>
            </w:tcBorders>
          </w:tcPr>
          <w:p w14:paraId="0731EE57" w14:textId="77777777" w:rsidR="00772996" w:rsidRPr="00907126" w:rsidRDefault="00772996" w:rsidP="00772996">
            <w:pPr>
              <w:tabs>
                <w:tab w:val="left" w:pos="2340"/>
              </w:tabs>
              <w:spacing w:after="0" w:line="240" w:lineRule="auto"/>
              <w:jc w:val="both"/>
              <w:rPr>
                <w:rFonts w:ascii="Arial" w:hAnsi="Arial" w:cs="Arial"/>
                <w:b/>
                <w:color w:val="000000"/>
              </w:rPr>
            </w:pPr>
            <w:r w:rsidRPr="00907126">
              <w:rPr>
                <w:rFonts w:ascii="Arial" w:hAnsi="Arial" w:cs="Arial"/>
                <w:b/>
                <w:color w:val="000000"/>
              </w:rPr>
              <w:t>Certifica:</w:t>
            </w:r>
            <w:r w:rsidRPr="00907126">
              <w:rPr>
                <w:rFonts w:ascii="Arial" w:hAnsi="Arial" w:cs="Arial"/>
                <w:color w:val="000000"/>
              </w:rPr>
              <w:t xml:space="preserve"> Jefe de Proyecto                                                                  </w:t>
            </w:r>
          </w:p>
        </w:tc>
        <w:tc>
          <w:tcPr>
            <w:tcW w:w="2133" w:type="dxa"/>
            <w:gridSpan w:val="2"/>
            <w:tcBorders>
              <w:top w:val="single" w:sz="4" w:space="0" w:color="auto"/>
              <w:left w:val="single" w:sz="4" w:space="0" w:color="auto"/>
              <w:bottom w:val="single" w:sz="4" w:space="0" w:color="auto"/>
              <w:right w:val="single" w:sz="4" w:space="0" w:color="auto"/>
            </w:tcBorders>
          </w:tcPr>
          <w:p w14:paraId="219137A7" w14:textId="77777777" w:rsidR="00772996" w:rsidRPr="00907126" w:rsidRDefault="00772996" w:rsidP="00772996">
            <w:pPr>
              <w:tabs>
                <w:tab w:val="left" w:pos="2340"/>
              </w:tabs>
              <w:spacing w:after="0" w:line="240" w:lineRule="auto"/>
              <w:jc w:val="both"/>
              <w:rPr>
                <w:rFonts w:ascii="Arial" w:hAnsi="Arial" w:cs="Arial"/>
                <w:b/>
                <w:color w:val="000000"/>
              </w:rPr>
            </w:pPr>
            <w:r w:rsidRPr="00907126">
              <w:rPr>
                <w:rFonts w:ascii="Arial" w:hAnsi="Arial" w:cs="Arial"/>
                <w:color w:val="000000"/>
              </w:rPr>
              <w:t>Firma:</w:t>
            </w:r>
          </w:p>
        </w:tc>
      </w:tr>
      <w:tr w:rsidR="00772996" w:rsidRPr="00955F39" w14:paraId="6CDFC759" w14:textId="77777777" w:rsidTr="00772996">
        <w:trPr>
          <w:gridBefore w:val="1"/>
          <w:wBefore w:w="14" w:type="dxa"/>
          <w:trHeight w:val="77"/>
          <w:jc w:val="center"/>
        </w:trPr>
        <w:tc>
          <w:tcPr>
            <w:tcW w:w="7790" w:type="dxa"/>
            <w:gridSpan w:val="8"/>
            <w:tcBorders>
              <w:top w:val="single" w:sz="4" w:space="0" w:color="auto"/>
              <w:left w:val="single" w:sz="4" w:space="0" w:color="auto"/>
              <w:bottom w:val="single" w:sz="4" w:space="0" w:color="auto"/>
              <w:right w:val="single" w:sz="4" w:space="0" w:color="auto"/>
            </w:tcBorders>
          </w:tcPr>
          <w:p w14:paraId="2FFE64B2" w14:textId="77777777" w:rsidR="00772996" w:rsidRPr="00907126" w:rsidRDefault="00772996" w:rsidP="00772996">
            <w:pPr>
              <w:tabs>
                <w:tab w:val="left" w:pos="2340"/>
              </w:tabs>
              <w:spacing w:after="0" w:line="240" w:lineRule="auto"/>
              <w:jc w:val="both"/>
              <w:rPr>
                <w:rFonts w:ascii="Arial" w:hAnsi="Arial" w:cs="Arial"/>
                <w:color w:val="000000"/>
              </w:rPr>
            </w:pPr>
            <w:r w:rsidRPr="00907126">
              <w:rPr>
                <w:rFonts w:ascii="Arial" w:hAnsi="Arial" w:cs="Arial"/>
                <w:b/>
                <w:color w:val="000000"/>
              </w:rPr>
              <w:t>Aprueba:</w:t>
            </w:r>
            <w:r w:rsidRPr="00907126">
              <w:rPr>
                <w:rFonts w:ascii="Arial" w:hAnsi="Arial" w:cs="Arial"/>
                <w:color w:val="000000"/>
              </w:rPr>
              <w:t xml:space="preserve"> Director General de la </w:t>
            </w:r>
            <w:r>
              <w:rPr>
                <w:rFonts w:ascii="Arial" w:hAnsi="Arial" w:cs="Arial"/>
                <w:color w:val="000000"/>
              </w:rPr>
              <w:t xml:space="preserve">Entidad </w:t>
            </w:r>
            <w:r w:rsidRPr="00907126">
              <w:rPr>
                <w:rFonts w:ascii="Arial" w:hAnsi="Arial" w:cs="Arial"/>
                <w:color w:val="000000"/>
              </w:rPr>
              <w:t xml:space="preserve">Ejecutora Principal                           </w:t>
            </w:r>
          </w:p>
        </w:tc>
        <w:tc>
          <w:tcPr>
            <w:tcW w:w="2133" w:type="dxa"/>
            <w:gridSpan w:val="2"/>
            <w:tcBorders>
              <w:top w:val="single" w:sz="4" w:space="0" w:color="auto"/>
              <w:left w:val="single" w:sz="4" w:space="0" w:color="auto"/>
              <w:bottom w:val="single" w:sz="4" w:space="0" w:color="auto"/>
              <w:right w:val="single" w:sz="4" w:space="0" w:color="auto"/>
            </w:tcBorders>
          </w:tcPr>
          <w:p w14:paraId="4D69BF61" w14:textId="77777777" w:rsidR="00772996" w:rsidRPr="00907126" w:rsidRDefault="00772996" w:rsidP="00772996">
            <w:pPr>
              <w:tabs>
                <w:tab w:val="left" w:pos="2340"/>
              </w:tabs>
              <w:spacing w:after="0" w:line="240" w:lineRule="auto"/>
              <w:jc w:val="both"/>
              <w:rPr>
                <w:rFonts w:ascii="Arial" w:hAnsi="Arial" w:cs="Arial"/>
                <w:color w:val="000000"/>
              </w:rPr>
            </w:pPr>
            <w:r w:rsidRPr="00907126">
              <w:rPr>
                <w:rFonts w:ascii="Arial" w:hAnsi="Arial" w:cs="Arial"/>
                <w:color w:val="000000"/>
              </w:rPr>
              <w:t>Firma:</w:t>
            </w:r>
          </w:p>
        </w:tc>
      </w:tr>
    </w:tbl>
    <w:p w14:paraId="5FEF9CBD" w14:textId="77777777" w:rsidR="00711B30" w:rsidRPr="00A835AC" w:rsidRDefault="00711B30" w:rsidP="00B562F5">
      <w:pPr>
        <w:pStyle w:val="Default"/>
        <w:spacing w:after="120"/>
        <w:jc w:val="both"/>
        <w:rPr>
          <w:b/>
          <w:color w:val="auto"/>
          <w:sz w:val="12"/>
          <w:szCs w:val="22"/>
        </w:rPr>
      </w:pPr>
    </w:p>
    <w:p w14:paraId="065CDECC" w14:textId="0DF271FE" w:rsidR="00711B30" w:rsidRPr="007F320D" w:rsidRDefault="00711B30" w:rsidP="00A835AC">
      <w:pPr>
        <w:spacing w:before="120" w:after="0" w:line="240" w:lineRule="auto"/>
        <w:jc w:val="both"/>
        <w:rPr>
          <w:rFonts w:ascii="Arial" w:hAnsi="Arial" w:cs="Arial"/>
          <w:b/>
          <w:color w:val="000000"/>
        </w:rPr>
      </w:pPr>
      <w:r w:rsidRPr="007F320D">
        <w:rPr>
          <w:rFonts w:ascii="Arial" w:hAnsi="Arial" w:cs="Arial"/>
          <w:b/>
          <w:color w:val="000000"/>
        </w:rPr>
        <w:t xml:space="preserve">Tabla 9. Certificación para el pago de la Remuneración por </w:t>
      </w:r>
      <w:r w:rsidR="00646F83">
        <w:rPr>
          <w:rFonts w:ascii="Arial" w:hAnsi="Arial" w:cs="Arial"/>
          <w:b/>
          <w:color w:val="000000"/>
        </w:rPr>
        <w:t>Aporte de conocimiento</w:t>
      </w:r>
    </w:p>
    <w:p w14:paraId="33DBED4F" w14:textId="77777777" w:rsidR="00711B30" w:rsidRPr="007F320D" w:rsidRDefault="00711B30" w:rsidP="00A835AC">
      <w:pPr>
        <w:spacing w:after="0" w:line="240" w:lineRule="auto"/>
        <w:jc w:val="both"/>
        <w:rPr>
          <w:rFonts w:ascii="Arial" w:hAnsi="Arial" w:cs="Arial"/>
          <w:b/>
          <w:color w:val="000000"/>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1798"/>
        <w:gridCol w:w="2551"/>
        <w:gridCol w:w="992"/>
        <w:gridCol w:w="444"/>
        <w:gridCol w:w="123"/>
        <w:gridCol w:w="2433"/>
      </w:tblGrid>
      <w:tr w:rsidR="00711B30" w:rsidRPr="007F320D" w14:paraId="05ABC723" w14:textId="77777777" w:rsidTr="00102BFE">
        <w:trPr>
          <w:trHeight w:val="77"/>
          <w:jc w:val="center"/>
        </w:trPr>
        <w:tc>
          <w:tcPr>
            <w:tcW w:w="8836" w:type="dxa"/>
            <w:gridSpan w:val="7"/>
            <w:tcBorders>
              <w:top w:val="single" w:sz="4" w:space="0" w:color="auto"/>
              <w:left w:val="single" w:sz="4" w:space="0" w:color="auto"/>
              <w:bottom w:val="single" w:sz="4" w:space="0" w:color="auto"/>
              <w:right w:val="single" w:sz="4" w:space="0" w:color="auto"/>
            </w:tcBorders>
            <w:noWrap/>
            <w:vAlign w:val="center"/>
          </w:tcPr>
          <w:p w14:paraId="172BC831" w14:textId="77777777" w:rsidR="00711B30" w:rsidRPr="007F320D" w:rsidRDefault="00711B30" w:rsidP="00B562F5">
            <w:pPr>
              <w:spacing w:after="0" w:line="240" w:lineRule="auto"/>
              <w:jc w:val="both"/>
              <w:rPr>
                <w:rFonts w:ascii="Arial" w:hAnsi="Arial" w:cs="Arial"/>
                <w:b/>
                <w:bCs/>
                <w:color w:val="000000"/>
              </w:rPr>
            </w:pPr>
            <w:r w:rsidRPr="007F320D">
              <w:rPr>
                <w:rFonts w:ascii="Arial" w:hAnsi="Arial" w:cs="Arial"/>
                <w:b/>
                <w:color w:val="000000"/>
              </w:rPr>
              <w:t>ENTIDAD EJECUTORA PRINCIPAL:</w:t>
            </w:r>
          </w:p>
        </w:tc>
      </w:tr>
      <w:tr w:rsidR="00711B30" w:rsidRPr="007F320D" w14:paraId="181B39B9" w14:textId="77777777" w:rsidTr="00102BFE">
        <w:trPr>
          <w:trHeight w:val="77"/>
          <w:jc w:val="center"/>
        </w:trPr>
        <w:tc>
          <w:tcPr>
            <w:tcW w:w="6280" w:type="dxa"/>
            <w:gridSpan w:val="5"/>
            <w:tcBorders>
              <w:top w:val="single" w:sz="4" w:space="0" w:color="auto"/>
              <w:left w:val="single" w:sz="4" w:space="0" w:color="auto"/>
              <w:bottom w:val="single" w:sz="4" w:space="0" w:color="auto"/>
              <w:right w:val="single" w:sz="4" w:space="0" w:color="auto"/>
            </w:tcBorders>
            <w:noWrap/>
            <w:vAlign w:val="center"/>
          </w:tcPr>
          <w:p w14:paraId="2A033A32" w14:textId="0DAE7DFD" w:rsidR="00711B30" w:rsidRPr="007F320D" w:rsidRDefault="00711B30" w:rsidP="00B562F5">
            <w:pPr>
              <w:spacing w:after="0" w:line="240" w:lineRule="auto"/>
              <w:jc w:val="both"/>
              <w:rPr>
                <w:rFonts w:ascii="Arial" w:hAnsi="Arial" w:cs="Arial"/>
                <w:b/>
                <w:bCs/>
                <w:color w:val="000000"/>
              </w:rPr>
            </w:pPr>
            <w:r w:rsidRPr="007F320D">
              <w:rPr>
                <w:rFonts w:ascii="Arial" w:hAnsi="Arial" w:cs="Arial"/>
                <w:b/>
                <w:color w:val="000000"/>
              </w:rPr>
              <w:t xml:space="preserve">Remuneración por </w:t>
            </w:r>
            <w:r w:rsidR="00646F83">
              <w:rPr>
                <w:rFonts w:ascii="Arial" w:hAnsi="Arial" w:cs="Arial"/>
                <w:b/>
                <w:color w:val="000000"/>
              </w:rPr>
              <w:t>Aporte de conocimiento</w:t>
            </w:r>
          </w:p>
        </w:tc>
        <w:tc>
          <w:tcPr>
            <w:tcW w:w="2556" w:type="dxa"/>
            <w:gridSpan w:val="2"/>
            <w:tcBorders>
              <w:top w:val="single" w:sz="4" w:space="0" w:color="auto"/>
              <w:left w:val="single" w:sz="4" w:space="0" w:color="auto"/>
              <w:bottom w:val="single" w:sz="4" w:space="0" w:color="auto"/>
              <w:right w:val="single" w:sz="4" w:space="0" w:color="auto"/>
            </w:tcBorders>
            <w:vAlign w:val="center"/>
          </w:tcPr>
          <w:p w14:paraId="58DC57A5" w14:textId="77777777" w:rsidR="00711B30" w:rsidRPr="007F320D" w:rsidRDefault="00711B30" w:rsidP="00B562F5">
            <w:pPr>
              <w:spacing w:after="0" w:line="240" w:lineRule="auto"/>
              <w:jc w:val="both"/>
              <w:rPr>
                <w:rFonts w:ascii="Arial" w:hAnsi="Arial" w:cs="Arial"/>
                <w:b/>
                <w:bCs/>
                <w:color w:val="000000"/>
              </w:rPr>
            </w:pPr>
            <w:r w:rsidRPr="007F320D">
              <w:rPr>
                <w:rFonts w:ascii="Arial" w:hAnsi="Arial" w:cs="Arial"/>
                <w:b/>
                <w:bCs/>
                <w:color w:val="000000"/>
              </w:rPr>
              <w:t>Año:</w:t>
            </w:r>
          </w:p>
        </w:tc>
      </w:tr>
      <w:tr w:rsidR="00697D7D" w:rsidRPr="007F320D" w14:paraId="5B9F231C" w14:textId="77777777" w:rsidTr="00AA7AAC">
        <w:trPr>
          <w:trHeight w:val="77"/>
          <w:jc w:val="center"/>
        </w:trPr>
        <w:tc>
          <w:tcPr>
            <w:tcW w:w="2293" w:type="dxa"/>
            <w:gridSpan w:val="2"/>
            <w:tcBorders>
              <w:top w:val="single" w:sz="4" w:space="0" w:color="auto"/>
              <w:left w:val="single" w:sz="4" w:space="0" w:color="auto"/>
              <w:bottom w:val="single" w:sz="4" w:space="0" w:color="auto"/>
              <w:right w:val="single" w:sz="4" w:space="0" w:color="auto"/>
            </w:tcBorders>
            <w:noWrap/>
            <w:vAlign w:val="center"/>
          </w:tcPr>
          <w:p w14:paraId="67822D72" w14:textId="77777777" w:rsidR="00697D7D" w:rsidRPr="007F320D" w:rsidRDefault="00697D7D" w:rsidP="00697D7D">
            <w:pPr>
              <w:spacing w:after="0" w:line="240" w:lineRule="auto"/>
              <w:jc w:val="both"/>
              <w:rPr>
                <w:rFonts w:ascii="Arial" w:hAnsi="Arial" w:cs="Arial"/>
                <w:b/>
                <w:bCs/>
                <w:color w:val="000000"/>
              </w:rPr>
            </w:pPr>
            <w:r>
              <w:rPr>
                <w:rFonts w:ascii="Arial" w:hAnsi="Arial" w:cs="Arial"/>
                <w:b/>
                <w:color w:val="000000"/>
              </w:rPr>
              <w:t>Código</w:t>
            </w:r>
          </w:p>
        </w:tc>
        <w:tc>
          <w:tcPr>
            <w:tcW w:w="6543" w:type="dxa"/>
            <w:gridSpan w:val="5"/>
            <w:tcBorders>
              <w:top w:val="single" w:sz="4" w:space="0" w:color="auto"/>
              <w:left w:val="single" w:sz="4" w:space="0" w:color="auto"/>
              <w:bottom w:val="single" w:sz="4" w:space="0" w:color="auto"/>
              <w:right w:val="single" w:sz="4" w:space="0" w:color="auto"/>
            </w:tcBorders>
            <w:vAlign w:val="center"/>
          </w:tcPr>
          <w:p w14:paraId="081653F2" w14:textId="77777777" w:rsidR="00697D7D" w:rsidRPr="007F320D" w:rsidRDefault="00697D7D" w:rsidP="00697D7D">
            <w:pPr>
              <w:spacing w:after="0" w:line="240" w:lineRule="auto"/>
              <w:jc w:val="both"/>
              <w:rPr>
                <w:rFonts w:ascii="Arial" w:hAnsi="Arial" w:cs="Arial"/>
                <w:b/>
                <w:bCs/>
                <w:color w:val="000000"/>
              </w:rPr>
            </w:pPr>
            <w:r w:rsidRPr="007F320D">
              <w:rPr>
                <w:rFonts w:ascii="Arial" w:hAnsi="Arial" w:cs="Arial"/>
                <w:b/>
                <w:color w:val="000000"/>
              </w:rPr>
              <w:t>Título del Programa:</w:t>
            </w:r>
          </w:p>
        </w:tc>
      </w:tr>
      <w:tr w:rsidR="00697D7D" w:rsidRPr="007F320D" w14:paraId="7C3AB054" w14:textId="77777777" w:rsidTr="00AA7AAC">
        <w:trPr>
          <w:trHeight w:val="77"/>
          <w:jc w:val="center"/>
        </w:trPr>
        <w:tc>
          <w:tcPr>
            <w:tcW w:w="2293" w:type="dxa"/>
            <w:gridSpan w:val="2"/>
            <w:tcBorders>
              <w:top w:val="single" w:sz="4" w:space="0" w:color="auto"/>
              <w:left w:val="single" w:sz="4" w:space="0" w:color="auto"/>
              <w:bottom w:val="single" w:sz="4" w:space="0" w:color="auto"/>
              <w:right w:val="single" w:sz="4" w:space="0" w:color="auto"/>
            </w:tcBorders>
            <w:noWrap/>
            <w:vAlign w:val="center"/>
          </w:tcPr>
          <w:p w14:paraId="0312CBDB" w14:textId="77777777" w:rsidR="00697D7D" w:rsidRPr="007F320D" w:rsidRDefault="00697D7D" w:rsidP="00697D7D">
            <w:pPr>
              <w:spacing w:after="0" w:line="240" w:lineRule="auto"/>
              <w:jc w:val="both"/>
              <w:rPr>
                <w:rFonts w:ascii="Arial" w:hAnsi="Arial" w:cs="Arial"/>
                <w:b/>
                <w:color w:val="000000"/>
              </w:rPr>
            </w:pPr>
            <w:r>
              <w:rPr>
                <w:rFonts w:ascii="Arial" w:hAnsi="Arial" w:cs="Arial"/>
                <w:b/>
                <w:color w:val="000000"/>
              </w:rPr>
              <w:t xml:space="preserve">Código </w:t>
            </w:r>
          </w:p>
        </w:tc>
        <w:tc>
          <w:tcPr>
            <w:tcW w:w="6543" w:type="dxa"/>
            <w:gridSpan w:val="5"/>
            <w:tcBorders>
              <w:top w:val="single" w:sz="4" w:space="0" w:color="auto"/>
              <w:left w:val="single" w:sz="4" w:space="0" w:color="auto"/>
              <w:bottom w:val="single" w:sz="4" w:space="0" w:color="auto"/>
              <w:right w:val="single" w:sz="4" w:space="0" w:color="auto"/>
            </w:tcBorders>
            <w:vAlign w:val="center"/>
          </w:tcPr>
          <w:p w14:paraId="03234C81" w14:textId="77777777" w:rsidR="00697D7D" w:rsidRPr="007F320D" w:rsidRDefault="00697D7D" w:rsidP="00697D7D">
            <w:pPr>
              <w:spacing w:after="0" w:line="240" w:lineRule="auto"/>
              <w:jc w:val="both"/>
              <w:rPr>
                <w:rFonts w:ascii="Arial" w:hAnsi="Arial" w:cs="Arial"/>
                <w:b/>
                <w:color w:val="000000"/>
              </w:rPr>
            </w:pPr>
            <w:r w:rsidRPr="007F320D">
              <w:rPr>
                <w:rFonts w:ascii="Arial" w:hAnsi="Arial" w:cs="Arial"/>
                <w:b/>
                <w:color w:val="000000"/>
              </w:rPr>
              <w:t>Título del Proyecto:</w:t>
            </w:r>
          </w:p>
        </w:tc>
      </w:tr>
      <w:tr w:rsidR="00B541DF" w:rsidRPr="007F320D" w14:paraId="62AC7587" w14:textId="77777777" w:rsidTr="00E94AD3">
        <w:trPr>
          <w:trHeight w:val="77"/>
          <w:jc w:val="center"/>
        </w:trPr>
        <w:tc>
          <w:tcPr>
            <w:tcW w:w="8836" w:type="dxa"/>
            <w:gridSpan w:val="7"/>
            <w:tcBorders>
              <w:top w:val="single" w:sz="4" w:space="0" w:color="auto"/>
              <w:left w:val="single" w:sz="4" w:space="0" w:color="auto"/>
              <w:bottom w:val="single" w:sz="4" w:space="0" w:color="auto"/>
              <w:right w:val="single" w:sz="4" w:space="0" w:color="auto"/>
            </w:tcBorders>
            <w:noWrap/>
            <w:vAlign w:val="center"/>
          </w:tcPr>
          <w:p w14:paraId="728B7195" w14:textId="77777777" w:rsidR="00B541DF" w:rsidRDefault="00B541DF" w:rsidP="00B541DF">
            <w:pPr>
              <w:spacing w:after="0" w:line="240" w:lineRule="auto"/>
              <w:jc w:val="both"/>
              <w:rPr>
                <w:rFonts w:ascii="Arial" w:hAnsi="Arial" w:cs="Arial"/>
                <w:b/>
                <w:color w:val="000000"/>
              </w:rPr>
            </w:pPr>
            <w:r>
              <w:rPr>
                <w:rFonts w:ascii="Arial" w:hAnsi="Arial" w:cs="Arial"/>
                <w:b/>
                <w:color w:val="000000"/>
              </w:rPr>
              <w:t>% y Monto aprobado para el Proyecto en el Consejo Científico (PNAP) o Grupo de Expertos (PAP): ________________________________________</w:t>
            </w:r>
          </w:p>
          <w:p w14:paraId="6A91490D" w14:textId="77777777" w:rsidR="00B541DF" w:rsidRPr="007F320D" w:rsidRDefault="00B541DF" w:rsidP="00B562F5">
            <w:pPr>
              <w:spacing w:after="0" w:line="240" w:lineRule="auto"/>
              <w:jc w:val="both"/>
              <w:rPr>
                <w:rFonts w:ascii="Arial" w:hAnsi="Arial" w:cs="Arial"/>
                <w:b/>
                <w:bCs/>
                <w:color w:val="000000"/>
              </w:rPr>
            </w:pPr>
          </w:p>
        </w:tc>
      </w:tr>
      <w:tr w:rsidR="00711B30" w:rsidRPr="007F320D" w14:paraId="0266AA6A"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0D2594E9" w14:textId="77777777" w:rsidR="00711B30" w:rsidRPr="007F320D" w:rsidRDefault="00711B30" w:rsidP="00B562F5">
            <w:pPr>
              <w:spacing w:after="0" w:line="240" w:lineRule="auto"/>
              <w:jc w:val="both"/>
              <w:rPr>
                <w:rFonts w:ascii="Arial" w:hAnsi="Arial" w:cs="Arial"/>
                <w:b/>
                <w:color w:val="000000"/>
              </w:rPr>
            </w:pPr>
            <w:r w:rsidRPr="007F320D">
              <w:rPr>
                <w:rFonts w:ascii="Arial" w:hAnsi="Arial" w:cs="Arial"/>
                <w:b/>
                <w:color w:val="000000"/>
              </w:rPr>
              <w:t>No.</w:t>
            </w:r>
          </w:p>
        </w:tc>
        <w:tc>
          <w:tcPr>
            <w:tcW w:w="4349" w:type="dxa"/>
            <w:gridSpan w:val="2"/>
            <w:tcBorders>
              <w:top w:val="single" w:sz="4" w:space="0" w:color="auto"/>
              <w:left w:val="single" w:sz="4" w:space="0" w:color="auto"/>
              <w:bottom w:val="single" w:sz="4" w:space="0" w:color="auto"/>
              <w:right w:val="single" w:sz="4" w:space="0" w:color="auto"/>
            </w:tcBorders>
            <w:vAlign w:val="center"/>
            <w:hideMark/>
          </w:tcPr>
          <w:p w14:paraId="75CE7274" w14:textId="77777777" w:rsidR="00711B30" w:rsidRPr="007F320D" w:rsidRDefault="00711B30" w:rsidP="00B562F5">
            <w:pPr>
              <w:spacing w:after="0" w:line="240" w:lineRule="auto"/>
              <w:jc w:val="both"/>
              <w:rPr>
                <w:rFonts w:ascii="Arial" w:hAnsi="Arial" w:cs="Arial"/>
                <w:b/>
                <w:bCs/>
                <w:color w:val="000000"/>
              </w:rPr>
            </w:pPr>
            <w:r w:rsidRPr="007F320D">
              <w:rPr>
                <w:rFonts w:ascii="Arial" w:hAnsi="Arial" w:cs="Arial"/>
                <w:b/>
                <w:bCs/>
                <w:color w:val="000000"/>
              </w:rPr>
              <w:t>Nombre y apellidos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9B4BE" w14:textId="77777777" w:rsidR="00711B30" w:rsidRPr="007F320D" w:rsidRDefault="00711B30" w:rsidP="00B562F5">
            <w:pPr>
              <w:spacing w:after="0" w:line="240" w:lineRule="auto"/>
              <w:jc w:val="center"/>
              <w:rPr>
                <w:rFonts w:ascii="Arial" w:hAnsi="Arial" w:cs="Arial"/>
                <w:b/>
                <w:bCs/>
                <w:color w:val="000000"/>
              </w:rPr>
            </w:pPr>
            <w:r w:rsidRPr="007F320D">
              <w:rPr>
                <w:rFonts w:ascii="Arial" w:hAnsi="Arial" w:cs="Arial"/>
                <w:b/>
                <w:bCs/>
                <w:color w:val="000000"/>
              </w:rPr>
              <w:t>%</w:t>
            </w: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6B67A660" w14:textId="77777777" w:rsidR="00711B30" w:rsidRPr="007F320D" w:rsidRDefault="00711B30" w:rsidP="00B562F5">
            <w:pPr>
              <w:spacing w:after="0" w:line="240" w:lineRule="auto"/>
              <w:jc w:val="both"/>
              <w:rPr>
                <w:rFonts w:ascii="Arial" w:hAnsi="Arial" w:cs="Arial"/>
                <w:b/>
                <w:bCs/>
                <w:color w:val="000000"/>
              </w:rPr>
            </w:pPr>
            <w:r w:rsidRPr="007F320D">
              <w:rPr>
                <w:rFonts w:ascii="Arial" w:hAnsi="Arial" w:cs="Arial"/>
                <w:b/>
                <w:bCs/>
                <w:color w:val="000000"/>
              </w:rPr>
              <w:t>Monto de la Remuneración</w:t>
            </w:r>
          </w:p>
        </w:tc>
      </w:tr>
      <w:tr w:rsidR="00711B30" w:rsidRPr="007F320D" w14:paraId="1035FD06"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37A44999"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1</w:t>
            </w:r>
          </w:p>
        </w:tc>
        <w:tc>
          <w:tcPr>
            <w:tcW w:w="4349" w:type="dxa"/>
            <w:gridSpan w:val="2"/>
            <w:tcBorders>
              <w:top w:val="single" w:sz="4" w:space="0" w:color="auto"/>
              <w:left w:val="single" w:sz="4" w:space="0" w:color="auto"/>
              <w:bottom w:val="single" w:sz="4" w:space="0" w:color="auto"/>
              <w:right w:val="single" w:sz="4" w:space="0" w:color="auto"/>
            </w:tcBorders>
            <w:vAlign w:val="center"/>
            <w:hideMark/>
          </w:tcPr>
          <w:p w14:paraId="34A8490D"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0759BB"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300A24E4" w14:textId="77777777" w:rsidR="00711B30" w:rsidRPr="007F320D" w:rsidRDefault="00711B30" w:rsidP="00B562F5">
            <w:pPr>
              <w:spacing w:after="0" w:line="240" w:lineRule="auto"/>
              <w:jc w:val="both"/>
              <w:rPr>
                <w:rFonts w:ascii="Arial" w:hAnsi="Arial" w:cs="Arial"/>
                <w:color w:val="000000"/>
              </w:rPr>
            </w:pPr>
          </w:p>
        </w:tc>
      </w:tr>
      <w:tr w:rsidR="00711B30" w:rsidRPr="007F320D" w14:paraId="70D46722"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hideMark/>
          </w:tcPr>
          <w:p w14:paraId="02387985"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2</w:t>
            </w:r>
          </w:p>
        </w:tc>
        <w:tc>
          <w:tcPr>
            <w:tcW w:w="4349" w:type="dxa"/>
            <w:gridSpan w:val="2"/>
            <w:tcBorders>
              <w:top w:val="single" w:sz="4" w:space="0" w:color="auto"/>
              <w:left w:val="single" w:sz="4" w:space="0" w:color="auto"/>
              <w:bottom w:val="single" w:sz="4" w:space="0" w:color="auto"/>
              <w:right w:val="single" w:sz="4" w:space="0" w:color="auto"/>
            </w:tcBorders>
            <w:vAlign w:val="center"/>
            <w:hideMark/>
          </w:tcPr>
          <w:p w14:paraId="4B9A887B"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272B420"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0574E727" w14:textId="77777777" w:rsidR="00711B30" w:rsidRPr="007F320D" w:rsidRDefault="00711B30" w:rsidP="00B562F5">
            <w:pPr>
              <w:spacing w:after="0" w:line="240" w:lineRule="auto"/>
              <w:jc w:val="both"/>
              <w:rPr>
                <w:rFonts w:ascii="Arial" w:hAnsi="Arial" w:cs="Arial"/>
                <w:color w:val="000000"/>
              </w:rPr>
            </w:pPr>
          </w:p>
        </w:tc>
      </w:tr>
      <w:tr w:rsidR="00711B30" w:rsidRPr="007F320D" w14:paraId="7F0F0BD0"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1F857B61"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3</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5EDB027E"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12FB75D7"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53E47951" w14:textId="77777777" w:rsidR="00711B30" w:rsidRPr="007F320D" w:rsidRDefault="00711B30" w:rsidP="00B562F5">
            <w:pPr>
              <w:spacing w:after="0" w:line="240" w:lineRule="auto"/>
              <w:jc w:val="both"/>
              <w:rPr>
                <w:rFonts w:ascii="Arial" w:hAnsi="Arial" w:cs="Arial"/>
                <w:color w:val="000000"/>
              </w:rPr>
            </w:pPr>
          </w:p>
        </w:tc>
      </w:tr>
      <w:tr w:rsidR="00711B30" w:rsidRPr="007F320D" w14:paraId="481E0726"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7F452045"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4</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9F4050F"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172CC04"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6C099ECD" w14:textId="77777777" w:rsidR="00711B30" w:rsidRPr="007F320D" w:rsidRDefault="00711B30" w:rsidP="00B562F5">
            <w:pPr>
              <w:spacing w:after="0" w:line="240" w:lineRule="auto"/>
              <w:jc w:val="both"/>
              <w:rPr>
                <w:rFonts w:ascii="Arial" w:hAnsi="Arial" w:cs="Arial"/>
                <w:color w:val="000000"/>
              </w:rPr>
            </w:pPr>
          </w:p>
        </w:tc>
      </w:tr>
      <w:tr w:rsidR="00711B30" w:rsidRPr="007F320D" w14:paraId="3F8E2DE9"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43050D34"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5</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3D859E9"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DFE0734"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65671B46" w14:textId="77777777" w:rsidR="00711B30" w:rsidRPr="007F320D" w:rsidRDefault="00711B30" w:rsidP="00B562F5">
            <w:pPr>
              <w:spacing w:after="0" w:line="240" w:lineRule="auto"/>
              <w:jc w:val="both"/>
              <w:rPr>
                <w:rFonts w:ascii="Arial" w:hAnsi="Arial" w:cs="Arial"/>
                <w:color w:val="000000"/>
              </w:rPr>
            </w:pPr>
          </w:p>
        </w:tc>
      </w:tr>
      <w:tr w:rsidR="00711B30" w:rsidRPr="007F320D" w14:paraId="78B4B756"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4C84298C"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6</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53ABAE7"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920D7A1"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3BFD1FAB" w14:textId="77777777" w:rsidR="00711B30" w:rsidRPr="007F320D" w:rsidRDefault="00711B30" w:rsidP="00B562F5">
            <w:pPr>
              <w:spacing w:after="0" w:line="240" w:lineRule="auto"/>
              <w:jc w:val="both"/>
              <w:rPr>
                <w:rFonts w:ascii="Arial" w:hAnsi="Arial" w:cs="Arial"/>
                <w:color w:val="000000"/>
              </w:rPr>
            </w:pPr>
          </w:p>
        </w:tc>
      </w:tr>
      <w:tr w:rsidR="00711B30" w:rsidRPr="007F320D" w14:paraId="09FE42F8"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47EA64BD"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7</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627824D"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4BE7D12"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0AD0DEC1" w14:textId="77777777" w:rsidR="00711B30" w:rsidRPr="007F320D" w:rsidRDefault="00711B30" w:rsidP="00B562F5">
            <w:pPr>
              <w:spacing w:after="0" w:line="240" w:lineRule="auto"/>
              <w:jc w:val="both"/>
              <w:rPr>
                <w:rFonts w:ascii="Arial" w:hAnsi="Arial" w:cs="Arial"/>
                <w:color w:val="000000"/>
              </w:rPr>
            </w:pPr>
          </w:p>
        </w:tc>
      </w:tr>
      <w:tr w:rsidR="00711B30" w:rsidRPr="007F320D" w14:paraId="7310F3DA"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7A5BE80D"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8</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2E23143"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A88989B"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55532DCD" w14:textId="77777777" w:rsidR="00711B30" w:rsidRPr="007F320D" w:rsidRDefault="00711B30" w:rsidP="00B562F5">
            <w:pPr>
              <w:spacing w:after="0" w:line="240" w:lineRule="auto"/>
              <w:jc w:val="both"/>
              <w:rPr>
                <w:rFonts w:ascii="Arial" w:hAnsi="Arial" w:cs="Arial"/>
                <w:color w:val="000000"/>
              </w:rPr>
            </w:pPr>
          </w:p>
        </w:tc>
      </w:tr>
      <w:tr w:rsidR="00711B30" w:rsidRPr="007F320D" w14:paraId="3D04C371"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6C67DEFD"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9</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67E28638"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8440B5A"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657462F2" w14:textId="77777777" w:rsidR="00711B30" w:rsidRPr="007F320D" w:rsidRDefault="00711B30" w:rsidP="00B562F5">
            <w:pPr>
              <w:spacing w:after="0" w:line="240" w:lineRule="auto"/>
              <w:jc w:val="both"/>
              <w:rPr>
                <w:rFonts w:ascii="Arial" w:hAnsi="Arial" w:cs="Arial"/>
                <w:color w:val="000000"/>
              </w:rPr>
            </w:pPr>
          </w:p>
        </w:tc>
      </w:tr>
      <w:tr w:rsidR="00711B30" w:rsidRPr="007F320D" w14:paraId="4470FDFA"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7ACAA49B"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10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4B19D75A"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9677A14"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51C317B3" w14:textId="77777777" w:rsidR="00711B30" w:rsidRPr="007F320D" w:rsidRDefault="00711B30" w:rsidP="00B562F5">
            <w:pPr>
              <w:spacing w:after="0" w:line="240" w:lineRule="auto"/>
              <w:jc w:val="both"/>
              <w:rPr>
                <w:rFonts w:ascii="Arial" w:hAnsi="Arial" w:cs="Arial"/>
                <w:color w:val="000000"/>
              </w:rPr>
            </w:pPr>
          </w:p>
        </w:tc>
      </w:tr>
      <w:tr w:rsidR="00711B30" w:rsidRPr="007F320D" w14:paraId="1DF0C5E1" w14:textId="77777777" w:rsidTr="00102BFE">
        <w:trPr>
          <w:trHeight w:val="77"/>
          <w:jc w:val="center"/>
        </w:trPr>
        <w:tc>
          <w:tcPr>
            <w:tcW w:w="495" w:type="dxa"/>
            <w:tcBorders>
              <w:top w:val="single" w:sz="4" w:space="0" w:color="auto"/>
              <w:left w:val="single" w:sz="4" w:space="0" w:color="auto"/>
              <w:bottom w:val="single" w:sz="4" w:space="0" w:color="auto"/>
              <w:right w:val="single" w:sz="4" w:space="0" w:color="auto"/>
            </w:tcBorders>
            <w:noWrap/>
            <w:vAlign w:val="center"/>
          </w:tcPr>
          <w:p w14:paraId="3DCC3264" w14:textId="77777777" w:rsidR="00711B30" w:rsidRPr="007F320D" w:rsidRDefault="00711B30" w:rsidP="00B562F5">
            <w:pPr>
              <w:spacing w:after="0" w:line="240" w:lineRule="auto"/>
              <w:jc w:val="both"/>
              <w:rPr>
                <w:rFonts w:ascii="Arial" w:hAnsi="Arial" w:cs="Arial"/>
                <w:color w:val="000000"/>
              </w:rPr>
            </w:pPr>
            <w:r w:rsidRPr="007F320D">
              <w:rPr>
                <w:rFonts w:ascii="Arial" w:hAnsi="Arial" w:cs="Arial"/>
                <w:color w:val="000000"/>
              </w:rPr>
              <w:t>…</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5DB6069C" w14:textId="77777777" w:rsidR="00711B30" w:rsidRPr="007F320D" w:rsidRDefault="00711B30" w:rsidP="00B562F5">
            <w:pPr>
              <w:spacing w:after="0" w:line="240" w:lineRule="auto"/>
              <w:jc w:val="both"/>
              <w:rPr>
                <w:rFonts w:ascii="Arial" w:hAnsi="Arial" w:cs="Arial"/>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B28782C" w14:textId="77777777" w:rsidR="00711B30" w:rsidRPr="007F320D" w:rsidRDefault="00711B30" w:rsidP="00B562F5">
            <w:pPr>
              <w:spacing w:after="0" w:line="240" w:lineRule="auto"/>
              <w:jc w:val="both"/>
              <w:rPr>
                <w:rFonts w:ascii="Arial" w:hAnsi="Arial" w:cs="Arial"/>
                <w:color w:val="000000"/>
              </w:rPr>
            </w:pPr>
          </w:p>
        </w:tc>
        <w:tc>
          <w:tcPr>
            <w:tcW w:w="3000" w:type="dxa"/>
            <w:gridSpan w:val="3"/>
            <w:tcBorders>
              <w:top w:val="single" w:sz="4" w:space="0" w:color="auto"/>
              <w:left w:val="single" w:sz="4" w:space="0" w:color="auto"/>
              <w:bottom w:val="single" w:sz="4" w:space="0" w:color="auto"/>
              <w:right w:val="single" w:sz="4" w:space="0" w:color="auto"/>
            </w:tcBorders>
            <w:vAlign w:val="center"/>
          </w:tcPr>
          <w:p w14:paraId="4A97003B" w14:textId="77777777" w:rsidR="00711B30" w:rsidRPr="007F320D" w:rsidRDefault="00711B30" w:rsidP="00B562F5">
            <w:pPr>
              <w:spacing w:after="0" w:line="240" w:lineRule="auto"/>
              <w:jc w:val="both"/>
              <w:rPr>
                <w:rFonts w:ascii="Arial" w:hAnsi="Arial" w:cs="Arial"/>
                <w:color w:val="000000"/>
              </w:rPr>
            </w:pPr>
          </w:p>
        </w:tc>
      </w:tr>
      <w:tr w:rsidR="00B541DF" w:rsidRPr="007F320D" w14:paraId="660B89BA" w14:textId="77777777" w:rsidTr="00B541DF">
        <w:trPr>
          <w:trHeight w:val="77"/>
          <w:jc w:val="center"/>
        </w:trPr>
        <w:tc>
          <w:tcPr>
            <w:tcW w:w="6403" w:type="dxa"/>
            <w:gridSpan w:val="6"/>
            <w:tcBorders>
              <w:top w:val="single" w:sz="4" w:space="0" w:color="auto"/>
              <w:left w:val="single" w:sz="4" w:space="0" w:color="auto"/>
              <w:bottom w:val="single" w:sz="4" w:space="0" w:color="auto"/>
              <w:right w:val="single" w:sz="4" w:space="0" w:color="auto"/>
            </w:tcBorders>
            <w:noWrap/>
            <w:vAlign w:val="center"/>
          </w:tcPr>
          <w:p w14:paraId="38E4188A" w14:textId="77777777" w:rsidR="00B541DF" w:rsidRPr="00907126" w:rsidRDefault="00B541DF" w:rsidP="00B541DF">
            <w:pPr>
              <w:tabs>
                <w:tab w:val="left" w:pos="2340"/>
              </w:tabs>
              <w:spacing w:after="0" w:line="240" w:lineRule="auto"/>
              <w:jc w:val="both"/>
              <w:rPr>
                <w:rFonts w:ascii="Arial" w:hAnsi="Arial" w:cs="Arial"/>
              </w:rPr>
            </w:pPr>
            <w:r w:rsidRPr="00907126">
              <w:rPr>
                <w:rFonts w:ascii="Arial" w:hAnsi="Arial" w:cs="Arial"/>
                <w:b/>
              </w:rPr>
              <w:t>Certifica:</w:t>
            </w:r>
            <w:r w:rsidRPr="00907126">
              <w:rPr>
                <w:rFonts w:ascii="Arial" w:hAnsi="Arial" w:cs="Arial"/>
              </w:rPr>
              <w:t xml:space="preserve"> Jefe de Proyecto                                                             </w:t>
            </w:r>
          </w:p>
        </w:tc>
        <w:tc>
          <w:tcPr>
            <w:tcW w:w="2433" w:type="dxa"/>
            <w:tcBorders>
              <w:top w:val="single" w:sz="4" w:space="0" w:color="auto"/>
              <w:left w:val="single" w:sz="4" w:space="0" w:color="auto"/>
              <w:bottom w:val="single" w:sz="4" w:space="0" w:color="auto"/>
              <w:right w:val="single" w:sz="4" w:space="0" w:color="auto"/>
            </w:tcBorders>
            <w:vAlign w:val="center"/>
          </w:tcPr>
          <w:p w14:paraId="218E2AC5" w14:textId="77777777" w:rsidR="00B541DF" w:rsidRPr="00907126" w:rsidRDefault="00B541DF" w:rsidP="00B541DF">
            <w:pPr>
              <w:tabs>
                <w:tab w:val="left" w:pos="2340"/>
              </w:tabs>
              <w:spacing w:after="0" w:line="240" w:lineRule="auto"/>
              <w:jc w:val="both"/>
              <w:rPr>
                <w:rFonts w:ascii="Arial" w:hAnsi="Arial" w:cs="Arial"/>
              </w:rPr>
            </w:pPr>
            <w:r w:rsidRPr="00907126">
              <w:rPr>
                <w:rFonts w:ascii="Arial" w:hAnsi="Arial" w:cs="Arial"/>
              </w:rPr>
              <w:t>Firma:</w:t>
            </w:r>
          </w:p>
        </w:tc>
      </w:tr>
      <w:tr w:rsidR="00B541DF" w:rsidRPr="007F320D" w14:paraId="4105A28F" w14:textId="77777777" w:rsidTr="00B541DF">
        <w:trPr>
          <w:trHeight w:val="77"/>
          <w:jc w:val="center"/>
        </w:trPr>
        <w:tc>
          <w:tcPr>
            <w:tcW w:w="6403" w:type="dxa"/>
            <w:gridSpan w:val="6"/>
            <w:tcBorders>
              <w:top w:val="single" w:sz="4" w:space="0" w:color="auto"/>
              <w:left w:val="single" w:sz="4" w:space="0" w:color="auto"/>
              <w:bottom w:val="single" w:sz="4" w:space="0" w:color="auto"/>
              <w:right w:val="single" w:sz="4" w:space="0" w:color="auto"/>
            </w:tcBorders>
            <w:noWrap/>
            <w:vAlign w:val="center"/>
          </w:tcPr>
          <w:p w14:paraId="63AF8D51" w14:textId="77777777" w:rsidR="00B541DF" w:rsidRPr="00907126" w:rsidRDefault="00B541DF" w:rsidP="00B541DF">
            <w:pPr>
              <w:spacing w:after="0" w:line="240" w:lineRule="auto"/>
              <w:jc w:val="both"/>
              <w:rPr>
                <w:rFonts w:ascii="Arial" w:hAnsi="Arial" w:cs="Arial"/>
              </w:rPr>
            </w:pPr>
            <w:r w:rsidRPr="00907126">
              <w:rPr>
                <w:rFonts w:ascii="Arial" w:hAnsi="Arial" w:cs="Arial"/>
                <w:b/>
              </w:rPr>
              <w:t>Aprueba:</w:t>
            </w:r>
            <w:r w:rsidRPr="00907126">
              <w:rPr>
                <w:rFonts w:ascii="Arial" w:hAnsi="Arial" w:cs="Arial"/>
              </w:rPr>
              <w:t xml:space="preserve"> Director General de la Ejecutora Principal                      </w:t>
            </w:r>
          </w:p>
        </w:tc>
        <w:tc>
          <w:tcPr>
            <w:tcW w:w="2433" w:type="dxa"/>
            <w:tcBorders>
              <w:top w:val="single" w:sz="4" w:space="0" w:color="auto"/>
              <w:left w:val="single" w:sz="4" w:space="0" w:color="auto"/>
              <w:bottom w:val="single" w:sz="4" w:space="0" w:color="auto"/>
              <w:right w:val="single" w:sz="4" w:space="0" w:color="auto"/>
            </w:tcBorders>
            <w:vAlign w:val="center"/>
          </w:tcPr>
          <w:p w14:paraId="60CD5A14" w14:textId="77777777" w:rsidR="00B541DF" w:rsidRPr="00907126" w:rsidRDefault="00B541DF" w:rsidP="00B541DF">
            <w:pPr>
              <w:spacing w:after="0" w:line="240" w:lineRule="auto"/>
              <w:jc w:val="both"/>
              <w:rPr>
                <w:rFonts w:ascii="Arial" w:hAnsi="Arial" w:cs="Arial"/>
              </w:rPr>
            </w:pPr>
            <w:r w:rsidRPr="00907126">
              <w:rPr>
                <w:rFonts w:ascii="Arial" w:hAnsi="Arial" w:cs="Arial"/>
              </w:rPr>
              <w:t>Firma:</w:t>
            </w:r>
          </w:p>
        </w:tc>
      </w:tr>
    </w:tbl>
    <w:p w14:paraId="70B2A02A" w14:textId="77777777" w:rsidR="00954628" w:rsidRDefault="00954628" w:rsidP="00B562F5">
      <w:pPr>
        <w:spacing w:after="0" w:line="240" w:lineRule="auto"/>
        <w:jc w:val="both"/>
        <w:rPr>
          <w:rFonts w:ascii="Arial" w:hAnsi="Arial" w:cs="Arial"/>
          <w:color w:val="FF0000"/>
          <w:sz w:val="16"/>
        </w:rPr>
        <w:sectPr w:rsidR="00954628" w:rsidSect="009B3111">
          <w:pgSz w:w="12242" w:h="15842" w:code="119"/>
          <w:pgMar w:top="1134" w:right="1469" w:bottom="1134" w:left="1134" w:header="720" w:footer="720" w:gutter="0"/>
          <w:cols w:space="708"/>
          <w:docGrid w:linePitch="272"/>
        </w:sectPr>
      </w:pPr>
    </w:p>
    <w:p w14:paraId="615E224D" w14:textId="77777777" w:rsidR="00954628" w:rsidRDefault="00954628" w:rsidP="00B562F5">
      <w:pPr>
        <w:pStyle w:val="Ttulo2"/>
        <w:spacing w:before="120" w:after="120" w:line="240" w:lineRule="auto"/>
        <w:ind w:left="1134" w:right="51" w:hanging="1134"/>
        <w:jc w:val="both"/>
        <w:rPr>
          <w:rFonts w:ascii="Arial" w:hAnsi="Arial" w:cs="Arial"/>
          <w:color w:val="auto"/>
          <w:sz w:val="24"/>
          <w:szCs w:val="24"/>
          <w:lang w:val="es-ES_tradnl"/>
        </w:rPr>
        <w:sectPr w:rsidR="00954628" w:rsidSect="009B3111">
          <w:pgSz w:w="12242" w:h="15842" w:code="119"/>
          <w:pgMar w:top="1134" w:right="1469" w:bottom="1134" w:left="1134" w:header="720" w:footer="720" w:gutter="0"/>
          <w:cols w:space="708"/>
          <w:docGrid w:linePitch="272"/>
        </w:sectPr>
      </w:pPr>
      <w:bookmarkStart w:id="232" w:name="_Anexo_11._Guía"/>
      <w:bookmarkStart w:id="233" w:name="_Toc184810804"/>
      <w:bookmarkEnd w:id="225"/>
      <w:bookmarkEnd w:id="226"/>
      <w:bookmarkEnd w:id="232"/>
    </w:p>
    <w:p w14:paraId="1F1E2BDA" w14:textId="05A904DA" w:rsidR="00615210" w:rsidRPr="007F320D" w:rsidRDefault="00287BB4" w:rsidP="00B562F5">
      <w:pPr>
        <w:pStyle w:val="Ttulo2"/>
        <w:spacing w:before="120" w:after="120" w:line="240" w:lineRule="auto"/>
        <w:ind w:left="1134" w:right="51" w:hanging="1134"/>
        <w:jc w:val="both"/>
        <w:rPr>
          <w:rFonts w:ascii="Arial" w:hAnsi="Arial" w:cs="Arial"/>
          <w:color w:val="auto"/>
          <w:sz w:val="24"/>
          <w:szCs w:val="24"/>
          <w:lang w:val="es-ES_tradnl"/>
        </w:rPr>
      </w:pPr>
      <w:bookmarkStart w:id="234" w:name="_Toc192683601"/>
      <w:r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1</w:t>
      </w:r>
      <w:r w:rsidRPr="007F320D">
        <w:rPr>
          <w:rFonts w:ascii="Arial" w:hAnsi="Arial" w:cs="Arial"/>
          <w:color w:val="auto"/>
          <w:sz w:val="24"/>
          <w:szCs w:val="24"/>
          <w:lang w:val="es-ES_tradnl"/>
        </w:rPr>
        <w:t xml:space="preserve">. </w:t>
      </w:r>
      <w:r w:rsidR="007B1457" w:rsidRPr="007F320D">
        <w:rPr>
          <w:rFonts w:ascii="Arial" w:hAnsi="Arial" w:cs="Arial"/>
          <w:color w:val="auto"/>
          <w:sz w:val="24"/>
          <w:szCs w:val="24"/>
          <w:lang w:val="es-ES_tradnl"/>
        </w:rPr>
        <w:t xml:space="preserve">Guía para elaborar el </w:t>
      </w:r>
      <w:r w:rsidR="00AD3F73" w:rsidRPr="007F320D">
        <w:rPr>
          <w:rFonts w:ascii="Arial" w:hAnsi="Arial" w:cs="Arial"/>
          <w:color w:val="auto"/>
          <w:sz w:val="24"/>
          <w:szCs w:val="24"/>
          <w:lang w:val="es-ES_tradnl"/>
        </w:rPr>
        <w:t>I</w:t>
      </w:r>
      <w:r w:rsidRPr="007F320D">
        <w:rPr>
          <w:rFonts w:ascii="Arial" w:hAnsi="Arial" w:cs="Arial"/>
          <w:color w:val="auto"/>
          <w:sz w:val="24"/>
          <w:szCs w:val="24"/>
          <w:lang w:val="es-ES_tradnl"/>
        </w:rPr>
        <w:t xml:space="preserve">nforme </w:t>
      </w:r>
      <w:r w:rsidR="00DB4F10" w:rsidRPr="007F320D">
        <w:rPr>
          <w:rFonts w:ascii="Arial" w:hAnsi="Arial" w:cs="Arial"/>
          <w:color w:val="auto"/>
          <w:sz w:val="24"/>
          <w:szCs w:val="24"/>
          <w:lang w:val="es-ES_tradnl"/>
        </w:rPr>
        <w:t xml:space="preserve">Científico Técnico </w:t>
      </w:r>
      <w:r w:rsidRPr="007F320D">
        <w:rPr>
          <w:rFonts w:ascii="Arial" w:hAnsi="Arial" w:cs="Arial"/>
          <w:color w:val="auto"/>
          <w:sz w:val="24"/>
          <w:szCs w:val="24"/>
          <w:lang w:val="es-ES_tradnl"/>
        </w:rPr>
        <w:t xml:space="preserve">de </w:t>
      </w:r>
      <w:r w:rsidR="00615210" w:rsidRPr="007F320D">
        <w:rPr>
          <w:rFonts w:ascii="Arial" w:hAnsi="Arial" w:cs="Arial"/>
          <w:color w:val="auto"/>
          <w:sz w:val="24"/>
          <w:szCs w:val="24"/>
          <w:lang w:val="es-ES_tradnl"/>
        </w:rPr>
        <w:t>Resultado</w:t>
      </w:r>
      <w:r w:rsidR="00E86645">
        <w:rPr>
          <w:rFonts w:ascii="Arial" w:hAnsi="Arial" w:cs="Arial"/>
          <w:color w:val="auto"/>
          <w:sz w:val="24"/>
          <w:szCs w:val="24"/>
          <w:lang w:val="es-ES_tradnl"/>
        </w:rPr>
        <w:t>s</w:t>
      </w:r>
      <w:r w:rsidR="00F37850" w:rsidRPr="007F320D">
        <w:rPr>
          <w:rFonts w:ascii="Arial" w:hAnsi="Arial" w:cs="Arial"/>
          <w:color w:val="auto"/>
          <w:sz w:val="24"/>
          <w:szCs w:val="24"/>
          <w:lang w:val="es-ES_tradnl"/>
        </w:rPr>
        <w:t xml:space="preserve"> </w:t>
      </w:r>
      <w:r w:rsidR="00D22B50" w:rsidRPr="007F320D">
        <w:rPr>
          <w:rFonts w:ascii="Arial" w:hAnsi="Arial" w:cs="Arial"/>
          <w:color w:val="auto"/>
          <w:sz w:val="24"/>
          <w:szCs w:val="24"/>
          <w:lang w:val="es-ES_tradnl"/>
        </w:rPr>
        <w:t>(</w:t>
      </w:r>
      <w:r w:rsidR="00F37850" w:rsidRPr="007F320D">
        <w:rPr>
          <w:rFonts w:ascii="Arial" w:hAnsi="Arial" w:cs="Arial"/>
          <w:color w:val="auto"/>
          <w:sz w:val="24"/>
          <w:szCs w:val="24"/>
          <w:lang w:val="es-ES_tradnl"/>
        </w:rPr>
        <w:t>p</w:t>
      </w:r>
      <w:r w:rsidR="0008035E" w:rsidRPr="007F320D">
        <w:rPr>
          <w:rFonts w:ascii="Arial" w:hAnsi="Arial" w:cs="Arial"/>
          <w:color w:val="auto"/>
          <w:sz w:val="24"/>
          <w:szCs w:val="24"/>
          <w:lang w:val="es-ES_tradnl"/>
        </w:rPr>
        <w:t xml:space="preserve">arcial o </w:t>
      </w:r>
      <w:r w:rsidR="00F37850" w:rsidRPr="007F320D">
        <w:rPr>
          <w:rFonts w:ascii="Arial" w:hAnsi="Arial" w:cs="Arial"/>
          <w:color w:val="auto"/>
          <w:sz w:val="24"/>
          <w:szCs w:val="24"/>
          <w:lang w:val="es-ES_tradnl"/>
        </w:rPr>
        <w:t>f</w:t>
      </w:r>
      <w:r w:rsidR="0008035E" w:rsidRPr="007F320D">
        <w:rPr>
          <w:rFonts w:ascii="Arial" w:hAnsi="Arial" w:cs="Arial"/>
          <w:color w:val="auto"/>
          <w:sz w:val="24"/>
          <w:szCs w:val="24"/>
          <w:lang w:val="es-ES_tradnl"/>
        </w:rPr>
        <w:t>inal</w:t>
      </w:r>
      <w:r w:rsidR="00D22B50" w:rsidRPr="007F320D">
        <w:rPr>
          <w:rFonts w:ascii="Arial" w:hAnsi="Arial" w:cs="Arial"/>
          <w:color w:val="auto"/>
          <w:sz w:val="24"/>
          <w:szCs w:val="24"/>
          <w:lang w:val="es-ES_tradnl"/>
        </w:rPr>
        <w:t>)</w:t>
      </w:r>
      <w:r w:rsidR="00615210" w:rsidRPr="007F320D">
        <w:rPr>
          <w:rFonts w:ascii="Arial" w:hAnsi="Arial" w:cs="Arial"/>
          <w:color w:val="auto"/>
          <w:sz w:val="24"/>
          <w:szCs w:val="24"/>
          <w:lang w:val="es-ES_tradnl"/>
        </w:rPr>
        <w:t>.</w:t>
      </w:r>
      <w:bookmarkEnd w:id="233"/>
      <w:bookmarkEnd w:id="234"/>
      <w:r w:rsidR="008F022B" w:rsidRPr="007F320D">
        <w:rPr>
          <w:rFonts w:ascii="Arial" w:hAnsi="Arial" w:cs="Arial"/>
          <w:color w:val="auto"/>
          <w:sz w:val="24"/>
          <w:szCs w:val="24"/>
          <w:lang w:val="es-ES_tradnl"/>
        </w:rPr>
        <w:t xml:space="preserve"> </w:t>
      </w:r>
    </w:p>
    <w:p w14:paraId="045A0F3E" w14:textId="77777777" w:rsidR="00DB4F10" w:rsidRPr="007F320D" w:rsidRDefault="00DB4F10" w:rsidP="00B01F1E">
      <w:pPr>
        <w:numPr>
          <w:ilvl w:val="0"/>
          <w:numId w:val="19"/>
        </w:numPr>
        <w:tabs>
          <w:tab w:val="clear" w:pos="720"/>
          <w:tab w:val="num" w:pos="-540"/>
        </w:tabs>
        <w:spacing w:after="120" w:line="240" w:lineRule="auto"/>
        <w:ind w:left="357" w:hanging="357"/>
        <w:jc w:val="both"/>
        <w:rPr>
          <w:rFonts w:ascii="Arial" w:hAnsi="Arial" w:cs="Arial"/>
          <w:b/>
        </w:rPr>
      </w:pPr>
      <w:r w:rsidRPr="007F320D">
        <w:rPr>
          <w:rFonts w:ascii="Arial" w:hAnsi="Arial" w:cs="Arial"/>
          <w:b/>
        </w:rPr>
        <w:t xml:space="preserve">Portada: </w:t>
      </w:r>
      <w:r w:rsidRPr="007F320D">
        <w:rPr>
          <w:rFonts w:ascii="Arial" w:hAnsi="Arial" w:cs="Arial"/>
        </w:rPr>
        <w:t>incluye</w:t>
      </w:r>
      <w:r w:rsidR="003911B7" w:rsidRPr="007F320D">
        <w:rPr>
          <w:rFonts w:ascii="Arial" w:hAnsi="Arial" w:cs="Arial"/>
          <w:b/>
        </w:rPr>
        <w:t xml:space="preserve"> </w:t>
      </w:r>
    </w:p>
    <w:p w14:paraId="0E075EB8" w14:textId="77777777" w:rsidR="003911B7" w:rsidRPr="007F320D" w:rsidRDefault="0008035E"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b/>
          <w:color w:val="000000"/>
          <w:lang w:val="es-ES_tradnl"/>
        </w:rPr>
        <w:t>Identificación del Proyecto:</w:t>
      </w:r>
      <w:r w:rsidRPr="007F320D">
        <w:rPr>
          <w:rFonts w:ascii="Arial" w:hAnsi="Arial" w:cs="Arial"/>
          <w:color w:val="000000"/>
          <w:lang w:val="es-ES_tradnl"/>
        </w:rPr>
        <w:t xml:space="preserve"> Código, Título, Entidad Ejecutora Principal</w:t>
      </w:r>
      <w:r w:rsidR="00F37850" w:rsidRPr="007F320D">
        <w:rPr>
          <w:rFonts w:ascii="Arial" w:hAnsi="Arial" w:cs="Arial"/>
          <w:color w:val="000000"/>
          <w:lang w:val="es-ES_tradnl"/>
        </w:rPr>
        <w:t>.</w:t>
      </w:r>
    </w:p>
    <w:p w14:paraId="4BC97E3A" w14:textId="79727974" w:rsidR="003911B7" w:rsidRDefault="00155A73" w:rsidP="00B01F1E">
      <w:pPr>
        <w:numPr>
          <w:ilvl w:val="0"/>
          <w:numId w:val="22"/>
        </w:numPr>
        <w:tabs>
          <w:tab w:val="clear" w:pos="720"/>
        </w:tabs>
        <w:spacing w:after="60" w:line="240" w:lineRule="auto"/>
        <w:ind w:left="993" w:hanging="357"/>
        <w:jc w:val="both"/>
        <w:rPr>
          <w:rFonts w:ascii="Arial" w:hAnsi="Arial" w:cs="Arial"/>
          <w:color w:val="000000"/>
          <w:lang w:val="es-ES_tradnl"/>
        </w:rPr>
      </w:pPr>
      <w:bookmarkStart w:id="235" w:name="_Toc126568164"/>
      <w:bookmarkStart w:id="236" w:name="_Toc127176841"/>
      <w:bookmarkStart w:id="237" w:name="_Toc105682917"/>
      <w:bookmarkStart w:id="238" w:name="_Toc106018956"/>
      <w:bookmarkStart w:id="239" w:name="_Toc128394140"/>
      <w:bookmarkStart w:id="240" w:name="_Toc128834696"/>
      <w:r w:rsidRPr="007F320D">
        <w:rPr>
          <w:rFonts w:ascii="Arial" w:hAnsi="Arial" w:cs="Arial"/>
          <w:b/>
          <w:color w:val="000000"/>
          <w:lang w:val="es-ES_tradnl"/>
        </w:rPr>
        <w:t xml:space="preserve">Clasificación del documento por las normas establecidas: </w:t>
      </w:r>
      <w:r w:rsidRPr="007F320D">
        <w:rPr>
          <w:rFonts w:ascii="Arial" w:hAnsi="Arial" w:cs="Arial"/>
          <w:color w:val="000000"/>
          <w:lang w:val="es-ES_tradnl"/>
        </w:rPr>
        <w:t>Ordinario, Limitado, Secreto, Confidencial</w:t>
      </w:r>
      <w:bookmarkEnd w:id="235"/>
      <w:bookmarkEnd w:id="236"/>
      <w:bookmarkEnd w:id="237"/>
      <w:bookmarkEnd w:id="238"/>
      <w:bookmarkEnd w:id="239"/>
      <w:bookmarkEnd w:id="240"/>
      <w:r w:rsidR="009377E6">
        <w:rPr>
          <w:rFonts w:ascii="Arial" w:hAnsi="Arial" w:cs="Arial"/>
          <w:color w:val="000000"/>
          <w:lang w:val="es-ES_tradnl"/>
        </w:rPr>
        <w:t>.</w:t>
      </w:r>
    </w:p>
    <w:p w14:paraId="0481E695" w14:textId="578D3395" w:rsidR="009377E6" w:rsidRPr="009377E6" w:rsidRDefault="009377E6" w:rsidP="00B01F1E">
      <w:pPr>
        <w:numPr>
          <w:ilvl w:val="0"/>
          <w:numId w:val="19"/>
        </w:numPr>
        <w:tabs>
          <w:tab w:val="clear" w:pos="720"/>
          <w:tab w:val="num" w:pos="-540"/>
        </w:tabs>
        <w:spacing w:after="60" w:line="240" w:lineRule="auto"/>
        <w:ind w:left="357" w:hanging="357"/>
        <w:jc w:val="both"/>
        <w:rPr>
          <w:rFonts w:ascii="Arial" w:hAnsi="Arial" w:cs="Arial"/>
          <w:color w:val="000000"/>
          <w:lang w:val="es-ES_tradnl"/>
        </w:rPr>
      </w:pPr>
      <w:r w:rsidRPr="009377E6">
        <w:rPr>
          <w:rFonts w:ascii="Arial" w:hAnsi="Arial" w:cs="Arial"/>
          <w:b/>
        </w:rPr>
        <w:t xml:space="preserve">Resultados: </w:t>
      </w:r>
      <w:r w:rsidRPr="009377E6">
        <w:rPr>
          <w:rFonts w:ascii="Arial" w:hAnsi="Arial" w:cs="Arial"/>
        </w:rPr>
        <w:t>Para cada uno de los resultados obtenidos en la etapa se debe especificar:</w:t>
      </w:r>
    </w:p>
    <w:p w14:paraId="4AB9BE0F" w14:textId="432F5A7B" w:rsidR="009377E6" w:rsidRPr="009377E6" w:rsidRDefault="00017948"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b/>
        </w:rPr>
        <w:t>Título del</w:t>
      </w:r>
      <w:r w:rsidR="00E86645">
        <w:rPr>
          <w:rFonts w:ascii="Arial" w:hAnsi="Arial" w:cs="Arial"/>
          <w:b/>
        </w:rPr>
        <w:t xml:space="preserve"> r</w:t>
      </w:r>
      <w:r w:rsidRPr="007F320D">
        <w:rPr>
          <w:rFonts w:ascii="Arial" w:hAnsi="Arial" w:cs="Arial"/>
          <w:b/>
        </w:rPr>
        <w:t>esultado</w:t>
      </w:r>
      <w:r w:rsidR="009377E6">
        <w:rPr>
          <w:rFonts w:ascii="Arial" w:hAnsi="Arial" w:cs="Arial"/>
          <w:b/>
        </w:rPr>
        <w:t>:</w:t>
      </w:r>
    </w:p>
    <w:p w14:paraId="0BFC588E" w14:textId="4853FB0E" w:rsidR="003911B7" w:rsidRPr="007F320D" w:rsidRDefault="009377E6" w:rsidP="00B01F1E">
      <w:pPr>
        <w:numPr>
          <w:ilvl w:val="0"/>
          <w:numId w:val="22"/>
        </w:numPr>
        <w:tabs>
          <w:tab w:val="clear" w:pos="720"/>
        </w:tabs>
        <w:spacing w:after="60" w:line="240" w:lineRule="auto"/>
        <w:ind w:left="993" w:hanging="357"/>
        <w:jc w:val="both"/>
        <w:rPr>
          <w:rFonts w:ascii="Arial" w:hAnsi="Arial" w:cs="Arial"/>
        </w:rPr>
      </w:pPr>
      <w:r>
        <w:rPr>
          <w:rFonts w:ascii="Arial" w:hAnsi="Arial" w:cs="Arial"/>
          <w:b/>
        </w:rPr>
        <w:t>T</w:t>
      </w:r>
      <w:r w:rsidR="00E86645">
        <w:rPr>
          <w:rFonts w:ascii="Arial" w:hAnsi="Arial" w:cs="Arial"/>
          <w:b/>
        </w:rPr>
        <w:t>ipo de resultado</w:t>
      </w:r>
      <w:r>
        <w:rPr>
          <w:rFonts w:ascii="Arial" w:hAnsi="Arial" w:cs="Arial"/>
          <w:b/>
        </w:rPr>
        <w:t xml:space="preserve">: </w:t>
      </w:r>
      <w:r w:rsidRPr="009377E6">
        <w:rPr>
          <w:rFonts w:ascii="Arial" w:hAnsi="Arial" w:cs="Arial"/>
        </w:rPr>
        <w:t xml:space="preserve">___ </w:t>
      </w:r>
      <w:r w:rsidR="00E86645" w:rsidRPr="009377E6">
        <w:rPr>
          <w:rFonts w:ascii="Arial" w:hAnsi="Arial" w:cs="Arial"/>
        </w:rPr>
        <w:t>Parcial</w:t>
      </w:r>
      <w:r w:rsidRPr="009377E6">
        <w:rPr>
          <w:rFonts w:ascii="Arial" w:hAnsi="Arial" w:cs="Arial"/>
        </w:rPr>
        <w:t xml:space="preserve">   ___Final</w:t>
      </w:r>
    </w:p>
    <w:p w14:paraId="619149A9" w14:textId="32EEC16C" w:rsidR="003911B7" w:rsidRPr="007F320D" w:rsidRDefault="008C4E70"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b/>
        </w:rPr>
        <w:t>Relación de autores y contribución al resultado</w:t>
      </w:r>
      <w:r w:rsidR="00E86645">
        <w:rPr>
          <w:rFonts w:ascii="Arial" w:hAnsi="Arial" w:cs="Arial"/>
          <w:b/>
        </w:rPr>
        <w:t>.</w:t>
      </w:r>
      <w:r w:rsidR="00E86645">
        <w:rPr>
          <w:rFonts w:ascii="Arial" w:hAnsi="Arial" w:cs="Arial"/>
        </w:rPr>
        <w:t xml:space="preserve"> </w:t>
      </w:r>
      <w:r w:rsidR="00DC0752">
        <w:rPr>
          <w:rFonts w:ascii="Arial" w:hAnsi="Arial" w:cs="Arial"/>
        </w:rPr>
        <w:t>Para e</w:t>
      </w:r>
      <w:r w:rsidR="00E86645">
        <w:rPr>
          <w:rFonts w:ascii="Arial" w:hAnsi="Arial" w:cs="Arial"/>
        </w:rPr>
        <w:t>specificar la contribución de cada autor al resultado</w:t>
      </w:r>
      <w:r w:rsidRPr="007F320D">
        <w:rPr>
          <w:rFonts w:ascii="Arial" w:hAnsi="Arial"/>
        </w:rPr>
        <w:t xml:space="preserve"> </w:t>
      </w:r>
      <w:r w:rsidR="00954628">
        <w:rPr>
          <w:rFonts w:ascii="Arial" w:hAnsi="Arial"/>
        </w:rPr>
        <w:t xml:space="preserve">se recomienda utilizar la </w:t>
      </w:r>
      <w:r w:rsidR="00954628" w:rsidRPr="00954628">
        <w:rPr>
          <w:rFonts w:ascii="Arial" w:hAnsi="Arial"/>
        </w:rPr>
        <w:t>Taxonomía de los roles del contribuyente</w:t>
      </w:r>
      <w:r w:rsidR="00954628">
        <w:rPr>
          <w:rFonts w:ascii="Arial" w:hAnsi="Arial"/>
        </w:rPr>
        <w:t xml:space="preserve"> (CRediT)</w:t>
      </w:r>
      <w:r w:rsidR="0045029E">
        <w:rPr>
          <w:rStyle w:val="Refdenotaalpie"/>
          <w:rFonts w:ascii="Arial" w:hAnsi="Arial"/>
        </w:rPr>
        <w:footnoteReference w:id="7"/>
      </w:r>
      <w:r w:rsidR="00954628">
        <w:rPr>
          <w:rFonts w:ascii="Arial" w:hAnsi="Arial"/>
        </w:rPr>
        <w:t>.</w:t>
      </w:r>
      <w:r w:rsidR="00D342AA">
        <w:rPr>
          <w:rFonts w:ascii="Arial" w:hAnsi="Arial"/>
        </w:rPr>
        <w:t xml:space="preserve"> Un autor puede tener asignado varios roles.</w:t>
      </w:r>
    </w:p>
    <w:p w14:paraId="1DC3CCE9" w14:textId="0EF9275D" w:rsidR="000C479F" w:rsidRDefault="000C479F"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b/>
        </w:rPr>
        <w:t>Rama o campo del conocimiento:</w:t>
      </w:r>
      <w:r w:rsidRPr="007F320D">
        <w:rPr>
          <w:rFonts w:ascii="Arial" w:hAnsi="Arial" w:cs="Arial"/>
        </w:rPr>
        <w:t xml:space="preserve"> Se especifica </w:t>
      </w:r>
      <w:r w:rsidR="009377E6">
        <w:rPr>
          <w:rFonts w:ascii="Arial" w:hAnsi="Arial" w:cs="Arial"/>
        </w:rPr>
        <w:t>en</w:t>
      </w:r>
      <w:r w:rsidRPr="007F320D">
        <w:rPr>
          <w:rFonts w:ascii="Arial" w:hAnsi="Arial" w:cs="Arial"/>
        </w:rPr>
        <w:t xml:space="preserve"> qu</w:t>
      </w:r>
      <w:r w:rsidR="00AA7AAC">
        <w:rPr>
          <w:rFonts w:ascii="Arial" w:hAnsi="Arial" w:cs="Arial"/>
        </w:rPr>
        <w:t>é</w:t>
      </w:r>
      <w:r w:rsidRPr="007F320D">
        <w:rPr>
          <w:rFonts w:ascii="Arial" w:hAnsi="Arial" w:cs="Arial"/>
        </w:rPr>
        <w:t xml:space="preserve"> campo</w:t>
      </w:r>
      <w:r w:rsidR="00AA7AAC" w:rsidRPr="00A835AC">
        <w:rPr>
          <w:rFonts w:ascii="Arial" w:hAnsi="Arial" w:cs="Arial"/>
        </w:rPr>
        <w:t>(s)</w:t>
      </w:r>
      <w:r w:rsidRPr="007F320D">
        <w:rPr>
          <w:rFonts w:ascii="Arial" w:hAnsi="Arial" w:cs="Arial"/>
        </w:rPr>
        <w:t xml:space="preserve"> del conocimiento se </w:t>
      </w:r>
      <w:r w:rsidR="009377E6">
        <w:rPr>
          <w:rFonts w:ascii="Arial" w:hAnsi="Arial" w:cs="Arial"/>
        </w:rPr>
        <w:t>inscribe en resultado</w:t>
      </w:r>
      <w:r w:rsidR="00AA7AAC">
        <w:rPr>
          <w:rFonts w:ascii="Arial" w:hAnsi="Arial" w:cs="Arial"/>
        </w:rPr>
        <w:t xml:space="preserve"> </w:t>
      </w:r>
      <w:r w:rsidR="00AA7AAC" w:rsidRPr="00A835AC">
        <w:rPr>
          <w:rFonts w:ascii="Arial" w:hAnsi="Arial" w:cs="Arial"/>
        </w:rPr>
        <w:t>(pueden declarar hasta tres)</w:t>
      </w:r>
      <w:r w:rsidR="00A835AC">
        <w:rPr>
          <w:rStyle w:val="Refdenotaalpie"/>
          <w:rFonts w:ascii="Arial" w:hAnsi="Arial" w:cs="Arial"/>
        </w:rPr>
        <w:footnoteReference w:id="8"/>
      </w:r>
      <w:r w:rsidRPr="007F320D">
        <w:rPr>
          <w:rFonts w:ascii="Arial" w:hAnsi="Arial" w:cs="Arial"/>
        </w:rPr>
        <w:t>.</w:t>
      </w:r>
      <w:r w:rsidRPr="00A835AC">
        <w:rPr>
          <w:rFonts w:ascii="Arial" w:hAnsi="Arial" w:cs="Arial"/>
        </w:rPr>
        <w:t xml:space="preserve"> </w:t>
      </w:r>
    </w:p>
    <w:p w14:paraId="5CC78702" w14:textId="394C69CF" w:rsidR="009377E6" w:rsidRPr="00A835AC" w:rsidRDefault="009377E6" w:rsidP="00B01F1E">
      <w:pPr>
        <w:numPr>
          <w:ilvl w:val="0"/>
          <w:numId w:val="22"/>
        </w:numPr>
        <w:tabs>
          <w:tab w:val="clear" w:pos="720"/>
        </w:tabs>
        <w:spacing w:after="60" w:line="240" w:lineRule="auto"/>
        <w:ind w:left="993" w:hanging="357"/>
        <w:jc w:val="both"/>
        <w:rPr>
          <w:rFonts w:ascii="Arial" w:hAnsi="Arial" w:cs="Arial"/>
        </w:rPr>
      </w:pPr>
      <w:r>
        <w:rPr>
          <w:rFonts w:ascii="Arial" w:hAnsi="Arial" w:cs="Arial"/>
          <w:b/>
        </w:rPr>
        <w:t>Nivel de Madurez Tecnológica (TRL):</w:t>
      </w:r>
      <w:r>
        <w:rPr>
          <w:rFonts w:ascii="Arial" w:hAnsi="Arial" w:cs="Arial"/>
        </w:rPr>
        <w:t xml:space="preserve"> Indicar el nivel de la escala TRL o equivalente, de acuerdo con el campo del conocimiento del Proyecto.</w:t>
      </w:r>
    </w:p>
    <w:p w14:paraId="7B98CB6D" w14:textId="77777777" w:rsidR="00F37850" w:rsidRPr="00297FC9" w:rsidRDefault="00017948" w:rsidP="00B01F1E">
      <w:pPr>
        <w:numPr>
          <w:ilvl w:val="0"/>
          <w:numId w:val="19"/>
        </w:numPr>
        <w:tabs>
          <w:tab w:val="clear" w:pos="720"/>
          <w:tab w:val="num" w:pos="-540"/>
        </w:tabs>
        <w:spacing w:after="120" w:line="240" w:lineRule="auto"/>
        <w:ind w:left="357" w:hanging="357"/>
        <w:jc w:val="both"/>
        <w:rPr>
          <w:rFonts w:ascii="Arial" w:hAnsi="Arial"/>
          <w:b/>
        </w:rPr>
      </w:pPr>
      <w:r w:rsidRPr="007F320D">
        <w:rPr>
          <w:rFonts w:ascii="Arial" w:hAnsi="Arial"/>
          <w:b/>
        </w:rPr>
        <w:t>Resumen</w:t>
      </w:r>
      <w:r w:rsidRPr="007F320D">
        <w:rPr>
          <w:rFonts w:ascii="Arial" w:hAnsi="Arial"/>
        </w:rPr>
        <w:t xml:space="preserve"> (</w:t>
      </w:r>
      <w:r w:rsidR="003B1C9E" w:rsidRPr="007F320D">
        <w:rPr>
          <w:rFonts w:ascii="Arial" w:hAnsi="Arial"/>
        </w:rPr>
        <w:t>250 palabras como</w:t>
      </w:r>
      <w:r w:rsidRPr="007F320D">
        <w:rPr>
          <w:rFonts w:ascii="Arial" w:hAnsi="Arial"/>
        </w:rPr>
        <w:t xml:space="preserve"> má</w:t>
      </w:r>
      <w:r w:rsidR="003B1C9E" w:rsidRPr="007F320D">
        <w:rPr>
          <w:rFonts w:ascii="Arial" w:hAnsi="Arial"/>
        </w:rPr>
        <w:t>ximo</w:t>
      </w:r>
      <w:r w:rsidRPr="007F320D">
        <w:rPr>
          <w:rFonts w:ascii="Arial" w:hAnsi="Arial"/>
        </w:rPr>
        <w:t>)</w:t>
      </w:r>
      <w:r w:rsidR="00F37850" w:rsidRPr="007F320D">
        <w:rPr>
          <w:rFonts w:ascii="Arial" w:hAnsi="Arial"/>
        </w:rPr>
        <w:t xml:space="preserve"> que incluya la </w:t>
      </w:r>
      <w:r w:rsidR="00F37850" w:rsidRPr="007F320D">
        <w:rPr>
          <w:rFonts w:ascii="Arial" w:hAnsi="Arial" w:cs="Arial"/>
          <w:color w:val="000000"/>
          <w:lang w:val="es-ES_tradnl"/>
        </w:rPr>
        <w:t>correspondencia entre los objetivos planteados para el período y los resultados alcanzados.</w:t>
      </w:r>
    </w:p>
    <w:p w14:paraId="2FC10B10" w14:textId="333EDCC9" w:rsidR="00297FC9" w:rsidRPr="000E63E0" w:rsidRDefault="00297FC9" w:rsidP="00B01F1E">
      <w:pPr>
        <w:numPr>
          <w:ilvl w:val="0"/>
          <w:numId w:val="19"/>
        </w:numPr>
        <w:tabs>
          <w:tab w:val="clear" w:pos="720"/>
          <w:tab w:val="num" w:pos="-540"/>
        </w:tabs>
        <w:spacing w:after="120" w:line="240" w:lineRule="auto"/>
        <w:ind w:left="357" w:hanging="357"/>
        <w:jc w:val="both"/>
        <w:rPr>
          <w:rFonts w:ascii="Arial" w:hAnsi="Arial"/>
        </w:rPr>
      </w:pPr>
      <w:r>
        <w:rPr>
          <w:rFonts w:ascii="Arial" w:hAnsi="Arial"/>
          <w:b/>
        </w:rPr>
        <w:t>Introducción</w:t>
      </w:r>
      <w:r w:rsidR="003E1DC8">
        <w:rPr>
          <w:rFonts w:ascii="Arial" w:hAnsi="Arial"/>
          <w:b/>
        </w:rPr>
        <w:t xml:space="preserve"> </w:t>
      </w:r>
      <w:r w:rsidR="003E1DC8" w:rsidRPr="003E1DC8">
        <w:rPr>
          <w:rFonts w:ascii="Arial" w:hAnsi="Arial"/>
        </w:rPr>
        <w:t>(incluye el análisis del estado del arte y los antecedentes)</w:t>
      </w:r>
      <w:r w:rsidR="00954628">
        <w:rPr>
          <w:rFonts w:ascii="Arial" w:hAnsi="Arial"/>
          <w:b/>
        </w:rPr>
        <w:t>.</w:t>
      </w:r>
      <w:r>
        <w:rPr>
          <w:rFonts w:ascii="Arial" w:hAnsi="Arial"/>
          <w:b/>
        </w:rPr>
        <w:t xml:space="preserve"> </w:t>
      </w:r>
    </w:p>
    <w:p w14:paraId="1BD21F09" w14:textId="5FC87273" w:rsidR="00297FC9" w:rsidRPr="000E63E0" w:rsidRDefault="00297FC9" w:rsidP="00B01F1E">
      <w:pPr>
        <w:numPr>
          <w:ilvl w:val="0"/>
          <w:numId w:val="19"/>
        </w:numPr>
        <w:tabs>
          <w:tab w:val="clear" w:pos="720"/>
          <w:tab w:val="num" w:pos="-540"/>
        </w:tabs>
        <w:spacing w:after="120" w:line="240" w:lineRule="auto"/>
        <w:ind w:left="357" w:hanging="357"/>
        <w:jc w:val="both"/>
        <w:rPr>
          <w:rFonts w:ascii="Arial" w:hAnsi="Arial"/>
        </w:rPr>
      </w:pPr>
      <w:r>
        <w:rPr>
          <w:rFonts w:ascii="Arial" w:hAnsi="Arial"/>
          <w:b/>
        </w:rPr>
        <w:t>Materiales y métodos</w:t>
      </w:r>
      <w:r w:rsidR="00954628">
        <w:rPr>
          <w:rFonts w:ascii="Arial" w:hAnsi="Arial"/>
          <w:b/>
        </w:rPr>
        <w:t>.</w:t>
      </w:r>
    </w:p>
    <w:p w14:paraId="4EFFA89E" w14:textId="77777777" w:rsidR="003D0582" w:rsidRPr="003D0582" w:rsidRDefault="00297FC9" w:rsidP="00B01F1E">
      <w:pPr>
        <w:numPr>
          <w:ilvl w:val="0"/>
          <w:numId w:val="19"/>
        </w:numPr>
        <w:tabs>
          <w:tab w:val="clear" w:pos="720"/>
          <w:tab w:val="num" w:pos="-540"/>
        </w:tabs>
        <w:spacing w:after="120" w:line="240" w:lineRule="auto"/>
        <w:ind w:left="357" w:hanging="357"/>
        <w:jc w:val="both"/>
        <w:rPr>
          <w:rFonts w:ascii="Arial" w:hAnsi="Arial"/>
        </w:rPr>
      </w:pPr>
      <w:r>
        <w:rPr>
          <w:rFonts w:ascii="Arial" w:hAnsi="Arial"/>
          <w:b/>
        </w:rPr>
        <w:t xml:space="preserve">Resultados y </w:t>
      </w:r>
      <w:r w:rsidR="003D0582">
        <w:rPr>
          <w:rFonts w:ascii="Arial" w:hAnsi="Arial"/>
          <w:b/>
        </w:rPr>
        <w:t>discusión.</w:t>
      </w:r>
    </w:p>
    <w:p w14:paraId="66FD54EA" w14:textId="7143BEE7" w:rsidR="00297FC9" w:rsidRPr="00955F39" w:rsidRDefault="00297FC9" w:rsidP="00B01F1E">
      <w:pPr>
        <w:numPr>
          <w:ilvl w:val="0"/>
          <w:numId w:val="19"/>
        </w:numPr>
        <w:tabs>
          <w:tab w:val="clear" w:pos="720"/>
          <w:tab w:val="num" w:pos="-540"/>
        </w:tabs>
        <w:spacing w:after="120" w:line="240" w:lineRule="auto"/>
        <w:ind w:left="357" w:hanging="357"/>
        <w:jc w:val="both"/>
        <w:rPr>
          <w:rFonts w:ascii="Arial" w:hAnsi="Arial"/>
        </w:rPr>
      </w:pPr>
      <w:r>
        <w:rPr>
          <w:rFonts w:ascii="Arial" w:hAnsi="Arial"/>
          <w:b/>
        </w:rPr>
        <w:t>Conclusiones</w:t>
      </w:r>
      <w:r w:rsidR="00954628">
        <w:rPr>
          <w:rFonts w:ascii="Arial" w:hAnsi="Arial"/>
          <w:b/>
        </w:rPr>
        <w:t>.</w:t>
      </w:r>
    </w:p>
    <w:p w14:paraId="1FAF7B23" w14:textId="77777777" w:rsidR="003B1C9E" w:rsidRPr="007F320D" w:rsidRDefault="003B1C9E" w:rsidP="00B01F1E">
      <w:pPr>
        <w:numPr>
          <w:ilvl w:val="0"/>
          <w:numId w:val="19"/>
        </w:numPr>
        <w:tabs>
          <w:tab w:val="clear" w:pos="720"/>
          <w:tab w:val="num" w:pos="-540"/>
        </w:tabs>
        <w:spacing w:after="0" w:line="240" w:lineRule="auto"/>
        <w:ind w:left="357" w:hanging="357"/>
        <w:jc w:val="both"/>
        <w:rPr>
          <w:rFonts w:ascii="Arial" w:hAnsi="Arial"/>
          <w:b/>
        </w:rPr>
      </w:pPr>
      <w:r w:rsidRPr="007F320D">
        <w:rPr>
          <w:rFonts w:ascii="Arial" w:hAnsi="Arial" w:cs="Arial"/>
          <w:b/>
          <w:color w:val="000000"/>
          <w:lang w:val="es-ES_tradnl"/>
        </w:rPr>
        <w:t>Valoración c</w:t>
      </w:r>
      <w:r w:rsidR="007B1457" w:rsidRPr="007F320D">
        <w:rPr>
          <w:rFonts w:ascii="Arial" w:hAnsi="Arial" w:cs="Arial"/>
          <w:b/>
          <w:color w:val="000000"/>
          <w:lang w:val="es-ES_tradnl"/>
        </w:rPr>
        <w:t>ientífica</w:t>
      </w:r>
      <w:r w:rsidRPr="007F320D">
        <w:rPr>
          <w:rFonts w:ascii="Arial" w:hAnsi="Arial" w:cs="Arial"/>
          <w:b/>
          <w:color w:val="000000"/>
          <w:lang w:val="es-ES_tradnl"/>
        </w:rPr>
        <w:t>:</w:t>
      </w:r>
    </w:p>
    <w:p w14:paraId="2A13B74C" w14:textId="77777777" w:rsidR="003B1C9E" w:rsidRPr="007F320D" w:rsidRDefault="003B1C9E"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rPr>
        <w:t>Rigor Científico de los resultados obtenidos.</w:t>
      </w:r>
    </w:p>
    <w:p w14:paraId="516BA052" w14:textId="77777777" w:rsidR="003B1C9E" w:rsidRPr="007F320D" w:rsidRDefault="003B1C9E"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rPr>
        <w:t>Nivel de actualización de los resultados.</w:t>
      </w:r>
    </w:p>
    <w:p w14:paraId="28F24F18" w14:textId="77777777" w:rsidR="003B1C9E" w:rsidRPr="007F320D" w:rsidRDefault="003B1C9E" w:rsidP="00B01F1E">
      <w:pPr>
        <w:numPr>
          <w:ilvl w:val="0"/>
          <w:numId w:val="22"/>
        </w:numPr>
        <w:tabs>
          <w:tab w:val="clear" w:pos="720"/>
        </w:tabs>
        <w:spacing w:after="60" w:line="240" w:lineRule="auto"/>
        <w:ind w:left="993" w:hanging="357"/>
        <w:jc w:val="both"/>
        <w:rPr>
          <w:rFonts w:ascii="Arial" w:hAnsi="Arial" w:cs="Arial"/>
        </w:rPr>
      </w:pPr>
      <w:r w:rsidRPr="007F320D">
        <w:rPr>
          <w:rFonts w:ascii="Arial" w:hAnsi="Arial" w:cs="Arial"/>
        </w:rPr>
        <w:t xml:space="preserve">Magnitud y características del aporte alcanzado: repercusión nacional o internacional, patente, doctorado, </w:t>
      </w:r>
      <w:r w:rsidR="00E8647D" w:rsidRPr="007F320D">
        <w:rPr>
          <w:rFonts w:ascii="Arial" w:hAnsi="Arial" w:cs="Arial"/>
        </w:rPr>
        <w:t xml:space="preserve">relación de </w:t>
      </w:r>
      <w:r w:rsidRPr="007F320D">
        <w:rPr>
          <w:rFonts w:ascii="Arial" w:hAnsi="Arial" w:cs="Arial"/>
        </w:rPr>
        <w:t xml:space="preserve">eventos, publicaciones, </w:t>
      </w:r>
      <w:r w:rsidR="00E8647D" w:rsidRPr="007F320D">
        <w:rPr>
          <w:rFonts w:ascii="Arial" w:hAnsi="Arial" w:cs="Arial"/>
        </w:rPr>
        <w:t>entre otros</w:t>
      </w:r>
      <w:r w:rsidRPr="007F320D">
        <w:rPr>
          <w:rFonts w:ascii="Arial" w:hAnsi="Arial" w:cs="Arial"/>
        </w:rPr>
        <w:t xml:space="preserve">. </w:t>
      </w:r>
    </w:p>
    <w:p w14:paraId="72D1155F" w14:textId="77777777" w:rsidR="003B1C9E" w:rsidRPr="007F320D" w:rsidRDefault="003B1C9E" w:rsidP="00B01F1E">
      <w:pPr>
        <w:numPr>
          <w:ilvl w:val="0"/>
          <w:numId w:val="22"/>
        </w:numPr>
        <w:tabs>
          <w:tab w:val="clear" w:pos="720"/>
        </w:tabs>
        <w:spacing w:after="60" w:line="240" w:lineRule="auto"/>
        <w:ind w:left="993" w:hanging="357"/>
        <w:jc w:val="both"/>
        <w:rPr>
          <w:rFonts w:ascii="Arial" w:hAnsi="Arial" w:cs="Arial"/>
          <w:color w:val="000000"/>
          <w:lang w:val="es-ES_tradnl"/>
        </w:rPr>
      </w:pPr>
      <w:r w:rsidRPr="007F320D">
        <w:rPr>
          <w:rFonts w:ascii="Arial" w:hAnsi="Arial" w:cs="Arial"/>
        </w:rPr>
        <w:t>Nivel de generalización: propuesta, alcanzada y posible.</w:t>
      </w:r>
    </w:p>
    <w:p w14:paraId="5A2DCC8E" w14:textId="035E2B53" w:rsidR="008905DE" w:rsidRPr="007F320D" w:rsidRDefault="00017948" w:rsidP="00B01F1E">
      <w:pPr>
        <w:numPr>
          <w:ilvl w:val="0"/>
          <w:numId w:val="19"/>
        </w:numPr>
        <w:tabs>
          <w:tab w:val="clear" w:pos="720"/>
          <w:tab w:val="num" w:pos="-540"/>
        </w:tabs>
        <w:spacing w:after="120" w:line="240" w:lineRule="auto"/>
        <w:ind w:left="357" w:hanging="357"/>
        <w:jc w:val="both"/>
        <w:rPr>
          <w:rFonts w:ascii="Arial" w:hAnsi="Arial" w:cs="Arial"/>
          <w:b/>
        </w:rPr>
      </w:pPr>
      <w:r w:rsidRPr="007F320D">
        <w:rPr>
          <w:rFonts w:ascii="Arial" w:hAnsi="Arial" w:cs="Arial"/>
          <w:b/>
        </w:rPr>
        <w:t>Novedad:</w:t>
      </w:r>
      <w:r w:rsidRPr="007F320D">
        <w:rPr>
          <w:rFonts w:ascii="Arial" w:hAnsi="Arial" w:cs="Arial"/>
        </w:rPr>
        <w:t xml:space="preserve"> </w:t>
      </w:r>
    </w:p>
    <w:p w14:paraId="2A0D44EB" w14:textId="77777777" w:rsidR="00017948" w:rsidRPr="007F320D" w:rsidRDefault="00017948" w:rsidP="00B01F1E">
      <w:pPr>
        <w:numPr>
          <w:ilvl w:val="0"/>
          <w:numId w:val="19"/>
        </w:numPr>
        <w:tabs>
          <w:tab w:val="clear" w:pos="720"/>
          <w:tab w:val="num" w:pos="-540"/>
        </w:tabs>
        <w:spacing w:after="120" w:line="240" w:lineRule="auto"/>
        <w:ind w:left="357" w:hanging="357"/>
        <w:jc w:val="both"/>
        <w:rPr>
          <w:rFonts w:ascii="Arial" w:hAnsi="Arial" w:cs="Arial"/>
        </w:rPr>
      </w:pPr>
      <w:r w:rsidRPr="007F320D">
        <w:rPr>
          <w:rFonts w:ascii="Arial" w:hAnsi="Arial" w:cs="Arial"/>
          <w:b/>
        </w:rPr>
        <w:t>Efecto positivo:</w:t>
      </w:r>
      <w:r w:rsidRPr="007F320D">
        <w:rPr>
          <w:rFonts w:ascii="Arial" w:hAnsi="Arial" w:cs="Arial"/>
        </w:rPr>
        <w:t xml:space="preserve"> Se especifica</w:t>
      </w:r>
      <w:r w:rsidR="00B674EA" w:rsidRPr="007F320D">
        <w:rPr>
          <w:rFonts w:ascii="Arial" w:hAnsi="Arial" w:cs="Arial"/>
        </w:rPr>
        <w:t>n, cuantitativ</w:t>
      </w:r>
      <w:r w:rsidR="00A81AC3" w:rsidRPr="007F320D">
        <w:rPr>
          <w:rFonts w:ascii="Arial" w:hAnsi="Arial" w:cs="Arial"/>
        </w:rPr>
        <w:t>a</w:t>
      </w:r>
      <w:r w:rsidR="00B674EA" w:rsidRPr="007F320D">
        <w:rPr>
          <w:rFonts w:ascii="Arial" w:hAnsi="Arial" w:cs="Arial"/>
        </w:rPr>
        <w:t>mente,</w:t>
      </w:r>
      <w:r w:rsidRPr="007F320D">
        <w:rPr>
          <w:rFonts w:ascii="Arial" w:hAnsi="Arial" w:cs="Arial"/>
        </w:rPr>
        <w:t xml:space="preserve"> las ventajas </w:t>
      </w:r>
      <w:r w:rsidR="00B674EA" w:rsidRPr="007F320D">
        <w:rPr>
          <w:rFonts w:ascii="Arial" w:hAnsi="Arial" w:cs="Arial"/>
        </w:rPr>
        <w:t>de</w:t>
      </w:r>
      <w:r w:rsidRPr="007F320D">
        <w:rPr>
          <w:rFonts w:ascii="Arial" w:hAnsi="Arial" w:cs="Arial"/>
        </w:rPr>
        <w:t xml:space="preserve"> la propuesta</w:t>
      </w:r>
      <w:r w:rsidR="00B674EA" w:rsidRPr="007F320D">
        <w:rPr>
          <w:rFonts w:ascii="Arial" w:hAnsi="Arial" w:cs="Arial"/>
        </w:rPr>
        <w:t>.</w:t>
      </w:r>
    </w:p>
    <w:p w14:paraId="2896480F" w14:textId="5F5CD13E" w:rsidR="009377E6" w:rsidRDefault="009377E6" w:rsidP="00B01F1E">
      <w:pPr>
        <w:numPr>
          <w:ilvl w:val="0"/>
          <w:numId w:val="19"/>
        </w:numPr>
        <w:tabs>
          <w:tab w:val="clear" w:pos="720"/>
          <w:tab w:val="num" w:pos="-540"/>
        </w:tabs>
        <w:spacing w:after="120" w:line="240" w:lineRule="auto"/>
        <w:ind w:left="357" w:hanging="357"/>
        <w:jc w:val="both"/>
        <w:rPr>
          <w:rFonts w:ascii="Arial" w:hAnsi="Arial" w:cs="Arial"/>
          <w:b/>
        </w:rPr>
      </w:pPr>
      <w:r>
        <w:rPr>
          <w:rFonts w:ascii="Arial" w:hAnsi="Arial" w:cs="Arial"/>
          <w:b/>
        </w:rPr>
        <w:lastRenderedPageBreak/>
        <w:t xml:space="preserve">Productos: </w:t>
      </w:r>
      <w:r>
        <w:rPr>
          <w:rFonts w:ascii="Arial" w:hAnsi="Arial" w:cs="Arial"/>
        </w:rPr>
        <w:t xml:space="preserve">Relacionar todos los productos obtenidos en el periodo, asociados al(los) resultado(s), clasificados por su tipología (ej.: </w:t>
      </w:r>
      <w:r w:rsidRPr="009377E6">
        <w:rPr>
          <w:rFonts w:ascii="Arial" w:hAnsi="Arial" w:cs="Arial"/>
          <w:bCs/>
          <w:lang w:val="es-ES_tradnl"/>
        </w:rPr>
        <w:t xml:space="preserve">prototipos, publicaciones científicas, patentes, programas informáticos, bases de datos, sitios web, manuales, procedimientos, </w:t>
      </w:r>
      <w:r w:rsidR="007B2C87">
        <w:rPr>
          <w:rFonts w:ascii="Arial" w:hAnsi="Arial" w:cs="Arial"/>
          <w:bCs/>
          <w:lang w:val="es-ES_tradnl"/>
        </w:rPr>
        <w:t xml:space="preserve">tecnologías, metodologías, </w:t>
      </w:r>
      <w:r w:rsidRPr="009377E6">
        <w:rPr>
          <w:rFonts w:ascii="Arial" w:hAnsi="Arial" w:cs="Arial"/>
          <w:bCs/>
          <w:lang w:val="es-ES_tradnl"/>
        </w:rPr>
        <w:t>guías o materiales de capacitación, procesos, conjuntos de datos, entre otros</w:t>
      </w:r>
      <w:r>
        <w:rPr>
          <w:rFonts w:ascii="Arial" w:hAnsi="Arial" w:cs="Arial"/>
          <w:bCs/>
          <w:lang w:val="es-ES_tradnl"/>
        </w:rPr>
        <w:t>).</w:t>
      </w:r>
    </w:p>
    <w:p w14:paraId="5A19C356" w14:textId="77777777" w:rsidR="00877034" w:rsidRPr="007F320D" w:rsidRDefault="00877034" w:rsidP="00B01F1E">
      <w:pPr>
        <w:numPr>
          <w:ilvl w:val="0"/>
          <w:numId w:val="19"/>
        </w:numPr>
        <w:tabs>
          <w:tab w:val="clear" w:pos="720"/>
          <w:tab w:val="num" w:pos="-540"/>
        </w:tabs>
        <w:spacing w:after="120" w:line="240" w:lineRule="auto"/>
        <w:ind w:left="357" w:hanging="357"/>
        <w:jc w:val="both"/>
        <w:rPr>
          <w:rFonts w:ascii="Arial" w:hAnsi="Arial" w:cs="Arial"/>
        </w:rPr>
      </w:pPr>
      <w:r w:rsidRPr="007F320D">
        <w:rPr>
          <w:rFonts w:ascii="Arial" w:hAnsi="Arial" w:cs="Arial"/>
          <w:b/>
        </w:rPr>
        <w:t>Bibliografía consultada:</w:t>
      </w:r>
      <w:r w:rsidRPr="007F320D">
        <w:rPr>
          <w:rFonts w:ascii="Arial" w:hAnsi="Arial" w:cs="Arial"/>
        </w:rPr>
        <w:t xml:space="preserve"> según normas establecidas.  </w:t>
      </w:r>
    </w:p>
    <w:p w14:paraId="29679D86" w14:textId="77777777" w:rsidR="00017948" w:rsidRPr="007F320D" w:rsidRDefault="00017948" w:rsidP="00B01F1E">
      <w:pPr>
        <w:numPr>
          <w:ilvl w:val="0"/>
          <w:numId w:val="19"/>
        </w:numPr>
        <w:tabs>
          <w:tab w:val="clear" w:pos="720"/>
          <w:tab w:val="num" w:pos="-540"/>
        </w:tabs>
        <w:spacing w:after="120" w:line="240" w:lineRule="auto"/>
        <w:ind w:left="357" w:hanging="357"/>
        <w:jc w:val="both"/>
        <w:rPr>
          <w:rFonts w:ascii="Arial" w:hAnsi="Arial" w:cs="Arial"/>
        </w:rPr>
      </w:pPr>
      <w:r w:rsidRPr="007F320D">
        <w:rPr>
          <w:rFonts w:ascii="Arial" w:hAnsi="Arial" w:cs="Arial"/>
          <w:b/>
        </w:rPr>
        <w:t>A</w:t>
      </w:r>
      <w:r w:rsidR="00305C14" w:rsidRPr="007F320D">
        <w:rPr>
          <w:rFonts w:ascii="Arial" w:hAnsi="Arial" w:cs="Arial"/>
          <w:b/>
        </w:rPr>
        <w:t>nexos</w:t>
      </w:r>
      <w:r w:rsidRPr="007F320D">
        <w:rPr>
          <w:rFonts w:ascii="Arial" w:hAnsi="Arial" w:cs="Arial"/>
          <w:b/>
        </w:rPr>
        <w:t>:</w:t>
      </w:r>
    </w:p>
    <w:p w14:paraId="0712EB02" w14:textId="77777777" w:rsidR="00DD4756" w:rsidRPr="007F320D" w:rsidRDefault="00DD4756" w:rsidP="00DD4756">
      <w:pPr>
        <w:spacing w:after="120" w:line="240" w:lineRule="auto"/>
        <w:jc w:val="both"/>
        <w:rPr>
          <w:rFonts w:ascii="Arial" w:hAnsi="Arial" w:cs="Arial"/>
          <w:b/>
        </w:rPr>
      </w:pPr>
    </w:p>
    <w:p w14:paraId="7BCE7095" w14:textId="77777777" w:rsidR="003911B7" w:rsidRPr="007F320D" w:rsidRDefault="003911B7" w:rsidP="00DD4756">
      <w:pPr>
        <w:spacing w:after="120" w:line="240" w:lineRule="auto"/>
        <w:jc w:val="both"/>
        <w:rPr>
          <w:rFonts w:ascii="Arial" w:hAnsi="Arial" w:cs="Arial"/>
        </w:rPr>
      </w:pPr>
      <w:r w:rsidRPr="007F320D">
        <w:rPr>
          <w:rFonts w:ascii="Arial" w:hAnsi="Arial" w:cs="Arial"/>
        </w:rPr>
        <w:t>Firma del Jefe de Proyecto</w:t>
      </w:r>
      <w:r w:rsidR="000F5E0D" w:rsidRPr="007F320D">
        <w:rPr>
          <w:rFonts w:ascii="Arial" w:hAnsi="Arial" w:cs="Arial"/>
        </w:rPr>
        <w:t>: _________________________</w:t>
      </w:r>
      <w:r w:rsidRPr="007F320D">
        <w:rPr>
          <w:rFonts w:ascii="Arial" w:hAnsi="Arial" w:cs="Arial"/>
        </w:rPr>
        <w:t xml:space="preserve"> </w:t>
      </w:r>
    </w:p>
    <w:p w14:paraId="39C2018F" w14:textId="77777777" w:rsidR="000F5E0D" w:rsidRPr="007F320D" w:rsidRDefault="000F5E0D" w:rsidP="00DD4756">
      <w:pPr>
        <w:spacing w:after="120" w:line="240" w:lineRule="auto"/>
        <w:jc w:val="both"/>
        <w:rPr>
          <w:rFonts w:ascii="Arial" w:hAnsi="Arial" w:cs="Arial"/>
        </w:rPr>
      </w:pPr>
      <w:r w:rsidRPr="007F320D">
        <w:rPr>
          <w:rFonts w:ascii="Arial" w:hAnsi="Arial" w:cs="Arial"/>
        </w:rPr>
        <w:t>Fecha: ___________________________</w:t>
      </w:r>
    </w:p>
    <w:p w14:paraId="62C2A77C" w14:textId="77777777" w:rsidR="003314DD" w:rsidRPr="007F320D" w:rsidRDefault="003314DD" w:rsidP="003314DD">
      <w:pPr>
        <w:spacing w:after="0" w:line="240" w:lineRule="auto"/>
        <w:jc w:val="both"/>
        <w:rPr>
          <w:rFonts w:ascii="Arial" w:hAnsi="Arial" w:cs="Arial"/>
        </w:rPr>
      </w:pPr>
    </w:p>
    <w:p w14:paraId="60A02666" w14:textId="77777777" w:rsidR="00017948" w:rsidRPr="007F320D" w:rsidRDefault="001B168A" w:rsidP="006A53EA">
      <w:pPr>
        <w:pStyle w:val="Ttulo2"/>
        <w:spacing w:before="120" w:after="120" w:line="240" w:lineRule="auto"/>
        <w:ind w:left="1134" w:right="51" w:hanging="1134"/>
        <w:jc w:val="both"/>
        <w:rPr>
          <w:rFonts w:ascii="Arial" w:hAnsi="Arial" w:cs="Arial"/>
          <w:color w:val="auto"/>
          <w:sz w:val="24"/>
          <w:szCs w:val="24"/>
          <w:lang w:val="es-ES_tradnl"/>
        </w:rPr>
      </w:pPr>
      <w:bookmarkStart w:id="241" w:name="_Anexo_12._Evaluación"/>
      <w:bookmarkStart w:id="242" w:name="_Toc42469063"/>
      <w:bookmarkEnd w:id="241"/>
      <w:r w:rsidRPr="007F320D">
        <w:rPr>
          <w:rFonts w:ascii="Arial" w:hAnsi="Arial" w:cs="Arial"/>
          <w:bCs w:val="0"/>
          <w:color w:val="auto"/>
          <w:sz w:val="24"/>
          <w:szCs w:val="24"/>
          <w:lang w:val="es-ES_tradnl"/>
        </w:rPr>
        <w:br w:type="page"/>
      </w:r>
      <w:bookmarkStart w:id="243" w:name="_Toc184810805"/>
      <w:bookmarkStart w:id="244" w:name="_Toc192683602"/>
      <w:bookmarkEnd w:id="242"/>
      <w:r w:rsidR="00017948"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2</w:t>
      </w:r>
      <w:r w:rsidR="00017948" w:rsidRPr="007F320D">
        <w:rPr>
          <w:rFonts w:ascii="Arial" w:hAnsi="Arial" w:cs="Arial"/>
          <w:color w:val="auto"/>
          <w:sz w:val="24"/>
          <w:szCs w:val="24"/>
          <w:lang w:val="es-ES_tradnl"/>
        </w:rPr>
        <w:t xml:space="preserve">. Evaluación </w:t>
      </w:r>
      <w:r w:rsidR="009B4239" w:rsidRPr="007F320D">
        <w:rPr>
          <w:rFonts w:ascii="Arial" w:hAnsi="Arial" w:cs="Arial"/>
          <w:color w:val="auto"/>
          <w:sz w:val="24"/>
          <w:szCs w:val="24"/>
          <w:lang w:val="es-ES_tradnl"/>
        </w:rPr>
        <w:t>(</w:t>
      </w:r>
      <w:r w:rsidR="0039089D" w:rsidRPr="007F320D">
        <w:rPr>
          <w:rFonts w:ascii="Arial" w:hAnsi="Arial" w:cs="Arial"/>
          <w:color w:val="auto"/>
          <w:sz w:val="24"/>
          <w:szCs w:val="24"/>
          <w:lang w:val="es-ES_tradnl"/>
        </w:rPr>
        <w:t>Oponencia</w:t>
      </w:r>
      <w:r w:rsidR="009B4239" w:rsidRPr="007F320D">
        <w:rPr>
          <w:rFonts w:ascii="Arial" w:hAnsi="Arial" w:cs="Arial"/>
          <w:color w:val="auto"/>
          <w:sz w:val="24"/>
          <w:szCs w:val="24"/>
          <w:lang w:val="es-ES_tradnl"/>
        </w:rPr>
        <w:t xml:space="preserve">) </w:t>
      </w:r>
      <w:r w:rsidR="00EC2F2E" w:rsidRPr="007F320D">
        <w:rPr>
          <w:rFonts w:ascii="Arial" w:hAnsi="Arial" w:cs="Arial"/>
          <w:color w:val="auto"/>
          <w:sz w:val="24"/>
          <w:szCs w:val="24"/>
          <w:lang w:val="es-ES_tradnl"/>
        </w:rPr>
        <w:t xml:space="preserve">del Informe Científico Técnico </w:t>
      </w:r>
      <w:r w:rsidR="00017948" w:rsidRPr="007F320D">
        <w:rPr>
          <w:rFonts w:ascii="Arial" w:hAnsi="Arial" w:cs="Arial"/>
          <w:color w:val="auto"/>
          <w:sz w:val="24"/>
          <w:szCs w:val="24"/>
          <w:lang w:val="es-ES_tradnl"/>
        </w:rPr>
        <w:t>de Resultado</w:t>
      </w:r>
      <w:r w:rsidR="000060CB" w:rsidRPr="007F320D">
        <w:rPr>
          <w:rFonts w:ascii="Arial" w:hAnsi="Arial" w:cs="Arial"/>
          <w:color w:val="auto"/>
          <w:sz w:val="24"/>
          <w:szCs w:val="24"/>
          <w:lang w:val="es-ES_tradnl"/>
        </w:rPr>
        <w:t xml:space="preserve"> parcial o final</w:t>
      </w:r>
      <w:bookmarkEnd w:id="243"/>
      <w:bookmarkEnd w:id="244"/>
      <w:r w:rsidR="00017948" w:rsidRPr="007F320D">
        <w:rPr>
          <w:rFonts w:ascii="Arial" w:hAnsi="Arial" w:cs="Arial"/>
          <w:color w:val="auto"/>
          <w:sz w:val="24"/>
          <w:szCs w:val="24"/>
          <w:lang w:val="es-ES_tradnl"/>
        </w:rPr>
        <w:t xml:space="preserve"> </w:t>
      </w:r>
    </w:p>
    <w:p w14:paraId="7AEDF589" w14:textId="77777777" w:rsidR="002D7389" w:rsidRPr="007F320D" w:rsidRDefault="002D7389" w:rsidP="002D7389">
      <w:pPr>
        <w:spacing w:after="120" w:line="240" w:lineRule="auto"/>
        <w:rPr>
          <w:lang w:val="es-ES_tradnl" w:eastAsia="x-none"/>
        </w:rPr>
      </w:pPr>
    </w:p>
    <w:p w14:paraId="15F18AD9" w14:textId="77777777" w:rsidR="00017948" w:rsidRPr="007F320D" w:rsidRDefault="006A53EA" w:rsidP="006A53EA">
      <w:pPr>
        <w:pBdr>
          <w:top w:val="single" w:sz="4" w:space="1" w:color="auto"/>
          <w:left w:val="single" w:sz="4" w:space="4" w:color="auto"/>
          <w:bottom w:val="single" w:sz="4" w:space="1" w:color="auto"/>
          <w:right w:val="single" w:sz="4" w:space="0" w:color="auto"/>
        </w:pBdr>
        <w:tabs>
          <w:tab w:val="left" w:pos="0"/>
        </w:tabs>
        <w:spacing w:before="120" w:after="120" w:line="240" w:lineRule="auto"/>
        <w:ind w:right="51"/>
        <w:rPr>
          <w:rFonts w:ascii="Arial" w:hAnsi="Arial" w:cs="Arial"/>
          <w:lang w:val="es-ES_tradnl"/>
        </w:rPr>
      </w:pPr>
      <w:r w:rsidRPr="007F320D">
        <w:rPr>
          <w:rFonts w:ascii="Arial" w:hAnsi="Arial" w:cs="Arial"/>
          <w:b/>
          <w:bCs/>
          <w:lang w:val="es-ES_tradnl"/>
        </w:rPr>
        <w:t xml:space="preserve">Código y Título del </w:t>
      </w:r>
      <w:r w:rsidR="00017948" w:rsidRPr="007F320D">
        <w:rPr>
          <w:rFonts w:ascii="Arial" w:hAnsi="Arial" w:cs="Arial"/>
          <w:b/>
          <w:bCs/>
          <w:lang w:val="es-ES_tradnl"/>
        </w:rPr>
        <w:t>Programa:</w:t>
      </w:r>
      <w:r w:rsidR="00017948" w:rsidRPr="007F320D">
        <w:rPr>
          <w:rFonts w:ascii="Arial" w:hAnsi="Arial" w:cs="Arial"/>
          <w:bCs/>
          <w:lang w:val="es-ES_tradnl"/>
        </w:rPr>
        <w:t xml:space="preserve"> </w:t>
      </w:r>
    </w:p>
    <w:p w14:paraId="6E6866E5" w14:textId="77777777" w:rsidR="00017948" w:rsidRPr="007F320D" w:rsidRDefault="008D206B" w:rsidP="006A53EA">
      <w:pPr>
        <w:pBdr>
          <w:top w:val="single" w:sz="4" w:space="1" w:color="auto"/>
          <w:left w:val="single" w:sz="4" w:space="4" w:color="auto"/>
          <w:bottom w:val="single" w:sz="4" w:space="1" w:color="auto"/>
          <w:right w:val="single" w:sz="4" w:space="0" w:color="auto"/>
        </w:pBdr>
        <w:tabs>
          <w:tab w:val="left" w:pos="0"/>
        </w:tabs>
        <w:spacing w:before="120" w:after="120" w:line="240" w:lineRule="auto"/>
        <w:ind w:right="51"/>
        <w:rPr>
          <w:rFonts w:ascii="Arial" w:hAnsi="Arial" w:cs="Arial"/>
          <w:lang w:val="es-ES_tradnl"/>
        </w:rPr>
      </w:pPr>
      <w:r w:rsidRPr="007F320D">
        <w:rPr>
          <w:rFonts w:ascii="Arial" w:hAnsi="Arial" w:cs="Arial"/>
          <w:b/>
          <w:bCs/>
          <w:lang w:val="es-ES_tradnl"/>
        </w:rPr>
        <w:t>Código</w:t>
      </w:r>
      <w:r w:rsidR="006A53EA" w:rsidRPr="007F320D">
        <w:rPr>
          <w:rFonts w:ascii="Arial" w:hAnsi="Arial" w:cs="Arial"/>
          <w:b/>
          <w:bCs/>
          <w:lang w:val="es-ES_tradnl"/>
        </w:rPr>
        <w:t xml:space="preserve"> y Título del </w:t>
      </w:r>
      <w:r w:rsidR="00017948" w:rsidRPr="007F320D">
        <w:rPr>
          <w:rFonts w:ascii="Arial" w:hAnsi="Arial" w:cs="Arial"/>
          <w:b/>
          <w:bCs/>
          <w:lang w:val="es-ES_tradnl"/>
        </w:rPr>
        <w:t>Proyecto:</w:t>
      </w:r>
      <w:r w:rsidR="00017948" w:rsidRPr="007F320D">
        <w:rPr>
          <w:rFonts w:ascii="Arial" w:hAnsi="Arial" w:cs="Arial"/>
          <w:bCs/>
          <w:lang w:val="es-ES_tradnl"/>
        </w:rPr>
        <w:t xml:space="preserve"> </w:t>
      </w:r>
    </w:p>
    <w:p w14:paraId="364044A5" w14:textId="77777777" w:rsidR="00017948" w:rsidRPr="007F320D" w:rsidRDefault="00017948" w:rsidP="006A53EA">
      <w:pPr>
        <w:pBdr>
          <w:top w:val="single" w:sz="4" w:space="1" w:color="auto"/>
          <w:left w:val="single" w:sz="4" w:space="4" w:color="auto"/>
          <w:bottom w:val="single" w:sz="4" w:space="1" w:color="auto"/>
          <w:right w:val="single" w:sz="4" w:space="0" w:color="auto"/>
        </w:pBdr>
        <w:tabs>
          <w:tab w:val="left" w:pos="0"/>
        </w:tabs>
        <w:spacing w:before="120" w:after="120" w:line="240" w:lineRule="auto"/>
        <w:ind w:right="51"/>
        <w:rPr>
          <w:rFonts w:ascii="Arial" w:hAnsi="Arial" w:cs="Arial"/>
          <w:lang w:val="es-ES_tradnl"/>
        </w:rPr>
      </w:pPr>
      <w:r w:rsidRPr="007F320D">
        <w:rPr>
          <w:rFonts w:ascii="Arial" w:hAnsi="Arial" w:cs="Arial"/>
          <w:b/>
          <w:bCs/>
          <w:lang w:val="es-ES_tradnl"/>
        </w:rPr>
        <w:t>E</w:t>
      </w:r>
      <w:r w:rsidR="004A6E60" w:rsidRPr="007F320D">
        <w:rPr>
          <w:rFonts w:ascii="Arial" w:hAnsi="Arial" w:cs="Arial"/>
          <w:b/>
          <w:bCs/>
          <w:lang w:val="es-ES_tradnl"/>
        </w:rPr>
        <w:t>ntidad Ejecutiva Principal</w:t>
      </w:r>
      <w:r w:rsidRPr="007F320D">
        <w:rPr>
          <w:rFonts w:ascii="Arial" w:hAnsi="Arial" w:cs="Arial"/>
          <w:b/>
          <w:bCs/>
          <w:lang w:val="es-ES_tradnl"/>
        </w:rPr>
        <w:t>:</w:t>
      </w:r>
      <w:r w:rsidRPr="007F320D">
        <w:rPr>
          <w:rFonts w:ascii="Arial" w:hAnsi="Arial" w:cs="Arial"/>
          <w:bCs/>
          <w:lang w:val="es-ES_tradnl"/>
        </w:rPr>
        <w:t xml:space="preserve"> </w:t>
      </w:r>
    </w:p>
    <w:p w14:paraId="5A9645AE" w14:textId="092B4E34" w:rsidR="008E6447" w:rsidRPr="007F320D" w:rsidRDefault="0064567C" w:rsidP="006A53EA">
      <w:pPr>
        <w:pBdr>
          <w:top w:val="single" w:sz="4" w:space="1" w:color="auto"/>
          <w:left w:val="single" w:sz="4" w:space="4" w:color="auto"/>
          <w:bottom w:val="single" w:sz="4" w:space="1" w:color="auto"/>
          <w:right w:val="single" w:sz="4" w:space="0" w:color="auto"/>
        </w:pBdr>
        <w:tabs>
          <w:tab w:val="left" w:pos="0"/>
        </w:tabs>
        <w:spacing w:before="120" w:after="120" w:line="240" w:lineRule="auto"/>
        <w:ind w:right="51"/>
        <w:rPr>
          <w:rFonts w:ascii="Arial" w:hAnsi="Arial" w:cs="Arial"/>
          <w:b/>
          <w:lang w:val="es-ES_tradnl"/>
        </w:rPr>
      </w:pPr>
      <w:r w:rsidRPr="007F320D">
        <w:rPr>
          <w:rFonts w:ascii="Arial" w:hAnsi="Arial" w:cs="Arial"/>
          <w:b/>
          <w:lang w:val="es-ES_tradnl"/>
        </w:rPr>
        <w:t>Título</w:t>
      </w:r>
      <w:r w:rsidR="008E6447" w:rsidRPr="007F320D">
        <w:rPr>
          <w:rFonts w:ascii="Arial" w:hAnsi="Arial" w:cs="Arial"/>
          <w:b/>
          <w:lang w:val="es-ES_tradnl"/>
        </w:rPr>
        <w:t xml:space="preserve"> del</w:t>
      </w:r>
      <w:r w:rsidR="00D9467E">
        <w:rPr>
          <w:rFonts w:ascii="Arial" w:hAnsi="Arial" w:cs="Arial"/>
          <w:b/>
          <w:lang w:val="es-ES_tradnl"/>
        </w:rPr>
        <w:t>(los)</w:t>
      </w:r>
      <w:r w:rsidR="008E6447" w:rsidRPr="007F320D">
        <w:rPr>
          <w:rFonts w:ascii="Arial" w:hAnsi="Arial" w:cs="Arial"/>
          <w:b/>
          <w:lang w:val="es-ES_tradnl"/>
        </w:rPr>
        <w:t xml:space="preserve"> Resultado</w:t>
      </w:r>
      <w:r w:rsidR="00D9467E">
        <w:rPr>
          <w:rFonts w:ascii="Arial" w:hAnsi="Arial" w:cs="Arial"/>
          <w:b/>
          <w:lang w:val="es-ES_tradnl"/>
        </w:rPr>
        <w:t>(s)</w:t>
      </w:r>
      <w:r w:rsidR="008E6447" w:rsidRPr="007F320D">
        <w:rPr>
          <w:rFonts w:ascii="Arial" w:hAnsi="Arial" w:cs="Arial"/>
          <w:b/>
          <w:lang w:val="es-ES_tradnl"/>
        </w:rPr>
        <w:t>:</w:t>
      </w:r>
      <w:r w:rsidR="008E6447" w:rsidRPr="007F320D">
        <w:rPr>
          <w:rFonts w:ascii="Arial" w:hAnsi="Arial" w:cs="Arial"/>
          <w:lang w:val="es-ES_tradnl"/>
        </w:rPr>
        <w:t xml:space="preserve"> </w:t>
      </w:r>
    </w:p>
    <w:p w14:paraId="51FC18F3" w14:textId="77777777" w:rsidR="00017948" w:rsidRPr="007F320D" w:rsidRDefault="004A6E60" w:rsidP="006A53EA">
      <w:pPr>
        <w:pBdr>
          <w:top w:val="single" w:sz="4" w:space="1" w:color="auto"/>
          <w:left w:val="single" w:sz="4" w:space="4" w:color="auto"/>
          <w:bottom w:val="single" w:sz="4" w:space="1" w:color="auto"/>
          <w:right w:val="single" w:sz="4" w:space="0" w:color="auto"/>
        </w:pBdr>
        <w:tabs>
          <w:tab w:val="left" w:pos="0"/>
          <w:tab w:val="left" w:pos="2835"/>
        </w:tabs>
        <w:spacing w:before="120" w:after="120" w:line="240" w:lineRule="auto"/>
        <w:ind w:right="51"/>
        <w:rPr>
          <w:rFonts w:ascii="Arial" w:hAnsi="Arial" w:cs="Arial"/>
          <w:lang w:val="es-ES_tradnl"/>
        </w:rPr>
      </w:pPr>
      <w:r w:rsidRPr="007F320D">
        <w:rPr>
          <w:rFonts w:ascii="Arial" w:hAnsi="Arial" w:cs="Arial"/>
          <w:b/>
          <w:lang w:val="es-ES_tradnl"/>
        </w:rPr>
        <w:t xml:space="preserve">Tipo de </w:t>
      </w:r>
      <w:r w:rsidR="00017948" w:rsidRPr="007F320D">
        <w:rPr>
          <w:rFonts w:ascii="Arial" w:hAnsi="Arial" w:cs="Arial"/>
          <w:b/>
          <w:lang w:val="es-ES_tradnl"/>
        </w:rPr>
        <w:t>Resultado:</w:t>
      </w:r>
      <w:r w:rsidR="00017948" w:rsidRPr="007F320D">
        <w:rPr>
          <w:rFonts w:ascii="Arial" w:hAnsi="Arial" w:cs="Arial"/>
          <w:lang w:val="es-ES_tradnl"/>
        </w:rPr>
        <w:t xml:space="preserve"> Parcial</w:t>
      </w:r>
      <w:r w:rsidR="002D7389" w:rsidRPr="007F320D">
        <w:rPr>
          <w:rFonts w:ascii="Arial" w:hAnsi="Arial" w:cs="Arial"/>
          <w:lang w:val="es-ES_tradnl"/>
        </w:rPr>
        <w:t xml:space="preserve"> ___</w:t>
      </w:r>
      <w:r w:rsidR="00017948" w:rsidRPr="007F320D">
        <w:rPr>
          <w:rFonts w:ascii="Arial" w:hAnsi="Arial" w:cs="Arial"/>
          <w:bCs/>
          <w:lang w:val="es-ES_tradnl"/>
        </w:rPr>
        <w:tab/>
      </w:r>
      <w:r w:rsidR="00017948" w:rsidRPr="007F320D">
        <w:rPr>
          <w:rFonts w:ascii="Arial" w:hAnsi="Arial" w:cs="Arial"/>
          <w:lang w:val="es-ES_tradnl"/>
        </w:rPr>
        <w:t xml:space="preserve">Final </w:t>
      </w:r>
      <w:r w:rsidR="002D7389" w:rsidRPr="007F320D">
        <w:rPr>
          <w:rFonts w:ascii="Arial" w:hAnsi="Arial" w:cs="Arial"/>
          <w:bCs/>
          <w:lang w:val="es-ES_tradnl"/>
        </w:rPr>
        <w:t>___</w:t>
      </w:r>
    </w:p>
    <w:p w14:paraId="4F55FBF7" w14:textId="77777777" w:rsidR="00017948" w:rsidRPr="007F320D" w:rsidRDefault="003215E1" w:rsidP="006A53EA">
      <w:pPr>
        <w:pBdr>
          <w:top w:val="single" w:sz="4" w:space="1" w:color="auto"/>
          <w:left w:val="single" w:sz="4" w:space="4" w:color="auto"/>
          <w:bottom w:val="single" w:sz="4" w:space="1" w:color="auto"/>
          <w:right w:val="single" w:sz="4" w:space="0" w:color="auto"/>
        </w:pBdr>
        <w:tabs>
          <w:tab w:val="left" w:pos="0"/>
        </w:tabs>
        <w:spacing w:before="120" w:after="120" w:line="240" w:lineRule="auto"/>
        <w:ind w:right="51"/>
        <w:rPr>
          <w:rFonts w:ascii="Arial" w:hAnsi="Arial" w:cs="Arial"/>
          <w:lang w:val="es-ES_tradnl"/>
        </w:rPr>
      </w:pPr>
      <w:r w:rsidRPr="007F320D">
        <w:rPr>
          <w:rFonts w:ascii="Arial" w:hAnsi="Arial" w:cs="Arial"/>
          <w:b/>
          <w:lang w:val="es-ES_tradnl"/>
        </w:rPr>
        <w:t>A</w:t>
      </w:r>
      <w:r w:rsidR="00017948" w:rsidRPr="007F320D">
        <w:rPr>
          <w:rFonts w:ascii="Arial" w:hAnsi="Arial" w:cs="Arial"/>
          <w:b/>
          <w:lang w:val="es-ES_tradnl"/>
        </w:rPr>
        <w:t>ño</w:t>
      </w:r>
      <w:r w:rsidRPr="007F320D">
        <w:rPr>
          <w:rFonts w:ascii="Arial" w:hAnsi="Arial" w:cs="Arial"/>
          <w:b/>
          <w:lang w:val="es-ES_tradnl"/>
        </w:rPr>
        <w:t>:</w:t>
      </w:r>
      <w:r w:rsidRPr="007F320D">
        <w:rPr>
          <w:rFonts w:ascii="Arial" w:hAnsi="Arial" w:cs="Arial"/>
          <w:lang w:val="es-ES_tradnl"/>
        </w:rPr>
        <w:t xml:space="preserve"> </w:t>
      </w:r>
    </w:p>
    <w:p w14:paraId="30B01CD5" w14:textId="77777777" w:rsidR="00017948" w:rsidRPr="007F320D" w:rsidRDefault="00017948" w:rsidP="006A53EA">
      <w:pPr>
        <w:pStyle w:val="Textosinformato"/>
        <w:spacing w:before="120" w:after="120" w:line="240" w:lineRule="auto"/>
        <w:jc w:val="both"/>
        <w:rPr>
          <w:rFonts w:ascii="Arial" w:eastAsia="MS Mincho" w:hAnsi="Arial" w:cs="Arial"/>
          <w:b/>
          <w:sz w:val="22"/>
          <w:szCs w:val="22"/>
          <w:lang w:val="es-AR"/>
        </w:rPr>
      </w:pPr>
      <w:r w:rsidRPr="007F320D">
        <w:rPr>
          <w:rFonts w:ascii="Arial" w:eastAsia="MS Mincho" w:hAnsi="Arial" w:cs="Arial"/>
          <w:b/>
          <w:sz w:val="22"/>
          <w:szCs w:val="22"/>
        </w:rPr>
        <w:t xml:space="preserve">Aspectos a </w:t>
      </w:r>
      <w:r w:rsidR="00290585" w:rsidRPr="007F320D">
        <w:rPr>
          <w:rFonts w:ascii="Arial" w:eastAsia="MS Mincho" w:hAnsi="Arial" w:cs="Arial"/>
          <w:b/>
          <w:sz w:val="22"/>
          <w:szCs w:val="22"/>
        </w:rPr>
        <w:t>Evaluar</w:t>
      </w:r>
    </w:p>
    <w:p w14:paraId="6F4ED2A5"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Calidad de la presentación y estructura del Informe.</w:t>
      </w:r>
    </w:p>
    <w:p w14:paraId="3DF3F7C8"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Cumplimiento de los Objetivos Propuestos.</w:t>
      </w:r>
    </w:p>
    <w:p w14:paraId="5375869A"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Resultados (parciales o finales).</w:t>
      </w:r>
    </w:p>
    <w:p w14:paraId="5EB99EB4"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Empleo de la Metodología para la Investigación Científica.</w:t>
      </w:r>
    </w:p>
    <w:p w14:paraId="120A5AA7"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Bibliografía y su actualidad.</w:t>
      </w:r>
    </w:p>
    <w:p w14:paraId="3244646D"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Métodos empleados para la Validación del Resultado.</w:t>
      </w:r>
    </w:p>
    <w:p w14:paraId="04CD8670" w14:textId="0B66814F" w:rsidR="00017948" w:rsidRPr="007F320D" w:rsidRDefault="00290585"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P</w:t>
      </w:r>
      <w:r w:rsidR="00017948" w:rsidRPr="007F320D">
        <w:rPr>
          <w:rFonts w:ascii="Arial" w:hAnsi="Arial"/>
        </w:rPr>
        <w:t>rincipales Impactos</w:t>
      </w:r>
      <w:r w:rsidR="00F01A3A" w:rsidRPr="007F320D">
        <w:rPr>
          <w:rFonts w:ascii="Arial" w:hAnsi="Arial"/>
        </w:rPr>
        <w:t xml:space="preserve"> obtenidos</w:t>
      </w:r>
      <w:r w:rsidR="00017948" w:rsidRPr="007F320D">
        <w:rPr>
          <w:rFonts w:ascii="Arial" w:hAnsi="Arial"/>
        </w:rPr>
        <w:t xml:space="preserve"> </w:t>
      </w:r>
      <w:r w:rsidR="003215E1" w:rsidRPr="007F320D">
        <w:rPr>
          <w:rFonts w:ascii="Arial" w:hAnsi="Arial"/>
        </w:rPr>
        <w:t>(</w:t>
      </w:r>
      <w:r w:rsidR="003215E1" w:rsidRPr="007F320D">
        <w:rPr>
          <w:rFonts w:ascii="Arial" w:hAnsi="Arial" w:cs="Arial"/>
          <w:color w:val="000000"/>
          <w:lang w:val="es-ES_tradnl"/>
        </w:rPr>
        <w:t>científicos, tecnológicos, económicos, sociales y ambientales)</w:t>
      </w:r>
      <w:r w:rsidR="00017948" w:rsidRPr="007F320D">
        <w:rPr>
          <w:rFonts w:ascii="Arial" w:hAnsi="Arial"/>
        </w:rPr>
        <w:t>.</w:t>
      </w:r>
    </w:p>
    <w:p w14:paraId="5BAB2C2F" w14:textId="77777777" w:rsidR="00017948" w:rsidRPr="007F320D" w:rsidRDefault="00017948"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Aporte del conocimiento.</w:t>
      </w:r>
    </w:p>
    <w:p w14:paraId="50CAFB70" w14:textId="77777777" w:rsidR="00017948" w:rsidRPr="007F320D" w:rsidRDefault="00290585"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E</w:t>
      </w:r>
      <w:r w:rsidR="00BE3BCA" w:rsidRPr="007F320D">
        <w:rPr>
          <w:rFonts w:ascii="Arial" w:hAnsi="Arial"/>
        </w:rPr>
        <w:t>jecución financiera del proyecto</w:t>
      </w:r>
      <w:r w:rsidR="00017948" w:rsidRPr="007F320D">
        <w:rPr>
          <w:rFonts w:ascii="Arial" w:hAnsi="Arial"/>
        </w:rPr>
        <w:t>.</w:t>
      </w:r>
    </w:p>
    <w:p w14:paraId="161CD4E7" w14:textId="77777777" w:rsidR="00017948" w:rsidRPr="007F320D" w:rsidRDefault="00290585" w:rsidP="00B01F1E">
      <w:pPr>
        <w:numPr>
          <w:ilvl w:val="0"/>
          <w:numId w:val="18"/>
        </w:numPr>
        <w:tabs>
          <w:tab w:val="clear" w:pos="720"/>
          <w:tab w:val="num" w:pos="284"/>
        </w:tabs>
        <w:spacing w:after="0" w:line="240" w:lineRule="auto"/>
        <w:ind w:left="567" w:right="45" w:hanging="284"/>
        <w:jc w:val="both"/>
        <w:rPr>
          <w:rFonts w:ascii="Arial" w:hAnsi="Arial"/>
        </w:rPr>
      </w:pPr>
      <w:r w:rsidRPr="007F320D">
        <w:rPr>
          <w:rFonts w:ascii="Arial" w:hAnsi="Arial" w:cs="Arial"/>
          <w:color w:val="000000"/>
          <w:lang w:val="es-ES_tradnl"/>
        </w:rPr>
        <w:t>N</w:t>
      </w:r>
      <w:r w:rsidR="003215E1" w:rsidRPr="007F320D">
        <w:rPr>
          <w:rFonts w:ascii="Arial" w:hAnsi="Arial" w:cs="Arial"/>
          <w:color w:val="000000"/>
          <w:lang w:val="es-ES_tradnl"/>
        </w:rPr>
        <w:t xml:space="preserve">ivel de generalización (grado de introducción) </w:t>
      </w:r>
      <w:r w:rsidR="00017948" w:rsidRPr="007F320D">
        <w:rPr>
          <w:rFonts w:ascii="Arial" w:hAnsi="Arial"/>
        </w:rPr>
        <w:t>del Resultado</w:t>
      </w:r>
      <w:r w:rsidR="00BE3BCA" w:rsidRPr="007F320D">
        <w:rPr>
          <w:rFonts w:ascii="Arial" w:hAnsi="Arial"/>
        </w:rPr>
        <w:t xml:space="preserve"> (cuando proceda)</w:t>
      </w:r>
      <w:r w:rsidR="00017948" w:rsidRPr="007F320D">
        <w:rPr>
          <w:rFonts w:ascii="Arial" w:hAnsi="Arial"/>
        </w:rPr>
        <w:t>.</w:t>
      </w:r>
    </w:p>
    <w:p w14:paraId="6B2053E5" w14:textId="77777777" w:rsidR="00017948" w:rsidRPr="007F320D" w:rsidRDefault="000842D4"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Registro de propiedad intelectual</w:t>
      </w:r>
      <w:r w:rsidR="00853245" w:rsidRPr="007F320D">
        <w:rPr>
          <w:rFonts w:ascii="Arial" w:hAnsi="Arial"/>
        </w:rPr>
        <w:t xml:space="preserve"> y</w:t>
      </w:r>
      <w:r w:rsidR="00547494" w:rsidRPr="007F320D">
        <w:rPr>
          <w:rFonts w:ascii="Arial" w:hAnsi="Arial"/>
        </w:rPr>
        <w:t>/o</w:t>
      </w:r>
      <w:r w:rsidR="00853245" w:rsidRPr="007F320D">
        <w:rPr>
          <w:rFonts w:ascii="Arial" w:hAnsi="Arial"/>
        </w:rPr>
        <w:t xml:space="preserve"> patentes</w:t>
      </w:r>
      <w:r w:rsidR="00017948" w:rsidRPr="007F320D">
        <w:rPr>
          <w:rFonts w:ascii="Arial" w:hAnsi="Arial"/>
        </w:rPr>
        <w:t>.</w:t>
      </w:r>
    </w:p>
    <w:p w14:paraId="523F57F3" w14:textId="77777777" w:rsidR="00017948" w:rsidRPr="007F320D" w:rsidRDefault="007E3E84" w:rsidP="00B01F1E">
      <w:pPr>
        <w:numPr>
          <w:ilvl w:val="0"/>
          <w:numId w:val="18"/>
        </w:numPr>
        <w:tabs>
          <w:tab w:val="clear" w:pos="720"/>
          <w:tab w:val="num" w:pos="0"/>
        </w:tabs>
        <w:spacing w:after="0" w:line="240" w:lineRule="auto"/>
        <w:ind w:left="567" w:hanging="284"/>
        <w:jc w:val="both"/>
        <w:rPr>
          <w:rFonts w:ascii="Arial" w:hAnsi="Arial"/>
        </w:rPr>
      </w:pPr>
      <w:r w:rsidRPr="007F320D">
        <w:rPr>
          <w:rFonts w:ascii="Arial" w:hAnsi="Arial"/>
        </w:rPr>
        <w:t>Producción científica</w:t>
      </w:r>
      <w:r w:rsidR="00853245" w:rsidRPr="007F320D">
        <w:rPr>
          <w:rFonts w:ascii="Arial" w:hAnsi="Arial"/>
        </w:rPr>
        <w:t xml:space="preserve"> asociada a los resultados</w:t>
      </w:r>
      <w:r w:rsidR="00017948" w:rsidRPr="007F320D">
        <w:rPr>
          <w:rFonts w:ascii="Arial" w:hAnsi="Arial"/>
        </w:rPr>
        <w:t>.</w:t>
      </w:r>
    </w:p>
    <w:p w14:paraId="631DE482" w14:textId="77777777" w:rsidR="006A53EA" w:rsidRPr="007F320D" w:rsidRDefault="006A53EA" w:rsidP="00017948">
      <w:pPr>
        <w:pStyle w:val="Textosinformato"/>
        <w:spacing w:before="120" w:after="120" w:line="240" w:lineRule="auto"/>
        <w:jc w:val="both"/>
        <w:rPr>
          <w:rFonts w:ascii="Arial" w:eastAsia="MS Mincho" w:hAnsi="Arial" w:cs="Arial"/>
          <w:b/>
          <w:bCs/>
          <w:sz w:val="22"/>
          <w:szCs w:val="22"/>
        </w:rPr>
      </w:pPr>
    </w:p>
    <w:p w14:paraId="0CD44A43" w14:textId="77777777" w:rsidR="00017948" w:rsidRPr="007F320D" w:rsidRDefault="00017948" w:rsidP="00017948">
      <w:pPr>
        <w:pStyle w:val="Textosinformato"/>
        <w:spacing w:before="120" w:after="120" w:line="240" w:lineRule="auto"/>
        <w:jc w:val="both"/>
        <w:rPr>
          <w:rFonts w:ascii="Arial" w:eastAsia="MS Mincho" w:hAnsi="Arial" w:cs="Arial"/>
          <w:sz w:val="22"/>
          <w:szCs w:val="22"/>
          <w:lang w:val="es-MX"/>
        </w:rPr>
      </w:pPr>
      <w:r w:rsidRPr="007F320D">
        <w:rPr>
          <w:rFonts w:ascii="Arial" w:eastAsia="MS Mincho" w:hAnsi="Arial" w:cs="Arial"/>
          <w:b/>
          <w:bCs/>
          <w:sz w:val="22"/>
          <w:szCs w:val="22"/>
        </w:rPr>
        <w:t>Conclusiones</w:t>
      </w:r>
      <w:r w:rsidRPr="007F320D">
        <w:rPr>
          <w:rFonts w:ascii="Arial" w:eastAsia="MS Mincho" w:hAnsi="Arial" w:cs="Arial"/>
          <w:b/>
          <w:sz w:val="22"/>
          <w:szCs w:val="22"/>
        </w:rPr>
        <w:t>:</w:t>
      </w:r>
      <w:r w:rsidRPr="007F320D">
        <w:rPr>
          <w:rFonts w:ascii="Arial" w:eastAsia="MS Mincho" w:hAnsi="Arial" w:cs="Arial"/>
          <w:sz w:val="22"/>
          <w:szCs w:val="22"/>
        </w:rPr>
        <w:t xml:space="preserve"> Precisar si se cumple o no el resultado contratado y la aprobación o no del informe</w:t>
      </w:r>
      <w:r w:rsidR="001D43CD" w:rsidRPr="007F320D">
        <w:rPr>
          <w:rFonts w:ascii="Arial" w:eastAsia="MS Mincho" w:hAnsi="Arial" w:cs="Arial"/>
          <w:sz w:val="22"/>
          <w:szCs w:val="22"/>
          <w:lang w:val="es-MX"/>
        </w:rPr>
        <w:t>.</w:t>
      </w:r>
    </w:p>
    <w:p w14:paraId="4731A98E" w14:textId="77777777" w:rsidR="006A53EA" w:rsidRPr="007F320D" w:rsidRDefault="006A53EA" w:rsidP="00017948">
      <w:pPr>
        <w:pStyle w:val="Textosinformato"/>
        <w:spacing w:before="120" w:after="120" w:line="240" w:lineRule="auto"/>
        <w:jc w:val="both"/>
        <w:rPr>
          <w:rFonts w:ascii="Arial" w:eastAsia="MS Mincho" w:hAnsi="Arial" w:cs="Arial"/>
          <w:b/>
          <w:bCs/>
          <w:sz w:val="22"/>
          <w:szCs w:val="22"/>
        </w:rPr>
      </w:pPr>
    </w:p>
    <w:p w14:paraId="574295C9" w14:textId="77777777" w:rsidR="00017948" w:rsidRPr="007F320D" w:rsidRDefault="00017948" w:rsidP="00017948">
      <w:pPr>
        <w:pStyle w:val="Textosinformato"/>
        <w:spacing w:before="120" w:after="120" w:line="240" w:lineRule="auto"/>
        <w:jc w:val="both"/>
        <w:rPr>
          <w:rFonts w:ascii="Arial" w:eastAsia="MS Mincho" w:hAnsi="Arial" w:cs="Arial"/>
          <w:sz w:val="22"/>
          <w:szCs w:val="22"/>
        </w:rPr>
      </w:pPr>
      <w:r w:rsidRPr="007F320D">
        <w:rPr>
          <w:rFonts w:ascii="Arial" w:eastAsia="MS Mincho" w:hAnsi="Arial" w:cs="Arial"/>
          <w:b/>
          <w:bCs/>
          <w:sz w:val="22"/>
          <w:szCs w:val="22"/>
        </w:rPr>
        <w:t xml:space="preserve">Recomendaciones: </w:t>
      </w:r>
      <w:r w:rsidRPr="007F320D">
        <w:rPr>
          <w:rFonts w:ascii="Arial" w:eastAsia="MS Mincho" w:hAnsi="Arial" w:cs="Arial"/>
          <w:sz w:val="22"/>
          <w:szCs w:val="22"/>
        </w:rPr>
        <w:t xml:space="preserve">Recomendaciones del oponente para </w:t>
      </w:r>
      <w:r w:rsidR="003215E1" w:rsidRPr="007F320D">
        <w:rPr>
          <w:rFonts w:ascii="Arial" w:eastAsia="MS Mincho" w:hAnsi="Arial" w:cs="Arial"/>
          <w:sz w:val="22"/>
          <w:szCs w:val="22"/>
          <w:lang w:val="es-AR"/>
        </w:rPr>
        <w:t>el período</w:t>
      </w:r>
      <w:r w:rsidRPr="007F320D">
        <w:rPr>
          <w:rFonts w:ascii="Arial" w:eastAsia="MS Mincho" w:hAnsi="Arial" w:cs="Arial"/>
          <w:sz w:val="22"/>
          <w:szCs w:val="22"/>
        </w:rPr>
        <w:t xml:space="preserve"> siguiente</w:t>
      </w:r>
    </w:p>
    <w:p w14:paraId="30791AC2" w14:textId="77777777" w:rsidR="006A53EA" w:rsidRPr="007F320D" w:rsidRDefault="006A53EA" w:rsidP="00017948">
      <w:pPr>
        <w:pStyle w:val="Textosinformato"/>
        <w:spacing w:before="120" w:after="120" w:line="240" w:lineRule="auto"/>
        <w:jc w:val="both"/>
        <w:rPr>
          <w:rFonts w:ascii="Arial" w:eastAsia="MS Mincho" w:hAnsi="Arial" w:cs="Arial"/>
          <w:b/>
          <w:bCs/>
          <w:sz w:val="22"/>
          <w:szCs w:val="22"/>
        </w:rPr>
      </w:pPr>
    </w:p>
    <w:p w14:paraId="31045D0B" w14:textId="77777777" w:rsidR="00017948" w:rsidRPr="007F320D" w:rsidRDefault="00017948" w:rsidP="00017948">
      <w:pPr>
        <w:pStyle w:val="Textosinformato"/>
        <w:spacing w:before="120" w:after="120" w:line="240" w:lineRule="auto"/>
        <w:jc w:val="both"/>
        <w:rPr>
          <w:rFonts w:ascii="Arial" w:eastAsia="MS Mincho" w:hAnsi="Arial" w:cs="Arial"/>
          <w:b/>
          <w:sz w:val="22"/>
          <w:szCs w:val="22"/>
        </w:rPr>
      </w:pPr>
      <w:r w:rsidRPr="007F320D">
        <w:rPr>
          <w:rFonts w:ascii="Arial" w:eastAsia="MS Mincho" w:hAnsi="Arial" w:cs="Arial"/>
          <w:b/>
          <w:bCs/>
          <w:sz w:val="22"/>
          <w:szCs w:val="22"/>
        </w:rPr>
        <w:t xml:space="preserve">Fecha, nombre y firma del </w:t>
      </w:r>
      <w:r w:rsidR="000A2FF4" w:rsidRPr="007F320D">
        <w:rPr>
          <w:rFonts w:ascii="Arial" w:eastAsia="MS Mincho" w:hAnsi="Arial" w:cs="Arial"/>
          <w:b/>
          <w:bCs/>
          <w:sz w:val="22"/>
          <w:szCs w:val="22"/>
        </w:rPr>
        <w:t xml:space="preserve">Oponente </w:t>
      </w:r>
      <w:r w:rsidRPr="007F320D">
        <w:rPr>
          <w:rFonts w:ascii="Arial" w:eastAsia="MS Mincho" w:hAnsi="Arial" w:cs="Arial"/>
          <w:b/>
          <w:bCs/>
          <w:sz w:val="22"/>
          <w:szCs w:val="22"/>
        </w:rPr>
        <w:t xml:space="preserve">o </w:t>
      </w:r>
      <w:r w:rsidR="000A2FF4" w:rsidRPr="007F320D">
        <w:rPr>
          <w:rFonts w:ascii="Arial" w:eastAsia="MS Mincho" w:hAnsi="Arial" w:cs="Arial"/>
          <w:b/>
          <w:bCs/>
          <w:sz w:val="22"/>
          <w:szCs w:val="22"/>
        </w:rPr>
        <w:t>Experto</w:t>
      </w:r>
      <w:r w:rsidRPr="007F320D">
        <w:rPr>
          <w:rFonts w:ascii="Arial" w:eastAsia="MS Mincho" w:hAnsi="Arial" w:cs="Arial"/>
          <w:b/>
          <w:sz w:val="22"/>
          <w:szCs w:val="22"/>
        </w:rPr>
        <w:t>.</w:t>
      </w:r>
    </w:p>
    <w:p w14:paraId="0F723D4D" w14:textId="77777777" w:rsidR="00017948" w:rsidRPr="007F320D" w:rsidRDefault="00017948" w:rsidP="00017948">
      <w:pPr>
        <w:pStyle w:val="Textosinformato"/>
        <w:spacing w:before="120" w:after="120" w:line="240" w:lineRule="auto"/>
        <w:jc w:val="both"/>
        <w:rPr>
          <w:rFonts w:ascii="Arial" w:eastAsia="MS Mincho" w:hAnsi="Arial" w:cs="Arial"/>
          <w:b/>
          <w:sz w:val="22"/>
          <w:szCs w:val="22"/>
        </w:rPr>
      </w:pPr>
    </w:p>
    <w:p w14:paraId="2CA65F55" w14:textId="77777777" w:rsidR="00017948" w:rsidRPr="007F320D" w:rsidRDefault="00017948" w:rsidP="005703E1">
      <w:pPr>
        <w:pStyle w:val="Ttulo2"/>
        <w:spacing w:before="120" w:after="120" w:line="240" w:lineRule="auto"/>
        <w:ind w:left="1134" w:right="51" w:hanging="1134"/>
        <w:jc w:val="both"/>
        <w:rPr>
          <w:rFonts w:ascii="Arial" w:hAnsi="Arial" w:cs="Arial"/>
          <w:color w:val="auto"/>
          <w:sz w:val="24"/>
          <w:szCs w:val="24"/>
          <w:lang w:val="es-ES_tradnl"/>
        </w:rPr>
      </w:pPr>
      <w:bookmarkStart w:id="245" w:name="_Anexo_13._Dictamen"/>
      <w:bookmarkEnd w:id="245"/>
      <w:r w:rsidRPr="007F320D">
        <w:rPr>
          <w:rFonts w:ascii="Arial" w:hAnsi="Arial" w:cs="Arial"/>
          <w:sz w:val="24"/>
          <w:szCs w:val="24"/>
          <w:lang w:val="es-ES_tradnl"/>
        </w:rPr>
        <w:br w:type="page"/>
      </w:r>
      <w:bookmarkStart w:id="246" w:name="_Toc184810806"/>
      <w:bookmarkStart w:id="247" w:name="_Toc192683603"/>
      <w:r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3</w:t>
      </w:r>
      <w:r w:rsidR="00DF240F" w:rsidRPr="007F320D">
        <w:rPr>
          <w:rFonts w:ascii="Arial" w:hAnsi="Arial" w:cs="Arial"/>
          <w:color w:val="auto"/>
          <w:sz w:val="24"/>
          <w:szCs w:val="24"/>
          <w:lang w:val="es-ES_tradnl"/>
        </w:rPr>
        <w:t xml:space="preserve">. </w:t>
      </w:r>
      <w:r w:rsidRPr="007F320D">
        <w:rPr>
          <w:rFonts w:ascii="Arial" w:hAnsi="Arial" w:cs="Arial"/>
          <w:color w:val="auto"/>
          <w:sz w:val="24"/>
          <w:szCs w:val="24"/>
          <w:lang w:val="es-ES_tradnl"/>
        </w:rPr>
        <w:t>Dictamen sobre</w:t>
      </w:r>
      <w:r w:rsidR="00AD58B7" w:rsidRPr="007F320D">
        <w:rPr>
          <w:rFonts w:ascii="Arial" w:hAnsi="Arial" w:cs="Arial"/>
          <w:color w:val="auto"/>
          <w:sz w:val="24"/>
          <w:szCs w:val="24"/>
          <w:lang w:val="es-ES_tradnl"/>
        </w:rPr>
        <w:t xml:space="preserve"> el Informe Científico Técnico </w:t>
      </w:r>
      <w:r w:rsidR="00562529" w:rsidRPr="007F320D">
        <w:rPr>
          <w:rFonts w:ascii="Arial" w:hAnsi="Arial" w:cs="Arial"/>
          <w:color w:val="auto"/>
          <w:sz w:val="24"/>
          <w:szCs w:val="24"/>
          <w:lang w:val="es-ES_tradnl"/>
        </w:rPr>
        <w:t xml:space="preserve">de </w:t>
      </w:r>
      <w:r w:rsidRPr="007F320D">
        <w:rPr>
          <w:rFonts w:ascii="Arial" w:hAnsi="Arial" w:cs="Arial"/>
          <w:color w:val="auto"/>
          <w:sz w:val="24"/>
          <w:szCs w:val="24"/>
          <w:lang w:val="es-ES_tradnl"/>
        </w:rPr>
        <w:t>Resultado.</w:t>
      </w:r>
      <w:bookmarkEnd w:id="246"/>
      <w:bookmarkEnd w:id="247"/>
    </w:p>
    <w:p w14:paraId="05A407BD" w14:textId="77777777" w:rsidR="00D302F5" w:rsidRPr="007F320D" w:rsidRDefault="00D302F5" w:rsidP="00D302F5">
      <w:pPr>
        <w:tabs>
          <w:tab w:val="left" w:pos="0"/>
        </w:tabs>
        <w:spacing w:after="0" w:line="240" w:lineRule="auto"/>
        <w:ind w:right="51"/>
        <w:jc w:val="center"/>
        <w:rPr>
          <w:rFonts w:ascii="Arial" w:hAnsi="Arial" w:cs="Arial"/>
          <w:b/>
          <w:bCs/>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4"/>
        <w:gridCol w:w="128"/>
        <w:gridCol w:w="1061"/>
        <w:gridCol w:w="348"/>
        <w:gridCol w:w="1131"/>
        <w:gridCol w:w="1270"/>
        <w:gridCol w:w="740"/>
        <w:gridCol w:w="1661"/>
        <w:gridCol w:w="1256"/>
      </w:tblGrid>
      <w:tr w:rsidR="000C59E7" w:rsidRPr="007F320D" w14:paraId="61964B88" w14:textId="77777777" w:rsidTr="00AA7AAC">
        <w:trPr>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tcPr>
          <w:p w14:paraId="00C9988F" w14:textId="77777777" w:rsidR="000C59E7" w:rsidRPr="007F320D" w:rsidRDefault="000C59E7" w:rsidP="000C59E7">
            <w:pPr>
              <w:tabs>
                <w:tab w:val="left" w:pos="0"/>
              </w:tabs>
              <w:spacing w:after="0" w:line="240" w:lineRule="auto"/>
              <w:ind w:right="51"/>
              <w:rPr>
                <w:rFonts w:ascii="Arial" w:hAnsi="Arial" w:cs="Arial"/>
                <w:b/>
                <w:bCs/>
                <w:lang w:val="es-ES_tradnl"/>
              </w:rPr>
            </w:pPr>
            <w:r>
              <w:rPr>
                <w:rFonts w:ascii="Arial" w:hAnsi="Arial" w:cs="Arial"/>
                <w:b/>
                <w:bCs/>
                <w:lang w:val="es-ES_tradnl"/>
              </w:rPr>
              <w:t xml:space="preserve">Código </w:t>
            </w:r>
          </w:p>
        </w:tc>
        <w:tc>
          <w:tcPr>
            <w:tcW w:w="7583" w:type="dxa"/>
            <w:gridSpan w:val="7"/>
            <w:tcBorders>
              <w:top w:val="single" w:sz="4" w:space="0" w:color="auto"/>
              <w:left w:val="single" w:sz="4" w:space="0" w:color="auto"/>
              <w:bottom w:val="single" w:sz="4" w:space="0" w:color="auto"/>
              <w:right w:val="single" w:sz="4" w:space="0" w:color="auto"/>
            </w:tcBorders>
            <w:shd w:val="clear" w:color="auto" w:fill="auto"/>
          </w:tcPr>
          <w:p w14:paraId="50EE5095" w14:textId="77777777" w:rsidR="000C59E7" w:rsidRPr="007F320D" w:rsidRDefault="000C59E7" w:rsidP="000C59E7">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Título del Programa:</w:t>
            </w:r>
          </w:p>
        </w:tc>
      </w:tr>
      <w:tr w:rsidR="000C59E7" w:rsidRPr="007F320D" w14:paraId="0EF82F6B" w14:textId="77777777" w:rsidTr="00AA7AAC">
        <w:trPr>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tcPr>
          <w:p w14:paraId="5DDC78D2" w14:textId="77777777" w:rsidR="000C59E7" w:rsidRPr="007F320D" w:rsidRDefault="000C59E7" w:rsidP="000C59E7">
            <w:pPr>
              <w:tabs>
                <w:tab w:val="left" w:pos="0"/>
              </w:tabs>
              <w:spacing w:after="0" w:line="240" w:lineRule="auto"/>
              <w:ind w:right="51"/>
              <w:rPr>
                <w:rFonts w:ascii="Arial" w:hAnsi="Arial" w:cs="Arial"/>
                <w:b/>
                <w:bCs/>
                <w:lang w:val="es-ES_tradnl"/>
              </w:rPr>
            </w:pPr>
            <w:r>
              <w:rPr>
                <w:rFonts w:ascii="Arial" w:hAnsi="Arial" w:cs="Arial"/>
                <w:b/>
                <w:bCs/>
                <w:lang w:val="es-ES_tradnl"/>
              </w:rPr>
              <w:t>Código</w:t>
            </w:r>
          </w:p>
        </w:tc>
        <w:tc>
          <w:tcPr>
            <w:tcW w:w="7583" w:type="dxa"/>
            <w:gridSpan w:val="7"/>
            <w:tcBorders>
              <w:top w:val="single" w:sz="4" w:space="0" w:color="auto"/>
              <w:left w:val="single" w:sz="4" w:space="0" w:color="auto"/>
              <w:bottom w:val="single" w:sz="4" w:space="0" w:color="auto"/>
              <w:right w:val="single" w:sz="4" w:space="0" w:color="auto"/>
            </w:tcBorders>
            <w:shd w:val="clear" w:color="auto" w:fill="auto"/>
          </w:tcPr>
          <w:p w14:paraId="6E13F703" w14:textId="77777777" w:rsidR="000C59E7" w:rsidRPr="007F320D" w:rsidRDefault="000C59E7" w:rsidP="000C59E7">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Título del Proyecto:</w:t>
            </w:r>
          </w:p>
        </w:tc>
      </w:tr>
      <w:tr w:rsidR="00D302F5" w:rsidRPr="007F320D" w14:paraId="47F938DD" w14:textId="77777777" w:rsidTr="00711B30">
        <w:trPr>
          <w:jc w:val="center"/>
        </w:trPr>
        <w:tc>
          <w:tcPr>
            <w:tcW w:w="9781" w:type="dxa"/>
            <w:gridSpan w:val="9"/>
            <w:tcBorders>
              <w:top w:val="single" w:sz="4" w:space="0" w:color="auto"/>
              <w:left w:val="single" w:sz="4" w:space="0" w:color="auto"/>
              <w:bottom w:val="single" w:sz="4" w:space="0" w:color="auto"/>
              <w:right w:val="single" w:sz="4" w:space="0" w:color="auto"/>
            </w:tcBorders>
            <w:shd w:val="clear" w:color="auto" w:fill="auto"/>
          </w:tcPr>
          <w:p w14:paraId="623FE320"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Entidad Ejecutora Principal:</w:t>
            </w:r>
          </w:p>
        </w:tc>
      </w:tr>
      <w:tr w:rsidR="00D302F5" w:rsidRPr="007F320D" w14:paraId="147785DF" w14:textId="77777777" w:rsidTr="00711B30">
        <w:trPr>
          <w:jc w:val="center"/>
        </w:trPr>
        <w:tc>
          <w:tcPr>
            <w:tcW w:w="9781" w:type="dxa"/>
            <w:gridSpan w:val="9"/>
            <w:tcBorders>
              <w:top w:val="single" w:sz="4" w:space="0" w:color="auto"/>
              <w:left w:val="single" w:sz="4" w:space="0" w:color="auto"/>
              <w:bottom w:val="single" w:sz="4" w:space="0" w:color="auto"/>
              <w:right w:val="single" w:sz="4" w:space="0" w:color="auto"/>
            </w:tcBorders>
            <w:shd w:val="clear" w:color="auto" w:fill="auto"/>
          </w:tcPr>
          <w:p w14:paraId="3F0741E3"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Órgano consultivo que dictamina:  </w:t>
            </w:r>
            <w:r w:rsidRPr="007F320D">
              <w:rPr>
                <w:rFonts w:ascii="Arial" w:hAnsi="Arial" w:cs="Arial"/>
                <w:bCs/>
                <w:lang w:val="es-ES_tradnl"/>
              </w:rPr>
              <w:t xml:space="preserve">CC </w:t>
            </w:r>
            <w:r w:rsidRPr="007F320D">
              <w:rPr>
                <w:rFonts w:ascii="Arial" w:hAnsi="Arial" w:cs="Arial"/>
                <w:bCs/>
                <w:lang w:val="es-ES_tradnl"/>
              </w:rPr>
              <w:sym w:font="Marlett" w:char="F031"/>
            </w:r>
            <w:r w:rsidRPr="007F320D">
              <w:rPr>
                <w:rFonts w:ascii="Arial" w:hAnsi="Arial" w:cs="Arial"/>
                <w:bCs/>
                <w:lang w:val="es-ES_tradnl"/>
              </w:rPr>
              <w:tab/>
            </w:r>
            <w:r w:rsidRPr="007F320D">
              <w:rPr>
                <w:rFonts w:ascii="Arial" w:hAnsi="Arial" w:cs="Arial"/>
                <w:bCs/>
                <w:lang w:val="es-ES_tradnl"/>
              </w:rPr>
              <w:tab/>
              <w:t xml:space="preserve">CTA </w:t>
            </w:r>
            <w:r w:rsidRPr="007F320D">
              <w:rPr>
                <w:rFonts w:ascii="Arial" w:hAnsi="Arial" w:cs="Arial"/>
                <w:bCs/>
                <w:lang w:val="es-ES_tradnl"/>
              </w:rPr>
              <w:sym w:font="Marlett" w:char="F031"/>
            </w:r>
            <w:r w:rsidRPr="007F320D">
              <w:rPr>
                <w:rFonts w:ascii="Arial" w:hAnsi="Arial" w:cs="Arial"/>
                <w:bCs/>
                <w:lang w:val="es-ES_tradnl"/>
              </w:rPr>
              <w:tab/>
              <w:t xml:space="preserve">     Grupo de Expertos</w:t>
            </w:r>
            <w:r w:rsidRPr="007F320D">
              <w:rPr>
                <w:rFonts w:ascii="Arial" w:hAnsi="Arial" w:cs="Arial"/>
                <w:bCs/>
                <w:lang w:val="es-ES_tradnl"/>
              </w:rPr>
              <w:sym w:font="Marlett" w:char="F031"/>
            </w:r>
          </w:p>
        </w:tc>
      </w:tr>
      <w:tr w:rsidR="00D302F5" w:rsidRPr="007F320D" w14:paraId="5FA745B3" w14:textId="77777777" w:rsidTr="00711B30">
        <w:trPr>
          <w:jc w:val="center"/>
        </w:trPr>
        <w:tc>
          <w:tcPr>
            <w:tcW w:w="9781" w:type="dxa"/>
            <w:gridSpan w:val="9"/>
            <w:tcBorders>
              <w:top w:val="single" w:sz="4" w:space="0" w:color="auto"/>
              <w:left w:val="single" w:sz="4" w:space="0" w:color="auto"/>
              <w:bottom w:val="single" w:sz="4" w:space="0" w:color="auto"/>
              <w:right w:val="single" w:sz="4" w:space="0" w:color="auto"/>
            </w:tcBorders>
            <w:shd w:val="clear" w:color="auto" w:fill="auto"/>
          </w:tcPr>
          <w:p w14:paraId="48577EC6" w14:textId="37B59D5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Denominación del</w:t>
            </w:r>
            <w:r w:rsidR="00D9467E">
              <w:rPr>
                <w:rFonts w:ascii="Arial" w:hAnsi="Arial" w:cs="Arial"/>
                <w:b/>
                <w:bCs/>
                <w:lang w:val="es-ES_tradnl"/>
              </w:rPr>
              <w:t>(os)</w:t>
            </w:r>
            <w:r w:rsidRPr="007F320D">
              <w:rPr>
                <w:rFonts w:ascii="Arial" w:hAnsi="Arial" w:cs="Arial"/>
                <w:b/>
                <w:bCs/>
                <w:lang w:val="es-ES_tradnl"/>
              </w:rPr>
              <w:t xml:space="preserve"> Resultado</w:t>
            </w:r>
            <w:r w:rsidR="00D9467E">
              <w:rPr>
                <w:rFonts w:ascii="Arial" w:hAnsi="Arial" w:cs="Arial"/>
                <w:b/>
                <w:bCs/>
                <w:lang w:val="es-ES_tradnl"/>
              </w:rPr>
              <w:t>(s)</w:t>
            </w:r>
            <w:r w:rsidRPr="007F320D">
              <w:rPr>
                <w:rFonts w:ascii="Arial" w:hAnsi="Arial" w:cs="Arial"/>
                <w:b/>
                <w:bCs/>
                <w:lang w:val="es-ES_tradnl"/>
              </w:rPr>
              <w:t xml:space="preserve">: </w:t>
            </w:r>
          </w:p>
        </w:tc>
      </w:tr>
      <w:tr w:rsidR="00D302F5" w:rsidRPr="007F320D" w14:paraId="6FD2FA67" w14:textId="77777777" w:rsidTr="00711B30">
        <w:trPr>
          <w:jc w:val="center"/>
        </w:trPr>
        <w:tc>
          <w:tcPr>
            <w:tcW w:w="9781" w:type="dxa"/>
            <w:gridSpan w:val="9"/>
            <w:tcBorders>
              <w:top w:val="single" w:sz="4" w:space="0" w:color="auto"/>
              <w:left w:val="single" w:sz="4" w:space="0" w:color="auto"/>
              <w:bottom w:val="single" w:sz="4" w:space="0" w:color="auto"/>
              <w:right w:val="single" w:sz="4" w:space="0" w:color="auto"/>
            </w:tcBorders>
            <w:shd w:val="clear" w:color="auto" w:fill="auto"/>
          </w:tcPr>
          <w:p w14:paraId="2F29C0B7" w14:textId="77777777" w:rsidR="00D302F5" w:rsidRPr="007F320D" w:rsidRDefault="00D302F5" w:rsidP="00D302F5">
            <w:pPr>
              <w:tabs>
                <w:tab w:val="left" w:pos="0"/>
              </w:tabs>
              <w:spacing w:after="0" w:line="240" w:lineRule="auto"/>
              <w:ind w:right="51"/>
              <w:rPr>
                <w:rFonts w:ascii="Arial" w:hAnsi="Arial" w:cs="Arial"/>
                <w:bCs/>
                <w:lang w:val="es-ES_tradnl"/>
              </w:rPr>
            </w:pPr>
            <w:r w:rsidRPr="007F320D">
              <w:rPr>
                <w:rFonts w:ascii="Arial" w:hAnsi="Arial" w:cs="Arial"/>
                <w:b/>
                <w:bCs/>
                <w:lang w:val="es-ES_tradnl"/>
              </w:rPr>
              <w:t>Tipo de Resultado:</w:t>
            </w:r>
            <w:r w:rsidRPr="007F320D">
              <w:rPr>
                <w:rFonts w:ascii="Arial" w:hAnsi="Arial" w:cs="Arial"/>
                <w:bCs/>
                <w:lang w:val="es-ES_tradnl"/>
              </w:rPr>
              <w:t xml:space="preserve"> Parcial </w:t>
            </w:r>
            <w:r w:rsidRPr="007F320D">
              <w:rPr>
                <w:rFonts w:ascii="Arial" w:hAnsi="Arial" w:cs="Arial"/>
                <w:bCs/>
                <w:lang w:val="es-ES_tradnl"/>
              </w:rPr>
              <w:sym w:font="Marlett" w:char="F031"/>
            </w:r>
            <w:r w:rsidRPr="007F320D">
              <w:rPr>
                <w:rFonts w:ascii="Arial" w:hAnsi="Arial" w:cs="Arial"/>
                <w:bCs/>
                <w:lang w:val="es-ES_tradnl"/>
              </w:rPr>
              <w:tab/>
            </w:r>
            <w:r w:rsidRPr="007F320D">
              <w:rPr>
                <w:rFonts w:ascii="Arial" w:hAnsi="Arial" w:cs="Arial"/>
                <w:bCs/>
                <w:lang w:val="es-ES_tradnl"/>
              </w:rPr>
              <w:tab/>
              <w:t xml:space="preserve">Final </w:t>
            </w:r>
            <w:r w:rsidRPr="007F320D">
              <w:rPr>
                <w:rFonts w:ascii="Arial" w:hAnsi="Arial" w:cs="Arial"/>
                <w:bCs/>
                <w:lang w:val="es-ES_tradnl"/>
              </w:rPr>
              <w:sym w:font="Marlett" w:char="F031"/>
            </w:r>
          </w:p>
        </w:tc>
      </w:tr>
      <w:tr w:rsidR="00D302F5" w:rsidRPr="007F320D" w14:paraId="41A148B7" w14:textId="77777777" w:rsidTr="00711B30">
        <w:trPr>
          <w:jc w:val="center"/>
        </w:trPr>
        <w:tc>
          <w:tcPr>
            <w:tcW w:w="9781" w:type="dxa"/>
            <w:gridSpan w:val="9"/>
            <w:tcBorders>
              <w:top w:val="single" w:sz="4" w:space="0" w:color="auto"/>
              <w:left w:val="single" w:sz="4" w:space="0" w:color="auto"/>
              <w:bottom w:val="single" w:sz="4" w:space="0" w:color="auto"/>
              <w:right w:val="single" w:sz="4" w:space="0" w:color="auto"/>
            </w:tcBorders>
            <w:shd w:val="clear" w:color="auto" w:fill="auto"/>
          </w:tcPr>
          <w:p w14:paraId="0BDD3E07"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Año: </w:t>
            </w:r>
          </w:p>
        </w:tc>
      </w:tr>
      <w:tr w:rsidR="00D302F5" w:rsidRPr="007F320D" w14:paraId="5E7AC80C" w14:textId="77777777" w:rsidTr="00711B30">
        <w:trPr>
          <w:jc w:val="center"/>
        </w:trPr>
        <w:tc>
          <w:tcPr>
            <w:tcW w:w="9781" w:type="dxa"/>
            <w:gridSpan w:val="9"/>
            <w:tcBorders>
              <w:top w:val="single" w:sz="4" w:space="0" w:color="auto"/>
              <w:left w:val="single" w:sz="4" w:space="0" w:color="auto"/>
              <w:bottom w:val="single" w:sz="4" w:space="0" w:color="auto"/>
              <w:right w:val="single" w:sz="4" w:space="0" w:color="auto"/>
            </w:tcBorders>
            <w:shd w:val="clear" w:color="auto" w:fill="auto"/>
          </w:tcPr>
          <w:p w14:paraId="636F7AD5" w14:textId="77777777" w:rsidR="00D302F5" w:rsidRPr="007F320D" w:rsidRDefault="00D302F5" w:rsidP="00D302F5">
            <w:pPr>
              <w:tabs>
                <w:tab w:val="left" w:pos="0"/>
              </w:tabs>
              <w:spacing w:after="0" w:line="240" w:lineRule="auto"/>
              <w:ind w:right="51"/>
              <w:jc w:val="center"/>
              <w:rPr>
                <w:rFonts w:ascii="Arial" w:hAnsi="Arial" w:cs="Arial"/>
                <w:bCs/>
                <w:lang w:val="es-ES_tradnl"/>
              </w:rPr>
            </w:pPr>
            <w:r w:rsidRPr="007F320D">
              <w:rPr>
                <w:rFonts w:ascii="Arial" w:hAnsi="Arial" w:cs="Arial"/>
                <w:b/>
                <w:bCs/>
                <w:lang w:val="es-ES_tradnl"/>
              </w:rPr>
              <w:t>CUMPLIMIENTO</w:t>
            </w:r>
          </w:p>
          <w:p w14:paraId="46C81BDD" w14:textId="2EF05172" w:rsidR="000C59E7" w:rsidRPr="00955F39" w:rsidRDefault="000C59E7" w:rsidP="000C59E7">
            <w:pPr>
              <w:tabs>
                <w:tab w:val="left" w:pos="0"/>
              </w:tabs>
              <w:spacing w:after="0" w:line="240" w:lineRule="auto"/>
              <w:ind w:right="51"/>
              <w:jc w:val="both"/>
              <w:rPr>
                <w:rFonts w:ascii="Arial" w:hAnsi="Arial" w:cs="Arial"/>
                <w:bCs/>
              </w:rPr>
            </w:pPr>
            <w:r w:rsidRPr="00955F39">
              <w:rPr>
                <w:rFonts w:ascii="Arial" w:hAnsi="Arial" w:cs="Arial"/>
                <w:bCs/>
              </w:rPr>
              <w:t>Valoración de la calidad y utilidad de los resultados obtenidos, de los impactos (científicos, tecnológic</w:t>
            </w:r>
            <w:r w:rsidR="00471A2D">
              <w:rPr>
                <w:rFonts w:ascii="Arial" w:hAnsi="Arial" w:cs="Arial"/>
                <w:bCs/>
              </w:rPr>
              <w:t xml:space="preserve">os, económicos, sociales y </w:t>
            </w:r>
            <w:r w:rsidRPr="00955F39">
              <w:rPr>
                <w:rFonts w:ascii="Arial" w:hAnsi="Arial" w:cs="Arial"/>
                <w:bCs/>
              </w:rPr>
              <w:t xml:space="preserve">ambientales) de los resultados del </w:t>
            </w:r>
            <w:r>
              <w:rPr>
                <w:rFonts w:ascii="Arial" w:hAnsi="Arial" w:cs="Arial"/>
                <w:bCs/>
              </w:rPr>
              <w:t>Proyecto</w:t>
            </w:r>
            <w:r w:rsidRPr="00955F39">
              <w:rPr>
                <w:rFonts w:ascii="Arial" w:hAnsi="Arial" w:cs="Arial"/>
                <w:bCs/>
              </w:rPr>
              <w:t xml:space="preserve"> respecto a los esperados (breve y directo) y cumplimiento de los plazos y ejecución del financiamiento</w:t>
            </w:r>
            <w:r>
              <w:rPr>
                <w:rFonts w:ascii="Arial" w:hAnsi="Arial" w:cs="Arial"/>
                <w:bCs/>
              </w:rPr>
              <w:t xml:space="preserve"> (según Aspectos a Evaluar del anexo 12).</w:t>
            </w:r>
          </w:p>
          <w:p w14:paraId="05E1C900" w14:textId="77777777" w:rsidR="00D302F5" w:rsidRDefault="00D302F5" w:rsidP="00D302F5">
            <w:pPr>
              <w:tabs>
                <w:tab w:val="left" w:pos="0"/>
              </w:tabs>
              <w:spacing w:after="0" w:line="240" w:lineRule="auto"/>
              <w:ind w:right="51"/>
              <w:rPr>
                <w:rFonts w:ascii="Arial" w:hAnsi="Arial" w:cs="Arial"/>
                <w:bCs/>
                <w:lang w:val="es-ES_tradnl"/>
              </w:rPr>
            </w:pPr>
          </w:p>
          <w:p w14:paraId="41E8C510" w14:textId="77777777" w:rsidR="000C59E7" w:rsidRPr="007F320D" w:rsidRDefault="000C59E7" w:rsidP="00D302F5">
            <w:pPr>
              <w:tabs>
                <w:tab w:val="left" w:pos="0"/>
              </w:tabs>
              <w:spacing w:after="0" w:line="240" w:lineRule="auto"/>
              <w:ind w:right="51"/>
              <w:rPr>
                <w:rFonts w:ascii="Arial" w:hAnsi="Arial" w:cs="Arial"/>
                <w:bCs/>
                <w:lang w:val="es-ES_tradnl"/>
              </w:rPr>
            </w:pPr>
          </w:p>
          <w:p w14:paraId="19DCDC45" w14:textId="77777777" w:rsidR="00D302F5" w:rsidRPr="007F320D" w:rsidRDefault="00D302F5" w:rsidP="00D302F5">
            <w:pPr>
              <w:tabs>
                <w:tab w:val="left" w:pos="0"/>
              </w:tabs>
              <w:spacing w:after="0" w:line="240" w:lineRule="auto"/>
              <w:ind w:right="51"/>
              <w:rPr>
                <w:rFonts w:ascii="Arial" w:hAnsi="Arial" w:cs="Arial"/>
                <w:bCs/>
                <w:lang w:val="es-ES_tradnl"/>
              </w:rPr>
            </w:pPr>
          </w:p>
          <w:p w14:paraId="48FAF44B"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Cs/>
                <w:lang w:val="es-ES_tradnl"/>
              </w:rPr>
              <w:t>Marcar con una cruz (X) la valoración sobre el cumplimiento de los resultados y actividades:</w:t>
            </w:r>
          </w:p>
        </w:tc>
      </w:tr>
      <w:tr w:rsidR="00017948" w:rsidRPr="007F320D" w14:paraId="0545081E" w14:textId="77777777" w:rsidTr="00711B30">
        <w:trPr>
          <w:jc w:val="center"/>
        </w:trPr>
        <w:tc>
          <w:tcPr>
            <w:tcW w:w="2070" w:type="dxa"/>
            <w:tcBorders>
              <w:top w:val="single" w:sz="4" w:space="0" w:color="auto"/>
              <w:left w:val="single" w:sz="4" w:space="0" w:color="auto"/>
              <w:bottom w:val="single" w:sz="4" w:space="0" w:color="auto"/>
              <w:right w:val="single" w:sz="4" w:space="0" w:color="auto"/>
            </w:tcBorders>
            <w:shd w:val="clear" w:color="auto" w:fill="D9D9D9"/>
          </w:tcPr>
          <w:p w14:paraId="2759564B" w14:textId="77777777" w:rsidR="00017948" w:rsidRPr="007F320D" w:rsidRDefault="00017948" w:rsidP="00524E78">
            <w:pPr>
              <w:tabs>
                <w:tab w:val="left" w:pos="0"/>
              </w:tabs>
              <w:spacing w:after="0" w:line="240" w:lineRule="auto"/>
              <w:ind w:right="51"/>
              <w:jc w:val="center"/>
              <w:rPr>
                <w:rFonts w:ascii="Arial" w:hAnsi="Arial" w:cs="Arial"/>
                <w:bCs/>
                <w:lang w:val="es-ES_tradnl"/>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9503E3C" w14:textId="77777777" w:rsidR="00017948" w:rsidRPr="007F320D" w:rsidRDefault="00017948" w:rsidP="00524E78">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Adelantado</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0670461D" w14:textId="77777777" w:rsidR="00017948" w:rsidRPr="007F320D" w:rsidRDefault="00017948" w:rsidP="00524E78">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Normal</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C3E707F" w14:textId="77777777" w:rsidR="00017948" w:rsidRPr="007F320D" w:rsidRDefault="00017948" w:rsidP="00524E78">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Atrasado</w:t>
            </w:r>
          </w:p>
        </w:tc>
        <w:tc>
          <w:tcPr>
            <w:tcW w:w="375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26E8730" w14:textId="77777777" w:rsidR="00017948" w:rsidRPr="007F320D" w:rsidRDefault="00017948" w:rsidP="00524E78">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Observaciones</w:t>
            </w:r>
          </w:p>
        </w:tc>
      </w:tr>
      <w:tr w:rsidR="00017948" w:rsidRPr="007F320D" w14:paraId="1A3D07FD" w14:textId="77777777" w:rsidTr="00711B30">
        <w:trPr>
          <w:jc w:val="center"/>
        </w:trPr>
        <w:tc>
          <w:tcPr>
            <w:tcW w:w="2070" w:type="dxa"/>
            <w:tcBorders>
              <w:top w:val="single" w:sz="4" w:space="0" w:color="auto"/>
              <w:left w:val="single" w:sz="4" w:space="0" w:color="auto"/>
              <w:bottom w:val="single" w:sz="4" w:space="0" w:color="auto"/>
              <w:right w:val="single" w:sz="4" w:space="0" w:color="auto"/>
            </w:tcBorders>
            <w:hideMark/>
          </w:tcPr>
          <w:p w14:paraId="44552BE8" w14:textId="77777777" w:rsidR="00017948" w:rsidRPr="007F320D" w:rsidRDefault="00017948" w:rsidP="00524E78">
            <w:pPr>
              <w:tabs>
                <w:tab w:val="left" w:pos="0"/>
              </w:tabs>
              <w:spacing w:after="0" w:line="240" w:lineRule="auto"/>
              <w:ind w:right="51"/>
              <w:rPr>
                <w:rFonts w:ascii="Arial" w:hAnsi="Arial" w:cs="Arial"/>
                <w:bCs/>
                <w:lang w:val="es-ES_tradnl"/>
              </w:rPr>
            </w:pPr>
            <w:r w:rsidRPr="007F320D">
              <w:rPr>
                <w:rFonts w:ascii="Arial" w:hAnsi="Arial" w:cs="Arial"/>
                <w:bCs/>
                <w:lang w:val="es-ES_tradnl"/>
              </w:rPr>
              <w:t>Resultados</w:t>
            </w:r>
          </w:p>
        </w:tc>
        <w:tc>
          <w:tcPr>
            <w:tcW w:w="1544" w:type="dxa"/>
            <w:gridSpan w:val="3"/>
            <w:tcBorders>
              <w:top w:val="single" w:sz="4" w:space="0" w:color="auto"/>
              <w:left w:val="single" w:sz="4" w:space="0" w:color="auto"/>
              <w:bottom w:val="single" w:sz="4" w:space="0" w:color="auto"/>
              <w:right w:val="single" w:sz="4" w:space="0" w:color="auto"/>
            </w:tcBorders>
          </w:tcPr>
          <w:p w14:paraId="1282484A" w14:textId="77777777" w:rsidR="00017948" w:rsidRPr="007F320D" w:rsidRDefault="00017948" w:rsidP="00524E78">
            <w:pPr>
              <w:tabs>
                <w:tab w:val="left" w:pos="0"/>
              </w:tabs>
              <w:spacing w:after="0" w:line="240" w:lineRule="auto"/>
              <w:ind w:right="51"/>
              <w:rPr>
                <w:rFonts w:ascii="Arial" w:hAnsi="Arial" w:cs="Arial"/>
                <w:lang w:val="es-ES_tradnl"/>
              </w:rPr>
            </w:pPr>
          </w:p>
        </w:tc>
        <w:tc>
          <w:tcPr>
            <w:tcW w:w="1140" w:type="dxa"/>
            <w:tcBorders>
              <w:top w:val="single" w:sz="4" w:space="0" w:color="auto"/>
              <w:left w:val="single" w:sz="4" w:space="0" w:color="auto"/>
              <w:bottom w:val="single" w:sz="4" w:space="0" w:color="auto"/>
              <w:right w:val="single" w:sz="4" w:space="0" w:color="auto"/>
            </w:tcBorders>
          </w:tcPr>
          <w:p w14:paraId="2B1BECAA" w14:textId="77777777" w:rsidR="00017948" w:rsidRPr="007F320D" w:rsidRDefault="00017948" w:rsidP="00524E78">
            <w:pPr>
              <w:tabs>
                <w:tab w:val="left" w:pos="0"/>
              </w:tabs>
              <w:spacing w:after="0" w:line="240" w:lineRule="auto"/>
              <w:ind w:right="51"/>
              <w:rPr>
                <w:rFonts w:ascii="Arial" w:hAnsi="Arial" w:cs="Arial"/>
                <w:lang w:val="es-ES_tradnl"/>
              </w:rPr>
            </w:pPr>
          </w:p>
        </w:tc>
        <w:tc>
          <w:tcPr>
            <w:tcW w:w="1276" w:type="dxa"/>
            <w:tcBorders>
              <w:top w:val="single" w:sz="4" w:space="0" w:color="auto"/>
              <w:left w:val="single" w:sz="4" w:space="0" w:color="auto"/>
              <w:bottom w:val="single" w:sz="4" w:space="0" w:color="auto"/>
              <w:right w:val="single" w:sz="4" w:space="0" w:color="auto"/>
            </w:tcBorders>
          </w:tcPr>
          <w:p w14:paraId="69530EEC" w14:textId="77777777" w:rsidR="00017948" w:rsidRPr="007F320D" w:rsidRDefault="00017948" w:rsidP="00524E78">
            <w:pPr>
              <w:tabs>
                <w:tab w:val="left" w:pos="0"/>
              </w:tabs>
              <w:spacing w:after="0" w:line="240" w:lineRule="auto"/>
              <w:ind w:right="51"/>
              <w:rPr>
                <w:rFonts w:ascii="Arial" w:hAnsi="Arial" w:cs="Arial"/>
                <w:lang w:val="es-ES_tradnl"/>
              </w:rPr>
            </w:pPr>
          </w:p>
        </w:tc>
        <w:tc>
          <w:tcPr>
            <w:tcW w:w="3751" w:type="dxa"/>
            <w:gridSpan w:val="3"/>
            <w:tcBorders>
              <w:top w:val="single" w:sz="4" w:space="0" w:color="auto"/>
              <w:left w:val="single" w:sz="4" w:space="0" w:color="auto"/>
              <w:bottom w:val="single" w:sz="4" w:space="0" w:color="auto"/>
              <w:right w:val="single" w:sz="4" w:space="0" w:color="auto"/>
            </w:tcBorders>
          </w:tcPr>
          <w:p w14:paraId="3270536B" w14:textId="77777777" w:rsidR="00017948" w:rsidRPr="007F320D" w:rsidRDefault="00017948" w:rsidP="00524E78">
            <w:pPr>
              <w:tabs>
                <w:tab w:val="left" w:pos="0"/>
              </w:tabs>
              <w:spacing w:after="0" w:line="240" w:lineRule="auto"/>
              <w:ind w:right="51"/>
              <w:rPr>
                <w:rFonts w:ascii="Arial" w:hAnsi="Arial" w:cs="Arial"/>
                <w:lang w:val="es-ES_tradnl"/>
              </w:rPr>
            </w:pPr>
          </w:p>
        </w:tc>
      </w:tr>
      <w:tr w:rsidR="00017948" w:rsidRPr="007F320D" w14:paraId="585D9777" w14:textId="77777777" w:rsidTr="00711B30">
        <w:trPr>
          <w:jc w:val="center"/>
        </w:trPr>
        <w:tc>
          <w:tcPr>
            <w:tcW w:w="2070" w:type="dxa"/>
            <w:tcBorders>
              <w:top w:val="single" w:sz="4" w:space="0" w:color="auto"/>
              <w:left w:val="single" w:sz="4" w:space="0" w:color="auto"/>
              <w:bottom w:val="single" w:sz="4" w:space="0" w:color="auto"/>
              <w:right w:val="single" w:sz="4" w:space="0" w:color="auto"/>
            </w:tcBorders>
            <w:hideMark/>
          </w:tcPr>
          <w:p w14:paraId="32683FC4" w14:textId="77777777" w:rsidR="00017948" w:rsidRPr="007F320D" w:rsidRDefault="00017948" w:rsidP="00524E78">
            <w:pPr>
              <w:tabs>
                <w:tab w:val="left" w:pos="0"/>
              </w:tabs>
              <w:spacing w:after="0" w:line="240" w:lineRule="auto"/>
              <w:ind w:right="51"/>
              <w:rPr>
                <w:rFonts w:ascii="Arial" w:hAnsi="Arial" w:cs="Arial"/>
                <w:bCs/>
                <w:lang w:val="es-ES_tradnl"/>
              </w:rPr>
            </w:pPr>
            <w:r w:rsidRPr="007F320D">
              <w:rPr>
                <w:rFonts w:ascii="Arial" w:hAnsi="Arial" w:cs="Arial"/>
                <w:bCs/>
                <w:lang w:val="es-ES_tradnl"/>
              </w:rPr>
              <w:t>Actividades</w:t>
            </w:r>
          </w:p>
        </w:tc>
        <w:tc>
          <w:tcPr>
            <w:tcW w:w="1544" w:type="dxa"/>
            <w:gridSpan w:val="3"/>
            <w:tcBorders>
              <w:top w:val="single" w:sz="4" w:space="0" w:color="auto"/>
              <w:left w:val="single" w:sz="4" w:space="0" w:color="auto"/>
              <w:bottom w:val="single" w:sz="4" w:space="0" w:color="auto"/>
              <w:right w:val="single" w:sz="4" w:space="0" w:color="auto"/>
            </w:tcBorders>
          </w:tcPr>
          <w:p w14:paraId="64630749" w14:textId="77777777" w:rsidR="00017948" w:rsidRPr="007F320D" w:rsidRDefault="00017948" w:rsidP="00524E78">
            <w:pPr>
              <w:tabs>
                <w:tab w:val="left" w:pos="0"/>
              </w:tabs>
              <w:spacing w:after="0" w:line="240" w:lineRule="auto"/>
              <w:ind w:right="51"/>
              <w:rPr>
                <w:rFonts w:ascii="Arial" w:hAnsi="Arial" w:cs="Arial"/>
                <w:lang w:val="es-ES_tradnl"/>
              </w:rPr>
            </w:pPr>
          </w:p>
        </w:tc>
        <w:tc>
          <w:tcPr>
            <w:tcW w:w="1140" w:type="dxa"/>
            <w:tcBorders>
              <w:top w:val="single" w:sz="4" w:space="0" w:color="auto"/>
              <w:left w:val="single" w:sz="4" w:space="0" w:color="auto"/>
              <w:bottom w:val="single" w:sz="4" w:space="0" w:color="auto"/>
              <w:right w:val="single" w:sz="4" w:space="0" w:color="auto"/>
            </w:tcBorders>
          </w:tcPr>
          <w:p w14:paraId="461B677E" w14:textId="77777777" w:rsidR="00017948" w:rsidRPr="007F320D" w:rsidRDefault="00017948" w:rsidP="00524E78">
            <w:pPr>
              <w:tabs>
                <w:tab w:val="left" w:pos="0"/>
              </w:tabs>
              <w:spacing w:after="0" w:line="240" w:lineRule="auto"/>
              <w:ind w:right="51"/>
              <w:rPr>
                <w:rFonts w:ascii="Arial" w:hAnsi="Arial" w:cs="Arial"/>
                <w:lang w:val="es-ES_tradnl"/>
              </w:rPr>
            </w:pPr>
          </w:p>
        </w:tc>
        <w:tc>
          <w:tcPr>
            <w:tcW w:w="1276" w:type="dxa"/>
            <w:tcBorders>
              <w:top w:val="single" w:sz="4" w:space="0" w:color="auto"/>
              <w:left w:val="single" w:sz="4" w:space="0" w:color="auto"/>
              <w:bottom w:val="single" w:sz="4" w:space="0" w:color="auto"/>
              <w:right w:val="single" w:sz="4" w:space="0" w:color="auto"/>
            </w:tcBorders>
          </w:tcPr>
          <w:p w14:paraId="245E1CCD" w14:textId="77777777" w:rsidR="00017948" w:rsidRPr="007F320D" w:rsidRDefault="00017948" w:rsidP="00524E78">
            <w:pPr>
              <w:tabs>
                <w:tab w:val="left" w:pos="0"/>
              </w:tabs>
              <w:spacing w:after="0" w:line="240" w:lineRule="auto"/>
              <w:ind w:right="51"/>
              <w:rPr>
                <w:rFonts w:ascii="Arial" w:hAnsi="Arial" w:cs="Arial"/>
                <w:lang w:val="es-ES_tradnl"/>
              </w:rPr>
            </w:pPr>
          </w:p>
        </w:tc>
        <w:tc>
          <w:tcPr>
            <w:tcW w:w="3751" w:type="dxa"/>
            <w:gridSpan w:val="3"/>
            <w:tcBorders>
              <w:top w:val="single" w:sz="4" w:space="0" w:color="auto"/>
              <w:left w:val="single" w:sz="4" w:space="0" w:color="auto"/>
              <w:bottom w:val="single" w:sz="4" w:space="0" w:color="auto"/>
              <w:right w:val="single" w:sz="4" w:space="0" w:color="auto"/>
            </w:tcBorders>
          </w:tcPr>
          <w:p w14:paraId="498397A6" w14:textId="77777777" w:rsidR="00017948" w:rsidRPr="007F320D" w:rsidRDefault="00017948" w:rsidP="00524E78">
            <w:pPr>
              <w:tabs>
                <w:tab w:val="left" w:pos="0"/>
              </w:tabs>
              <w:spacing w:after="0" w:line="240" w:lineRule="auto"/>
              <w:ind w:right="51"/>
              <w:rPr>
                <w:rFonts w:ascii="Arial" w:hAnsi="Arial" w:cs="Arial"/>
                <w:lang w:val="es-ES_tradnl"/>
              </w:rPr>
            </w:pPr>
          </w:p>
        </w:tc>
      </w:tr>
      <w:tr w:rsidR="00017948" w:rsidRPr="007F320D" w14:paraId="3C42C39C" w14:textId="77777777" w:rsidTr="00711B30">
        <w:trPr>
          <w:cantSplit/>
          <w:jc w:val="center"/>
        </w:trPr>
        <w:tc>
          <w:tcPr>
            <w:tcW w:w="9781" w:type="dxa"/>
            <w:gridSpan w:val="9"/>
            <w:tcBorders>
              <w:top w:val="single" w:sz="4" w:space="0" w:color="auto"/>
              <w:left w:val="single" w:sz="4" w:space="0" w:color="auto"/>
              <w:bottom w:val="single" w:sz="4" w:space="0" w:color="auto"/>
              <w:right w:val="single" w:sz="4" w:space="0" w:color="auto"/>
            </w:tcBorders>
            <w:hideMark/>
          </w:tcPr>
          <w:p w14:paraId="19889A1B" w14:textId="7FB9A779" w:rsidR="00017948" w:rsidRPr="007F320D" w:rsidRDefault="00017948" w:rsidP="00524E78">
            <w:pPr>
              <w:tabs>
                <w:tab w:val="left" w:pos="0"/>
              </w:tabs>
              <w:spacing w:after="0" w:line="240" w:lineRule="auto"/>
              <w:ind w:right="51"/>
              <w:jc w:val="both"/>
              <w:rPr>
                <w:rFonts w:ascii="Arial" w:hAnsi="Arial" w:cs="Arial"/>
                <w:lang w:val="es-ES_tradnl"/>
              </w:rPr>
            </w:pPr>
            <w:r w:rsidRPr="007F320D">
              <w:rPr>
                <w:rFonts w:ascii="Arial" w:hAnsi="Arial" w:cs="Arial"/>
                <w:b/>
                <w:bCs/>
                <w:lang w:val="es-ES_tradnl"/>
              </w:rPr>
              <w:t>Ejecución financiera</w:t>
            </w:r>
            <w:r w:rsidRPr="007F320D">
              <w:rPr>
                <w:rFonts w:ascii="Arial" w:hAnsi="Arial" w:cs="Arial"/>
                <w:bCs/>
                <w:lang w:val="es-ES_tradnl"/>
              </w:rPr>
              <w:t>:</w:t>
            </w:r>
            <w:r w:rsidRPr="007F320D">
              <w:rPr>
                <w:rFonts w:ascii="Arial" w:hAnsi="Arial" w:cs="Arial"/>
                <w:lang w:val="es-ES_tradnl"/>
              </w:rPr>
              <w:t xml:space="preserve"> Cifra del </w:t>
            </w:r>
            <w:r w:rsidR="001B707D">
              <w:rPr>
                <w:rFonts w:ascii="Arial" w:hAnsi="Arial" w:cs="Arial"/>
                <w:lang w:val="es-ES_tradnl"/>
              </w:rPr>
              <w:t>financiamiento otorgado</w:t>
            </w:r>
            <w:r w:rsidRPr="007F320D">
              <w:rPr>
                <w:rFonts w:ascii="Arial" w:hAnsi="Arial" w:cs="Arial"/>
                <w:lang w:val="es-ES_tradnl"/>
              </w:rPr>
              <w:t xml:space="preserve"> y los gastos incurridos.</w:t>
            </w:r>
            <w:r w:rsidR="00BB230D" w:rsidRPr="007F320D">
              <w:rPr>
                <w:rFonts w:ascii="Arial" w:hAnsi="Arial" w:cs="Arial"/>
                <w:lang w:val="es-ES_tradnl"/>
              </w:rPr>
              <w:t xml:space="preserve"> En el caso del Informe Final, reportar el cierre financiero (planificado y ejecutado)</w:t>
            </w:r>
          </w:p>
          <w:p w14:paraId="288CCA89" w14:textId="77777777" w:rsidR="00017948" w:rsidRPr="007F320D" w:rsidRDefault="00017948" w:rsidP="00524E78">
            <w:pPr>
              <w:tabs>
                <w:tab w:val="left" w:pos="0"/>
              </w:tabs>
              <w:spacing w:after="0" w:line="240" w:lineRule="auto"/>
              <w:ind w:right="51"/>
              <w:jc w:val="both"/>
              <w:rPr>
                <w:rFonts w:ascii="Arial" w:hAnsi="Arial" w:cs="Arial"/>
                <w:bCs/>
                <w:lang w:val="es-ES_tradnl"/>
              </w:rPr>
            </w:pPr>
          </w:p>
        </w:tc>
      </w:tr>
      <w:tr w:rsidR="00D302F5" w:rsidRPr="007F320D" w14:paraId="3ED99C6D" w14:textId="77777777" w:rsidTr="00711B30">
        <w:trPr>
          <w:cantSplit/>
          <w:jc w:val="center"/>
        </w:trPr>
        <w:tc>
          <w:tcPr>
            <w:tcW w:w="9781" w:type="dxa"/>
            <w:gridSpan w:val="9"/>
            <w:tcBorders>
              <w:top w:val="single" w:sz="4" w:space="0" w:color="auto"/>
              <w:left w:val="single" w:sz="4" w:space="0" w:color="auto"/>
              <w:bottom w:val="single" w:sz="4" w:space="0" w:color="auto"/>
              <w:right w:val="single" w:sz="4" w:space="0" w:color="auto"/>
            </w:tcBorders>
          </w:tcPr>
          <w:p w14:paraId="68570957" w14:textId="77777777" w:rsidR="00D302F5" w:rsidRPr="007F320D" w:rsidRDefault="00D302F5" w:rsidP="00D302F5">
            <w:pPr>
              <w:tabs>
                <w:tab w:val="left" w:pos="0"/>
              </w:tabs>
              <w:spacing w:after="0" w:line="240" w:lineRule="auto"/>
              <w:ind w:right="51"/>
              <w:rPr>
                <w:rFonts w:ascii="Arial" w:hAnsi="Arial" w:cs="Arial"/>
                <w:lang w:val="es-ES_tradnl"/>
              </w:rPr>
            </w:pPr>
            <w:r w:rsidRPr="007F320D">
              <w:rPr>
                <w:rFonts w:ascii="Arial" w:hAnsi="Arial" w:cs="Arial"/>
                <w:b/>
                <w:bCs/>
                <w:lang w:val="es-ES_tradnl"/>
              </w:rPr>
              <w:t>Conclusiones</w:t>
            </w:r>
            <w:r w:rsidRPr="007F320D">
              <w:rPr>
                <w:rFonts w:ascii="Arial" w:hAnsi="Arial" w:cs="Arial"/>
                <w:bCs/>
                <w:lang w:val="es-ES_tradnl"/>
              </w:rPr>
              <w:t xml:space="preserve">:   Certificar  </w:t>
            </w:r>
            <w:r w:rsidRPr="007F320D">
              <w:rPr>
                <w:rFonts w:ascii="Arial" w:hAnsi="Arial" w:cs="Arial"/>
                <w:bCs/>
                <w:lang w:val="es-ES_tradnl"/>
              </w:rPr>
              <w:sym w:font="Marlett" w:char="F031"/>
            </w:r>
            <w:r w:rsidRPr="007F320D">
              <w:rPr>
                <w:rFonts w:ascii="Arial" w:hAnsi="Arial" w:cs="Arial"/>
                <w:bCs/>
                <w:lang w:val="es-ES_tradnl"/>
              </w:rPr>
              <w:t xml:space="preserve">     No certificar  </w:t>
            </w:r>
            <w:r w:rsidRPr="007F320D">
              <w:rPr>
                <w:rFonts w:ascii="Arial" w:hAnsi="Arial" w:cs="Arial"/>
                <w:bCs/>
                <w:lang w:val="es-ES_tradnl"/>
              </w:rPr>
              <w:sym w:font="Marlett" w:char="F031"/>
            </w:r>
            <w:r w:rsidRPr="007F320D">
              <w:rPr>
                <w:rFonts w:ascii="Arial" w:hAnsi="Arial" w:cs="Arial"/>
                <w:bCs/>
                <w:lang w:val="es-ES_tradnl"/>
              </w:rPr>
              <w:t xml:space="preserve"> el resultado. </w:t>
            </w:r>
          </w:p>
          <w:p w14:paraId="6E0E4E5B" w14:textId="77777777" w:rsidR="00D302F5" w:rsidRDefault="00D302F5" w:rsidP="00D302F5">
            <w:pPr>
              <w:tabs>
                <w:tab w:val="left" w:pos="0"/>
              </w:tabs>
              <w:spacing w:after="0" w:line="240" w:lineRule="auto"/>
              <w:ind w:right="51"/>
              <w:jc w:val="both"/>
              <w:rPr>
                <w:rFonts w:ascii="Arial" w:hAnsi="Arial" w:cs="Arial"/>
                <w:bCs/>
                <w:lang w:val="es-ES_tradnl"/>
              </w:rPr>
            </w:pPr>
            <w:r w:rsidRPr="007F320D">
              <w:rPr>
                <w:rFonts w:ascii="Arial" w:hAnsi="Arial" w:cs="Arial"/>
                <w:bCs/>
                <w:lang w:val="es-ES_tradnl"/>
              </w:rPr>
              <w:t>Valorar los resultados y aprobar el paso a la siguiente etapa. Si el resultado es final, Aprobar el Paso a la Producción (Publicación)</w:t>
            </w:r>
          </w:p>
          <w:p w14:paraId="35E0EDA6" w14:textId="77777777" w:rsidR="00AA7AAC" w:rsidRDefault="00AA7AAC" w:rsidP="00D302F5">
            <w:pPr>
              <w:tabs>
                <w:tab w:val="left" w:pos="0"/>
              </w:tabs>
              <w:spacing w:after="0" w:line="240" w:lineRule="auto"/>
              <w:ind w:right="51"/>
              <w:jc w:val="both"/>
              <w:rPr>
                <w:rFonts w:ascii="Arial" w:hAnsi="Arial" w:cs="Arial"/>
                <w:bCs/>
                <w:lang w:val="es-ES_tradnl"/>
              </w:rPr>
            </w:pPr>
          </w:p>
          <w:p w14:paraId="1109C50F" w14:textId="77777777" w:rsidR="00AA7AAC" w:rsidRPr="007F320D" w:rsidRDefault="00AA7AAC" w:rsidP="00D302F5">
            <w:pPr>
              <w:tabs>
                <w:tab w:val="left" w:pos="0"/>
              </w:tabs>
              <w:spacing w:after="0" w:line="240" w:lineRule="auto"/>
              <w:ind w:right="51"/>
              <w:jc w:val="both"/>
              <w:rPr>
                <w:rFonts w:ascii="Arial" w:hAnsi="Arial" w:cs="Arial"/>
                <w:b/>
                <w:bCs/>
                <w:lang w:val="es-ES_tradnl"/>
              </w:rPr>
            </w:pPr>
          </w:p>
        </w:tc>
      </w:tr>
      <w:tr w:rsidR="00D302F5" w:rsidRPr="007F320D" w14:paraId="179077DA" w14:textId="77777777" w:rsidTr="00711B30">
        <w:trPr>
          <w:cantSplit/>
          <w:jc w:val="center"/>
        </w:trPr>
        <w:tc>
          <w:tcPr>
            <w:tcW w:w="9781" w:type="dxa"/>
            <w:gridSpan w:val="9"/>
            <w:tcBorders>
              <w:top w:val="single" w:sz="4" w:space="0" w:color="auto"/>
              <w:left w:val="single" w:sz="4" w:space="0" w:color="auto"/>
              <w:bottom w:val="single" w:sz="4" w:space="0" w:color="auto"/>
              <w:right w:val="single" w:sz="4" w:space="0" w:color="auto"/>
            </w:tcBorders>
          </w:tcPr>
          <w:p w14:paraId="3D52E27B" w14:textId="77777777" w:rsidR="00D302F5" w:rsidRDefault="00D302F5" w:rsidP="00D302F5">
            <w:pPr>
              <w:tabs>
                <w:tab w:val="left" w:pos="0"/>
              </w:tabs>
              <w:spacing w:after="0" w:line="240" w:lineRule="auto"/>
              <w:ind w:right="51"/>
              <w:rPr>
                <w:rFonts w:ascii="Arial" w:hAnsi="Arial" w:cs="Arial"/>
                <w:color w:val="000000"/>
                <w:lang w:val="es-ES_tradnl"/>
              </w:rPr>
            </w:pPr>
            <w:r w:rsidRPr="007F320D">
              <w:rPr>
                <w:rFonts w:ascii="Arial" w:hAnsi="Arial" w:cs="Arial"/>
                <w:b/>
                <w:bCs/>
                <w:lang w:val="es-ES_tradnl"/>
              </w:rPr>
              <w:t>Recomendaciones</w:t>
            </w:r>
            <w:r w:rsidRPr="007F320D">
              <w:rPr>
                <w:rFonts w:ascii="Arial" w:hAnsi="Arial" w:cs="Arial"/>
                <w:bCs/>
                <w:lang w:val="es-ES_tradnl"/>
              </w:rPr>
              <w:t xml:space="preserve">: Incluir </w:t>
            </w:r>
            <w:r w:rsidRPr="007F320D">
              <w:rPr>
                <w:rFonts w:ascii="Arial" w:hAnsi="Arial" w:cs="Arial"/>
                <w:color w:val="000000"/>
                <w:lang w:val="es-ES_tradnl"/>
              </w:rPr>
              <w:t xml:space="preserve">lo referente a la magnitud de asignación por Aporte </w:t>
            </w:r>
            <w:r w:rsidRPr="007F320D">
              <w:rPr>
                <w:rFonts w:ascii="Arial" w:hAnsi="Arial" w:cs="Arial"/>
                <w:lang w:val="es-ES_tradnl"/>
              </w:rPr>
              <w:t>del</w:t>
            </w:r>
            <w:r w:rsidRPr="007F320D">
              <w:rPr>
                <w:rFonts w:ascii="Arial" w:hAnsi="Arial" w:cs="Arial"/>
                <w:color w:val="000000"/>
                <w:lang w:val="es-ES_tradnl"/>
              </w:rPr>
              <w:t xml:space="preserve"> Conocimiento y Acciones de continuidad de los proyectos concluidos</w:t>
            </w:r>
          </w:p>
          <w:p w14:paraId="2FC75D34" w14:textId="77777777" w:rsidR="00AA7AAC" w:rsidRDefault="00AA7AAC" w:rsidP="00D302F5">
            <w:pPr>
              <w:tabs>
                <w:tab w:val="left" w:pos="0"/>
              </w:tabs>
              <w:spacing w:after="0" w:line="240" w:lineRule="auto"/>
              <w:ind w:right="51"/>
              <w:rPr>
                <w:rFonts w:ascii="Arial" w:hAnsi="Arial" w:cs="Arial"/>
                <w:color w:val="000000"/>
                <w:lang w:val="es-ES_tradnl"/>
              </w:rPr>
            </w:pPr>
          </w:p>
          <w:p w14:paraId="0E4F6989" w14:textId="77777777" w:rsidR="00AA7AAC" w:rsidRPr="007F320D" w:rsidRDefault="00AA7AAC" w:rsidP="00D302F5">
            <w:pPr>
              <w:tabs>
                <w:tab w:val="left" w:pos="0"/>
              </w:tabs>
              <w:spacing w:after="0" w:line="240" w:lineRule="auto"/>
              <w:ind w:right="51"/>
              <w:rPr>
                <w:rFonts w:ascii="Arial" w:hAnsi="Arial" w:cs="Arial"/>
                <w:b/>
                <w:bCs/>
                <w:lang w:val="es-ES_tradnl"/>
              </w:rPr>
            </w:pPr>
          </w:p>
        </w:tc>
      </w:tr>
      <w:tr w:rsidR="00D302F5" w:rsidRPr="007F320D" w14:paraId="3459A702" w14:textId="77777777" w:rsidTr="00711B30">
        <w:trPr>
          <w:cantSplit/>
          <w:trHeight w:val="172"/>
          <w:jc w:val="center"/>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tcPr>
          <w:p w14:paraId="1C5299D3"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Nombre(s) y apellidos</w:t>
            </w:r>
          </w:p>
        </w:tc>
        <w:tc>
          <w:tcPr>
            <w:tcW w:w="3544" w:type="dxa"/>
            <w:gridSpan w:val="4"/>
            <w:tcBorders>
              <w:top w:val="single" w:sz="4" w:space="0" w:color="auto"/>
              <w:left w:val="single" w:sz="4" w:space="0" w:color="auto"/>
              <w:bottom w:val="single" w:sz="4" w:space="0" w:color="auto"/>
              <w:right w:val="single" w:sz="4" w:space="0" w:color="auto"/>
            </w:tcBorders>
            <w:shd w:val="clear" w:color="auto" w:fill="D9D9D9"/>
          </w:tcPr>
          <w:p w14:paraId="27E3ECE6" w14:textId="77777777" w:rsidR="00D302F5" w:rsidRPr="007F320D" w:rsidRDefault="00D302F5" w:rsidP="00720E6D">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Cargo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E0404B3"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Firma</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2B353C5E" w14:textId="77777777" w:rsidR="00D302F5" w:rsidRPr="007F320D" w:rsidRDefault="00D302F5" w:rsidP="00D302F5">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Fecha </w:t>
            </w:r>
          </w:p>
        </w:tc>
      </w:tr>
      <w:tr w:rsidR="00D302F5" w:rsidRPr="007F320D" w14:paraId="7BE00650" w14:textId="77777777" w:rsidTr="00711B30">
        <w:trPr>
          <w:cantSplit/>
          <w:trHeight w:val="172"/>
          <w:jc w:val="center"/>
        </w:trPr>
        <w:tc>
          <w:tcPr>
            <w:tcW w:w="3261" w:type="dxa"/>
            <w:gridSpan w:val="3"/>
            <w:tcBorders>
              <w:top w:val="single" w:sz="4" w:space="0" w:color="auto"/>
              <w:left w:val="single" w:sz="4" w:space="0" w:color="auto"/>
              <w:right w:val="single" w:sz="4" w:space="0" w:color="auto"/>
            </w:tcBorders>
          </w:tcPr>
          <w:p w14:paraId="6E68CECA" w14:textId="77777777" w:rsidR="00D302F5" w:rsidRPr="007F320D" w:rsidRDefault="00D302F5" w:rsidP="00D302F5">
            <w:pPr>
              <w:tabs>
                <w:tab w:val="left" w:pos="0"/>
              </w:tabs>
              <w:spacing w:after="0" w:line="240" w:lineRule="auto"/>
              <w:ind w:right="51"/>
              <w:rPr>
                <w:rFonts w:ascii="Arial" w:hAnsi="Arial" w:cs="Arial"/>
                <w:b/>
                <w:bCs/>
                <w:lang w:val="es-ES_tradnl"/>
              </w:rPr>
            </w:pPr>
          </w:p>
        </w:tc>
        <w:tc>
          <w:tcPr>
            <w:tcW w:w="3544" w:type="dxa"/>
            <w:gridSpan w:val="4"/>
            <w:tcBorders>
              <w:top w:val="single" w:sz="4" w:space="0" w:color="auto"/>
              <w:left w:val="single" w:sz="4" w:space="0" w:color="auto"/>
              <w:right w:val="single" w:sz="4" w:space="0" w:color="auto"/>
            </w:tcBorders>
          </w:tcPr>
          <w:p w14:paraId="45D21E22" w14:textId="2FC2BD4A" w:rsidR="00D302F5" w:rsidRPr="007F320D" w:rsidRDefault="00720E6D" w:rsidP="00D302F5">
            <w:pPr>
              <w:tabs>
                <w:tab w:val="left" w:pos="0"/>
              </w:tabs>
              <w:spacing w:after="0" w:line="240" w:lineRule="auto"/>
              <w:ind w:right="51"/>
              <w:rPr>
                <w:rFonts w:ascii="Arial" w:hAnsi="Arial" w:cs="Arial"/>
                <w:b/>
                <w:bCs/>
                <w:lang w:val="es-ES_tradnl"/>
              </w:rPr>
            </w:pPr>
            <w:r w:rsidRPr="007F320D">
              <w:rPr>
                <w:rFonts w:ascii="Arial" w:hAnsi="Arial" w:cs="Arial"/>
                <w:bCs/>
                <w:lang w:val="es-ES_tradnl"/>
              </w:rPr>
              <w:t>Presidente del Órgano Consultivo o Jefe/</w:t>
            </w:r>
            <w:r w:rsidR="00E2285F">
              <w:rPr>
                <w:rFonts w:ascii="Arial" w:hAnsi="Arial" w:cs="Arial"/>
                <w:bCs/>
                <w:lang w:val="es-ES_tradnl"/>
              </w:rPr>
              <w:t>Secretario Ejecutivo del Programa</w:t>
            </w:r>
          </w:p>
        </w:tc>
        <w:tc>
          <w:tcPr>
            <w:tcW w:w="1701" w:type="dxa"/>
            <w:tcBorders>
              <w:top w:val="single" w:sz="4" w:space="0" w:color="auto"/>
              <w:left w:val="single" w:sz="4" w:space="0" w:color="auto"/>
              <w:right w:val="single" w:sz="4" w:space="0" w:color="auto"/>
            </w:tcBorders>
          </w:tcPr>
          <w:p w14:paraId="28DAD6D8" w14:textId="77777777" w:rsidR="00D302F5" w:rsidRPr="007F320D" w:rsidRDefault="00D302F5" w:rsidP="00D302F5">
            <w:pPr>
              <w:tabs>
                <w:tab w:val="left" w:pos="0"/>
              </w:tabs>
              <w:spacing w:after="0" w:line="240" w:lineRule="auto"/>
              <w:ind w:right="51"/>
              <w:rPr>
                <w:rFonts w:ascii="Arial" w:hAnsi="Arial" w:cs="Arial"/>
                <w:b/>
                <w:bCs/>
                <w:lang w:val="es-ES_tradnl"/>
              </w:rPr>
            </w:pPr>
          </w:p>
        </w:tc>
        <w:tc>
          <w:tcPr>
            <w:tcW w:w="1275" w:type="dxa"/>
            <w:tcBorders>
              <w:top w:val="single" w:sz="4" w:space="0" w:color="auto"/>
              <w:left w:val="single" w:sz="4" w:space="0" w:color="auto"/>
              <w:right w:val="single" w:sz="4" w:space="0" w:color="auto"/>
            </w:tcBorders>
          </w:tcPr>
          <w:p w14:paraId="6E70E3CC" w14:textId="77777777" w:rsidR="00D302F5" w:rsidRPr="007F320D" w:rsidRDefault="00D302F5" w:rsidP="00D302F5">
            <w:pPr>
              <w:tabs>
                <w:tab w:val="left" w:pos="0"/>
              </w:tabs>
              <w:spacing w:after="0" w:line="240" w:lineRule="auto"/>
              <w:ind w:right="51"/>
              <w:rPr>
                <w:rFonts w:ascii="Arial" w:hAnsi="Arial" w:cs="Arial"/>
                <w:b/>
                <w:bCs/>
                <w:lang w:val="es-ES_tradnl"/>
              </w:rPr>
            </w:pPr>
          </w:p>
        </w:tc>
      </w:tr>
    </w:tbl>
    <w:p w14:paraId="5C5F18FB" w14:textId="77777777" w:rsidR="00BA557A" w:rsidRPr="007F320D" w:rsidRDefault="00BA557A" w:rsidP="008D206B">
      <w:pPr>
        <w:spacing w:after="0" w:line="240" w:lineRule="auto"/>
        <w:rPr>
          <w:lang w:val="es-AR"/>
        </w:rPr>
      </w:pPr>
    </w:p>
    <w:p w14:paraId="474E4101" w14:textId="77777777" w:rsidR="00F77BC1" w:rsidRPr="007F320D" w:rsidRDefault="00F77BC1" w:rsidP="008D206B">
      <w:pPr>
        <w:spacing w:after="0" w:line="240" w:lineRule="auto"/>
        <w:rPr>
          <w:lang w:val="es-AR"/>
        </w:rPr>
      </w:pPr>
    </w:p>
    <w:p w14:paraId="2020ABD1" w14:textId="77777777" w:rsidR="00F77BC1" w:rsidRPr="007F320D" w:rsidRDefault="00F77BC1" w:rsidP="00F77BC1">
      <w:pPr>
        <w:pStyle w:val="Textosinformato"/>
        <w:spacing w:before="120" w:after="120" w:line="240" w:lineRule="auto"/>
        <w:jc w:val="both"/>
        <w:rPr>
          <w:rFonts w:ascii="Arial" w:eastAsia="MS Mincho" w:hAnsi="Arial" w:cs="Arial"/>
          <w:sz w:val="22"/>
          <w:szCs w:val="22"/>
        </w:rPr>
      </w:pPr>
    </w:p>
    <w:p w14:paraId="206C2C59" w14:textId="77777777" w:rsidR="00F77BC1" w:rsidRPr="007F320D" w:rsidRDefault="00F77BC1" w:rsidP="008D206B">
      <w:pPr>
        <w:spacing w:after="0" w:line="240" w:lineRule="auto"/>
        <w:rPr>
          <w:lang w:val="x-none"/>
        </w:rPr>
      </w:pPr>
    </w:p>
    <w:p w14:paraId="70EE0761" w14:textId="48FEC8E1" w:rsidR="0064567C" w:rsidRPr="007F320D" w:rsidRDefault="008D206B" w:rsidP="00015D72">
      <w:pPr>
        <w:pStyle w:val="Ttulo2"/>
        <w:spacing w:before="120" w:after="120" w:line="240" w:lineRule="auto"/>
        <w:ind w:left="1134" w:right="51" w:hanging="1134"/>
        <w:jc w:val="both"/>
        <w:rPr>
          <w:rFonts w:ascii="Arial" w:hAnsi="Arial" w:cs="Arial"/>
          <w:color w:val="auto"/>
          <w:sz w:val="24"/>
          <w:szCs w:val="24"/>
          <w:lang w:val="es-ES_tradnl"/>
        </w:rPr>
      </w:pPr>
      <w:bookmarkStart w:id="248" w:name="_Anexo_14._Modelo"/>
      <w:bookmarkEnd w:id="248"/>
      <w:r w:rsidRPr="007F320D">
        <w:rPr>
          <w:lang w:val="es-AR"/>
        </w:rPr>
        <w:br w:type="page"/>
      </w:r>
      <w:bookmarkStart w:id="249" w:name="_Toc184810807"/>
      <w:bookmarkStart w:id="250" w:name="_Toc192683604"/>
      <w:r w:rsidR="0064567C"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4</w:t>
      </w:r>
      <w:r w:rsidR="0064567C" w:rsidRPr="007F320D">
        <w:rPr>
          <w:rFonts w:ascii="Arial" w:hAnsi="Arial" w:cs="Arial"/>
          <w:color w:val="auto"/>
          <w:sz w:val="24"/>
          <w:szCs w:val="24"/>
          <w:lang w:val="es-ES_tradnl"/>
        </w:rPr>
        <w:t>. Informe Final del Proyecto</w:t>
      </w:r>
      <w:bookmarkEnd w:id="249"/>
      <w:bookmarkEnd w:id="250"/>
      <w:r w:rsidR="0064567C" w:rsidRPr="007F320D">
        <w:rPr>
          <w:rFonts w:ascii="Arial" w:hAnsi="Arial" w:cs="Arial"/>
          <w:color w:val="auto"/>
          <w:sz w:val="24"/>
          <w:szCs w:val="24"/>
          <w:lang w:val="es-ES_tradnl"/>
        </w:rPr>
        <w:t xml:space="preserve"> </w:t>
      </w:r>
    </w:p>
    <w:p w14:paraId="769E0527" w14:textId="77777777" w:rsidR="0064567C" w:rsidRPr="007F320D" w:rsidRDefault="0064567C" w:rsidP="0064567C">
      <w:pPr>
        <w:spacing w:after="0"/>
        <w:rPr>
          <w:lang w:val="es-ES_tradnl"/>
        </w:rPr>
      </w:pPr>
    </w:p>
    <w:p w14:paraId="27389F2F" w14:textId="77777777" w:rsidR="0064567C" w:rsidRPr="007F320D" w:rsidRDefault="00AB1B90" w:rsidP="00AB1B90">
      <w:pPr>
        <w:pBdr>
          <w:top w:val="single" w:sz="4" w:space="1" w:color="auto"/>
          <w:left w:val="single" w:sz="4" w:space="4" w:color="auto"/>
          <w:bottom w:val="single" w:sz="4" w:space="1" w:color="auto"/>
          <w:right w:val="single" w:sz="4" w:space="6" w:color="auto"/>
        </w:pBdr>
        <w:tabs>
          <w:tab w:val="left" w:pos="0"/>
        </w:tabs>
        <w:spacing w:after="120" w:line="240" w:lineRule="auto"/>
        <w:ind w:right="51"/>
        <w:rPr>
          <w:rFonts w:ascii="Arial" w:hAnsi="Arial" w:cs="Arial"/>
          <w:lang w:val="es-ES_tradnl"/>
        </w:rPr>
      </w:pPr>
      <w:r w:rsidRPr="007F320D">
        <w:rPr>
          <w:rFonts w:ascii="Arial" w:hAnsi="Arial" w:cs="Arial"/>
          <w:b/>
          <w:bCs/>
          <w:lang w:val="es-ES_tradnl"/>
        </w:rPr>
        <w:t xml:space="preserve">Código y Título del </w:t>
      </w:r>
      <w:r w:rsidR="0064567C" w:rsidRPr="007F320D">
        <w:rPr>
          <w:rFonts w:ascii="Arial" w:hAnsi="Arial" w:cs="Arial"/>
          <w:b/>
          <w:bCs/>
          <w:lang w:val="es-ES_tradnl"/>
        </w:rPr>
        <w:t>Programa:</w:t>
      </w:r>
      <w:r w:rsidR="0064567C" w:rsidRPr="007F320D">
        <w:rPr>
          <w:rFonts w:ascii="Arial" w:hAnsi="Arial" w:cs="Arial"/>
          <w:bCs/>
          <w:lang w:val="es-ES_tradnl"/>
        </w:rPr>
        <w:t xml:space="preserve"> </w:t>
      </w:r>
    </w:p>
    <w:p w14:paraId="423F84D9" w14:textId="77777777" w:rsidR="0064567C" w:rsidRPr="007F320D" w:rsidRDefault="0064567C" w:rsidP="00AB1B90">
      <w:pPr>
        <w:pBdr>
          <w:top w:val="single" w:sz="4" w:space="1" w:color="auto"/>
          <w:left w:val="single" w:sz="4" w:space="4" w:color="auto"/>
          <w:bottom w:val="single" w:sz="4" w:space="1" w:color="auto"/>
          <w:right w:val="single" w:sz="4" w:space="6" w:color="auto"/>
        </w:pBdr>
        <w:tabs>
          <w:tab w:val="left" w:pos="0"/>
        </w:tabs>
        <w:spacing w:after="120" w:line="240" w:lineRule="auto"/>
        <w:ind w:right="51"/>
        <w:rPr>
          <w:rFonts w:ascii="Arial" w:hAnsi="Arial" w:cs="Arial"/>
          <w:lang w:val="es-ES_tradnl"/>
        </w:rPr>
      </w:pPr>
      <w:r w:rsidRPr="007F320D">
        <w:rPr>
          <w:rFonts w:ascii="Arial" w:hAnsi="Arial" w:cs="Arial"/>
          <w:b/>
          <w:bCs/>
          <w:lang w:val="es-ES_tradnl"/>
        </w:rPr>
        <w:t>Código</w:t>
      </w:r>
      <w:r w:rsidR="00AB1B90" w:rsidRPr="007F320D">
        <w:rPr>
          <w:rFonts w:ascii="Arial" w:hAnsi="Arial" w:cs="Arial"/>
          <w:b/>
          <w:bCs/>
          <w:lang w:val="es-ES_tradnl"/>
        </w:rPr>
        <w:t xml:space="preserve"> y Título del </w:t>
      </w:r>
      <w:r w:rsidRPr="007F320D">
        <w:rPr>
          <w:rFonts w:ascii="Arial" w:hAnsi="Arial" w:cs="Arial"/>
          <w:b/>
          <w:bCs/>
          <w:lang w:val="es-ES_tradnl"/>
        </w:rPr>
        <w:t>Proyecto:</w:t>
      </w:r>
      <w:r w:rsidRPr="007F320D">
        <w:rPr>
          <w:rFonts w:ascii="Arial" w:hAnsi="Arial" w:cs="Arial"/>
          <w:bCs/>
          <w:lang w:val="es-ES_tradnl"/>
        </w:rPr>
        <w:t xml:space="preserve"> </w:t>
      </w:r>
    </w:p>
    <w:p w14:paraId="19A390C6" w14:textId="2E3824C0" w:rsidR="0064567C" w:rsidRPr="007F320D" w:rsidRDefault="0064567C" w:rsidP="00482F2B">
      <w:pPr>
        <w:pBdr>
          <w:top w:val="single" w:sz="4" w:space="1" w:color="auto"/>
          <w:left w:val="single" w:sz="4" w:space="4" w:color="auto"/>
          <w:bottom w:val="single" w:sz="4" w:space="1" w:color="auto"/>
          <w:right w:val="single" w:sz="4" w:space="6" w:color="auto"/>
        </w:pBdr>
        <w:tabs>
          <w:tab w:val="left" w:pos="0"/>
        </w:tabs>
        <w:spacing w:after="120" w:line="240" w:lineRule="auto"/>
        <w:ind w:right="51"/>
        <w:rPr>
          <w:rFonts w:ascii="Arial" w:hAnsi="Arial" w:cs="Arial"/>
          <w:lang w:val="es-ES_tradnl"/>
        </w:rPr>
      </w:pPr>
      <w:r w:rsidRPr="007F320D">
        <w:rPr>
          <w:rFonts w:ascii="Arial" w:hAnsi="Arial" w:cs="Arial"/>
          <w:b/>
          <w:bCs/>
          <w:lang w:val="es-ES_tradnl"/>
        </w:rPr>
        <w:t>Entidad Ejecutiva Principal:</w:t>
      </w:r>
      <w:r w:rsidRPr="007F320D">
        <w:rPr>
          <w:rFonts w:ascii="Arial" w:hAnsi="Arial" w:cs="Arial"/>
          <w:bCs/>
          <w:lang w:val="es-ES_tradnl"/>
        </w:rPr>
        <w:t xml:space="preserve"> </w:t>
      </w:r>
    </w:p>
    <w:p w14:paraId="32F5B447"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p>
    <w:p w14:paraId="1711D20D" w14:textId="27B49EEE"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F320D">
        <w:rPr>
          <w:rFonts w:ascii="Arial" w:hAnsi="Arial" w:cs="Arial"/>
          <w:b/>
          <w:bCs/>
        </w:rPr>
        <w:t>Colectivo de autores</w:t>
      </w:r>
      <w:r w:rsidRPr="007F320D">
        <w:rPr>
          <w:rFonts w:ascii="Arial" w:hAnsi="Arial" w:cs="Arial"/>
          <w:b/>
        </w:rPr>
        <w:t>:</w:t>
      </w:r>
      <w:r w:rsidRPr="007F320D">
        <w:rPr>
          <w:rFonts w:ascii="Arial" w:hAnsi="Arial" w:cs="Arial"/>
        </w:rPr>
        <w:t xml:space="preserve"> expresando el grado de participación de cada uno de ellos y sus entidades de procedencia.</w:t>
      </w:r>
      <w:r w:rsidR="00DC0752">
        <w:rPr>
          <w:rFonts w:ascii="Arial" w:hAnsi="Arial" w:cs="Arial"/>
        </w:rPr>
        <w:t xml:space="preserve"> </w:t>
      </w:r>
      <w:r w:rsidR="00DC0752" w:rsidRPr="00DC0752">
        <w:rPr>
          <w:rFonts w:ascii="Arial" w:hAnsi="Arial" w:cs="Arial"/>
        </w:rPr>
        <w:t>Para especificar la contribución de cada autor al resultado se recomienda utilizar la Taxonomía de los r</w:t>
      </w:r>
      <w:r w:rsidR="00DC0752">
        <w:rPr>
          <w:rFonts w:ascii="Arial" w:hAnsi="Arial" w:cs="Arial"/>
        </w:rPr>
        <w:t>oles del contribuyente (CRediT)</w:t>
      </w:r>
      <w:r w:rsidR="00DC0752">
        <w:rPr>
          <w:rStyle w:val="Refdenotaalpie"/>
          <w:rFonts w:ascii="Arial" w:hAnsi="Arial" w:cs="Arial"/>
        </w:rPr>
        <w:footnoteReference w:id="9"/>
      </w:r>
      <w:r w:rsidR="00DC0752" w:rsidRPr="00DC0752">
        <w:rPr>
          <w:rFonts w:ascii="Arial" w:hAnsi="Arial" w:cs="Arial"/>
        </w:rPr>
        <w:t>.</w:t>
      </w:r>
      <w:r w:rsidR="00D342AA">
        <w:rPr>
          <w:rFonts w:ascii="Arial" w:hAnsi="Arial" w:cs="Arial"/>
        </w:rPr>
        <w:t xml:space="preserve"> </w:t>
      </w:r>
      <w:r w:rsidR="00D342AA" w:rsidRPr="00D342AA">
        <w:rPr>
          <w:rFonts w:ascii="Arial" w:hAnsi="Arial" w:cs="Arial"/>
        </w:rPr>
        <w:t>Un autor puede tener asignado varios roles.</w:t>
      </w:r>
    </w:p>
    <w:p w14:paraId="21B3F06D"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p>
    <w:p w14:paraId="0F1B45D1"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r w:rsidRPr="007F320D">
        <w:rPr>
          <w:rFonts w:ascii="Arial" w:eastAsia="MS Mincho" w:hAnsi="Arial" w:cs="Arial"/>
          <w:b/>
          <w:bCs/>
        </w:rPr>
        <w:t>Resumen:</w:t>
      </w:r>
      <w:r w:rsidRPr="007F320D">
        <w:rPr>
          <w:rFonts w:ascii="Arial" w:eastAsia="MS Mincho" w:hAnsi="Arial" w:cs="Arial"/>
        </w:rPr>
        <w:t xml:space="preserve"> Breve resumen del informe (300 palabras como máximo). Síntesis de los resultados alcanzados </w:t>
      </w:r>
    </w:p>
    <w:p w14:paraId="24520997"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p>
    <w:p w14:paraId="7A46B534"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F320D">
        <w:rPr>
          <w:rFonts w:ascii="Arial" w:hAnsi="Arial" w:cs="Arial"/>
          <w:b/>
          <w:bCs/>
        </w:rPr>
        <w:t>Objetivos:</w:t>
      </w:r>
      <w:r w:rsidRPr="007F320D">
        <w:rPr>
          <w:rFonts w:ascii="Arial" w:hAnsi="Arial" w:cs="Arial"/>
          <w:bCs/>
        </w:rPr>
        <w:t xml:space="preserve"> los planteados en el proyecto</w:t>
      </w:r>
      <w:r w:rsidRPr="007F320D">
        <w:rPr>
          <w:rFonts w:ascii="Arial" w:hAnsi="Arial" w:cs="Arial"/>
        </w:rPr>
        <w:t>.</w:t>
      </w:r>
    </w:p>
    <w:p w14:paraId="05A27372"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p>
    <w:p w14:paraId="44339117" w14:textId="2724BD41"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rPr>
      </w:pPr>
      <w:r w:rsidRPr="007F320D">
        <w:rPr>
          <w:rFonts w:ascii="Arial" w:eastAsia="MS Mincho" w:hAnsi="Arial" w:cs="Arial"/>
          <w:b/>
        </w:rPr>
        <w:t>Resultados</w:t>
      </w:r>
      <w:r w:rsidR="00DC0752">
        <w:rPr>
          <w:rFonts w:ascii="Arial" w:eastAsia="MS Mincho" w:hAnsi="Arial" w:cs="Arial"/>
          <w:b/>
        </w:rPr>
        <w:t xml:space="preserve"> y productos</w:t>
      </w:r>
      <w:r w:rsidRPr="007F320D">
        <w:rPr>
          <w:rFonts w:ascii="Arial" w:eastAsia="MS Mincho" w:hAnsi="Arial" w:cs="Arial"/>
          <w:b/>
        </w:rPr>
        <w:t xml:space="preserve"> del proyecto: </w:t>
      </w:r>
      <w:r w:rsidR="00DC0752">
        <w:rPr>
          <w:rFonts w:ascii="Arial" w:eastAsia="MS Mincho" w:hAnsi="Arial" w:cs="Arial"/>
        </w:rPr>
        <w:t>Relacionar los resultados y productos obtenidos en el Proyecto</w:t>
      </w:r>
      <w:r w:rsidRPr="007F320D">
        <w:rPr>
          <w:rFonts w:ascii="Arial" w:eastAsia="MS Mincho" w:hAnsi="Arial" w:cs="Arial"/>
        </w:rPr>
        <w:t>.</w:t>
      </w:r>
      <w:r w:rsidR="00DC0752">
        <w:rPr>
          <w:rFonts w:ascii="Arial" w:eastAsia="MS Mincho" w:hAnsi="Arial" w:cs="Arial"/>
        </w:rPr>
        <w:t xml:space="preserve"> En el caso de los productos agruparlos de acuerdo a su tipología (</w:t>
      </w:r>
      <w:r w:rsidR="00DC0752" w:rsidRPr="00DC0752">
        <w:rPr>
          <w:rFonts w:ascii="Arial" w:eastAsia="MS Mincho" w:hAnsi="Arial" w:cs="Arial"/>
        </w:rPr>
        <w:t xml:space="preserve">ej.: prototipos, publicaciones científicas, patentes, programas informáticos, bases de datos, sitios web, manuales, procedimientos, </w:t>
      </w:r>
      <w:r w:rsidR="00671E52">
        <w:rPr>
          <w:rFonts w:ascii="Arial" w:eastAsia="MS Mincho" w:hAnsi="Arial" w:cs="Arial"/>
        </w:rPr>
        <w:t xml:space="preserve">tecnologías, metodologías, </w:t>
      </w:r>
      <w:r w:rsidR="00DC0752" w:rsidRPr="00DC0752">
        <w:rPr>
          <w:rFonts w:ascii="Arial" w:eastAsia="MS Mincho" w:hAnsi="Arial" w:cs="Arial"/>
        </w:rPr>
        <w:t>guías o materiales de capacitación, procesos, conjuntos de datos, entre otros).</w:t>
      </w:r>
    </w:p>
    <w:p w14:paraId="0951ED6F"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rPr>
      </w:pPr>
    </w:p>
    <w:p w14:paraId="270E7924"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rPr>
      </w:pPr>
      <w:r w:rsidRPr="007F320D">
        <w:rPr>
          <w:rFonts w:ascii="Arial" w:eastAsia="MS Mincho" w:hAnsi="Arial" w:cs="Arial"/>
          <w:b/>
        </w:rPr>
        <w:t>Relación entre los resultados y los objetivos planificados:</w:t>
      </w:r>
    </w:p>
    <w:p w14:paraId="714A2E4B"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rPr>
      </w:pPr>
    </w:p>
    <w:p w14:paraId="45DEF9BE" w14:textId="69F4F8DB" w:rsidR="0064567C" w:rsidRPr="007F320D" w:rsidRDefault="00DC0752"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
        </w:rPr>
      </w:pPr>
      <w:r>
        <w:rPr>
          <w:rFonts w:ascii="Arial" w:eastAsia="MS Mincho" w:hAnsi="Arial" w:cs="Arial"/>
          <w:b/>
        </w:rPr>
        <w:t>Cumplimiento de los i</w:t>
      </w:r>
      <w:r w:rsidR="0064567C" w:rsidRPr="007F320D">
        <w:rPr>
          <w:rFonts w:ascii="Arial" w:eastAsia="MS Mincho" w:hAnsi="Arial" w:cs="Arial"/>
          <w:b/>
        </w:rPr>
        <w:t>ndicadores verificables:</w:t>
      </w:r>
    </w:p>
    <w:p w14:paraId="161FC9AA"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p>
    <w:p w14:paraId="5C8837DA"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F320D">
        <w:rPr>
          <w:rFonts w:ascii="Arial" w:hAnsi="Arial" w:cs="Arial"/>
          <w:b/>
          <w:bCs/>
        </w:rPr>
        <w:t>Correspondencia entre la relación costo-beneficio alcanzada y la prevista</w:t>
      </w:r>
      <w:r w:rsidRPr="007F320D">
        <w:rPr>
          <w:rFonts w:ascii="Arial" w:hAnsi="Arial" w:cs="Arial"/>
          <w:bCs/>
        </w:rPr>
        <w:t>: (</w:t>
      </w:r>
      <w:r w:rsidRPr="007F320D">
        <w:rPr>
          <w:rFonts w:ascii="Arial" w:hAnsi="Arial" w:cs="Arial"/>
        </w:rPr>
        <w:t xml:space="preserve">si procede). </w:t>
      </w:r>
    </w:p>
    <w:p w14:paraId="70D38FC4"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p>
    <w:p w14:paraId="7F3F4FC8" w14:textId="77B5BD5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r w:rsidRPr="007F320D">
        <w:rPr>
          <w:rFonts w:ascii="Arial" w:hAnsi="Arial" w:cs="Arial"/>
          <w:b/>
          <w:bCs/>
        </w:rPr>
        <w:t>Magnitud y características del Aporte alcanzado:</w:t>
      </w:r>
      <w:r w:rsidRPr="007F320D">
        <w:rPr>
          <w:rFonts w:ascii="Arial" w:hAnsi="Arial" w:cs="Arial"/>
        </w:rPr>
        <w:t xml:space="preserve"> </w:t>
      </w:r>
      <w:r w:rsidR="00671E52">
        <w:rPr>
          <w:rFonts w:ascii="Arial" w:hAnsi="Arial" w:cs="Arial"/>
        </w:rPr>
        <w:t xml:space="preserve">Novedad, </w:t>
      </w:r>
      <w:r w:rsidRPr="007F320D">
        <w:rPr>
          <w:rFonts w:ascii="Arial" w:hAnsi="Arial" w:cs="Arial"/>
        </w:rPr>
        <w:t>repercusión nacional o internacional</w:t>
      </w:r>
      <w:r w:rsidR="00671E52">
        <w:rPr>
          <w:rFonts w:ascii="Arial" w:hAnsi="Arial" w:cs="Arial"/>
        </w:rPr>
        <w:t>, premios obtenidos</w:t>
      </w:r>
      <w:r w:rsidRPr="007F320D">
        <w:rPr>
          <w:rFonts w:ascii="Arial" w:hAnsi="Arial" w:cs="Arial"/>
        </w:rPr>
        <w:t>.</w:t>
      </w:r>
    </w:p>
    <w:p w14:paraId="3AE495FB"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p>
    <w:p w14:paraId="6E5A8E6E" w14:textId="22919C86"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rPr>
      </w:pPr>
      <w:r w:rsidRPr="007F320D">
        <w:rPr>
          <w:rFonts w:ascii="Arial" w:hAnsi="Arial" w:cs="Arial"/>
          <w:b/>
          <w:bCs/>
        </w:rPr>
        <w:t>Impacto:</w:t>
      </w:r>
      <w:r w:rsidRPr="007F320D">
        <w:rPr>
          <w:rFonts w:ascii="Arial" w:hAnsi="Arial" w:cs="Arial"/>
          <w:bCs/>
        </w:rPr>
        <w:t xml:space="preserve"> planificado y alcanzado en los científicos, tecnológico, económico, social y/o </w:t>
      </w:r>
      <w:r w:rsidR="008036CD">
        <w:rPr>
          <w:rFonts w:ascii="Arial" w:hAnsi="Arial" w:cs="Arial"/>
          <w:bCs/>
        </w:rPr>
        <w:t>ambiental</w:t>
      </w:r>
      <w:r w:rsidRPr="007F320D">
        <w:rPr>
          <w:rFonts w:ascii="Arial" w:hAnsi="Arial" w:cs="Arial"/>
          <w:bCs/>
        </w:rPr>
        <w:t>.</w:t>
      </w:r>
    </w:p>
    <w:p w14:paraId="23170068" w14:textId="77777777" w:rsidR="0064567C" w:rsidRPr="007F320D" w:rsidRDefault="0064567C" w:rsidP="0064567C">
      <w:pPr>
        <w:pStyle w:val="Textosinformato"/>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22"/>
          <w:szCs w:val="22"/>
        </w:rPr>
      </w:pPr>
    </w:p>
    <w:p w14:paraId="447765BB" w14:textId="77777777" w:rsidR="0064567C" w:rsidRPr="007F320D" w:rsidRDefault="0064567C" w:rsidP="0064567C">
      <w:pPr>
        <w:pStyle w:val="Textosinformato"/>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Cs/>
          <w:sz w:val="22"/>
          <w:szCs w:val="22"/>
        </w:rPr>
      </w:pPr>
      <w:r w:rsidRPr="007F320D">
        <w:rPr>
          <w:rFonts w:ascii="Arial" w:hAnsi="Arial" w:cs="Arial"/>
          <w:b/>
          <w:bCs/>
          <w:sz w:val="22"/>
          <w:szCs w:val="22"/>
        </w:rPr>
        <w:t>Vínculos</w:t>
      </w:r>
      <w:r w:rsidRPr="007F320D">
        <w:rPr>
          <w:rFonts w:ascii="Arial" w:hAnsi="Arial" w:cs="Arial"/>
          <w:b/>
          <w:bCs/>
          <w:sz w:val="22"/>
          <w:szCs w:val="22"/>
          <w:lang w:val="es-MX"/>
        </w:rPr>
        <w:t>:</w:t>
      </w:r>
      <w:r w:rsidRPr="007F320D">
        <w:rPr>
          <w:rFonts w:ascii="Arial" w:hAnsi="Arial" w:cs="Arial"/>
          <w:bCs/>
          <w:sz w:val="22"/>
          <w:szCs w:val="22"/>
        </w:rPr>
        <w:t xml:space="preserve"> los logrados con </w:t>
      </w:r>
      <w:r w:rsidRPr="007F320D">
        <w:rPr>
          <w:rFonts w:ascii="Arial" w:hAnsi="Arial" w:cs="Arial"/>
          <w:bCs/>
          <w:sz w:val="22"/>
          <w:szCs w:val="22"/>
          <w:lang w:val="es-MX"/>
        </w:rPr>
        <w:t>organizaciones internacionales y/o entidad</w:t>
      </w:r>
      <w:r w:rsidRPr="007F320D">
        <w:rPr>
          <w:rFonts w:ascii="Arial" w:hAnsi="Arial" w:cs="Arial"/>
          <w:bCs/>
          <w:sz w:val="22"/>
          <w:szCs w:val="22"/>
        </w:rPr>
        <w:t>es extranjeras.</w:t>
      </w:r>
    </w:p>
    <w:p w14:paraId="33868981" w14:textId="77777777" w:rsidR="0064567C" w:rsidRPr="007F320D" w:rsidRDefault="0064567C" w:rsidP="0064567C">
      <w:pPr>
        <w:pStyle w:val="Textosinformato"/>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sz w:val="22"/>
          <w:szCs w:val="22"/>
        </w:rPr>
      </w:pPr>
    </w:p>
    <w:p w14:paraId="4B55FA25" w14:textId="77777777" w:rsidR="0064567C" w:rsidRPr="007F320D" w:rsidRDefault="0064567C" w:rsidP="0064567C">
      <w:pPr>
        <w:pStyle w:val="Textosinformato"/>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2"/>
          <w:szCs w:val="22"/>
        </w:rPr>
      </w:pPr>
      <w:r w:rsidRPr="007F320D">
        <w:rPr>
          <w:rFonts w:ascii="Arial" w:hAnsi="Arial" w:cs="Arial"/>
          <w:b/>
          <w:bCs/>
          <w:sz w:val="22"/>
          <w:szCs w:val="22"/>
        </w:rPr>
        <w:t>Otros documentos:</w:t>
      </w:r>
      <w:r w:rsidRPr="007F320D">
        <w:rPr>
          <w:rFonts w:ascii="Arial" w:hAnsi="Arial" w:cs="Arial"/>
          <w:sz w:val="22"/>
          <w:szCs w:val="22"/>
        </w:rPr>
        <w:t xml:space="preserve"> que demuestren el logro de los objetivos planificados. </w:t>
      </w:r>
    </w:p>
    <w:p w14:paraId="3C6A46F1"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bCs/>
        </w:rPr>
      </w:pPr>
    </w:p>
    <w:p w14:paraId="54305BCC"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F320D">
        <w:rPr>
          <w:rFonts w:ascii="Arial" w:hAnsi="Arial" w:cs="Arial"/>
          <w:b/>
          <w:bCs/>
        </w:rPr>
        <w:t>Cierre financiero:</w:t>
      </w:r>
      <w:r w:rsidRPr="007F320D">
        <w:rPr>
          <w:rFonts w:ascii="Arial" w:hAnsi="Arial" w:cs="Arial"/>
          <w:bCs/>
        </w:rPr>
        <w:t xml:space="preserve"> ejecución del presupuesto</w:t>
      </w:r>
      <w:r w:rsidRPr="007F320D">
        <w:rPr>
          <w:rFonts w:ascii="Arial" w:hAnsi="Arial" w:cs="Arial"/>
        </w:rPr>
        <w:t xml:space="preserve"> de gastos asignados y otros recursos utilizados. </w:t>
      </w:r>
    </w:p>
    <w:p w14:paraId="5E3E8F8D" w14:textId="77777777" w:rsidR="0064567C" w:rsidRPr="007F320D" w:rsidRDefault="0064567C" w:rsidP="0064567C">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rPr>
      </w:pPr>
    </w:p>
    <w:p w14:paraId="21160A63" w14:textId="77777777" w:rsidR="0064567C" w:rsidRPr="007F320D" w:rsidRDefault="0064567C" w:rsidP="0064567C">
      <w:pPr>
        <w:pStyle w:val="Textoindependiente"/>
        <w:spacing w:after="0"/>
        <w:jc w:val="both"/>
        <w:rPr>
          <w:rFonts w:ascii="Arial" w:hAnsi="Arial" w:cs="Arial"/>
          <w:bCs/>
          <w:sz w:val="22"/>
          <w:szCs w:val="22"/>
          <w:lang w:val="es-ES_tradnl"/>
        </w:rPr>
      </w:pPr>
    </w:p>
    <w:p w14:paraId="65993C99" w14:textId="6E127050" w:rsidR="0064567C" w:rsidRPr="007F320D" w:rsidRDefault="009C12EB" w:rsidP="0064567C">
      <w:pPr>
        <w:pStyle w:val="Textoindependiente"/>
        <w:spacing w:after="0"/>
        <w:jc w:val="both"/>
        <w:rPr>
          <w:rFonts w:ascii="Arial" w:hAnsi="Arial" w:cs="Arial"/>
          <w:bCs/>
          <w:sz w:val="22"/>
          <w:szCs w:val="22"/>
          <w:lang w:val="es-MX"/>
        </w:rPr>
      </w:pPr>
      <w:r>
        <w:rPr>
          <w:rFonts w:ascii="Arial" w:hAnsi="Arial" w:cs="Arial"/>
          <w:b/>
          <w:bCs/>
          <w:sz w:val="22"/>
          <w:szCs w:val="22"/>
          <w:lang w:val="es-MX"/>
        </w:rPr>
        <w:t>* Adjuntar todos los</w:t>
      </w:r>
      <w:r w:rsidR="0064567C" w:rsidRPr="007F320D">
        <w:rPr>
          <w:rFonts w:ascii="Arial" w:hAnsi="Arial" w:cs="Arial"/>
          <w:b/>
          <w:bCs/>
          <w:sz w:val="22"/>
          <w:szCs w:val="22"/>
          <w:lang w:val="es-MX"/>
        </w:rPr>
        <w:t xml:space="preserve"> Informe</w:t>
      </w:r>
      <w:r>
        <w:rPr>
          <w:rFonts w:ascii="Arial" w:hAnsi="Arial" w:cs="Arial"/>
          <w:b/>
          <w:bCs/>
          <w:sz w:val="22"/>
          <w:szCs w:val="22"/>
          <w:lang w:val="es-MX"/>
        </w:rPr>
        <w:t>s</w:t>
      </w:r>
      <w:r w:rsidR="0064567C" w:rsidRPr="007F320D">
        <w:rPr>
          <w:rFonts w:ascii="Arial" w:hAnsi="Arial" w:cs="Arial"/>
          <w:b/>
          <w:bCs/>
          <w:sz w:val="22"/>
          <w:szCs w:val="22"/>
          <w:lang w:val="es-MX"/>
        </w:rPr>
        <w:t xml:space="preserve"> Científico-Técnico</w:t>
      </w:r>
      <w:r>
        <w:rPr>
          <w:rFonts w:ascii="Arial" w:hAnsi="Arial" w:cs="Arial"/>
          <w:b/>
          <w:bCs/>
          <w:sz w:val="22"/>
          <w:szCs w:val="22"/>
          <w:lang w:val="es-MX"/>
        </w:rPr>
        <w:t>s anuales</w:t>
      </w:r>
      <w:r w:rsidR="0064567C" w:rsidRPr="007F320D">
        <w:rPr>
          <w:rFonts w:ascii="Arial" w:hAnsi="Arial" w:cs="Arial"/>
          <w:b/>
          <w:bCs/>
          <w:sz w:val="22"/>
          <w:szCs w:val="22"/>
          <w:lang w:val="es-MX"/>
        </w:rPr>
        <w:t xml:space="preserve"> del Proyecto</w:t>
      </w:r>
      <w:r w:rsidR="00167307" w:rsidRPr="007F320D">
        <w:rPr>
          <w:rFonts w:ascii="Arial" w:hAnsi="Arial" w:cs="Arial"/>
          <w:bCs/>
          <w:sz w:val="22"/>
          <w:szCs w:val="22"/>
          <w:lang w:val="es-MX"/>
        </w:rPr>
        <w:t>.</w:t>
      </w:r>
    </w:p>
    <w:p w14:paraId="42B6A21B" w14:textId="0ADE9DBA" w:rsidR="00516DDB" w:rsidRPr="007F320D" w:rsidRDefault="0064567C" w:rsidP="00AB1B90">
      <w:pPr>
        <w:pStyle w:val="Ttulo2"/>
        <w:spacing w:before="120" w:after="120" w:line="240" w:lineRule="auto"/>
        <w:ind w:left="1134" w:right="51" w:hanging="1134"/>
        <w:jc w:val="both"/>
        <w:rPr>
          <w:rFonts w:ascii="Arial" w:hAnsi="Arial" w:cs="Arial"/>
          <w:color w:val="auto"/>
          <w:sz w:val="24"/>
          <w:szCs w:val="24"/>
          <w:lang w:val="es-ES_tradnl"/>
        </w:rPr>
      </w:pPr>
      <w:bookmarkStart w:id="251" w:name="_Anexo_15._Modelo"/>
      <w:bookmarkEnd w:id="251"/>
      <w:r w:rsidRPr="007F320D">
        <w:rPr>
          <w:rFonts w:ascii="Arial" w:hAnsi="Arial" w:cs="Arial"/>
          <w:bCs w:val="0"/>
          <w:lang w:val="es-ES_tradnl"/>
        </w:rPr>
        <w:br w:type="page"/>
      </w:r>
      <w:bookmarkStart w:id="252" w:name="_Toc42469061"/>
      <w:bookmarkStart w:id="253" w:name="_Toc184810808"/>
      <w:bookmarkStart w:id="254" w:name="_Toc34908080"/>
      <w:bookmarkStart w:id="255" w:name="_Toc192683605"/>
      <w:r w:rsidR="00516DDB"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5</w:t>
      </w:r>
      <w:r w:rsidR="00516DDB" w:rsidRPr="007F320D">
        <w:rPr>
          <w:rFonts w:ascii="Arial" w:hAnsi="Arial" w:cs="Arial"/>
          <w:color w:val="auto"/>
          <w:sz w:val="24"/>
          <w:szCs w:val="24"/>
          <w:lang w:val="es-ES_tradnl"/>
        </w:rPr>
        <w:t xml:space="preserve">. Evaluación </w:t>
      </w:r>
      <w:r w:rsidR="005804BE" w:rsidRPr="007F320D">
        <w:rPr>
          <w:rFonts w:ascii="Arial" w:hAnsi="Arial" w:cs="Arial"/>
          <w:color w:val="auto"/>
          <w:sz w:val="24"/>
          <w:szCs w:val="24"/>
          <w:lang w:val="es-ES_tradnl"/>
        </w:rPr>
        <w:t xml:space="preserve">(Oponencia) del Informe </w:t>
      </w:r>
      <w:r w:rsidR="00516DDB" w:rsidRPr="007F320D">
        <w:rPr>
          <w:rFonts w:ascii="Arial" w:hAnsi="Arial" w:cs="Arial"/>
          <w:color w:val="auto"/>
          <w:sz w:val="24"/>
          <w:szCs w:val="24"/>
          <w:lang w:val="es-ES_tradnl"/>
        </w:rPr>
        <w:t>Final de Proyecto</w:t>
      </w:r>
      <w:bookmarkEnd w:id="252"/>
      <w:bookmarkEnd w:id="253"/>
      <w:bookmarkEnd w:id="255"/>
    </w:p>
    <w:p w14:paraId="7375CE8E" w14:textId="77777777" w:rsidR="00516DDB" w:rsidRPr="007F320D" w:rsidRDefault="00516DDB" w:rsidP="00516DDB">
      <w:pPr>
        <w:spacing w:before="120" w:after="120" w:line="240" w:lineRule="auto"/>
        <w:jc w:val="both"/>
        <w:rPr>
          <w:rFonts w:ascii="Arial" w:eastAsia="MS Mincho" w:hAnsi="Arial" w:cs="Arial"/>
          <w:color w:val="000000"/>
          <w:lang w:val="es-MX"/>
        </w:rPr>
      </w:pPr>
    </w:p>
    <w:p w14:paraId="09821B3F" w14:textId="77777777" w:rsidR="00AB1B90"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Identificación del Proyecto:</w:t>
      </w:r>
      <w:r w:rsidRPr="007F320D">
        <w:rPr>
          <w:rFonts w:ascii="Arial" w:eastAsia="MS Mincho" w:hAnsi="Arial" w:cs="Arial"/>
          <w:color w:val="000000"/>
        </w:rPr>
        <w:t xml:space="preserve"> </w:t>
      </w:r>
    </w:p>
    <w:p w14:paraId="5F5BE486" w14:textId="77777777" w:rsidR="00AB1B90" w:rsidRPr="007F320D" w:rsidRDefault="00516DDB" w:rsidP="00AB1B90">
      <w:pPr>
        <w:spacing w:before="120" w:after="120" w:line="240" w:lineRule="auto"/>
        <w:ind w:firstLine="709"/>
        <w:jc w:val="both"/>
        <w:rPr>
          <w:rFonts w:ascii="Arial" w:eastAsia="MS Mincho" w:hAnsi="Arial" w:cs="Arial"/>
          <w:color w:val="000000"/>
        </w:rPr>
      </w:pPr>
      <w:r w:rsidRPr="007F320D">
        <w:rPr>
          <w:rFonts w:ascii="Arial" w:eastAsia="MS Mincho" w:hAnsi="Arial" w:cs="Arial"/>
          <w:color w:val="000000"/>
        </w:rPr>
        <w:t>Código</w:t>
      </w:r>
      <w:r w:rsidR="00AB1B90" w:rsidRPr="007F320D">
        <w:rPr>
          <w:rFonts w:ascii="Arial" w:eastAsia="MS Mincho" w:hAnsi="Arial" w:cs="Arial"/>
          <w:color w:val="000000"/>
        </w:rPr>
        <w:t xml:space="preserve"> y</w:t>
      </w:r>
      <w:r w:rsidRPr="007F320D">
        <w:rPr>
          <w:rFonts w:ascii="Arial" w:eastAsia="MS Mincho" w:hAnsi="Arial" w:cs="Arial"/>
          <w:color w:val="000000"/>
        </w:rPr>
        <w:t xml:space="preserve"> Título</w:t>
      </w:r>
      <w:r w:rsidR="00AB1B90" w:rsidRPr="007F320D">
        <w:rPr>
          <w:rFonts w:ascii="Arial" w:eastAsia="MS Mincho" w:hAnsi="Arial" w:cs="Arial"/>
          <w:color w:val="000000"/>
        </w:rPr>
        <w:t xml:space="preserve"> del Proyecto:</w:t>
      </w:r>
      <w:r w:rsidRPr="007F320D">
        <w:rPr>
          <w:rFonts w:ascii="Arial" w:eastAsia="MS Mincho" w:hAnsi="Arial" w:cs="Arial"/>
          <w:color w:val="000000"/>
        </w:rPr>
        <w:t xml:space="preserve"> </w:t>
      </w:r>
    </w:p>
    <w:p w14:paraId="635AE210" w14:textId="77777777" w:rsidR="00516DDB" w:rsidRPr="007F320D" w:rsidRDefault="00516DDB" w:rsidP="00AB1B90">
      <w:pPr>
        <w:spacing w:before="120" w:after="120" w:line="240" w:lineRule="auto"/>
        <w:ind w:left="709"/>
        <w:jc w:val="both"/>
        <w:rPr>
          <w:rFonts w:ascii="Arial" w:eastAsia="MS Mincho" w:hAnsi="Arial" w:cs="Arial"/>
          <w:color w:val="000000"/>
        </w:rPr>
      </w:pPr>
      <w:r w:rsidRPr="007F320D">
        <w:rPr>
          <w:rFonts w:ascii="Arial" w:eastAsia="MS Mincho" w:hAnsi="Arial" w:cs="Arial"/>
          <w:color w:val="000000"/>
        </w:rPr>
        <w:t>Entidad Ejecutora Principal</w:t>
      </w:r>
      <w:r w:rsidR="00AB1B90" w:rsidRPr="007F320D">
        <w:rPr>
          <w:rFonts w:ascii="Arial" w:eastAsia="MS Mincho" w:hAnsi="Arial" w:cs="Arial"/>
          <w:color w:val="000000"/>
        </w:rPr>
        <w:t>:</w:t>
      </w:r>
    </w:p>
    <w:p w14:paraId="309F638B" w14:textId="77777777" w:rsidR="00AA7AAC" w:rsidRDefault="00AA7AAC" w:rsidP="00516DDB">
      <w:pPr>
        <w:spacing w:before="120" w:after="120" w:line="240" w:lineRule="auto"/>
        <w:jc w:val="both"/>
        <w:rPr>
          <w:rFonts w:ascii="Arial" w:eastAsia="MS Mincho" w:hAnsi="Arial" w:cs="Arial"/>
          <w:b/>
          <w:color w:val="000000"/>
        </w:rPr>
      </w:pPr>
    </w:p>
    <w:p w14:paraId="6DBA9C44"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Cumplimiento de los objetivos</w:t>
      </w:r>
      <w:r w:rsidR="00B7068F" w:rsidRPr="007F320D">
        <w:rPr>
          <w:rFonts w:ascii="Arial" w:eastAsia="MS Mincho" w:hAnsi="Arial" w:cs="Arial"/>
          <w:b/>
          <w:color w:val="000000"/>
        </w:rPr>
        <w:t>:</w:t>
      </w:r>
    </w:p>
    <w:p w14:paraId="2B09D590"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Rigor científico de los resultados:</w:t>
      </w:r>
      <w:r w:rsidRPr="007F320D">
        <w:rPr>
          <w:rFonts w:ascii="Arial" w:eastAsia="MS Mincho" w:hAnsi="Arial" w:cs="Arial"/>
          <w:color w:val="000000"/>
        </w:rPr>
        <w:t xml:space="preserve"> profundizar en los aspectos técnicos</w:t>
      </w:r>
    </w:p>
    <w:p w14:paraId="3352CEB4"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N</w:t>
      </w:r>
      <w:r w:rsidR="00186E27" w:rsidRPr="007F320D">
        <w:rPr>
          <w:rFonts w:ascii="Arial" w:eastAsia="MS Mincho" w:hAnsi="Arial" w:cs="Arial"/>
          <w:b/>
          <w:color w:val="000000"/>
        </w:rPr>
        <w:t>ovedad</w:t>
      </w:r>
      <w:r w:rsidRPr="007F320D">
        <w:rPr>
          <w:rFonts w:ascii="Arial" w:eastAsia="MS Mincho" w:hAnsi="Arial" w:cs="Arial"/>
          <w:b/>
          <w:color w:val="000000"/>
        </w:rPr>
        <w:t xml:space="preserve"> de los resultados</w:t>
      </w:r>
      <w:r w:rsidR="00B7068F" w:rsidRPr="007F320D">
        <w:rPr>
          <w:rFonts w:ascii="Arial" w:eastAsia="MS Mincho" w:hAnsi="Arial" w:cs="Arial"/>
          <w:b/>
          <w:color w:val="000000"/>
        </w:rPr>
        <w:t>:</w:t>
      </w:r>
    </w:p>
    <w:p w14:paraId="0AD09D9F" w14:textId="77777777" w:rsidR="00516DDB" w:rsidRPr="007F320D" w:rsidRDefault="00516DDB" w:rsidP="00516DDB">
      <w:pPr>
        <w:spacing w:before="120" w:after="120" w:line="240" w:lineRule="auto"/>
        <w:jc w:val="both"/>
        <w:rPr>
          <w:rFonts w:ascii="Arial" w:hAnsi="Arial" w:cs="Arial"/>
          <w:color w:val="000000"/>
        </w:rPr>
      </w:pPr>
      <w:r w:rsidRPr="007F320D">
        <w:rPr>
          <w:rFonts w:ascii="Arial" w:eastAsia="MS Mincho" w:hAnsi="Arial" w:cs="Arial"/>
          <w:b/>
          <w:color w:val="000000"/>
        </w:rPr>
        <w:t>Impacto:</w:t>
      </w:r>
      <w:r w:rsidRPr="007F320D">
        <w:rPr>
          <w:rFonts w:ascii="Arial" w:eastAsia="MS Mincho" w:hAnsi="Arial" w:cs="Arial"/>
          <w:color w:val="000000"/>
        </w:rPr>
        <w:t xml:space="preserve"> Valoración de los </w:t>
      </w:r>
      <w:r w:rsidRPr="007F320D">
        <w:rPr>
          <w:rFonts w:ascii="Arial" w:hAnsi="Arial" w:cs="Arial"/>
          <w:color w:val="000000"/>
        </w:rPr>
        <w:t>impactos de los resultados del proyecto respecto a los esperados</w:t>
      </w:r>
    </w:p>
    <w:p w14:paraId="003B8228" w14:textId="77777777" w:rsidR="00C87B82" w:rsidRPr="007F320D" w:rsidRDefault="00C87B82" w:rsidP="00C87B82">
      <w:pPr>
        <w:spacing w:before="120" w:after="120" w:line="240" w:lineRule="auto"/>
        <w:jc w:val="both"/>
        <w:rPr>
          <w:rFonts w:ascii="Arial" w:hAnsi="Arial" w:cs="Arial"/>
          <w:b/>
          <w:color w:val="000000"/>
        </w:rPr>
      </w:pPr>
      <w:r w:rsidRPr="007F320D">
        <w:rPr>
          <w:rFonts w:ascii="Arial" w:hAnsi="Arial" w:cs="Arial"/>
          <w:b/>
          <w:color w:val="000000"/>
        </w:rPr>
        <w:t>Valoración económica de los resultados:</w:t>
      </w:r>
    </w:p>
    <w:p w14:paraId="05FCDE26"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 xml:space="preserve">Generalización: </w:t>
      </w:r>
      <w:r w:rsidRPr="007F320D">
        <w:rPr>
          <w:rFonts w:ascii="Arial" w:eastAsia="MS Mincho" w:hAnsi="Arial" w:cs="Arial"/>
          <w:color w:val="000000"/>
        </w:rPr>
        <w:t>Valoración del nivel de generalización (grado de introducción)</w:t>
      </w:r>
    </w:p>
    <w:p w14:paraId="50E31253" w14:textId="77777777" w:rsidR="00C87B82" w:rsidRPr="007F320D" w:rsidRDefault="00C87B82" w:rsidP="00C87B82">
      <w:pPr>
        <w:spacing w:before="120" w:after="120" w:line="240" w:lineRule="auto"/>
        <w:jc w:val="both"/>
        <w:rPr>
          <w:rFonts w:ascii="Arial" w:hAnsi="Arial" w:cs="Arial"/>
          <w:b/>
          <w:color w:val="000000"/>
        </w:rPr>
      </w:pPr>
      <w:r w:rsidRPr="007F320D">
        <w:rPr>
          <w:rFonts w:ascii="Arial" w:hAnsi="Arial" w:cs="Arial"/>
          <w:b/>
          <w:color w:val="000000"/>
        </w:rPr>
        <w:t>Valoración de la ejecución financiera del proyecto:</w:t>
      </w:r>
    </w:p>
    <w:p w14:paraId="3242DD0B"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Conclusiones:</w:t>
      </w:r>
      <w:r w:rsidRPr="007F320D">
        <w:rPr>
          <w:rFonts w:ascii="Arial" w:eastAsia="MS Mincho" w:hAnsi="Arial" w:cs="Arial"/>
          <w:color w:val="000000"/>
        </w:rPr>
        <w:t xml:space="preserve"> Precisar la aprobación o no del informe</w:t>
      </w:r>
    </w:p>
    <w:p w14:paraId="4A26CF5B"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b/>
          <w:color w:val="000000"/>
        </w:rPr>
        <w:t xml:space="preserve">Recomendaciones: </w:t>
      </w:r>
      <w:r w:rsidRPr="007F320D">
        <w:rPr>
          <w:rFonts w:ascii="Arial" w:eastAsia="MS Mincho" w:hAnsi="Arial" w:cs="Arial"/>
          <w:color w:val="000000"/>
        </w:rPr>
        <w:t>Acciones de continuidad que se proponen</w:t>
      </w:r>
    </w:p>
    <w:p w14:paraId="4DEDA02A" w14:textId="77777777" w:rsidR="00516DDB" w:rsidRPr="007F320D" w:rsidRDefault="00516DDB" w:rsidP="00516DDB">
      <w:pPr>
        <w:spacing w:before="120" w:after="120" w:line="240" w:lineRule="auto"/>
        <w:jc w:val="both"/>
        <w:rPr>
          <w:rFonts w:ascii="Arial" w:eastAsia="MS Mincho" w:hAnsi="Arial" w:cs="Arial"/>
          <w:color w:val="000000"/>
        </w:rPr>
      </w:pPr>
    </w:p>
    <w:p w14:paraId="30263763" w14:textId="77777777" w:rsidR="00516DDB" w:rsidRPr="007F320D" w:rsidRDefault="00516DDB" w:rsidP="00516DDB">
      <w:pPr>
        <w:spacing w:before="120" w:after="120" w:line="240" w:lineRule="auto"/>
        <w:jc w:val="both"/>
        <w:rPr>
          <w:rFonts w:ascii="Arial" w:eastAsia="MS Mincho" w:hAnsi="Arial" w:cs="Arial"/>
          <w:color w:val="000000"/>
        </w:rPr>
      </w:pPr>
    </w:p>
    <w:p w14:paraId="4527996C" w14:textId="77777777" w:rsidR="00516DDB" w:rsidRPr="007F320D" w:rsidRDefault="00516DDB" w:rsidP="00516DDB">
      <w:pPr>
        <w:spacing w:before="120" w:after="120" w:line="240" w:lineRule="auto"/>
        <w:jc w:val="both"/>
        <w:rPr>
          <w:rFonts w:ascii="Arial" w:eastAsia="MS Mincho" w:hAnsi="Arial" w:cs="Arial"/>
          <w:color w:val="000000"/>
        </w:rPr>
      </w:pPr>
      <w:r w:rsidRPr="007F320D">
        <w:rPr>
          <w:rFonts w:ascii="Arial" w:eastAsia="MS Mincho" w:hAnsi="Arial" w:cs="Arial"/>
          <w:color w:val="000000"/>
        </w:rPr>
        <w:t xml:space="preserve">Fecha y firma del </w:t>
      </w:r>
      <w:r w:rsidR="000F79FA" w:rsidRPr="007F320D">
        <w:rPr>
          <w:rFonts w:ascii="Arial" w:eastAsia="MS Mincho" w:hAnsi="Arial" w:cs="Arial"/>
          <w:color w:val="000000"/>
        </w:rPr>
        <w:t>Evaluador</w:t>
      </w:r>
    </w:p>
    <w:p w14:paraId="1B359084" w14:textId="77777777" w:rsidR="00B87C8F" w:rsidRPr="007F320D" w:rsidRDefault="00516DDB" w:rsidP="00AB1B90">
      <w:pPr>
        <w:pStyle w:val="Ttulo2"/>
        <w:spacing w:before="120" w:after="120" w:line="240" w:lineRule="auto"/>
        <w:ind w:left="1134" w:right="51" w:hanging="1134"/>
        <w:jc w:val="both"/>
        <w:rPr>
          <w:rFonts w:ascii="Arial" w:hAnsi="Arial" w:cs="Arial"/>
          <w:color w:val="auto"/>
          <w:sz w:val="24"/>
          <w:szCs w:val="24"/>
          <w:lang w:val="es-ES_tradnl"/>
        </w:rPr>
      </w:pPr>
      <w:bookmarkStart w:id="256" w:name="_Anexo_16._Dictamen"/>
      <w:bookmarkEnd w:id="256"/>
      <w:r w:rsidRPr="007F320D">
        <w:rPr>
          <w:rFonts w:ascii="Arial" w:hAnsi="Arial" w:cs="Arial"/>
          <w:bCs w:val="0"/>
          <w:color w:val="000000"/>
          <w:sz w:val="22"/>
          <w:szCs w:val="22"/>
          <w:lang w:val="es-ES_tradnl"/>
        </w:rPr>
        <w:br w:type="page"/>
      </w:r>
      <w:bookmarkStart w:id="257" w:name="_Toc184810809"/>
      <w:bookmarkStart w:id="258" w:name="_Toc192683606"/>
      <w:r w:rsidR="00B87C8F" w:rsidRPr="007F320D">
        <w:rPr>
          <w:rFonts w:ascii="Arial" w:hAnsi="Arial" w:cs="Arial"/>
          <w:color w:val="auto"/>
          <w:sz w:val="24"/>
          <w:szCs w:val="24"/>
          <w:lang w:val="es-ES_tradnl"/>
        </w:rPr>
        <w:lastRenderedPageBreak/>
        <w:t>A</w:t>
      </w:r>
      <w:r w:rsidR="00EC2B53" w:rsidRPr="007F320D">
        <w:rPr>
          <w:rFonts w:ascii="Arial" w:hAnsi="Arial" w:cs="Arial"/>
          <w:color w:val="auto"/>
          <w:sz w:val="24"/>
          <w:szCs w:val="24"/>
          <w:lang w:val="es-ES_tradnl"/>
        </w:rPr>
        <w:t>nexo</w:t>
      </w:r>
      <w:r w:rsidR="00B87C8F" w:rsidRPr="007F320D">
        <w:rPr>
          <w:rFonts w:ascii="Arial" w:hAnsi="Arial" w:cs="Arial"/>
          <w:color w:val="auto"/>
          <w:sz w:val="24"/>
          <w:szCs w:val="24"/>
          <w:lang w:val="es-ES_tradnl"/>
        </w:rPr>
        <w:t xml:space="preserve"> </w:t>
      </w:r>
      <w:r w:rsidR="00BA5121" w:rsidRPr="007F320D">
        <w:rPr>
          <w:rFonts w:ascii="Arial" w:hAnsi="Arial" w:cs="Arial"/>
          <w:color w:val="auto"/>
          <w:sz w:val="24"/>
          <w:szCs w:val="24"/>
          <w:lang w:val="es-ES_tradnl"/>
        </w:rPr>
        <w:t>1</w:t>
      </w:r>
      <w:r w:rsidR="00B562F5" w:rsidRPr="007F320D">
        <w:rPr>
          <w:rFonts w:ascii="Arial" w:hAnsi="Arial" w:cs="Arial"/>
          <w:color w:val="auto"/>
          <w:sz w:val="24"/>
          <w:szCs w:val="24"/>
          <w:lang w:val="es-ES_tradnl"/>
        </w:rPr>
        <w:t>6</w:t>
      </w:r>
      <w:r w:rsidR="00B87C8F" w:rsidRPr="007F320D">
        <w:rPr>
          <w:rFonts w:ascii="Arial" w:hAnsi="Arial" w:cs="Arial"/>
          <w:color w:val="auto"/>
          <w:sz w:val="24"/>
          <w:szCs w:val="24"/>
          <w:lang w:val="es-ES_tradnl"/>
        </w:rPr>
        <w:t xml:space="preserve">. Dictamen del </w:t>
      </w:r>
      <w:r w:rsidR="000C59E7" w:rsidRPr="000C59E7">
        <w:rPr>
          <w:rFonts w:ascii="Arial" w:hAnsi="Arial" w:cs="Arial"/>
          <w:color w:val="auto"/>
          <w:sz w:val="24"/>
          <w:szCs w:val="24"/>
          <w:lang w:val="es-ES_tradnl"/>
        </w:rPr>
        <w:t xml:space="preserve">Programa </w:t>
      </w:r>
      <w:r w:rsidR="00B87C8F" w:rsidRPr="007F320D">
        <w:rPr>
          <w:rFonts w:ascii="Arial" w:hAnsi="Arial" w:cs="Arial"/>
          <w:color w:val="auto"/>
          <w:sz w:val="24"/>
          <w:szCs w:val="24"/>
          <w:lang w:val="es-ES_tradnl"/>
        </w:rPr>
        <w:t xml:space="preserve">sobre </w:t>
      </w:r>
      <w:r w:rsidR="006D693F" w:rsidRPr="007F320D">
        <w:rPr>
          <w:rFonts w:ascii="Arial" w:hAnsi="Arial" w:cs="Arial"/>
          <w:color w:val="auto"/>
          <w:sz w:val="24"/>
          <w:szCs w:val="24"/>
          <w:lang w:val="es-ES_tradnl"/>
        </w:rPr>
        <w:t>Informe Final de P</w:t>
      </w:r>
      <w:r w:rsidR="00B87C8F" w:rsidRPr="007F320D">
        <w:rPr>
          <w:rFonts w:ascii="Arial" w:hAnsi="Arial" w:cs="Arial"/>
          <w:color w:val="auto"/>
          <w:sz w:val="24"/>
          <w:szCs w:val="24"/>
          <w:lang w:val="es-ES_tradnl"/>
        </w:rPr>
        <w:t>royecto</w:t>
      </w:r>
      <w:bookmarkEnd w:id="254"/>
      <w:bookmarkEnd w:id="258"/>
      <w:r w:rsidR="006D693F" w:rsidRPr="007F320D">
        <w:rPr>
          <w:rFonts w:ascii="Arial" w:hAnsi="Arial" w:cs="Arial"/>
          <w:color w:val="auto"/>
          <w:sz w:val="24"/>
          <w:szCs w:val="24"/>
          <w:lang w:val="es-ES_tradnl"/>
        </w:rPr>
        <w:t xml:space="preserve"> </w:t>
      </w:r>
      <w:bookmarkEnd w:id="257"/>
    </w:p>
    <w:p w14:paraId="70F5C7FB" w14:textId="77777777" w:rsidR="00B87C8F" w:rsidRPr="007F320D" w:rsidRDefault="00B87C8F" w:rsidP="00B87C8F">
      <w:pPr>
        <w:pStyle w:val="Textosinformato"/>
        <w:jc w:val="both"/>
        <w:rPr>
          <w:rFonts w:ascii="Arial" w:eastAsia="MS Mincho" w:hAnsi="Arial"/>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1324"/>
        <w:gridCol w:w="3544"/>
        <w:gridCol w:w="1701"/>
        <w:gridCol w:w="1037"/>
      </w:tblGrid>
      <w:tr w:rsidR="000C59E7" w:rsidRPr="007F320D" w14:paraId="4DDBBB6C" w14:textId="77777777" w:rsidTr="00AA7AAC">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2005D296" w14:textId="77777777" w:rsidR="000C59E7" w:rsidRPr="007F320D" w:rsidRDefault="000C59E7" w:rsidP="000C59E7">
            <w:pPr>
              <w:tabs>
                <w:tab w:val="left" w:pos="0"/>
              </w:tabs>
              <w:spacing w:after="0" w:line="240" w:lineRule="auto"/>
              <w:ind w:right="51"/>
              <w:rPr>
                <w:rFonts w:ascii="Arial" w:hAnsi="Arial" w:cs="Arial"/>
                <w:b/>
                <w:bCs/>
                <w:lang w:val="es-ES_tradnl"/>
              </w:rPr>
            </w:pPr>
            <w:r>
              <w:rPr>
                <w:rFonts w:ascii="Arial" w:hAnsi="Arial" w:cs="Arial"/>
                <w:b/>
                <w:bCs/>
                <w:lang w:val="es-ES_tradnl"/>
              </w:rPr>
              <w:t xml:space="preserve">Código </w:t>
            </w:r>
          </w:p>
        </w:tc>
        <w:tc>
          <w:tcPr>
            <w:tcW w:w="7606" w:type="dxa"/>
            <w:gridSpan w:val="4"/>
            <w:tcBorders>
              <w:top w:val="single" w:sz="4" w:space="0" w:color="auto"/>
              <w:left w:val="single" w:sz="4" w:space="0" w:color="auto"/>
              <w:bottom w:val="single" w:sz="4" w:space="0" w:color="auto"/>
              <w:right w:val="single" w:sz="4" w:space="0" w:color="auto"/>
            </w:tcBorders>
            <w:shd w:val="clear" w:color="auto" w:fill="auto"/>
          </w:tcPr>
          <w:p w14:paraId="1A6C7546" w14:textId="77777777" w:rsidR="000C59E7" w:rsidRPr="007F320D" w:rsidRDefault="000C59E7" w:rsidP="000C59E7">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Título del Programa:</w:t>
            </w:r>
          </w:p>
        </w:tc>
      </w:tr>
      <w:tr w:rsidR="00AB1B90" w:rsidRPr="007F320D" w14:paraId="22B20C25"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01B1F288" w14:textId="3DD9C138" w:rsidR="00AB1B90" w:rsidRPr="007F320D" w:rsidRDefault="00942F89" w:rsidP="00381039">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Entidad </w:t>
            </w:r>
            <w:r w:rsidR="00D94FCB" w:rsidRPr="00D94FCB">
              <w:rPr>
                <w:rFonts w:ascii="Arial" w:hAnsi="Arial" w:cs="Arial"/>
                <w:b/>
                <w:bCs/>
              </w:rPr>
              <w:t>que Gestiona el Programa</w:t>
            </w:r>
            <w:r w:rsidR="00AB1B90" w:rsidRPr="007F320D">
              <w:rPr>
                <w:rFonts w:ascii="Arial" w:hAnsi="Arial" w:cs="Arial"/>
                <w:b/>
                <w:bCs/>
                <w:lang w:val="es-ES_tradnl"/>
              </w:rPr>
              <w:t>:</w:t>
            </w:r>
          </w:p>
        </w:tc>
      </w:tr>
      <w:tr w:rsidR="00AB1B90" w:rsidRPr="007F320D" w14:paraId="500FD3F8"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2388BEE3" w14:textId="77777777" w:rsidR="00AB1B90" w:rsidRPr="007F320D" w:rsidRDefault="00942F89" w:rsidP="00381039">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Jefe del Programa</w:t>
            </w:r>
            <w:r w:rsidR="00AB1B90" w:rsidRPr="007F320D">
              <w:rPr>
                <w:rFonts w:ascii="Arial" w:hAnsi="Arial" w:cs="Arial"/>
                <w:b/>
                <w:bCs/>
                <w:lang w:val="es-ES_tradnl"/>
              </w:rPr>
              <w:t>:</w:t>
            </w:r>
          </w:p>
        </w:tc>
      </w:tr>
      <w:tr w:rsidR="000C59E7" w:rsidRPr="007F320D" w14:paraId="562754EB" w14:textId="77777777" w:rsidTr="00AA7AAC">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0A43B234" w14:textId="77777777" w:rsidR="000C59E7" w:rsidRPr="007F320D" w:rsidRDefault="000C59E7" w:rsidP="000C59E7">
            <w:pPr>
              <w:tabs>
                <w:tab w:val="left" w:pos="0"/>
              </w:tabs>
              <w:spacing w:after="0" w:line="240" w:lineRule="auto"/>
              <w:ind w:right="51"/>
              <w:rPr>
                <w:rFonts w:ascii="Arial" w:hAnsi="Arial" w:cs="Arial"/>
                <w:b/>
                <w:bCs/>
                <w:lang w:val="es-ES_tradnl"/>
              </w:rPr>
            </w:pPr>
            <w:r>
              <w:rPr>
                <w:rFonts w:ascii="Arial" w:hAnsi="Arial" w:cs="Arial"/>
                <w:b/>
                <w:bCs/>
                <w:color w:val="000000"/>
              </w:rPr>
              <w:t xml:space="preserve">Código </w:t>
            </w:r>
          </w:p>
        </w:tc>
        <w:tc>
          <w:tcPr>
            <w:tcW w:w="7606" w:type="dxa"/>
            <w:gridSpan w:val="4"/>
            <w:tcBorders>
              <w:top w:val="single" w:sz="4" w:space="0" w:color="auto"/>
              <w:left w:val="single" w:sz="4" w:space="0" w:color="auto"/>
              <w:bottom w:val="single" w:sz="4" w:space="0" w:color="auto"/>
              <w:right w:val="single" w:sz="4" w:space="0" w:color="auto"/>
            </w:tcBorders>
            <w:shd w:val="clear" w:color="auto" w:fill="auto"/>
          </w:tcPr>
          <w:p w14:paraId="621837F3" w14:textId="77777777" w:rsidR="000C59E7" w:rsidRPr="007F320D" w:rsidRDefault="000C59E7" w:rsidP="000C59E7">
            <w:pPr>
              <w:tabs>
                <w:tab w:val="left" w:pos="0"/>
              </w:tabs>
              <w:spacing w:after="0" w:line="240" w:lineRule="auto"/>
              <w:ind w:right="51"/>
              <w:rPr>
                <w:rFonts w:ascii="Arial" w:hAnsi="Arial" w:cs="Arial"/>
                <w:b/>
                <w:bCs/>
                <w:lang w:val="es-ES_tradnl"/>
              </w:rPr>
            </w:pPr>
            <w:r w:rsidRPr="007F320D">
              <w:rPr>
                <w:rFonts w:ascii="Arial" w:hAnsi="Arial" w:cs="Arial"/>
                <w:b/>
                <w:bCs/>
                <w:color w:val="000000"/>
              </w:rPr>
              <w:t>Título del Proyecto:</w:t>
            </w:r>
          </w:p>
        </w:tc>
      </w:tr>
      <w:tr w:rsidR="00942F89" w:rsidRPr="007F320D" w14:paraId="7BAA9F9C"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DF1ADF0" w14:textId="77777777" w:rsidR="00942F89" w:rsidRPr="007F320D" w:rsidRDefault="00942F89" w:rsidP="00381039">
            <w:pPr>
              <w:tabs>
                <w:tab w:val="left" w:pos="0"/>
              </w:tabs>
              <w:spacing w:after="0" w:line="240" w:lineRule="auto"/>
              <w:ind w:right="51"/>
              <w:rPr>
                <w:rFonts w:ascii="Arial" w:hAnsi="Arial" w:cs="Arial"/>
                <w:b/>
                <w:bCs/>
                <w:color w:val="000000"/>
              </w:rPr>
            </w:pPr>
            <w:r w:rsidRPr="007F320D">
              <w:rPr>
                <w:rFonts w:ascii="Arial" w:hAnsi="Arial" w:cs="Arial"/>
                <w:b/>
                <w:bCs/>
                <w:color w:val="000000"/>
              </w:rPr>
              <w:t>Entidad Ejecutora Principal:</w:t>
            </w:r>
          </w:p>
        </w:tc>
      </w:tr>
      <w:tr w:rsidR="00942F89" w:rsidRPr="007F320D" w14:paraId="0C58B8A5"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5BBA1231" w14:textId="77777777" w:rsidR="00942F89" w:rsidRPr="007F320D" w:rsidRDefault="00942F89" w:rsidP="00381039">
            <w:pPr>
              <w:tabs>
                <w:tab w:val="left" w:pos="0"/>
              </w:tabs>
              <w:spacing w:after="0" w:line="240" w:lineRule="auto"/>
              <w:ind w:right="51"/>
              <w:rPr>
                <w:rFonts w:ascii="Arial" w:hAnsi="Arial" w:cs="Arial"/>
                <w:b/>
                <w:bCs/>
                <w:color w:val="000000"/>
              </w:rPr>
            </w:pPr>
            <w:r w:rsidRPr="007F320D">
              <w:rPr>
                <w:rFonts w:ascii="Arial" w:hAnsi="Arial" w:cs="Arial"/>
                <w:b/>
                <w:bCs/>
                <w:color w:val="000000"/>
              </w:rPr>
              <w:t>Entidades Participantes:</w:t>
            </w:r>
          </w:p>
        </w:tc>
      </w:tr>
      <w:tr w:rsidR="00942F89" w:rsidRPr="007F320D" w14:paraId="02636904"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42B0596C" w14:textId="77777777" w:rsidR="00942F89" w:rsidRPr="007F320D" w:rsidRDefault="00942F89" w:rsidP="00942F89">
            <w:pPr>
              <w:tabs>
                <w:tab w:val="left" w:pos="0"/>
              </w:tabs>
              <w:spacing w:after="0" w:line="240" w:lineRule="auto"/>
              <w:ind w:right="51"/>
              <w:rPr>
                <w:rFonts w:ascii="Arial" w:hAnsi="Arial" w:cs="Arial"/>
                <w:b/>
                <w:bCs/>
                <w:color w:val="000000"/>
              </w:rPr>
            </w:pPr>
            <w:r w:rsidRPr="007F320D">
              <w:rPr>
                <w:rFonts w:ascii="Arial" w:hAnsi="Arial" w:cs="Arial"/>
                <w:b/>
                <w:bCs/>
                <w:color w:val="000000"/>
              </w:rPr>
              <w:t>Clientes:</w:t>
            </w:r>
          </w:p>
        </w:tc>
      </w:tr>
      <w:tr w:rsidR="00942F89" w:rsidRPr="007F320D" w14:paraId="05A2D4D6"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AC07DB1" w14:textId="77777777" w:rsidR="00942F89" w:rsidRPr="007F320D" w:rsidRDefault="00942F89" w:rsidP="00381039">
            <w:pPr>
              <w:tabs>
                <w:tab w:val="left" w:pos="0"/>
              </w:tabs>
              <w:spacing w:after="0" w:line="240" w:lineRule="auto"/>
              <w:ind w:right="51"/>
              <w:rPr>
                <w:rFonts w:ascii="Arial" w:hAnsi="Arial" w:cs="Arial"/>
                <w:b/>
                <w:bCs/>
                <w:lang w:val="es-ES_tradnl"/>
              </w:rPr>
            </w:pPr>
            <w:r w:rsidRPr="007F320D">
              <w:rPr>
                <w:rFonts w:ascii="Arial" w:hAnsi="Arial" w:cs="Arial"/>
                <w:b/>
                <w:bCs/>
                <w:color w:val="000000"/>
              </w:rPr>
              <w:t>Jefe del Proyecto:</w:t>
            </w:r>
          </w:p>
        </w:tc>
      </w:tr>
      <w:tr w:rsidR="00AB1B90" w:rsidRPr="007F320D" w14:paraId="6D5B0D6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52CBBE94" w14:textId="77777777" w:rsidR="00AB1B90" w:rsidRPr="007F320D" w:rsidRDefault="00AB1B90" w:rsidP="00381039">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Año: </w:t>
            </w:r>
          </w:p>
        </w:tc>
      </w:tr>
      <w:tr w:rsidR="00381039" w:rsidRPr="007F320D" w14:paraId="4E2F6CF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591D255E" w14:textId="77777777" w:rsidR="00381039" w:rsidRPr="007F320D" w:rsidRDefault="00381039" w:rsidP="00381039">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Novedad, Calidad y utilidad de los resultados, escala de introducción alcanzada:</w:t>
            </w:r>
          </w:p>
        </w:tc>
      </w:tr>
      <w:tr w:rsidR="00381039" w:rsidRPr="007F320D" w14:paraId="3D18E8FC"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0C7486E5"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p w14:paraId="6D67AB06"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tc>
      </w:tr>
      <w:tr w:rsidR="00381039" w:rsidRPr="007F320D" w14:paraId="73525C4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7FAEE349" w14:textId="77777777" w:rsidR="00381039" w:rsidRPr="007F320D" w:rsidRDefault="00381039" w:rsidP="00381039">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Cumplimiento de los Objetivos General y específicos</w:t>
            </w:r>
          </w:p>
        </w:tc>
      </w:tr>
      <w:tr w:rsidR="00381039" w:rsidRPr="007F320D" w14:paraId="05408ED9"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9AA29D1"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p w14:paraId="501308AC"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tc>
      </w:tr>
      <w:tr w:rsidR="00381039" w:rsidRPr="007F320D" w14:paraId="68FFD987"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18B4BE93" w14:textId="77777777" w:rsidR="00381039" w:rsidRPr="007F320D" w:rsidRDefault="00381039" w:rsidP="00381039">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Valoración de los impactos alcanzados respecto a los esperados</w:t>
            </w:r>
          </w:p>
        </w:tc>
      </w:tr>
      <w:tr w:rsidR="00381039" w:rsidRPr="007F320D" w14:paraId="7461DAB4"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A48FEDD"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p w14:paraId="1D663091"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tc>
      </w:tr>
      <w:tr w:rsidR="00381039" w:rsidRPr="007F320D" w14:paraId="2920BD87"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91015C9" w14:textId="0D2D9FFF" w:rsidR="00381039" w:rsidRPr="007F320D" w:rsidRDefault="00381039" w:rsidP="00C566F4">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 xml:space="preserve">Resumen de gastos en </w:t>
            </w:r>
            <w:r w:rsidR="00C566F4">
              <w:rPr>
                <w:rFonts w:ascii="Arial" w:hAnsi="Arial" w:cs="Arial"/>
                <w:b/>
                <w:bCs/>
                <w:lang w:val="es-ES_tradnl"/>
              </w:rPr>
              <w:t>CUP</w:t>
            </w:r>
            <w:r w:rsidRPr="007F320D">
              <w:rPr>
                <w:rFonts w:ascii="Arial" w:hAnsi="Arial" w:cs="Arial"/>
                <w:b/>
                <w:bCs/>
                <w:lang w:val="es-ES_tradnl"/>
              </w:rPr>
              <w:t xml:space="preserve"> y en MLC</w:t>
            </w:r>
          </w:p>
        </w:tc>
      </w:tr>
      <w:tr w:rsidR="00381039" w:rsidRPr="007F320D" w14:paraId="5E3D3D6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6813A108"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p w14:paraId="5415AA90"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tc>
      </w:tr>
      <w:tr w:rsidR="00381039" w:rsidRPr="007F320D" w14:paraId="6F345D24"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E69E2F2" w14:textId="77777777" w:rsidR="00381039" w:rsidRPr="007F320D" w:rsidRDefault="008D5C9E" w:rsidP="008D5C9E">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CONCLUSIONES</w:t>
            </w:r>
          </w:p>
        </w:tc>
      </w:tr>
      <w:tr w:rsidR="00381039" w:rsidRPr="007F320D" w14:paraId="3D6751B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46E61867" w14:textId="77777777" w:rsidR="00280C55" w:rsidRPr="007F320D" w:rsidRDefault="00280C55" w:rsidP="00280C55">
            <w:pPr>
              <w:tabs>
                <w:tab w:val="left" w:pos="0"/>
              </w:tabs>
              <w:spacing w:before="120" w:after="120" w:line="240" w:lineRule="auto"/>
              <w:ind w:right="51"/>
              <w:jc w:val="both"/>
              <w:rPr>
                <w:rFonts w:ascii="Arial" w:hAnsi="Arial" w:cs="Arial"/>
                <w:b/>
                <w:bCs/>
                <w:lang w:val="es-ES_tradnl"/>
              </w:rPr>
            </w:pPr>
            <w:r w:rsidRPr="007F320D">
              <w:rPr>
                <w:rFonts w:ascii="Arial" w:hAnsi="Arial" w:cs="Arial"/>
                <w:b/>
                <w:bCs/>
                <w:lang w:val="es-ES_tradnl"/>
              </w:rPr>
              <w:t xml:space="preserve">Resultados alcanzados:   </w:t>
            </w:r>
            <w:r w:rsidRPr="007F320D">
              <w:rPr>
                <w:rFonts w:ascii="Arial" w:hAnsi="Arial" w:cs="Arial"/>
                <w:bCs/>
                <w:lang w:val="es-ES_tradnl"/>
              </w:rPr>
              <w:t xml:space="preserve">Positivos </w:t>
            </w:r>
            <w:r w:rsidRPr="007F320D">
              <w:rPr>
                <w:rFonts w:ascii="Arial" w:hAnsi="Arial" w:cs="Arial"/>
                <w:color w:val="000000"/>
              </w:rPr>
              <w:sym w:font="Marlett" w:char="F031"/>
            </w:r>
            <w:r w:rsidRPr="007F320D">
              <w:rPr>
                <w:rFonts w:ascii="Arial" w:hAnsi="Arial" w:cs="Arial"/>
                <w:bCs/>
                <w:lang w:val="es-ES_tradnl"/>
              </w:rPr>
              <w:t xml:space="preserve">               Negativos </w:t>
            </w:r>
            <w:r w:rsidRPr="007F320D">
              <w:rPr>
                <w:rFonts w:ascii="Arial" w:hAnsi="Arial" w:cs="Arial"/>
                <w:color w:val="000000"/>
              </w:rPr>
              <w:sym w:font="Marlett" w:char="F031"/>
            </w:r>
          </w:p>
          <w:p w14:paraId="0442F7AC" w14:textId="77777777" w:rsidR="00280C55" w:rsidRPr="007F320D" w:rsidRDefault="00280C55" w:rsidP="00280C55">
            <w:pPr>
              <w:tabs>
                <w:tab w:val="left" w:pos="0"/>
              </w:tabs>
              <w:spacing w:before="120" w:after="120" w:line="240" w:lineRule="auto"/>
              <w:ind w:right="51"/>
              <w:jc w:val="both"/>
              <w:rPr>
                <w:rFonts w:ascii="Arial" w:hAnsi="Arial" w:cs="Arial"/>
                <w:b/>
                <w:bCs/>
                <w:lang w:val="es-ES_tradnl"/>
              </w:rPr>
            </w:pPr>
            <w:r w:rsidRPr="007F320D">
              <w:rPr>
                <w:rFonts w:ascii="Arial" w:hAnsi="Arial" w:cs="Arial"/>
                <w:b/>
                <w:bCs/>
                <w:lang w:val="es-ES_tradnl"/>
              </w:rPr>
              <w:t xml:space="preserve">Informe Final:   </w:t>
            </w:r>
            <w:r w:rsidRPr="007F320D">
              <w:rPr>
                <w:rFonts w:ascii="Arial" w:hAnsi="Arial" w:cs="Arial"/>
                <w:bCs/>
                <w:lang w:val="es-ES_tradnl"/>
              </w:rPr>
              <w:t xml:space="preserve">Aprobado </w:t>
            </w:r>
            <w:r w:rsidRPr="007F320D">
              <w:rPr>
                <w:rFonts w:ascii="Arial" w:hAnsi="Arial" w:cs="Arial"/>
                <w:color w:val="000000"/>
              </w:rPr>
              <w:sym w:font="Marlett" w:char="F031"/>
            </w:r>
            <w:r w:rsidRPr="007F320D">
              <w:rPr>
                <w:rFonts w:ascii="Arial" w:hAnsi="Arial" w:cs="Arial"/>
                <w:bCs/>
                <w:lang w:val="es-ES_tradnl"/>
              </w:rPr>
              <w:t xml:space="preserve">    Desaprobado  </w:t>
            </w:r>
            <w:r w:rsidRPr="007F320D">
              <w:rPr>
                <w:rFonts w:ascii="Arial" w:hAnsi="Arial" w:cs="Arial"/>
                <w:color w:val="000000"/>
              </w:rPr>
              <w:sym w:font="Marlett" w:char="F031"/>
            </w:r>
            <w:r w:rsidRPr="007F320D">
              <w:rPr>
                <w:rFonts w:ascii="Arial" w:hAnsi="Arial" w:cs="Arial"/>
                <w:bCs/>
                <w:lang w:val="es-ES_tradnl"/>
              </w:rPr>
              <w:t xml:space="preserve"> (declarar el número de acuerdo)</w:t>
            </w:r>
          </w:p>
          <w:p w14:paraId="18242334" w14:textId="5EC4B372" w:rsidR="00381039" w:rsidRPr="007F320D" w:rsidRDefault="00646F83" w:rsidP="00280C55">
            <w:pPr>
              <w:tabs>
                <w:tab w:val="left" w:pos="0"/>
              </w:tabs>
              <w:spacing w:before="120" w:after="120" w:line="240" w:lineRule="auto"/>
              <w:ind w:right="51"/>
              <w:jc w:val="both"/>
              <w:rPr>
                <w:rFonts w:ascii="Arial" w:hAnsi="Arial" w:cs="Arial"/>
                <w:b/>
                <w:bCs/>
                <w:lang w:val="es-ES_tradnl"/>
              </w:rPr>
            </w:pPr>
            <w:r>
              <w:rPr>
                <w:rFonts w:ascii="Arial" w:hAnsi="Arial" w:cs="Arial"/>
                <w:b/>
                <w:bCs/>
                <w:lang w:val="es-ES_tradnl"/>
              </w:rPr>
              <w:t>Aporte de conocimiento</w:t>
            </w:r>
            <w:r w:rsidR="00280C55" w:rsidRPr="007F320D">
              <w:rPr>
                <w:rFonts w:ascii="Arial" w:hAnsi="Arial" w:cs="Arial"/>
                <w:b/>
                <w:bCs/>
                <w:lang w:val="es-ES_tradnl"/>
              </w:rPr>
              <w:t xml:space="preserve"> (proyecto): </w:t>
            </w:r>
            <w:r w:rsidR="00280C55" w:rsidRPr="007F320D">
              <w:rPr>
                <w:rFonts w:ascii="Arial" w:hAnsi="Arial" w:cs="Arial"/>
                <w:bCs/>
                <w:lang w:val="es-ES_tradnl"/>
              </w:rPr>
              <w:t>____% (declarar el número de acuerdo y fecha)</w:t>
            </w:r>
          </w:p>
        </w:tc>
      </w:tr>
      <w:tr w:rsidR="00381039" w:rsidRPr="007F320D" w14:paraId="395E345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3FB5B7EF" w14:textId="77777777" w:rsidR="00381039" w:rsidRPr="007F320D" w:rsidRDefault="00280C55" w:rsidP="00280C55">
            <w:pPr>
              <w:tabs>
                <w:tab w:val="left" w:pos="0"/>
              </w:tabs>
              <w:spacing w:after="0" w:line="240" w:lineRule="auto"/>
              <w:ind w:right="51"/>
              <w:jc w:val="both"/>
              <w:rPr>
                <w:rFonts w:ascii="Arial" w:hAnsi="Arial" w:cs="Arial"/>
                <w:b/>
                <w:bCs/>
                <w:lang w:val="es-ES_tradnl"/>
              </w:rPr>
            </w:pPr>
            <w:r w:rsidRPr="007F320D">
              <w:rPr>
                <w:rFonts w:ascii="Arial" w:hAnsi="Arial" w:cs="Arial"/>
                <w:b/>
                <w:bCs/>
                <w:color w:val="000000"/>
              </w:rPr>
              <w:t xml:space="preserve">RECOMENDACIONES </w:t>
            </w:r>
            <w:r w:rsidRPr="007F320D">
              <w:rPr>
                <w:rFonts w:ascii="Arial" w:hAnsi="Arial" w:cs="Arial"/>
                <w:bCs/>
                <w:color w:val="000000"/>
              </w:rPr>
              <w:t>(Incluir Acciones de continuidad)</w:t>
            </w:r>
          </w:p>
        </w:tc>
      </w:tr>
      <w:tr w:rsidR="00381039" w:rsidRPr="007F320D" w14:paraId="64C038AE"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6E0B2314" w14:textId="77777777" w:rsidR="00381039" w:rsidRPr="007F320D" w:rsidRDefault="00381039" w:rsidP="00381039">
            <w:pPr>
              <w:tabs>
                <w:tab w:val="left" w:pos="0"/>
              </w:tabs>
              <w:spacing w:after="0" w:line="240" w:lineRule="auto"/>
              <w:ind w:right="51"/>
              <w:jc w:val="center"/>
              <w:rPr>
                <w:rFonts w:ascii="Arial" w:hAnsi="Arial" w:cs="Arial"/>
                <w:b/>
                <w:bCs/>
                <w:lang w:val="es-ES_tradnl"/>
              </w:rPr>
            </w:pPr>
          </w:p>
          <w:p w14:paraId="3C4DB3EC" w14:textId="77777777" w:rsidR="00280C55" w:rsidRDefault="00280C55" w:rsidP="00381039">
            <w:pPr>
              <w:tabs>
                <w:tab w:val="left" w:pos="0"/>
              </w:tabs>
              <w:spacing w:after="0" w:line="240" w:lineRule="auto"/>
              <w:ind w:right="51"/>
              <w:jc w:val="center"/>
              <w:rPr>
                <w:rFonts w:ascii="Arial" w:hAnsi="Arial" w:cs="Arial"/>
                <w:b/>
                <w:bCs/>
                <w:lang w:val="es-ES_tradnl"/>
              </w:rPr>
            </w:pPr>
          </w:p>
          <w:p w14:paraId="0BFC2FBE" w14:textId="77777777" w:rsidR="00AA7AAC" w:rsidRPr="007F320D" w:rsidRDefault="00AA7AAC" w:rsidP="00381039">
            <w:pPr>
              <w:tabs>
                <w:tab w:val="left" w:pos="0"/>
              </w:tabs>
              <w:spacing w:after="0" w:line="240" w:lineRule="auto"/>
              <w:ind w:right="51"/>
              <w:jc w:val="center"/>
              <w:rPr>
                <w:rFonts w:ascii="Arial" w:hAnsi="Arial" w:cs="Arial"/>
                <w:b/>
                <w:bCs/>
                <w:lang w:val="es-ES_tradnl"/>
              </w:rPr>
            </w:pPr>
          </w:p>
        </w:tc>
      </w:tr>
      <w:tr w:rsidR="00AB1B90" w:rsidRPr="007F320D" w14:paraId="3E9EF605"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shd w:val="clear" w:color="auto" w:fill="D9D9D9"/>
          </w:tcPr>
          <w:p w14:paraId="3D4B4EF1" w14:textId="77777777" w:rsidR="00AB1B90" w:rsidRPr="007F320D" w:rsidRDefault="00AB1B90" w:rsidP="00381039">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Nombre(s) y apellidos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0D204454" w14:textId="77777777" w:rsidR="00AB1B90" w:rsidRPr="007F320D" w:rsidRDefault="00AB1B90" w:rsidP="00381039">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Cargo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29E9F6A6" w14:textId="77777777" w:rsidR="00AB1B90" w:rsidRPr="007F320D" w:rsidRDefault="00AB1B90" w:rsidP="00381039">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Firma</w:t>
            </w:r>
          </w:p>
        </w:tc>
        <w:tc>
          <w:tcPr>
            <w:tcW w:w="1037" w:type="dxa"/>
            <w:tcBorders>
              <w:top w:val="single" w:sz="4" w:space="0" w:color="auto"/>
              <w:left w:val="single" w:sz="4" w:space="0" w:color="auto"/>
              <w:bottom w:val="single" w:sz="4" w:space="0" w:color="auto"/>
              <w:right w:val="single" w:sz="4" w:space="0" w:color="auto"/>
            </w:tcBorders>
            <w:shd w:val="clear" w:color="auto" w:fill="D9D9D9"/>
          </w:tcPr>
          <w:p w14:paraId="0FA8179F" w14:textId="77777777" w:rsidR="00AB1B90" w:rsidRPr="007F320D" w:rsidRDefault="00AB1B90" w:rsidP="00381039">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Fecha </w:t>
            </w:r>
          </w:p>
        </w:tc>
      </w:tr>
      <w:tr w:rsidR="00AB1B90" w:rsidRPr="007F320D" w14:paraId="5EC9B3BF"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tcPr>
          <w:p w14:paraId="7350EDB0" w14:textId="77777777" w:rsidR="00AB1B90" w:rsidRPr="007F320D" w:rsidRDefault="00AB1B90" w:rsidP="00381039">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bottom w:val="single" w:sz="4" w:space="0" w:color="auto"/>
              <w:right w:val="single" w:sz="4" w:space="0" w:color="auto"/>
            </w:tcBorders>
          </w:tcPr>
          <w:p w14:paraId="02BB6AE8" w14:textId="77777777" w:rsidR="00AB1B90" w:rsidRPr="007F320D" w:rsidRDefault="00280C55" w:rsidP="00381039">
            <w:pPr>
              <w:tabs>
                <w:tab w:val="left" w:pos="0"/>
              </w:tabs>
              <w:spacing w:after="0" w:line="240" w:lineRule="auto"/>
              <w:ind w:right="51"/>
              <w:rPr>
                <w:rFonts w:ascii="Arial" w:hAnsi="Arial" w:cs="Arial"/>
                <w:bCs/>
                <w:lang w:val="es-ES_tradnl"/>
              </w:rPr>
            </w:pPr>
            <w:r w:rsidRPr="007F320D">
              <w:rPr>
                <w:rFonts w:ascii="Arial" w:hAnsi="Arial" w:cs="Arial"/>
                <w:bCs/>
                <w:lang w:val="es-ES_tradnl"/>
              </w:rPr>
              <w:t>Jefe del Proyecto</w:t>
            </w:r>
          </w:p>
        </w:tc>
        <w:tc>
          <w:tcPr>
            <w:tcW w:w="1701" w:type="dxa"/>
            <w:tcBorders>
              <w:top w:val="single" w:sz="4" w:space="0" w:color="auto"/>
              <w:left w:val="single" w:sz="4" w:space="0" w:color="auto"/>
              <w:bottom w:val="single" w:sz="4" w:space="0" w:color="auto"/>
              <w:right w:val="single" w:sz="4" w:space="0" w:color="auto"/>
            </w:tcBorders>
          </w:tcPr>
          <w:p w14:paraId="6B010465" w14:textId="77777777" w:rsidR="00AB1B90" w:rsidRPr="007F320D" w:rsidRDefault="00AB1B90" w:rsidP="00381039">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bottom w:val="single" w:sz="4" w:space="0" w:color="auto"/>
              <w:right w:val="single" w:sz="4" w:space="0" w:color="auto"/>
            </w:tcBorders>
          </w:tcPr>
          <w:p w14:paraId="211286CA" w14:textId="77777777" w:rsidR="00AB1B90" w:rsidRPr="007F320D" w:rsidRDefault="00AB1B90" w:rsidP="00381039">
            <w:pPr>
              <w:tabs>
                <w:tab w:val="left" w:pos="0"/>
              </w:tabs>
              <w:spacing w:after="0" w:line="240" w:lineRule="auto"/>
              <w:ind w:right="51"/>
              <w:rPr>
                <w:rFonts w:ascii="Arial" w:hAnsi="Arial" w:cs="Arial"/>
                <w:b/>
                <w:bCs/>
                <w:lang w:val="es-ES_tradnl"/>
              </w:rPr>
            </w:pPr>
          </w:p>
        </w:tc>
      </w:tr>
      <w:tr w:rsidR="00280C55" w:rsidRPr="007F320D" w14:paraId="0D185C7A" w14:textId="77777777" w:rsidTr="00D346D9">
        <w:trPr>
          <w:cantSplit/>
          <w:trHeight w:val="172"/>
          <w:jc w:val="center"/>
        </w:trPr>
        <w:tc>
          <w:tcPr>
            <w:tcW w:w="3261" w:type="dxa"/>
            <w:gridSpan w:val="2"/>
            <w:tcBorders>
              <w:top w:val="single" w:sz="4" w:space="0" w:color="auto"/>
              <w:left w:val="single" w:sz="4" w:space="0" w:color="auto"/>
              <w:right w:val="single" w:sz="4" w:space="0" w:color="auto"/>
            </w:tcBorders>
          </w:tcPr>
          <w:p w14:paraId="7B018159" w14:textId="77777777" w:rsidR="00280C55" w:rsidRPr="007F320D" w:rsidRDefault="00280C55" w:rsidP="00381039">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right w:val="single" w:sz="4" w:space="0" w:color="auto"/>
            </w:tcBorders>
          </w:tcPr>
          <w:p w14:paraId="03CC20CE" w14:textId="77777777" w:rsidR="00280C55" w:rsidRPr="007F320D" w:rsidRDefault="00280C55" w:rsidP="00381039">
            <w:pPr>
              <w:tabs>
                <w:tab w:val="left" w:pos="0"/>
              </w:tabs>
              <w:spacing w:after="0" w:line="240" w:lineRule="auto"/>
              <w:ind w:right="51"/>
              <w:rPr>
                <w:rFonts w:ascii="Arial" w:hAnsi="Arial" w:cs="Arial"/>
                <w:bCs/>
                <w:lang w:val="es-ES_tradnl"/>
              </w:rPr>
            </w:pPr>
            <w:r w:rsidRPr="007F320D">
              <w:rPr>
                <w:rFonts w:ascii="Arial" w:hAnsi="Arial" w:cs="Arial"/>
                <w:bCs/>
                <w:lang w:val="es-ES_tradnl"/>
              </w:rPr>
              <w:t>Jefe y/o Secretario Ejecutivo del Programa</w:t>
            </w:r>
          </w:p>
        </w:tc>
        <w:tc>
          <w:tcPr>
            <w:tcW w:w="1701" w:type="dxa"/>
            <w:tcBorders>
              <w:top w:val="single" w:sz="4" w:space="0" w:color="auto"/>
              <w:left w:val="single" w:sz="4" w:space="0" w:color="auto"/>
              <w:right w:val="single" w:sz="4" w:space="0" w:color="auto"/>
            </w:tcBorders>
          </w:tcPr>
          <w:p w14:paraId="491340D9" w14:textId="77777777" w:rsidR="00280C55" w:rsidRPr="007F320D" w:rsidRDefault="00280C55" w:rsidP="00381039">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right w:val="single" w:sz="4" w:space="0" w:color="auto"/>
            </w:tcBorders>
          </w:tcPr>
          <w:p w14:paraId="02AB9FA6" w14:textId="77777777" w:rsidR="00280C55" w:rsidRPr="007F320D" w:rsidRDefault="00280C55" w:rsidP="00381039">
            <w:pPr>
              <w:tabs>
                <w:tab w:val="left" w:pos="0"/>
              </w:tabs>
              <w:spacing w:after="0" w:line="240" w:lineRule="auto"/>
              <w:ind w:right="51"/>
              <w:rPr>
                <w:rFonts w:ascii="Arial" w:hAnsi="Arial" w:cs="Arial"/>
                <w:b/>
                <w:bCs/>
                <w:lang w:val="es-ES_tradnl"/>
              </w:rPr>
            </w:pPr>
          </w:p>
        </w:tc>
      </w:tr>
    </w:tbl>
    <w:p w14:paraId="7AA07E80" w14:textId="77777777" w:rsidR="00AB1B90" w:rsidRPr="007F320D" w:rsidRDefault="00AB1B90" w:rsidP="00B87C8F">
      <w:pPr>
        <w:pStyle w:val="Textosinformato"/>
        <w:jc w:val="both"/>
        <w:rPr>
          <w:rFonts w:ascii="Arial" w:eastAsia="MS Mincho" w:hAnsi="Arial"/>
          <w:color w:val="000000"/>
          <w:sz w:val="24"/>
          <w:szCs w:val="24"/>
        </w:rPr>
      </w:pPr>
    </w:p>
    <w:p w14:paraId="7A21DE96" w14:textId="77777777" w:rsidR="00AB1B90" w:rsidRPr="007F320D" w:rsidRDefault="00AB1B90" w:rsidP="00B87C8F">
      <w:pPr>
        <w:pStyle w:val="Textosinformato"/>
        <w:jc w:val="both"/>
        <w:rPr>
          <w:rFonts w:ascii="Arial" w:eastAsia="MS Mincho" w:hAnsi="Arial"/>
          <w:color w:val="000000"/>
          <w:sz w:val="24"/>
          <w:szCs w:val="24"/>
        </w:rPr>
      </w:pPr>
    </w:p>
    <w:p w14:paraId="0065195B" w14:textId="77777777" w:rsidR="00AB1B90" w:rsidRPr="007F320D" w:rsidRDefault="00AB1B90" w:rsidP="00B87C8F">
      <w:pPr>
        <w:pStyle w:val="Textosinformato"/>
        <w:jc w:val="both"/>
        <w:rPr>
          <w:rFonts w:ascii="Arial" w:eastAsia="MS Mincho" w:hAnsi="Arial"/>
          <w:color w:val="000000"/>
          <w:sz w:val="24"/>
          <w:szCs w:val="24"/>
        </w:rPr>
      </w:pPr>
    </w:p>
    <w:p w14:paraId="418A6B16" w14:textId="77777777" w:rsidR="00AB1B90" w:rsidRPr="007F320D" w:rsidRDefault="00AB1B90" w:rsidP="00B87C8F">
      <w:pPr>
        <w:pStyle w:val="Textosinformato"/>
        <w:jc w:val="both"/>
        <w:rPr>
          <w:rFonts w:ascii="Arial" w:eastAsia="MS Mincho" w:hAnsi="Arial"/>
          <w:color w:val="000000"/>
          <w:sz w:val="24"/>
          <w:szCs w:val="24"/>
        </w:rPr>
      </w:pPr>
    </w:p>
    <w:p w14:paraId="763AF937" w14:textId="77777777" w:rsidR="00AB1B90" w:rsidRPr="007F320D" w:rsidRDefault="00AB1B90" w:rsidP="00B87C8F">
      <w:pPr>
        <w:pStyle w:val="Textosinformato"/>
        <w:jc w:val="both"/>
        <w:rPr>
          <w:rFonts w:ascii="Arial" w:eastAsia="MS Mincho" w:hAnsi="Arial"/>
          <w:color w:val="000000"/>
          <w:sz w:val="24"/>
          <w:szCs w:val="24"/>
        </w:rPr>
      </w:pPr>
    </w:p>
    <w:p w14:paraId="4F77B37B" w14:textId="6B1EACD6" w:rsidR="00BA52B2" w:rsidRPr="007F320D" w:rsidRDefault="00FC0C7D" w:rsidP="00C079D2">
      <w:pPr>
        <w:pStyle w:val="Ttulo2"/>
        <w:spacing w:before="120" w:after="120" w:line="240" w:lineRule="auto"/>
        <w:ind w:left="1134" w:right="51" w:hanging="1134"/>
        <w:jc w:val="both"/>
        <w:rPr>
          <w:rFonts w:ascii="Arial" w:hAnsi="Arial" w:cs="Arial"/>
          <w:color w:val="auto"/>
          <w:sz w:val="24"/>
          <w:szCs w:val="24"/>
          <w:lang w:val="es-ES_tradnl"/>
        </w:rPr>
      </w:pPr>
      <w:bookmarkStart w:id="259" w:name="_Anexo_17._Modelo"/>
      <w:bookmarkEnd w:id="259"/>
      <w:r>
        <w:rPr>
          <w:rFonts w:ascii="Arial" w:hAnsi="Arial" w:cs="Arial"/>
          <w:color w:val="auto"/>
          <w:sz w:val="24"/>
          <w:szCs w:val="24"/>
          <w:lang w:val="es-ES_tradnl"/>
        </w:rPr>
        <w:br w:type="page"/>
      </w:r>
      <w:bookmarkStart w:id="260" w:name="_Toc184810810"/>
      <w:bookmarkStart w:id="261" w:name="_Toc192683607"/>
      <w:r w:rsidR="00BA52B2" w:rsidRPr="007F320D">
        <w:rPr>
          <w:rFonts w:ascii="Arial" w:hAnsi="Arial" w:cs="Arial"/>
          <w:color w:val="auto"/>
          <w:sz w:val="24"/>
          <w:szCs w:val="24"/>
          <w:lang w:val="es-ES_tradnl"/>
        </w:rPr>
        <w:lastRenderedPageBreak/>
        <w:t xml:space="preserve">Anexo </w:t>
      </w:r>
      <w:r w:rsidR="00335049" w:rsidRPr="007F320D">
        <w:rPr>
          <w:rFonts w:ascii="Arial" w:hAnsi="Arial" w:cs="Arial"/>
          <w:color w:val="auto"/>
          <w:sz w:val="24"/>
          <w:szCs w:val="24"/>
          <w:lang w:val="es-ES_tradnl"/>
        </w:rPr>
        <w:t>1</w:t>
      </w:r>
      <w:r w:rsidR="00B562F5" w:rsidRPr="007F320D">
        <w:rPr>
          <w:rFonts w:ascii="Arial" w:hAnsi="Arial" w:cs="Arial"/>
          <w:color w:val="auto"/>
          <w:sz w:val="24"/>
          <w:szCs w:val="24"/>
          <w:lang w:val="es-ES_tradnl"/>
        </w:rPr>
        <w:t>7</w:t>
      </w:r>
      <w:r w:rsidR="00BA52B2" w:rsidRPr="007F320D">
        <w:rPr>
          <w:rFonts w:ascii="Arial" w:hAnsi="Arial" w:cs="Arial"/>
          <w:color w:val="auto"/>
          <w:sz w:val="24"/>
          <w:szCs w:val="24"/>
          <w:lang w:val="es-ES_tradnl"/>
        </w:rPr>
        <w:t>. Informe de Ejecución Anual de Programa</w:t>
      </w:r>
      <w:bookmarkEnd w:id="260"/>
      <w:bookmarkEnd w:id="261"/>
    </w:p>
    <w:p w14:paraId="6E477735" w14:textId="77777777" w:rsidR="00C079D2" w:rsidRPr="007F320D" w:rsidRDefault="00C079D2" w:rsidP="00C079D2">
      <w:pPr>
        <w:tabs>
          <w:tab w:val="left" w:pos="0"/>
        </w:tabs>
        <w:spacing w:before="120" w:after="240" w:line="240" w:lineRule="auto"/>
        <w:ind w:right="51"/>
        <w:jc w:val="center"/>
        <w:rPr>
          <w:rFonts w:ascii="Arial" w:hAnsi="Arial" w:cs="Arial"/>
          <w:lang w:val="es-ES_tradnl"/>
        </w:rPr>
      </w:pPr>
      <w:r w:rsidRPr="007F320D">
        <w:rPr>
          <w:rFonts w:ascii="Arial" w:hAnsi="Arial" w:cs="Arial"/>
          <w:b/>
          <w:bCs/>
        </w:rPr>
        <w:t>INFORME DE EJECUCIÓN ANUAL DE PROGRAMA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041"/>
        <w:gridCol w:w="3544"/>
        <w:gridCol w:w="1701"/>
        <w:gridCol w:w="1037"/>
      </w:tblGrid>
      <w:tr w:rsidR="000C59E7" w:rsidRPr="007F320D" w14:paraId="37F21E62" w14:textId="77777777" w:rsidTr="00AA7AAC">
        <w:trPr>
          <w:jc w:val="center"/>
        </w:trPr>
        <w:tc>
          <w:tcPr>
            <w:tcW w:w="2220" w:type="dxa"/>
            <w:tcBorders>
              <w:top w:val="single" w:sz="4" w:space="0" w:color="auto"/>
              <w:left w:val="single" w:sz="4" w:space="0" w:color="auto"/>
              <w:bottom w:val="single" w:sz="4" w:space="0" w:color="auto"/>
              <w:right w:val="single" w:sz="4" w:space="0" w:color="auto"/>
            </w:tcBorders>
            <w:shd w:val="clear" w:color="auto" w:fill="auto"/>
          </w:tcPr>
          <w:p w14:paraId="46B51E38" w14:textId="77777777" w:rsidR="000C59E7" w:rsidRPr="007F320D" w:rsidRDefault="000C59E7" w:rsidP="000C59E7">
            <w:pPr>
              <w:tabs>
                <w:tab w:val="left" w:pos="0"/>
              </w:tabs>
              <w:spacing w:after="0" w:line="240" w:lineRule="auto"/>
              <w:ind w:right="51"/>
              <w:rPr>
                <w:rFonts w:ascii="Arial" w:hAnsi="Arial" w:cs="Arial"/>
                <w:b/>
                <w:bCs/>
                <w:lang w:val="es-ES_tradnl"/>
              </w:rPr>
            </w:pPr>
            <w:r>
              <w:rPr>
                <w:rFonts w:ascii="Arial" w:hAnsi="Arial" w:cs="Arial"/>
                <w:b/>
                <w:bCs/>
                <w:lang w:val="es-ES_tradnl"/>
              </w:rPr>
              <w:t xml:space="preserve">Código </w:t>
            </w:r>
          </w:p>
        </w:tc>
        <w:tc>
          <w:tcPr>
            <w:tcW w:w="7323" w:type="dxa"/>
            <w:gridSpan w:val="4"/>
            <w:tcBorders>
              <w:top w:val="single" w:sz="4" w:space="0" w:color="auto"/>
              <w:left w:val="single" w:sz="4" w:space="0" w:color="auto"/>
              <w:bottom w:val="single" w:sz="4" w:space="0" w:color="auto"/>
              <w:right w:val="single" w:sz="4" w:space="0" w:color="auto"/>
            </w:tcBorders>
            <w:shd w:val="clear" w:color="auto" w:fill="auto"/>
          </w:tcPr>
          <w:p w14:paraId="2D552ED3" w14:textId="77777777" w:rsidR="000C59E7" w:rsidRPr="007F320D" w:rsidRDefault="00B27381" w:rsidP="000C59E7">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Título del Programa:</w:t>
            </w:r>
          </w:p>
        </w:tc>
      </w:tr>
      <w:tr w:rsidR="00C079D2" w:rsidRPr="007F320D" w14:paraId="182D255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5E846540" w14:textId="77777777" w:rsidR="00C079D2" w:rsidRPr="007F320D" w:rsidRDefault="00C079D2" w:rsidP="00981D43">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Año:</w:t>
            </w:r>
          </w:p>
        </w:tc>
      </w:tr>
      <w:tr w:rsidR="00C079D2" w:rsidRPr="007F320D" w14:paraId="0B6C153C"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16FD3878" w14:textId="5921A991" w:rsidR="00C079D2" w:rsidRPr="007F320D" w:rsidRDefault="00C079D2" w:rsidP="00981D43">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Entidad </w:t>
            </w:r>
            <w:r w:rsidR="00D94FCB" w:rsidRPr="00D94FCB">
              <w:rPr>
                <w:rFonts w:ascii="Arial" w:hAnsi="Arial" w:cs="Arial"/>
                <w:b/>
                <w:bCs/>
              </w:rPr>
              <w:t>que Gestiona el Programa</w:t>
            </w:r>
            <w:r w:rsidRPr="007F320D">
              <w:rPr>
                <w:rFonts w:ascii="Arial" w:hAnsi="Arial" w:cs="Arial"/>
                <w:b/>
                <w:bCs/>
                <w:lang w:val="es-ES_tradnl"/>
              </w:rPr>
              <w:t>:</w:t>
            </w:r>
          </w:p>
        </w:tc>
      </w:tr>
      <w:tr w:rsidR="00C079D2" w:rsidRPr="007F320D" w14:paraId="01D81203"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4C7756C5" w14:textId="77777777" w:rsidR="00C079D2" w:rsidRPr="007F320D" w:rsidRDefault="00C079D2" w:rsidP="00C079D2">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Estado de ejecución de los proyectos:</w:t>
            </w:r>
          </w:p>
          <w:p w14:paraId="19489158"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Total de proyectos del programa: _________</w:t>
            </w:r>
          </w:p>
          <w:p w14:paraId="0FFCA547"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Proyectos en ejecución: _______ </w:t>
            </w:r>
          </w:p>
          <w:p w14:paraId="6A5D5322"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De ellos: </w:t>
            </w:r>
          </w:p>
          <w:p w14:paraId="194B1DFD"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         en ejecución normal ________ </w:t>
            </w:r>
          </w:p>
          <w:p w14:paraId="71CA3631"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         atrasados __________</w:t>
            </w:r>
          </w:p>
          <w:p w14:paraId="758DFA59"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         detenidos: ___</w:t>
            </w:r>
            <w:r w:rsidR="00AA7AAC">
              <w:rPr>
                <w:rFonts w:ascii="Arial" w:hAnsi="Arial" w:cs="Arial"/>
                <w:bCs/>
                <w:lang w:val="es-ES_tradnl"/>
              </w:rPr>
              <w:t>____</w:t>
            </w:r>
            <w:r w:rsidRPr="007F320D">
              <w:rPr>
                <w:rFonts w:ascii="Arial" w:hAnsi="Arial" w:cs="Arial"/>
                <w:bCs/>
                <w:lang w:val="es-ES_tradnl"/>
              </w:rPr>
              <w:t>__</w:t>
            </w:r>
          </w:p>
          <w:p w14:paraId="62CA0E9B"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         cancelados: ________</w:t>
            </w:r>
          </w:p>
          <w:p w14:paraId="7C9F4E42" w14:textId="77777777" w:rsidR="00C079D2" w:rsidRPr="007F320D" w:rsidRDefault="00C079D2" w:rsidP="00C079D2">
            <w:pPr>
              <w:spacing w:after="0" w:line="240" w:lineRule="auto"/>
              <w:ind w:left="541" w:right="51"/>
              <w:rPr>
                <w:rFonts w:ascii="Arial" w:hAnsi="Arial" w:cs="Arial"/>
                <w:bCs/>
                <w:lang w:val="es-ES_tradnl"/>
              </w:rPr>
            </w:pPr>
            <w:r w:rsidRPr="007F320D">
              <w:rPr>
                <w:rFonts w:ascii="Arial" w:hAnsi="Arial" w:cs="Arial"/>
                <w:bCs/>
                <w:lang w:val="es-ES_tradnl"/>
              </w:rPr>
              <w:t xml:space="preserve">         concluidos: _________</w:t>
            </w:r>
          </w:p>
          <w:p w14:paraId="068A4725" w14:textId="77777777" w:rsidR="00C079D2" w:rsidRPr="007F320D" w:rsidRDefault="00C079D2" w:rsidP="00C079D2">
            <w:pPr>
              <w:spacing w:after="120" w:line="240" w:lineRule="auto"/>
              <w:ind w:left="539" w:right="51"/>
              <w:rPr>
                <w:rFonts w:ascii="Arial" w:hAnsi="Arial" w:cs="Arial"/>
                <w:b/>
                <w:bCs/>
                <w:lang w:val="es-ES_tradnl"/>
              </w:rPr>
            </w:pPr>
            <w:r w:rsidRPr="007F320D">
              <w:rPr>
                <w:rFonts w:ascii="Arial" w:hAnsi="Arial" w:cs="Arial"/>
                <w:bCs/>
                <w:lang w:val="es-ES_tradnl"/>
              </w:rPr>
              <w:t xml:space="preserve">         pendientes de inicio: __________</w:t>
            </w:r>
          </w:p>
        </w:tc>
      </w:tr>
      <w:tr w:rsidR="00C079D2" w:rsidRPr="007F320D" w14:paraId="4AD08194"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5937C013" w14:textId="77777777" w:rsidR="00C079D2" w:rsidRPr="007F320D" w:rsidRDefault="00C079D2" w:rsidP="00C079D2">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Cumplimiento de los objetivos propuestos</w:t>
            </w:r>
            <w:r w:rsidRPr="007F320D">
              <w:rPr>
                <w:rFonts w:ascii="Arial" w:hAnsi="Arial" w:cs="Arial"/>
                <w:b/>
                <w:lang w:val="es-ES_tradnl"/>
              </w:rPr>
              <w:t>:</w:t>
            </w:r>
            <w:r w:rsidRPr="007F320D">
              <w:rPr>
                <w:rFonts w:ascii="Arial" w:hAnsi="Arial" w:cs="Arial"/>
                <w:lang w:val="es-ES_tradnl"/>
              </w:rPr>
              <w:t xml:space="preserve"> </w:t>
            </w:r>
          </w:p>
        </w:tc>
      </w:tr>
      <w:tr w:rsidR="00C079D2" w:rsidRPr="007F320D" w14:paraId="6BF4EDE4"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C07F218"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p>
          <w:p w14:paraId="17DF48B4"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p>
        </w:tc>
      </w:tr>
      <w:tr w:rsidR="00C079D2" w:rsidRPr="007F320D" w14:paraId="61B7BCA9"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2E572F20" w14:textId="7C52DAEC" w:rsidR="00C079D2" w:rsidRPr="007F320D" w:rsidRDefault="00C079D2" w:rsidP="00981D43">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rPr>
              <w:t xml:space="preserve">Resultados </w:t>
            </w:r>
            <w:r w:rsidR="00DC0752">
              <w:rPr>
                <w:rFonts w:ascii="Arial" w:eastAsia="MS Mincho" w:hAnsi="Arial" w:cs="Arial"/>
                <w:b/>
              </w:rPr>
              <w:t xml:space="preserve">y productos </w:t>
            </w:r>
            <w:r w:rsidRPr="007F320D">
              <w:rPr>
                <w:rFonts w:ascii="Arial" w:eastAsia="MS Mincho" w:hAnsi="Arial" w:cs="Arial"/>
                <w:b/>
              </w:rPr>
              <w:t>del Programa:</w:t>
            </w:r>
            <w:r w:rsidRPr="007F320D">
              <w:rPr>
                <w:rFonts w:ascii="Arial" w:eastAsia="MS Mincho" w:hAnsi="Arial" w:cs="Arial"/>
              </w:rPr>
              <w:t xml:space="preserve"> Enumerar </w:t>
            </w:r>
            <w:r w:rsidR="00DC0752">
              <w:rPr>
                <w:rFonts w:ascii="Arial" w:eastAsia="MS Mincho" w:hAnsi="Arial" w:cs="Arial"/>
              </w:rPr>
              <w:t xml:space="preserve">resultados finales </w:t>
            </w:r>
            <w:r w:rsidR="00C82531">
              <w:rPr>
                <w:rFonts w:ascii="Arial" w:eastAsia="MS Mincho" w:hAnsi="Arial" w:cs="Arial"/>
              </w:rPr>
              <w:t xml:space="preserve">y los productos </w:t>
            </w:r>
            <w:r w:rsidR="00DC0752">
              <w:rPr>
                <w:rFonts w:ascii="Arial" w:eastAsia="MS Mincho" w:hAnsi="Arial" w:cs="Arial"/>
              </w:rPr>
              <w:t>obtenido</w:t>
            </w:r>
            <w:r w:rsidR="00D9660D">
              <w:rPr>
                <w:rFonts w:ascii="Arial" w:eastAsia="MS Mincho" w:hAnsi="Arial" w:cs="Arial"/>
              </w:rPr>
              <w:t>s</w:t>
            </w:r>
            <w:r w:rsidR="00DC0752">
              <w:rPr>
                <w:rFonts w:ascii="Arial" w:eastAsia="MS Mincho" w:hAnsi="Arial" w:cs="Arial"/>
              </w:rPr>
              <w:t xml:space="preserve"> en el periodo.  </w:t>
            </w:r>
            <w:r w:rsidR="00DC0752" w:rsidRPr="00DC0752">
              <w:rPr>
                <w:rFonts w:ascii="Arial" w:eastAsia="MS Mincho" w:hAnsi="Arial" w:cs="Arial"/>
              </w:rPr>
              <w:t>En el caso de los productos agruparlos de acuerdo a su tipología (ej.: prototipos, publicaciones científicas, patentes, programas informáticos, bases de datos, sitios web, manuales, procedimientos, guías o materiales de capacitación, procesos, conjuntos de datos, entre otros).</w:t>
            </w:r>
          </w:p>
        </w:tc>
      </w:tr>
      <w:tr w:rsidR="00C079D2" w:rsidRPr="007F320D" w14:paraId="1DA75948"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60CD77A9"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p>
          <w:p w14:paraId="4574672F"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p>
        </w:tc>
      </w:tr>
      <w:tr w:rsidR="00C079D2" w:rsidRPr="007F320D" w14:paraId="2E29C1EF"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3818E584" w14:textId="77777777" w:rsidR="00C079D2" w:rsidRPr="007F320D" w:rsidRDefault="00C079D2" w:rsidP="00981D43">
            <w:pPr>
              <w:tabs>
                <w:tab w:val="left" w:pos="0"/>
              </w:tabs>
              <w:spacing w:after="0" w:line="240" w:lineRule="auto"/>
              <w:ind w:right="51"/>
              <w:jc w:val="both"/>
              <w:rPr>
                <w:rFonts w:ascii="Arial" w:hAnsi="Arial" w:cs="Arial"/>
                <w:b/>
                <w:bCs/>
                <w:lang w:val="es-ES_tradnl"/>
              </w:rPr>
            </w:pPr>
            <w:r w:rsidRPr="007F320D">
              <w:rPr>
                <w:rFonts w:ascii="Arial" w:hAnsi="Arial" w:cs="Arial"/>
                <w:b/>
                <w:lang w:val="es-ES_tradnl"/>
              </w:rPr>
              <w:t>Cumplimiento del cronograma de actividades del programa:</w:t>
            </w:r>
          </w:p>
        </w:tc>
      </w:tr>
      <w:tr w:rsidR="00C079D2" w:rsidRPr="007F320D" w14:paraId="44EB73F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1301C485"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p>
          <w:p w14:paraId="45DCDBDC"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p>
        </w:tc>
      </w:tr>
      <w:tr w:rsidR="00C079D2" w:rsidRPr="007F320D" w14:paraId="7FFA60FC"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17CBC968" w14:textId="77777777" w:rsidR="00C079D2" w:rsidRPr="007F320D" w:rsidRDefault="000941F9" w:rsidP="000941F9">
            <w:pPr>
              <w:tabs>
                <w:tab w:val="left" w:pos="0"/>
              </w:tabs>
              <w:spacing w:after="0" w:line="240" w:lineRule="auto"/>
              <w:ind w:right="51"/>
              <w:jc w:val="both"/>
              <w:rPr>
                <w:rFonts w:ascii="Arial" w:hAnsi="Arial" w:cs="Arial"/>
                <w:b/>
                <w:bCs/>
                <w:lang w:val="es-ES_tradnl"/>
              </w:rPr>
            </w:pPr>
            <w:r w:rsidRPr="007F320D">
              <w:rPr>
                <w:rFonts w:ascii="Arial" w:hAnsi="Arial" w:cs="Arial"/>
                <w:b/>
                <w:lang w:val="es-ES_tradnl"/>
              </w:rPr>
              <w:t xml:space="preserve">Propuestas de prórroga, detención, o cancelación de proyectos. </w:t>
            </w:r>
            <w:r w:rsidR="00C079D2" w:rsidRPr="007F320D">
              <w:rPr>
                <w:rFonts w:ascii="Arial" w:hAnsi="Arial" w:cs="Arial"/>
                <w:b/>
                <w:lang w:val="es-ES_tradnl"/>
              </w:rPr>
              <w:t>Fundamentación d</w:t>
            </w:r>
            <w:r w:rsidRPr="007F320D">
              <w:rPr>
                <w:rFonts w:ascii="Arial" w:hAnsi="Arial" w:cs="Arial"/>
                <w:b/>
                <w:lang w:val="es-ES_tradnl"/>
              </w:rPr>
              <w:t>e las causas</w:t>
            </w:r>
            <w:r w:rsidR="00C079D2" w:rsidRPr="007F320D">
              <w:rPr>
                <w:rFonts w:ascii="Arial" w:hAnsi="Arial" w:cs="Arial"/>
                <w:b/>
                <w:lang w:val="es-ES_tradnl"/>
              </w:rPr>
              <w:t>:</w:t>
            </w:r>
          </w:p>
        </w:tc>
      </w:tr>
      <w:tr w:rsidR="00C079D2" w:rsidRPr="007F320D" w14:paraId="3420A595"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4367AB51" w14:textId="77777777" w:rsidR="00C079D2" w:rsidRPr="007F320D" w:rsidRDefault="00C079D2" w:rsidP="00981D43">
            <w:pPr>
              <w:tabs>
                <w:tab w:val="left" w:pos="0"/>
              </w:tabs>
              <w:spacing w:after="0" w:line="240" w:lineRule="auto"/>
              <w:ind w:right="51"/>
              <w:jc w:val="both"/>
              <w:rPr>
                <w:rFonts w:ascii="Arial" w:hAnsi="Arial" w:cs="Arial"/>
                <w:b/>
                <w:bCs/>
                <w:lang w:val="es-ES_tradnl"/>
              </w:rPr>
            </w:pPr>
          </w:p>
          <w:p w14:paraId="7B24215B" w14:textId="77777777" w:rsidR="00C079D2" w:rsidRPr="007F320D" w:rsidRDefault="00C079D2" w:rsidP="00981D43">
            <w:pPr>
              <w:tabs>
                <w:tab w:val="left" w:pos="0"/>
              </w:tabs>
              <w:spacing w:after="0" w:line="240" w:lineRule="auto"/>
              <w:ind w:right="51"/>
              <w:jc w:val="both"/>
              <w:rPr>
                <w:rFonts w:ascii="Arial" w:hAnsi="Arial" w:cs="Arial"/>
                <w:b/>
                <w:bCs/>
                <w:lang w:val="es-ES_tradnl"/>
              </w:rPr>
            </w:pPr>
          </w:p>
        </w:tc>
      </w:tr>
      <w:tr w:rsidR="00C079D2" w:rsidRPr="007F320D" w14:paraId="504DF675"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37D12FA" w14:textId="77777777" w:rsidR="00C079D2" w:rsidRPr="007F320D" w:rsidRDefault="00245430" w:rsidP="00245430">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Nivel de ejecución del presupuesto</w:t>
            </w:r>
            <w:r w:rsidRPr="007F320D">
              <w:rPr>
                <w:rFonts w:ascii="Arial" w:hAnsi="Arial" w:cs="Arial"/>
                <w:b/>
                <w:lang w:val="es-ES_tradnl"/>
              </w:rPr>
              <w:t>:</w:t>
            </w:r>
            <w:r w:rsidRPr="007F320D">
              <w:rPr>
                <w:rFonts w:ascii="Arial" w:hAnsi="Arial" w:cs="Arial"/>
                <w:lang w:val="es-ES_tradnl"/>
              </w:rPr>
              <w:t xml:space="preserve"> </w:t>
            </w:r>
          </w:p>
        </w:tc>
      </w:tr>
      <w:tr w:rsidR="00C079D2" w:rsidRPr="007F320D" w14:paraId="2769C42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59F4C716" w14:textId="77777777" w:rsidR="00C079D2" w:rsidRPr="007F320D" w:rsidRDefault="00C079D2" w:rsidP="00981D43">
            <w:pPr>
              <w:tabs>
                <w:tab w:val="left" w:pos="0"/>
              </w:tabs>
              <w:spacing w:after="0" w:line="240" w:lineRule="auto"/>
              <w:ind w:right="51"/>
              <w:jc w:val="both"/>
              <w:rPr>
                <w:rFonts w:ascii="Arial" w:hAnsi="Arial" w:cs="Arial"/>
                <w:b/>
                <w:bCs/>
                <w:lang w:val="es-ES_tradnl"/>
              </w:rPr>
            </w:pPr>
          </w:p>
          <w:p w14:paraId="1E867601" w14:textId="77777777" w:rsidR="00245430" w:rsidRPr="007F320D" w:rsidRDefault="00245430" w:rsidP="00981D43">
            <w:pPr>
              <w:tabs>
                <w:tab w:val="left" w:pos="0"/>
              </w:tabs>
              <w:spacing w:after="0" w:line="240" w:lineRule="auto"/>
              <w:ind w:right="51"/>
              <w:jc w:val="both"/>
              <w:rPr>
                <w:rFonts w:ascii="Arial" w:hAnsi="Arial" w:cs="Arial"/>
                <w:b/>
                <w:bCs/>
                <w:lang w:val="es-ES_tradnl"/>
              </w:rPr>
            </w:pPr>
          </w:p>
        </w:tc>
      </w:tr>
      <w:tr w:rsidR="00C079D2" w:rsidRPr="007F320D" w14:paraId="561475C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1F95EF92" w14:textId="77777777" w:rsidR="00C079D2" w:rsidRPr="007F320D" w:rsidRDefault="00245430" w:rsidP="00981D43">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Principales dificultades</w:t>
            </w:r>
            <w:r w:rsidRPr="007F320D">
              <w:rPr>
                <w:rFonts w:ascii="Arial" w:hAnsi="Arial" w:cs="Arial"/>
                <w:b/>
                <w:lang w:val="es-ES_tradnl"/>
              </w:rPr>
              <w:t>:</w:t>
            </w:r>
            <w:r w:rsidRPr="007F320D">
              <w:rPr>
                <w:rFonts w:ascii="Arial" w:hAnsi="Arial" w:cs="Arial"/>
                <w:lang w:val="es-ES_tradnl"/>
              </w:rPr>
              <w:t xml:space="preserve"> </w:t>
            </w:r>
          </w:p>
        </w:tc>
      </w:tr>
      <w:tr w:rsidR="00C079D2" w:rsidRPr="007F320D" w14:paraId="69E1E7B4"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69F62C0D" w14:textId="77777777" w:rsidR="00C079D2" w:rsidRPr="007F320D" w:rsidRDefault="00C079D2" w:rsidP="00981D43">
            <w:pPr>
              <w:tabs>
                <w:tab w:val="left" w:pos="0"/>
              </w:tabs>
              <w:spacing w:after="0" w:line="240" w:lineRule="auto"/>
              <w:ind w:right="51"/>
              <w:jc w:val="both"/>
              <w:rPr>
                <w:rFonts w:ascii="Arial" w:hAnsi="Arial" w:cs="Arial"/>
                <w:b/>
                <w:bCs/>
                <w:lang w:val="es-ES_tradnl"/>
              </w:rPr>
            </w:pPr>
          </w:p>
          <w:p w14:paraId="2404DEBE" w14:textId="77777777" w:rsidR="00245430" w:rsidRPr="007F320D" w:rsidRDefault="00245430" w:rsidP="00981D43">
            <w:pPr>
              <w:tabs>
                <w:tab w:val="left" w:pos="0"/>
              </w:tabs>
              <w:spacing w:after="0" w:line="240" w:lineRule="auto"/>
              <w:ind w:right="51"/>
              <w:jc w:val="both"/>
              <w:rPr>
                <w:rFonts w:ascii="Arial" w:hAnsi="Arial" w:cs="Arial"/>
                <w:b/>
                <w:bCs/>
                <w:lang w:val="es-ES_tradnl"/>
              </w:rPr>
            </w:pPr>
          </w:p>
        </w:tc>
      </w:tr>
      <w:tr w:rsidR="00C079D2" w:rsidRPr="007F320D" w14:paraId="25E2626F"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1A82C593" w14:textId="77777777" w:rsidR="00C079D2" w:rsidRPr="007F320D" w:rsidRDefault="00C079D2" w:rsidP="00981D43">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CONCLUSIONES</w:t>
            </w:r>
          </w:p>
        </w:tc>
      </w:tr>
      <w:tr w:rsidR="00C079D2" w:rsidRPr="007F320D" w14:paraId="5130BE9F"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78E7017B" w14:textId="77777777" w:rsidR="00C079D2" w:rsidRPr="007F320D" w:rsidRDefault="00C079D2" w:rsidP="00981D43">
            <w:pPr>
              <w:tabs>
                <w:tab w:val="left" w:pos="0"/>
              </w:tabs>
              <w:spacing w:before="120" w:after="120" w:line="240" w:lineRule="auto"/>
              <w:ind w:right="51"/>
              <w:jc w:val="both"/>
              <w:rPr>
                <w:rFonts w:ascii="Arial" w:hAnsi="Arial" w:cs="Arial"/>
                <w:b/>
                <w:bCs/>
                <w:lang w:val="es-ES_tradnl"/>
              </w:rPr>
            </w:pPr>
          </w:p>
        </w:tc>
      </w:tr>
      <w:tr w:rsidR="00C079D2" w:rsidRPr="007F320D" w14:paraId="6A5EC232"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560DCC2D" w14:textId="77777777" w:rsidR="00C079D2" w:rsidRPr="007F320D" w:rsidRDefault="00C079D2" w:rsidP="00981D43">
            <w:pPr>
              <w:tabs>
                <w:tab w:val="left" w:pos="0"/>
              </w:tabs>
              <w:spacing w:after="0" w:line="240" w:lineRule="auto"/>
              <w:ind w:right="51"/>
              <w:jc w:val="both"/>
              <w:rPr>
                <w:rFonts w:ascii="Arial" w:hAnsi="Arial" w:cs="Arial"/>
                <w:b/>
                <w:bCs/>
                <w:lang w:val="es-ES_tradnl"/>
              </w:rPr>
            </w:pPr>
            <w:r w:rsidRPr="007F320D">
              <w:rPr>
                <w:rFonts w:ascii="Arial" w:hAnsi="Arial" w:cs="Arial"/>
                <w:b/>
                <w:bCs/>
                <w:color w:val="000000"/>
              </w:rPr>
              <w:t>RECOMENDACIONES</w:t>
            </w:r>
          </w:p>
        </w:tc>
      </w:tr>
      <w:tr w:rsidR="00C079D2" w:rsidRPr="007F320D" w14:paraId="131AD675"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276D01E" w14:textId="0662ADCF" w:rsidR="00C079D2" w:rsidRPr="007F320D" w:rsidRDefault="00C079D2" w:rsidP="00C82531">
            <w:pPr>
              <w:tabs>
                <w:tab w:val="left" w:pos="0"/>
              </w:tabs>
              <w:spacing w:after="0" w:line="240" w:lineRule="auto"/>
              <w:ind w:right="51"/>
              <w:rPr>
                <w:rFonts w:ascii="Arial" w:hAnsi="Arial" w:cs="Arial"/>
                <w:b/>
                <w:bCs/>
                <w:lang w:val="es-ES_tradnl"/>
              </w:rPr>
            </w:pPr>
          </w:p>
        </w:tc>
      </w:tr>
      <w:tr w:rsidR="00C079D2" w:rsidRPr="007F320D" w14:paraId="7C2E72CD"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shd w:val="clear" w:color="auto" w:fill="D9D9D9"/>
          </w:tcPr>
          <w:p w14:paraId="07A20BE4" w14:textId="77777777" w:rsidR="00C079D2" w:rsidRPr="007F320D" w:rsidRDefault="00C079D2" w:rsidP="00981D43">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Nombre(s) y apellidos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6EAEE4F2" w14:textId="77777777" w:rsidR="00C079D2" w:rsidRPr="007F320D" w:rsidRDefault="00C079D2" w:rsidP="00981D43">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Cargo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4691FDD1" w14:textId="77777777" w:rsidR="00C079D2" w:rsidRPr="007F320D" w:rsidRDefault="00C079D2" w:rsidP="00981D43">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Firma</w:t>
            </w:r>
          </w:p>
        </w:tc>
        <w:tc>
          <w:tcPr>
            <w:tcW w:w="1037" w:type="dxa"/>
            <w:tcBorders>
              <w:top w:val="single" w:sz="4" w:space="0" w:color="auto"/>
              <w:left w:val="single" w:sz="4" w:space="0" w:color="auto"/>
              <w:bottom w:val="single" w:sz="4" w:space="0" w:color="auto"/>
              <w:right w:val="single" w:sz="4" w:space="0" w:color="auto"/>
            </w:tcBorders>
            <w:shd w:val="clear" w:color="auto" w:fill="D9D9D9"/>
          </w:tcPr>
          <w:p w14:paraId="69C315F6" w14:textId="77777777" w:rsidR="00C079D2" w:rsidRPr="007F320D" w:rsidRDefault="00C079D2" w:rsidP="00981D43">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Fecha </w:t>
            </w:r>
          </w:p>
        </w:tc>
      </w:tr>
      <w:tr w:rsidR="00C079D2" w:rsidRPr="007F320D" w14:paraId="2F2BA210"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tcPr>
          <w:p w14:paraId="1CF72D04" w14:textId="77777777" w:rsidR="00C079D2" w:rsidRPr="007F320D" w:rsidRDefault="00C079D2" w:rsidP="00981D43">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bottom w:val="single" w:sz="4" w:space="0" w:color="auto"/>
              <w:right w:val="single" w:sz="4" w:space="0" w:color="auto"/>
            </w:tcBorders>
          </w:tcPr>
          <w:p w14:paraId="5186C6BF" w14:textId="77777777" w:rsidR="00C079D2" w:rsidRPr="007F320D" w:rsidRDefault="00245430" w:rsidP="00981D43">
            <w:pPr>
              <w:tabs>
                <w:tab w:val="left" w:pos="0"/>
              </w:tabs>
              <w:spacing w:after="0" w:line="240" w:lineRule="auto"/>
              <w:ind w:right="51"/>
              <w:rPr>
                <w:rFonts w:ascii="Arial" w:hAnsi="Arial" w:cs="Arial"/>
                <w:bCs/>
                <w:lang w:val="es-ES_tradnl"/>
              </w:rPr>
            </w:pPr>
            <w:r w:rsidRPr="007F320D">
              <w:rPr>
                <w:rFonts w:ascii="Arial" w:hAnsi="Arial" w:cs="Arial"/>
                <w:bCs/>
                <w:lang w:val="es-ES_tradnl"/>
              </w:rPr>
              <w:t>Secretario Ejecutivo del Programa</w:t>
            </w:r>
          </w:p>
        </w:tc>
        <w:tc>
          <w:tcPr>
            <w:tcW w:w="1701" w:type="dxa"/>
            <w:tcBorders>
              <w:top w:val="single" w:sz="4" w:space="0" w:color="auto"/>
              <w:left w:val="single" w:sz="4" w:space="0" w:color="auto"/>
              <w:bottom w:val="single" w:sz="4" w:space="0" w:color="auto"/>
              <w:right w:val="single" w:sz="4" w:space="0" w:color="auto"/>
            </w:tcBorders>
          </w:tcPr>
          <w:p w14:paraId="3A83747D" w14:textId="77777777" w:rsidR="00C079D2" w:rsidRPr="007F320D" w:rsidRDefault="00C079D2" w:rsidP="00981D43">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bottom w:val="single" w:sz="4" w:space="0" w:color="auto"/>
              <w:right w:val="single" w:sz="4" w:space="0" w:color="auto"/>
            </w:tcBorders>
          </w:tcPr>
          <w:p w14:paraId="6018B6DA" w14:textId="77777777" w:rsidR="00C079D2" w:rsidRPr="007F320D" w:rsidRDefault="00C079D2" w:rsidP="00981D43">
            <w:pPr>
              <w:tabs>
                <w:tab w:val="left" w:pos="0"/>
              </w:tabs>
              <w:spacing w:after="0" w:line="240" w:lineRule="auto"/>
              <w:ind w:right="51"/>
              <w:rPr>
                <w:rFonts w:ascii="Arial" w:hAnsi="Arial" w:cs="Arial"/>
                <w:b/>
                <w:bCs/>
                <w:lang w:val="es-ES_tradnl"/>
              </w:rPr>
            </w:pPr>
          </w:p>
        </w:tc>
      </w:tr>
      <w:tr w:rsidR="00C079D2" w:rsidRPr="007F320D" w14:paraId="00691AB5" w14:textId="77777777" w:rsidTr="00D346D9">
        <w:trPr>
          <w:cantSplit/>
          <w:trHeight w:val="172"/>
          <w:jc w:val="center"/>
        </w:trPr>
        <w:tc>
          <w:tcPr>
            <w:tcW w:w="3261" w:type="dxa"/>
            <w:gridSpan w:val="2"/>
            <w:tcBorders>
              <w:top w:val="single" w:sz="4" w:space="0" w:color="auto"/>
              <w:left w:val="single" w:sz="4" w:space="0" w:color="auto"/>
              <w:right w:val="single" w:sz="4" w:space="0" w:color="auto"/>
            </w:tcBorders>
          </w:tcPr>
          <w:p w14:paraId="37F503A0" w14:textId="77777777" w:rsidR="00C079D2" w:rsidRPr="007F320D" w:rsidRDefault="00C079D2" w:rsidP="00981D43">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right w:val="single" w:sz="4" w:space="0" w:color="auto"/>
            </w:tcBorders>
          </w:tcPr>
          <w:p w14:paraId="4D98D35C" w14:textId="77777777" w:rsidR="00C079D2" w:rsidRPr="007F320D" w:rsidRDefault="00C079D2" w:rsidP="00245430">
            <w:pPr>
              <w:tabs>
                <w:tab w:val="left" w:pos="0"/>
              </w:tabs>
              <w:spacing w:after="0" w:line="240" w:lineRule="auto"/>
              <w:ind w:right="51"/>
              <w:rPr>
                <w:rFonts w:ascii="Arial" w:hAnsi="Arial" w:cs="Arial"/>
                <w:bCs/>
                <w:lang w:val="es-ES_tradnl"/>
              </w:rPr>
            </w:pPr>
            <w:r w:rsidRPr="007F320D">
              <w:rPr>
                <w:rFonts w:ascii="Arial" w:hAnsi="Arial" w:cs="Arial"/>
                <w:bCs/>
                <w:lang w:val="es-ES_tradnl"/>
              </w:rPr>
              <w:t>Jefe del Programa</w:t>
            </w:r>
          </w:p>
        </w:tc>
        <w:tc>
          <w:tcPr>
            <w:tcW w:w="1701" w:type="dxa"/>
            <w:tcBorders>
              <w:top w:val="single" w:sz="4" w:space="0" w:color="auto"/>
              <w:left w:val="single" w:sz="4" w:space="0" w:color="auto"/>
              <w:right w:val="single" w:sz="4" w:space="0" w:color="auto"/>
            </w:tcBorders>
          </w:tcPr>
          <w:p w14:paraId="7AF16023" w14:textId="77777777" w:rsidR="00C079D2" w:rsidRPr="007F320D" w:rsidRDefault="00C079D2" w:rsidP="00981D43">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right w:val="single" w:sz="4" w:space="0" w:color="auto"/>
            </w:tcBorders>
          </w:tcPr>
          <w:p w14:paraId="19021840" w14:textId="77777777" w:rsidR="00C079D2" w:rsidRPr="007F320D" w:rsidRDefault="00C079D2" w:rsidP="00981D43">
            <w:pPr>
              <w:tabs>
                <w:tab w:val="left" w:pos="0"/>
              </w:tabs>
              <w:spacing w:after="0" w:line="240" w:lineRule="auto"/>
              <w:ind w:right="51"/>
              <w:rPr>
                <w:rFonts w:ascii="Arial" w:hAnsi="Arial" w:cs="Arial"/>
                <w:b/>
                <w:bCs/>
                <w:lang w:val="es-ES_tradnl"/>
              </w:rPr>
            </w:pPr>
          </w:p>
        </w:tc>
      </w:tr>
    </w:tbl>
    <w:p w14:paraId="5B3241DB" w14:textId="2B203267" w:rsidR="00B2368A" w:rsidRPr="007F320D" w:rsidRDefault="00FC0C7D" w:rsidP="00D346D9">
      <w:pPr>
        <w:pStyle w:val="Ttulo2"/>
        <w:spacing w:before="120" w:after="120" w:line="240" w:lineRule="auto"/>
        <w:ind w:left="1134" w:right="51" w:hanging="1134"/>
        <w:jc w:val="both"/>
        <w:rPr>
          <w:rFonts w:ascii="Arial" w:hAnsi="Arial" w:cs="Arial"/>
          <w:color w:val="auto"/>
          <w:sz w:val="24"/>
          <w:szCs w:val="24"/>
          <w:lang w:val="es-ES_tradnl"/>
        </w:rPr>
      </w:pPr>
      <w:bookmarkStart w:id="262" w:name="_Anexo_18._Modelo"/>
      <w:bookmarkEnd w:id="262"/>
      <w:r>
        <w:rPr>
          <w:lang w:val="es-ES_tradnl"/>
        </w:rPr>
        <w:br w:type="page"/>
      </w:r>
      <w:bookmarkStart w:id="263" w:name="_Toc184810811"/>
      <w:bookmarkStart w:id="264" w:name="_Toc192683608"/>
      <w:r w:rsidR="00B2368A"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8</w:t>
      </w:r>
      <w:r w:rsidR="00B2368A" w:rsidRPr="007F320D">
        <w:rPr>
          <w:rFonts w:ascii="Arial" w:hAnsi="Arial" w:cs="Arial"/>
          <w:color w:val="auto"/>
          <w:sz w:val="24"/>
          <w:szCs w:val="24"/>
          <w:lang w:val="es-ES_tradnl"/>
        </w:rPr>
        <w:t>. Informe Final de Programa</w:t>
      </w:r>
      <w:bookmarkEnd w:id="263"/>
      <w:bookmarkEnd w:id="264"/>
    </w:p>
    <w:p w14:paraId="32155FEE" w14:textId="77777777" w:rsidR="00B2368A" w:rsidRPr="007F320D" w:rsidRDefault="00B2368A" w:rsidP="00B2368A">
      <w:pPr>
        <w:pStyle w:val="Textosinformato"/>
        <w:spacing w:before="120" w:after="120" w:line="240" w:lineRule="auto"/>
        <w:jc w:val="both"/>
        <w:rPr>
          <w:rFonts w:ascii="Arial" w:eastAsia="MS Mincho" w:hAnsi="Arial" w:cs="Arial"/>
          <w:bCs/>
          <w:color w:val="000000"/>
          <w:sz w:val="22"/>
          <w:szCs w:val="22"/>
        </w:rPr>
      </w:pPr>
    </w:p>
    <w:p w14:paraId="790DE880" w14:textId="77777777" w:rsidR="00522D43" w:rsidRPr="007F320D" w:rsidRDefault="00522D43" w:rsidP="00BB4E30">
      <w:pPr>
        <w:tabs>
          <w:tab w:val="left" w:pos="0"/>
        </w:tabs>
        <w:spacing w:before="120" w:after="120" w:line="240" w:lineRule="auto"/>
        <w:ind w:right="51"/>
        <w:jc w:val="center"/>
        <w:rPr>
          <w:rFonts w:ascii="Arial" w:hAnsi="Arial" w:cs="Arial"/>
          <w:lang w:val="es-ES_tradnl"/>
        </w:rPr>
      </w:pPr>
      <w:r w:rsidRPr="007F320D">
        <w:rPr>
          <w:rFonts w:ascii="Arial" w:hAnsi="Arial" w:cs="Arial"/>
          <w:b/>
          <w:bCs/>
        </w:rPr>
        <w:t>INFORME FINAL DE PROGRAMA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041"/>
        <w:gridCol w:w="3544"/>
        <w:gridCol w:w="1701"/>
        <w:gridCol w:w="1037"/>
      </w:tblGrid>
      <w:tr w:rsidR="00B27381" w:rsidRPr="007F320D" w14:paraId="7E1CA4A2" w14:textId="77777777" w:rsidTr="00AA7AAC">
        <w:trPr>
          <w:jc w:val="center"/>
        </w:trPr>
        <w:tc>
          <w:tcPr>
            <w:tcW w:w="2220" w:type="dxa"/>
            <w:tcBorders>
              <w:top w:val="single" w:sz="4" w:space="0" w:color="auto"/>
              <w:left w:val="single" w:sz="4" w:space="0" w:color="auto"/>
              <w:bottom w:val="single" w:sz="4" w:space="0" w:color="auto"/>
              <w:right w:val="single" w:sz="4" w:space="0" w:color="auto"/>
            </w:tcBorders>
            <w:shd w:val="clear" w:color="auto" w:fill="auto"/>
          </w:tcPr>
          <w:p w14:paraId="259D7BCD" w14:textId="77777777" w:rsidR="00B27381" w:rsidRPr="007F320D" w:rsidRDefault="00B27381" w:rsidP="00B27381">
            <w:pPr>
              <w:tabs>
                <w:tab w:val="left" w:pos="0"/>
              </w:tabs>
              <w:spacing w:after="0" w:line="240" w:lineRule="auto"/>
              <w:ind w:right="51"/>
              <w:rPr>
                <w:rFonts w:ascii="Arial" w:hAnsi="Arial" w:cs="Arial"/>
                <w:b/>
                <w:bCs/>
                <w:lang w:val="es-ES_tradnl"/>
              </w:rPr>
            </w:pPr>
            <w:r>
              <w:rPr>
                <w:rFonts w:ascii="Arial" w:hAnsi="Arial" w:cs="Arial"/>
                <w:b/>
                <w:bCs/>
                <w:lang w:val="es-ES_tradnl"/>
              </w:rPr>
              <w:t xml:space="preserve">Código </w:t>
            </w:r>
          </w:p>
        </w:tc>
        <w:tc>
          <w:tcPr>
            <w:tcW w:w="7323" w:type="dxa"/>
            <w:gridSpan w:val="4"/>
            <w:tcBorders>
              <w:top w:val="single" w:sz="4" w:space="0" w:color="auto"/>
              <w:left w:val="single" w:sz="4" w:space="0" w:color="auto"/>
              <w:bottom w:val="single" w:sz="4" w:space="0" w:color="auto"/>
              <w:right w:val="single" w:sz="4" w:space="0" w:color="auto"/>
            </w:tcBorders>
            <w:shd w:val="clear" w:color="auto" w:fill="auto"/>
          </w:tcPr>
          <w:p w14:paraId="25A32058" w14:textId="77777777" w:rsidR="00B27381" w:rsidRPr="007F320D" w:rsidRDefault="00B27381" w:rsidP="00B27381">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Título del Programa:</w:t>
            </w:r>
          </w:p>
        </w:tc>
      </w:tr>
      <w:tr w:rsidR="00522D43" w:rsidRPr="007F320D" w14:paraId="072A2906"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2BE4E4CC"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Año:</w:t>
            </w:r>
          </w:p>
        </w:tc>
      </w:tr>
      <w:tr w:rsidR="00522D43" w:rsidRPr="007F320D" w14:paraId="4C59972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77748685"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Jefe del Programa:</w:t>
            </w:r>
          </w:p>
        </w:tc>
      </w:tr>
      <w:tr w:rsidR="00522D43" w:rsidRPr="007F320D" w14:paraId="4D2EBA0B"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24077560"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eastAsia="MS Mincho" w:hAnsi="Arial" w:cs="Arial"/>
                <w:b/>
                <w:bCs/>
                <w:color w:val="000000"/>
              </w:rPr>
              <w:t>Secretario Ejecutivo del Programa</w:t>
            </w:r>
            <w:r w:rsidRPr="007F320D">
              <w:rPr>
                <w:rFonts w:ascii="Arial" w:eastAsia="MS Mincho" w:hAnsi="Arial" w:cs="Arial"/>
                <w:b/>
                <w:color w:val="000000"/>
              </w:rPr>
              <w:t>:</w:t>
            </w:r>
          </w:p>
        </w:tc>
      </w:tr>
      <w:tr w:rsidR="00522D43" w:rsidRPr="007F320D" w14:paraId="74A657E9"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14A40D7E"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eastAsia="MS Mincho" w:hAnsi="Arial" w:cs="Arial"/>
                <w:b/>
                <w:color w:val="000000"/>
                <w:lang w:val="es-AR"/>
              </w:rPr>
              <w:t>Grupo de Expertos:</w:t>
            </w:r>
            <w:r w:rsidRPr="007F320D">
              <w:rPr>
                <w:rFonts w:ascii="Arial" w:eastAsia="MS Mincho" w:hAnsi="Arial" w:cs="Arial"/>
                <w:color w:val="000000"/>
                <w:lang w:val="es-AR"/>
              </w:rPr>
              <w:t xml:space="preserve"> Listado de Miembros</w:t>
            </w:r>
          </w:p>
        </w:tc>
      </w:tr>
      <w:tr w:rsidR="00C566F4" w:rsidRPr="007F320D" w14:paraId="61DC33FC"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07018F1E" w14:textId="2E4C9E2E" w:rsidR="00C566F4" w:rsidRPr="007F320D" w:rsidRDefault="00C566F4" w:rsidP="00BB4E30">
            <w:pPr>
              <w:tabs>
                <w:tab w:val="left" w:pos="0"/>
              </w:tabs>
              <w:spacing w:after="0" w:line="240" w:lineRule="auto"/>
              <w:ind w:right="51"/>
              <w:rPr>
                <w:rFonts w:ascii="Arial" w:hAnsi="Arial" w:cs="Arial"/>
                <w:b/>
                <w:bCs/>
                <w:lang w:val="es-ES_tradnl"/>
              </w:rPr>
            </w:pPr>
            <w:r w:rsidRPr="00C566F4">
              <w:rPr>
                <w:rFonts w:ascii="Arial" w:hAnsi="Arial" w:cs="Arial"/>
                <w:b/>
                <w:bCs/>
                <w:lang w:val="es-AR"/>
              </w:rPr>
              <w:t xml:space="preserve">Grupo Gestor: </w:t>
            </w:r>
            <w:r w:rsidRPr="00C566F4">
              <w:rPr>
                <w:rFonts w:ascii="Arial" w:hAnsi="Arial" w:cs="Arial"/>
                <w:bCs/>
                <w:lang w:val="es-AR"/>
              </w:rPr>
              <w:t>Listado de Miembros</w:t>
            </w:r>
          </w:p>
        </w:tc>
      </w:tr>
      <w:tr w:rsidR="00522D43" w:rsidRPr="007F320D" w14:paraId="67689918"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2C878E3E" w14:textId="7CAD1BB6" w:rsidR="00522D43" w:rsidRPr="007F320D" w:rsidRDefault="00522D43" w:rsidP="00C566F4">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Entidad </w:t>
            </w:r>
            <w:r w:rsidR="00C566F4">
              <w:rPr>
                <w:rFonts w:ascii="Arial" w:hAnsi="Arial" w:cs="Arial"/>
                <w:b/>
                <w:bCs/>
                <w:lang w:val="es-ES_tradnl"/>
              </w:rPr>
              <w:t>que Gestiona el Programa</w:t>
            </w:r>
            <w:r w:rsidRPr="007F320D">
              <w:rPr>
                <w:rFonts w:ascii="Arial" w:hAnsi="Arial" w:cs="Arial"/>
                <w:b/>
                <w:bCs/>
                <w:lang w:val="es-ES_tradnl"/>
              </w:rPr>
              <w:t>:</w:t>
            </w:r>
          </w:p>
        </w:tc>
      </w:tr>
      <w:tr w:rsidR="00522D43" w:rsidRPr="007F320D" w14:paraId="72E8E17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2C60CE1" w14:textId="40368FCD"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eastAsia="MS Mincho" w:hAnsi="Arial" w:cs="Arial"/>
                <w:b/>
                <w:bCs/>
                <w:color w:val="000000"/>
              </w:rPr>
              <w:t xml:space="preserve">Entidades Ejecutoras </w:t>
            </w:r>
            <w:r w:rsidRPr="007F320D">
              <w:rPr>
                <w:rFonts w:ascii="Arial" w:eastAsia="MS Mincho" w:hAnsi="Arial" w:cs="Arial"/>
                <w:b/>
                <w:bCs/>
                <w:color w:val="000000"/>
                <w:lang w:val="es-AR"/>
              </w:rPr>
              <w:t xml:space="preserve">Principales </w:t>
            </w:r>
            <w:r w:rsidRPr="007F320D">
              <w:rPr>
                <w:rFonts w:ascii="Arial" w:eastAsia="MS Mincho" w:hAnsi="Arial" w:cs="Arial"/>
                <w:b/>
                <w:bCs/>
                <w:color w:val="000000"/>
              </w:rPr>
              <w:t>y Participantes:</w:t>
            </w:r>
            <w:r w:rsidRPr="007F320D">
              <w:rPr>
                <w:rFonts w:ascii="Arial" w:eastAsia="MS Mincho" w:hAnsi="Arial" w:cs="Arial"/>
                <w:bCs/>
                <w:color w:val="000000"/>
              </w:rPr>
              <w:t xml:space="preserve"> </w:t>
            </w:r>
            <w:r w:rsidRPr="007F320D">
              <w:rPr>
                <w:rFonts w:ascii="Arial" w:eastAsia="MS Mincho" w:hAnsi="Arial" w:cs="Arial"/>
                <w:color w:val="000000"/>
              </w:rPr>
              <w:t xml:space="preserve">Enumerar todas las entidades ejecutoras, los </w:t>
            </w:r>
            <w:r w:rsidR="00C566F4">
              <w:rPr>
                <w:rFonts w:ascii="Arial" w:eastAsia="MS Mincho" w:hAnsi="Arial" w:cs="Arial"/>
                <w:color w:val="000000"/>
              </w:rPr>
              <w:t>OE/</w:t>
            </w:r>
            <w:r w:rsidRPr="007F320D">
              <w:rPr>
                <w:rFonts w:ascii="Arial" w:eastAsia="MS Mincho" w:hAnsi="Arial" w:cs="Arial"/>
                <w:color w:val="000000"/>
              </w:rPr>
              <w:t>O</w:t>
            </w:r>
            <w:r w:rsidRPr="007F320D">
              <w:rPr>
                <w:rFonts w:ascii="Arial" w:eastAsia="MS Mincho" w:hAnsi="Arial" w:cs="Arial"/>
                <w:color w:val="000000"/>
                <w:lang w:val="es-AR"/>
              </w:rPr>
              <w:t>ACE/EN/OSDE</w:t>
            </w:r>
            <w:r w:rsidRPr="007F320D">
              <w:rPr>
                <w:rFonts w:ascii="Arial" w:eastAsia="MS Mincho" w:hAnsi="Arial" w:cs="Arial"/>
                <w:color w:val="000000"/>
              </w:rPr>
              <w:t xml:space="preserve"> a que pertenecen y provincias en que se encuentran.</w:t>
            </w:r>
          </w:p>
        </w:tc>
      </w:tr>
      <w:tr w:rsidR="00522D43" w:rsidRPr="007F320D" w14:paraId="62FA57C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B1D6D63" w14:textId="7D8C3721" w:rsidR="00522D43" w:rsidRPr="007F320D" w:rsidRDefault="00522D43" w:rsidP="00C566F4">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bCs/>
                <w:color w:val="000000"/>
              </w:rPr>
              <w:t>Objetiv</w:t>
            </w:r>
            <w:r w:rsidR="00C566F4">
              <w:rPr>
                <w:rFonts w:ascii="Arial" w:eastAsia="MS Mincho" w:hAnsi="Arial" w:cs="Arial"/>
                <w:b/>
                <w:bCs/>
                <w:color w:val="000000"/>
              </w:rPr>
              <w:t>o General</w:t>
            </w:r>
            <w:r w:rsidRPr="007F320D">
              <w:rPr>
                <w:rFonts w:ascii="Arial" w:eastAsia="MS Mincho" w:hAnsi="Arial" w:cs="Arial"/>
                <w:b/>
                <w:bCs/>
                <w:color w:val="000000"/>
              </w:rPr>
              <w:t>:</w:t>
            </w:r>
            <w:r w:rsidRPr="007F320D">
              <w:rPr>
                <w:rFonts w:ascii="Arial" w:eastAsia="MS Mincho" w:hAnsi="Arial" w:cs="Arial"/>
                <w:color w:val="000000"/>
              </w:rPr>
              <w:t xml:space="preserve"> Valoración del cumplimiento de estos objetivos.</w:t>
            </w:r>
            <w:r w:rsidRPr="007F320D">
              <w:rPr>
                <w:rFonts w:ascii="Arial" w:hAnsi="Arial" w:cs="Arial"/>
                <w:lang w:val="es-ES_tradnl"/>
              </w:rPr>
              <w:t xml:space="preserve"> </w:t>
            </w:r>
          </w:p>
        </w:tc>
      </w:tr>
      <w:tr w:rsidR="00522D43" w:rsidRPr="007F320D" w14:paraId="79A0AA1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906BEB8" w14:textId="77777777" w:rsidR="00BB4E30" w:rsidRPr="007F320D" w:rsidRDefault="00BB4E30" w:rsidP="00BB4E30">
            <w:pPr>
              <w:tabs>
                <w:tab w:val="left" w:pos="0"/>
              </w:tabs>
              <w:spacing w:after="0" w:line="240" w:lineRule="auto"/>
              <w:ind w:right="51"/>
              <w:rPr>
                <w:rFonts w:ascii="Arial" w:hAnsi="Arial" w:cs="Arial"/>
                <w:b/>
                <w:bCs/>
                <w:lang w:val="es-ES_tradnl"/>
              </w:rPr>
            </w:pPr>
          </w:p>
          <w:p w14:paraId="52CF669E" w14:textId="77777777" w:rsidR="00BB4E30" w:rsidRPr="007F320D" w:rsidRDefault="00BB4E30" w:rsidP="00BB4E30">
            <w:pPr>
              <w:tabs>
                <w:tab w:val="left" w:pos="0"/>
              </w:tabs>
              <w:spacing w:after="0" w:line="240" w:lineRule="auto"/>
              <w:ind w:right="51"/>
              <w:rPr>
                <w:rFonts w:ascii="Arial" w:hAnsi="Arial" w:cs="Arial"/>
                <w:b/>
                <w:bCs/>
                <w:lang w:val="es-ES_tradnl"/>
              </w:rPr>
            </w:pPr>
          </w:p>
        </w:tc>
      </w:tr>
      <w:tr w:rsidR="00522D43" w:rsidRPr="007F320D" w14:paraId="2D11C06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23A932E2" w14:textId="45203EA8" w:rsidR="00522D43" w:rsidRPr="007F320D" w:rsidRDefault="00522D43" w:rsidP="008B27FC">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bCs/>
                <w:color w:val="000000"/>
              </w:rPr>
              <w:t>Objetivos Específicos:</w:t>
            </w:r>
            <w:r w:rsidRPr="007F320D">
              <w:rPr>
                <w:rFonts w:ascii="Arial" w:eastAsia="MS Mincho" w:hAnsi="Arial" w:cs="Arial"/>
                <w:color w:val="000000"/>
              </w:rPr>
              <w:t xml:space="preserve"> Señalar cada objetivo específico del programa y el g</w:t>
            </w:r>
            <w:r w:rsidR="008B27FC">
              <w:rPr>
                <w:rFonts w:ascii="Arial" w:eastAsia="MS Mincho" w:hAnsi="Arial" w:cs="Arial"/>
                <w:color w:val="000000"/>
              </w:rPr>
              <w:t>rado de cumplimiento acorde a lo</w:t>
            </w:r>
            <w:r w:rsidRPr="007F320D">
              <w:rPr>
                <w:rFonts w:ascii="Arial" w:eastAsia="MS Mincho" w:hAnsi="Arial" w:cs="Arial"/>
                <w:color w:val="000000"/>
              </w:rPr>
              <w:t xml:space="preserve">s </w:t>
            </w:r>
            <w:r w:rsidR="008B27FC">
              <w:rPr>
                <w:rFonts w:ascii="Arial" w:eastAsia="MS Mincho" w:hAnsi="Arial" w:cs="Arial"/>
                <w:color w:val="000000"/>
              </w:rPr>
              <w:t>productos concreto</w:t>
            </w:r>
            <w:r w:rsidRPr="007F320D">
              <w:rPr>
                <w:rFonts w:ascii="Arial" w:eastAsia="MS Mincho" w:hAnsi="Arial" w:cs="Arial"/>
                <w:color w:val="000000"/>
              </w:rPr>
              <w:t>s y los problemas resueltos.</w:t>
            </w:r>
          </w:p>
        </w:tc>
      </w:tr>
      <w:tr w:rsidR="00522D43" w:rsidRPr="007F320D" w14:paraId="70219277"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1D0DE62A" w14:textId="77777777" w:rsidR="00522D43" w:rsidRPr="007F320D" w:rsidRDefault="00522D43" w:rsidP="00BB4E30">
            <w:pPr>
              <w:tabs>
                <w:tab w:val="left" w:pos="0"/>
              </w:tabs>
              <w:spacing w:after="0" w:line="240" w:lineRule="auto"/>
              <w:ind w:right="51"/>
              <w:rPr>
                <w:rFonts w:ascii="Arial" w:hAnsi="Arial" w:cs="Arial"/>
                <w:b/>
                <w:bCs/>
                <w:lang w:val="es-ES_tradnl"/>
              </w:rPr>
            </w:pPr>
          </w:p>
          <w:p w14:paraId="39439115" w14:textId="77777777" w:rsidR="00BB4E30" w:rsidRPr="007F320D" w:rsidRDefault="00BB4E30" w:rsidP="00BB4E30">
            <w:pPr>
              <w:tabs>
                <w:tab w:val="left" w:pos="0"/>
              </w:tabs>
              <w:spacing w:after="0" w:line="240" w:lineRule="auto"/>
              <w:ind w:right="51"/>
              <w:rPr>
                <w:rFonts w:ascii="Arial" w:hAnsi="Arial" w:cs="Arial"/>
                <w:b/>
                <w:bCs/>
                <w:lang w:val="es-ES_tradnl"/>
              </w:rPr>
            </w:pPr>
          </w:p>
        </w:tc>
      </w:tr>
      <w:tr w:rsidR="00522D43" w:rsidRPr="007F320D" w14:paraId="48B0071B"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52FCD624" w14:textId="77777777" w:rsidR="00522D43" w:rsidRPr="007F320D" w:rsidRDefault="00522D43" w:rsidP="00BB4E30">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bCs/>
                <w:color w:val="000000"/>
              </w:rPr>
              <w:t xml:space="preserve">Cantidad de proyectos ejecutados por cada </w:t>
            </w:r>
            <w:r w:rsidRPr="007F320D">
              <w:rPr>
                <w:rFonts w:ascii="Arial" w:eastAsia="MS Mincho" w:hAnsi="Arial" w:cs="Arial"/>
                <w:b/>
                <w:bCs/>
                <w:color w:val="000000"/>
                <w:lang w:val="es-US"/>
              </w:rPr>
              <w:t>objetivo específico</w:t>
            </w:r>
            <w:r w:rsidRPr="007F320D">
              <w:rPr>
                <w:rFonts w:ascii="Arial" w:eastAsia="MS Mincho" w:hAnsi="Arial" w:cs="Arial"/>
                <w:b/>
                <w:bCs/>
                <w:color w:val="000000"/>
                <w:lang w:val="es-AR"/>
              </w:rPr>
              <w:t>:</w:t>
            </w:r>
            <w:r w:rsidRPr="007F320D">
              <w:rPr>
                <w:rFonts w:ascii="Arial" w:eastAsia="MS Mincho" w:hAnsi="Arial" w:cs="Arial"/>
                <w:bCs/>
                <w:color w:val="000000"/>
              </w:rPr>
              <w:t xml:space="preserve"> </w:t>
            </w:r>
            <w:r w:rsidRPr="007F320D">
              <w:rPr>
                <w:rFonts w:ascii="Arial" w:eastAsia="MS Mincho" w:hAnsi="Arial" w:cs="Arial"/>
                <w:bCs/>
                <w:color w:val="000000"/>
                <w:lang w:val="es-AR"/>
              </w:rPr>
              <w:t>adjuntar</w:t>
            </w:r>
            <w:r w:rsidRPr="007F320D">
              <w:rPr>
                <w:rFonts w:ascii="Arial" w:eastAsia="MS Mincho" w:hAnsi="Arial" w:cs="Arial"/>
                <w:bCs/>
                <w:color w:val="000000"/>
              </w:rPr>
              <w:t xml:space="preserve"> su relación y principales resultados de</w:t>
            </w:r>
            <w:r w:rsidRPr="007F320D">
              <w:rPr>
                <w:rFonts w:ascii="Arial" w:eastAsia="MS Mincho" w:hAnsi="Arial" w:cs="Arial"/>
                <w:bCs/>
                <w:color w:val="000000"/>
                <w:lang w:val="es-US"/>
              </w:rPr>
              <w:t xml:space="preserve"> cada</w:t>
            </w:r>
            <w:r w:rsidRPr="007F320D">
              <w:rPr>
                <w:rFonts w:ascii="Arial" w:eastAsia="MS Mincho" w:hAnsi="Arial" w:cs="Arial"/>
                <w:bCs/>
                <w:color w:val="000000"/>
              </w:rPr>
              <w:t xml:space="preserve"> proyecto.</w:t>
            </w:r>
          </w:p>
        </w:tc>
      </w:tr>
      <w:tr w:rsidR="00522D43" w:rsidRPr="007F320D" w14:paraId="79705FC3"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240D8375" w14:textId="77777777" w:rsidR="00522D43" w:rsidRPr="007F320D" w:rsidRDefault="00522D43" w:rsidP="00BB4E30">
            <w:pPr>
              <w:tabs>
                <w:tab w:val="left" w:pos="0"/>
              </w:tabs>
              <w:spacing w:after="0" w:line="240" w:lineRule="auto"/>
              <w:ind w:right="51"/>
              <w:rPr>
                <w:rFonts w:ascii="Arial" w:hAnsi="Arial" w:cs="Arial"/>
                <w:b/>
                <w:bCs/>
                <w:lang w:val="es-ES_tradnl"/>
              </w:rPr>
            </w:pPr>
          </w:p>
          <w:p w14:paraId="3578E184" w14:textId="77777777" w:rsidR="00BB4E30" w:rsidRPr="007F320D" w:rsidRDefault="00BB4E30" w:rsidP="00BB4E30">
            <w:pPr>
              <w:tabs>
                <w:tab w:val="left" w:pos="0"/>
              </w:tabs>
              <w:spacing w:after="0" w:line="240" w:lineRule="auto"/>
              <w:ind w:right="51"/>
              <w:rPr>
                <w:rFonts w:ascii="Arial" w:hAnsi="Arial" w:cs="Arial"/>
                <w:b/>
                <w:bCs/>
                <w:lang w:val="es-ES_tradnl"/>
              </w:rPr>
            </w:pPr>
          </w:p>
        </w:tc>
      </w:tr>
      <w:tr w:rsidR="00522D43" w:rsidRPr="007F320D" w14:paraId="6F1339E9"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716C1BC" w14:textId="77777777" w:rsidR="00522D43" w:rsidRPr="007F320D" w:rsidRDefault="00522D43" w:rsidP="00BB4E30">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bCs/>
                <w:color w:val="000000"/>
              </w:rPr>
              <w:t xml:space="preserve">Cantidad de </w:t>
            </w:r>
            <w:r w:rsidRPr="007F320D">
              <w:rPr>
                <w:rFonts w:ascii="Arial" w:eastAsia="MS Mincho" w:hAnsi="Arial" w:cs="Arial"/>
                <w:b/>
                <w:bCs/>
              </w:rPr>
              <w:t>proyectos que no alcanzar</w:t>
            </w:r>
            <w:r w:rsidRPr="007F320D">
              <w:rPr>
                <w:rFonts w:ascii="Arial" w:eastAsia="MS Mincho" w:hAnsi="Arial" w:cs="Arial"/>
                <w:b/>
                <w:bCs/>
                <w:lang w:val="es-AR"/>
              </w:rPr>
              <w:t>on</w:t>
            </w:r>
            <w:r w:rsidRPr="007F320D">
              <w:rPr>
                <w:rFonts w:ascii="Arial" w:eastAsia="MS Mincho" w:hAnsi="Arial" w:cs="Arial"/>
                <w:b/>
                <w:bCs/>
              </w:rPr>
              <w:t xml:space="preserve"> totalmente sus resultados y las causas.</w:t>
            </w:r>
          </w:p>
        </w:tc>
      </w:tr>
      <w:tr w:rsidR="00522D43" w:rsidRPr="007F320D" w14:paraId="797E40A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4FA1A012" w14:textId="77777777" w:rsidR="00522D43" w:rsidRPr="007F320D" w:rsidRDefault="00522D43" w:rsidP="00BB4E30">
            <w:pPr>
              <w:tabs>
                <w:tab w:val="left" w:pos="0"/>
              </w:tabs>
              <w:spacing w:after="0" w:line="240" w:lineRule="auto"/>
              <w:ind w:right="51"/>
              <w:rPr>
                <w:rFonts w:ascii="Arial" w:hAnsi="Arial" w:cs="Arial"/>
                <w:b/>
                <w:bCs/>
                <w:lang w:val="es-ES_tradnl"/>
              </w:rPr>
            </w:pPr>
          </w:p>
          <w:p w14:paraId="0686B945" w14:textId="77777777" w:rsidR="00BB4E30" w:rsidRPr="007F320D" w:rsidRDefault="00BB4E30" w:rsidP="00BB4E30">
            <w:pPr>
              <w:tabs>
                <w:tab w:val="left" w:pos="0"/>
              </w:tabs>
              <w:spacing w:after="0" w:line="240" w:lineRule="auto"/>
              <w:ind w:right="51"/>
              <w:rPr>
                <w:rFonts w:ascii="Arial" w:hAnsi="Arial" w:cs="Arial"/>
                <w:b/>
                <w:bCs/>
                <w:lang w:val="es-ES_tradnl"/>
              </w:rPr>
            </w:pPr>
          </w:p>
        </w:tc>
      </w:tr>
      <w:tr w:rsidR="00522D43" w:rsidRPr="007F320D" w14:paraId="04B34473"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7B83A73A" w14:textId="77777777" w:rsidR="00522D43" w:rsidRPr="007F320D" w:rsidRDefault="00522D43" w:rsidP="00BB4E30">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bCs/>
              </w:rPr>
              <w:t>Cantidad de proyectos detenidos o cancelados y las causas.</w:t>
            </w:r>
          </w:p>
        </w:tc>
      </w:tr>
      <w:tr w:rsidR="00522D43" w:rsidRPr="007F320D" w14:paraId="38F1826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6C55A44D" w14:textId="77777777" w:rsidR="00522D43" w:rsidRPr="007F320D" w:rsidRDefault="00522D43" w:rsidP="00BB4E30">
            <w:pPr>
              <w:tabs>
                <w:tab w:val="left" w:pos="0"/>
              </w:tabs>
              <w:spacing w:after="0" w:line="240" w:lineRule="auto"/>
              <w:ind w:right="51"/>
              <w:rPr>
                <w:rFonts w:ascii="Arial" w:hAnsi="Arial" w:cs="Arial"/>
                <w:b/>
                <w:bCs/>
                <w:lang w:val="es-ES_tradnl"/>
              </w:rPr>
            </w:pPr>
          </w:p>
          <w:p w14:paraId="2C8D047A" w14:textId="77777777" w:rsidR="00BB4E30" w:rsidRPr="007F320D" w:rsidRDefault="00BB4E30" w:rsidP="00BB4E30">
            <w:pPr>
              <w:tabs>
                <w:tab w:val="left" w:pos="0"/>
              </w:tabs>
              <w:spacing w:after="0" w:line="240" w:lineRule="auto"/>
              <w:ind w:right="51"/>
              <w:rPr>
                <w:rFonts w:ascii="Arial" w:hAnsi="Arial" w:cs="Arial"/>
                <w:b/>
                <w:bCs/>
                <w:lang w:val="es-ES_tradnl"/>
              </w:rPr>
            </w:pPr>
          </w:p>
        </w:tc>
      </w:tr>
      <w:tr w:rsidR="00522D43" w:rsidRPr="007F320D" w14:paraId="045984EF"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242396B6" w14:textId="4F664BA2" w:rsidR="00522D43" w:rsidRPr="007F320D" w:rsidRDefault="00522D43" w:rsidP="00D9660D">
            <w:pPr>
              <w:tabs>
                <w:tab w:val="left" w:pos="0"/>
              </w:tabs>
              <w:spacing w:after="0" w:line="240" w:lineRule="auto"/>
              <w:ind w:right="51"/>
              <w:jc w:val="both"/>
              <w:rPr>
                <w:rFonts w:ascii="Arial" w:hAnsi="Arial" w:cs="Arial"/>
                <w:b/>
                <w:bCs/>
                <w:lang w:val="es-ES_tradnl"/>
              </w:rPr>
            </w:pPr>
            <w:r w:rsidRPr="007F320D">
              <w:rPr>
                <w:rFonts w:ascii="Arial" w:eastAsia="MS Mincho" w:hAnsi="Arial" w:cs="Arial"/>
                <w:b/>
              </w:rPr>
              <w:t xml:space="preserve">Resultados </w:t>
            </w:r>
            <w:r w:rsidR="00D9660D">
              <w:rPr>
                <w:rFonts w:ascii="Arial" w:eastAsia="MS Mincho" w:hAnsi="Arial" w:cs="Arial"/>
                <w:b/>
              </w:rPr>
              <w:t xml:space="preserve">y productos </w:t>
            </w:r>
            <w:r w:rsidRPr="007F320D">
              <w:rPr>
                <w:rFonts w:ascii="Arial" w:eastAsia="MS Mincho" w:hAnsi="Arial" w:cs="Arial"/>
                <w:b/>
              </w:rPr>
              <w:t xml:space="preserve">del </w:t>
            </w:r>
            <w:r w:rsidRPr="007F320D">
              <w:rPr>
                <w:rFonts w:ascii="Arial" w:eastAsia="MS Mincho" w:hAnsi="Arial" w:cs="Arial"/>
                <w:b/>
                <w:lang w:val="es-US"/>
              </w:rPr>
              <w:t>Programa</w:t>
            </w:r>
            <w:r w:rsidRPr="007F320D">
              <w:rPr>
                <w:rFonts w:ascii="Arial" w:eastAsia="MS Mincho" w:hAnsi="Arial" w:cs="Arial"/>
                <w:b/>
              </w:rPr>
              <w:t xml:space="preserve">: </w:t>
            </w:r>
            <w:r w:rsidR="00D9660D" w:rsidRPr="00D9660D">
              <w:rPr>
                <w:rFonts w:ascii="Arial" w:eastAsia="MS Mincho" w:hAnsi="Arial" w:cs="Arial"/>
              </w:rPr>
              <w:t>Enumerar resultados finales y los productos obtenido</w:t>
            </w:r>
            <w:r w:rsidR="00D9660D">
              <w:rPr>
                <w:rFonts w:ascii="Arial" w:eastAsia="MS Mincho" w:hAnsi="Arial" w:cs="Arial"/>
              </w:rPr>
              <w:t>s</w:t>
            </w:r>
            <w:r w:rsidR="00D9660D" w:rsidRPr="00D9660D">
              <w:rPr>
                <w:rFonts w:ascii="Arial" w:eastAsia="MS Mincho" w:hAnsi="Arial" w:cs="Arial"/>
              </w:rPr>
              <w:t>.  En el caso de los productos agruparlos de acuerdo a su tipología (ej.: prototipos, publicaciones científicas, patentes, programas informáticos, bases de datos, sitios web, manuales, procedimientos, guías o materiales de capacitación, procesos, conjuntos de datos, entre otros).</w:t>
            </w:r>
            <w:r w:rsidRPr="007F320D">
              <w:rPr>
                <w:rFonts w:ascii="Arial" w:eastAsia="MS Mincho" w:hAnsi="Arial" w:cs="Arial"/>
                <w:lang w:val="es-US"/>
              </w:rPr>
              <w:t>.</w:t>
            </w:r>
          </w:p>
        </w:tc>
      </w:tr>
      <w:tr w:rsidR="00522D43" w:rsidRPr="007F320D" w14:paraId="4EB315BC"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794D7CDE" w14:textId="77777777" w:rsidR="00522D43" w:rsidRPr="007F320D" w:rsidRDefault="00522D43" w:rsidP="00BB4E30">
            <w:pPr>
              <w:tabs>
                <w:tab w:val="left" w:pos="0"/>
              </w:tabs>
              <w:spacing w:after="0" w:line="240" w:lineRule="auto"/>
              <w:ind w:right="51"/>
              <w:rPr>
                <w:rFonts w:ascii="Arial" w:eastAsia="MS Mincho" w:hAnsi="Arial" w:cs="Arial"/>
                <w:b/>
              </w:rPr>
            </w:pPr>
          </w:p>
          <w:p w14:paraId="2CBC4BC2"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3EB43BF6"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4755B958" w14:textId="3403EA63" w:rsidR="00522D43" w:rsidRPr="007F320D" w:rsidRDefault="00522D43" w:rsidP="00C566F4">
            <w:pPr>
              <w:tabs>
                <w:tab w:val="left" w:pos="0"/>
              </w:tabs>
              <w:spacing w:after="0" w:line="240" w:lineRule="auto"/>
              <w:ind w:right="51"/>
              <w:jc w:val="both"/>
              <w:rPr>
                <w:rFonts w:ascii="Arial" w:eastAsia="MS Mincho" w:hAnsi="Arial" w:cs="Arial"/>
                <w:b/>
              </w:rPr>
            </w:pPr>
            <w:r w:rsidRPr="007F320D">
              <w:rPr>
                <w:rFonts w:ascii="Arial" w:eastAsia="MS Mincho" w:hAnsi="Arial" w:cs="Arial"/>
                <w:b/>
                <w:bCs/>
              </w:rPr>
              <w:t>Ejecución financiera del programa.</w:t>
            </w:r>
            <w:r w:rsidRPr="007F320D">
              <w:rPr>
                <w:rFonts w:ascii="Arial" w:eastAsia="MS Mincho" w:hAnsi="Arial" w:cs="Arial"/>
                <w:bCs/>
              </w:rPr>
              <w:t xml:space="preserve"> Principales dificultades. </w:t>
            </w:r>
            <w:r w:rsidRPr="007F320D">
              <w:rPr>
                <w:rFonts w:ascii="Arial" w:eastAsia="MS Mincho" w:hAnsi="Arial" w:cs="Arial"/>
              </w:rPr>
              <w:t>Cumplimiento de los plazos y ejecución del financiamiento</w:t>
            </w:r>
            <w:r w:rsidRPr="007F320D">
              <w:rPr>
                <w:rFonts w:ascii="Arial" w:eastAsia="MS Mincho" w:hAnsi="Arial" w:cs="Arial"/>
                <w:color w:val="000000"/>
              </w:rPr>
              <w:t xml:space="preserve"> total en </w:t>
            </w:r>
            <w:r w:rsidR="00C566F4">
              <w:rPr>
                <w:rFonts w:ascii="Arial" w:eastAsia="MS Mincho" w:hAnsi="Arial" w:cs="Arial"/>
                <w:color w:val="000000"/>
              </w:rPr>
              <w:t>CUP</w:t>
            </w:r>
            <w:r w:rsidRPr="007F320D">
              <w:rPr>
                <w:rFonts w:ascii="Arial" w:eastAsia="MS Mincho" w:hAnsi="Arial" w:cs="Arial"/>
                <w:color w:val="000000"/>
              </w:rPr>
              <w:t xml:space="preserve"> y en MLC (Plan y Real).</w:t>
            </w:r>
          </w:p>
        </w:tc>
      </w:tr>
      <w:tr w:rsidR="00522D43" w:rsidRPr="007F320D" w14:paraId="5C0D45F0"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236D21CA" w14:textId="77777777" w:rsidR="00522D43" w:rsidRPr="007F320D" w:rsidRDefault="00522D43" w:rsidP="00BB4E30">
            <w:pPr>
              <w:tabs>
                <w:tab w:val="left" w:pos="0"/>
              </w:tabs>
              <w:spacing w:after="0" w:line="240" w:lineRule="auto"/>
              <w:ind w:right="51"/>
              <w:rPr>
                <w:rFonts w:ascii="Arial" w:eastAsia="MS Mincho" w:hAnsi="Arial" w:cs="Arial"/>
                <w:b/>
              </w:rPr>
            </w:pPr>
          </w:p>
          <w:p w14:paraId="2CB5F88F"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48DE3032"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0440E6AD" w14:textId="77777777" w:rsidR="00522D43" w:rsidRPr="007F320D" w:rsidRDefault="00522D43" w:rsidP="00BB4E30">
            <w:pPr>
              <w:tabs>
                <w:tab w:val="left" w:pos="0"/>
              </w:tabs>
              <w:spacing w:after="0" w:line="240" w:lineRule="auto"/>
              <w:ind w:right="51"/>
              <w:jc w:val="both"/>
              <w:rPr>
                <w:rFonts w:ascii="Arial" w:eastAsia="MS Mincho" w:hAnsi="Arial" w:cs="Arial"/>
                <w:b/>
              </w:rPr>
            </w:pPr>
            <w:r w:rsidRPr="007F320D">
              <w:rPr>
                <w:rFonts w:ascii="Arial" w:eastAsia="MS Mincho" w:hAnsi="Arial" w:cs="Arial"/>
                <w:b/>
                <w:bCs/>
                <w:color w:val="000000"/>
              </w:rPr>
              <w:t>Principales actividades científico</w:t>
            </w:r>
            <w:r w:rsidRPr="007F320D">
              <w:rPr>
                <w:rFonts w:ascii="Arial" w:eastAsia="MS Mincho" w:hAnsi="Arial" w:cs="Arial"/>
                <w:b/>
                <w:bCs/>
                <w:color w:val="000000"/>
                <w:lang w:val="es-AR"/>
              </w:rPr>
              <w:t>-</w:t>
            </w:r>
            <w:r w:rsidRPr="007F320D">
              <w:rPr>
                <w:rFonts w:ascii="Arial" w:eastAsia="MS Mincho" w:hAnsi="Arial" w:cs="Arial"/>
                <w:b/>
                <w:bCs/>
                <w:color w:val="000000"/>
              </w:rPr>
              <w:t>técnicas del programa y del Grupo de Expertos:</w:t>
            </w:r>
            <w:r w:rsidRPr="007F320D">
              <w:rPr>
                <w:rFonts w:ascii="Arial" w:eastAsia="MS Mincho" w:hAnsi="Arial" w:cs="Arial"/>
                <w:color w:val="000000"/>
              </w:rPr>
              <w:t xml:space="preserve"> Relacionar.</w:t>
            </w:r>
          </w:p>
        </w:tc>
      </w:tr>
      <w:tr w:rsidR="00522D43" w:rsidRPr="007F320D" w14:paraId="3B91D04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0EEBD498" w14:textId="77777777" w:rsidR="00522D43" w:rsidRPr="007F320D" w:rsidRDefault="00522D43" w:rsidP="00BB4E30">
            <w:pPr>
              <w:tabs>
                <w:tab w:val="left" w:pos="0"/>
              </w:tabs>
              <w:spacing w:after="0" w:line="240" w:lineRule="auto"/>
              <w:ind w:right="51"/>
              <w:rPr>
                <w:rFonts w:ascii="Arial" w:eastAsia="MS Mincho" w:hAnsi="Arial" w:cs="Arial"/>
                <w:b/>
              </w:rPr>
            </w:pPr>
          </w:p>
          <w:p w14:paraId="08478A50"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1E785482"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3F08DAF" w14:textId="77777777" w:rsidR="00522D43" w:rsidRPr="007F320D" w:rsidRDefault="00522D43" w:rsidP="00BB4E30">
            <w:pPr>
              <w:tabs>
                <w:tab w:val="left" w:pos="0"/>
              </w:tabs>
              <w:spacing w:after="0" w:line="240" w:lineRule="auto"/>
              <w:ind w:right="51"/>
              <w:jc w:val="both"/>
              <w:rPr>
                <w:rFonts w:ascii="Arial" w:eastAsia="MS Mincho" w:hAnsi="Arial" w:cs="Arial"/>
                <w:b/>
              </w:rPr>
            </w:pPr>
            <w:r w:rsidRPr="007F320D">
              <w:rPr>
                <w:rFonts w:ascii="Arial" w:eastAsia="MS Mincho" w:hAnsi="Arial" w:cs="Arial"/>
                <w:b/>
                <w:bCs/>
                <w:color w:val="000000"/>
              </w:rPr>
              <w:t>Magnitud y características del Aporte alcanzado:</w:t>
            </w:r>
            <w:r w:rsidRPr="007F320D">
              <w:rPr>
                <w:rFonts w:ascii="Arial" w:hAnsi="Arial" w:cs="Arial"/>
                <w:color w:val="000000"/>
              </w:rPr>
              <w:t xml:space="preserve"> repercusión nacional o internacional, patentes, doctorados, eventos, publicaciones, e</w:t>
            </w:r>
            <w:r w:rsidRPr="007F320D">
              <w:rPr>
                <w:rFonts w:ascii="Arial" w:hAnsi="Arial" w:cs="Arial"/>
                <w:color w:val="000000"/>
                <w:lang w:val="es-US"/>
              </w:rPr>
              <w:t>ntre otros.</w:t>
            </w:r>
          </w:p>
        </w:tc>
      </w:tr>
      <w:tr w:rsidR="00522D43" w:rsidRPr="007F320D" w14:paraId="41C95F92"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094EC237" w14:textId="77777777" w:rsidR="00522D43" w:rsidRPr="007F320D" w:rsidRDefault="00522D43" w:rsidP="00BB4E30">
            <w:pPr>
              <w:tabs>
                <w:tab w:val="left" w:pos="0"/>
              </w:tabs>
              <w:spacing w:after="0" w:line="240" w:lineRule="auto"/>
              <w:ind w:right="51"/>
              <w:rPr>
                <w:rFonts w:ascii="Arial" w:eastAsia="MS Mincho" w:hAnsi="Arial" w:cs="Arial"/>
                <w:b/>
              </w:rPr>
            </w:pPr>
          </w:p>
          <w:p w14:paraId="2D7D7A4B"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5008C508"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65643316" w14:textId="77777777" w:rsidR="00522D43" w:rsidRPr="007F320D" w:rsidRDefault="00522D43" w:rsidP="00BB4E30">
            <w:pPr>
              <w:tabs>
                <w:tab w:val="left" w:pos="0"/>
              </w:tabs>
              <w:spacing w:after="0" w:line="240" w:lineRule="auto"/>
              <w:ind w:right="51"/>
              <w:jc w:val="both"/>
              <w:rPr>
                <w:rFonts w:ascii="Arial" w:eastAsia="MS Mincho" w:hAnsi="Arial" w:cs="Arial"/>
                <w:b/>
              </w:rPr>
            </w:pPr>
            <w:r w:rsidRPr="007F320D">
              <w:rPr>
                <w:rFonts w:ascii="Arial" w:eastAsia="MS Mincho" w:hAnsi="Arial" w:cs="Arial"/>
                <w:b/>
                <w:bCs/>
                <w:color w:val="000000"/>
              </w:rPr>
              <w:lastRenderedPageBreak/>
              <w:t>Introducción de resultados:</w:t>
            </w:r>
            <w:r w:rsidRPr="007F320D">
              <w:rPr>
                <w:rFonts w:ascii="Arial" w:eastAsia="MS Mincho" w:hAnsi="Arial" w:cs="Arial"/>
                <w:color w:val="000000"/>
              </w:rPr>
              <w:t xml:space="preserve"> Señalar la escala de introducción o aplicación alcanzada por los resultados obtenidos.</w:t>
            </w:r>
          </w:p>
        </w:tc>
      </w:tr>
      <w:tr w:rsidR="00522D43" w:rsidRPr="007F320D" w14:paraId="4637354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7B7BAF46" w14:textId="77777777" w:rsidR="00522D43" w:rsidRPr="007F320D" w:rsidRDefault="00522D43" w:rsidP="00BB4E30">
            <w:pPr>
              <w:tabs>
                <w:tab w:val="left" w:pos="0"/>
              </w:tabs>
              <w:spacing w:after="0" w:line="240" w:lineRule="auto"/>
              <w:ind w:right="51"/>
              <w:rPr>
                <w:rFonts w:ascii="Arial" w:eastAsia="MS Mincho" w:hAnsi="Arial" w:cs="Arial"/>
                <w:b/>
              </w:rPr>
            </w:pPr>
          </w:p>
          <w:p w14:paraId="53001BCC"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3B1CCCF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4F02D7C7" w14:textId="09AB79A6" w:rsidR="00522D43" w:rsidRPr="007F320D" w:rsidRDefault="00BB4E30" w:rsidP="00BB4E30">
            <w:pPr>
              <w:tabs>
                <w:tab w:val="left" w:pos="0"/>
              </w:tabs>
              <w:spacing w:after="0" w:line="240" w:lineRule="auto"/>
              <w:ind w:right="51"/>
              <w:jc w:val="both"/>
              <w:rPr>
                <w:rFonts w:ascii="Arial" w:eastAsia="MS Mincho" w:hAnsi="Arial" w:cs="Arial"/>
                <w:b/>
              </w:rPr>
            </w:pPr>
            <w:r w:rsidRPr="007F320D">
              <w:rPr>
                <w:rFonts w:ascii="Arial" w:eastAsia="MS Mincho" w:hAnsi="Arial" w:cs="Arial"/>
                <w:b/>
                <w:bCs/>
                <w:color w:val="000000"/>
              </w:rPr>
              <w:t>Impacto</w:t>
            </w:r>
            <w:r w:rsidRPr="007F320D">
              <w:rPr>
                <w:rFonts w:ascii="Arial" w:eastAsia="MS Mincho" w:hAnsi="Arial" w:cs="Arial"/>
                <w:b/>
                <w:bCs/>
                <w:color w:val="000000"/>
                <w:lang w:val="es-AR"/>
              </w:rPr>
              <w:t>s</w:t>
            </w:r>
            <w:r w:rsidRPr="007F320D">
              <w:rPr>
                <w:rFonts w:ascii="Arial" w:eastAsia="MS Mincho" w:hAnsi="Arial" w:cs="Arial"/>
                <w:b/>
                <w:bCs/>
                <w:color w:val="000000"/>
              </w:rPr>
              <w:t>:</w:t>
            </w:r>
            <w:r w:rsidRPr="007F320D">
              <w:rPr>
                <w:rFonts w:ascii="Arial" w:eastAsia="MS Mincho" w:hAnsi="Arial" w:cs="Arial"/>
                <w:color w:val="000000"/>
              </w:rPr>
              <w:t xml:space="preserve"> Valoración del impacto obtenido</w:t>
            </w:r>
            <w:r w:rsidRPr="007F320D">
              <w:rPr>
                <w:rFonts w:ascii="Arial" w:eastAsia="MS Mincho" w:hAnsi="Arial" w:cs="Arial"/>
                <w:color w:val="000000"/>
                <w:lang w:val="es-AR"/>
              </w:rPr>
              <w:t xml:space="preserve"> (científico, tecnológico, económico</w:t>
            </w:r>
            <w:r w:rsidRPr="007F320D">
              <w:rPr>
                <w:rFonts w:ascii="Arial" w:eastAsia="MS Mincho" w:hAnsi="Arial" w:cs="Arial"/>
                <w:color w:val="000000"/>
              </w:rPr>
              <w:t>,</w:t>
            </w:r>
            <w:r w:rsidRPr="007F320D">
              <w:rPr>
                <w:rFonts w:ascii="Arial" w:eastAsia="MS Mincho" w:hAnsi="Arial" w:cs="Arial"/>
                <w:color w:val="000000"/>
                <w:lang w:val="es-AR"/>
              </w:rPr>
              <w:t xml:space="preserve"> social y </w:t>
            </w:r>
            <w:r w:rsidR="008036CD">
              <w:rPr>
                <w:rFonts w:ascii="Arial" w:eastAsia="MS Mincho" w:hAnsi="Arial" w:cs="Arial"/>
                <w:color w:val="000000"/>
                <w:lang w:val="es-AR"/>
              </w:rPr>
              <w:t>ambiental</w:t>
            </w:r>
            <w:r w:rsidRPr="007F320D">
              <w:rPr>
                <w:rFonts w:ascii="Arial" w:eastAsia="MS Mincho" w:hAnsi="Arial" w:cs="Arial"/>
                <w:color w:val="000000"/>
                <w:lang w:val="es-AR"/>
              </w:rPr>
              <w:t>)</w:t>
            </w:r>
            <w:r w:rsidRPr="007F320D">
              <w:rPr>
                <w:rFonts w:ascii="Arial" w:eastAsia="MS Mincho" w:hAnsi="Arial" w:cs="Arial"/>
                <w:color w:val="000000"/>
              </w:rPr>
              <w:t>, con la introducción o aplicación de los resultados obtenidos.</w:t>
            </w:r>
          </w:p>
        </w:tc>
      </w:tr>
      <w:tr w:rsidR="00522D43" w:rsidRPr="007F320D" w14:paraId="33961F15"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5AF06AEF" w14:textId="77777777" w:rsidR="00522D43" w:rsidRPr="007F320D" w:rsidRDefault="00522D43" w:rsidP="00BB4E30">
            <w:pPr>
              <w:tabs>
                <w:tab w:val="left" w:pos="0"/>
              </w:tabs>
              <w:spacing w:after="0" w:line="240" w:lineRule="auto"/>
              <w:ind w:right="51"/>
              <w:rPr>
                <w:rFonts w:ascii="Arial" w:eastAsia="MS Mincho" w:hAnsi="Arial" w:cs="Arial"/>
                <w:b/>
              </w:rPr>
            </w:pPr>
          </w:p>
          <w:p w14:paraId="5443440A"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4381AA2F"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21332E3D" w14:textId="77777777" w:rsidR="00522D43" w:rsidRPr="007F320D" w:rsidRDefault="00BB4E30" w:rsidP="00BB4E30">
            <w:pPr>
              <w:tabs>
                <w:tab w:val="left" w:pos="0"/>
              </w:tabs>
              <w:spacing w:after="0" w:line="240" w:lineRule="auto"/>
              <w:ind w:right="51"/>
              <w:jc w:val="both"/>
              <w:rPr>
                <w:rFonts w:ascii="Arial" w:eastAsia="MS Mincho" w:hAnsi="Arial" w:cs="Arial"/>
                <w:b/>
              </w:rPr>
            </w:pPr>
            <w:r w:rsidRPr="007F320D">
              <w:rPr>
                <w:rFonts w:ascii="Arial" w:eastAsia="MS Mincho" w:hAnsi="Arial" w:cs="Arial"/>
                <w:b/>
                <w:bCs/>
                <w:color w:val="000000"/>
              </w:rPr>
              <w:t>Líneas de desarrollo estratégico futuro del programa</w:t>
            </w:r>
            <w:r w:rsidRPr="007F320D">
              <w:rPr>
                <w:rFonts w:ascii="Arial" w:eastAsia="MS Mincho" w:hAnsi="Arial" w:cs="Arial"/>
                <w:b/>
                <w:bCs/>
                <w:color w:val="000000"/>
                <w:lang w:val="es-AR"/>
              </w:rPr>
              <w:t xml:space="preserve"> y</w:t>
            </w:r>
            <w:r w:rsidRPr="007F320D">
              <w:rPr>
                <w:rFonts w:ascii="Arial" w:eastAsia="MS Mincho" w:hAnsi="Arial" w:cs="Arial"/>
                <w:b/>
                <w:bCs/>
                <w:color w:val="000000"/>
              </w:rPr>
              <w:t xml:space="preserve"> Acciones de continuidad que se proponen.</w:t>
            </w:r>
          </w:p>
        </w:tc>
      </w:tr>
      <w:tr w:rsidR="00522D43" w:rsidRPr="007F320D" w14:paraId="2848B50A"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606AA69D" w14:textId="77777777" w:rsidR="00522D43" w:rsidRPr="007F320D" w:rsidRDefault="00522D43" w:rsidP="00BB4E30">
            <w:pPr>
              <w:tabs>
                <w:tab w:val="left" w:pos="0"/>
              </w:tabs>
              <w:spacing w:after="0" w:line="240" w:lineRule="auto"/>
              <w:ind w:right="51"/>
              <w:rPr>
                <w:rFonts w:ascii="Arial" w:eastAsia="MS Mincho" w:hAnsi="Arial" w:cs="Arial"/>
                <w:b/>
              </w:rPr>
            </w:pPr>
          </w:p>
          <w:p w14:paraId="7686B132" w14:textId="77777777" w:rsidR="00BB4E30" w:rsidRPr="007F320D" w:rsidRDefault="00BB4E30" w:rsidP="00BB4E30">
            <w:pPr>
              <w:tabs>
                <w:tab w:val="left" w:pos="0"/>
              </w:tabs>
              <w:spacing w:after="0" w:line="240" w:lineRule="auto"/>
              <w:ind w:right="51"/>
              <w:rPr>
                <w:rFonts w:ascii="Arial" w:eastAsia="MS Mincho" w:hAnsi="Arial" w:cs="Arial"/>
                <w:b/>
              </w:rPr>
            </w:pPr>
          </w:p>
        </w:tc>
      </w:tr>
      <w:tr w:rsidR="00522D43" w:rsidRPr="007F320D" w14:paraId="684E3C21"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08560D70" w14:textId="77777777" w:rsidR="00522D43" w:rsidRPr="007F320D" w:rsidRDefault="00522D43" w:rsidP="006B7A96">
            <w:pPr>
              <w:tabs>
                <w:tab w:val="left" w:pos="0"/>
              </w:tabs>
              <w:spacing w:after="0" w:line="240" w:lineRule="auto"/>
              <w:ind w:right="51"/>
              <w:jc w:val="both"/>
              <w:rPr>
                <w:rFonts w:ascii="Arial" w:hAnsi="Arial" w:cs="Arial"/>
                <w:b/>
                <w:bCs/>
                <w:lang w:val="es-ES_tradnl"/>
              </w:rPr>
            </w:pPr>
            <w:r w:rsidRPr="007F320D">
              <w:rPr>
                <w:rFonts w:ascii="Arial" w:hAnsi="Arial" w:cs="Arial"/>
                <w:b/>
                <w:bCs/>
                <w:lang w:val="es-ES_tradnl"/>
              </w:rPr>
              <w:t>CONCLUSIONES</w:t>
            </w:r>
            <w:r w:rsidR="00BB4E30" w:rsidRPr="007F320D">
              <w:rPr>
                <w:rFonts w:ascii="Arial" w:hAnsi="Arial" w:cs="Arial"/>
                <w:b/>
                <w:bCs/>
                <w:lang w:val="es-ES_tradnl"/>
              </w:rPr>
              <w:t xml:space="preserve"> </w:t>
            </w:r>
            <w:r w:rsidR="00BB4E30" w:rsidRPr="007F320D">
              <w:rPr>
                <w:rFonts w:ascii="Arial" w:eastAsia="MS Mincho" w:hAnsi="Arial" w:cs="Arial"/>
                <w:bCs/>
                <w:color w:val="000000"/>
              </w:rPr>
              <w:t>(</w:t>
            </w:r>
            <w:r w:rsidR="006B7A96">
              <w:rPr>
                <w:rFonts w:ascii="Arial" w:eastAsia="MS Mincho" w:hAnsi="Arial" w:cs="Arial"/>
                <w:bCs/>
                <w:color w:val="000000"/>
              </w:rPr>
              <w:t>V</w:t>
            </w:r>
            <w:r w:rsidR="00BB4E30" w:rsidRPr="007F320D">
              <w:rPr>
                <w:rFonts w:ascii="Arial" w:eastAsia="MS Mincho" w:hAnsi="Arial" w:cs="Arial"/>
                <w:bCs/>
                <w:color w:val="000000"/>
              </w:rPr>
              <w:t>alora</w:t>
            </w:r>
            <w:r w:rsidR="006B7A96">
              <w:rPr>
                <w:rFonts w:ascii="Arial" w:eastAsia="MS Mincho" w:hAnsi="Arial" w:cs="Arial"/>
                <w:bCs/>
                <w:color w:val="000000"/>
              </w:rPr>
              <w:t>r</w:t>
            </w:r>
            <w:r w:rsidR="00BB4E30" w:rsidRPr="007F320D">
              <w:rPr>
                <w:rFonts w:ascii="Arial" w:eastAsia="MS Mincho" w:hAnsi="Arial" w:cs="Arial"/>
                <w:bCs/>
                <w:color w:val="000000"/>
              </w:rPr>
              <w:t xml:space="preserve"> de positivos o negativos los resultados alcanzados).</w:t>
            </w:r>
          </w:p>
        </w:tc>
      </w:tr>
      <w:tr w:rsidR="00522D43" w:rsidRPr="007F320D" w14:paraId="75943846"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1C65B1E8" w14:textId="77777777" w:rsidR="00522D43" w:rsidRPr="007F320D" w:rsidRDefault="00522D43" w:rsidP="00BB4E30">
            <w:pPr>
              <w:tabs>
                <w:tab w:val="left" w:pos="0"/>
              </w:tabs>
              <w:spacing w:after="0" w:line="240" w:lineRule="auto"/>
              <w:ind w:right="51"/>
              <w:jc w:val="both"/>
              <w:rPr>
                <w:rFonts w:ascii="Arial" w:hAnsi="Arial" w:cs="Arial"/>
                <w:b/>
                <w:bCs/>
                <w:lang w:val="es-ES_tradnl"/>
              </w:rPr>
            </w:pPr>
          </w:p>
          <w:p w14:paraId="0466C4B0" w14:textId="77777777" w:rsidR="00BB4E30" w:rsidRPr="007F320D" w:rsidRDefault="00BB4E30" w:rsidP="00BB4E30">
            <w:pPr>
              <w:tabs>
                <w:tab w:val="left" w:pos="0"/>
              </w:tabs>
              <w:spacing w:after="0" w:line="240" w:lineRule="auto"/>
              <w:ind w:right="51"/>
              <w:jc w:val="both"/>
              <w:rPr>
                <w:rFonts w:ascii="Arial" w:hAnsi="Arial" w:cs="Arial"/>
                <w:b/>
                <w:bCs/>
                <w:lang w:val="es-ES_tradnl"/>
              </w:rPr>
            </w:pPr>
          </w:p>
        </w:tc>
      </w:tr>
      <w:tr w:rsidR="00522D43" w:rsidRPr="007F320D" w14:paraId="7680532F"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D9D9D9"/>
          </w:tcPr>
          <w:p w14:paraId="523FD94D" w14:textId="77777777" w:rsidR="00522D43" w:rsidRPr="007F320D" w:rsidRDefault="00522D43" w:rsidP="00BB4E30">
            <w:pPr>
              <w:tabs>
                <w:tab w:val="left" w:pos="0"/>
              </w:tabs>
              <w:spacing w:after="0" w:line="240" w:lineRule="auto"/>
              <w:ind w:right="51"/>
              <w:jc w:val="both"/>
              <w:rPr>
                <w:rFonts w:ascii="Arial" w:hAnsi="Arial" w:cs="Arial"/>
                <w:b/>
                <w:bCs/>
                <w:lang w:val="es-ES_tradnl"/>
              </w:rPr>
            </w:pPr>
            <w:r w:rsidRPr="007F320D">
              <w:rPr>
                <w:rFonts w:ascii="Arial" w:hAnsi="Arial" w:cs="Arial"/>
                <w:b/>
                <w:bCs/>
                <w:color w:val="000000"/>
              </w:rPr>
              <w:t>RECOMENDACIONES</w:t>
            </w:r>
          </w:p>
        </w:tc>
      </w:tr>
      <w:tr w:rsidR="00522D43" w:rsidRPr="007F320D" w14:paraId="6F74DEC6" w14:textId="77777777" w:rsidTr="00D346D9">
        <w:trPr>
          <w:jc w:val="center"/>
        </w:trPr>
        <w:tc>
          <w:tcPr>
            <w:tcW w:w="9543" w:type="dxa"/>
            <w:gridSpan w:val="5"/>
            <w:tcBorders>
              <w:top w:val="single" w:sz="4" w:space="0" w:color="auto"/>
              <w:left w:val="single" w:sz="4" w:space="0" w:color="auto"/>
              <w:bottom w:val="single" w:sz="4" w:space="0" w:color="auto"/>
              <w:right w:val="single" w:sz="4" w:space="0" w:color="auto"/>
            </w:tcBorders>
            <w:shd w:val="clear" w:color="auto" w:fill="auto"/>
          </w:tcPr>
          <w:p w14:paraId="340427B6" w14:textId="77777777" w:rsidR="00522D43" w:rsidRPr="007F320D" w:rsidRDefault="00522D43" w:rsidP="00BB4E30">
            <w:pPr>
              <w:tabs>
                <w:tab w:val="left" w:pos="0"/>
              </w:tabs>
              <w:spacing w:after="0" w:line="240" w:lineRule="auto"/>
              <w:ind w:right="51"/>
              <w:jc w:val="center"/>
              <w:rPr>
                <w:rFonts w:ascii="Arial" w:hAnsi="Arial" w:cs="Arial"/>
                <w:b/>
                <w:bCs/>
                <w:lang w:val="es-ES_tradnl"/>
              </w:rPr>
            </w:pPr>
          </w:p>
          <w:p w14:paraId="1E7451DA" w14:textId="77777777" w:rsidR="00522D43" w:rsidRPr="007F320D" w:rsidRDefault="00522D43" w:rsidP="00BB4E30">
            <w:pPr>
              <w:tabs>
                <w:tab w:val="left" w:pos="0"/>
              </w:tabs>
              <w:spacing w:after="0" w:line="240" w:lineRule="auto"/>
              <w:ind w:right="51"/>
              <w:jc w:val="center"/>
              <w:rPr>
                <w:rFonts w:ascii="Arial" w:hAnsi="Arial" w:cs="Arial"/>
                <w:b/>
                <w:bCs/>
                <w:lang w:val="es-ES_tradnl"/>
              </w:rPr>
            </w:pPr>
          </w:p>
        </w:tc>
      </w:tr>
      <w:tr w:rsidR="00522D43" w:rsidRPr="007F320D" w14:paraId="7C663279"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shd w:val="clear" w:color="auto" w:fill="D9D9D9"/>
          </w:tcPr>
          <w:p w14:paraId="7193562D"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Nombre(s) y apellidos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3C5DED1E" w14:textId="77777777" w:rsidR="00522D43" w:rsidRPr="007F320D" w:rsidRDefault="00522D43" w:rsidP="00BB4E30">
            <w:pPr>
              <w:tabs>
                <w:tab w:val="left" w:pos="0"/>
              </w:tabs>
              <w:spacing w:after="0" w:line="240" w:lineRule="auto"/>
              <w:ind w:right="51"/>
              <w:jc w:val="center"/>
              <w:rPr>
                <w:rFonts w:ascii="Arial" w:hAnsi="Arial" w:cs="Arial"/>
                <w:b/>
                <w:bCs/>
                <w:lang w:val="es-ES_tradnl"/>
              </w:rPr>
            </w:pPr>
            <w:r w:rsidRPr="007F320D">
              <w:rPr>
                <w:rFonts w:ascii="Arial" w:hAnsi="Arial" w:cs="Arial"/>
                <w:b/>
                <w:bCs/>
                <w:lang w:val="es-ES_tradnl"/>
              </w:rPr>
              <w:t>Cargo</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A5E599B"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Firma</w:t>
            </w:r>
          </w:p>
        </w:tc>
        <w:tc>
          <w:tcPr>
            <w:tcW w:w="1037" w:type="dxa"/>
            <w:tcBorders>
              <w:top w:val="single" w:sz="4" w:space="0" w:color="auto"/>
              <w:left w:val="single" w:sz="4" w:space="0" w:color="auto"/>
              <w:bottom w:val="single" w:sz="4" w:space="0" w:color="auto"/>
              <w:right w:val="single" w:sz="4" w:space="0" w:color="auto"/>
            </w:tcBorders>
            <w:shd w:val="clear" w:color="auto" w:fill="D9D9D9"/>
          </w:tcPr>
          <w:p w14:paraId="10A09AFA" w14:textId="77777777" w:rsidR="00522D43" w:rsidRPr="007F320D" w:rsidRDefault="00522D43" w:rsidP="00BB4E30">
            <w:pPr>
              <w:tabs>
                <w:tab w:val="left" w:pos="0"/>
              </w:tabs>
              <w:spacing w:after="0" w:line="240" w:lineRule="auto"/>
              <w:ind w:right="51"/>
              <w:rPr>
                <w:rFonts w:ascii="Arial" w:hAnsi="Arial" w:cs="Arial"/>
                <w:b/>
                <w:bCs/>
                <w:lang w:val="es-ES_tradnl"/>
              </w:rPr>
            </w:pPr>
            <w:r w:rsidRPr="007F320D">
              <w:rPr>
                <w:rFonts w:ascii="Arial" w:hAnsi="Arial" w:cs="Arial"/>
                <w:b/>
                <w:bCs/>
                <w:lang w:val="es-ES_tradnl"/>
              </w:rPr>
              <w:t xml:space="preserve">Fecha </w:t>
            </w:r>
          </w:p>
        </w:tc>
      </w:tr>
      <w:tr w:rsidR="00522D43" w:rsidRPr="007F320D" w14:paraId="37733DD7"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tcPr>
          <w:p w14:paraId="77AB3AFF" w14:textId="77777777" w:rsidR="00522D43" w:rsidRPr="007F320D" w:rsidRDefault="00522D43" w:rsidP="00BB4E30">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bottom w:val="single" w:sz="4" w:space="0" w:color="auto"/>
              <w:right w:val="single" w:sz="4" w:space="0" w:color="auto"/>
            </w:tcBorders>
          </w:tcPr>
          <w:p w14:paraId="7F035054" w14:textId="77777777" w:rsidR="00522D43" w:rsidRPr="007F320D" w:rsidRDefault="00522D43" w:rsidP="00BB4E30">
            <w:pPr>
              <w:tabs>
                <w:tab w:val="left" w:pos="0"/>
              </w:tabs>
              <w:spacing w:after="0" w:line="240" w:lineRule="auto"/>
              <w:ind w:right="51"/>
              <w:rPr>
                <w:rFonts w:ascii="Arial" w:hAnsi="Arial" w:cs="Arial"/>
                <w:bCs/>
                <w:lang w:val="es-ES_tradnl"/>
              </w:rPr>
            </w:pPr>
            <w:r w:rsidRPr="007F320D">
              <w:rPr>
                <w:rFonts w:ascii="Arial" w:hAnsi="Arial" w:cs="Arial"/>
                <w:bCs/>
                <w:lang w:val="es-ES_tradnl"/>
              </w:rPr>
              <w:t>Secretario Ejecutivo del Programa</w:t>
            </w:r>
          </w:p>
        </w:tc>
        <w:tc>
          <w:tcPr>
            <w:tcW w:w="1701" w:type="dxa"/>
            <w:tcBorders>
              <w:top w:val="single" w:sz="4" w:space="0" w:color="auto"/>
              <w:left w:val="single" w:sz="4" w:space="0" w:color="auto"/>
              <w:bottom w:val="single" w:sz="4" w:space="0" w:color="auto"/>
              <w:right w:val="single" w:sz="4" w:space="0" w:color="auto"/>
            </w:tcBorders>
          </w:tcPr>
          <w:p w14:paraId="3D2DA4EC" w14:textId="77777777" w:rsidR="00522D43" w:rsidRPr="007F320D" w:rsidRDefault="00522D43" w:rsidP="00BB4E30">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bottom w:val="single" w:sz="4" w:space="0" w:color="auto"/>
              <w:right w:val="single" w:sz="4" w:space="0" w:color="auto"/>
            </w:tcBorders>
          </w:tcPr>
          <w:p w14:paraId="1B1CB5B2" w14:textId="77777777" w:rsidR="00522D43" w:rsidRPr="007F320D" w:rsidRDefault="00522D43" w:rsidP="00BB4E30">
            <w:pPr>
              <w:tabs>
                <w:tab w:val="left" w:pos="0"/>
              </w:tabs>
              <w:spacing w:after="0" w:line="240" w:lineRule="auto"/>
              <w:ind w:right="51"/>
              <w:rPr>
                <w:rFonts w:ascii="Arial" w:hAnsi="Arial" w:cs="Arial"/>
                <w:b/>
                <w:bCs/>
                <w:lang w:val="es-ES_tradnl"/>
              </w:rPr>
            </w:pPr>
          </w:p>
        </w:tc>
      </w:tr>
      <w:tr w:rsidR="00522D43" w:rsidRPr="007F320D" w14:paraId="3ABE2C80" w14:textId="77777777" w:rsidTr="00D346D9">
        <w:trPr>
          <w:cantSplit/>
          <w:trHeight w:val="172"/>
          <w:jc w:val="center"/>
        </w:trPr>
        <w:tc>
          <w:tcPr>
            <w:tcW w:w="3261" w:type="dxa"/>
            <w:gridSpan w:val="2"/>
            <w:tcBorders>
              <w:top w:val="single" w:sz="4" w:space="0" w:color="auto"/>
              <w:left w:val="single" w:sz="4" w:space="0" w:color="auto"/>
              <w:bottom w:val="single" w:sz="4" w:space="0" w:color="auto"/>
              <w:right w:val="single" w:sz="4" w:space="0" w:color="auto"/>
            </w:tcBorders>
          </w:tcPr>
          <w:p w14:paraId="5B182238" w14:textId="77777777" w:rsidR="00522D43" w:rsidRPr="007F320D" w:rsidRDefault="00522D43" w:rsidP="00BB4E30">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bottom w:val="single" w:sz="4" w:space="0" w:color="auto"/>
              <w:right w:val="single" w:sz="4" w:space="0" w:color="auto"/>
            </w:tcBorders>
          </w:tcPr>
          <w:p w14:paraId="47E59243" w14:textId="77777777" w:rsidR="00522D43" w:rsidRPr="007F320D" w:rsidRDefault="00522D43" w:rsidP="00BB4E30">
            <w:pPr>
              <w:tabs>
                <w:tab w:val="left" w:pos="0"/>
              </w:tabs>
              <w:spacing w:after="0" w:line="240" w:lineRule="auto"/>
              <w:ind w:right="51"/>
              <w:rPr>
                <w:rFonts w:ascii="Arial" w:hAnsi="Arial" w:cs="Arial"/>
                <w:bCs/>
                <w:lang w:val="es-ES_tradnl"/>
              </w:rPr>
            </w:pPr>
            <w:r w:rsidRPr="007F320D">
              <w:rPr>
                <w:rFonts w:ascii="Arial" w:hAnsi="Arial" w:cs="Arial"/>
                <w:bCs/>
                <w:lang w:val="es-ES_tradnl"/>
              </w:rPr>
              <w:t>Jefe del Programa</w:t>
            </w:r>
          </w:p>
        </w:tc>
        <w:tc>
          <w:tcPr>
            <w:tcW w:w="1701" w:type="dxa"/>
            <w:tcBorders>
              <w:top w:val="single" w:sz="4" w:space="0" w:color="auto"/>
              <w:left w:val="single" w:sz="4" w:space="0" w:color="auto"/>
              <w:bottom w:val="single" w:sz="4" w:space="0" w:color="auto"/>
              <w:right w:val="single" w:sz="4" w:space="0" w:color="auto"/>
            </w:tcBorders>
          </w:tcPr>
          <w:p w14:paraId="4D28FEF6" w14:textId="77777777" w:rsidR="00522D43" w:rsidRPr="007F320D" w:rsidRDefault="00522D43" w:rsidP="00BB4E30">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bottom w:val="single" w:sz="4" w:space="0" w:color="auto"/>
              <w:right w:val="single" w:sz="4" w:space="0" w:color="auto"/>
            </w:tcBorders>
          </w:tcPr>
          <w:p w14:paraId="38CA0F6A" w14:textId="77777777" w:rsidR="00522D43" w:rsidRPr="007F320D" w:rsidRDefault="00522D43" w:rsidP="00BB4E30">
            <w:pPr>
              <w:tabs>
                <w:tab w:val="left" w:pos="0"/>
              </w:tabs>
              <w:spacing w:after="0" w:line="240" w:lineRule="auto"/>
              <w:ind w:right="51"/>
              <w:rPr>
                <w:rFonts w:ascii="Arial" w:hAnsi="Arial" w:cs="Arial"/>
                <w:b/>
                <w:bCs/>
                <w:lang w:val="es-ES_tradnl"/>
              </w:rPr>
            </w:pPr>
          </w:p>
        </w:tc>
      </w:tr>
      <w:tr w:rsidR="00BB4E30" w:rsidRPr="007F320D" w14:paraId="728337F4" w14:textId="77777777" w:rsidTr="00D346D9">
        <w:trPr>
          <w:cantSplit/>
          <w:trHeight w:val="172"/>
          <w:jc w:val="center"/>
        </w:trPr>
        <w:tc>
          <w:tcPr>
            <w:tcW w:w="3261" w:type="dxa"/>
            <w:gridSpan w:val="2"/>
            <w:tcBorders>
              <w:top w:val="single" w:sz="4" w:space="0" w:color="auto"/>
              <w:left w:val="single" w:sz="4" w:space="0" w:color="auto"/>
              <w:right w:val="single" w:sz="4" w:space="0" w:color="auto"/>
            </w:tcBorders>
          </w:tcPr>
          <w:p w14:paraId="2CBDFFEB" w14:textId="77777777" w:rsidR="00BB4E30" w:rsidRPr="007F320D" w:rsidRDefault="00BB4E30" w:rsidP="00BB4E30">
            <w:pPr>
              <w:tabs>
                <w:tab w:val="left" w:pos="0"/>
              </w:tabs>
              <w:spacing w:after="0" w:line="240" w:lineRule="auto"/>
              <w:ind w:right="51"/>
              <w:rPr>
                <w:rFonts w:ascii="Arial" w:hAnsi="Arial" w:cs="Arial"/>
                <w:b/>
                <w:bCs/>
                <w:lang w:val="es-ES_tradnl"/>
              </w:rPr>
            </w:pPr>
          </w:p>
        </w:tc>
        <w:tc>
          <w:tcPr>
            <w:tcW w:w="3544" w:type="dxa"/>
            <w:tcBorders>
              <w:top w:val="single" w:sz="4" w:space="0" w:color="auto"/>
              <w:left w:val="single" w:sz="4" w:space="0" w:color="auto"/>
              <w:right w:val="single" w:sz="4" w:space="0" w:color="auto"/>
            </w:tcBorders>
          </w:tcPr>
          <w:p w14:paraId="100FB6E9" w14:textId="15BE9592" w:rsidR="00BB4E30" w:rsidRPr="007F320D" w:rsidRDefault="00BB4E30" w:rsidP="00BB4E30">
            <w:pPr>
              <w:tabs>
                <w:tab w:val="left" w:pos="0"/>
              </w:tabs>
              <w:spacing w:after="0" w:line="240" w:lineRule="auto"/>
              <w:ind w:right="51"/>
              <w:rPr>
                <w:rFonts w:ascii="Arial" w:hAnsi="Arial" w:cs="Arial"/>
                <w:bCs/>
                <w:lang w:val="es-ES_tradnl"/>
              </w:rPr>
            </w:pPr>
            <w:r w:rsidRPr="007F320D">
              <w:rPr>
                <w:rFonts w:ascii="Arial" w:hAnsi="Arial" w:cs="Arial"/>
                <w:bCs/>
                <w:lang w:val="es-ES_tradnl"/>
              </w:rPr>
              <w:t xml:space="preserve">Jefe de la Entidad </w:t>
            </w:r>
            <w:r w:rsidR="00D94FCB" w:rsidRPr="00D94FCB">
              <w:rPr>
                <w:rFonts w:ascii="Arial" w:hAnsi="Arial" w:cs="Arial"/>
                <w:bCs/>
                <w:lang w:val="es-ES_tradnl"/>
              </w:rPr>
              <w:t>que Gestiona el Programa</w:t>
            </w:r>
          </w:p>
        </w:tc>
        <w:tc>
          <w:tcPr>
            <w:tcW w:w="1701" w:type="dxa"/>
            <w:tcBorders>
              <w:top w:val="single" w:sz="4" w:space="0" w:color="auto"/>
              <w:left w:val="single" w:sz="4" w:space="0" w:color="auto"/>
              <w:right w:val="single" w:sz="4" w:space="0" w:color="auto"/>
            </w:tcBorders>
          </w:tcPr>
          <w:p w14:paraId="45E8C8A2" w14:textId="77777777" w:rsidR="00BB4E30" w:rsidRPr="007F320D" w:rsidRDefault="00BB4E30" w:rsidP="00BB4E30">
            <w:pPr>
              <w:tabs>
                <w:tab w:val="left" w:pos="0"/>
              </w:tabs>
              <w:spacing w:after="0" w:line="240" w:lineRule="auto"/>
              <w:ind w:right="51"/>
              <w:rPr>
                <w:rFonts w:ascii="Arial" w:hAnsi="Arial" w:cs="Arial"/>
                <w:b/>
                <w:bCs/>
                <w:lang w:val="es-ES_tradnl"/>
              </w:rPr>
            </w:pPr>
          </w:p>
        </w:tc>
        <w:tc>
          <w:tcPr>
            <w:tcW w:w="1037" w:type="dxa"/>
            <w:tcBorders>
              <w:top w:val="single" w:sz="4" w:space="0" w:color="auto"/>
              <w:left w:val="single" w:sz="4" w:space="0" w:color="auto"/>
              <w:right w:val="single" w:sz="4" w:space="0" w:color="auto"/>
            </w:tcBorders>
          </w:tcPr>
          <w:p w14:paraId="0E65CD57" w14:textId="77777777" w:rsidR="00BB4E30" w:rsidRPr="007F320D" w:rsidRDefault="00BB4E30" w:rsidP="00BB4E30">
            <w:pPr>
              <w:tabs>
                <w:tab w:val="left" w:pos="0"/>
              </w:tabs>
              <w:spacing w:after="0" w:line="240" w:lineRule="auto"/>
              <w:ind w:right="51"/>
              <w:rPr>
                <w:rFonts w:ascii="Arial" w:hAnsi="Arial" w:cs="Arial"/>
                <w:b/>
                <w:bCs/>
                <w:lang w:val="es-ES_tradnl"/>
              </w:rPr>
            </w:pPr>
          </w:p>
        </w:tc>
      </w:tr>
    </w:tbl>
    <w:p w14:paraId="2F067212" w14:textId="77777777" w:rsidR="00522D43" w:rsidRPr="007F320D" w:rsidRDefault="00522D43" w:rsidP="00522D43">
      <w:pPr>
        <w:tabs>
          <w:tab w:val="left" w:pos="0"/>
        </w:tabs>
        <w:spacing w:before="120" w:after="120" w:line="240" w:lineRule="auto"/>
        <w:ind w:right="51"/>
        <w:jc w:val="both"/>
        <w:rPr>
          <w:rFonts w:ascii="Arial" w:hAnsi="Arial" w:cs="Arial"/>
          <w:lang w:val="es-ES_tradnl"/>
        </w:rPr>
      </w:pPr>
    </w:p>
    <w:p w14:paraId="2552DBB5" w14:textId="77777777" w:rsidR="00335049" w:rsidRPr="007F320D" w:rsidRDefault="00335049" w:rsidP="00335049">
      <w:pPr>
        <w:tabs>
          <w:tab w:val="left" w:pos="0"/>
        </w:tabs>
        <w:spacing w:before="120" w:after="120" w:line="240" w:lineRule="auto"/>
        <w:ind w:right="51"/>
        <w:jc w:val="both"/>
        <w:rPr>
          <w:rFonts w:ascii="Arial" w:hAnsi="Arial" w:cs="Arial"/>
        </w:rPr>
      </w:pPr>
    </w:p>
    <w:p w14:paraId="76C366F2" w14:textId="77777777" w:rsidR="007B1CED" w:rsidRPr="007F320D" w:rsidRDefault="00BB4E30" w:rsidP="00D346D9">
      <w:pPr>
        <w:pStyle w:val="Ttulo2"/>
        <w:spacing w:before="120" w:after="120" w:line="240" w:lineRule="auto"/>
        <w:ind w:left="1134" w:right="51" w:hanging="1134"/>
        <w:jc w:val="both"/>
        <w:rPr>
          <w:rFonts w:ascii="Arial" w:hAnsi="Arial" w:cs="Arial"/>
          <w:color w:val="auto"/>
          <w:sz w:val="24"/>
          <w:szCs w:val="24"/>
          <w:lang w:val="es-ES_tradnl"/>
        </w:rPr>
      </w:pPr>
      <w:bookmarkStart w:id="265" w:name="_Anexo_19._Control"/>
      <w:bookmarkEnd w:id="265"/>
      <w:r w:rsidRPr="007F320D">
        <w:rPr>
          <w:rFonts w:ascii="Arial" w:hAnsi="Arial" w:cs="Arial"/>
          <w:b w:val="0"/>
          <w:bCs w:val="0"/>
          <w:i/>
          <w:color w:val="auto"/>
          <w:sz w:val="24"/>
          <w:szCs w:val="24"/>
          <w:lang w:val="es-ES_tradnl"/>
        </w:rPr>
        <w:br w:type="page"/>
      </w:r>
      <w:bookmarkStart w:id="266" w:name="_Toc184810812"/>
      <w:bookmarkStart w:id="267" w:name="_Toc192683609"/>
      <w:r w:rsidR="007B1CED" w:rsidRPr="007F320D">
        <w:rPr>
          <w:rFonts w:ascii="Arial" w:hAnsi="Arial" w:cs="Arial"/>
          <w:color w:val="auto"/>
          <w:sz w:val="24"/>
          <w:szCs w:val="24"/>
          <w:lang w:val="es-ES_tradnl"/>
        </w:rPr>
        <w:lastRenderedPageBreak/>
        <w:t>Anexo 1</w:t>
      </w:r>
      <w:r w:rsidR="00B562F5" w:rsidRPr="007F320D">
        <w:rPr>
          <w:rFonts w:ascii="Arial" w:hAnsi="Arial" w:cs="Arial"/>
          <w:color w:val="auto"/>
          <w:sz w:val="24"/>
          <w:szCs w:val="24"/>
          <w:lang w:val="es-ES_tradnl"/>
        </w:rPr>
        <w:t>9</w:t>
      </w:r>
      <w:r w:rsidR="007B1CED" w:rsidRPr="007F320D">
        <w:rPr>
          <w:rFonts w:ascii="Arial" w:hAnsi="Arial" w:cs="Arial"/>
          <w:color w:val="auto"/>
          <w:sz w:val="24"/>
          <w:szCs w:val="24"/>
          <w:lang w:val="es-ES_tradnl"/>
        </w:rPr>
        <w:t>. Control Interno de la Ejecución del presupuesto de los proyectos de un Programa.</w:t>
      </w:r>
      <w:bookmarkEnd w:id="266"/>
      <w:bookmarkEnd w:id="267"/>
      <w:r w:rsidR="007B1CED" w:rsidRPr="007F320D">
        <w:rPr>
          <w:rFonts w:ascii="Arial" w:hAnsi="Arial" w:cs="Arial"/>
          <w:color w:val="auto"/>
          <w:sz w:val="24"/>
          <w:szCs w:val="24"/>
          <w:lang w:val="es-ES_tradnl"/>
        </w:rPr>
        <w:t xml:space="preserve"> </w:t>
      </w:r>
    </w:p>
    <w:p w14:paraId="41515AF5" w14:textId="77777777" w:rsidR="007B1CED" w:rsidRPr="007F320D" w:rsidRDefault="007B1CED" w:rsidP="007B1CED">
      <w:pPr>
        <w:rPr>
          <w:lang w:val="es-ES_tradnl" w:eastAsia="x-none"/>
        </w:rPr>
      </w:pP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0"/>
        <w:gridCol w:w="2830"/>
        <w:gridCol w:w="2258"/>
        <w:gridCol w:w="2566"/>
      </w:tblGrid>
      <w:tr w:rsidR="007B1CED" w:rsidRPr="007F320D" w14:paraId="2F18A801" w14:textId="77777777" w:rsidTr="00BD75B1">
        <w:trPr>
          <w:cantSplit/>
          <w:jc w:val="center"/>
        </w:trPr>
        <w:tc>
          <w:tcPr>
            <w:tcW w:w="2280" w:type="dxa"/>
            <w:shd w:val="clear" w:color="auto" w:fill="auto"/>
            <w:vAlign w:val="center"/>
          </w:tcPr>
          <w:p w14:paraId="691B4B62" w14:textId="77777777" w:rsidR="007B1CED" w:rsidRPr="007F320D" w:rsidRDefault="00BD75B1" w:rsidP="00BD75B1">
            <w:pPr>
              <w:tabs>
                <w:tab w:val="left" w:pos="0"/>
                <w:tab w:val="left" w:pos="864"/>
              </w:tabs>
              <w:spacing w:after="0" w:line="240" w:lineRule="auto"/>
              <w:ind w:right="49"/>
              <w:rPr>
                <w:rFonts w:ascii="Arial" w:hAnsi="Arial" w:cs="Arial"/>
                <w:b/>
                <w:bCs/>
                <w:lang w:val="es-ES_tradnl"/>
              </w:rPr>
            </w:pPr>
            <w:r w:rsidRPr="007F320D">
              <w:rPr>
                <w:rFonts w:ascii="Arial" w:hAnsi="Arial" w:cs="Arial"/>
                <w:b/>
                <w:bCs/>
                <w:lang w:val="es-ES_tradnl"/>
              </w:rPr>
              <w:t>Código:</w:t>
            </w:r>
          </w:p>
        </w:tc>
        <w:tc>
          <w:tcPr>
            <w:tcW w:w="7654" w:type="dxa"/>
            <w:gridSpan w:val="3"/>
            <w:shd w:val="clear" w:color="auto" w:fill="auto"/>
            <w:vAlign w:val="center"/>
          </w:tcPr>
          <w:p w14:paraId="5727DB65" w14:textId="77777777" w:rsidR="007B1CED" w:rsidRPr="007F320D" w:rsidRDefault="00BD75B1" w:rsidP="00BD75B1">
            <w:pPr>
              <w:tabs>
                <w:tab w:val="left" w:pos="0"/>
                <w:tab w:val="left" w:pos="864"/>
              </w:tabs>
              <w:spacing w:after="0" w:line="240" w:lineRule="auto"/>
              <w:ind w:right="49"/>
              <w:rPr>
                <w:rFonts w:ascii="Arial" w:hAnsi="Arial" w:cs="Arial"/>
                <w:b/>
                <w:bCs/>
                <w:lang w:val="es-ES_tradnl"/>
              </w:rPr>
            </w:pPr>
            <w:r w:rsidRPr="007F320D">
              <w:rPr>
                <w:rFonts w:ascii="Arial" w:hAnsi="Arial" w:cs="Arial"/>
                <w:b/>
                <w:bCs/>
                <w:lang w:val="es-ES_tradnl"/>
              </w:rPr>
              <w:t>Programa:</w:t>
            </w:r>
          </w:p>
        </w:tc>
      </w:tr>
      <w:tr w:rsidR="007B1CED" w:rsidRPr="007F320D" w14:paraId="3F41A0F3" w14:textId="77777777" w:rsidTr="00BD75B1">
        <w:trPr>
          <w:cantSplit/>
          <w:jc w:val="center"/>
        </w:trPr>
        <w:tc>
          <w:tcPr>
            <w:tcW w:w="2280" w:type="dxa"/>
            <w:shd w:val="clear" w:color="auto" w:fill="auto"/>
            <w:vAlign w:val="center"/>
          </w:tcPr>
          <w:p w14:paraId="5FF200EF" w14:textId="77777777" w:rsidR="007B1CED" w:rsidRPr="007F320D" w:rsidRDefault="00BD75B1" w:rsidP="00F3105E">
            <w:pPr>
              <w:tabs>
                <w:tab w:val="left" w:pos="0"/>
                <w:tab w:val="left" w:pos="864"/>
              </w:tabs>
              <w:spacing w:after="0" w:line="240" w:lineRule="auto"/>
              <w:ind w:right="49"/>
              <w:rPr>
                <w:rFonts w:ascii="Arial" w:hAnsi="Arial" w:cs="Arial"/>
                <w:b/>
                <w:bCs/>
                <w:lang w:val="es-ES_tradnl"/>
              </w:rPr>
            </w:pPr>
            <w:r w:rsidRPr="007F320D">
              <w:rPr>
                <w:rFonts w:ascii="Arial" w:hAnsi="Arial" w:cs="Arial"/>
                <w:b/>
                <w:bCs/>
                <w:lang w:val="es-ES_tradnl"/>
              </w:rPr>
              <w:t>Código:</w:t>
            </w:r>
          </w:p>
        </w:tc>
        <w:tc>
          <w:tcPr>
            <w:tcW w:w="5088" w:type="dxa"/>
            <w:gridSpan w:val="2"/>
            <w:shd w:val="clear" w:color="auto" w:fill="auto"/>
            <w:vAlign w:val="center"/>
          </w:tcPr>
          <w:p w14:paraId="621AB11B" w14:textId="77777777" w:rsidR="007B1CED" w:rsidRPr="007F320D" w:rsidRDefault="00BD75B1" w:rsidP="00BD75B1">
            <w:pPr>
              <w:tabs>
                <w:tab w:val="left" w:pos="0"/>
                <w:tab w:val="left" w:pos="864"/>
              </w:tabs>
              <w:spacing w:after="0" w:line="240" w:lineRule="auto"/>
              <w:ind w:right="49"/>
              <w:rPr>
                <w:rFonts w:ascii="Arial" w:hAnsi="Arial" w:cs="Arial"/>
                <w:b/>
                <w:bCs/>
                <w:lang w:val="es-ES_tradnl"/>
              </w:rPr>
            </w:pPr>
            <w:r w:rsidRPr="007F320D">
              <w:rPr>
                <w:rFonts w:ascii="Arial" w:hAnsi="Arial" w:cs="Arial"/>
                <w:b/>
                <w:bCs/>
                <w:lang w:val="es-ES_tradnl"/>
              </w:rPr>
              <w:t>Proyecto:</w:t>
            </w:r>
          </w:p>
        </w:tc>
        <w:tc>
          <w:tcPr>
            <w:tcW w:w="2566" w:type="dxa"/>
            <w:shd w:val="clear" w:color="auto" w:fill="auto"/>
            <w:vAlign w:val="center"/>
          </w:tcPr>
          <w:p w14:paraId="3509424F" w14:textId="77777777" w:rsidR="007B1CED" w:rsidRPr="007F320D" w:rsidRDefault="007B1CED" w:rsidP="00F3105E">
            <w:pPr>
              <w:tabs>
                <w:tab w:val="left" w:pos="0"/>
                <w:tab w:val="left" w:pos="864"/>
              </w:tabs>
              <w:spacing w:after="0" w:line="240" w:lineRule="auto"/>
              <w:ind w:right="49"/>
              <w:jc w:val="both"/>
              <w:rPr>
                <w:rFonts w:ascii="Arial" w:hAnsi="Arial" w:cs="Arial"/>
                <w:b/>
                <w:bCs/>
                <w:lang w:val="es-ES_tradnl"/>
              </w:rPr>
            </w:pPr>
          </w:p>
        </w:tc>
      </w:tr>
      <w:tr w:rsidR="007B1CED" w:rsidRPr="007F320D" w14:paraId="41474657" w14:textId="77777777" w:rsidTr="00BD75B1">
        <w:trPr>
          <w:cantSplit/>
          <w:trHeight w:val="341"/>
          <w:jc w:val="center"/>
        </w:trPr>
        <w:tc>
          <w:tcPr>
            <w:tcW w:w="5110" w:type="dxa"/>
            <w:gridSpan w:val="2"/>
            <w:shd w:val="clear" w:color="auto" w:fill="auto"/>
            <w:vAlign w:val="center"/>
          </w:tcPr>
          <w:p w14:paraId="53C8525C" w14:textId="77777777" w:rsidR="007B1CED" w:rsidRPr="007F320D" w:rsidRDefault="007B1CED" w:rsidP="00F3105E">
            <w:pPr>
              <w:tabs>
                <w:tab w:val="left" w:pos="0"/>
                <w:tab w:val="left" w:pos="864"/>
              </w:tabs>
              <w:spacing w:after="0" w:line="240" w:lineRule="auto"/>
              <w:ind w:right="49"/>
              <w:jc w:val="both"/>
              <w:rPr>
                <w:rFonts w:ascii="Arial" w:hAnsi="Arial" w:cs="Arial"/>
                <w:b/>
                <w:bCs/>
                <w:lang w:val="es-ES_tradnl"/>
              </w:rPr>
            </w:pPr>
            <w:r w:rsidRPr="007F320D">
              <w:rPr>
                <w:rFonts w:ascii="Arial" w:hAnsi="Arial" w:cs="Arial"/>
                <w:b/>
                <w:bCs/>
                <w:lang w:val="es-ES_tradnl"/>
              </w:rPr>
              <w:t>Fecha inicio: _______________</w:t>
            </w:r>
          </w:p>
        </w:tc>
        <w:tc>
          <w:tcPr>
            <w:tcW w:w="4824" w:type="dxa"/>
            <w:gridSpan w:val="2"/>
            <w:shd w:val="clear" w:color="auto" w:fill="auto"/>
            <w:vAlign w:val="center"/>
          </w:tcPr>
          <w:p w14:paraId="470C6338" w14:textId="77777777" w:rsidR="007B1CED" w:rsidRPr="007F320D" w:rsidRDefault="007B1CED" w:rsidP="00F3105E">
            <w:pPr>
              <w:tabs>
                <w:tab w:val="left" w:pos="0"/>
                <w:tab w:val="left" w:pos="864"/>
              </w:tabs>
              <w:spacing w:after="0" w:line="240" w:lineRule="auto"/>
              <w:ind w:right="49"/>
              <w:jc w:val="both"/>
              <w:rPr>
                <w:rFonts w:ascii="Arial" w:hAnsi="Arial" w:cs="Arial"/>
                <w:b/>
                <w:bCs/>
                <w:lang w:val="es-ES_tradnl"/>
              </w:rPr>
            </w:pPr>
            <w:r w:rsidRPr="007F320D">
              <w:rPr>
                <w:rFonts w:ascii="Arial" w:hAnsi="Arial" w:cs="Arial"/>
                <w:b/>
                <w:bCs/>
                <w:lang w:val="es-ES_tradnl"/>
              </w:rPr>
              <w:t>Fecha de terminación: ________________</w:t>
            </w:r>
          </w:p>
        </w:tc>
      </w:tr>
    </w:tbl>
    <w:p w14:paraId="66626021" w14:textId="77777777" w:rsidR="005359AE" w:rsidRDefault="005359AE">
      <w:pPr>
        <w:rPr>
          <w:rFonts w:ascii="Arial" w:hAnsi="Arial" w:cs="Arial"/>
          <w:b/>
          <w:bCs/>
          <w:sz w:val="20"/>
          <w:szCs w:val="20"/>
          <w:lang w:val="es-ES_tradnl"/>
        </w:rPr>
      </w:pPr>
    </w:p>
    <w:p w14:paraId="670EBABC" w14:textId="77777777" w:rsidR="005417A2" w:rsidRPr="00BD75B1" w:rsidRDefault="005359AE">
      <w:pPr>
        <w:rPr>
          <w:sz w:val="24"/>
        </w:rPr>
      </w:pPr>
      <w:r w:rsidRPr="00BD75B1">
        <w:rPr>
          <w:rFonts w:ascii="Arial" w:hAnsi="Arial" w:cs="Arial"/>
          <w:b/>
          <w:bCs/>
          <w:szCs w:val="20"/>
          <w:lang w:val="es-ES_tradnl"/>
        </w:rPr>
        <w:t>Año</w:t>
      </w:r>
      <w:r w:rsidR="00594749" w:rsidRPr="00BD75B1">
        <w:rPr>
          <w:rFonts w:ascii="Arial" w:hAnsi="Arial" w:cs="Arial"/>
          <w:b/>
          <w:bCs/>
          <w:szCs w:val="20"/>
          <w:lang w:val="es-ES_tradnl"/>
        </w:rPr>
        <w:t>: _________________</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73"/>
        <w:gridCol w:w="1040"/>
        <w:gridCol w:w="1092"/>
        <w:gridCol w:w="1300"/>
        <w:gridCol w:w="1028"/>
        <w:gridCol w:w="992"/>
        <w:gridCol w:w="992"/>
        <w:gridCol w:w="1134"/>
        <w:gridCol w:w="36"/>
      </w:tblGrid>
      <w:tr w:rsidR="005359AE" w:rsidRPr="00D93993" w14:paraId="75149051" w14:textId="77777777" w:rsidTr="005359AE">
        <w:trPr>
          <w:gridAfter w:val="1"/>
          <w:wAfter w:w="36" w:type="dxa"/>
          <w:cantSplit/>
          <w:jc w:val="center"/>
        </w:trPr>
        <w:tc>
          <w:tcPr>
            <w:tcW w:w="2273" w:type="dxa"/>
            <w:vMerge w:val="restart"/>
            <w:shd w:val="clear" w:color="auto" w:fill="auto"/>
            <w:vAlign w:val="center"/>
          </w:tcPr>
          <w:p w14:paraId="3B1EBBF4" w14:textId="77777777" w:rsidR="005359AE" w:rsidRPr="00D93993" w:rsidRDefault="005359AE" w:rsidP="005359AE">
            <w:pPr>
              <w:tabs>
                <w:tab w:val="left" w:pos="0"/>
                <w:tab w:val="left" w:pos="864"/>
              </w:tabs>
              <w:spacing w:after="0" w:line="240" w:lineRule="auto"/>
              <w:ind w:right="49"/>
              <w:jc w:val="center"/>
              <w:rPr>
                <w:rFonts w:ascii="Arial" w:hAnsi="Arial" w:cs="Arial"/>
                <w:b/>
                <w:bCs/>
                <w:sz w:val="20"/>
                <w:szCs w:val="20"/>
                <w:lang w:val="es-ES_tradnl"/>
              </w:rPr>
            </w:pPr>
            <w:r w:rsidRPr="00D93993">
              <w:rPr>
                <w:rFonts w:ascii="Arial" w:hAnsi="Arial" w:cs="Arial"/>
                <w:b/>
                <w:bCs/>
                <w:sz w:val="20"/>
                <w:szCs w:val="20"/>
                <w:lang w:val="es-ES_tradnl"/>
              </w:rPr>
              <w:t>Financiamiento asignado por período y anual</w:t>
            </w:r>
          </w:p>
          <w:p w14:paraId="251D4A92" w14:textId="77777777" w:rsidR="005359AE" w:rsidRPr="00D93993" w:rsidRDefault="005359AE" w:rsidP="00F3105E">
            <w:pPr>
              <w:tabs>
                <w:tab w:val="left" w:pos="0"/>
                <w:tab w:val="left" w:pos="864"/>
              </w:tabs>
              <w:spacing w:after="0" w:line="240" w:lineRule="auto"/>
              <w:ind w:right="49"/>
              <w:jc w:val="both"/>
              <w:rPr>
                <w:rFonts w:ascii="Arial" w:hAnsi="Arial" w:cs="Arial"/>
                <w:b/>
                <w:bCs/>
                <w:sz w:val="20"/>
                <w:szCs w:val="20"/>
                <w:lang w:val="es-ES_tradnl"/>
              </w:rPr>
            </w:pPr>
          </w:p>
        </w:tc>
        <w:tc>
          <w:tcPr>
            <w:tcW w:w="2132" w:type="dxa"/>
            <w:gridSpan w:val="2"/>
            <w:shd w:val="clear" w:color="auto" w:fill="auto"/>
          </w:tcPr>
          <w:p w14:paraId="6FC28F17" w14:textId="77777777" w:rsidR="005359AE" w:rsidRPr="00D93993" w:rsidRDefault="005359AE" w:rsidP="005359AE">
            <w:pPr>
              <w:tabs>
                <w:tab w:val="left" w:pos="0"/>
              </w:tabs>
              <w:spacing w:after="0" w:line="240" w:lineRule="auto"/>
              <w:ind w:right="49"/>
              <w:jc w:val="both"/>
              <w:rPr>
                <w:rFonts w:ascii="Arial" w:hAnsi="Arial" w:cs="Arial"/>
                <w:b/>
                <w:bCs/>
                <w:sz w:val="20"/>
                <w:szCs w:val="20"/>
                <w:lang w:val="es-ES_tradnl"/>
              </w:rPr>
            </w:pPr>
            <w:r w:rsidRPr="00D93993">
              <w:rPr>
                <w:rFonts w:ascii="Arial" w:hAnsi="Arial" w:cs="Arial"/>
                <w:b/>
                <w:bCs/>
                <w:sz w:val="20"/>
                <w:szCs w:val="20"/>
                <w:lang w:val="es-ES_tradnl"/>
              </w:rPr>
              <w:t>Asignaciones</w:t>
            </w:r>
          </w:p>
        </w:tc>
        <w:tc>
          <w:tcPr>
            <w:tcW w:w="2328" w:type="dxa"/>
            <w:gridSpan w:val="2"/>
            <w:shd w:val="clear" w:color="auto" w:fill="auto"/>
          </w:tcPr>
          <w:p w14:paraId="15F84D36" w14:textId="77777777" w:rsidR="005359AE" w:rsidRPr="00D93993" w:rsidRDefault="005359AE" w:rsidP="00D93993">
            <w:pPr>
              <w:tabs>
                <w:tab w:val="left" w:pos="0"/>
                <w:tab w:val="left" w:pos="864"/>
              </w:tabs>
              <w:spacing w:after="0" w:line="240" w:lineRule="auto"/>
              <w:ind w:right="49"/>
              <w:jc w:val="both"/>
              <w:rPr>
                <w:rFonts w:ascii="Arial" w:hAnsi="Arial" w:cs="Arial"/>
                <w:b/>
                <w:bCs/>
                <w:sz w:val="20"/>
                <w:szCs w:val="20"/>
                <w:lang w:val="es-ES_tradnl"/>
              </w:rPr>
            </w:pPr>
            <w:r w:rsidRPr="00D93993">
              <w:rPr>
                <w:rFonts w:ascii="Arial" w:hAnsi="Arial" w:cs="Arial"/>
                <w:b/>
                <w:bCs/>
                <w:sz w:val="20"/>
                <w:szCs w:val="20"/>
                <w:lang w:val="es-ES_tradnl"/>
              </w:rPr>
              <w:t>Gastos ejecutados</w:t>
            </w:r>
          </w:p>
        </w:tc>
        <w:tc>
          <w:tcPr>
            <w:tcW w:w="1984" w:type="dxa"/>
            <w:gridSpan w:val="2"/>
          </w:tcPr>
          <w:p w14:paraId="71B6BACD" w14:textId="77777777" w:rsidR="005359AE" w:rsidRPr="00D93993" w:rsidRDefault="005359AE" w:rsidP="005359AE">
            <w:pPr>
              <w:tabs>
                <w:tab w:val="left" w:pos="0"/>
                <w:tab w:val="left" w:pos="864"/>
              </w:tabs>
              <w:spacing w:after="0" w:line="240" w:lineRule="auto"/>
              <w:ind w:right="49"/>
              <w:jc w:val="center"/>
              <w:rPr>
                <w:rFonts w:ascii="Arial" w:hAnsi="Arial" w:cs="Arial"/>
                <w:b/>
                <w:bCs/>
                <w:sz w:val="20"/>
                <w:szCs w:val="20"/>
                <w:lang w:val="es-ES_tradnl"/>
              </w:rPr>
            </w:pPr>
            <w:r w:rsidRPr="00D93993">
              <w:rPr>
                <w:rFonts w:ascii="Arial" w:hAnsi="Arial" w:cs="Arial"/>
                <w:b/>
                <w:bCs/>
                <w:sz w:val="20"/>
                <w:szCs w:val="20"/>
                <w:lang w:val="es-ES_tradnl"/>
              </w:rPr>
              <w:t>Saldo</w:t>
            </w:r>
          </w:p>
          <w:p w14:paraId="0A292E6E" w14:textId="77777777" w:rsidR="005359AE" w:rsidRPr="00D93993" w:rsidRDefault="005359AE" w:rsidP="00F701FE">
            <w:pPr>
              <w:tabs>
                <w:tab w:val="left" w:pos="0"/>
                <w:tab w:val="left" w:pos="864"/>
              </w:tabs>
              <w:spacing w:after="0" w:line="240" w:lineRule="auto"/>
              <w:ind w:right="49"/>
              <w:jc w:val="center"/>
              <w:rPr>
                <w:rFonts w:ascii="Arial" w:hAnsi="Arial" w:cs="Arial"/>
                <w:sz w:val="20"/>
                <w:szCs w:val="20"/>
                <w:lang w:val="es-ES_tradnl"/>
              </w:rPr>
            </w:pPr>
            <w:r w:rsidRPr="00D93993">
              <w:rPr>
                <w:rFonts w:ascii="Arial" w:hAnsi="Arial" w:cs="Arial"/>
                <w:b/>
                <w:bCs/>
                <w:sz w:val="20"/>
                <w:szCs w:val="20"/>
                <w:lang w:val="es-ES_tradnl"/>
              </w:rPr>
              <w:t>(Asignado – Ejecutado)</w:t>
            </w:r>
          </w:p>
        </w:tc>
        <w:tc>
          <w:tcPr>
            <w:tcW w:w="1134" w:type="dxa"/>
            <w:shd w:val="clear" w:color="auto" w:fill="auto"/>
          </w:tcPr>
          <w:p w14:paraId="68E6F16C" w14:textId="77777777" w:rsidR="005359AE" w:rsidRPr="00D93993" w:rsidRDefault="005359AE" w:rsidP="005359AE">
            <w:pPr>
              <w:tabs>
                <w:tab w:val="left" w:pos="0"/>
                <w:tab w:val="left" w:pos="864"/>
              </w:tabs>
              <w:spacing w:after="0" w:line="240" w:lineRule="auto"/>
              <w:ind w:right="49"/>
              <w:jc w:val="center"/>
              <w:rPr>
                <w:rFonts w:ascii="Arial" w:hAnsi="Arial" w:cs="Arial"/>
                <w:b/>
                <w:bCs/>
                <w:sz w:val="20"/>
                <w:szCs w:val="20"/>
                <w:lang w:val="es-ES_tradnl"/>
              </w:rPr>
            </w:pPr>
            <w:r w:rsidRPr="00D93993">
              <w:rPr>
                <w:rFonts w:ascii="Arial" w:hAnsi="Arial" w:cs="Arial"/>
                <w:b/>
                <w:bCs/>
                <w:sz w:val="20"/>
                <w:szCs w:val="20"/>
                <w:lang w:val="es-ES_tradnl"/>
              </w:rPr>
              <w:t>% ejecución *</w:t>
            </w:r>
          </w:p>
          <w:p w14:paraId="7EC8B6AA" w14:textId="77777777" w:rsidR="005359AE" w:rsidRPr="00D93993" w:rsidRDefault="005359AE" w:rsidP="00F3105E">
            <w:pPr>
              <w:tabs>
                <w:tab w:val="left" w:pos="0"/>
                <w:tab w:val="left" w:pos="864"/>
              </w:tabs>
              <w:spacing w:after="0" w:line="240" w:lineRule="auto"/>
              <w:ind w:right="49"/>
              <w:jc w:val="both"/>
              <w:rPr>
                <w:rFonts w:ascii="Arial" w:hAnsi="Arial" w:cs="Arial"/>
                <w:sz w:val="20"/>
                <w:szCs w:val="20"/>
                <w:lang w:val="es-ES_tradnl"/>
              </w:rPr>
            </w:pPr>
          </w:p>
        </w:tc>
      </w:tr>
      <w:tr w:rsidR="005359AE" w:rsidRPr="00D93993" w14:paraId="7351B205" w14:textId="77777777" w:rsidTr="005359AE">
        <w:trPr>
          <w:cantSplit/>
          <w:jc w:val="center"/>
        </w:trPr>
        <w:tc>
          <w:tcPr>
            <w:tcW w:w="2273" w:type="dxa"/>
            <w:vMerge/>
            <w:shd w:val="clear" w:color="auto" w:fill="auto"/>
            <w:vAlign w:val="center"/>
            <w:hideMark/>
          </w:tcPr>
          <w:p w14:paraId="30F1574E" w14:textId="77777777" w:rsidR="005359AE" w:rsidRPr="00D93993" w:rsidRDefault="005359AE" w:rsidP="00F3105E">
            <w:pPr>
              <w:tabs>
                <w:tab w:val="left" w:pos="0"/>
                <w:tab w:val="left" w:pos="864"/>
              </w:tabs>
              <w:spacing w:after="0" w:line="240" w:lineRule="auto"/>
              <w:ind w:right="49"/>
              <w:jc w:val="both"/>
              <w:rPr>
                <w:rFonts w:ascii="Arial" w:hAnsi="Arial" w:cs="Arial"/>
                <w:b/>
                <w:bCs/>
                <w:sz w:val="20"/>
                <w:szCs w:val="20"/>
                <w:lang w:val="es-ES_tradnl"/>
              </w:rPr>
            </w:pPr>
          </w:p>
        </w:tc>
        <w:tc>
          <w:tcPr>
            <w:tcW w:w="1040" w:type="dxa"/>
            <w:shd w:val="clear" w:color="auto" w:fill="auto"/>
            <w:hideMark/>
          </w:tcPr>
          <w:p w14:paraId="35AF2A1F" w14:textId="77777777" w:rsidR="005359AE" w:rsidRPr="00D93993" w:rsidRDefault="005359AE" w:rsidP="00F3105E">
            <w:pPr>
              <w:tabs>
                <w:tab w:val="left" w:pos="0"/>
                <w:tab w:val="left" w:pos="864"/>
              </w:tabs>
              <w:spacing w:after="0" w:line="240" w:lineRule="auto"/>
              <w:ind w:right="49"/>
              <w:jc w:val="both"/>
              <w:rPr>
                <w:rFonts w:ascii="Arial" w:hAnsi="Arial" w:cs="Arial"/>
                <w:b/>
                <w:sz w:val="20"/>
                <w:szCs w:val="20"/>
                <w:lang w:val="es-ES_tradnl"/>
              </w:rPr>
            </w:pPr>
            <w:r w:rsidRPr="00D93993">
              <w:rPr>
                <w:rFonts w:ascii="Arial" w:hAnsi="Arial" w:cs="Arial"/>
                <w:b/>
                <w:bCs/>
                <w:sz w:val="20"/>
                <w:szCs w:val="20"/>
                <w:lang w:val="es-ES_tradnl"/>
              </w:rPr>
              <w:t>Mes</w:t>
            </w:r>
          </w:p>
        </w:tc>
        <w:tc>
          <w:tcPr>
            <w:tcW w:w="1092" w:type="dxa"/>
            <w:shd w:val="clear" w:color="auto" w:fill="auto"/>
            <w:hideMark/>
          </w:tcPr>
          <w:p w14:paraId="1BEFB87D" w14:textId="77777777" w:rsidR="005359AE" w:rsidRPr="00D93993" w:rsidRDefault="005359AE" w:rsidP="005359AE">
            <w:pPr>
              <w:tabs>
                <w:tab w:val="left" w:pos="0"/>
              </w:tabs>
              <w:spacing w:after="0" w:line="240" w:lineRule="auto"/>
              <w:ind w:right="49"/>
              <w:jc w:val="both"/>
              <w:rPr>
                <w:rFonts w:ascii="Arial" w:hAnsi="Arial" w:cs="Arial"/>
                <w:b/>
                <w:sz w:val="20"/>
                <w:szCs w:val="20"/>
                <w:lang w:val="es-ES_tradnl"/>
              </w:rPr>
            </w:pPr>
            <w:r w:rsidRPr="00D93993">
              <w:rPr>
                <w:rFonts w:ascii="Arial" w:hAnsi="Arial" w:cs="Arial"/>
                <w:b/>
                <w:bCs/>
                <w:sz w:val="20"/>
                <w:szCs w:val="20"/>
                <w:lang w:val="es-ES_tradnl"/>
              </w:rPr>
              <w:t>Monto</w:t>
            </w:r>
          </w:p>
        </w:tc>
        <w:tc>
          <w:tcPr>
            <w:tcW w:w="1300" w:type="dxa"/>
            <w:shd w:val="clear" w:color="auto" w:fill="auto"/>
            <w:hideMark/>
          </w:tcPr>
          <w:p w14:paraId="568542FD" w14:textId="77777777" w:rsidR="005359AE" w:rsidRPr="00D93993" w:rsidRDefault="005359AE" w:rsidP="00F3105E">
            <w:pPr>
              <w:tabs>
                <w:tab w:val="left" w:pos="0"/>
                <w:tab w:val="left" w:pos="864"/>
              </w:tabs>
              <w:spacing w:after="0" w:line="240" w:lineRule="auto"/>
              <w:ind w:right="49"/>
              <w:jc w:val="both"/>
              <w:rPr>
                <w:rFonts w:ascii="Arial" w:hAnsi="Arial" w:cs="Arial"/>
                <w:b/>
                <w:bCs/>
                <w:sz w:val="20"/>
                <w:szCs w:val="20"/>
                <w:lang w:val="es-ES_tradnl"/>
              </w:rPr>
            </w:pPr>
            <w:r w:rsidRPr="00D93993">
              <w:rPr>
                <w:rFonts w:ascii="Arial" w:hAnsi="Arial" w:cs="Arial"/>
                <w:b/>
                <w:bCs/>
                <w:sz w:val="20"/>
                <w:szCs w:val="20"/>
                <w:lang w:val="es-ES_tradnl"/>
              </w:rPr>
              <w:t>Mes</w:t>
            </w:r>
          </w:p>
        </w:tc>
        <w:tc>
          <w:tcPr>
            <w:tcW w:w="1028" w:type="dxa"/>
            <w:shd w:val="clear" w:color="auto" w:fill="auto"/>
            <w:hideMark/>
          </w:tcPr>
          <w:p w14:paraId="5167CADC" w14:textId="77777777" w:rsidR="005359AE" w:rsidRPr="00D93993" w:rsidRDefault="005359AE" w:rsidP="00F3105E">
            <w:pPr>
              <w:tabs>
                <w:tab w:val="left" w:pos="0"/>
                <w:tab w:val="left" w:pos="864"/>
              </w:tabs>
              <w:spacing w:after="0" w:line="240" w:lineRule="auto"/>
              <w:ind w:right="49"/>
              <w:jc w:val="both"/>
              <w:rPr>
                <w:rFonts w:ascii="Arial" w:hAnsi="Arial" w:cs="Arial"/>
                <w:b/>
                <w:bCs/>
                <w:sz w:val="20"/>
                <w:szCs w:val="20"/>
                <w:lang w:val="es-ES_tradnl"/>
              </w:rPr>
            </w:pPr>
            <w:r w:rsidRPr="00D93993">
              <w:rPr>
                <w:rFonts w:ascii="Arial" w:hAnsi="Arial" w:cs="Arial"/>
                <w:b/>
                <w:bCs/>
                <w:sz w:val="20"/>
                <w:szCs w:val="20"/>
                <w:lang w:val="es-ES_tradnl"/>
              </w:rPr>
              <w:t xml:space="preserve">Monto </w:t>
            </w:r>
          </w:p>
        </w:tc>
        <w:tc>
          <w:tcPr>
            <w:tcW w:w="992" w:type="dxa"/>
          </w:tcPr>
          <w:p w14:paraId="15DE49CB" w14:textId="77777777" w:rsidR="005359AE" w:rsidRPr="00D93993" w:rsidRDefault="005359AE" w:rsidP="00F3105E">
            <w:pPr>
              <w:tabs>
                <w:tab w:val="left" w:pos="0"/>
                <w:tab w:val="left" w:pos="864"/>
              </w:tabs>
              <w:spacing w:after="0" w:line="240" w:lineRule="auto"/>
              <w:ind w:right="49"/>
              <w:jc w:val="both"/>
              <w:rPr>
                <w:rFonts w:ascii="Arial" w:hAnsi="Arial" w:cs="Arial"/>
                <w:sz w:val="20"/>
                <w:szCs w:val="20"/>
                <w:lang w:val="es-ES_tradnl"/>
              </w:rPr>
            </w:pPr>
          </w:p>
        </w:tc>
        <w:tc>
          <w:tcPr>
            <w:tcW w:w="992" w:type="dxa"/>
            <w:shd w:val="clear" w:color="auto" w:fill="auto"/>
          </w:tcPr>
          <w:p w14:paraId="0BC1AB7E" w14:textId="77777777" w:rsidR="005359AE" w:rsidRPr="00D93993" w:rsidRDefault="005359AE" w:rsidP="00F3105E">
            <w:pPr>
              <w:tabs>
                <w:tab w:val="left" w:pos="0"/>
                <w:tab w:val="left" w:pos="864"/>
              </w:tabs>
              <w:spacing w:after="0" w:line="240" w:lineRule="auto"/>
              <w:ind w:right="49"/>
              <w:jc w:val="both"/>
              <w:rPr>
                <w:rFonts w:ascii="Arial" w:hAnsi="Arial" w:cs="Arial"/>
                <w:sz w:val="20"/>
                <w:szCs w:val="20"/>
                <w:lang w:val="es-ES_tradnl"/>
              </w:rPr>
            </w:pPr>
            <w:r w:rsidRPr="00D93993">
              <w:rPr>
                <w:rFonts w:ascii="Arial" w:hAnsi="Arial" w:cs="Arial"/>
                <w:b/>
                <w:bCs/>
                <w:sz w:val="20"/>
                <w:szCs w:val="20"/>
                <w:lang w:val="es-ES_tradnl"/>
              </w:rPr>
              <w:t>Monto</w:t>
            </w:r>
          </w:p>
        </w:tc>
        <w:tc>
          <w:tcPr>
            <w:tcW w:w="1170" w:type="dxa"/>
            <w:gridSpan w:val="2"/>
            <w:shd w:val="clear" w:color="auto" w:fill="auto"/>
          </w:tcPr>
          <w:p w14:paraId="1FDCC3D6" w14:textId="77777777" w:rsidR="005359AE" w:rsidRPr="00D93993" w:rsidRDefault="005359AE" w:rsidP="00F3105E">
            <w:pPr>
              <w:tabs>
                <w:tab w:val="left" w:pos="0"/>
                <w:tab w:val="left" w:pos="864"/>
              </w:tabs>
              <w:spacing w:after="0" w:line="240" w:lineRule="auto"/>
              <w:ind w:right="49"/>
              <w:jc w:val="both"/>
              <w:rPr>
                <w:rFonts w:ascii="Arial" w:hAnsi="Arial" w:cs="Arial"/>
                <w:sz w:val="20"/>
                <w:szCs w:val="20"/>
                <w:lang w:val="es-ES_tradnl"/>
              </w:rPr>
            </w:pPr>
          </w:p>
        </w:tc>
      </w:tr>
      <w:tr w:rsidR="005359AE" w:rsidRPr="00D93993" w14:paraId="61FCDE99" w14:textId="77777777" w:rsidTr="005359AE">
        <w:trPr>
          <w:gridAfter w:val="1"/>
          <w:wAfter w:w="36" w:type="dxa"/>
          <w:jc w:val="center"/>
        </w:trPr>
        <w:tc>
          <w:tcPr>
            <w:tcW w:w="2273" w:type="dxa"/>
            <w:shd w:val="clear" w:color="auto" w:fill="auto"/>
          </w:tcPr>
          <w:p w14:paraId="20275C62"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r w:rsidRPr="00D93993">
              <w:rPr>
                <w:rFonts w:ascii="Arial" w:hAnsi="Arial" w:cs="Arial"/>
                <w:sz w:val="20"/>
                <w:szCs w:val="20"/>
                <w:lang w:val="es-ES_tradnl"/>
              </w:rPr>
              <w:t>1er Trimestre: _______</w:t>
            </w:r>
          </w:p>
        </w:tc>
        <w:tc>
          <w:tcPr>
            <w:tcW w:w="1040" w:type="dxa"/>
            <w:shd w:val="clear" w:color="auto" w:fill="auto"/>
          </w:tcPr>
          <w:p w14:paraId="210FEB1A"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92" w:type="dxa"/>
            <w:shd w:val="clear" w:color="auto" w:fill="auto"/>
          </w:tcPr>
          <w:p w14:paraId="7ABB1391"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300" w:type="dxa"/>
            <w:shd w:val="clear" w:color="auto" w:fill="auto"/>
          </w:tcPr>
          <w:p w14:paraId="75EA9AAF"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28" w:type="dxa"/>
            <w:shd w:val="clear" w:color="auto" w:fill="auto"/>
          </w:tcPr>
          <w:p w14:paraId="443D12E7"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tcPr>
          <w:p w14:paraId="760AEDF9"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shd w:val="clear" w:color="auto" w:fill="auto"/>
          </w:tcPr>
          <w:p w14:paraId="1C58634B"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134" w:type="dxa"/>
            <w:shd w:val="clear" w:color="auto" w:fill="auto"/>
          </w:tcPr>
          <w:p w14:paraId="05E5F536"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r>
      <w:tr w:rsidR="005359AE" w:rsidRPr="00D93993" w14:paraId="67D685D2" w14:textId="77777777" w:rsidTr="005359AE">
        <w:trPr>
          <w:gridAfter w:val="1"/>
          <w:wAfter w:w="36" w:type="dxa"/>
          <w:jc w:val="center"/>
        </w:trPr>
        <w:tc>
          <w:tcPr>
            <w:tcW w:w="2273" w:type="dxa"/>
            <w:shd w:val="clear" w:color="auto" w:fill="auto"/>
          </w:tcPr>
          <w:p w14:paraId="3CF48673"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r w:rsidRPr="00D93993">
              <w:rPr>
                <w:rFonts w:ascii="Arial" w:hAnsi="Arial" w:cs="Arial"/>
                <w:sz w:val="20"/>
                <w:szCs w:val="20"/>
                <w:lang w:val="es-ES_tradnl"/>
              </w:rPr>
              <w:t xml:space="preserve">2do Trimestre: ______ </w:t>
            </w:r>
          </w:p>
        </w:tc>
        <w:tc>
          <w:tcPr>
            <w:tcW w:w="1040" w:type="dxa"/>
            <w:shd w:val="clear" w:color="auto" w:fill="auto"/>
          </w:tcPr>
          <w:p w14:paraId="0BD6AEB7"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92" w:type="dxa"/>
            <w:shd w:val="clear" w:color="auto" w:fill="auto"/>
          </w:tcPr>
          <w:p w14:paraId="45F95A27"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300" w:type="dxa"/>
            <w:shd w:val="clear" w:color="auto" w:fill="auto"/>
          </w:tcPr>
          <w:p w14:paraId="0A046270"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28" w:type="dxa"/>
            <w:shd w:val="clear" w:color="auto" w:fill="auto"/>
          </w:tcPr>
          <w:p w14:paraId="6541151D"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tcPr>
          <w:p w14:paraId="0CD3DCBE"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shd w:val="clear" w:color="auto" w:fill="auto"/>
          </w:tcPr>
          <w:p w14:paraId="36C82B62"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134" w:type="dxa"/>
            <w:shd w:val="clear" w:color="auto" w:fill="auto"/>
          </w:tcPr>
          <w:p w14:paraId="38351795"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r>
      <w:tr w:rsidR="005359AE" w:rsidRPr="00D93993" w14:paraId="3FB81160" w14:textId="77777777" w:rsidTr="005359AE">
        <w:trPr>
          <w:gridAfter w:val="1"/>
          <w:wAfter w:w="36" w:type="dxa"/>
          <w:jc w:val="center"/>
        </w:trPr>
        <w:tc>
          <w:tcPr>
            <w:tcW w:w="2273" w:type="dxa"/>
            <w:shd w:val="clear" w:color="auto" w:fill="auto"/>
          </w:tcPr>
          <w:p w14:paraId="2BD8A933"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r w:rsidRPr="00D93993">
              <w:rPr>
                <w:rFonts w:ascii="Arial" w:hAnsi="Arial" w:cs="Arial"/>
                <w:sz w:val="20"/>
                <w:szCs w:val="20"/>
                <w:lang w:val="es-ES_tradnl"/>
              </w:rPr>
              <w:t xml:space="preserve">3er Trimestre: _______ </w:t>
            </w:r>
          </w:p>
        </w:tc>
        <w:tc>
          <w:tcPr>
            <w:tcW w:w="1040" w:type="dxa"/>
            <w:shd w:val="clear" w:color="auto" w:fill="auto"/>
          </w:tcPr>
          <w:p w14:paraId="31DFD030"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92" w:type="dxa"/>
            <w:shd w:val="clear" w:color="auto" w:fill="auto"/>
          </w:tcPr>
          <w:p w14:paraId="72427FED"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300" w:type="dxa"/>
            <w:shd w:val="clear" w:color="auto" w:fill="auto"/>
          </w:tcPr>
          <w:p w14:paraId="7C3293AA"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28" w:type="dxa"/>
            <w:shd w:val="clear" w:color="auto" w:fill="auto"/>
          </w:tcPr>
          <w:p w14:paraId="3B57E89A"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tcPr>
          <w:p w14:paraId="368341EC"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shd w:val="clear" w:color="auto" w:fill="auto"/>
          </w:tcPr>
          <w:p w14:paraId="6484DCBD"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134" w:type="dxa"/>
            <w:shd w:val="clear" w:color="auto" w:fill="auto"/>
          </w:tcPr>
          <w:p w14:paraId="58152EFA"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r>
      <w:tr w:rsidR="005359AE" w:rsidRPr="00D93993" w14:paraId="7FB8252D" w14:textId="77777777" w:rsidTr="005359AE">
        <w:trPr>
          <w:gridAfter w:val="1"/>
          <w:wAfter w:w="36" w:type="dxa"/>
          <w:jc w:val="center"/>
        </w:trPr>
        <w:tc>
          <w:tcPr>
            <w:tcW w:w="2273" w:type="dxa"/>
            <w:shd w:val="clear" w:color="auto" w:fill="auto"/>
          </w:tcPr>
          <w:p w14:paraId="137F6093"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r w:rsidRPr="00D93993">
              <w:rPr>
                <w:rFonts w:ascii="Arial" w:hAnsi="Arial" w:cs="Arial"/>
                <w:sz w:val="20"/>
                <w:szCs w:val="20"/>
                <w:lang w:val="es-ES_tradnl"/>
              </w:rPr>
              <w:t xml:space="preserve">4to Trimestre: _______ </w:t>
            </w:r>
          </w:p>
        </w:tc>
        <w:tc>
          <w:tcPr>
            <w:tcW w:w="1040" w:type="dxa"/>
            <w:shd w:val="clear" w:color="auto" w:fill="auto"/>
          </w:tcPr>
          <w:p w14:paraId="18A8B2EF"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92" w:type="dxa"/>
            <w:shd w:val="clear" w:color="auto" w:fill="auto"/>
          </w:tcPr>
          <w:p w14:paraId="1AE531E6"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300" w:type="dxa"/>
            <w:shd w:val="clear" w:color="auto" w:fill="auto"/>
          </w:tcPr>
          <w:p w14:paraId="65B80B6F"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028" w:type="dxa"/>
            <w:shd w:val="clear" w:color="auto" w:fill="auto"/>
          </w:tcPr>
          <w:p w14:paraId="609B9B15"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tcPr>
          <w:p w14:paraId="4C9954D6"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992" w:type="dxa"/>
            <w:shd w:val="clear" w:color="auto" w:fill="auto"/>
          </w:tcPr>
          <w:p w14:paraId="31587846"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c>
          <w:tcPr>
            <w:tcW w:w="1134" w:type="dxa"/>
            <w:shd w:val="clear" w:color="auto" w:fill="auto"/>
          </w:tcPr>
          <w:p w14:paraId="2A0AE9CD"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r>
      <w:tr w:rsidR="005359AE" w:rsidRPr="00D93993" w14:paraId="393542EE" w14:textId="77777777" w:rsidTr="005359AE">
        <w:trPr>
          <w:gridAfter w:val="1"/>
          <w:wAfter w:w="36" w:type="dxa"/>
          <w:cantSplit/>
          <w:trHeight w:val="740"/>
          <w:jc w:val="center"/>
        </w:trPr>
        <w:tc>
          <w:tcPr>
            <w:tcW w:w="2273" w:type="dxa"/>
            <w:shd w:val="clear" w:color="auto" w:fill="auto"/>
          </w:tcPr>
          <w:p w14:paraId="56772908"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r w:rsidRPr="00D93993">
              <w:rPr>
                <w:rFonts w:ascii="Arial" w:hAnsi="Arial" w:cs="Arial"/>
                <w:b/>
                <w:sz w:val="20"/>
                <w:szCs w:val="20"/>
                <w:lang w:val="es-ES_tradnl"/>
              </w:rPr>
              <w:t xml:space="preserve">Anual: </w:t>
            </w:r>
          </w:p>
        </w:tc>
        <w:tc>
          <w:tcPr>
            <w:tcW w:w="1040" w:type="dxa"/>
            <w:shd w:val="clear" w:color="auto" w:fill="auto"/>
          </w:tcPr>
          <w:p w14:paraId="346DF126" w14:textId="77777777" w:rsidR="005359AE" w:rsidRPr="00D93993" w:rsidRDefault="005359AE" w:rsidP="005359AE">
            <w:pPr>
              <w:tabs>
                <w:tab w:val="left" w:pos="0"/>
                <w:tab w:val="left" w:pos="864"/>
              </w:tabs>
              <w:spacing w:after="0" w:line="240" w:lineRule="auto"/>
              <w:ind w:right="49"/>
              <w:jc w:val="both"/>
              <w:rPr>
                <w:rFonts w:ascii="Arial" w:hAnsi="Arial" w:cs="Arial"/>
                <w:b/>
                <w:sz w:val="18"/>
                <w:szCs w:val="20"/>
                <w:lang w:val="es-ES_tradnl"/>
              </w:rPr>
            </w:pPr>
            <w:r w:rsidRPr="00D93993">
              <w:rPr>
                <w:rFonts w:ascii="Arial" w:hAnsi="Arial" w:cs="Arial"/>
                <w:b/>
                <w:sz w:val="18"/>
                <w:szCs w:val="20"/>
                <w:lang w:val="es-ES_tradnl"/>
              </w:rPr>
              <w:t>Total asignado:</w:t>
            </w:r>
          </w:p>
        </w:tc>
        <w:tc>
          <w:tcPr>
            <w:tcW w:w="1092" w:type="dxa"/>
            <w:shd w:val="clear" w:color="auto" w:fill="auto"/>
          </w:tcPr>
          <w:p w14:paraId="78C8FF17" w14:textId="77777777" w:rsidR="005359AE" w:rsidRPr="00D93993" w:rsidRDefault="005359AE" w:rsidP="005417A2">
            <w:pPr>
              <w:tabs>
                <w:tab w:val="left" w:pos="0"/>
                <w:tab w:val="left" w:pos="864"/>
              </w:tabs>
              <w:spacing w:after="0" w:line="240" w:lineRule="auto"/>
              <w:ind w:right="49"/>
              <w:jc w:val="both"/>
              <w:rPr>
                <w:rFonts w:ascii="Arial" w:hAnsi="Arial" w:cs="Arial"/>
                <w:b/>
                <w:sz w:val="18"/>
                <w:szCs w:val="20"/>
                <w:lang w:val="es-ES_tradnl"/>
              </w:rPr>
            </w:pPr>
          </w:p>
        </w:tc>
        <w:tc>
          <w:tcPr>
            <w:tcW w:w="1300" w:type="dxa"/>
            <w:shd w:val="clear" w:color="auto" w:fill="auto"/>
          </w:tcPr>
          <w:p w14:paraId="51EF0FB6" w14:textId="77777777" w:rsidR="005359AE" w:rsidRPr="00D93993" w:rsidRDefault="005359AE" w:rsidP="005417A2">
            <w:pPr>
              <w:tabs>
                <w:tab w:val="left" w:pos="0"/>
                <w:tab w:val="left" w:pos="864"/>
              </w:tabs>
              <w:spacing w:after="0" w:line="240" w:lineRule="auto"/>
              <w:ind w:right="49"/>
              <w:jc w:val="both"/>
              <w:rPr>
                <w:rFonts w:ascii="Arial" w:hAnsi="Arial" w:cs="Arial"/>
                <w:b/>
                <w:sz w:val="18"/>
                <w:szCs w:val="20"/>
                <w:lang w:val="es-ES_tradnl"/>
              </w:rPr>
            </w:pPr>
            <w:r w:rsidRPr="00D93993">
              <w:rPr>
                <w:rFonts w:ascii="Arial" w:hAnsi="Arial" w:cs="Arial"/>
                <w:b/>
                <w:sz w:val="18"/>
                <w:szCs w:val="20"/>
                <w:lang w:val="es-ES_tradnl"/>
              </w:rPr>
              <w:t>Gastos acumulados:</w:t>
            </w:r>
          </w:p>
        </w:tc>
        <w:tc>
          <w:tcPr>
            <w:tcW w:w="1028" w:type="dxa"/>
            <w:shd w:val="clear" w:color="auto" w:fill="auto"/>
          </w:tcPr>
          <w:p w14:paraId="5B3AAAC8" w14:textId="77777777" w:rsidR="005359AE" w:rsidRPr="00D93993" w:rsidRDefault="005359AE" w:rsidP="005417A2">
            <w:pPr>
              <w:tabs>
                <w:tab w:val="left" w:pos="0"/>
                <w:tab w:val="left" w:pos="864"/>
              </w:tabs>
              <w:spacing w:after="0" w:line="240" w:lineRule="auto"/>
              <w:ind w:right="49"/>
              <w:jc w:val="both"/>
              <w:rPr>
                <w:rFonts w:ascii="Arial" w:hAnsi="Arial" w:cs="Arial"/>
                <w:b/>
                <w:sz w:val="18"/>
                <w:szCs w:val="20"/>
                <w:lang w:val="es-ES_tradnl"/>
              </w:rPr>
            </w:pPr>
          </w:p>
        </w:tc>
        <w:tc>
          <w:tcPr>
            <w:tcW w:w="992" w:type="dxa"/>
          </w:tcPr>
          <w:p w14:paraId="74B6A98C" w14:textId="77777777" w:rsidR="005359AE" w:rsidRPr="00D93993" w:rsidRDefault="005359AE" w:rsidP="005417A2">
            <w:pPr>
              <w:tabs>
                <w:tab w:val="left" w:pos="0"/>
                <w:tab w:val="left" w:pos="864"/>
              </w:tabs>
              <w:spacing w:after="0" w:line="240" w:lineRule="auto"/>
              <w:ind w:right="49"/>
              <w:jc w:val="both"/>
              <w:rPr>
                <w:rFonts w:ascii="Arial" w:hAnsi="Arial" w:cs="Arial"/>
                <w:b/>
                <w:sz w:val="18"/>
                <w:szCs w:val="20"/>
                <w:lang w:val="es-ES_tradnl"/>
              </w:rPr>
            </w:pPr>
            <w:r w:rsidRPr="00D93993">
              <w:rPr>
                <w:rFonts w:ascii="Arial" w:hAnsi="Arial" w:cs="Arial"/>
                <w:b/>
                <w:sz w:val="18"/>
                <w:szCs w:val="20"/>
                <w:lang w:val="es-ES_tradnl"/>
              </w:rPr>
              <w:t>Saldo por ejecutar:</w:t>
            </w:r>
          </w:p>
        </w:tc>
        <w:tc>
          <w:tcPr>
            <w:tcW w:w="992" w:type="dxa"/>
            <w:shd w:val="clear" w:color="auto" w:fill="auto"/>
          </w:tcPr>
          <w:p w14:paraId="1E935978" w14:textId="77777777" w:rsidR="005359AE" w:rsidRPr="00D93993" w:rsidRDefault="005359AE" w:rsidP="005417A2">
            <w:pPr>
              <w:tabs>
                <w:tab w:val="left" w:pos="0"/>
                <w:tab w:val="left" w:pos="864"/>
              </w:tabs>
              <w:spacing w:after="0" w:line="240" w:lineRule="auto"/>
              <w:ind w:right="49"/>
              <w:jc w:val="both"/>
              <w:rPr>
                <w:rFonts w:ascii="Arial" w:hAnsi="Arial" w:cs="Arial"/>
                <w:sz w:val="18"/>
                <w:szCs w:val="20"/>
                <w:lang w:val="es-ES_tradnl"/>
              </w:rPr>
            </w:pPr>
          </w:p>
        </w:tc>
        <w:tc>
          <w:tcPr>
            <w:tcW w:w="1134" w:type="dxa"/>
            <w:shd w:val="clear" w:color="auto" w:fill="auto"/>
          </w:tcPr>
          <w:p w14:paraId="15DC22F1" w14:textId="77777777" w:rsidR="005359AE" w:rsidRPr="00D93993" w:rsidRDefault="005359AE" w:rsidP="005417A2">
            <w:pPr>
              <w:tabs>
                <w:tab w:val="left" w:pos="0"/>
                <w:tab w:val="left" w:pos="864"/>
              </w:tabs>
              <w:spacing w:after="0" w:line="240" w:lineRule="auto"/>
              <w:ind w:right="49"/>
              <w:jc w:val="both"/>
              <w:rPr>
                <w:rFonts w:ascii="Arial" w:hAnsi="Arial" w:cs="Arial"/>
                <w:sz w:val="20"/>
                <w:szCs w:val="20"/>
                <w:lang w:val="es-ES_tradnl"/>
              </w:rPr>
            </w:pPr>
          </w:p>
        </w:tc>
      </w:tr>
    </w:tbl>
    <w:p w14:paraId="4B5573F6" w14:textId="77777777" w:rsidR="007B1CED" w:rsidRPr="00D93993" w:rsidRDefault="005359AE" w:rsidP="007B1CED">
      <w:pPr>
        <w:tabs>
          <w:tab w:val="left" w:pos="0"/>
          <w:tab w:val="left" w:pos="864"/>
        </w:tabs>
        <w:spacing w:before="120" w:after="120" w:line="240" w:lineRule="auto"/>
        <w:ind w:right="49"/>
        <w:jc w:val="both"/>
        <w:rPr>
          <w:rFonts w:ascii="Arial" w:hAnsi="Arial" w:cs="Arial"/>
        </w:rPr>
      </w:pPr>
      <w:r w:rsidRPr="00D93993">
        <w:rPr>
          <w:rFonts w:ascii="Arial" w:hAnsi="Arial" w:cs="Arial"/>
          <w:b/>
        </w:rPr>
        <w:t xml:space="preserve">* % ejecución </w:t>
      </w:r>
      <w:r w:rsidRPr="00D93993">
        <w:rPr>
          <w:rFonts w:ascii="Arial" w:hAnsi="Arial" w:cs="Arial"/>
        </w:rPr>
        <w:t>= gastos ejecutados acumulados/presupuesto asignado anual * 100</w:t>
      </w:r>
    </w:p>
    <w:p w14:paraId="284E737E" w14:textId="77777777" w:rsidR="009A6870" w:rsidRDefault="009A6870" w:rsidP="007B1CED">
      <w:pPr>
        <w:tabs>
          <w:tab w:val="left" w:pos="0"/>
          <w:tab w:val="left" w:pos="864"/>
        </w:tabs>
        <w:spacing w:before="120" w:after="120" w:line="240" w:lineRule="auto"/>
        <w:ind w:right="49"/>
        <w:jc w:val="both"/>
        <w:rPr>
          <w:rFonts w:ascii="Arial" w:hAnsi="Arial" w:cs="Arial"/>
        </w:rPr>
      </w:pPr>
    </w:p>
    <w:p w14:paraId="64B17B6B" w14:textId="77777777" w:rsidR="009A6870" w:rsidRDefault="009A6870" w:rsidP="007B1CED">
      <w:pPr>
        <w:tabs>
          <w:tab w:val="left" w:pos="0"/>
          <w:tab w:val="left" w:pos="864"/>
        </w:tabs>
        <w:spacing w:before="120" w:after="120" w:line="240" w:lineRule="auto"/>
        <w:ind w:right="49"/>
        <w:jc w:val="both"/>
        <w:rPr>
          <w:rFonts w:ascii="Arial" w:hAnsi="Arial" w:cs="Arial"/>
        </w:rPr>
      </w:pPr>
    </w:p>
    <w:p w14:paraId="07D89F20" w14:textId="77777777" w:rsidR="007B1CED" w:rsidRPr="007F320D" w:rsidRDefault="007B1CED" w:rsidP="007B1CED">
      <w:pPr>
        <w:tabs>
          <w:tab w:val="left" w:pos="0"/>
          <w:tab w:val="left" w:pos="864"/>
        </w:tabs>
        <w:spacing w:before="120" w:after="120" w:line="240" w:lineRule="auto"/>
        <w:ind w:right="49"/>
        <w:jc w:val="both"/>
        <w:rPr>
          <w:rFonts w:ascii="Arial" w:hAnsi="Arial" w:cs="Arial"/>
        </w:rPr>
      </w:pPr>
      <w:r w:rsidRPr="007F320D">
        <w:rPr>
          <w:rFonts w:ascii="Arial" w:hAnsi="Arial" w:cs="Arial"/>
        </w:rPr>
        <w:t>Se debe elaborar un modelo para cada proyecto asociado al Programa y otro para la gestión del mismo.</w:t>
      </w:r>
    </w:p>
    <w:p w14:paraId="1C5D4DA4" w14:textId="77777777" w:rsidR="007B1CED" w:rsidRPr="007F320D" w:rsidRDefault="007B1CED" w:rsidP="007B1CED">
      <w:pPr>
        <w:tabs>
          <w:tab w:val="left" w:pos="0"/>
          <w:tab w:val="left" w:pos="864"/>
        </w:tabs>
        <w:spacing w:before="120" w:after="120" w:line="240" w:lineRule="auto"/>
        <w:ind w:right="49"/>
        <w:jc w:val="both"/>
        <w:rPr>
          <w:rFonts w:ascii="Arial" w:hAnsi="Arial" w:cs="Arial"/>
          <w:lang w:val="es-ES_tradnl"/>
        </w:rPr>
      </w:pPr>
    </w:p>
    <w:p w14:paraId="42785D33" w14:textId="77777777" w:rsidR="00335049" w:rsidRPr="007F320D" w:rsidRDefault="00335049" w:rsidP="00140978">
      <w:pPr>
        <w:tabs>
          <w:tab w:val="left" w:pos="0"/>
          <w:tab w:val="left" w:pos="864"/>
        </w:tabs>
        <w:spacing w:after="0" w:line="240" w:lineRule="auto"/>
        <w:ind w:right="43"/>
        <w:jc w:val="both"/>
        <w:rPr>
          <w:rFonts w:ascii="Arial" w:hAnsi="Arial" w:cs="Arial"/>
          <w:lang w:val="es-ES_tradnl"/>
        </w:rPr>
      </w:pPr>
    </w:p>
    <w:p w14:paraId="6EFA1555" w14:textId="40C40B12" w:rsidR="00017948" w:rsidRPr="00594F66" w:rsidRDefault="007B1CED" w:rsidP="00594F66">
      <w:pPr>
        <w:pStyle w:val="Ttulo2"/>
        <w:spacing w:before="120" w:after="120" w:line="240" w:lineRule="auto"/>
        <w:ind w:left="1134" w:right="51" w:hanging="1134"/>
        <w:jc w:val="both"/>
        <w:rPr>
          <w:rFonts w:ascii="Arial" w:hAnsi="Arial" w:cs="Arial"/>
          <w:color w:val="auto"/>
          <w:sz w:val="24"/>
          <w:szCs w:val="24"/>
          <w:lang w:val="es-ES_tradnl"/>
        </w:rPr>
      </w:pPr>
      <w:bookmarkStart w:id="268" w:name="_Anexo_20._Modelo"/>
      <w:bookmarkEnd w:id="268"/>
      <w:r w:rsidRPr="007F320D">
        <w:rPr>
          <w:rFonts w:ascii="Arial" w:hAnsi="Arial" w:cs="Arial"/>
          <w:bCs w:val="0"/>
          <w:color w:val="auto"/>
          <w:sz w:val="24"/>
          <w:szCs w:val="24"/>
          <w:lang w:val="es-ES_tradnl"/>
        </w:rPr>
        <w:br w:type="page"/>
      </w:r>
      <w:bookmarkStart w:id="269" w:name="_Toc184810813"/>
      <w:bookmarkStart w:id="270" w:name="_Toc192683610"/>
      <w:r w:rsidR="00017948" w:rsidRPr="007F320D">
        <w:rPr>
          <w:rFonts w:ascii="Arial" w:hAnsi="Arial" w:cs="Arial"/>
          <w:color w:val="auto"/>
          <w:sz w:val="24"/>
          <w:szCs w:val="24"/>
          <w:lang w:val="es-ES_tradnl"/>
        </w:rPr>
        <w:lastRenderedPageBreak/>
        <w:t xml:space="preserve">Anexo </w:t>
      </w:r>
      <w:r w:rsidR="00B562F5" w:rsidRPr="007F320D">
        <w:rPr>
          <w:rFonts w:ascii="Arial" w:hAnsi="Arial" w:cs="Arial"/>
          <w:color w:val="auto"/>
          <w:sz w:val="24"/>
          <w:szCs w:val="24"/>
          <w:lang w:val="es-ES_tradnl"/>
        </w:rPr>
        <w:t>20</w:t>
      </w:r>
      <w:r w:rsidR="00017948" w:rsidRPr="007F320D">
        <w:rPr>
          <w:rFonts w:ascii="Arial" w:hAnsi="Arial" w:cs="Arial"/>
          <w:color w:val="auto"/>
          <w:sz w:val="24"/>
          <w:szCs w:val="24"/>
          <w:lang w:val="es-ES_tradnl"/>
        </w:rPr>
        <w:t xml:space="preserve">. Certificación de </w:t>
      </w:r>
      <w:r w:rsidR="00732AED" w:rsidRPr="007F320D">
        <w:rPr>
          <w:rFonts w:ascii="Arial" w:hAnsi="Arial" w:cs="Arial"/>
          <w:color w:val="auto"/>
          <w:sz w:val="24"/>
          <w:szCs w:val="24"/>
          <w:lang w:val="es-ES_tradnl"/>
        </w:rPr>
        <w:t>Actividad</w:t>
      </w:r>
      <w:r w:rsidR="007316E6">
        <w:rPr>
          <w:rFonts w:ascii="Arial" w:hAnsi="Arial" w:cs="Arial"/>
          <w:color w:val="auto"/>
          <w:sz w:val="24"/>
          <w:szCs w:val="24"/>
          <w:lang w:val="es-ES_tradnl"/>
        </w:rPr>
        <w:t>es</w:t>
      </w:r>
      <w:r w:rsidR="00746AD1">
        <w:rPr>
          <w:rFonts w:ascii="Arial" w:hAnsi="Arial" w:cs="Arial"/>
          <w:color w:val="auto"/>
          <w:sz w:val="24"/>
          <w:szCs w:val="24"/>
          <w:lang w:val="es-ES_tradnl"/>
        </w:rPr>
        <w:t xml:space="preserve"> </w:t>
      </w:r>
      <w:r w:rsidR="00746AD1" w:rsidRPr="00746AD1">
        <w:rPr>
          <w:rFonts w:ascii="Arial" w:hAnsi="Arial" w:cs="Arial"/>
          <w:color w:val="auto"/>
          <w:sz w:val="24"/>
          <w:szCs w:val="24"/>
          <w:lang w:val="es-ES_tradnl"/>
        </w:rPr>
        <w:t>del Proyecto</w:t>
      </w:r>
      <w:bookmarkEnd w:id="269"/>
      <w:r w:rsidR="007316E6">
        <w:rPr>
          <w:rFonts w:ascii="Arial" w:hAnsi="Arial" w:cs="Arial"/>
          <w:color w:val="auto"/>
          <w:sz w:val="24"/>
          <w:szCs w:val="24"/>
          <w:lang w:val="es-ES_tradnl"/>
        </w:rPr>
        <w:t>/Programa</w:t>
      </w:r>
      <w:bookmarkEnd w:id="270"/>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1201"/>
        <w:gridCol w:w="1918"/>
        <w:gridCol w:w="1884"/>
        <w:gridCol w:w="100"/>
        <w:gridCol w:w="1198"/>
        <w:gridCol w:w="1354"/>
      </w:tblGrid>
      <w:tr w:rsidR="00F97F11" w:rsidRPr="007F320D" w14:paraId="316D7EBE" w14:textId="77777777" w:rsidTr="00EC6856">
        <w:trPr>
          <w:cantSplit/>
        </w:trPr>
        <w:tc>
          <w:tcPr>
            <w:tcW w:w="9568" w:type="dxa"/>
            <w:gridSpan w:val="7"/>
            <w:tcBorders>
              <w:top w:val="single" w:sz="4" w:space="0" w:color="auto"/>
              <w:left w:val="single" w:sz="4" w:space="0" w:color="auto"/>
              <w:bottom w:val="single" w:sz="4" w:space="0" w:color="auto"/>
              <w:right w:val="single" w:sz="4" w:space="0" w:color="auto"/>
            </w:tcBorders>
            <w:shd w:val="clear" w:color="auto" w:fill="E6E6E6"/>
          </w:tcPr>
          <w:p w14:paraId="0B114AC1" w14:textId="77777777" w:rsidR="00F97F11" w:rsidRPr="007F320D" w:rsidRDefault="00D346D9" w:rsidP="00D346D9">
            <w:pPr>
              <w:tabs>
                <w:tab w:val="left" w:pos="0"/>
              </w:tabs>
              <w:spacing w:after="0" w:line="240" w:lineRule="auto"/>
              <w:ind w:right="49"/>
              <w:jc w:val="center"/>
              <w:rPr>
                <w:rFonts w:ascii="Arial" w:hAnsi="Arial" w:cs="Arial"/>
                <w:b/>
              </w:rPr>
            </w:pPr>
            <w:r w:rsidRPr="007F320D">
              <w:rPr>
                <w:rFonts w:ascii="Arial" w:hAnsi="Arial" w:cs="Arial"/>
                <w:b/>
              </w:rPr>
              <w:t>CERTIFICACIÓN DE ACTIVIDADES</w:t>
            </w:r>
            <w:r w:rsidR="0025309D" w:rsidRPr="007F320D">
              <w:rPr>
                <w:rFonts w:ascii="Arial" w:hAnsi="Arial" w:cs="Arial"/>
                <w:b/>
              </w:rPr>
              <w:t xml:space="preserve"> / RESULTADOS</w:t>
            </w:r>
          </w:p>
        </w:tc>
      </w:tr>
      <w:tr w:rsidR="00F97F11" w:rsidRPr="007F320D" w14:paraId="04168494" w14:textId="77777777" w:rsidTr="00EC6856">
        <w:trPr>
          <w:trHeight w:val="1164"/>
        </w:trPr>
        <w:tc>
          <w:tcPr>
            <w:tcW w:w="9568" w:type="dxa"/>
            <w:gridSpan w:val="7"/>
            <w:tcBorders>
              <w:top w:val="single" w:sz="4" w:space="0" w:color="auto"/>
              <w:left w:val="single" w:sz="4" w:space="0" w:color="auto"/>
              <w:bottom w:val="single" w:sz="4" w:space="0" w:color="auto"/>
              <w:right w:val="single" w:sz="4" w:space="0" w:color="auto"/>
            </w:tcBorders>
          </w:tcPr>
          <w:p w14:paraId="50A41471" w14:textId="77777777" w:rsidR="00F97F11" w:rsidRPr="007F320D" w:rsidRDefault="00D346D9" w:rsidP="00F3105E">
            <w:pPr>
              <w:tabs>
                <w:tab w:val="left" w:pos="0"/>
              </w:tabs>
              <w:spacing w:after="0" w:line="240" w:lineRule="auto"/>
              <w:ind w:right="51"/>
              <w:jc w:val="both"/>
              <w:rPr>
                <w:rFonts w:ascii="Arial" w:hAnsi="Arial" w:cs="Arial"/>
              </w:rPr>
            </w:pPr>
            <w:r w:rsidRPr="007F320D">
              <w:rPr>
                <w:rFonts w:ascii="Arial" w:hAnsi="Arial" w:cs="Arial"/>
                <w:b/>
                <w:bCs/>
              </w:rPr>
              <w:t xml:space="preserve">Código y Título del </w:t>
            </w:r>
            <w:r w:rsidR="00F97F11" w:rsidRPr="007F320D">
              <w:rPr>
                <w:rFonts w:ascii="Arial" w:hAnsi="Arial" w:cs="Arial"/>
                <w:b/>
                <w:bCs/>
              </w:rPr>
              <w:t>Programa</w:t>
            </w:r>
            <w:r w:rsidR="00F97F11" w:rsidRPr="007F320D">
              <w:rPr>
                <w:rFonts w:ascii="Arial" w:hAnsi="Arial" w:cs="Arial"/>
                <w:b/>
              </w:rPr>
              <w:t>:</w:t>
            </w:r>
            <w:r w:rsidR="00F97F11" w:rsidRPr="007F320D">
              <w:rPr>
                <w:rFonts w:ascii="Arial" w:hAnsi="Arial" w:cs="Arial"/>
              </w:rPr>
              <w:t xml:space="preserve"> </w:t>
            </w:r>
          </w:p>
          <w:p w14:paraId="41B10F96" w14:textId="77777777" w:rsidR="00F97F11" w:rsidRPr="007F320D" w:rsidRDefault="00D346D9" w:rsidP="002D68CB">
            <w:pPr>
              <w:tabs>
                <w:tab w:val="left" w:pos="0"/>
              </w:tabs>
              <w:spacing w:after="0" w:line="240" w:lineRule="auto"/>
              <w:ind w:right="51"/>
              <w:jc w:val="both"/>
              <w:rPr>
                <w:rFonts w:ascii="Arial" w:hAnsi="Arial" w:cs="Arial"/>
              </w:rPr>
            </w:pPr>
            <w:r w:rsidRPr="007F320D">
              <w:rPr>
                <w:rFonts w:ascii="Arial" w:hAnsi="Arial" w:cs="Arial"/>
                <w:b/>
                <w:bCs/>
              </w:rPr>
              <w:t xml:space="preserve">Código y Título del </w:t>
            </w:r>
            <w:r w:rsidR="00F97F11" w:rsidRPr="007F320D">
              <w:rPr>
                <w:rFonts w:ascii="Arial" w:hAnsi="Arial" w:cs="Arial"/>
                <w:b/>
                <w:bCs/>
              </w:rPr>
              <w:t>Proyecto:</w:t>
            </w:r>
            <w:r w:rsidR="00F97F11" w:rsidRPr="007F320D">
              <w:rPr>
                <w:rFonts w:ascii="Arial" w:hAnsi="Arial" w:cs="Arial"/>
              </w:rPr>
              <w:t xml:space="preserve"> </w:t>
            </w:r>
          </w:p>
          <w:p w14:paraId="40AFD3D8" w14:textId="77777777" w:rsidR="00F97F11" w:rsidRPr="007F320D" w:rsidRDefault="00F97F11" w:rsidP="002D68CB">
            <w:pPr>
              <w:tabs>
                <w:tab w:val="left" w:pos="0"/>
              </w:tabs>
              <w:spacing w:after="0" w:line="240" w:lineRule="auto"/>
              <w:ind w:right="51"/>
              <w:jc w:val="both"/>
              <w:rPr>
                <w:rFonts w:ascii="Arial" w:hAnsi="Arial" w:cs="Arial"/>
              </w:rPr>
            </w:pPr>
            <w:r w:rsidRPr="007F320D">
              <w:rPr>
                <w:rFonts w:ascii="Arial" w:hAnsi="Arial" w:cs="Arial"/>
                <w:b/>
                <w:bCs/>
              </w:rPr>
              <w:t>Período</w:t>
            </w:r>
            <w:r w:rsidRPr="007F320D">
              <w:rPr>
                <w:rFonts w:ascii="Arial" w:hAnsi="Arial" w:cs="Arial"/>
                <w:b/>
              </w:rPr>
              <w:t xml:space="preserve"> que se certifica:</w:t>
            </w:r>
            <w:r w:rsidRPr="007F320D">
              <w:rPr>
                <w:rFonts w:ascii="Arial" w:hAnsi="Arial" w:cs="Arial"/>
              </w:rPr>
              <w:t xml:space="preserve"> __________________________</w:t>
            </w:r>
            <w:r w:rsidR="007316E6">
              <w:rPr>
                <w:rFonts w:ascii="Arial" w:hAnsi="Arial" w:cs="Arial"/>
              </w:rPr>
              <w:t xml:space="preserve"> (semestre y año)</w:t>
            </w:r>
          </w:p>
          <w:p w14:paraId="345EE3F4" w14:textId="77777777" w:rsidR="00F97F11" w:rsidRPr="007F320D" w:rsidRDefault="00F97F11" w:rsidP="00F3105E">
            <w:pPr>
              <w:tabs>
                <w:tab w:val="left" w:pos="0"/>
              </w:tabs>
              <w:spacing w:after="0" w:line="240" w:lineRule="auto"/>
              <w:ind w:right="49"/>
              <w:jc w:val="both"/>
              <w:rPr>
                <w:rFonts w:ascii="Arial" w:hAnsi="Arial" w:cs="Arial"/>
              </w:rPr>
            </w:pPr>
          </w:p>
          <w:p w14:paraId="375BE35B" w14:textId="77777777" w:rsidR="00F97F11" w:rsidRPr="007F320D" w:rsidRDefault="00F97F11" w:rsidP="00F3105E">
            <w:pPr>
              <w:tabs>
                <w:tab w:val="left" w:pos="0"/>
              </w:tabs>
              <w:spacing w:after="0" w:line="240" w:lineRule="auto"/>
              <w:ind w:right="49"/>
              <w:jc w:val="both"/>
              <w:rPr>
                <w:rFonts w:ascii="Arial" w:hAnsi="Arial" w:cs="Arial"/>
                <w:lang w:val="es-ES_tradnl"/>
              </w:rPr>
            </w:pPr>
            <w:r w:rsidRPr="007F320D">
              <w:rPr>
                <w:rFonts w:ascii="Arial" w:hAnsi="Arial" w:cs="Arial"/>
                <w:b/>
                <w:lang w:val="es-ES_tradnl"/>
              </w:rPr>
              <w:t>Denominación del resultado:</w:t>
            </w:r>
            <w:r w:rsidRPr="007F320D">
              <w:rPr>
                <w:rFonts w:ascii="Arial" w:hAnsi="Arial" w:cs="Arial"/>
                <w:lang w:val="es-ES_tradnl"/>
              </w:rPr>
              <w:t xml:space="preserve">    Parcial </w:t>
            </w:r>
            <w:r w:rsidRPr="007F320D">
              <w:rPr>
                <w:rFonts w:ascii="Arial" w:hAnsi="Arial" w:cs="Arial"/>
                <w:bCs/>
                <w:lang w:val="es-ES_tradnl"/>
              </w:rPr>
              <w:sym w:font="Marlett" w:char="F031"/>
            </w:r>
            <w:r w:rsidRPr="007F320D">
              <w:rPr>
                <w:rFonts w:ascii="Arial" w:hAnsi="Arial" w:cs="Arial"/>
                <w:lang w:val="es-ES_tradnl"/>
              </w:rPr>
              <w:tab/>
            </w:r>
            <w:r w:rsidRPr="007F320D">
              <w:rPr>
                <w:rFonts w:ascii="Arial" w:hAnsi="Arial" w:cs="Arial"/>
                <w:lang w:val="es-ES_tradnl"/>
              </w:rPr>
              <w:tab/>
              <w:t xml:space="preserve">Final </w:t>
            </w:r>
            <w:r w:rsidRPr="007F320D">
              <w:rPr>
                <w:rFonts w:ascii="Arial" w:hAnsi="Arial" w:cs="Arial"/>
                <w:bCs/>
                <w:lang w:val="es-ES_tradnl"/>
              </w:rPr>
              <w:sym w:font="Marlett" w:char="F031"/>
            </w:r>
          </w:p>
          <w:p w14:paraId="5B2DDA1F" w14:textId="77777777" w:rsidR="00F97F11" w:rsidRPr="007F320D" w:rsidRDefault="00F97F11" w:rsidP="00F3105E">
            <w:pPr>
              <w:tabs>
                <w:tab w:val="left" w:pos="0"/>
              </w:tabs>
              <w:spacing w:after="0" w:line="240" w:lineRule="auto"/>
              <w:ind w:right="49"/>
              <w:jc w:val="both"/>
              <w:rPr>
                <w:rFonts w:ascii="Arial" w:hAnsi="Arial" w:cs="Arial"/>
                <w:lang w:val="es-ES_tradnl"/>
              </w:rPr>
            </w:pPr>
          </w:p>
          <w:p w14:paraId="0915BCB8" w14:textId="0497AED4" w:rsidR="00F97F11" w:rsidRDefault="00F97F11" w:rsidP="00F3105E">
            <w:pPr>
              <w:tabs>
                <w:tab w:val="left" w:pos="0"/>
              </w:tabs>
              <w:spacing w:after="0" w:line="240" w:lineRule="auto"/>
              <w:ind w:right="49"/>
              <w:jc w:val="both"/>
              <w:rPr>
                <w:rFonts w:ascii="Arial" w:hAnsi="Arial" w:cs="Arial"/>
              </w:rPr>
            </w:pPr>
            <w:r w:rsidRPr="007F320D">
              <w:rPr>
                <w:rFonts w:ascii="Arial" w:eastAsia="MS Mincho" w:hAnsi="Arial" w:cs="Arial"/>
                <w:b/>
              </w:rPr>
              <w:t xml:space="preserve">Cumplimiento del cronograma de </w:t>
            </w:r>
            <w:r w:rsidR="009C5606" w:rsidRPr="007F320D">
              <w:rPr>
                <w:rFonts w:ascii="Arial" w:eastAsia="MS Mincho" w:hAnsi="Arial" w:cs="Arial"/>
                <w:b/>
              </w:rPr>
              <w:t>Actividades</w:t>
            </w:r>
            <w:r w:rsidRPr="007F320D">
              <w:rPr>
                <w:rFonts w:ascii="Arial" w:hAnsi="Arial" w:cs="Arial"/>
              </w:rPr>
              <w:t xml:space="preserve">: Especificar, de forma breve, el cumplimiento de las actividades propuestas para cada </w:t>
            </w:r>
            <w:r w:rsidR="002D68CB" w:rsidRPr="007F320D">
              <w:rPr>
                <w:rFonts w:ascii="Arial" w:hAnsi="Arial" w:cs="Arial"/>
                <w:b/>
                <w:i/>
              </w:rPr>
              <w:t>semestre</w:t>
            </w:r>
            <w:r w:rsidRPr="007F320D">
              <w:rPr>
                <w:rFonts w:ascii="Arial" w:hAnsi="Arial" w:cs="Arial"/>
              </w:rPr>
              <w:t xml:space="preserve">. </w:t>
            </w:r>
            <w:r w:rsidR="00746AD1" w:rsidRPr="00E315DD">
              <w:rPr>
                <w:rFonts w:ascii="Arial" w:hAnsi="Arial" w:cs="Arial"/>
              </w:rPr>
              <w:t>Desglosar todas las actividades previstas para el período y determinar el estado de cumplimiento de las mismas (</w:t>
            </w:r>
            <w:r w:rsidR="00746AD1" w:rsidRPr="007316E6">
              <w:rPr>
                <w:rFonts w:ascii="Arial" w:hAnsi="Arial" w:cs="Arial"/>
                <w:u w:val="single"/>
              </w:rPr>
              <w:t>Cumplida, Adelantada, Atrasada, Detenida</w:t>
            </w:r>
            <w:r w:rsidR="00F701FE">
              <w:rPr>
                <w:rFonts w:ascii="Arial" w:hAnsi="Arial" w:cs="Arial"/>
                <w:u w:val="single"/>
              </w:rPr>
              <w:t>, Cancelada</w:t>
            </w:r>
            <w:r w:rsidR="00746AD1" w:rsidRPr="00E315DD">
              <w:rPr>
                <w:rFonts w:ascii="Arial" w:hAnsi="Arial" w:cs="Arial"/>
              </w:rPr>
              <w:t>)</w:t>
            </w:r>
            <w:r w:rsidRPr="007F320D">
              <w:rPr>
                <w:rFonts w:ascii="Arial" w:hAnsi="Arial" w:cs="Arial"/>
              </w:rPr>
              <w:t>.</w:t>
            </w:r>
          </w:p>
          <w:p w14:paraId="21F59013" w14:textId="77777777" w:rsidR="00A90B69" w:rsidRDefault="00A90B69" w:rsidP="00F3105E">
            <w:pPr>
              <w:tabs>
                <w:tab w:val="left" w:pos="0"/>
              </w:tabs>
              <w:spacing w:after="0" w:line="240" w:lineRule="auto"/>
              <w:ind w:right="49"/>
              <w:jc w:val="both"/>
              <w:rPr>
                <w:rFonts w:ascii="Arial" w:hAnsi="Arial" w:cs="Arial"/>
              </w:rPr>
            </w:pPr>
          </w:p>
          <w:p w14:paraId="64A4E957" w14:textId="5984DDD6" w:rsidR="00A90B69" w:rsidRPr="00167E77" w:rsidRDefault="00A90B69" w:rsidP="00A90B69">
            <w:pPr>
              <w:tabs>
                <w:tab w:val="left" w:pos="0"/>
              </w:tabs>
              <w:spacing w:after="0" w:line="240" w:lineRule="auto"/>
              <w:ind w:right="51"/>
              <w:jc w:val="both"/>
              <w:rPr>
                <w:rFonts w:ascii="Arial" w:eastAsia="MS Mincho" w:hAnsi="Arial" w:cs="Arial"/>
              </w:rPr>
            </w:pPr>
            <w:r w:rsidRPr="007F320D">
              <w:rPr>
                <w:rFonts w:ascii="Arial" w:eastAsia="MS Mincho" w:hAnsi="Arial" w:cs="Arial"/>
                <w:b/>
              </w:rPr>
              <w:t>Cumplimiento de los Resultados planificados</w:t>
            </w:r>
            <w:r w:rsidRPr="007F320D">
              <w:rPr>
                <w:rFonts w:ascii="Arial" w:eastAsia="MS Mincho" w:hAnsi="Arial" w:cs="Arial"/>
                <w:bCs/>
              </w:rPr>
              <w:t xml:space="preserve">: </w:t>
            </w:r>
            <w:r w:rsidRPr="007F320D">
              <w:rPr>
                <w:rFonts w:ascii="Arial" w:eastAsia="MS Mincho" w:hAnsi="Arial" w:cs="Arial"/>
              </w:rPr>
              <w:t>Referir los indicadores que permiten medir estos resultados y los medios que permiten su verificación</w:t>
            </w:r>
            <w:r w:rsidRPr="00167E77">
              <w:rPr>
                <w:rFonts w:ascii="Arial" w:eastAsia="MS Mincho" w:hAnsi="Arial" w:cs="Arial"/>
              </w:rPr>
              <w:t>.</w:t>
            </w:r>
            <w:r w:rsidRPr="007F320D">
              <w:rPr>
                <w:rFonts w:ascii="Arial" w:eastAsia="MS Mincho" w:hAnsi="Arial" w:cs="Arial"/>
                <w:color w:val="C00000"/>
              </w:rPr>
              <w:t xml:space="preserve"> </w:t>
            </w:r>
            <w:r w:rsidRPr="007F320D">
              <w:rPr>
                <w:rFonts w:ascii="Arial" w:eastAsia="MS Mincho" w:hAnsi="Arial" w:cs="Arial"/>
              </w:rPr>
              <w:t>Debe enfocarse al estado de cumplimiento de los Resultados comprometidos para el período</w:t>
            </w:r>
            <w:r>
              <w:rPr>
                <w:rFonts w:ascii="Arial" w:eastAsia="MS Mincho" w:hAnsi="Arial" w:cs="Arial"/>
              </w:rPr>
              <w:t xml:space="preserve"> </w:t>
            </w:r>
            <w:r w:rsidRPr="00167E77">
              <w:rPr>
                <w:rFonts w:ascii="Arial" w:hAnsi="Arial" w:cs="Arial"/>
              </w:rPr>
              <w:t>(</w:t>
            </w:r>
            <w:r w:rsidRPr="00167E77">
              <w:rPr>
                <w:rFonts w:ascii="Arial" w:hAnsi="Arial" w:cs="Arial"/>
                <w:u w:val="single"/>
              </w:rPr>
              <w:t>Cumplido, Adelantado, Atrasado, Detenido</w:t>
            </w:r>
            <w:r w:rsidR="00F701FE">
              <w:rPr>
                <w:rFonts w:ascii="Arial" w:hAnsi="Arial" w:cs="Arial"/>
                <w:u w:val="single"/>
              </w:rPr>
              <w:t>, Cancelado</w:t>
            </w:r>
            <w:r w:rsidRPr="00167E77">
              <w:rPr>
                <w:rFonts w:ascii="Arial" w:hAnsi="Arial" w:cs="Arial"/>
              </w:rPr>
              <w:t>)</w:t>
            </w:r>
            <w:r w:rsidR="00167E77">
              <w:rPr>
                <w:rFonts w:ascii="Arial" w:hAnsi="Arial" w:cs="Arial"/>
              </w:rPr>
              <w:t xml:space="preserve">. </w:t>
            </w:r>
            <w:r w:rsidR="00167E77">
              <w:rPr>
                <w:rFonts w:ascii="Arial" w:eastAsia="MS Mincho" w:hAnsi="Arial" w:cs="Arial"/>
              </w:rPr>
              <w:t xml:space="preserve">Se deben relacionar </w:t>
            </w:r>
            <w:r w:rsidR="00167E77" w:rsidRPr="00167E77">
              <w:rPr>
                <w:rFonts w:ascii="Arial" w:eastAsia="MS Mincho" w:hAnsi="Arial" w:cs="Arial"/>
              </w:rPr>
              <w:t>los productos asociados a estos resultados</w:t>
            </w:r>
            <w:r w:rsidRPr="00167E77">
              <w:rPr>
                <w:rFonts w:ascii="Arial" w:eastAsia="MS Mincho" w:hAnsi="Arial" w:cs="Arial"/>
              </w:rPr>
              <w:t xml:space="preserve">. </w:t>
            </w:r>
          </w:p>
          <w:p w14:paraId="68EDC11E" w14:textId="610A1C29" w:rsidR="00F97F11" w:rsidRPr="007F320D" w:rsidRDefault="00F97F11" w:rsidP="00DA685E">
            <w:pPr>
              <w:tabs>
                <w:tab w:val="left" w:pos="0"/>
              </w:tabs>
              <w:spacing w:after="0" w:line="240" w:lineRule="auto"/>
              <w:ind w:right="51"/>
              <w:jc w:val="both"/>
              <w:rPr>
                <w:rFonts w:ascii="Arial" w:hAnsi="Arial" w:cs="Arial"/>
              </w:rPr>
            </w:pPr>
          </w:p>
        </w:tc>
      </w:tr>
      <w:tr w:rsidR="009B445A" w:rsidRPr="007F320D" w14:paraId="73DC6D9E" w14:textId="77777777" w:rsidTr="00EC6856">
        <w:trPr>
          <w:cantSplit/>
        </w:trPr>
        <w:tc>
          <w:tcPr>
            <w:tcW w:w="956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6EE8CBB9" w14:textId="77777777" w:rsidR="009B445A" w:rsidRPr="007F320D" w:rsidRDefault="00746AD1" w:rsidP="00A90B69">
            <w:pPr>
              <w:tabs>
                <w:tab w:val="left" w:pos="0"/>
              </w:tabs>
              <w:spacing w:after="0" w:line="240" w:lineRule="auto"/>
              <w:ind w:right="49"/>
              <w:jc w:val="center"/>
              <w:rPr>
                <w:rFonts w:ascii="Arial" w:hAnsi="Arial" w:cs="Arial"/>
                <w:b/>
              </w:rPr>
            </w:pPr>
            <w:r w:rsidRPr="001B24CF">
              <w:rPr>
                <w:rFonts w:ascii="Arial" w:hAnsi="Arial" w:cs="Arial"/>
                <w:b/>
              </w:rPr>
              <w:t xml:space="preserve">Causas de </w:t>
            </w:r>
            <w:r w:rsidR="00A90B69" w:rsidRPr="001B24CF">
              <w:rPr>
                <w:rFonts w:ascii="Arial" w:hAnsi="Arial" w:cs="Arial"/>
                <w:b/>
              </w:rPr>
              <w:t xml:space="preserve">Actividades / Resultados incumplidos </w:t>
            </w:r>
          </w:p>
        </w:tc>
      </w:tr>
      <w:tr w:rsidR="009B445A" w:rsidRPr="007F320D" w14:paraId="1574CA38" w14:textId="77777777" w:rsidTr="00EC6856">
        <w:trPr>
          <w:cantSplit/>
        </w:trPr>
        <w:tc>
          <w:tcPr>
            <w:tcW w:w="9568" w:type="dxa"/>
            <w:gridSpan w:val="7"/>
            <w:tcBorders>
              <w:top w:val="single" w:sz="4" w:space="0" w:color="auto"/>
              <w:left w:val="single" w:sz="4" w:space="0" w:color="auto"/>
              <w:bottom w:val="single" w:sz="4" w:space="0" w:color="auto"/>
              <w:right w:val="single" w:sz="4" w:space="0" w:color="auto"/>
            </w:tcBorders>
          </w:tcPr>
          <w:p w14:paraId="6A663883" w14:textId="77777777" w:rsidR="00746AD1" w:rsidRPr="001B24CF" w:rsidRDefault="00746AD1" w:rsidP="00746AD1">
            <w:pPr>
              <w:tabs>
                <w:tab w:val="left" w:pos="0"/>
              </w:tabs>
              <w:spacing w:after="0" w:line="240" w:lineRule="auto"/>
              <w:ind w:right="49"/>
              <w:jc w:val="both"/>
              <w:rPr>
                <w:rFonts w:ascii="Arial" w:hAnsi="Arial" w:cs="Arial"/>
              </w:rPr>
            </w:pPr>
            <w:r w:rsidRPr="001B24CF">
              <w:rPr>
                <w:rFonts w:ascii="Arial" w:hAnsi="Arial" w:cs="Arial"/>
              </w:rPr>
              <w:t xml:space="preserve">Relacionar las causas de los incumplimientos en el período: </w:t>
            </w:r>
          </w:p>
          <w:p w14:paraId="6E92EC01" w14:textId="77777777" w:rsidR="00126D58" w:rsidRPr="007F320D" w:rsidRDefault="00126D58" w:rsidP="00F3105E">
            <w:pPr>
              <w:tabs>
                <w:tab w:val="left" w:pos="0"/>
              </w:tabs>
              <w:spacing w:after="0" w:line="240" w:lineRule="auto"/>
              <w:ind w:right="49"/>
              <w:jc w:val="both"/>
              <w:rPr>
                <w:rFonts w:ascii="Arial" w:hAnsi="Arial" w:cs="Arial"/>
                <w:bCs/>
              </w:rPr>
            </w:pPr>
          </w:p>
        </w:tc>
      </w:tr>
      <w:tr w:rsidR="009B445A" w:rsidRPr="007F320D" w14:paraId="59AFCEFF" w14:textId="77777777" w:rsidTr="00594F66">
        <w:trPr>
          <w:cantSplit/>
          <w:trHeight w:val="657"/>
        </w:trPr>
        <w:tc>
          <w:tcPr>
            <w:tcW w:w="9568" w:type="dxa"/>
            <w:gridSpan w:val="7"/>
            <w:tcBorders>
              <w:top w:val="single" w:sz="4" w:space="0" w:color="auto"/>
              <w:left w:val="single" w:sz="4" w:space="0" w:color="auto"/>
              <w:bottom w:val="single" w:sz="4" w:space="0" w:color="auto"/>
              <w:right w:val="single" w:sz="4" w:space="0" w:color="auto"/>
            </w:tcBorders>
          </w:tcPr>
          <w:p w14:paraId="3C7E7087" w14:textId="77777777" w:rsidR="009B445A" w:rsidRPr="007F320D" w:rsidRDefault="009B445A" w:rsidP="00746AD1">
            <w:pPr>
              <w:tabs>
                <w:tab w:val="left" w:pos="0"/>
              </w:tabs>
              <w:spacing w:before="120" w:after="120" w:line="240" w:lineRule="auto"/>
              <w:ind w:right="51"/>
              <w:jc w:val="both"/>
              <w:rPr>
                <w:rFonts w:ascii="Arial" w:hAnsi="Arial" w:cs="Arial"/>
                <w:b/>
                <w:bCs/>
                <w:lang w:val="es-ES_tradnl"/>
              </w:rPr>
            </w:pPr>
            <w:r w:rsidRPr="007F320D">
              <w:rPr>
                <w:rFonts w:ascii="Arial" w:hAnsi="Arial" w:cs="Arial"/>
                <w:b/>
                <w:sz w:val="20"/>
                <w:szCs w:val="20"/>
              </w:rPr>
              <w:t>*</w:t>
            </w:r>
            <w:r w:rsidRPr="007F320D">
              <w:rPr>
                <w:rFonts w:ascii="Arial" w:hAnsi="Arial" w:cs="Arial"/>
                <w:b/>
                <w:sz w:val="20"/>
                <w:szCs w:val="20"/>
                <w:lang w:val="es-ES_tradnl"/>
              </w:rPr>
              <w:t xml:space="preserve">Anexar el reporte contable desglosado por </w:t>
            </w:r>
            <w:r w:rsidR="00746AD1" w:rsidRPr="00E315DD">
              <w:rPr>
                <w:rFonts w:ascii="Arial" w:hAnsi="Arial" w:cs="Arial"/>
                <w:b/>
                <w:sz w:val="20"/>
                <w:szCs w:val="20"/>
              </w:rPr>
              <w:t>elemento</w:t>
            </w:r>
            <w:r w:rsidR="00746AD1">
              <w:rPr>
                <w:rFonts w:ascii="Arial" w:hAnsi="Arial" w:cs="Arial"/>
                <w:b/>
                <w:sz w:val="20"/>
                <w:szCs w:val="20"/>
              </w:rPr>
              <w:t>s</w:t>
            </w:r>
            <w:r w:rsidR="00746AD1" w:rsidRPr="00E315DD">
              <w:rPr>
                <w:rFonts w:ascii="Arial" w:hAnsi="Arial" w:cs="Arial"/>
                <w:b/>
                <w:sz w:val="20"/>
                <w:szCs w:val="20"/>
              </w:rPr>
              <w:t xml:space="preserve"> de gastos</w:t>
            </w:r>
            <w:r w:rsidR="00746AD1">
              <w:rPr>
                <w:rFonts w:ascii="Arial" w:hAnsi="Arial" w:cs="Arial"/>
                <w:b/>
                <w:sz w:val="20"/>
                <w:szCs w:val="20"/>
              </w:rPr>
              <w:t>,</w:t>
            </w:r>
            <w:r w:rsidR="00746AD1" w:rsidRPr="00387F5E">
              <w:rPr>
                <w:rFonts w:ascii="Arial" w:hAnsi="Arial" w:cs="Arial"/>
                <w:b/>
                <w:sz w:val="20"/>
                <w:szCs w:val="20"/>
              </w:rPr>
              <w:t xml:space="preserve"> que emite el Área Económica de la Entidad Ejecutora Principal correspondiente al período evaluado</w:t>
            </w:r>
          </w:p>
        </w:tc>
      </w:tr>
      <w:tr w:rsidR="00F97F11" w:rsidRPr="007F320D" w14:paraId="4D1C8C18" w14:textId="77777777" w:rsidTr="00EC6856">
        <w:trPr>
          <w:cantSplit/>
        </w:trPr>
        <w:tc>
          <w:tcPr>
            <w:tcW w:w="9568" w:type="dxa"/>
            <w:gridSpan w:val="7"/>
            <w:tcBorders>
              <w:top w:val="single" w:sz="4" w:space="0" w:color="auto"/>
              <w:left w:val="single" w:sz="4" w:space="0" w:color="auto"/>
              <w:bottom w:val="single" w:sz="4" w:space="0" w:color="auto"/>
              <w:right w:val="single" w:sz="4" w:space="0" w:color="auto"/>
            </w:tcBorders>
          </w:tcPr>
          <w:p w14:paraId="48A4F250" w14:textId="77777777" w:rsidR="00F97F11" w:rsidRPr="007F320D" w:rsidRDefault="00F97F11" w:rsidP="00EC6856">
            <w:pPr>
              <w:tabs>
                <w:tab w:val="left" w:pos="0"/>
              </w:tabs>
              <w:spacing w:after="0" w:line="240" w:lineRule="auto"/>
              <w:ind w:right="51"/>
              <w:jc w:val="both"/>
              <w:rPr>
                <w:rFonts w:ascii="Arial" w:hAnsi="Arial" w:cs="Arial"/>
              </w:rPr>
            </w:pPr>
            <w:r w:rsidRPr="007F320D">
              <w:rPr>
                <w:rFonts w:ascii="Arial" w:hAnsi="Arial" w:cs="Arial"/>
                <w:b/>
              </w:rPr>
              <w:t xml:space="preserve">Estado del </w:t>
            </w:r>
            <w:r w:rsidRPr="007316E6">
              <w:rPr>
                <w:rFonts w:ascii="Arial" w:hAnsi="Arial" w:cs="Arial"/>
                <w:b/>
              </w:rPr>
              <w:t>proyecto</w:t>
            </w:r>
            <w:r w:rsidR="00A60C49" w:rsidRPr="007316E6">
              <w:rPr>
                <w:rFonts w:ascii="Arial" w:hAnsi="Arial" w:cs="Arial"/>
                <w:b/>
              </w:rPr>
              <w:t>/programa</w:t>
            </w:r>
            <w:r w:rsidRPr="007F320D">
              <w:rPr>
                <w:rFonts w:ascii="Arial" w:hAnsi="Arial" w:cs="Arial"/>
                <w:b/>
              </w:rPr>
              <w:t>:</w:t>
            </w:r>
            <w:r w:rsidRPr="007F320D">
              <w:rPr>
                <w:rFonts w:ascii="Arial" w:hAnsi="Arial" w:cs="Arial"/>
              </w:rPr>
              <w:t xml:space="preserve"> Con el dictamen que otorga el Consejo Científico o el Técnico Asesor de la </w:t>
            </w:r>
            <w:r w:rsidR="00EC6856" w:rsidRPr="007F320D">
              <w:rPr>
                <w:rFonts w:ascii="Arial" w:hAnsi="Arial" w:cs="Arial"/>
              </w:rPr>
              <w:t xml:space="preserve">Entidad Ejecutora Principal </w:t>
            </w:r>
            <w:r w:rsidRPr="007F320D">
              <w:rPr>
                <w:rFonts w:ascii="Arial" w:hAnsi="Arial" w:cs="Arial"/>
              </w:rPr>
              <w:t xml:space="preserve">y el del Grupo de Expertos (si esta asociado a un programa), sobre la ejecución del proyecto de acuerdo con el cumplimiento de las actividades a concluir en el período (marcar con una cruz en la casilla correspondiente). </w:t>
            </w:r>
          </w:p>
          <w:p w14:paraId="7AF0D38E" w14:textId="77777777" w:rsidR="00EC6856" w:rsidRPr="007F320D" w:rsidRDefault="00EC6856" w:rsidP="00EC6856">
            <w:pPr>
              <w:tabs>
                <w:tab w:val="left" w:pos="0"/>
              </w:tabs>
              <w:spacing w:after="0" w:line="240" w:lineRule="auto"/>
              <w:ind w:right="51"/>
              <w:jc w:val="both"/>
              <w:rPr>
                <w:rFonts w:ascii="Arial" w:hAnsi="Arial" w:cs="Arial"/>
              </w:rPr>
            </w:pPr>
          </w:p>
          <w:p w14:paraId="03F0EF64" w14:textId="77777777" w:rsidR="00F97F11" w:rsidRPr="007F320D" w:rsidRDefault="00F97F11" w:rsidP="00EC6856">
            <w:pPr>
              <w:tabs>
                <w:tab w:val="left" w:pos="0"/>
              </w:tabs>
              <w:spacing w:after="0" w:line="240" w:lineRule="auto"/>
              <w:ind w:right="49"/>
              <w:jc w:val="center"/>
              <w:rPr>
                <w:rFonts w:ascii="Arial" w:hAnsi="Arial" w:cs="Arial"/>
              </w:rPr>
            </w:pPr>
            <w:r w:rsidRPr="007F320D">
              <w:rPr>
                <w:rFonts w:ascii="Arial" w:hAnsi="Arial" w:cs="Arial"/>
                <w:bCs/>
              </w:rPr>
              <w:t xml:space="preserve">Normal  </w:t>
            </w:r>
            <w:r w:rsidRPr="007F320D">
              <w:rPr>
                <w:rFonts w:ascii="Arial" w:hAnsi="Arial" w:cs="Arial"/>
                <w:bCs/>
              </w:rPr>
              <w:sym w:font="Marlett" w:char="F031"/>
            </w:r>
            <w:r w:rsidRPr="007F320D">
              <w:rPr>
                <w:rFonts w:ascii="Arial" w:hAnsi="Arial" w:cs="Arial"/>
                <w:bCs/>
              </w:rPr>
              <w:t xml:space="preserve">           Atrasado </w:t>
            </w:r>
            <w:r w:rsidRPr="007F320D">
              <w:rPr>
                <w:rFonts w:ascii="Arial" w:hAnsi="Arial" w:cs="Arial"/>
                <w:bCs/>
              </w:rPr>
              <w:sym w:font="Marlett" w:char="F031"/>
            </w:r>
            <w:r w:rsidRPr="007F320D">
              <w:rPr>
                <w:rFonts w:ascii="Arial" w:hAnsi="Arial" w:cs="Arial"/>
                <w:bCs/>
              </w:rPr>
              <w:t xml:space="preserve">       Detenido </w:t>
            </w:r>
            <w:r w:rsidRPr="007F320D">
              <w:rPr>
                <w:rFonts w:ascii="Arial" w:hAnsi="Arial" w:cs="Arial"/>
                <w:bCs/>
              </w:rPr>
              <w:sym w:font="Marlett" w:char="F031"/>
            </w:r>
            <w:r w:rsidRPr="007F320D">
              <w:rPr>
                <w:rFonts w:ascii="Arial" w:hAnsi="Arial" w:cs="Arial"/>
                <w:bCs/>
              </w:rPr>
              <w:t xml:space="preserve">        Cancelado </w:t>
            </w:r>
            <w:r w:rsidRPr="007F320D">
              <w:rPr>
                <w:rFonts w:ascii="Arial" w:hAnsi="Arial" w:cs="Arial"/>
                <w:bCs/>
              </w:rPr>
              <w:sym w:font="Marlett" w:char="F031"/>
            </w:r>
          </w:p>
        </w:tc>
      </w:tr>
      <w:tr w:rsidR="00F97F11" w:rsidRPr="007F320D" w14:paraId="7596A10E" w14:textId="77777777" w:rsidTr="00EC6856">
        <w:trPr>
          <w:cantSplit/>
        </w:trPr>
        <w:tc>
          <w:tcPr>
            <w:tcW w:w="9568" w:type="dxa"/>
            <w:gridSpan w:val="7"/>
            <w:tcBorders>
              <w:top w:val="single" w:sz="4" w:space="0" w:color="auto"/>
              <w:left w:val="single" w:sz="4" w:space="0" w:color="auto"/>
              <w:bottom w:val="single" w:sz="4" w:space="0" w:color="auto"/>
              <w:right w:val="single" w:sz="4" w:space="0" w:color="auto"/>
            </w:tcBorders>
            <w:shd w:val="clear" w:color="auto" w:fill="E6E6E6"/>
          </w:tcPr>
          <w:p w14:paraId="5B375A78" w14:textId="77777777" w:rsidR="00F97F11" w:rsidRPr="007F320D" w:rsidRDefault="00F97F11" w:rsidP="00F3105E">
            <w:pPr>
              <w:tabs>
                <w:tab w:val="left" w:pos="0"/>
              </w:tabs>
              <w:spacing w:after="0" w:line="240" w:lineRule="auto"/>
              <w:ind w:right="49"/>
              <w:jc w:val="both"/>
              <w:rPr>
                <w:rFonts w:ascii="Arial" w:hAnsi="Arial" w:cs="Arial"/>
                <w:b/>
              </w:rPr>
            </w:pPr>
            <w:r w:rsidRPr="007F320D">
              <w:rPr>
                <w:rFonts w:ascii="Arial" w:hAnsi="Arial" w:cs="Arial"/>
                <w:b/>
              </w:rPr>
              <w:t xml:space="preserve">Ejecución financiera          </w:t>
            </w:r>
          </w:p>
        </w:tc>
      </w:tr>
      <w:tr w:rsidR="007F6080" w:rsidRPr="007F320D" w14:paraId="33F706C8" w14:textId="77777777" w:rsidTr="00EC6856">
        <w:trPr>
          <w:cantSplit/>
        </w:trPr>
        <w:tc>
          <w:tcPr>
            <w:tcW w:w="5032" w:type="dxa"/>
            <w:gridSpan w:val="3"/>
            <w:tcBorders>
              <w:top w:val="single" w:sz="4" w:space="0" w:color="auto"/>
              <w:left w:val="single" w:sz="4" w:space="0" w:color="auto"/>
              <w:right w:val="single" w:sz="4" w:space="0" w:color="auto"/>
            </w:tcBorders>
            <w:vAlign w:val="center"/>
          </w:tcPr>
          <w:p w14:paraId="2EAD92C5" w14:textId="77777777" w:rsidR="007F6080" w:rsidRPr="00C31D25" w:rsidRDefault="007F6080" w:rsidP="007F6080">
            <w:pPr>
              <w:tabs>
                <w:tab w:val="left" w:pos="0"/>
              </w:tabs>
              <w:spacing w:after="0" w:line="240" w:lineRule="auto"/>
              <w:ind w:right="49"/>
              <w:jc w:val="center"/>
              <w:rPr>
                <w:rFonts w:ascii="Arial" w:hAnsi="Arial" w:cs="Arial"/>
                <w:b/>
                <w:bCs/>
              </w:rPr>
            </w:pPr>
            <w:r w:rsidRPr="00C31D25">
              <w:rPr>
                <w:rFonts w:ascii="Arial" w:hAnsi="Arial" w:cs="Arial"/>
                <w:b/>
                <w:bCs/>
              </w:rPr>
              <w:t>Presupuesto anual</w:t>
            </w:r>
          </w:p>
        </w:tc>
        <w:tc>
          <w:tcPr>
            <w:tcW w:w="1984" w:type="dxa"/>
            <w:gridSpan w:val="2"/>
            <w:vMerge w:val="restart"/>
            <w:tcBorders>
              <w:top w:val="single" w:sz="4" w:space="0" w:color="auto"/>
              <w:left w:val="single" w:sz="4" w:space="0" w:color="auto"/>
              <w:right w:val="single" w:sz="4" w:space="0" w:color="auto"/>
            </w:tcBorders>
            <w:vAlign w:val="center"/>
          </w:tcPr>
          <w:p w14:paraId="53E44CA2" w14:textId="77777777" w:rsidR="007F6080" w:rsidRPr="00C31D25" w:rsidRDefault="007F6080" w:rsidP="007F6080">
            <w:pPr>
              <w:tabs>
                <w:tab w:val="left" w:pos="0"/>
              </w:tabs>
              <w:spacing w:after="0" w:line="240" w:lineRule="auto"/>
              <w:ind w:right="49"/>
              <w:jc w:val="center"/>
              <w:rPr>
                <w:rFonts w:ascii="Arial" w:hAnsi="Arial" w:cs="Arial"/>
                <w:b/>
              </w:rPr>
            </w:pPr>
            <w:r w:rsidRPr="00C31D25">
              <w:rPr>
                <w:rFonts w:ascii="Arial" w:hAnsi="Arial" w:cs="Arial"/>
                <w:b/>
              </w:rPr>
              <w:t xml:space="preserve">Gastos del </w:t>
            </w:r>
            <w:r w:rsidRPr="00C31D25">
              <w:rPr>
                <w:rFonts w:ascii="Arial" w:hAnsi="Arial" w:cs="Arial"/>
                <w:b/>
                <w:lang w:val="es-ES_tradnl"/>
              </w:rPr>
              <w:t>período</w:t>
            </w:r>
            <w:r w:rsidR="000C4D03" w:rsidRPr="00C31D25">
              <w:rPr>
                <w:rFonts w:ascii="Arial" w:hAnsi="Arial" w:cs="Arial"/>
                <w:b/>
              </w:rPr>
              <w:t xml:space="preserve"> </w:t>
            </w:r>
          </w:p>
          <w:p w14:paraId="785CBE1C" w14:textId="77777777" w:rsidR="000C4D03" w:rsidRPr="00C31D25" w:rsidRDefault="000C4D03" w:rsidP="007F6080">
            <w:pPr>
              <w:tabs>
                <w:tab w:val="left" w:pos="0"/>
              </w:tabs>
              <w:spacing w:after="0" w:line="240" w:lineRule="auto"/>
              <w:ind w:right="49"/>
              <w:jc w:val="center"/>
              <w:rPr>
                <w:rFonts w:ascii="Arial" w:hAnsi="Arial" w:cs="Arial"/>
                <w:bCs/>
              </w:rPr>
            </w:pPr>
            <w:r w:rsidRPr="00C31D25">
              <w:rPr>
                <w:rFonts w:ascii="Arial" w:hAnsi="Arial" w:cs="Arial"/>
              </w:rPr>
              <w:t>(declarar por separado la Remuneración de la EEP y la de las EP)</w:t>
            </w:r>
          </w:p>
        </w:tc>
        <w:tc>
          <w:tcPr>
            <w:tcW w:w="2552" w:type="dxa"/>
            <w:gridSpan w:val="2"/>
            <w:vMerge w:val="restart"/>
            <w:tcBorders>
              <w:top w:val="single" w:sz="4" w:space="0" w:color="auto"/>
              <w:left w:val="single" w:sz="4" w:space="0" w:color="auto"/>
              <w:right w:val="single" w:sz="4" w:space="0" w:color="auto"/>
            </w:tcBorders>
            <w:vAlign w:val="center"/>
          </w:tcPr>
          <w:p w14:paraId="18F64185" w14:textId="77777777" w:rsidR="007F6080" w:rsidRPr="00C31D25" w:rsidRDefault="007F6080" w:rsidP="007F6080">
            <w:pPr>
              <w:tabs>
                <w:tab w:val="left" w:pos="0"/>
              </w:tabs>
              <w:spacing w:after="0" w:line="240" w:lineRule="auto"/>
              <w:ind w:right="49"/>
              <w:jc w:val="center"/>
              <w:rPr>
                <w:rFonts w:ascii="Arial" w:hAnsi="Arial" w:cs="Arial"/>
                <w:b/>
                <w:bCs/>
              </w:rPr>
            </w:pPr>
            <w:r w:rsidRPr="00C31D25">
              <w:rPr>
                <w:rFonts w:ascii="Arial" w:hAnsi="Arial" w:cs="Arial"/>
                <w:b/>
                <w:bCs/>
              </w:rPr>
              <w:t>Gastos acumulados</w:t>
            </w:r>
          </w:p>
          <w:p w14:paraId="3A3C3CD8" w14:textId="77777777" w:rsidR="000C4D03" w:rsidRPr="00C31D25" w:rsidRDefault="000C4D03" w:rsidP="007F6080">
            <w:pPr>
              <w:tabs>
                <w:tab w:val="left" w:pos="0"/>
              </w:tabs>
              <w:spacing w:after="0" w:line="240" w:lineRule="auto"/>
              <w:ind w:right="49"/>
              <w:jc w:val="center"/>
              <w:rPr>
                <w:rFonts w:ascii="Arial" w:hAnsi="Arial" w:cs="Arial"/>
                <w:bCs/>
              </w:rPr>
            </w:pPr>
            <w:r w:rsidRPr="00C31D25">
              <w:rPr>
                <w:rFonts w:ascii="Arial" w:hAnsi="Arial" w:cs="Arial"/>
                <w:bCs/>
              </w:rPr>
              <w:t>(desglosar por cada trimestre del periodo y total)</w:t>
            </w:r>
          </w:p>
        </w:tc>
      </w:tr>
      <w:tr w:rsidR="007F6080" w:rsidRPr="007F320D" w14:paraId="6F70E9F3" w14:textId="77777777" w:rsidTr="00EC6856">
        <w:trPr>
          <w:cantSplit/>
        </w:trPr>
        <w:tc>
          <w:tcPr>
            <w:tcW w:w="1913" w:type="dxa"/>
            <w:tcBorders>
              <w:left w:val="single" w:sz="4" w:space="0" w:color="auto"/>
              <w:bottom w:val="single" w:sz="4" w:space="0" w:color="auto"/>
              <w:right w:val="single" w:sz="4" w:space="0" w:color="auto"/>
            </w:tcBorders>
          </w:tcPr>
          <w:p w14:paraId="26CBF81B" w14:textId="77777777" w:rsidR="007F6080" w:rsidRPr="00C31D25" w:rsidRDefault="00917A54" w:rsidP="00F3105E">
            <w:pPr>
              <w:tabs>
                <w:tab w:val="left" w:pos="0"/>
              </w:tabs>
              <w:spacing w:after="0" w:line="240" w:lineRule="auto"/>
              <w:ind w:right="49"/>
              <w:jc w:val="both"/>
              <w:rPr>
                <w:rFonts w:ascii="Arial" w:hAnsi="Arial" w:cs="Arial"/>
                <w:b/>
                <w:bCs/>
              </w:rPr>
            </w:pPr>
            <w:r w:rsidRPr="00C31D25">
              <w:rPr>
                <w:rFonts w:ascii="Arial" w:hAnsi="Arial" w:cs="Arial"/>
                <w:b/>
                <w:bCs/>
              </w:rPr>
              <w:t xml:space="preserve">Aprobado </w:t>
            </w:r>
            <w:r w:rsidRPr="00C31D25">
              <w:rPr>
                <w:rFonts w:ascii="Arial" w:hAnsi="Arial" w:cs="Arial"/>
                <w:bCs/>
              </w:rPr>
              <w:t>(contratado)</w:t>
            </w:r>
            <w:r w:rsidR="007F6080" w:rsidRPr="00C31D25">
              <w:rPr>
                <w:rFonts w:ascii="Arial" w:hAnsi="Arial" w:cs="Arial"/>
                <w:b/>
                <w:bCs/>
              </w:rPr>
              <w:t>:</w:t>
            </w:r>
          </w:p>
        </w:tc>
        <w:tc>
          <w:tcPr>
            <w:tcW w:w="3119" w:type="dxa"/>
            <w:gridSpan w:val="2"/>
            <w:tcBorders>
              <w:left w:val="single" w:sz="4" w:space="0" w:color="auto"/>
              <w:bottom w:val="single" w:sz="4" w:space="0" w:color="auto"/>
              <w:right w:val="single" w:sz="4" w:space="0" w:color="auto"/>
            </w:tcBorders>
          </w:tcPr>
          <w:p w14:paraId="79F9E84A" w14:textId="77777777" w:rsidR="00C654C4" w:rsidRPr="00C31D25" w:rsidRDefault="007F6080" w:rsidP="00C654C4">
            <w:pPr>
              <w:tabs>
                <w:tab w:val="left" w:pos="0"/>
              </w:tabs>
              <w:spacing w:after="0" w:line="240" w:lineRule="auto"/>
              <w:ind w:right="49"/>
              <w:jc w:val="center"/>
              <w:rPr>
                <w:rFonts w:ascii="Arial" w:hAnsi="Arial" w:cs="Arial"/>
                <w:b/>
                <w:bCs/>
              </w:rPr>
            </w:pPr>
            <w:r w:rsidRPr="00C31D25">
              <w:rPr>
                <w:rFonts w:ascii="Arial" w:hAnsi="Arial" w:cs="Arial"/>
                <w:b/>
                <w:bCs/>
              </w:rPr>
              <w:t>Recibido</w:t>
            </w:r>
          </w:p>
          <w:p w14:paraId="03515FD7" w14:textId="77777777" w:rsidR="007F6080" w:rsidRPr="00C31D25" w:rsidRDefault="00C654C4" w:rsidP="00746AD1">
            <w:pPr>
              <w:tabs>
                <w:tab w:val="left" w:pos="0"/>
              </w:tabs>
              <w:spacing w:after="0" w:line="240" w:lineRule="auto"/>
              <w:ind w:right="49"/>
              <w:jc w:val="both"/>
              <w:rPr>
                <w:rFonts w:ascii="Arial" w:hAnsi="Arial" w:cs="Arial"/>
                <w:bCs/>
              </w:rPr>
            </w:pPr>
            <w:r w:rsidRPr="00C31D25">
              <w:rPr>
                <w:rFonts w:ascii="Arial" w:hAnsi="Arial" w:cs="Arial"/>
                <w:bCs/>
              </w:rPr>
              <w:t>(</w:t>
            </w:r>
            <w:r w:rsidR="00746AD1" w:rsidRPr="00C31D25">
              <w:rPr>
                <w:rFonts w:ascii="Arial" w:hAnsi="Arial" w:cs="Arial"/>
                <w:bCs/>
              </w:rPr>
              <w:t>desglosar por cada trimestre</w:t>
            </w:r>
            <w:r w:rsidR="00E726DE" w:rsidRPr="00C31D25">
              <w:rPr>
                <w:rFonts w:ascii="Arial" w:hAnsi="Arial" w:cs="Arial"/>
                <w:bCs/>
              </w:rPr>
              <w:t xml:space="preserve"> del periodo</w:t>
            </w:r>
            <w:r w:rsidR="000C4D03" w:rsidRPr="00C31D25">
              <w:rPr>
                <w:rFonts w:ascii="Arial" w:hAnsi="Arial" w:cs="Arial"/>
                <w:bCs/>
              </w:rPr>
              <w:t xml:space="preserve"> y total</w:t>
            </w:r>
            <w:r w:rsidR="00746AD1" w:rsidRPr="00C31D25">
              <w:rPr>
                <w:rFonts w:ascii="Arial" w:hAnsi="Arial" w:cs="Arial"/>
                <w:bCs/>
              </w:rPr>
              <w:t>)</w:t>
            </w:r>
            <w:r w:rsidR="000C4D03" w:rsidRPr="00C31D25">
              <w:rPr>
                <w:rFonts w:ascii="Arial" w:hAnsi="Arial" w:cs="Arial"/>
                <w:bCs/>
              </w:rPr>
              <w:t>:</w:t>
            </w:r>
          </w:p>
        </w:tc>
        <w:tc>
          <w:tcPr>
            <w:tcW w:w="1984" w:type="dxa"/>
            <w:gridSpan w:val="2"/>
            <w:vMerge/>
            <w:tcBorders>
              <w:left w:val="single" w:sz="4" w:space="0" w:color="auto"/>
              <w:bottom w:val="single" w:sz="4" w:space="0" w:color="auto"/>
              <w:right w:val="single" w:sz="4" w:space="0" w:color="auto"/>
            </w:tcBorders>
          </w:tcPr>
          <w:p w14:paraId="63D65F72" w14:textId="77777777" w:rsidR="007F6080" w:rsidRPr="00C31D25" w:rsidRDefault="007F6080" w:rsidP="00F3105E">
            <w:pPr>
              <w:tabs>
                <w:tab w:val="left" w:pos="0"/>
              </w:tabs>
              <w:spacing w:after="0" w:line="240" w:lineRule="auto"/>
              <w:ind w:right="49"/>
              <w:jc w:val="both"/>
              <w:rPr>
                <w:rFonts w:ascii="Arial" w:hAnsi="Arial" w:cs="Arial"/>
                <w:bCs/>
              </w:rPr>
            </w:pPr>
          </w:p>
        </w:tc>
        <w:tc>
          <w:tcPr>
            <w:tcW w:w="2552" w:type="dxa"/>
            <w:gridSpan w:val="2"/>
            <w:vMerge/>
            <w:tcBorders>
              <w:left w:val="single" w:sz="4" w:space="0" w:color="auto"/>
              <w:bottom w:val="single" w:sz="4" w:space="0" w:color="auto"/>
              <w:right w:val="single" w:sz="4" w:space="0" w:color="auto"/>
            </w:tcBorders>
          </w:tcPr>
          <w:p w14:paraId="321875EE" w14:textId="77777777" w:rsidR="007F6080" w:rsidRPr="00C31D25" w:rsidRDefault="007F6080" w:rsidP="00F3105E">
            <w:pPr>
              <w:tabs>
                <w:tab w:val="left" w:pos="0"/>
              </w:tabs>
              <w:spacing w:after="0" w:line="240" w:lineRule="auto"/>
              <w:ind w:right="49"/>
              <w:jc w:val="both"/>
              <w:rPr>
                <w:rFonts w:ascii="Arial" w:hAnsi="Arial" w:cs="Arial"/>
              </w:rPr>
            </w:pPr>
          </w:p>
        </w:tc>
      </w:tr>
      <w:tr w:rsidR="007F6080" w:rsidRPr="007F320D" w14:paraId="79B76024" w14:textId="77777777" w:rsidTr="00EC6856">
        <w:trPr>
          <w:cantSplit/>
        </w:trPr>
        <w:tc>
          <w:tcPr>
            <w:tcW w:w="1913" w:type="dxa"/>
            <w:tcBorders>
              <w:left w:val="single" w:sz="4" w:space="0" w:color="auto"/>
              <w:bottom w:val="single" w:sz="4" w:space="0" w:color="auto"/>
              <w:right w:val="single" w:sz="4" w:space="0" w:color="auto"/>
            </w:tcBorders>
          </w:tcPr>
          <w:p w14:paraId="59CBFBD9" w14:textId="77777777" w:rsidR="007F6080" w:rsidRPr="007F320D" w:rsidRDefault="007F6080" w:rsidP="00F3105E">
            <w:pPr>
              <w:tabs>
                <w:tab w:val="left" w:pos="0"/>
              </w:tabs>
              <w:spacing w:after="0" w:line="240" w:lineRule="auto"/>
              <w:ind w:right="49"/>
              <w:jc w:val="both"/>
              <w:rPr>
                <w:rFonts w:ascii="Arial" w:hAnsi="Arial" w:cs="Arial"/>
                <w:bCs/>
              </w:rPr>
            </w:pPr>
          </w:p>
        </w:tc>
        <w:tc>
          <w:tcPr>
            <w:tcW w:w="3119" w:type="dxa"/>
            <w:gridSpan w:val="2"/>
            <w:tcBorders>
              <w:left w:val="single" w:sz="4" w:space="0" w:color="auto"/>
              <w:bottom w:val="single" w:sz="4" w:space="0" w:color="auto"/>
              <w:right w:val="single" w:sz="4" w:space="0" w:color="auto"/>
            </w:tcBorders>
          </w:tcPr>
          <w:p w14:paraId="01899551" w14:textId="77777777" w:rsidR="007F6080" w:rsidRPr="007F320D" w:rsidRDefault="007F6080" w:rsidP="00F3105E">
            <w:pPr>
              <w:tabs>
                <w:tab w:val="left" w:pos="0"/>
              </w:tabs>
              <w:spacing w:after="0" w:line="240" w:lineRule="auto"/>
              <w:ind w:right="49"/>
              <w:jc w:val="both"/>
              <w:rPr>
                <w:rFonts w:ascii="Arial" w:hAnsi="Arial" w:cs="Arial"/>
                <w:bCs/>
              </w:rPr>
            </w:pPr>
          </w:p>
        </w:tc>
        <w:tc>
          <w:tcPr>
            <w:tcW w:w="1984" w:type="dxa"/>
            <w:gridSpan w:val="2"/>
            <w:tcBorders>
              <w:top w:val="single" w:sz="4" w:space="0" w:color="auto"/>
              <w:left w:val="single" w:sz="4" w:space="0" w:color="auto"/>
              <w:bottom w:val="single" w:sz="4" w:space="0" w:color="auto"/>
              <w:right w:val="single" w:sz="4" w:space="0" w:color="auto"/>
            </w:tcBorders>
          </w:tcPr>
          <w:p w14:paraId="163203F8" w14:textId="77777777" w:rsidR="007F6080" w:rsidRPr="007F320D" w:rsidRDefault="007F6080" w:rsidP="00F3105E">
            <w:pPr>
              <w:tabs>
                <w:tab w:val="left" w:pos="0"/>
              </w:tabs>
              <w:spacing w:after="0" w:line="240" w:lineRule="auto"/>
              <w:ind w:right="49"/>
              <w:jc w:val="both"/>
              <w:rPr>
                <w:rFonts w:ascii="Arial" w:hAnsi="Arial" w:cs="Arial"/>
                <w:bCs/>
              </w:rPr>
            </w:pPr>
          </w:p>
        </w:tc>
        <w:tc>
          <w:tcPr>
            <w:tcW w:w="2552" w:type="dxa"/>
            <w:gridSpan w:val="2"/>
            <w:tcBorders>
              <w:top w:val="single" w:sz="4" w:space="0" w:color="auto"/>
              <w:left w:val="single" w:sz="4" w:space="0" w:color="auto"/>
              <w:bottom w:val="single" w:sz="4" w:space="0" w:color="auto"/>
              <w:right w:val="single" w:sz="4" w:space="0" w:color="auto"/>
            </w:tcBorders>
          </w:tcPr>
          <w:p w14:paraId="17CEF5C6" w14:textId="77777777" w:rsidR="007F6080" w:rsidRPr="007F320D" w:rsidRDefault="007F6080" w:rsidP="00F3105E">
            <w:pPr>
              <w:tabs>
                <w:tab w:val="left" w:pos="0"/>
              </w:tabs>
              <w:spacing w:after="0" w:line="240" w:lineRule="auto"/>
              <w:ind w:right="49"/>
              <w:jc w:val="both"/>
              <w:rPr>
                <w:rFonts w:ascii="Arial" w:hAnsi="Arial" w:cs="Arial"/>
              </w:rPr>
            </w:pPr>
          </w:p>
        </w:tc>
      </w:tr>
      <w:tr w:rsidR="00F97F11" w:rsidRPr="007F320D" w14:paraId="560A88A6" w14:textId="77777777" w:rsidTr="00EC6856">
        <w:trPr>
          <w:cantSplit/>
        </w:trPr>
        <w:tc>
          <w:tcPr>
            <w:tcW w:w="9568" w:type="dxa"/>
            <w:gridSpan w:val="7"/>
            <w:tcBorders>
              <w:top w:val="single" w:sz="4" w:space="0" w:color="auto"/>
              <w:left w:val="single" w:sz="4" w:space="0" w:color="auto"/>
              <w:bottom w:val="single" w:sz="4" w:space="0" w:color="auto"/>
              <w:right w:val="single" w:sz="4" w:space="0" w:color="auto"/>
            </w:tcBorders>
          </w:tcPr>
          <w:p w14:paraId="0AF037E9" w14:textId="77777777" w:rsidR="00F97F11" w:rsidRPr="007F320D" w:rsidRDefault="00F97F11" w:rsidP="00F3105E">
            <w:pPr>
              <w:tabs>
                <w:tab w:val="left" w:pos="0"/>
              </w:tabs>
              <w:spacing w:after="0" w:line="240" w:lineRule="auto"/>
              <w:ind w:right="49"/>
              <w:jc w:val="both"/>
              <w:rPr>
                <w:rFonts w:ascii="Arial" w:hAnsi="Arial" w:cs="Arial"/>
              </w:rPr>
            </w:pPr>
            <w:r w:rsidRPr="007F320D">
              <w:rPr>
                <w:rFonts w:ascii="Arial" w:hAnsi="Arial" w:cs="Arial"/>
                <w:b/>
              </w:rPr>
              <w:t xml:space="preserve">Observaciones: </w:t>
            </w:r>
            <w:r w:rsidRPr="007F320D">
              <w:rPr>
                <w:rFonts w:ascii="Arial" w:hAnsi="Arial" w:cs="Arial"/>
              </w:rPr>
              <w:t xml:space="preserve">Si la propuesta de evaluación es </w:t>
            </w:r>
            <w:r w:rsidRPr="007F320D">
              <w:rPr>
                <w:rFonts w:ascii="Arial" w:hAnsi="Arial" w:cs="Arial"/>
                <w:bCs/>
              </w:rPr>
              <w:t>atrasado, detenido o cancelado</w:t>
            </w:r>
            <w:r w:rsidRPr="007F320D">
              <w:rPr>
                <w:rFonts w:ascii="Arial" w:hAnsi="Arial" w:cs="Arial"/>
              </w:rPr>
              <w:t xml:space="preserve"> explicar brevemente las causas y si éstas se consideran imputables o no al centro </w:t>
            </w:r>
          </w:p>
          <w:p w14:paraId="044494BB" w14:textId="30439000" w:rsidR="00F97F11" w:rsidRPr="007F320D" w:rsidRDefault="00F97F11" w:rsidP="00F3105E">
            <w:pPr>
              <w:tabs>
                <w:tab w:val="left" w:pos="0"/>
              </w:tabs>
              <w:spacing w:after="0" w:line="240" w:lineRule="auto"/>
              <w:ind w:right="49"/>
              <w:jc w:val="both"/>
              <w:rPr>
                <w:rFonts w:ascii="Arial" w:hAnsi="Arial" w:cs="Arial"/>
              </w:rPr>
            </w:pPr>
          </w:p>
        </w:tc>
      </w:tr>
      <w:tr w:rsidR="00F97F11" w:rsidRPr="007F320D" w14:paraId="79BAC937" w14:textId="77777777" w:rsidTr="00594F66">
        <w:tc>
          <w:tcPr>
            <w:tcW w:w="3114" w:type="dxa"/>
            <w:gridSpan w:val="2"/>
            <w:tcBorders>
              <w:top w:val="single" w:sz="4" w:space="0" w:color="auto"/>
              <w:left w:val="single" w:sz="4" w:space="0" w:color="auto"/>
              <w:bottom w:val="single" w:sz="4" w:space="0" w:color="auto"/>
              <w:right w:val="single" w:sz="4" w:space="0" w:color="auto"/>
            </w:tcBorders>
            <w:shd w:val="clear" w:color="auto" w:fill="E6E6E6"/>
          </w:tcPr>
          <w:p w14:paraId="6D29236A" w14:textId="77777777" w:rsidR="00F97F11" w:rsidRPr="007F320D" w:rsidRDefault="00F97F11" w:rsidP="00F3105E">
            <w:pPr>
              <w:tabs>
                <w:tab w:val="left" w:pos="0"/>
              </w:tabs>
              <w:spacing w:after="0" w:line="240" w:lineRule="auto"/>
              <w:ind w:right="49"/>
              <w:jc w:val="both"/>
              <w:rPr>
                <w:rFonts w:ascii="Arial" w:hAnsi="Arial" w:cs="Arial"/>
                <w:b/>
              </w:rPr>
            </w:pPr>
            <w:r w:rsidRPr="007F320D">
              <w:rPr>
                <w:rFonts w:ascii="Arial" w:hAnsi="Arial" w:cs="Arial"/>
                <w:b/>
              </w:rPr>
              <w:t>Nombre y apellidos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E6E6E6"/>
          </w:tcPr>
          <w:p w14:paraId="5E4094EA" w14:textId="77777777" w:rsidR="00F97F11" w:rsidRPr="007F320D" w:rsidRDefault="00F97F11" w:rsidP="00F3105E">
            <w:pPr>
              <w:tabs>
                <w:tab w:val="left" w:pos="0"/>
              </w:tabs>
              <w:spacing w:after="0" w:line="240" w:lineRule="auto"/>
              <w:ind w:right="49"/>
              <w:jc w:val="both"/>
              <w:rPr>
                <w:rFonts w:ascii="Arial" w:hAnsi="Arial" w:cs="Arial"/>
                <w:b/>
              </w:rPr>
            </w:pPr>
            <w:r w:rsidRPr="007F320D">
              <w:rPr>
                <w:rFonts w:ascii="Arial" w:hAnsi="Arial" w:cs="Arial"/>
                <w:b/>
              </w:rPr>
              <w:t>Cargo</w:t>
            </w:r>
          </w:p>
        </w:tc>
        <w:tc>
          <w:tcPr>
            <w:tcW w:w="1298" w:type="dxa"/>
            <w:gridSpan w:val="2"/>
            <w:tcBorders>
              <w:top w:val="single" w:sz="4" w:space="0" w:color="auto"/>
              <w:left w:val="single" w:sz="4" w:space="0" w:color="auto"/>
              <w:bottom w:val="single" w:sz="4" w:space="0" w:color="auto"/>
              <w:right w:val="single" w:sz="4" w:space="0" w:color="auto"/>
            </w:tcBorders>
            <w:shd w:val="clear" w:color="auto" w:fill="E6E6E6"/>
          </w:tcPr>
          <w:p w14:paraId="6E9DB523" w14:textId="77777777" w:rsidR="00F97F11" w:rsidRPr="007F320D" w:rsidRDefault="00F97F11" w:rsidP="00F3105E">
            <w:pPr>
              <w:tabs>
                <w:tab w:val="left" w:pos="0"/>
              </w:tabs>
              <w:spacing w:after="0" w:line="240" w:lineRule="auto"/>
              <w:ind w:right="49"/>
              <w:jc w:val="both"/>
              <w:rPr>
                <w:rFonts w:ascii="Arial" w:hAnsi="Arial" w:cs="Arial"/>
                <w:b/>
              </w:rPr>
            </w:pPr>
            <w:r w:rsidRPr="007F320D">
              <w:rPr>
                <w:rFonts w:ascii="Arial" w:hAnsi="Arial" w:cs="Arial"/>
                <w:b/>
              </w:rPr>
              <w:t>Firma</w:t>
            </w:r>
          </w:p>
        </w:tc>
        <w:tc>
          <w:tcPr>
            <w:tcW w:w="1354" w:type="dxa"/>
            <w:tcBorders>
              <w:top w:val="single" w:sz="4" w:space="0" w:color="auto"/>
              <w:left w:val="single" w:sz="4" w:space="0" w:color="auto"/>
              <w:bottom w:val="single" w:sz="4" w:space="0" w:color="auto"/>
              <w:right w:val="single" w:sz="4" w:space="0" w:color="auto"/>
            </w:tcBorders>
            <w:shd w:val="clear" w:color="auto" w:fill="E6E6E6"/>
          </w:tcPr>
          <w:p w14:paraId="333B01A4" w14:textId="77777777" w:rsidR="00F97F11" w:rsidRPr="007F320D" w:rsidRDefault="00F97F11" w:rsidP="00F3105E">
            <w:pPr>
              <w:tabs>
                <w:tab w:val="left" w:pos="0"/>
              </w:tabs>
              <w:spacing w:after="0" w:line="240" w:lineRule="auto"/>
              <w:ind w:right="49"/>
              <w:jc w:val="both"/>
              <w:rPr>
                <w:rFonts w:ascii="Arial" w:hAnsi="Arial" w:cs="Arial"/>
                <w:b/>
              </w:rPr>
            </w:pPr>
            <w:r w:rsidRPr="007F320D">
              <w:rPr>
                <w:rFonts w:ascii="Arial" w:hAnsi="Arial" w:cs="Arial"/>
                <w:b/>
              </w:rPr>
              <w:t>Fecha</w:t>
            </w:r>
          </w:p>
        </w:tc>
      </w:tr>
      <w:tr w:rsidR="00F97F11" w:rsidRPr="007F320D" w14:paraId="7BDE5FF6" w14:textId="77777777" w:rsidTr="00594F66">
        <w:trPr>
          <w:trHeight w:val="264"/>
        </w:trPr>
        <w:tc>
          <w:tcPr>
            <w:tcW w:w="3114" w:type="dxa"/>
            <w:gridSpan w:val="2"/>
            <w:tcBorders>
              <w:top w:val="single" w:sz="4" w:space="0" w:color="auto"/>
              <w:left w:val="single" w:sz="4" w:space="0" w:color="auto"/>
              <w:bottom w:val="single" w:sz="4" w:space="0" w:color="auto"/>
              <w:right w:val="single" w:sz="4" w:space="0" w:color="auto"/>
            </w:tcBorders>
          </w:tcPr>
          <w:p w14:paraId="0DC63E9E" w14:textId="77777777" w:rsidR="00F97F11" w:rsidRPr="007F320D" w:rsidRDefault="00F97F11" w:rsidP="00F3105E">
            <w:pPr>
              <w:tabs>
                <w:tab w:val="left" w:pos="0"/>
              </w:tabs>
              <w:spacing w:after="0" w:line="240" w:lineRule="auto"/>
              <w:ind w:right="49"/>
              <w:jc w:val="both"/>
              <w:rPr>
                <w:rFonts w:ascii="Arial" w:hAnsi="Arial" w:cs="Arial"/>
                <w:bCs/>
              </w:rPr>
            </w:pPr>
          </w:p>
        </w:tc>
        <w:tc>
          <w:tcPr>
            <w:tcW w:w="3802" w:type="dxa"/>
            <w:gridSpan w:val="2"/>
            <w:tcBorders>
              <w:top w:val="single" w:sz="4" w:space="0" w:color="auto"/>
              <w:left w:val="single" w:sz="4" w:space="0" w:color="auto"/>
              <w:bottom w:val="single" w:sz="4" w:space="0" w:color="auto"/>
              <w:right w:val="single" w:sz="4" w:space="0" w:color="auto"/>
            </w:tcBorders>
          </w:tcPr>
          <w:p w14:paraId="095CDBCA" w14:textId="77777777" w:rsidR="00F97F11" w:rsidRPr="007F320D" w:rsidRDefault="00F97F11" w:rsidP="00F3105E">
            <w:pPr>
              <w:tabs>
                <w:tab w:val="left" w:pos="0"/>
              </w:tabs>
              <w:spacing w:after="0" w:line="240" w:lineRule="auto"/>
              <w:ind w:right="49"/>
              <w:jc w:val="both"/>
              <w:rPr>
                <w:rFonts w:ascii="Arial" w:hAnsi="Arial" w:cs="Arial"/>
              </w:rPr>
            </w:pPr>
            <w:r w:rsidRPr="007F320D">
              <w:rPr>
                <w:rFonts w:ascii="Arial" w:hAnsi="Arial" w:cs="Arial"/>
              </w:rPr>
              <w:t>Jefe de Proyecto</w:t>
            </w:r>
          </w:p>
        </w:tc>
        <w:tc>
          <w:tcPr>
            <w:tcW w:w="1298" w:type="dxa"/>
            <w:gridSpan w:val="2"/>
            <w:tcBorders>
              <w:top w:val="single" w:sz="4" w:space="0" w:color="auto"/>
              <w:left w:val="single" w:sz="4" w:space="0" w:color="auto"/>
              <w:bottom w:val="single" w:sz="4" w:space="0" w:color="auto"/>
              <w:right w:val="single" w:sz="4" w:space="0" w:color="auto"/>
            </w:tcBorders>
          </w:tcPr>
          <w:p w14:paraId="4A688430" w14:textId="77777777" w:rsidR="00F97F11" w:rsidRPr="007F320D" w:rsidRDefault="00F97F11" w:rsidP="00F3105E">
            <w:pPr>
              <w:tabs>
                <w:tab w:val="left" w:pos="0"/>
              </w:tabs>
              <w:spacing w:after="0" w:line="240" w:lineRule="auto"/>
              <w:ind w:right="49"/>
              <w:jc w:val="both"/>
              <w:rPr>
                <w:rFonts w:ascii="Arial" w:hAnsi="Arial" w:cs="Arial"/>
                <w:bCs/>
              </w:rPr>
            </w:pPr>
          </w:p>
        </w:tc>
        <w:tc>
          <w:tcPr>
            <w:tcW w:w="1354" w:type="dxa"/>
            <w:tcBorders>
              <w:top w:val="single" w:sz="4" w:space="0" w:color="auto"/>
              <w:left w:val="single" w:sz="4" w:space="0" w:color="auto"/>
              <w:bottom w:val="single" w:sz="4" w:space="0" w:color="auto"/>
              <w:right w:val="single" w:sz="4" w:space="0" w:color="auto"/>
            </w:tcBorders>
          </w:tcPr>
          <w:p w14:paraId="26A3FAEF" w14:textId="77777777" w:rsidR="00F97F11" w:rsidRPr="007F320D" w:rsidRDefault="00F97F11" w:rsidP="00F3105E">
            <w:pPr>
              <w:tabs>
                <w:tab w:val="left" w:pos="0"/>
              </w:tabs>
              <w:spacing w:after="0" w:line="240" w:lineRule="auto"/>
              <w:ind w:right="49"/>
              <w:jc w:val="both"/>
              <w:rPr>
                <w:rFonts w:ascii="Arial" w:hAnsi="Arial" w:cs="Arial"/>
                <w:bCs/>
              </w:rPr>
            </w:pPr>
          </w:p>
        </w:tc>
      </w:tr>
      <w:tr w:rsidR="00594F66" w:rsidRPr="007F320D" w14:paraId="18E28208" w14:textId="77777777" w:rsidTr="00594F66">
        <w:tc>
          <w:tcPr>
            <w:tcW w:w="3114" w:type="dxa"/>
            <w:gridSpan w:val="2"/>
            <w:tcBorders>
              <w:top w:val="single" w:sz="4" w:space="0" w:color="auto"/>
              <w:left w:val="single" w:sz="4" w:space="0" w:color="auto"/>
              <w:bottom w:val="single" w:sz="4" w:space="0" w:color="auto"/>
              <w:right w:val="single" w:sz="4" w:space="0" w:color="auto"/>
            </w:tcBorders>
          </w:tcPr>
          <w:p w14:paraId="0F1A910C" w14:textId="77777777" w:rsidR="00594F66" w:rsidRPr="007F320D" w:rsidRDefault="00594F66" w:rsidP="00F3105E">
            <w:pPr>
              <w:tabs>
                <w:tab w:val="left" w:pos="0"/>
              </w:tabs>
              <w:spacing w:after="0" w:line="240" w:lineRule="auto"/>
              <w:ind w:right="49"/>
              <w:jc w:val="both"/>
              <w:rPr>
                <w:rFonts w:ascii="Arial" w:hAnsi="Arial" w:cs="Arial"/>
                <w:bCs/>
              </w:rPr>
            </w:pPr>
          </w:p>
        </w:tc>
        <w:tc>
          <w:tcPr>
            <w:tcW w:w="3802" w:type="dxa"/>
            <w:gridSpan w:val="2"/>
            <w:tcBorders>
              <w:top w:val="single" w:sz="4" w:space="0" w:color="auto"/>
              <w:left w:val="single" w:sz="4" w:space="0" w:color="auto"/>
              <w:bottom w:val="single" w:sz="4" w:space="0" w:color="auto"/>
              <w:right w:val="single" w:sz="4" w:space="0" w:color="auto"/>
            </w:tcBorders>
          </w:tcPr>
          <w:p w14:paraId="093B2353" w14:textId="423F0BB5" w:rsidR="00594F66" w:rsidRPr="007F320D" w:rsidRDefault="00594F66" w:rsidP="00F3105E">
            <w:pPr>
              <w:tabs>
                <w:tab w:val="left" w:pos="0"/>
              </w:tabs>
              <w:spacing w:after="0" w:line="240" w:lineRule="auto"/>
              <w:ind w:right="49"/>
              <w:jc w:val="both"/>
              <w:rPr>
                <w:rFonts w:ascii="Arial" w:hAnsi="Arial" w:cs="Arial"/>
              </w:rPr>
            </w:pPr>
            <w:r>
              <w:rPr>
                <w:rFonts w:ascii="Arial" w:hAnsi="Arial" w:cs="Arial"/>
              </w:rPr>
              <w:t>Presidente o Secretario del Órgano Consultivo de la EEP</w:t>
            </w:r>
          </w:p>
        </w:tc>
        <w:tc>
          <w:tcPr>
            <w:tcW w:w="1298" w:type="dxa"/>
            <w:gridSpan w:val="2"/>
            <w:tcBorders>
              <w:top w:val="single" w:sz="4" w:space="0" w:color="auto"/>
              <w:left w:val="single" w:sz="4" w:space="0" w:color="auto"/>
              <w:bottom w:val="single" w:sz="4" w:space="0" w:color="auto"/>
              <w:right w:val="single" w:sz="4" w:space="0" w:color="auto"/>
            </w:tcBorders>
          </w:tcPr>
          <w:p w14:paraId="3CC6CFD7" w14:textId="77777777" w:rsidR="00594F66" w:rsidRPr="007F320D" w:rsidRDefault="00594F66" w:rsidP="00F3105E">
            <w:pPr>
              <w:tabs>
                <w:tab w:val="left" w:pos="0"/>
              </w:tabs>
              <w:spacing w:after="0" w:line="240" w:lineRule="auto"/>
              <w:ind w:right="49"/>
              <w:jc w:val="both"/>
              <w:rPr>
                <w:rFonts w:ascii="Arial" w:hAnsi="Arial" w:cs="Arial"/>
                <w:bCs/>
              </w:rPr>
            </w:pPr>
          </w:p>
        </w:tc>
        <w:tc>
          <w:tcPr>
            <w:tcW w:w="1354" w:type="dxa"/>
            <w:tcBorders>
              <w:top w:val="single" w:sz="4" w:space="0" w:color="auto"/>
              <w:left w:val="single" w:sz="4" w:space="0" w:color="auto"/>
              <w:bottom w:val="single" w:sz="4" w:space="0" w:color="auto"/>
              <w:right w:val="single" w:sz="4" w:space="0" w:color="auto"/>
            </w:tcBorders>
          </w:tcPr>
          <w:p w14:paraId="322036C9" w14:textId="77777777" w:rsidR="00594F66" w:rsidRPr="007F320D" w:rsidRDefault="00594F66" w:rsidP="00F3105E">
            <w:pPr>
              <w:tabs>
                <w:tab w:val="left" w:pos="0"/>
              </w:tabs>
              <w:spacing w:after="0" w:line="240" w:lineRule="auto"/>
              <w:ind w:right="49"/>
              <w:jc w:val="both"/>
              <w:rPr>
                <w:rFonts w:ascii="Arial" w:hAnsi="Arial" w:cs="Arial"/>
                <w:bCs/>
              </w:rPr>
            </w:pPr>
          </w:p>
        </w:tc>
      </w:tr>
      <w:tr w:rsidR="00F97F11" w:rsidRPr="007F320D" w14:paraId="05BC6D6D" w14:textId="77777777" w:rsidTr="00594F66">
        <w:tc>
          <w:tcPr>
            <w:tcW w:w="3114" w:type="dxa"/>
            <w:gridSpan w:val="2"/>
            <w:tcBorders>
              <w:top w:val="single" w:sz="4" w:space="0" w:color="auto"/>
              <w:left w:val="single" w:sz="4" w:space="0" w:color="auto"/>
              <w:bottom w:val="single" w:sz="4" w:space="0" w:color="auto"/>
              <w:right w:val="single" w:sz="4" w:space="0" w:color="auto"/>
            </w:tcBorders>
          </w:tcPr>
          <w:p w14:paraId="1D1468F7" w14:textId="77777777" w:rsidR="00F97F11" w:rsidRPr="007F320D" w:rsidRDefault="00F97F11" w:rsidP="00F3105E">
            <w:pPr>
              <w:tabs>
                <w:tab w:val="left" w:pos="0"/>
              </w:tabs>
              <w:spacing w:after="0" w:line="240" w:lineRule="auto"/>
              <w:ind w:right="49"/>
              <w:jc w:val="both"/>
              <w:rPr>
                <w:rFonts w:ascii="Arial" w:hAnsi="Arial" w:cs="Arial"/>
                <w:bCs/>
              </w:rPr>
            </w:pPr>
          </w:p>
        </w:tc>
        <w:tc>
          <w:tcPr>
            <w:tcW w:w="3802" w:type="dxa"/>
            <w:gridSpan w:val="2"/>
            <w:tcBorders>
              <w:top w:val="single" w:sz="4" w:space="0" w:color="auto"/>
              <w:left w:val="single" w:sz="4" w:space="0" w:color="auto"/>
              <w:bottom w:val="single" w:sz="4" w:space="0" w:color="auto"/>
              <w:right w:val="single" w:sz="4" w:space="0" w:color="auto"/>
            </w:tcBorders>
          </w:tcPr>
          <w:p w14:paraId="330B844D" w14:textId="77777777" w:rsidR="00F97F11" w:rsidRPr="007F320D" w:rsidRDefault="00F97F11" w:rsidP="00F3105E">
            <w:pPr>
              <w:tabs>
                <w:tab w:val="left" w:pos="0"/>
              </w:tabs>
              <w:spacing w:after="0" w:line="240" w:lineRule="auto"/>
              <w:ind w:right="49"/>
              <w:jc w:val="both"/>
              <w:rPr>
                <w:rFonts w:ascii="Arial" w:hAnsi="Arial" w:cs="Arial"/>
              </w:rPr>
            </w:pPr>
            <w:r w:rsidRPr="007F320D">
              <w:rPr>
                <w:rFonts w:ascii="Arial" w:hAnsi="Arial" w:cs="Arial"/>
              </w:rPr>
              <w:t>Director de la EEP</w:t>
            </w:r>
          </w:p>
        </w:tc>
        <w:tc>
          <w:tcPr>
            <w:tcW w:w="1298" w:type="dxa"/>
            <w:gridSpan w:val="2"/>
            <w:tcBorders>
              <w:top w:val="single" w:sz="4" w:space="0" w:color="auto"/>
              <w:left w:val="single" w:sz="4" w:space="0" w:color="auto"/>
              <w:bottom w:val="single" w:sz="4" w:space="0" w:color="auto"/>
              <w:right w:val="single" w:sz="4" w:space="0" w:color="auto"/>
            </w:tcBorders>
          </w:tcPr>
          <w:p w14:paraId="5BDF5D21" w14:textId="77777777" w:rsidR="00F97F11" w:rsidRPr="007F320D" w:rsidRDefault="00F97F11" w:rsidP="00F3105E">
            <w:pPr>
              <w:tabs>
                <w:tab w:val="left" w:pos="0"/>
              </w:tabs>
              <w:spacing w:after="0" w:line="240" w:lineRule="auto"/>
              <w:ind w:right="49"/>
              <w:jc w:val="both"/>
              <w:rPr>
                <w:rFonts w:ascii="Arial" w:hAnsi="Arial" w:cs="Arial"/>
                <w:bCs/>
              </w:rPr>
            </w:pPr>
          </w:p>
        </w:tc>
        <w:tc>
          <w:tcPr>
            <w:tcW w:w="1354" w:type="dxa"/>
            <w:tcBorders>
              <w:top w:val="single" w:sz="4" w:space="0" w:color="auto"/>
              <w:left w:val="single" w:sz="4" w:space="0" w:color="auto"/>
              <w:bottom w:val="single" w:sz="4" w:space="0" w:color="auto"/>
              <w:right w:val="single" w:sz="4" w:space="0" w:color="auto"/>
            </w:tcBorders>
          </w:tcPr>
          <w:p w14:paraId="2304AF0E" w14:textId="77777777" w:rsidR="00F97F11" w:rsidRPr="007F320D" w:rsidRDefault="00F97F11" w:rsidP="00F3105E">
            <w:pPr>
              <w:tabs>
                <w:tab w:val="left" w:pos="0"/>
              </w:tabs>
              <w:spacing w:after="0" w:line="240" w:lineRule="auto"/>
              <w:ind w:right="49"/>
              <w:jc w:val="both"/>
              <w:rPr>
                <w:rFonts w:ascii="Arial" w:hAnsi="Arial" w:cs="Arial"/>
                <w:bCs/>
              </w:rPr>
            </w:pPr>
          </w:p>
        </w:tc>
      </w:tr>
    </w:tbl>
    <w:p w14:paraId="03598EEE" w14:textId="3CB0B166" w:rsidR="006E08B7" w:rsidRPr="007F320D" w:rsidRDefault="001E56E8" w:rsidP="00594F66">
      <w:pPr>
        <w:pStyle w:val="Ttulo2"/>
        <w:spacing w:before="120" w:after="120" w:line="240" w:lineRule="auto"/>
        <w:ind w:right="51"/>
        <w:jc w:val="both"/>
        <w:rPr>
          <w:rFonts w:ascii="Arial" w:hAnsi="Arial" w:cs="Arial"/>
          <w:color w:val="auto"/>
          <w:sz w:val="24"/>
          <w:szCs w:val="24"/>
          <w:lang w:val="es-ES_tradnl"/>
        </w:rPr>
      </w:pPr>
      <w:bookmarkStart w:id="271" w:name="_Anexo_21._Notificación"/>
      <w:bookmarkStart w:id="272" w:name="_Toc34984125"/>
      <w:bookmarkEnd w:id="271"/>
      <w:r w:rsidRPr="007F320D">
        <w:rPr>
          <w:rFonts w:ascii="Arial" w:hAnsi="Arial" w:cs="Arial"/>
          <w:color w:val="auto"/>
        </w:rPr>
        <w:br w:type="page"/>
      </w:r>
      <w:bookmarkStart w:id="273" w:name="_Toc184810814"/>
      <w:bookmarkStart w:id="274" w:name="_Toc192683611"/>
      <w:r w:rsidR="006E08B7" w:rsidRPr="007F320D">
        <w:rPr>
          <w:rFonts w:ascii="Arial" w:hAnsi="Arial" w:cs="Arial"/>
          <w:color w:val="auto"/>
          <w:sz w:val="24"/>
          <w:szCs w:val="24"/>
          <w:lang w:val="es-ES_tradnl"/>
        </w:rPr>
        <w:lastRenderedPageBreak/>
        <w:t xml:space="preserve">Anexo </w:t>
      </w:r>
      <w:r w:rsidR="007753DD" w:rsidRPr="007F320D">
        <w:rPr>
          <w:rFonts w:ascii="Arial" w:hAnsi="Arial" w:cs="Arial"/>
          <w:color w:val="auto"/>
          <w:sz w:val="24"/>
          <w:szCs w:val="24"/>
          <w:lang w:val="es-ES_tradnl"/>
        </w:rPr>
        <w:t>2</w:t>
      </w:r>
      <w:r w:rsidR="00B562F5" w:rsidRPr="007F320D">
        <w:rPr>
          <w:rFonts w:ascii="Arial" w:hAnsi="Arial" w:cs="Arial"/>
          <w:color w:val="auto"/>
          <w:sz w:val="24"/>
          <w:szCs w:val="24"/>
          <w:lang w:val="es-ES_tradnl"/>
        </w:rPr>
        <w:t>1</w:t>
      </w:r>
      <w:r w:rsidR="006E08B7" w:rsidRPr="007F320D">
        <w:rPr>
          <w:rFonts w:ascii="Arial" w:hAnsi="Arial" w:cs="Arial"/>
          <w:color w:val="auto"/>
          <w:sz w:val="24"/>
          <w:szCs w:val="24"/>
          <w:lang w:val="es-ES_tradnl"/>
        </w:rPr>
        <w:t>. Notificación de Ingresos</w:t>
      </w:r>
      <w:r w:rsidR="002D68CB" w:rsidRPr="007F320D">
        <w:rPr>
          <w:rFonts w:ascii="Arial" w:hAnsi="Arial" w:cs="Arial"/>
          <w:color w:val="auto"/>
          <w:sz w:val="24"/>
          <w:szCs w:val="24"/>
          <w:lang w:val="es-ES_tradnl"/>
        </w:rPr>
        <w:t xml:space="preserve"> y Gastos</w:t>
      </w:r>
      <w:bookmarkEnd w:id="273"/>
      <w:bookmarkEnd w:id="274"/>
    </w:p>
    <w:p w14:paraId="1DCCE687" w14:textId="77777777" w:rsidR="006E08B7" w:rsidRPr="007F320D" w:rsidRDefault="006E08B7" w:rsidP="00F14568">
      <w:pPr>
        <w:pStyle w:val="Textoindependiente"/>
        <w:jc w:val="both"/>
        <w:rPr>
          <w:rFonts w:ascii="Arial" w:hAnsi="Arial" w:cs="Arial"/>
          <w:color w:val="00000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1"/>
        <w:gridCol w:w="1188"/>
        <w:gridCol w:w="2671"/>
        <w:gridCol w:w="589"/>
        <w:gridCol w:w="1342"/>
        <w:gridCol w:w="1248"/>
      </w:tblGrid>
      <w:tr w:rsidR="006E08B7" w:rsidRPr="007F320D" w14:paraId="412302BB" w14:textId="77777777" w:rsidTr="006E08B7">
        <w:trPr>
          <w:cantSplit/>
        </w:trPr>
        <w:tc>
          <w:tcPr>
            <w:tcW w:w="5000" w:type="pct"/>
            <w:gridSpan w:val="6"/>
          </w:tcPr>
          <w:p w14:paraId="58B48702" w14:textId="77777777" w:rsidR="006E08B7" w:rsidRPr="007F320D" w:rsidRDefault="006E08B7" w:rsidP="00F14568">
            <w:pPr>
              <w:spacing w:after="0" w:line="240" w:lineRule="auto"/>
              <w:jc w:val="center"/>
              <w:rPr>
                <w:rFonts w:ascii="Arial" w:hAnsi="Arial" w:cs="Arial"/>
                <w:b/>
                <w:szCs w:val="20"/>
              </w:rPr>
            </w:pPr>
            <w:bookmarkStart w:id="275" w:name="_Toc33018751"/>
            <w:r w:rsidRPr="007F320D">
              <w:rPr>
                <w:rFonts w:ascii="Arial" w:hAnsi="Arial" w:cs="Arial"/>
                <w:b/>
                <w:szCs w:val="20"/>
              </w:rPr>
              <w:t xml:space="preserve">NOTIFICACIÓN DE INGRESOS </w:t>
            </w:r>
            <w:bookmarkEnd w:id="275"/>
            <w:r w:rsidR="000A0DB6" w:rsidRPr="007F320D">
              <w:rPr>
                <w:rFonts w:ascii="Arial" w:hAnsi="Arial" w:cs="Arial"/>
                <w:b/>
                <w:szCs w:val="20"/>
              </w:rPr>
              <w:t>Y GASTOS</w:t>
            </w:r>
          </w:p>
          <w:p w14:paraId="20AC39E3" w14:textId="77777777" w:rsidR="006E08B7" w:rsidRPr="007F320D" w:rsidRDefault="006E08B7" w:rsidP="00F14568">
            <w:pPr>
              <w:spacing w:after="0" w:line="240" w:lineRule="auto"/>
              <w:jc w:val="center"/>
              <w:rPr>
                <w:rFonts w:ascii="Arial" w:hAnsi="Arial" w:cs="Arial"/>
                <w:b/>
                <w:szCs w:val="20"/>
              </w:rPr>
            </w:pPr>
          </w:p>
          <w:p w14:paraId="0A356AFF" w14:textId="77777777" w:rsidR="006E08B7" w:rsidRPr="007F320D" w:rsidRDefault="000A0DB6" w:rsidP="00F14568">
            <w:pPr>
              <w:spacing w:after="0" w:line="240" w:lineRule="auto"/>
              <w:rPr>
                <w:rFonts w:ascii="Arial" w:hAnsi="Arial" w:cs="Arial"/>
                <w:szCs w:val="20"/>
              </w:rPr>
            </w:pPr>
            <w:r w:rsidRPr="007F320D">
              <w:rPr>
                <w:rFonts w:ascii="Arial" w:hAnsi="Arial" w:cs="Arial"/>
                <w:b/>
                <w:szCs w:val="20"/>
              </w:rPr>
              <w:t xml:space="preserve">Código y Título del </w:t>
            </w:r>
            <w:r w:rsidR="006E08B7" w:rsidRPr="007F320D">
              <w:rPr>
                <w:rFonts w:ascii="Arial" w:hAnsi="Arial" w:cs="Arial"/>
                <w:b/>
                <w:szCs w:val="20"/>
              </w:rPr>
              <w:t>Programa:</w:t>
            </w:r>
          </w:p>
          <w:p w14:paraId="3E566E96" w14:textId="77777777" w:rsidR="006E08B7" w:rsidRPr="007F320D" w:rsidRDefault="006E08B7" w:rsidP="00F14568">
            <w:pPr>
              <w:spacing w:after="0" w:line="240" w:lineRule="auto"/>
              <w:rPr>
                <w:rFonts w:ascii="Arial" w:hAnsi="Arial" w:cs="Arial"/>
                <w:szCs w:val="20"/>
              </w:rPr>
            </w:pPr>
          </w:p>
          <w:p w14:paraId="14DD41F1" w14:textId="77777777" w:rsidR="006E08B7" w:rsidRPr="007F320D" w:rsidRDefault="000A0DB6" w:rsidP="00F14568">
            <w:pPr>
              <w:spacing w:after="0" w:line="240" w:lineRule="auto"/>
              <w:rPr>
                <w:rFonts w:ascii="Arial" w:hAnsi="Arial" w:cs="Arial"/>
                <w:szCs w:val="20"/>
              </w:rPr>
            </w:pPr>
            <w:r w:rsidRPr="007F320D">
              <w:rPr>
                <w:rFonts w:ascii="Arial" w:hAnsi="Arial" w:cs="Arial"/>
                <w:b/>
                <w:szCs w:val="20"/>
              </w:rPr>
              <w:t xml:space="preserve">Código y Título del </w:t>
            </w:r>
            <w:r w:rsidR="006E08B7" w:rsidRPr="007F320D">
              <w:rPr>
                <w:rFonts w:ascii="Arial" w:hAnsi="Arial" w:cs="Arial"/>
                <w:b/>
                <w:szCs w:val="20"/>
              </w:rPr>
              <w:t>Proyecto:</w:t>
            </w:r>
            <w:r w:rsidR="006E08B7" w:rsidRPr="007F320D">
              <w:rPr>
                <w:rFonts w:ascii="Arial" w:hAnsi="Arial" w:cs="Arial"/>
                <w:szCs w:val="20"/>
              </w:rPr>
              <w:t xml:space="preserve"> </w:t>
            </w:r>
          </w:p>
          <w:p w14:paraId="07377F0A" w14:textId="77777777" w:rsidR="00384D6F" w:rsidRPr="007F320D" w:rsidRDefault="00384D6F" w:rsidP="00F14568">
            <w:pPr>
              <w:spacing w:after="0" w:line="240" w:lineRule="auto"/>
              <w:rPr>
                <w:rFonts w:ascii="Arial" w:hAnsi="Arial" w:cs="Arial"/>
                <w:szCs w:val="20"/>
              </w:rPr>
            </w:pPr>
            <w:r w:rsidRPr="007F320D">
              <w:rPr>
                <w:rFonts w:ascii="Arial" w:hAnsi="Arial" w:cs="Arial"/>
                <w:szCs w:val="20"/>
              </w:rPr>
              <w:t xml:space="preserve"> </w:t>
            </w:r>
          </w:p>
          <w:p w14:paraId="771156DB" w14:textId="77777777" w:rsidR="00384D6F" w:rsidRPr="007F320D" w:rsidRDefault="00384D6F" w:rsidP="00F14568">
            <w:pPr>
              <w:spacing w:after="0" w:line="240" w:lineRule="auto"/>
              <w:rPr>
                <w:rFonts w:ascii="Arial" w:hAnsi="Arial" w:cs="Arial"/>
                <w:b/>
                <w:szCs w:val="20"/>
              </w:rPr>
            </w:pPr>
            <w:r w:rsidRPr="007F320D">
              <w:rPr>
                <w:rFonts w:ascii="Arial" w:hAnsi="Arial" w:cs="Arial"/>
                <w:b/>
                <w:szCs w:val="20"/>
              </w:rPr>
              <w:t>Entidad Ejecutora Principal:</w:t>
            </w:r>
          </w:p>
          <w:p w14:paraId="6F3E008C" w14:textId="77777777" w:rsidR="0062150C" w:rsidRPr="007F320D" w:rsidRDefault="0062150C" w:rsidP="00F14568">
            <w:pPr>
              <w:spacing w:after="0" w:line="240" w:lineRule="auto"/>
              <w:rPr>
                <w:rFonts w:ascii="Arial" w:hAnsi="Arial" w:cs="Arial"/>
                <w:b/>
                <w:szCs w:val="20"/>
              </w:rPr>
            </w:pPr>
          </w:p>
          <w:p w14:paraId="38A7F7C4" w14:textId="77777777" w:rsidR="0062150C" w:rsidRPr="007F320D" w:rsidRDefault="0062150C" w:rsidP="00F14568">
            <w:pPr>
              <w:spacing w:after="0" w:line="240" w:lineRule="auto"/>
              <w:rPr>
                <w:rFonts w:ascii="Arial" w:hAnsi="Arial" w:cs="Arial"/>
                <w:b/>
                <w:szCs w:val="20"/>
              </w:rPr>
            </w:pPr>
            <w:bookmarkStart w:id="276" w:name="_Toc33018755"/>
            <w:r w:rsidRPr="007F320D">
              <w:rPr>
                <w:rFonts w:ascii="Arial" w:hAnsi="Arial" w:cs="Arial"/>
                <w:b/>
                <w:szCs w:val="20"/>
              </w:rPr>
              <w:t>Evaluación</w:t>
            </w:r>
            <w:bookmarkEnd w:id="276"/>
            <w:r w:rsidRPr="007F320D">
              <w:rPr>
                <w:rFonts w:ascii="Arial" w:hAnsi="Arial" w:cs="Arial"/>
                <w:b/>
                <w:szCs w:val="20"/>
              </w:rPr>
              <w:t xml:space="preserve"> del Estado </w:t>
            </w:r>
            <w:r w:rsidRPr="007F320D">
              <w:rPr>
                <w:rFonts w:ascii="Arial" w:hAnsi="Arial" w:cs="Arial"/>
                <w:b/>
                <w:bCs/>
                <w:szCs w:val="20"/>
              </w:rPr>
              <w:t xml:space="preserve">del Proyecto: </w:t>
            </w:r>
          </w:p>
          <w:p w14:paraId="1ED8EC41" w14:textId="77777777" w:rsidR="006E08B7" w:rsidRPr="007F320D" w:rsidRDefault="006E08B7" w:rsidP="00F14568">
            <w:pPr>
              <w:spacing w:after="0" w:line="240" w:lineRule="auto"/>
              <w:rPr>
                <w:rFonts w:ascii="Arial" w:hAnsi="Arial" w:cs="Arial"/>
                <w:szCs w:val="20"/>
              </w:rPr>
            </w:pPr>
          </w:p>
          <w:p w14:paraId="02EC291F" w14:textId="77777777" w:rsidR="006E08B7" w:rsidRPr="00F14568" w:rsidRDefault="006E08B7" w:rsidP="00F14568">
            <w:pPr>
              <w:spacing w:after="0" w:line="240" w:lineRule="auto"/>
              <w:jc w:val="both"/>
              <w:rPr>
                <w:rFonts w:ascii="Arial" w:hAnsi="Arial" w:cs="Arial"/>
                <w:szCs w:val="20"/>
              </w:rPr>
            </w:pPr>
            <w:r w:rsidRPr="00F14568">
              <w:rPr>
                <w:rFonts w:ascii="Arial" w:hAnsi="Arial" w:cs="Arial"/>
                <w:szCs w:val="20"/>
              </w:rPr>
              <w:t xml:space="preserve">Se le comunica </w:t>
            </w:r>
            <w:r w:rsidR="00384D6F" w:rsidRPr="00F14568">
              <w:rPr>
                <w:rFonts w:ascii="Arial" w:hAnsi="Arial" w:cs="Arial"/>
                <w:szCs w:val="20"/>
              </w:rPr>
              <w:t xml:space="preserve">a la EEP </w:t>
            </w:r>
            <w:r w:rsidRPr="00F14568">
              <w:rPr>
                <w:rFonts w:ascii="Arial" w:hAnsi="Arial" w:cs="Arial"/>
                <w:szCs w:val="20"/>
              </w:rPr>
              <w:t>la autorización a registrar como Ingresos las cantidades abajo especificadas para el proyecto que se ejecuta en su entidad, de acuerdo con la evaluación parcial efectuada</w:t>
            </w:r>
            <w:r w:rsidR="00384D6F" w:rsidRPr="00F14568">
              <w:rPr>
                <w:rFonts w:ascii="Arial" w:hAnsi="Arial" w:cs="Arial"/>
                <w:szCs w:val="20"/>
              </w:rPr>
              <w:t>.</w:t>
            </w:r>
          </w:p>
          <w:p w14:paraId="38F243E2" w14:textId="77777777" w:rsidR="006E08B7" w:rsidRPr="007F320D" w:rsidRDefault="006E08B7" w:rsidP="00F14568">
            <w:pPr>
              <w:spacing w:after="0" w:line="240" w:lineRule="auto"/>
              <w:rPr>
                <w:rFonts w:ascii="Arial" w:hAnsi="Arial" w:cs="Arial"/>
                <w:szCs w:val="20"/>
                <w:lang w:val="es-ES_tradnl"/>
              </w:rPr>
            </w:pPr>
          </w:p>
        </w:tc>
      </w:tr>
      <w:tr w:rsidR="00C654C4" w:rsidRPr="007F320D" w14:paraId="573F658E" w14:textId="77777777" w:rsidTr="000E63B8">
        <w:tc>
          <w:tcPr>
            <w:tcW w:w="1345" w:type="pct"/>
            <w:vAlign w:val="center"/>
          </w:tcPr>
          <w:p w14:paraId="772C914D" w14:textId="77777777" w:rsidR="00C654C4" w:rsidRPr="007F320D" w:rsidRDefault="00C654C4" w:rsidP="00F14568">
            <w:pPr>
              <w:spacing w:after="0" w:line="240" w:lineRule="auto"/>
              <w:jc w:val="center"/>
              <w:rPr>
                <w:rFonts w:ascii="Arial" w:hAnsi="Arial" w:cs="Arial"/>
                <w:b/>
                <w:i/>
                <w:szCs w:val="20"/>
              </w:rPr>
            </w:pPr>
            <w:bookmarkStart w:id="277" w:name="_Toc33018754"/>
            <w:r w:rsidRPr="007F320D">
              <w:rPr>
                <w:rFonts w:ascii="Arial" w:hAnsi="Arial" w:cs="Arial"/>
                <w:b/>
                <w:i/>
                <w:szCs w:val="20"/>
              </w:rPr>
              <w:t>Financiamiento</w:t>
            </w:r>
            <w:bookmarkEnd w:id="277"/>
          </w:p>
          <w:p w14:paraId="03CF4138" w14:textId="77777777" w:rsidR="00C654C4" w:rsidRDefault="00C654C4" w:rsidP="00F14568">
            <w:pPr>
              <w:spacing w:after="0" w:line="240" w:lineRule="auto"/>
              <w:jc w:val="center"/>
              <w:rPr>
                <w:rFonts w:ascii="Arial" w:hAnsi="Arial" w:cs="Arial"/>
                <w:b/>
                <w:bCs/>
                <w:i/>
                <w:szCs w:val="20"/>
              </w:rPr>
            </w:pPr>
            <w:r w:rsidRPr="007F320D">
              <w:rPr>
                <w:rFonts w:ascii="Arial" w:hAnsi="Arial" w:cs="Arial"/>
                <w:b/>
                <w:bCs/>
                <w:i/>
                <w:szCs w:val="20"/>
              </w:rPr>
              <w:t>A</w:t>
            </w:r>
            <w:r w:rsidR="00F14568">
              <w:rPr>
                <w:rFonts w:ascii="Arial" w:hAnsi="Arial" w:cs="Arial"/>
                <w:b/>
                <w:bCs/>
                <w:i/>
                <w:szCs w:val="20"/>
              </w:rPr>
              <w:t>probado</w:t>
            </w:r>
            <w:r w:rsidRPr="007F320D">
              <w:rPr>
                <w:rFonts w:ascii="Arial" w:hAnsi="Arial" w:cs="Arial"/>
                <w:b/>
                <w:bCs/>
                <w:i/>
                <w:szCs w:val="20"/>
              </w:rPr>
              <w:t xml:space="preserve"> según </w:t>
            </w:r>
            <w:r w:rsidR="00F14568">
              <w:rPr>
                <w:rFonts w:ascii="Arial" w:hAnsi="Arial" w:cs="Arial"/>
                <w:b/>
                <w:bCs/>
                <w:i/>
                <w:szCs w:val="20"/>
              </w:rPr>
              <w:t>Contrato</w:t>
            </w:r>
            <w:r w:rsidRPr="007F320D">
              <w:rPr>
                <w:rFonts w:ascii="Arial" w:hAnsi="Arial" w:cs="Arial"/>
                <w:b/>
                <w:bCs/>
                <w:i/>
                <w:szCs w:val="20"/>
              </w:rPr>
              <w:t xml:space="preserve"> (CUP)</w:t>
            </w:r>
            <w:r w:rsidR="00C851D4">
              <w:rPr>
                <w:rFonts w:ascii="Arial" w:hAnsi="Arial" w:cs="Arial"/>
                <w:b/>
                <w:bCs/>
                <w:i/>
                <w:szCs w:val="20"/>
              </w:rPr>
              <w:t xml:space="preserve"> *</w:t>
            </w:r>
          </w:p>
          <w:p w14:paraId="4105B9C4" w14:textId="77777777" w:rsidR="008D26C5" w:rsidRPr="007F320D" w:rsidRDefault="008D26C5" w:rsidP="00F14568">
            <w:pPr>
              <w:spacing w:after="0" w:line="240" w:lineRule="auto"/>
              <w:jc w:val="center"/>
              <w:rPr>
                <w:rFonts w:ascii="Arial" w:hAnsi="Arial" w:cs="Arial"/>
                <w:b/>
                <w:bCs/>
                <w:szCs w:val="20"/>
              </w:rPr>
            </w:pPr>
          </w:p>
        </w:tc>
        <w:tc>
          <w:tcPr>
            <w:tcW w:w="617" w:type="pct"/>
            <w:vAlign w:val="center"/>
          </w:tcPr>
          <w:p w14:paraId="13B4656E" w14:textId="77777777" w:rsidR="00C654C4" w:rsidRPr="007F320D" w:rsidRDefault="00C654C4" w:rsidP="00F14568">
            <w:pPr>
              <w:spacing w:after="0" w:line="240" w:lineRule="auto"/>
              <w:jc w:val="center"/>
              <w:rPr>
                <w:rFonts w:ascii="Arial" w:hAnsi="Arial" w:cs="Arial"/>
                <w:b/>
                <w:bCs/>
                <w:szCs w:val="20"/>
              </w:rPr>
            </w:pPr>
            <w:r w:rsidRPr="007F320D">
              <w:rPr>
                <w:rFonts w:ascii="Arial" w:hAnsi="Arial" w:cs="Arial"/>
                <w:b/>
                <w:i/>
                <w:szCs w:val="20"/>
              </w:rPr>
              <w:t>Período</w:t>
            </w:r>
          </w:p>
        </w:tc>
        <w:tc>
          <w:tcPr>
            <w:tcW w:w="1387" w:type="pct"/>
            <w:vAlign w:val="center"/>
          </w:tcPr>
          <w:p w14:paraId="0AA3DC8B" w14:textId="77777777" w:rsidR="00C654C4" w:rsidRDefault="00C654C4" w:rsidP="00F14568">
            <w:pPr>
              <w:spacing w:after="0" w:line="240" w:lineRule="auto"/>
              <w:jc w:val="center"/>
              <w:rPr>
                <w:rFonts w:ascii="Arial" w:hAnsi="Arial" w:cs="Arial"/>
                <w:b/>
                <w:bCs/>
                <w:i/>
                <w:szCs w:val="20"/>
              </w:rPr>
            </w:pPr>
            <w:r w:rsidRPr="007F320D">
              <w:rPr>
                <w:rFonts w:ascii="Arial" w:hAnsi="Arial" w:cs="Arial"/>
                <w:b/>
                <w:bCs/>
                <w:i/>
                <w:szCs w:val="20"/>
              </w:rPr>
              <w:t>Gastos</w:t>
            </w:r>
            <w:r w:rsidR="000E63B8" w:rsidRPr="007F320D">
              <w:rPr>
                <w:rFonts w:ascii="Arial" w:hAnsi="Arial" w:cs="Arial"/>
                <w:b/>
                <w:bCs/>
                <w:i/>
                <w:szCs w:val="20"/>
              </w:rPr>
              <w:t xml:space="preserve"> del Período</w:t>
            </w:r>
            <w:r w:rsidRPr="007F320D">
              <w:rPr>
                <w:rFonts w:ascii="Arial" w:hAnsi="Arial" w:cs="Arial"/>
                <w:b/>
                <w:bCs/>
                <w:i/>
                <w:szCs w:val="20"/>
              </w:rPr>
              <w:t xml:space="preserve"> (CUP)</w:t>
            </w:r>
            <w:r w:rsidR="00F14568">
              <w:rPr>
                <w:rFonts w:ascii="Arial" w:hAnsi="Arial" w:cs="Arial"/>
                <w:b/>
                <w:bCs/>
                <w:i/>
                <w:szCs w:val="20"/>
              </w:rPr>
              <w:t xml:space="preserve">* </w:t>
            </w:r>
          </w:p>
          <w:p w14:paraId="4B508115" w14:textId="77777777" w:rsidR="00F14568" w:rsidRPr="007F320D" w:rsidRDefault="00F14568" w:rsidP="00F14568">
            <w:pPr>
              <w:spacing w:after="0" w:line="240" w:lineRule="auto"/>
              <w:jc w:val="center"/>
              <w:rPr>
                <w:rFonts w:ascii="Arial" w:hAnsi="Arial" w:cs="Arial"/>
                <w:b/>
                <w:bCs/>
                <w:i/>
                <w:szCs w:val="20"/>
              </w:rPr>
            </w:pPr>
          </w:p>
        </w:tc>
        <w:tc>
          <w:tcPr>
            <w:tcW w:w="1651" w:type="pct"/>
            <w:gridSpan w:val="3"/>
            <w:vAlign w:val="center"/>
          </w:tcPr>
          <w:p w14:paraId="6A74F27F" w14:textId="77777777" w:rsidR="00C654C4" w:rsidRDefault="00C654C4" w:rsidP="00F14568">
            <w:pPr>
              <w:spacing w:after="0" w:line="240" w:lineRule="auto"/>
              <w:jc w:val="center"/>
              <w:rPr>
                <w:rFonts w:ascii="Arial" w:hAnsi="Arial" w:cs="Arial"/>
                <w:b/>
                <w:bCs/>
                <w:i/>
                <w:color w:val="FF0000"/>
                <w:szCs w:val="20"/>
              </w:rPr>
            </w:pPr>
            <w:r w:rsidRPr="00246292">
              <w:rPr>
                <w:rFonts w:ascii="Arial" w:hAnsi="Arial" w:cs="Arial"/>
                <w:b/>
                <w:bCs/>
                <w:i/>
                <w:szCs w:val="20"/>
              </w:rPr>
              <w:t>Financiamiento</w:t>
            </w:r>
            <w:r w:rsidRPr="008D26C5">
              <w:rPr>
                <w:rFonts w:ascii="Arial" w:hAnsi="Arial" w:cs="Arial"/>
                <w:b/>
                <w:bCs/>
                <w:i/>
                <w:color w:val="FF0000"/>
                <w:szCs w:val="20"/>
              </w:rPr>
              <w:t xml:space="preserve"> </w:t>
            </w:r>
          </w:p>
          <w:p w14:paraId="2387D33F" w14:textId="77777777" w:rsidR="00246292" w:rsidRPr="00C851D4" w:rsidRDefault="00246292" w:rsidP="00F14568">
            <w:pPr>
              <w:spacing w:after="0" w:line="240" w:lineRule="auto"/>
              <w:jc w:val="center"/>
              <w:rPr>
                <w:rFonts w:ascii="Arial" w:hAnsi="Arial" w:cs="Arial"/>
                <w:b/>
                <w:bCs/>
                <w:i/>
                <w:szCs w:val="20"/>
              </w:rPr>
            </w:pPr>
            <w:r w:rsidRPr="00C851D4">
              <w:rPr>
                <w:rFonts w:ascii="Arial" w:hAnsi="Arial" w:cs="Arial"/>
                <w:b/>
                <w:bCs/>
                <w:i/>
                <w:szCs w:val="20"/>
              </w:rPr>
              <w:t>Sin ejecutar (Asignado – Ejecutado)</w:t>
            </w:r>
          </w:p>
          <w:p w14:paraId="2CBFDAF3" w14:textId="77777777" w:rsidR="00C654C4" w:rsidRPr="00246292" w:rsidRDefault="00C654C4" w:rsidP="00F14568">
            <w:pPr>
              <w:spacing w:after="0" w:line="240" w:lineRule="auto"/>
              <w:jc w:val="center"/>
              <w:rPr>
                <w:rFonts w:ascii="Arial" w:hAnsi="Arial" w:cs="Arial"/>
                <w:b/>
                <w:i/>
                <w:szCs w:val="20"/>
              </w:rPr>
            </w:pPr>
            <w:r w:rsidRPr="00246292">
              <w:rPr>
                <w:rFonts w:ascii="Arial" w:hAnsi="Arial" w:cs="Arial"/>
                <w:b/>
                <w:bCs/>
                <w:i/>
                <w:szCs w:val="20"/>
              </w:rPr>
              <w:t>(CUP)</w:t>
            </w:r>
          </w:p>
        </w:tc>
      </w:tr>
      <w:tr w:rsidR="00C654C4" w:rsidRPr="007F320D" w14:paraId="59474C42" w14:textId="77777777" w:rsidTr="000E63B8">
        <w:tc>
          <w:tcPr>
            <w:tcW w:w="1345" w:type="pct"/>
          </w:tcPr>
          <w:p w14:paraId="3627EB27" w14:textId="77777777" w:rsidR="00C654C4" w:rsidRPr="007F320D" w:rsidRDefault="00C654C4" w:rsidP="00F14568">
            <w:pPr>
              <w:spacing w:after="0" w:line="240" w:lineRule="auto"/>
              <w:rPr>
                <w:rFonts w:ascii="Arial" w:hAnsi="Arial" w:cs="Arial"/>
                <w:szCs w:val="20"/>
                <w:lang w:val="es-ES_tradnl"/>
              </w:rPr>
            </w:pPr>
          </w:p>
          <w:p w14:paraId="34750698" w14:textId="77777777" w:rsidR="00C654C4" w:rsidRPr="007F320D" w:rsidRDefault="00C654C4" w:rsidP="00F14568">
            <w:pPr>
              <w:spacing w:after="0" w:line="240" w:lineRule="auto"/>
              <w:rPr>
                <w:rFonts w:ascii="Arial" w:hAnsi="Arial" w:cs="Arial"/>
                <w:szCs w:val="20"/>
                <w:lang w:val="es-ES_tradnl"/>
              </w:rPr>
            </w:pPr>
          </w:p>
        </w:tc>
        <w:tc>
          <w:tcPr>
            <w:tcW w:w="617" w:type="pct"/>
          </w:tcPr>
          <w:p w14:paraId="088ABD61" w14:textId="77777777" w:rsidR="00C654C4" w:rsidRPr="007F320D" w:rsidRDefault="00C654C4" w:rsidP="00F14568">
            <w:pPr>
              <w:spacing w:after="0" w:line="240" w:lineRule="auto"/>
              <w:rPr>
                <w:rFonts w:ascii="Arial" w:hAnsi="Arial" w:cs="Arial"/>
                <w:szCs w:val="20"/>
                <w:lang w:val="es-ES_tradnl"/>
              </w:rPr>
            </w:pPr>
          </w:p>
          <w:p w14:paraId="4D8FE2A4" w14:textId="77777777" w:rsidR="00C654C4" w:rsidRPr="007F320D" w:rsidRDefault="00C654C4" w:rsidP="00F14568">
            <w:pPr>
              <w:spacing w:after="0" w:line="240" w:lineRule="auto"/>
              <w:rPr>
                <w:rFonts w:ascii="Arial" w:hAnsi="Arial" w:cs="Arial"/>
                <w:szCs w:val="20"/>
                <w:lang w:val="es-ES_tradnl"/>
              </w:rPr>
            </w:pPr>
          </w:p>
        </w:tc>
        <w:tc>
          <w:tcPr>
            <w:tcW w:w="1387" w:type="pct"/>
          </w:tcPr>
          <w:p w14:paraId="23F69475" w14:textId="77777777" w:rsidR="00C654C4" w:rsidRPr="007F320D" w:rsidRDefault="00C654C4" w:rsidP="00F14568">
            <w:pPr>
              <w:spacing w:after="0" w:line="240" w:lineRule="auto"/>
              <w:rPr>
                <w:rFonts w:ascii="Arial" w:hAnsi="Arial" w:cs="Arial"/>
                <w:szCs w:val="20"/>
                <w:lang w:val="es-ES_tradnl"/>
              </w:rPr>
            </w:pPr>
          </w:p>
          <w:p w14:paraId="45AA0F0A" w14:textId="77777777" w:rsidR="00C654C4" w:rsidRPr="007F320D" w:rsidRDefault="00C654C4" w:rsidP="00F14568">
            <w:pPr>
              <w:spacing w:after="0" w:line="240" w:lineRule="auto"/>
              <w:rPr>
                <w:rFonts w:ascii="Arial" w:hAnsi="Arial" w:cs="Arial"/>
                <w:szCs w:val="20"/>
                <w:lang w:val="es-ES_tradnl"/>
              </w:rPr>
            </w:pPr>
          </w:p>
        </w:tc>
        <w:tc>
          <w:tcPr>
            <w:tcW w:w="1651" w:type="pct"/>
            <w:gridSpan w:val="3"/>
          </w:tcPr>
          <w:p w14:paraId="280FD7DD" w14:textId="77777777" w:rsidR="00C654C4" w:rsidRPr="007F320D" w:rsidRDefault="00C654C4" w:rsidP="00F14568">
            <w:pPr>
              <w:spacing w:after="0" w:line="240" w:lineRule="auto"/>
              <w:rPr>
                <w:rFonts w:ascii="Arial" w:hAnsi="Arial" w:cs="Arial"/>
                <w:szCs w:val="20"/>
                <w:lang w:val="es-ES_tradnl"/>
              </w:rPr>
            </w:pPr>
          </w:p>
          <w:p w14:paraId="02D8FBFA" w14:textId="77777777" w:rsidR="00C654C4" w:rsidRPr="007F320D" w:rsidRDefault="00C654C4" w:rsidP="00F14568">
            <w:pPr>
              <w:spacing w:after="0" w:line="240" w:lineRule="auto"/>
              <w:rPr>
                <w:rFonts w:ascii="Arial" w:hAnsi="Arial" w:cs="Arial"/>
                <w:szCs w:val="20"/>
                <w:lang w:val="es-ES_tradnl"/>
              </w:rPr>
            </w:pPr>
          </w:p>
        </w:tc>
      </w:tr>
      <w:tr w:rsidR="00E46E54" w:rsidRPr="007F320D" w14:paraId="204B23E0" w14:textId="77777777" w:rsidTr="0088480D">
        <w:trPr>
          <w:cantSplit/>
          <w:trHeight w:val="273"/>
        </w:trPr>
        <w:tc>
          <w:tcPr>
            <w:tcW w:w="5000" w:type="pct"/>
            <w:gridSpan w:val="6"/>
            <w:vAlign w:val="center"/>
          </w:tcPr>
          <w:p w14:paraId="1F4560CA" w14:textId="77777777" w:rsidR="00E46E54" w:rsidRDefault="00E46E54" w:rsidP="00F14568">
            <w:pPr>
              <w:spacing w:after="0" w:line="240" w:lineRule="auto"/>
              <w:rPr>
                <w:rFonts w:ascii="Arial" w:hAnsi="Arial" w:cs="Arial"/>
                <w:b/>
              </w:rPr>
            </w:pPr>
            <w:r w:rsidRPr="007F320D">
              <w:rPr>
                <w:rFonts w:ascii="Arial" w:hAnsi="Arial" w:cs="Arial"/>
                <w:b/>
              </w:rPr>
              <w:t>Observaciones:</w:t>
            </w:r>
          </w:p>
          <w:p w14:paraId="439EE393" w14:textId="77777777" w:rsidR="00E46E54" w:rsidRDefault="00E46E54" w:rsidP="00F14568">
            <w:pPr>
              <w:spacing w:after="0" w:line="240" w:lineRule="auto"/>
              <w:rPr>
                <w:rFonts w:ascii="Arial" w:hAnsi="Arial" w:cs="Arial"/>
                <w:b/>
              </w:rPr>
            </w:pPr>
          </w:p>
          <w:p w14:paraId="418D4F1A" w14:textId="77777777" w:rsidR="0013387B" w:rsidRPr="00C851D4" w:rsidRDefault="0013387B" w:rsidP="00F14568">
            <w:pPr>
              <w:spacing w:after="0" w:line="240" w:lineRule="auto"/>
              <w:rPr>
                <w:rFonts w:ascii="Arial" w:hAnsi="Arial" w:cs="Arial"/>
              </w:rPr>
            </w:pPr>
            <w:r w:rsidRPr="00C851D4">
              <w:rPr>
                <w:rFonts w:ascii="Arial" w:hAnsi="Arial" w:cs="Arial"/>
              </w:rPr>
              <w:t>Incluye todas las aclaraciones necesarias:</w:t>
            </w:r>
          </w:p>
          <w:p w14:paraId="652063F9" w14:textId="77777777" w:rsidR="0013387B" w:rsidRPr="00C851D4" w:rsidRDefault="0013387B" w:rsidP="00F14568">
            <w:pPr>
              <w:spacing w:after="0" w:line="240" w:lineRule="auto"/>
              <w:rPr>
                <w:rFonts w:ascii="Arial" w:hAnsi="Arial" w:cs="Arial"/>
              </w:rPr>
            </w:pPr>
            <w:r w:rsidRPr="00C851D4">
              <w:rPr>
                <w:rFonts w:ascii="Arial" w:hAnsi="Arial" w:cs="Arial"/>
              </w:rPr>
              <w:t xml:space="preserve">        -</w:t>
            </w:r>
            <w:r w:rsidRPr="00C851D4">
              <w:rPr>
                <w:rFonts w:ascii="Arial" w:hAnsi="Arial" w:cs="Arial"/>
              </w:rPr>
              <w:tab/>
              <w:t>Desglosar monto total, por elementos de gasto</w:t>
            </w:r>
          </w:p>
          <w:p w14:paraId="26A824E5" w14:textId="77777777" w:rsidR="0013387B" w:rsidRPr="00C851D4" w:rsidRDefault="0013387B" w:rsidP="00F14568">
            <w:pPr>
              <w:spacing w:after="0" w:line="240" w:lineRule="auto"/>
              <w:rPr>
                <w:rFonts w:ascii="Arial" w:hAnsi="Arial" w:cs="Arial"/>
              </w:rPr>
            </w:pPr>
            <w:r w:rsidRPr="00C851D4">
              <w:rPr>
                <w:rFonts w:ascii="Arial" w:hAnsi="Arial" w:cs="Arial"/>
              </w:rPr>
              <w:t xml:space="preserve">        -</w:t>
            </w:r>
            <w:r w:rsidRPr="00C851D4">
              <w:rPr>
                <w:rFonts w:ascii="Arial" w:hAnsi="Arial" w:cs="Arial"/>
              </w:rPr>
              <w:tab/>
              <w:t xml:space="preserve">Desglosar los montos correspondientes a cada Entidad Participante (especificar, de ellos, los que corresponden a la Remuneración) </w:t>
            </w:r>
          </w:p>
          <w:p w14:paraId="1B9C2C13" w14:textId="77777777" w:rsidR="0013387B" w:rsidRPr="00C851D4" w:rsidRDefault="0013387B" w:rsidP="00F14568">
            <w:pPr>
              <w:spacing w:after="0" w:line="240" w:lineRule="auto"/>
              <w:rPr>
                <w:rFonts w:ascii="Arial" w:hAnsi="Arial" w:cs="Arial"/>
              </w:rPr>
            </w:pPr>
            <w:r w:rsidRPr="00C851D4">
              <w:rPr>
                <w:rFonts w:ascii="Arial" w:hAnsi="Arial" w:cs="Arial"/>
              </w:rPr>
              <w:t xml:space="preserve">        -</w:t>
            </w:r>
            <w:r w:rsidRPr="00C851D4">
              <w:rPr>
                <w:rFonts w:ascii="Arial" w:hAnsi="Arial" w:cs="Arial"/>
              </w:rPr>
              <w:tab/>
              <w:t>Otras que consideren pertinente.</w:t>
            </w:r>
          </w:p>
          <w:p w14:paraId="5153A84C" w14:textId="77777777" w:rsidR="0013387B" w:rsidRPr="0013387B" w:rsidRDefault="0013387B" w:rsidP="00F14568">
            <w:pPr>
              <w:spacing w:after="0" w:line="240" w:lineRule="auto"/>
              <w:rPr>
                <w:rFonts w:ascii="Arial" w:hAnsi="Arial" w:cs="Arial"/>
                <w:b/>
              </w:rPr>
            </w:pPr>
          </w:p>
          <w:p w14:paraId="116C4BD2" w14:textId="77777777" w:rsidR="0013387B" w:rsidRDefault="0013387B" w:rsidP="00F14568">
            <w:pPr>
              <w:spacing w:after="0" w:line="240" w:lineRule="auto"/>
              <w:rPr>
                <w:rFonts w:ascii="Arial" w:hAnsi="Arial" w:cs="Arial"/>
                <w:b/>
              </w:rPr>
            </w:pPr>
            <w:r w:rsidRPr="0013387B">
              <w:rPr>
                <w:rFonts w:ascii="Arial" w:hAnsi="Arial" w:cs="Arial"/>
                <w:b/>
              </w:rPr>
              <w:t>Aporte de Conocimiento aprobado al proyecto: ____% (declarar el número de acuerdo y fecha)</w:t>
            </w:r>
          </w:p>
          <w:p w14:paraId="02A57376" w14:textId="77777777" w:rsidR="00E46E54" w:rsidRPr="007F320D" w:rsidRDefault="00E46E54" w:rsidP="00F14568">
            <w:pPr>
              <w:spacing w:after="0" w:line="240" w:lineRule="auto"/>
              <w:rPr>
                <w:rFonts w:ascii="Arial" w:hAnsi="Arial" w:cs="Arial"/>
                <w:b/>
                <w:bCs/>
                <w:szCs w:val="20"/>
              </w:rPr>
            </w:pPr>
          </w:p>
        </w:tc>
      </w:tr>
      <w:tr w:rsidR="0091020A" w:rsidRPr="007F320D" w14:paraId="4CF1DFF4" w14:textId="77777777" w:rsidTr="0088480D">
        <w:trPr>
          <w:cantSplit/>
          <w:trHeight w:val="273"/>
        </w:trPr>
        <w:tc>
          <w:tcPr>
            <w:tcW w:w="5000" w:type="pct"/>
            <w:gridSpan w:val="6"/>
            <w:vAlign w:val="center"/>
          </w:tcPr>
          <w:p w14:paraId="7DAC1015" w14:textId="77777777" w:rsidR="0091020A" w:rsidRPr="007F320D" w:rsidRDefault="0091020A" w:rsidP="00F14568">
            <w:pPr>
              <w:spacing w:after="0" w:line="240" w:lineRule="auto"/>
              <w:rPr>
                <w:rFonts w:ascii="Arial" w:hAnsi="Arial" w:cs="Arial"/>
                <w:b/>
                <w:bCs/>
                <w:szCs w:val="20"/>
                <w:lang w:val="es-ES_tradnl"/>
              </w:rPr>
            </w:pPr>
            <w:r w:rsidRPr="007F320D">
              <w:rPr>
                <w:rFonts w:ascii="Arial" w:hAnsi="Arial" w:cs="Arial"/>
                <w:b/>
                <w:bCs/>
                <w:szCs w:val="20"/>
              </w:rPr>
              <w:t>AUTORIZADO POR:</w:t>
            </w:r>
          </w:p>
        </w:tc>
      </w:tr>
      <w:tr w:rsidR="0091020A" w:rsidRPr="007F320D" w14:paraId="443451AA" w14:textId="77777777" w:rsidTr="000E63B8">
        <w:trPr>
          <w:cantSplit/>
        </w:trPr>
        <w:tc>
          <w:tcPr>
            <w:tcW w:w="1962" w:type="pct"/>
            <w:gridSpan w:val="2"/>
          </w:tcPr>
          <w:p w14:paraId="762963E3" w14:textId="77777777" w:rsidR="0091020A" w:rsidRPr="007F320D" w:rsidRDefault="0091020A" w:rsidP="00F14568">
            <w:pPr>
              <w:spacing w:after="0" w:line="240" w:lineRule="auto"/>
              <w:rPr>
                <w:rFonts w:ascii="Arial" w:hAnsi="Arial" w:cs="Arial"/>
                <w:b/>
                <w:bCs/>
                <w:szCs w:val="20"/>
              </w:rPr>
            </w:pPr>
            <w:r w:rsidRPr="007F320D">
              <w:rPr>
                <w:rFonts w:ascii="Arial" w:hAnsi="Arial" w:cs="Arial"/>
                <w:b/>
                <w:bCs/>
                <w:szCs w:val="20"/>
              </w:rPr>
              <w:t>Nombres y Apellidos</w:t>
            </w:r>
          </w:p>
        </w:tc>
        <w:tc>
          <w:tcPr>
            <w:tcW w:w="1693" w:type="pct"/>
            <w:gridSpan w:val="2"/>
          </w:tcPr>
          <w:p w14:paraId="2CE9E9E9" w14:textId="77777777" w:rsidR="0091020A" w:rsidRPr="007F320D" w:rsidRDefault="0091020A" w:rsidP="00F14568">
            <w:pPr>
              <w:spacing w:after="0" w:line="240" w:lineRule="auto"/>
              <w:rPr>
                <w:rFonts w:ascii="Arial" w:hAnsi="Arial" w:cs="Arial"/>
                <w:b/>
                <w:i/>
                <w:szCs w:val="20"/>
              </w:rPr>
            </w:pPr>
            <w:bookmarkStart w:id="278" w:name="_Toc33018758"/>
            <w:r w:rsidRPr="007F320D">
              <w:rPr>
                <w:rFonts w:ascii="Arial" w:hAnsi="Arial" w:cs="Arial"/>
                <w:b/>
                <w:i/>
                <w:szCs w:val="20"/>
              </w:rPr>
              <w:t>Cargo</w:t>
            </w:r>
            <w:bookmarkEnd w:id="278"/>
          </w:p>
        </w:tc>
        <w:tc>
          <w:tcPr>
            <w:tcW w:w="697" w:type="pct"/>
          </w:tcPr>
          <w:p w14:paraId="24BF5F98" w14:textId="77777777" w:rsidR="0091020A" w:rsidRPr="007F320D" w:rsidRDefault="0091020A" w:rsidP="00F14568">
            <w:pPr>
              <w:spacing w:after="0" w:line="240" w:lineRule="auto"/>
              <w:rPr>
                <w:rFonts w:ascii="Arial" w:hAnsi="Arial" w:cs="Arial"/>
                <w:b/>
                <w:i/>
                <w:szCs w:val="20"/>
              </w:rPr>
            </w:pPr>
            <w:bookmarkStart w:id="279" w:name="_Toc33018759"/>
            <w:r w:rsidRPr="007F320D">
              <w:rPr>
                <w:rFonts w:ascii="Arial" w:hAnsi="Arial" w:cs="Arial"/>
                <w:b/>
                <w:i/>
                <w:szCs w:val="20"/>
              </w:rPr>
              <w:t>Firma</w:t>
            </w:r>
            <w:bookmarkEnd w:id="279"/>
          </w:p>
        </w:tc>
        <w:tc>
          <w:tcPr>
            <w:tcW w:w="648" w:type="pct"/>
          </w:tcPr>
          <w:p w14:paraId="5CC31CCA" w14:textId="77777777" w:rsidR="0091020A" w:rsidRPr="007F320D" w:rsidRDefault="0091020A" w:rsidP="00F14568">
            <w:pPr>
              <w:spacing w:after="0" w:line="240" w:lineRule="auto"/>
              <w:rPr>
                <w:rFonts w:ascii="Arial" w:hAnsi="Arial" w:cs="Arial"/>
                <w:b/>
                <w:i/>
                <w:szCs w:val="20"/>
              </w:rPr>
            </w:pPr>
            <w:bookmarkStart w:id="280" w:name="_Toc33018760"/>
            <w:r w:rsidRPr="007F320D">
              <w:rPr>
                <w:rFonts w:ascii="Arial" w:hAnsi="Arial" w:cs="Arial"/>
                <w:b/>
                <w:i/>
                <w:szCs w:val="20"/>
              </w:rPr>
              <w:t>Fecha</w:t>
            </w:r>
            <w:bookmarkEnd w:id="280"/>
          </w:p>
        </w:tc>
      </w:tr>
      <w:tr w:rsidR="0091020A" w:rsidRPr="007F320D" w14:paraId="551BEEBA" w14:textId="77777777" w:rsidTr="000E63B8">
        <w:trPr>
          <w:cantSplit/>
          <w:trHeight w:val="401"/>
        </w:trPr>
        <w:tc>
          <w:tcPr>
            <w:tcW w:w="1962" w:type="pct"/>
            <w:gridSpan w:val="2"/>
          </w:tcPr>
          <w:p w14:paraId="262DD042" w14:textId="77777777" w:rsidR="0091020A" w:rsidRPr="007F320D" w:rsidRDefault="0091020A" w:rsidP="00F14568">
            <w:pPr>
              <w:spacing w:after="0" w:line="240" w:lineRule="auto"/>
              <w:rPr>
                <w:rFonts w:ascii="Arial" w:hAnsi="Arial" w:cs="Arial"/>
                <w:szCs w:val="20"/>
              </w:rPr>
            </w:pPr>
          </w:p>
        </w:tc>
        <w:tc>
          <w:tcPr>
            <w:tcW w:w="1693" w:type="pct"/>
            <w:gridSpan w:val="2"/>
          </w:tcPr>
          <w:p w14:paraId="469B443A" w14:textId="77777777" w:rsidR="0091020A" w:rsidRPr="007F320D" w:rsidRDefault="0091020A" w:rsidP="00F14568">
            <w:pPr>
              <w:spacing w:after="0" w:line="240" w:lineRule="auto"/>
              <w:rPr>
                <w:rFonts w:ascii="Arial" w:hAnsi="Arial" w:cs="Arial"/>
                <w:szCs w:val="20"/>
              </w:rPr>
            </w:pPr>
            <w:r w:rsidRPr="007F320D">
              <w:rPr>
                <w:rFonts w:ascii="Arial" w:hAnsi="Arial" w:cs="Arial"/>
                <w:szCs w:val="20"/>
              </w:rPr>
              <w:t>Jefe o Secretario Ejecutivo del Programa</w:t>
            </w:r>
          </w:p>
        </w:tc>
        <w:tc>
          <w:tcPr>
            <w:tcW w:w="697" w:type="pct"/>
          </w:tcPr>
          <w:p w14:paraId="4D952D27" w14:textId="77777777" w:rsidR="0091020A" w:rsidRPr="007F320D" w:rsidRDefault="0091020A" w:rsidP="00F14568">
            <w:pPr>
              <w:spacing w:after="0" w:line="240" w:lineRule="auto"/>
              <w:rPr>
                <w:rFonts w:ascii="Arial" w:hAnsi="Arial" w:cs="Arial"/>
                <w:szCs w:val="20"/>
              </w:rPr>
            </w:pPr>
          </w:p>
        </w:tc>
        <w:tc>
          <w:tcPr>
            <w:tcW w:w="648" w:type="pct"/>
          </w:tcPr>
          <w:p w14:paraId="6EF200F7" w14:textId="77777777" w:rsidR="0091020A" w:rsidRPr="007F320D" w:rsidRDefault="0091020A" w:rsidP="00F14568">
            <w:pPr>
              <w:spacing w:after="0" w:line="240" w:lineRule="auto"/>
              <w:rPr>
                <w:rFonts w:ascii="Arial" w:hAnsi="Arial" w:cs="Arial"/>
                <w:szCs w:val="20"/>
                <w:lang w:val="es-ES_tradnl"/>
              </w:rPr>
            </w:pPr>
          </w:p>
        </w:tc>
      </w:tr>
    </w:tbl>
    <w:p w14:paraId="2BA23E19" w14:textId="77777777" w:rsidR="006E08B7" w:rsidRPr="007F320D" w:rsidRDefault="006E08B7" w:rsidP="00F14568">
      <w:pPr>
        <w:spacing w:after="0" w:line="240" w:lineRule="auto"/>
        <w:rPr>
          <w:rFonts w:ascii="Arial" w:hAnsi="Arial" w:cs="Arial"/>
          <w:sz w:val="24"/>
          <w:szCs w:val="24"/>
        </w:rPr>
      </w:pPr>
    </w:p>
    <w:p w14:paraId="0A350779" w14:textId="77777777" w:rsidR="006E08B7" w:rsidRDefault="00F14568" w:rsidP="00F14568">
      <w:pPr>
        <w:spacing w:after="0" w:line="240" w:lineRule="auto"/>
        <w:rPr>
          <w:rFonts w:ascii="Arial" w:hAnsi="Arial" w:cs="Arial"/>
          <w:bCs/>
        </w:rPr>
      </w:pPr>
      <w:r>
        <w:rPr>
          <w:rFonts w:ascii="Arial" w:hAnsi="Arial" w:cs="Arial"/>
          <w:sz w:val="24"/>
          <w:szCs w:val="24"/>
        </w:rPr>
        <w:t xml:space="preserve">* </w:t>
      </w:r>
      <w:r>
        <w:rPr>
          <w:rFonts w:ascii="Arial" w:hAnsi="Arial" w:cs="Arial"/>
          <w:bCs/>
        </w:rPr>
        <w:t>D</w:t>
      </w:r>
      <w:r w:rsidRPr="00C31D25">
        <w:rPr>
          <w:rFonts w:ascii="Arial" w:hAnsi="Arial" w:cs="Arial"/>
          <w:bCs/>
        </w:rPr>
        <w:t xml:space="preserve">esglosar por cada </w:t>
      </w:r>
      <w:r w:rsidR="00C851D4" w:rsidRPr="00C31D25">
        <w:rPr>
          <w:rFonts w:ascii="Arial" w:hAnsi="Arial" w:cs="Arial"/>
          <w:bCs/>
        </w:rPr>
        <w:t xml:space="preserve">Trimestre </w:t>
      </w:r>
      <w:r w:rsidRPr="00C31D25">
        <w:rPr>
          <w:rFonts w:ascii="Arial" w:hAnsi="Arial" w:cs="Arial"/>
          <w:bCs/>
        </w:rPr>
        <w:t xml:space="preserve">del periodo y </w:t>
      </w:r>
      <w:r w:rsidR="00C851D4" w:rsidRPr="00C31D25">
        <w:rPr>
          <w:rFonts w:ascii="Arial" w:hAnsi="Arial" w:cs="Arial"/>
          <w:bCs/>
        </w:rPr>
        <w:t>Total</w:t>
      </w:r>
    </w:p>
    <w:p w14:paraId="2F6C5DE3" w14:textId="77777777" w:rsidR="00C851D4" w:rsidRPr="007F320D" w:rsidRDefault="00C851D4" w:rsidP="00F14568">
      <w:pPr>
        <w:spacing w:after="0" w:line="240" w:lineRule="auto"/>
        <w:rPr>
          <w:rFonts w:ascii="Arial" w:hAnsi="Arial" w:cs="Arial"/>
          <w:sz w:val="24"/>
          <w:szCs w:val="24"/>
        </w:rPr>
      </w:pPr>
    </w:p>
    <w:p w14:paraId="6B5A9864" w14:textId="4364AB06" w:rsidR="009F4BDE" w:rsidRPr="007F320D" w:rsidRDefault="006E08B7" w:rsidP="00F14568">
      <w:pPr>
        <w:pStyle w:val="Ttulo2"/>
        <w:spacing w:before="120" w:after="120" w:line="240" w:lineRule="auto"/>
        <w:ind w:left="1134" w:right="51" w:hanging="1134"/>
        <w:jc w:val="both"/>
        <w:rPr>
          <w:rFonts w:ascii="Arial" w:hAnsi="Arial" w:cs="Arial"/>
          <w:color w:val="auto"/>
          <w:sz w:val="24"/>
          <w:szCs w:val="24"/>
          <w:lang w:val="es-ES_tradnl"/>
        </w:rPr>
      </w:pPr>
      <w:bookmarkStart w:id="281" w:name="_Anexo_22._Modelo"/>
      <w:bookmarkEnd w:id="281"/>
      <w:r w:rsidRPr="007F320D">
        <w:rPr>
          <w:b w:val="0"/>
          <w:lang w:val="es-MX"/>
        </w:rPr>
        <w:br w:type="page"/>
      </w:r>
      <w:bookmarkStart w:id="282" w:name="_Toc184810815"/>
      <w:bookmarkStart w:id="283" w:name="_Toc192683612"/>
      <w:bookmarkEnd w:id="272"/>
      <w:r w:rsidR="009F4BDE" w:rsidRPr="007F320D">
        <w:rPr>
          <w:rFonts w:ascii="Arial" w:hAnsi="Arial" w:cs="Arial"/>
          <w:color w:val="auto"/>
          <w:sz w:val="24"/>
          <w:szCs w:val="24"/>
          <w:lang w:val="es-ES_tradnl"/>
        </w:rPr>
        <w:lastRenderedPageBreak/>
        <w:t>Anexo 2</w:t>
      </w:r>
      <w:r w:rsidR="00F614C5" w:rsidRPr="007F320D">
        <w:rPr>
          <w:rFonts w:ascii="Arial" w:hAnsi="Arial" w:cs="Arial"/>
          <w:color w:val="auto"/>
          <w:sz w:val="24"/>
          <w:szCs w:val="24"/>
          <w:lang w:val="es-ES_tradnl"/>
        </w:rPr>
        <w:t>2</w:t>
      </w:r>
      <w:r w:rsidR="009F4BDE" w:rsidRPr="007F320D">
        <w:rPr>
          <w:rFonts w:ascii="Arial" w:hAnsi="Arial" w:cs="Arial"/>
          <w:color w:val="auto"/>
          <w:sz w:val="24"/>
          <w:szCs w:val="24"/>
          <w:lang w:val="es-ES_tradnl"/>
        </w:rPr>
        <w:t>. Acta para el Control de los Programas Nacionales, Sectoriales, Territoriales.</w:t>
      </w:r>
      <w:bookmarkEnd w:id="282"/>
      <w:bookmarkEnd w:id="283"/>
    </w:p>
    <w:p w14:paraId="0D9526BF" w14:textId="77777777" w:rsidR="000B27D8" w:rsidRPr="007F320D" w:rsidRDefault="000B27D8" w:rsidP="000B27D8">
      <w:pPr>
        <w:tabs>
          <w:tab w:val="left" w:pos="432"/>
          <w:tab w:val="left" w:pos="864"/>
        </w:tabs>
        <w:ind w:right="425"/>
        <w:jc w:val="center"/>
        <w:rPr>
          <w:rFonts w:ascii="Arial" w:eastAsia="MS Mincho" w:hAnsi="Arial" w:cs="Arial"/>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B27D8" w:rsidRPr="007F320D" w14:paraId="66A646D6" w14:textId="77777777" w:rsidTr="006A21F1">
        <w:trPr>
          <w:jc w:val="center"/>
        </w:trPr>
        <w:tc>
          <w:tcPr>
            <w:tcW w:w="9622" w:type="dxa"/>
            <w:shd w:val="clear" w:color="auto" w:fill="auto"/>
          </w:tcPr>
          <w:p w14:paraId="2DFC2EF3" w14:textId="77777777" w:rsidR="000B27D8" w:rsidRPr="007F320D" w:rsidRDefault="000B27D8" w:rsidP="00D375DE">
            <w:pPr>
              <w:tabs>
                <w:tab w:val="left" w:pos="432"/>
                <w:tab w:val="left" w:pos="864"/>
              </w:tabs>
              <w:spacing w:before="120" w:after="0" w:line="240" w:lineRule="exact"/>
              <w:ind w:right="425"/>
              <w:jc w:val="center"/>
              <w:rPr>
                <w:rFonts w:ascii="Arial" w:hAnsi="Arial" w:cs="Arial"/>
                <w:b/>
                <w:bCs/>
              </w:rPr>
            </w:pPr>
            <w:r w:rsidRPr="007F320D">
              <w:rPr>
                <w:rFonts w:ascii="Arial" w:hAnsi="Arial" w:cs="Arial"/>
                <w:b/>
                <w:bCs/>
              </w:rPr>
              <w:t>ACTA DE CONTROL</w:t>
            </w:r>
          </w:p>
          <w:p w14:paraId="3EA1F7A5" w14:textId="77777777" w:rsidR="000B27D8" w:rsidRPr="007F320D" w:rsidRDefault="000B27D8" w:rsidP="00D375DE">
            <w:pPr>
              <w:tabs>
                <w:tab w:val="left" w:pos="432"/>
                <w:tab w:val="left" w:pos="864"/>
              </w:tabs>
              <w:spacing w:before="120" w:after="0" w:line="240" w:lineRule="exact"/>
              <w:ind w:right="336"/>
              <w:jc w:val="center"/>
              <w:rPr>
                <w:rFonts w:ascii="Arial" w:hAnsi="Arial" w:cs="Arial"/>
                <w:b/>
                <w:bCs/>
              </w:rPr>
            </w:pPr>
            <w:r w:rsidRPr="007F320D">
              <w:rPr>
                <w:rFonts w:ascii="Arial" w:hAnsi="Arial" w:cs="Arial"/>
                <w:b/>
                <w:bCs/>
              </w:rPr>
              <w:t>DE LOS PROGRAMAS DE CIENCIA TECNOLOGÍA E INNOVACIÓN</w:t>
            </w:r>
          </w:p>
        </w:tc>
      </w:tr>
      <w:tr w:rsidR="000B27D8" w:rsidRPr="007F320D" w14:paraId="6F66C1F6" w14:textId="77777777" w:rsidTr="006A21F1">
        <w:trPr>
          <w:jc w:val="center"/>
        </w:trPr>
        <w:tc>
          <w:tcPr>
            <w:tcW w:w="9622" w:type="dxa"/>
            <w:shd w:val="clear" w:color="auto" w:fill="auto"/>
          </w:tcPr>
          <w:p w14:paraId="13F86E0A" w14:textId="77777777" w:rsidR="000B27D8" w:rsidRPr="007F320D" w:rsidRDefault="000B27D8" w:rsidP="00121EB4">
            <w:pPr>
              <w:tabs>
                <w:tab w:val="left" w:pos="432"/>
                <w:tab w:val="left" w:pos="864"/>
              </w:tabs>
              <w:spacing w:before="120" w:after="120" w:line="240" w:lineRule="exact"/>
              <w:ind w:right="425"/>
              <w:rPr>
                <w:rFonts w:ascii="Arial" w:hAnsi="Arial" w:cs="Arial"/>
                <w:b/>
                <w:bCs/>
              </w:rPr>
            </w:pPr>
            <w:r w:rsidRPr="007F320D">
              <w:rPr>
                <w:rFonts w:ascii="Arial" w:hAnsi="Arial" w:cs="Arial"/>
                <w:b/>
                <w:bCs/>
              </w:rPr>
              <w:t>1</w:t>
            </w:r>
            <w:r w:rsidR="00E70B4F" w:rsidRPr="007F320D">
              <w:rPr>
                <w:rFonts w:ascii="Arial" w:hAnsi="Arial" w:cs="Arial"/>
                <w:b/>
                <w:bCs/>
              </w:rPr>
              <w:t>.</w:t>
            </w:r>
            <w:r w:rsidRPr="007F320D">
              <w:rPr>
                <w:rFonts w:ascii="Arial" w:hAnsi="Arial" w:cs="Arial"/>
                <w:b/>
                <w:bCs/>
              </w:rPr>
              <w:t xml:space="preserve"> Datos generales del programa</w:t>
            </w:r>
          </w:p>
          <w:p w14:paraId="3CA2377F" w14:textId="77777777" w:rsidR="000B27D8" w:rsidRPr="007F320D" w:rsidRDefault="000B27D8" w:rsidP="006B0F1B">
            <w:pPr>
              <w:tabs>
                <w:tab w:val="left" w:pos="432"/>
                <w:tab w:val="left" w:pos="864"/>
              </w:tabs>
              <w:spacing w:after="0" w:line="240" w:lineRule="auto"/>
              <w:ind w:right="425"/>
              <w:rPr>
                <w:rFonts w:ascii="Arial" w:hAnsi="Arial" w:cs="Arial"/>
                <w:b/>
                <w:bCs/>
              </w:rPr>
            </w:pPr>
            <w:r w:rsidRPr="007F320D">
              <w:rPr>
                <w:rFonts w:ascii="Arial" w:hAnsi="Arial" w:cs="Arial"/>
                <w:bCs/>
              </w:rPr>
              <w:t>Título del Programa:</w:t>
            </w:r>
            <w:r w:rsidRPr="007F320D">
              <w:rPr>
                <w:rFonts w:ascii="Arial" w:hAnsi="Arial" w:cs="Arial"/>
                <w:b/>
                <w:bCs/>
              </w:rPr>
              <w:t xml:space="preserve"> </w:t>
            </w:r>
            <w:r w:rsidR="006B0F1B" w:rsidRPr="007F320D">
              <w:rPr>
                <w:rFonts w:ascii="Arial" w:hAnsi="Arial" w:cs="Arial"/>
                <w:bCs/>
              </w:rPr>
              <w:t>___________________________________________________</w:t>
            </w:r>
            <w:r w:rsidRPr="007F320D">
              <w:rPr>
                <w:rFonts w:ascii="Arial" w:hAnsi="Arial" w:cs="Arial"/>
                <w:bCs/>
              </w:rPr>
              <w:t>_____</w:t>
            </w:r>
          </w:p>
          <w:p w14:paraId="3637D004" w14:textId="77777777" w:rsidR="000B27D8" w:rsidRPr="007F320D" w:rsidRDefault="000B27D8" w:rsidP="006B0F1B">
            <w:pPr>
              <w:tabs>
                <w:tab w:val="left" w:pos="432"/>
                <w:tab w:val="left" w:pos="864"/>
              </w:tabs>
              <w:spacing w:after="0" w:line="240" w:lineRule="auto"/>
              <w:ind w:right="425"/>
              <w:rPr>
                <w:rFonts w:ascii="Arial" w:hAnsi="Arial" w:cs="Arial"/>
                <w:b/>
                <w:bCs/>
              </w:rPr>
            </w:pPr>
            <w:r w:rsidRPr="007F320D">
              <w:rPr>
                <w:rFonts w:ascii="Arial" w:hAnsi="Arial" w:cs="Arial"/>
                <w:bCs/>
              </w:rPr>
              <w:t>Código: _________</w:t>
            </w:r>
          </w:p>
          <w:p w14:paraId="1633EADE" w14:textId="42CB8B64" w:rsidR="000B27D8" w:rsidRPr="007F320D" w:rsidRDefault="000B27D8" w:rsidP="006B0F1B">
            <w:pPr>
              <w:tabs>
                <w:tab w:val="left" w:pos="432"/>
                <w:tab w:val="left" w:pos="864"/>
              </w:tabs>
              <w:spacing w:after="0" w:line="240" w:lineRule="auto"/>
              <w:ind w:right="425"/>
              <w:rPr>
                <w:rFonts w:ascii="Arial" w:hAnsi="Arial" w:cs="Arial"/>
                <w:b/>
                <w:bCs/>
              </w:rPr>
            </w:pPr>
            <w:r w:rsidRPr="007F320D">
              <w:rPr>
                <w:rFonts w:ascii="Arial" w:hAnsi="Arial" w:cs="Arial"/>
                <w:bCs/>
              </w:rPr>
              <w:t xml:space="preserve">Entidad </w:t>
            </w:r>
            <w:r w:rsidR="00D94FCB" w:rsidRPr="00D94FCB">
              <w:rPr>
                <w:rFonts w:ascii="Arial" w:hAnsi="Arial" w:cs="Arial"/>
                <w:bCs/>
              </w:rPr>
              <w:t>que Gestiona el Programa</w:t>
            </w:r>
            <w:r w:rsidRPr="007F320D">
              <w:rPr>
                <w:rFonts w:ascii="Arial" w:hAnsi="Arial" w:cs="Arial"/>
                <w:bCs/>
              </w:rPr>
              <w:t>: ______________________</w:t>
            </w:r>
            <w:r w:rsidR="006B0F1B" w:rsidRPr="007F320D">
              <w:rPr>
                <w:rFonts w:ascii="Arial" w:hAnsi="Arial" w:cs="Arial"/>
                <w:bCs/>
              </w:rPr>
              <w:t>___________________________________</w:t>
            </w:r>
            <w:r w:rsidRPr="007F320D">
              <w:rPr>
                <w:rFonts w:ascii="Arial" w:hAnsi="Arial" w:cs="Arial"/>
                <w:bCs/>
              </w:rPr>
              <w:t>_</w:t>
            </w:r>
          </w:p>
          <w:p w14:paraId="60C61014" w14:textId="77777777" w:rsidR="000B27D8" w:rsidRPr="007F320D" w:rsidRDefault="000B27D8" w:rsidP="006B0F1B">
            <w:pPr>
              <w:tabs>
                <w:tab w:val="left" w:pos="432"/>
                <w:tab w:val="left" w:pos="864"/>
              </w:tabs>
              <w:spacing w:after="0" w:line="240" w:lineRule="auto"/>
              <w:ind w:right="425"/>
              <w:rPr>
                <w:rFonts w:ascii="Arial" w:hAnsi="Arial" w:cs="Arial"/>
                <w:b/>
                <w:bCs/>
              </w:rPr>
            </w:pPr>
            <w:r w:rsidRPr="007F320D">
              <w:rPr>
                <w:rFonts w:ascii="Arial" w:hAnsi="Arial" w:cs="Arial"/>
                <w:bCs/>
              </w:rPr>
              <w:t>Provincia:</w:t>
            </w:r>
            <w:r w:rsidRPr="007F320D">
              <w:rPr>
                <w:rFonts w:ascii="Arial" w:hAnsi="Arial" w:cs="Arial"/>
                <w:b/>
                <w:bCs/>
              </w:rPr>
              <w:t xml:space="preserve"> </w:t>
            </w:r>
            <w:r w:rsidRPr="007F320D">
              <w:rPr>
                <w:rFonts w:ascii="Arial" w:hAnsi="Arial" w:cs="Arial"/>
                <w:bCs/>
              </w:rPr>
              <w:t>___________________</w:t>
            </w:r>
          </w:p>
          <w:p w14:paraId="2963A968" w14:textId="77777777" w:rsidR="000B27D8" w:rsidRPr="007F320D" w:rsidRDefault="000B27D8" w:rsidP="006B0F1B">
            <w:pPr>
              <w:tabs>
                <w:tab w:val="left" w:pos="432"/>
                <w:tab w:val="left" w:pos="864"/>
              </w:tabs>
              <w:spacing w:after="0" w:line="240" w:lineRule="auto"/>
              <w:ind w:right="425"/>
              <w:rPr>
                <w:rFonts w:ascii="Arial" w:hAnsi="Arial" w:cs="Arial"/>
                <w:b/>
                <w:bCs/>
              </w:rPr>
            </w:pPr>
            <w:r w:rsidRPr="007F320D">
              <w:rPr>
                <w:rFonts w:ascii="Arial" w:hAnsi="Arial" w:cs="Arial"/>
                <w:bCs/>
              </w:rPr>
              <w:t>Jefe del Programa:</w:t>
            </w:r>
            <w:r w:rsidRPr="007F320D">
              <w:rPr>
                <w:rFonts w:ascii="Arial" w:hAnsi="Arial" w:cs="Arial"/>
                <w:b/>
                <w:bCs/>
              </w:rPr>
              <w:t xml:space="preserve"> </w:t>
            </w:r>
            <w:r w:rsidRPr="007F320D">
              <w:rPr>
                <w:rFonts w:ascii="Arial" w:hAnsi="Arial" w:cs="Arial"/>
                <w:bCs/>
              </w:rPr>
              <w:t>_____________________</w:t>
            </w:r>
            <w:r w:rsidR="006B0F1B" w:rsidRPr="007F320D">
              <w:rPr>
                <w:rFonts w:ascii="Arial" w:hAnsi="Arial" w:cs="Arial"/>
                <w:bCs/>
              </w:rPr>
              <w:t>_________________________________</w:t>
            </w:r>
            <w:r w:rsidRPr="007F320D">
              <w:rPr>
                <w:rFonts w:ascii="Arial" w:hAnsi="Arial" w:cs="Arial"/>
                <w:bCs/>
              </w:rPr>
              <w:t>__</w:t>
            </w:r>
          </w:p>
        </w:tc>
      </w:tr>
      <w:tr w:rsidR="000B27D8" w:rsidRPr="007F320D" w14:paraId="57217816" w14:textId="77777777" w:rsidTr="006A21F1">
        <w:trPr>
          <w:jc w:val="center"/>
        </w:trPr>
        <w:tc>
          <w:tcPr>
            <w:tcW w:w="9622" w:type="dxa"/>
            <w:shd w:val="clear" w:color="auto" w:fill="auto"/>
          </w:tcPr>
          <w:p w14:paraId="542BE9A3"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b/>
                <w:bCs/>
              </w:rPr>
              <w:t>2. Estado de ejecución del programa</w:t>
            </w:r>
          </w:p>
          <w:p w14:paraId="33AEE204"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rPr>
              <w:t>Normal ____   Atrasado ____   Detenido ____   Cancelado ____   Concluido ____</w:t>
            </w:r>
          </w:p>
        </w:tc>
      </w:tr>
      <w:tr w:rsidR="000B27D8" w:rsidRPr="007F320D" w14:paraId="185398DC" w14:textId="77777777" w:rsidTr="006A21F1">
        <w:trPr>
          <w:jc w:val="center"/>
        </w:trPr>
        <w:tc>
          <w:tcPr>
            <w:tcW w:w="9622" w:type="dxa"/>
            <w:shd w:val="clear" w:color="auto" w:fill="auto"/>
          </w:tcPr>
          <w:p w14:paraId="3A08CC85" w14:textId="77777777" w:rsidR="000B27D8" w:rsidRPr="007F320D" w:rsidRDefault="000B27D8" w:rsidP="00121EB4">
            <w:pPr>
              <w:tabs>
                <w:tab w:val="left" w:pos="432"/>
                <w:tab w:val="left" w:pos="864"/>
              </w:tabs>
              <w:spacing w:before="120" w:after="120" w:line="240" w:lineRule="exact"/>
              <w:ind w:right="425"/>
              <w:rPr>
                <w:rFonts w:ascii="Arial" w:hAnsi="Arial" w:cs="Arial"/>
                <w:b/>
                <w:bCs/>
              </w:rPr>
            </w:pPr>
            <w:r w:rsidRPr="007F320D">
              <w:rPr>
                <w:rFonts w:ascii="Arial" w:hAnsi="Arial" w:cs="Arial"/>
                <w:b/>
                <w:bCs/>
              </w:rPr>
              <w:t>3. Datos del control</w:t>
            </w:r>
          </w:p>
          <w:p w14:paraId="7E9ACCB3" w14:textId="77777777" w:rsidR="000B27D8" w:rsidRPr="007F320D" w:rsidRDefault="000B27D8" w:rsidP="00121EB4">
            <w:pPr>
              <w:tabs>
                <w:tab w:val="left" w:pos="432"/>
                <w:tab w:val="left" w:pos="864"/>
              </w:tabs>
              <w:spacing w:before="120" w:after="120" w:line="240" w:lineRule="exact"/>
              <w:ind w:right="425"/>
              <w:rPr>
                <w:rFonts w:ascii="Arial" w:hAnsi="Arial" w:cs="Arial"/>
                <w:b/>
                <w:u w:val="single"/>
              </w:rPr>
            </w:pPr>
            <w:r w:rsidRPr="007F320D">
              <w:rPr>
                <w:rFonts w:ascii="Arial" w:hAnsi="Arial" w:cs="Arial"/>
              </w:rPr>
              <w:t xml:space="preserve">Fecha de ejecución: </w:t>
            </w:r>
            <w:r w:rsidRPr="007F320D">
              <w:rPr>
                <w:rFonts w:ascii="Arial" w:hAnsi="Arial" w:cs="Arial"/>
                <w:b/>
                <w:u w:val="single"/>
              </w:rPr>
              <w:t>______________________</w:t>
            </w:r>
          </w:p>
          <w:p w14:paraId="13ABECAF" w14:textId="77777777" w:rsidR="000B27D8" w:rsidRPr="007F320D" w:rsidRDefault="000B27D8" w:rsidP="006B0F1B">
            <w:pPr>
              <w:tabs>
                <w:tab w:val="left" w:pos="432"/>
                <w:tab w:val="left" w:pos="864"/>
              </w:tabs>
              <w:spacing w:after="120" w:line="240" w:lineRule="auto"/>
              <w:ind w:right="425"/>
              <w:rPr>
                <w:rFonts w:ascii="Arial" w:hAnsi="Arial" w:cs="Arial"/>
              </w:rPr>
            </w:pPr>
            <w:r w:rsidRPr="007F320D">
              <w:rPr>
                <w:rFonts w:ascii="Arial" w:hAnsi="Arial" w:cs="Arial"/>
              </w:rPr>
              <w:t>Participantes:</w:t>
            </w:r>
          </w:p>
          <w:p w14:paraId="45A3C094" w14:textId="77777777" w:rsidR="000B27D8" w:rsidRPr="007F320D" w:rsidRDefault="000B27D8" w:rsidP="006B0F1B">
            <w:pPr>
              <w:tabs>
                <w:tab w:val="left" w:pos="864"/>
              </w:tabs>
              <w:spacing w:after="0" w:line="240" w:lineRule="auto"/>
              <w:ind w:left="318" w:right="425"/>
              <w:rPr>
                <w:rFonts w:ascii="Arial" w:hAnsi="Arial" w:cs="Arial"/>
              </w:rPr>
            </w:pPr>
            <w:r w:rsidRPr="007F320D">
              <w:rPr>
                <w:rFonts w:ascii="Arial" w:hAnsi="Arial" w:cs="Arial"/>
              </w:rPr>
              <w:t xml:space="preserve">Por la </w:t>
            </w:r>
            <w:r w:rsidRPr="007F320D">
              <w:rPr>
                <w:rFonts w:ascii="Arial" w:hAnsi="Arial" w:cs="Arial"/>
                <w:b/>
                <w:u w:val="single"/>
              </w:rPr>
              <w:t>Dirección de Programas y Proyectos Estratégicos (DPPE), CITMA</w:t>
            </w:r>
            <w:r w:rsidRPr="007F320D">
              <w:rPr>
                <w:rFonts w:ascii="Arial" w:hAnsi="Arial" w:cs="Arial"/>
              </w:rPr>
              <w:t xml:space="preserve">: </w:t>
            </w:r>
          </w:p>
          <w:p w14:paraId="361FC0C9" w14:textId="77777777" w:rsidR="000B27D8" w:rsidRPr="007F320D" w:rsidRDefault="000B27D8" w:rsidP="006B0F1B">
            <w:pPr>
              <w:tabs>
                <w:tab w:val="left" w:pos="864"/>
              </w:tabs>
              <w:spacing w:after="0" w:line="240" w:lineRule="auto"/>
              <w:ind w:left="317" w:right="432"/>
              <w:rPr>
                <w:rFonts w:ascii="Arial" w:hAnsi="Arial" w:cs="Arial"/>
              </w:rPr>
            </w:pPr>
          </w:p>
          <w:p w14:paraId="7B33C2BF" w14:textId="77777777" w:rsidR="000B27D8" w:rsidRPr="007F320D" w:rsidRDefault="000B27D8" w:rsidP="006B0F1B">
            <w:pPr>
              <w:tabs>
                <w:tab w:val="left" w:pos="864"/>
              </w:tabs>
              <w:spacing w:after="0" w:line="240" w:lineRule="auto"/>
              <w:ind w:left="318" w:right="425"/>
              <w:rPr>
                <w:rFonts w:ascii="Arial" w:hAnsi="Arial" w:cs="Arial"/>
              </w:rPr>
            </w:pPr>
            <w:r w:rsidRPr="007F320D">
              <w:rPr>
                <w:rFonts w:ascii="Arial" w:hAnsi="Arial" w:cs="Arial"/>
              </w:rPr>
              <w:t xml:space="preserve">Por el </w:t>
            </w:r>
            <w:r w:rsidRPr="007F320D">
              <w:rPr>
                <w:rFonts w:ascii="Arial" w:hAnsi="Arial" w:cs="Arial"/>
                <w:b/>
                <w:u w:val="single"/>
              </w:rPr>
              <w:t>Financista</w:t>
            </w:r>
            <w:r w:rsidRPr="007F320D">
              <w:rPr>
                <w:rFonts w:ascii="Arial" w:hAnsi="Arial" w:cs="Arial"/>
                <w:b/>
              </w:rPr>
              <w:t>:</w:t>
            </w:r>
            <w:r w:rsidRPr="007F320D">
              <w:rPr>
                <w:rFonts w:ascii="Arial" w:hAnsi="Arial" w:cs="Arial"/>
              </w:rPr>
              <w:t xml:space="preserve"> </w:t>
            </w:r>
          </w:p>
          <w:p w14:paraId="0BC31087" w14:textId="77777777" w:rsidR="000B27D8" w:rsidRPr="007F320D" w:rsidRDefault="000B27D8" w:rsidP="006B0F1B">
            <w:pPr>
              <w:pStyle w:val="Encabezado"/>
              <w:tabs>
                <w:tab w:val="center" w:pos="3756"/>
                <w:tab w:val="right" w:pos="8292"/>
              </w:tabs>
              <w:rPr>
                <w:rFonts w:ascii="Arial" w:hAnsi="Arial" w:cs="Arial"/>
              </w:rPr>
            </w:pPr>
          </w:p>
          <w:p w14:paraId="555DB753" w14:textId="77777777" w:rsidR="000B27D8" w:rsidRPr="007F320D" w:rsidRDefault="000B27D8" w:rsidP="006B0F1B">
            <w:pPr>
              <w:tabs>
                <w:tab w:val="left" w:pos="864"/>
              </w:tabs>
              <w:spacing w:after="0" w:line="240" w:lineRule="auto"/>
              <w:ind w:left="318" w:right="425"/>
              <w:rPr>
                <w:rFonts w:ascii="Arial" w:hAnsi="Arial" w:cs="Arial"/>
              </w:rPr>
            </w:pPr>
            <w:r w:rsidRPr="007F320D">
              <w:rPr>
                <w:rFonts w:ascii="Arial" w:hAnsi="Arial" w:cs="Arial"/>
              </w:rPr>
              <w:t xml:space="preserve">Por el </w:t>
            </w:r>
            <w:r w:rsidRPr="007F320D">
              <w:rPr>
                <w:rFonts w:ascii="Arial" w:hAnsi="Arial" w:cs="Arial"/>
                <w:b/>
                <w:u w:val="single"/>
              </w:rPr>
              <w:t>Programa</w:t>
            </w:r>
            <w:r w:rsidRPr="007F320D">
              <w:rPr>
                <w:rFonts w:ascii="Arial" w:hAnsi="Arial" w:cs="Arial"/>
                <w:b/>
              </w:rPr>
              <w:t>:</w:t>
            </w:r>
            <w:r w:rsidRPr="007F320D">
              <w:rPr>
                <w:rFonts w:ascii="Arial" w:hAnsi="Arial" w:cs="Arial"/>
              </w:rPr>
              <w:t xml:space="preserve"> </w:t>
            </w:r>
          </w:p>
          <w:p w14:paraId="074ED268" w14:textId="77777777" w:rsidR="000B27D8" w:rsidRPr="007F320D" w:rsidRDefault="000B27D8" w:rsidP="006B0F1B">
            <w:pPr>
              <w:pStyle w:val="Encabezado"/>
              <w:tabs>
                <w:tab w:val="center" w:pos="3756"/>
                <w:tab w:val="right" w:pos="8292"/>
              </w:tabs>
              <w:rPr>
                <w:rFonts w:ascii="Arial" w:hAnsi="Arial" w:cs="Arial"/>
              </w:rPr>
            </w:pPr>
          </w:p>
          <w:p w14:paraId="75EA9ECB" w14:textId="6C545AAD" w:rsidR="000B27D8" w:rsidRPr="007F320D" w:rsidRDefault="000B27D8" w:rsidP="006B0F1B">
            <w:pPr>
              <w:tabs>
                <w:tab w:val="left" w:pos="864"/>
              </w:tabs>
              <w:spacing w:after="0" w:line="240" w:lineRule="auto"/>
              <w:ind w:left="318" w:right="425"/>
              <w:rPr>
                <w:rFonts w:ascii="Arial" w:hAnsi="Arial" w:cs="Arial"/>
                <w:b/>
                <w:bCs/>
              </w:rPr>
            </w:pPr>
            <w:r w:rsidRPr="007F320D">
              <w:rPr>
                <w:rFonts w:ascii="Arial" w:hAnsi="Arial" w:cs="Arial"/>
              </w:rPr>
              <w:t xml:space="preserve">Por la </w:t>
            </w:r>
            <w:r w:rsidRPr="0013387B">
              <w:rPr>
                <w:rFonts w:ascii="Arial" w:hAnsi="Arial" w:cs="Arial"/>
                <w:b/>
                <w:bCs/>
                <w:u w:val="single"/>
              </w:rPr>
              <w:t xml:space="preserve">Entidad </w:t>
            </w:r>
            <w:r w:rsidR="00D94FCB" w:rsidRPr="00D94FCB">
              <w:rPr>
                <w:rFonts w:ascii="Arial" w:hAnsi="Arial" w:cs="Arial"/>
                <w:b/>
                <w:bCs/>
                <w:u w:val="single"/>
              </w:rPr>
              <w:t>que Gestiona el Programa</w:t>
            </w:r>
            <w:r w:rsidR="006B0F1B" w:rsidRPr="007F320D">
              <w:rPr>
                <w:rFonts w:ascii="Arial" w:hAnsi="Arial" w:cs="Arial"/>
                <w:b/>
                <w:bCs/>
                <w:i/>
                <w:u w:val="single"/>
              </w:rPr>
              <w:t>:</w:t>
            </w:r>
          </w:p>
          <w:p w14:paraId="44DAC8BB" w14:textId="77777777" w:rsidR="000B27D8" w:rsidRPr="007F320D" w:rsidRDefault="000B27D8" w:rsidP="00121EB4">
            <w:pPr>
              <w:pStyle w:val="Encabezado"/>
              <w:tabs>
                <w:tab w:val="center" w:pos="3756"/>
                <w:tab w:val="right" w:pos="8292"/>
              </w:tabs>
              <w:ind w:left="3402" w:hanging="2835"/>
              <w:rPr>
                <w:rFonts w:ascii="Arial" w:hAnsi="Arial" w:cs="Arial"/>
                <w:b/>
                <w:bCs/>
              </w:rPr>
            </w:pPr>
          </w:p>
        </w:tc>
      </w:tr>
      <w:tr w:rsidR="000B27D8" w:rsidRPr="007F320D" w14:paraId="320B00B3" w14:textId="77777777" w:rsidTr="006A21F1">
        <w:trPr>
          <w:jc w:val="center"/>
        </w:trPr>
        <w:tc>
          <w:tcPr>
            <w:tcW w:w="9622" w:type="dxa"/>
            <w:shd w:val="clear" w:color="auto" w:fill="auto"/>
          </w:tcPr>
          <w:p w14:paraId="5A1BEB1D"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b/>
                <w:bCs/>
              </w:rPr>
              <w:t>4. Objetivo del control:</w:t>
            </w:r>
          </w:p>
          <w:p w14:paraId="7C17A467" w14:textId="77777777" w:rsidR="000B27D8" w:rsidRPr="007F320D" w:rsidRDefault="000B27D8" w:rsidP="006B0F1B">
            <w:pPr>
              <w:tabs>
                <w:tab w:val="left" w:pos="432"/>
                <w:tab w:val="left" w:pos="864"/>
              </w:tabs>
              <w:spacing w:before="120" w:after="0" w:line="240" w:lineRule="auto"/>
              <w:ind w:right="107"/>
              <w:jc w:val="both"/>
              <w:rPr>
                <w:rFonts w:ascii="Arial" w:hAnsi="Arial" w:cs="Arial"/>
                <w:bCs/>
              </w:rPr>
            </w:pPr>
          </w:p>
        </w:tc>
      </w:tr>
      <w:tr w:rsidR="000B27D8" w:rsidRPr="007F320D" w14:paraId="5DE1ED27" w14:textId="77777777" w:rsidTr="006A21F1">
        <w:trPr>
          <w:jc w:val="center"/>
        </w:trPr>
        <w:tc>
          <w:tcPr>
            <w:tcW w:w="9622" w:type="dxa"/>
            <w:shd w:val="clear" w:color="auto" w:fill="auto"/>
          </w:tcPr>
          <w:p w14:paraId="6B26A17A"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b/>
                <w:bCs/>
              </w:rPr>
              <w:t>5</w:t>
            </w:r>
            <w:r w:rsidR="00E70B4F" w:rsidRPr="007F320D">
              <w:rPr>
                <w:rFonts w:ascii="Arial" w:hAnsi="Arial" w:cs="Arial"/>
                <w:b/>
                <w:bCs/>
              </w:rPr>
              <w:t xml:space="preserve">. </w:t>
            </w:r>
            <w:r w:rsidRPr="007F320D">
              <w:rPr>
                <w:rFonts w:ascii="Arial" w:hAnsi="Arial" w:cs="Arial"/>
                <w:b/>
                <w:bCs/>
              </w:rPr>
              <w:t>Aspectos a evaluar:</w:t>
            </w:r>
          </w:p>
          <w:p w14:paraId="440DA5FA" w14:textId="77777777" w:rsidR="00EE03FC" w:rsidRPr="007F320D" w:rsidRDefault="00EE03FC" w:rsidP="00B01F1E">
            <w:pPr>
              <w:numPr>
                <w:ilvl w:val="0"/>
                <w:numId w:val="45"/>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 xml:space="preserve">Cumplimiento de los objetivos del programa. </w:t>
            </w:r>
          </w:p>
          <w:p w14:paraId="5AA54DF2" w14:textId="77777777" w:rsidR="00EE03FC" w:rsidRPr="007F320D" w:rsidRDefault="00EE03FC" w:rsidP="00B01F1E">
            <w:pPr>
              <w:numPr>
                <w:ilvl w:val="0"/>
                <w:numId w:val="45"/>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Resultados obtenidos e impactos.</w:t>
            </w:r>
          </w:p>
          <w:p w14:paraId="12AC2CDC" w14:textId="77777777" w:rsidR="00EE03FC" w:rsidRPr="007F320D" w:rsidRDefault="00EE03FC" w:rsidP="00B01F1E">
            <w:pPr>
              <w:numPr>
                <w:ilvl w:val="0"/>
                <w:numId w:val="45"/>
              </w:numPr>
              <w:tabs>
                <w:tab w:val="clear" w:pos="540"/>
              </w:tabs>
              <w:spacing w:after="0" w:line="240" w:lineRule="auto"/>
              <w:ind w:left="709" w:right="51"/>
              <w:jc w:val="both"/>
              <w:rPr>
                <w:rFonts w:ascii="Arial" w:hAnsi="Arial" w:cs="Arial"/>
                <w:color w:val="000000"/>
              </w:rPr>
            </w:pPr>
            <w:r w:rsidRPr="007F320D">
              <w:rPr>
                <w:rFonts w:ascii="Arial" w:hAnsi="Arial" w:cs="Arial"/>
                <w:color w:val="000000"/>
              </w:rPr>
              <w:t xml:space="preserve">Estado de la actualización del Expediente Único de Programa. </w:t>
            </w:r>
          </w:p>
          <w:p w14:paraId="7241B5A2" w14:textId="77777777" w:rsidR="000B27D8" w:rsidRPr="007F320D" w:rsidRDefault="00EE03FC" w:rsidP="00B01F1E">
            <w:pPr>
              <w:numPr>
                <w:ilvl w:val="0"/>
                <w:numId w:val="45"/>
              </w:numPr>
              <w:tabs>
                <w:tab w:val="clear" w:pos="540"/>
              </w:tabs>
              <w:spacing w:after="0" w:line="240" w:lineRule="auto"/>
              <w:ind w:left="709" w:right="51"/>
              <w:jc w:val="both"/>
              <w:rPr>
                <w:rFonts w:ascii="Arial" w:hAnsi="Arial" w:cs="Arial"/>
                <w:bCs/>
              </w:rPr>
            </w:pPr>
            <w:r w:rsidRPr="007F320D">
              <w:rPr>
                <w:rFonts w:ascii="Arial" w:hAnsi="Arial" w:cs="Arial"/>
                <w:color w:val="000000"/>
              </w:rPr>
              <w:t>Otros aspectos de interés</w:t>
            </w:r>
          </w:p>
        </w:tc>
      </w:tr>
      <w:tr w:rsidR="000B27D8" w:rsidRPr="007F320D" w14:paraId="049563D0" w14:textId="77777777" w:rsidTr="006A21F1">
        <w:trPr>
          <w:jc w:val="center"/>
        </w:trPr>
        <w:tc>
          <w:tcPr>
            <w:tcW w:w="9622" w:type="dxa"/>
            <w:shd w:val="clear" w:color="auto" w:fill="auto"/>
          </w:tcPr>
          <w:p w14:paraId="3F53E130"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b/>
                <w:bCs/>
              </w:rPr>
              <w:t>6. Principales problemas detectados en el programa y sus proyectos</w:t>
            </w:r>
            <w:r w:rsidR="006E0DD8" w:rsidRPr="007F320D">
              <w:rPr>
                <w:rFonts w:ascii="Arial" w:hAnsi="Arial" w:cs="Arial"/>
                <w:b/>
                <w:bCs/>
              </w:rPr>
              <w:t>:</w:t>
            </w:r>
            <w:r w:rsidRPr="007F320D">
              <w:rPr>
                <w:rFonts w:ascii="Arial" w:hAnsi="Arial" w:cs="Arial"/>
                <w:b/>
                <w:bCs/>
              </w:rPr>
              <w:t xml:space="preserve"> </w:t>
            </w:r>
          </w:p>
          <w:p w14:paraId="0FF2B71F" w14:textId="77777777" w:rsidR="000B27D8" w:rsidRDefault="000B27D8" w:rsidP="006B0F1B">
            <w:pPr>
              <w:tabs>
                <w:tab w:val="left" w:pos="432"/>
                <w:tab w:val="left" w:pos="864"/>
              </w:tabs>
              <w:spacing w:before="120" w:after="0" w:line="240" w:lineRule="auto"/>
              <w:ind w:left="540" w:right="425"/>
              <w:rPr>
                <w:rFonts w:ascii="Arial" w:hAnsi="Arial" w:cs="Arial"/>
              </w:rPr>
            </w:pPr>
            <w:r w:rsidRPr="007F320D">
              <w:rPr>
                <w:rFonts w:ascii="Arial" w:hAnsi="Arial" w:cs="Arial"/>
                <w:b/>
                <w:i/>
              </w:rPr>
              <w:t>Científico – técnicos</w:t>
            </w:r>
            <w:r w:rsidRPr="007F320D">
              <w:rPr>
                <w:rFonts w:ascii="Arial" w:hAnsi="Arial" w:cs="Arial"/>
              </w:rPr>
              <w:t>:</w:t>
            </w:r>
          </w:p>
          <w:p w14:paraId="6D67DB14" w14:textId="77777777" w:rsidR="0013387B" w:rsidRPr="007F320D" w:rsidRDefault="0013387B" w:rsidP="00D375DE">
            <w:pPr>
              <w:tabs>
                <w:tab w:val="left" w:pos="432"/>
                <w:tab w:val="left" w:pos="864"/>
              </w:tabs>
              <w:spacing w:after="0" w:line="240" w:lineRule="auto"/>
              <w:ind w:left="539" w:right="425"/>
              <w:rPr>
                <w:rFonts w:ascii="Arial" w:hAnsi="Arial" w:cs="Arial"/>
              </w:rPr>
            </w:pPr>
          </w:p>
          <w:p w14:paraId="444C7EA8" w14:textId="77777777" w:rsidR="000B27D8" w:rsidRDefault="000B27D8" w:rsidP="006B0F1B">
            <w:pPr>
              <w:tabs>
                <w:tab w:val="left" w:pos="432"/>
                <w:tab w:val="left" w:pos="864"/>
              </w:tabs>
              <w:spacing w:before="120" w:after="0" w:line="240" w:lineRule="auto"/>
              <w:ind w:left="540" w:right="425"/>
              <w:rPr>
                <w:rFonts w:ascii="Arial" w:hAnsi="Arial" w:cs="Arial"/>
              </w:rPr>
            </w:pPr>
            <w:r w:rsidRPr="007F320D">
              <w:rPr>
                <w:rFonts w:ascii="Arial" w:hAnsi="Arial" w:cs="Arial"/>
                <w:b/>
                <w:i/>
              </w:rPr>
              <w:t>Organizativos</w:t>
            </w:r>
            <w:r w:rsidRPr="007F320D">
              <w:rPr>
                <w:rFonts w:ascii="Arial" w:hAnsi="Arial" w:cs="Arial"/>
              </w:rPr>
              <w:t>:</w:t>
            </w:r>
          </w:p>
          <w:p w14:paraId="45A3DE8E" w14:textId="77777777" w:rsidR="0013387B" w:rsidRPr="007F320D" w:rsidRDefault="0013387B" w:rsidP="00D375DE">
            <w:pPr>
              <w:tabs>
                <w:tab w:val="left" w:pos="432"/>
                <w:tab w:val="left" w:pos="864"/>
              </w:tabs>
              <w:spacing w:after="0" w:line="240" w:lineRule="auto"/>
              <w:ind w:left="539" w:right="425"/>
              <w:rPr>
                <w:rFonts w:ascii="Arial" w:hAnsi="Arial" w:cs="Arial"/>
              </w:rPr>
            </w:pPr>
          </w:p>
          <w:p w14:paraId="3A9DBA2A" w14:textId="77777777" w:rsidR="000B27D8" w:rsidRDefault="000B27D8" w:rsidP="006B0F1B">
            <w:pPr>
              <w:tabs>
                <w:tab w:val="left" w:pos="432"/>
                <w:tab w:val="left" w:pos="864"/>
              </w:tabs>
              <w:spacing w:before="120" w:after="0" w:line="240" w:lineRule="auto"/>
              <w:ind w:left="540" w:right="425"/>
              <w:rPr>
                <w:rFonts w:ascii="Arial" w:hAnsi="Arial" w:cs="Arial"/>
                <w:b/>
                <w:i/>
              </w:rPr>
            </w:pPr>
            <w:r w:rsidRPr="007F320D">
              <w:rPr>
                <w:rFonts w:ascii="Arial" w:hAnsi="Arial" w:cs="Arial"/>
                <w:b/>
                <w:i/>
              </w:rPr>
              <w:t>Económicos:</w:t>
            </w:r>
          </w:p>
          <w:p w14:paraId="4FFBA929" w14:textId="77777777" w:rsidR="0013387B" w:rsidRPr="007F320D" w:rsidRDefault="0013387B" w:rsidP="00D375DE">
            <w:pPr>
              <w:tabs>
                <w:tab w:val="left" w:pos="432"/>
                <w:tab w:val="left" w:pos="864"/>
              </w:tabs>
              <w:spacing w:after="0" w:line="240" w:lineRule="auto"/>
              <w:ind w:left="539" w:right="425"/>
              <w:rPr>
                <w:rFonts w:ascii="Arial" w:hAnsi="Arial" w:cs="Arial"/>
              </w:rPr>
            </w:pPr>
          </w:p>
        </w:tc>
      </w:tr>
      <w:tr w:rsidR="000B27D8" w:rsidRPr="007F320D" w14:paraId="2A435EA0" w14:textId="77777777" w:rsidTr="006A21F1">
        <w:trPr>
          <w:jc w:val="center"/>
        </w:trPr>
        <w:tc>
          <w:tcPr>
            <w:tcW w:w="9622" w:type="dxa"/>
            <w:shd w:val="clear" w:color="auto" w:fill="auto"/>
          </w:tcPr>
          <w:p w14:paraId="7222D4D6"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b/>
                <w:bCs/>
              </w:rPr>
              <w:lastRenderedPageBreak/>
              <w:t>7. Otros aspectos de interés</w:t>
            </w:r>
            <w:r w:rsidR="006E0DD8" w:rsidRPr="007F320D">
              <w:rPr>
                <w:rFonts w:ascii="Arial" w:hAnsi="Arial" w:cs="Arial"/>
                <w:b/>
                <w:bCs/>
              </w:rPr>
              <w:t>:</w:t>
            </w:r>
          </w:p>
          <w:p w14:paraId="3D4C1160" w14:textId="77777777" w:rsidR="000B27D8" w:rsidRPr="007F320D" w:rsidRDefault="000B27D8" w:rsidP="006B0F1B">
            <w:pPr>
              <w:spacing w:before="120" w:after="0" w:line="240" w:lineRule="auto"/>
              <w:ind w:right="83"/>
              <w:jc w:val="both"/>
              <w:rPr>
                <w:rFonts w:ascii="Arial" w:hAnsi="Arial" w:cs="Arial"/>
                <w:bCs/>
              </w:rPr>
            </w:pPr>
          </w:p>
        </w:tc>
      </w:tr>
      <w:tr w:rsidR="000B27D8" w:rsidRPr="007F320D" w14:paraId="264C9B70" w14:textId="77777777" w:rsidTr="006A21F1">
        <w:trPr>
          <w:jc w:val="center"/>
        </w:trPr>
        <w:tc>
          <w:tcPr>
            <w:tcW w:w="9622" w:type="dxa"/>
            <w:shd w:val="clear" w:color="auto" w:fill="auto"/>
          </w:tcPr>
          <w:p w14:paraId="7591F64A" w14:textId="77777777" w:rsidR="000B27D8" w:rsidRPr="007F320D" w:rsidRDefault="000B27D8" w:rsidP="006B0F1B">
            <w:pPr>
              <w:tabs>
                <w:tab w:val="left" w:pos="432"/>
                <w:tab w:val="left" w:pos="864"/>
              </w:tabs>
              <w:spacing w:before="120" w:after="0" w:line="240" w:lineRule="auto"/>
              <w:ind w:right="425"/>
              <w:rPr>
                <w:rFonts w:ascii="Arial" w:hAnsi="Arial" w:cs="Arial"/>
                <w:b/>
                <w:bCs/>
              </w:rPr>
            </w:pPr>
            <w:r w:rsidRPr="007F320D">
              <w:rPr>
                <w:rFonts w:ascii="Arial" w:hAnsi="Arial" w:cs="Arial"/>
                <w:b/>
                <w:bCs/>
              </w:rPr>
              <w:t>8. Acuerdos adoptados</w:t>
            </w:r>
            <w:r w:rsidR="006E0DD8" w:rsidRPr="007F320D">
              <w:rPr>
                <w:rFonts w:ascii="Arial" w:hAnsi="Arial" w:cs="Arial"/>
                <w:b/>
                <w:bCs/>
              </w:rPr>
              <w:t>:</w:t>
            </w:r>
          </w:p>
          <w:p w14:paraId="7BA270BC" w14:textId="77777777" w:rsidR="000B27D8" w:rsidRPr="007F320D" w:rsidRDefault="000B27D8" w:rsidP="006B0F1B">
            <w:pPr>
              <w:pStyle w:val="Prrafodelista"/>
              <w:tabs>
                <w:tab w:val="left" w:pos="432"/>
                <w:tab w:val="left" w:pos="864"/>
              </w:tabs>
              <w:spacing w:before="120" w:after="0" w:line="240" w:lineRule="auto"/>
              <w:jc w:val="both"/>
              <w:rPr>
                <w:rFonts w:ascii="Arial" w:hAnsi="Arial" w:cs="Arial"/>
                <w:bCs/>
              </w:rPr>
            </w:pPr>
          </w:p>
          <w:p w14:paraId="21CBE63E" w14:textId="77777777" w:rsidR="000B27D8" w:rsidRPr="007F320D" w:rsidRDefault="000B27D8" w:rsidP="006B0F1B">
            <w:pPr>
              <w:pStyle w:val="Prrafodelista"/>
              <w:tabs>
                <w:tab w:val="left" w:pos="432"/>
                <w:tab w:val="left" w:pos="864"/>
              </w:tabs>
              <w:spacing w:before="120" w:after="0" w:line="240" w:lineRule="auto"/>
              <w:jc w:val="both"/>
              <w:rPr>
                <w:rFonts w:ascii="Arial" w:hAnsi="Arial" w:cs="Arial"/>
                <w:bCs/>
              </w:rPr>
            </w:pPr>
          </w:p>
        </w:tc>
      </w:tr>
      <w:tr w:rsidR="000B27D8" w:rsidRPr="007F320D" w14:paraId="735367CE" w14:textId="77777777" w:rsidTr="00724D39">
        <w:trPr>
          <w:jc w:val="center"/>
        </w:trPr>
        <w:tc>
          <w:tcPr>
            <w:tcW w:w="9622" w:type="dxa"/>
            <w:shd w:val="clear" w:color="auto" w:fill="auto"/>
          </w:tcPr>
          <w:p w14:paraId="63F3D307" w14:textId="77777777" w:rsidR="000B27D8" w:rsidRPr="007F320D" w:rsidRDefault="000B27D8" w:rsidP="006E0DD8">
            <w:pPr>
              <w:tabs>
                <w:tab w:val="left" w:pos="360"/>
                <w:tab w:val="left" w:pos="864"/>
              </w:tabs>
              <w:spacing w:before="120" w:after="120" w:line="240" w:lineRule="exact"/>
              <w:ind w:right="425"/>
              <w:rPr>
                <w:rFonts w:ascii="Arial" w:hAnsi="Arial" w:cs="Arial"/>
              </w:rPr>
            </w:pPr>
            <w:r w:rsidRPr="007F320D">
              <w:rPr>
                <w:rFonts w:ascii="Arial" w:hAnsi="Arial" w:cs="Arial"/>
              </w:rPr>
              <w:br w:type="page"/>
            </w:r>
            <w:r w:rsidR="00E70B4F" w:rsidRPr="007F320D">
              <w:rPr>
                <w:rFonts w:ascii="Arial" w:hAnsi="Arial" w:cs="Arial"/>
                <w:b/>
              </w:rPr>
              <w:t>9.</w:t>
            </w:r>
            <w:r w:rsidR="00E70B4F" w:rsidRPr="007F320D">
              <w:rPr>
                <w:rFonts w:ascii="Arial" w:hAnsi="Arial" w:cs="Arial"/>
              </w:rPr>
              <w:t xml:space="preserve"> </w:t>
            </w:r>
            <w:r w:rsidRPr="007F320D">
              <w:rPr>
                <w:rFonts w:ascii="Arial" w:hAnsi="Arial" w:cs="Arial"/>
                <w:b/>
                <w:bCs/>
              </w:rPr>
              <w:t xml:space="preserve">Conclusiones: </w:t>
            </w:r>
          </w:p>
          <w:p w14:paraId="1BF3AE5A" w14:textId="77777777" w:rsidR="00724D39" w:rsidRPr="007F320D" w:rsidRDefault="00724D39" w:rsidP="00121EB4">
            <w:pPr>
              <w:pStyle w:val="Prrafodelista"/>
              <w:autoSpaceDE w:val="0"/>
              <w:autoSpaceDN w:val="0"/>
              <w:adjustRightInd w:val="0"/>
              <w:jc w:val="both"/>
              <w:rPr>
                <w:rFonts w:ascii="Arial" w:hAnsi="Arial" w:cs="Arial"/>
                <w:b/>
                <w:bCs/>
              </w:rPr>
            </w:pPr>
          </w:p>
          <w:p w14:paraId="6E74815E" w14:textId="77777777" w:rsidR="00427B13" w:rsidRPr="007F320D" w:rsidRDefault="00427B13" w:rsidP="00121EB4">
            <w:pPr>
              <w:pStyle w:val="Prrafodelista"/>
              <w:autoSpaceDE w:val="0"/>
              <w:autoSpaceDN w:val="0"/>
              <w:adjustRightInd w:val="0"/>
              <w:jc w:val="both"/>
              <w:rPr>
                <w:rFonts w:ascii="Arial" w:hAnsi="Arial" w:cs="Arial"/>
                <w:b/>
                <w:bCs/>
              </w:rPr>
            </w:pPr>
          </w:p>
          <w:p w14:paraId="0693E8B7" w14:textId="77777777" w:rsidR="004161FE" w:rsidRPr="007F320D" w:rsidRDefault="004161FE" w:rsidP="00724D39">
            <w:pPr>
              <w:pStyle w:val="Prrafodelista"/>
              <w:autoSpaceDE w:val="0"/>
              <w:autoSpaceDN w:val="0"/>
              <w:adjustRightInd w:val="0"/>
              <w:jc w:val="both"/>
              <w:rPr>
                <w:rFonts w:ascii="Arial" w:hAnsi="Arial" w:cs="Arial"/>
                <w:b/>
                <w:bCs/>
              </w:rPr>
            </w:pPr>
            <w:r w:rsidRPr="007F320D">
              <w:rPr>
                <w:rFonts w:ascii="Arial" w:hAnsi="Arial" w:cs="Arial"/>
                <w:b/>
                <w:bCs/>
              </w:rPr>
              <w:t>No</w:t>
            </w:r>
            <w:r w:rsidR="00724D39" w:rsidRPr="007F320D">
              <w:rPr>
                <w:rFonts w:ascii="Arial" w:hAnsi="Arial" w:cs="Arial"/>
                <w:b/>
                <w:bCs/>
              </w:rPr>
              <w:t xml:space="preserve"> Aceptable</w:t>
            </w:r>
            <w:r w:rsidRPr="007F320D">
              <w:rPr>
                <w:rFonts w:ascii="Arial" w:hAnsi="Arial" w:cs="Arial"/>
                <w:b/>
                <w:bCs/>
              </w:rPr>
              <w:t xml:space="preserve"> ____   A</w:t>
            </w:r>
            <w:r w:rsidR="00724D39" w:rsidRPr="007F320D">
              <w:rPr>
                <w:rFonts w:ascii="Arial" w:hAnsi="Arial" w:cs="Arial"/>
                <w:b/>
                <w:bCs/>
              </w:rPr>
              <w:t>ceptable</w:t>
            </w:r>
            <w:r w:rsidRPr="007F320D">
              <w:rPr>
                <w:rFonts w:ascii="Arial" w:hAnsi="Arial" w:cs="Arial"/>
                <w:b/>
                <w:bCs/>
              </w:rPr>
              <w:t xml:space="preserve"> ____   </w:t>
            </w:r>
            <w:r w:rsidR="00724D39" w:rsidRPr="007F320D">
              <w:rPr>
                <w:rFonts w:ascii="Arial" w:hAnsi="Arial" w:cs="Arial"/>
                <w:b/>
                <w:bCs/>
              </w:rPr>
              <w:t>Satisfactorio</w:t>
            </w:r>
            <w:r w:rsidRPr="007F320D">
              <w:rPr>
                <w:rFonts w:ascii="Arial" w:hAnsi="Arial" w:cs="Arial"/>
                <w:b/>
                <w:bCs/>
              </w:rPr>
              <w:t xml:space="preserve"> ____   </w:t>
            </w:r>
          </w:p>
        </w:tc>
      </w:tr>
      <w:tr w:rsidR="006E0DD8" w:rsidRPr="007F320D" w14:paraId="3A1E1221" w14:textId="77777777" w:rsidTr="006E0DD8">
        <w:trPr>
          <w:jc w:val="center"/>
        </w:trPr>
        <w:tc>
          <w:tcPr>
            <w:tcW w:w="9622" w:type="dxa"/>
            <w:shd w:val="clear" w:color="auto" w:fill="auto"/>
          </w:tcPr>
          <w:p w14:paraId="61C233EF" w14:textId="77777777" w:rsidR="006E0DD8" w:rsidRPr="007F320D" w:rsidRDefault="006E0DD8" w:rsidP="006E0DD8">
            <w:pPr>
              <w:tabs>
                <w:tab w:val="left" w:pos="360"/>
                <w:tab w:val="left" w:pos="864"/>
              </w:tabs>
              <w:spacing w:before="120" w:after="120" w:line="240" w:lineRule="exact"/>
              <w:ind w:right="425"/>
              <w:rPr>
                <w:rFonts w:ascii="Arial" w:hAnsi="Arial" w:cs="Arial"/>
              </w:rPr>
            </w:pPr>
            <w:r w:rsidRPr="007F320D">
              <w:rPr>
                <w:rFonts w:ascii="Arial" w:hAnsi="Arial" w:cs="Arial"/>
                <w:b/>
              </w:rPr>
              <w:t>10.</w:t>
            </w:r>
            <w:r w:rsidRPr="007F320D">
              <w:rPr>
                <w:rFonts w:ascii="Arial" w:hAnsi="Arial" w:cs="Arial"/>
              </w:rPr>
              <w:t xml:space="preserve"> </w:t>
            </w:r>
            <w:r w:rsidRPr="007F320D">
              <w:rPr>
                <w:rFonts w:ascii="Arial" w:hAnsi="Arial" w:cs="Arial"/>
                <w:b/>
                <w:bCs/>
              </w:rPr>
              <w:t xml:space="preserve">Recomendaciones: </w:t>
            </w:r>
          </w:p>
          <w:p w14:paraId="724F3974" w14:textId="77777777" w:rsidR="006E0DD8" w:rsidRDefault="006E0DD8" w:rsidP="00121EB4">
            <w:pPr>
              <w:tabs>
                <w:tab w:val="left" w:pos="360"/>
                <w:tab w:val="left" w:pos="864"/>
              </w:tabs>
              <w:spacing w:before="120" w:after="120" w:line="240" w:lineRule="exact"/>
              <w:ind w:right="425"/>
              <w:rPr>
                <w:rFonts w:ascii="Arial" w:hAnsi="Arial" w:cs="Arial"/>
                <w:color w:val="FF0000"/>
              </w:rPr>
            </w:pPr>
          </w:p>
          <w:p w14:paraId="645C0AFA" w14:textId="77777777" w:rsidR="0013387B" w:rsidRPr="007F320D" w:rsidRDefault="0013387B" w:rsidP="00121EB4">
            <w:pPr>
              <w:tabs>
                <w:tab w:val="left" w:pos="360"/>
                <w:tab w:val="left" w:pos="864"/>
              </w:tabs>
              <w:spacing w:before="120" w:after="120" w:line="240" w:lineRule="exact"/>
              <w:ind w:right="425"/>
              <w:rPr>
                <w:rFonts w:ascii="Arial" w:hAnsi="Arial" w:cs="Arial"/>
                <w:color w:val="FF0000"/>
              </w:rPr>
            </w:pPr>
          </w:p>
        </w:tc>
      </w:tr>
    </w:tbl>
    <w:p w14:paraId="2EAA58C0" w14:textId="77777777" w:rsidR="000B27D8" w:rsidRPr="007F320D" w:rsidRDefault="000B27D8" w:rsidP="000B27D8">
      <w:pPr>
        <w:tabs>
          <w:tab w:val="left" w:pos="432"/>
          <w:tab w:val="left" w:pos="864"/>
        </w:tabs>
        <w:spacing w:line="240" w:lineRule="exact"/>
        <w:ind w:right="427"/>
        <w:jc w:val="center"/>
        <w:rPr>
          <w:rFonts w:ascii="Arial" w:eastAsia="MS Mincho" w:hAnsi="Arial" w:cs="Arial"/>
          <w:b/>
          <w:bCs/>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3969"/>
        <w:gridCol w:w="1701"/>
      </w:tblGrid>
      <w:tr w:rsidR="000B27D8" w:rsidRPr="007F320D" w14:paraId="48ED7C2B" w14:textId="77777777" w:rsidTr="0013387B">
        <w:tc>
          <w:tcPr>
            <w:tcW w:w="4039" w:type="dxa"/>
            <w:shd w:val="clear" w:color="auto" w:fill="E6E6E6"/>
          </w:tcPr>
          <w:p w14:paraId="581B92A5" w14:textId="77777777" w:rsidR="000B27D8" w:rsidRPr="007F320D" w:rsidRDefault="000B27D8" w:rsidP="00E043E7">
            <w:pPr>
              <w:pStyle w:val="Encabezado"/>
              <w:jc w:val="center"/>
              <w:rPr>
                <w:rFonts w:ascii="Arial" w:hAnsi="Arial" w:cs="Arial"/>
                <w:b/>
                <w:bCs/>
              </w:rPr>
            </w:pPr>
            <w:r w:rsidRPr="007F320D">
              <w:rPr>
                <w:rFonts w:ascii="Arial" w:hAnsi="Arial" w:cs="Arial"/>
                <w:b/>
                <w:bCs/>
              </w:rPr>
              <w:t>Nombre y apellidos</w:t>
            </w:r>
          </w:p>
        </w:tc>
        <w:tc>
          <w:tcPr>
            <w:tcW w:w="3969" w:type="dxa"/>
            <w:shd w:val="clear" w:color="auto" w:fill="E6E6E6"/>
          </w:tcPr>
          <w:p w14:paraId="34D59610" w14:textId="77777777" w:rsidR="000B27D8" w:rsidRPr="007F320D" w:rsidRDefault="000B27D8" w:rsidP="00E043E7">
            <w:pPr>
              <w:pStyle w:val="Encabezado"/>
              <w:jc w:val="center"/>
              <w:rPr>
                <w:rFonts w:ascii="Arial" w:hAnsi="Arial" w:cs="Arial"/>
                <w:b/>
                <w:bCs/>
              </w:rPr>
            </w:pPr>
            <w:r w:rsidRPr="007F320D">
              <w:rPr>
                <w:rFonts w:ascii="Arial" w:hAnsi="Arial" w:cs="Arial"/>
                <w:b/>
                <w:bCs/>
              </w:rPr>
              <w:t>Responsabilidad</w:t>
            </w:r>
          </w:p>
        </w:tc>
        <w:tc>
          <w:tcPr>
            <w:tcW w:w="1701" w:type="dxa"/>
            <w:shd w:val="clear" w:color="auto" w:fill="E6E6E6"/>
          </w:tcPr>
          <w:p w14:paraId="00EAC0A7" w14:textId="77777777" w:rsidR="000B27D8" w:rsidRPr="007F320D" w:rsidRDefault="000B27D8" w:rsidP="00E043E7">
            <w:pPr>
              <w:pStyle w:val="Encabezado"/>
              <w:jc w:val="center"/>
              <w:rPr>
                <w:rFonts w:ascii="Arial" w:hAnsi="Arial" w:cs="Arial"/>
                <w:b/>
                <w:bCs/>
              </w:rPr>
            </w:pPr>
            <w:r w:rsidRPr="007F320D">
              <w:rPr>
                <w:rFonts w:ascii="Arial" w:hAnsi="Arial" w:cs="Arial"/>
                <w:b/>
                <w:bCs/>
              </w:rPr>
              <w:t>Firma</w:t>
            </w:r>
          </w:p>
        </w:tc>
      </w:tr>
      <w:tr w:rsidR="000B27D8" w:rsidRPr="007F320D" w14:paraId="2085EA24" w14:textId="77777777" w:rsidTr="0013387B">
        <w:tc>
          <w:tcPr>
            <w:tcW w:w="4039" w:type="dxa"/>
          </w:tcPr>
          <w:p w14:paraId="59C14B9F" w14:textId="77777777" w:rsidR="000B27D8" w:rsidRPr="007F320D" w:rsidRDefault="000B27D8" w:rsidP="00E043E7">
            <w:pPr>
              <w:pStyle w:val="Encabezado"/>
              <w:rPr>
                <w:rFonts w:ascii="Arial" w:hAnsi="Arial" w:cs="Arial"/>
                <w:bCs/>
              </w:rPr>
            </w:pPr>
          </w:p>
        </w:tc>
        <w:tc>
          <w:tcPr>
            <w:tcW w:w="3969" w:type="dxa"/>
          </w:tcPr>
          <w:p w14:paraId="677EFB6F" w14:textId="77777777" w:rsidR="000B27D8" w:rsidRPr="007F320D" w:rsidRDefault="000B27D8" w:rsidP="00E043E7">
            <w:pPr>
              <w:pStyle w:val="Encabezado"/>
              <w:rPr>
                <w:rFonts w:ascii="Arial" w:hAnsi="Arial" w:cs="Arial"/>
              </w:rPr>
            </w:pPr>
            <w:r w:rsidRPr="007F320D">
              <w:rPr>
                <w:rFonts w:ascii="Arial" w:hAnsi="Arial" w:cs="Arial"/>
              </w:rPr>
              <w:t>Evaluador</w:t>
            </w:r>
          </w:p>
        </w:tc>
        <w:tc>
          <w:tcPr>
            <w:tcW w:w="1701" w:type="dxa"/>
          </w:tcPr>
          <w:p w14:paraId="0D80C804" w14:textId="77777777" w:rsidR="000B27D8" w:rsidRPr="007F320D" w:rsidRDefault="000B27D8" w:rsidP="00E043E7">
            <w:pPr>
              <w:pStyle w:val="Encabezado"/>
              <w:rPr>
                <w:rFonts w:ascii="Arial" w:hAnsi="Arial" w:cs="Arial"/>
                <w:b/>
                <w:bCs/>
              </w:rPr>
            </w:pPr>
          </w:p>
        </w:tc>
      </w:tr>
      <w:tr w:rsidR="000B27D8" w:rsidRPr="007F320D" w14:paraId="3D83E1DE" w14:textId="77777777" w:rsidTr="0013387B">
        <w:tc>
          <w:tcPr>
            <w:tcW w:w="4039" w:type="dxa"/>
          </w:tcPr>
          <w:p w14:paraId="4C7432C1" w14:textId="77777777" w:rsidR="000B27D8" w:rsidRPr="007F320D" w:rsidRDefault="000B27D8" w:rsidP="00E043E7">
            <w:pPr>
              <w:pStyle w:val="Encabezado"/>
              <w:tabs>
                <w:tab w:val="center" w:pos="3756"/>
                <w:tab w:val="right" w:pos="8292"/>
              </w:tabs>
              <w:rPr>
                <w:rFonts w:ascii="Arial" w:hAnsi="Arial" w:cs="Arial"/>
                <w:bCs/>
              </w:rPr>
            </w:pPr>
          </w:p>
        </w:tc>
        <w:tc>
          <w:tcPr>
            <w:tcW w:w="3969" w:type="dxa"/>
          </w:tcPr>
          <w:p w14:paraId="20CC017D" w14:textId="06509361" w:rsidR="000B27D8" w:rsidRPr="007F320D" w:rsidRDefault="000B27D8" w:rsidP="00D375DE">
            <w:pPr>
              <w:pStyle w:val="Encabezado"/>
              <w:rPr>
                <w:rFonts w:ascii="Arial" w:hAnsi="Arial" w:cs="Arial"/>
              </w:rPr>
            </w:pPr>
            <w:r w:rsidRPr="007F320D">
              <w:rPr>
                <w:rFonts w:ascii="Arial" w:hAnsi="Arial" w:cs="Arial"/>
              </w:rPr>
              <w:t xml:space="preserve">Director de la Entidad </w:t>
            </w:r>
            <w:r w:rsidR="00D94FCB" w:rsidRPr="00D94FCB">
              <w:rPr>
                <w:rFonts w:ascii="Arial" w:hAnsi="Arial" w:cs="Arial"/>
              </w:rPr>
              <w:t>que Gestiona el Programa</w:t>
            </w:r>
          </w:p>
        </w:tc>
        <w:tc>
          <w:tcPr>
            <w:tcW w:w="1701" w:type="dxa"/>
          </w:tcPr>
          <w:p w14:paraId="4D61D70D" w14:textId="77777777" w:rsidR="000B27D8" w:rsidRPr="007F320D" w:rsidRDefault="000B27D8" w:rsidP="00E043E7">
            <w:pPr>
              <w:pStyle w:val="Encabezado"/>
              <w:rPr>
                <w:rFonts w:ascii="Arial" w:hAnsi="Arial" w:cs="Arial"/>
                <w:b/>
                <w:bCs/>
              </w:rPr>
            </w:pPr>
          </w:p>
        </w:tc>
      </w:tr>
      <w:tr w:rsidR="000B27D8" w:rsidRPr="007F320D" w14:paraId="2D6F5B38" w14:textId="77777777" w:rsidTr="0013387B">
        <w:tc>
          <w:tcPr>
            <w:tcW w:w="4039" w:type="dxa"/>
          </w:tcPr>
          <w:p w14:paraId="077CDAD1" w14:textId="77777777" w:rsidR="000B27D8" w:rsidRPr="007F320D" w:rsidRDefault="000B27D8" w:rsidP="00E043E7">
            <w:pPr>
              <w:pStyle w:val="Encabezado"/>
              <w:rPr>
                <w:rFonts w:ascii="Arial" w:hAnsi="Arial" w:cs="Arial"/>
                <w:bCs/>
              </w:rPr>
            </w:pPr>
          </w:p>
        </w:tc>
        <w:tc>
          <w:tcPr>
            <w:tcW w:w="3969" w:type="dxa"/>
          </w:tcPr>
          <w:p w14:paraId="5BE33D3F" w14:textId="77777777" w:rsidR="000B27D8" w:rsidRPr="007F320D" w:rsidRDefault="000B27D8" w:rsidP="00E043E7">
            <w:pPr>
              <w:pStyle w:val="Encabezado"/>
              <w:rPr>
                <w:rFonts w:ascii="Arial" w:hAnsi="Arial" w:cs="Arial"/>
              </w:rPr>
            </w:pPr>
            <w:r w:rsidRPr="007F320D">
              <w:rPr>
                <w:rFonts w:ascii="Arial" w:hAnsi="Arial" w:cs="Arial"/>
              </w:rPr>
              <w:t>Jefe o Secretario Ejecutivo del Programa</w:t>
            </w:r>
          </w:p>
        </w:tc>
        <w:tc>
          <w:tcPr>
            <w:tcW w:w="1701" w:type="dxa"/>
          </w:tcPr>
          <w:p w14:paraId="37B17201" w14:textId="77777777" w:rsidR="000B27D8" w:rsidRPr="007F320D" w:rsidRDefault="000B27D8" w:rsidP="00E043E7">
            <w:pPr>
              <w:pStyle w:val="Encabezado"/>
              <w:rPr>
                <w:rFonts w:ascii="Arial" w:hAnsi="Arial" w:cs="Arial"/>
                <w:b/>
                <w:bCs/>
              </w:rPr>
            </w:pPr>
          </w:p>
        </w:tc>
      </w:tr>
    </w:tbl>
    <w:p w14:paraId="240B386E" w14:textId="77777777" w:rsidR="000B27D8" w:rsidRPr="007F320D" w:rsidRDefault="000B27D8" w:rsidP="000B27D8">
      <w:pPr>
        <w:pStyle w:val="Encabezado"/>
        <w:rPr>
          <w:rFonts w:ascii="Arial" w:hAnsi="Arial" w:cs="Arial"/>
        </w:rPr>
      </w:pPr>
      <w:bookmarkStart w:id="284" w:name="_Hlk50829385"/>
      <w:bookmarkEnd w:id="284"/>
    </w:p>
    <w:p w14:paraId="5D809991" w14:textId="77777777" w:rsidR="000B27D8" w:rsidRPr="007F320D" w:rsidRDefault="000B27D8" w:rsidP="000B27D8">
      <w:pPr>
        <w:rPr>
          <w:rFonts w:ascii="Arial" w:hAnsi="Arial" w:cs="Arial"/>
          <w:b/>
          <w:u w:val="single"/>
        </w:rPr>
      </w:pPr>
      <w:r w:rsidRPr="007F320D">
        <w:rPr>
          <w:rFonts w:ascii="Arial" w:hAnsi="Arial" w:cs="Arial"/>
          <w:b/>
        </w:rPr>
        <w:t>Fecha del Control:</w:t>
      </w:r>
      <w:r w:rsidRPr="007F320D">
        <w:rPr>
          <w:rFonts w:ascii="Arial" w:hAnsi="Arial" w:cs="Arial"/>
        </w:rPr>
        <w:t xml:space="preserve"> _____________________</w:t>
      </w:r>
      <w:r w:rsidRPr="007F320D">
        <w:rPr>
          <w:rFonts w:ascii="Arial" w:hAnsi="Arial" w:cs="Arial"/>
          <w:b/>
          <w:u w:val="single"/>
        </w:rPr>
        <w:t xml:space="preserve"> </w:t>
      </w:r>
    </w:p>
    <w:p w14:paraId="29904610" w14:textId="77777777" w:rsidR="004603A9" w:rsidRPr="007F320D" w:rsidRDefault="004603A9" w:rsidP="000B27D8">
      <w:pPr>
        <w:rPr>
          <w:rFonts w:ascii="Arial" w:hAnsi="Arial" w:cs="Arial"/>
          <w:b/>
          <w:u w:val="single"/>
        </w:rPr>
      </w:pPr>
    </w:p>
    <w:p w14:paraId="1EDCAD5B" w14:textId="77777777" w:rsidR="004603A9" w:rsidRPr="007F320D" w:rsidRDefault="004603A9" w:rsidP="000B27D8">
      <w:pPr>
        <w:rPr>
          <w:rFonts w:ascii="Arial" w:hAnsi="Arial" w:cs="Arial"/>
          <w:b/>
          <w:u w:val="single"/>
        </w:rPr>
      </w:pPr>
    </w:p>
    <w:p w14:paraId="12F331DC" w14:textId="77777777" w:rsidR="00711B30" w:rsidRPr="007F320D" w:rsidRDefault="00711B30" w:rsidP="000B27D8">
      <w:pPr>
        <w:rPr>
          <w:rFonts w:ascii="Arial" w:hAnsi="Arial" w:cs="Arial"/>
          <w:b/>
          <w:u w:val="single"/>
        </w:rPr>
      </w:pPr>
    </w:p>
    <w:p w14:paraId="16CC886F" w14:textId="7BC9A666" w:rsidR="00F614C5" w:rsidRPr="007F320D" w:rsidRDefault="00F614C5" w:rsidP="00F614C5">
      <w:pPr>
        <w:pStyle w:val="Ttulo2"/>
        <w:spacing w:before="120" w:after="120" w:line="240" w:lineRule="auto"/>
        <w:ind w:left="1134" w:right="51" w:hanging="1134"/>
        <w:jc w:val="both"/>
        <w:rPr>
          <w:rFonts w:ascii="Arial" w:hAnsi="Arial" w:cs="Arial"/>
          <w:color w:val="auto"/>
          <w:sz w:val="24"/>
          <w:szCs w:val="24"/>
          <w:lang w:val="es-ES_tradnl"/>
        </w:rPr>
      </w:pPr>
      <w:bookmarkStart w:id="285" w:name="_Anexo_23._Modelo"/>
      <w:bookmarkEnd w:id="285"/>
      <w:r w:rsidRPr="007F320D">
        <w:rPr>
          <w:rFonts w:ascii="Arial" w:hAnsi="Arial" w:cs="Arial"/>
          <w:b w:val="0"/>
        </w:rPr>
        <w:br w:type="page"/>
      </w:r>
      <w:bookmarkStart w:id="286" w:name="_Toc184810816"/>
      <w:bookmarkStart w:id="287" w:name="_Toc192683613"/>
      <w:r w:rsidRPr="007F320D">
        <w:rPr>
          <w:rFonts w:ascii="Arial" w:hAnsi="Arial" w:cs="Arial"/>
          <w:color w:val="auto"/>
          <w:sz w:val="24"/>
          <w:szCs w:val="24"/>
          <w:lang w:val="es-ES_tradnl"/>
        </w:rPr>
        <w:lastRenderedPageBreak/>
        <w:t xml:space="preserve">Anexo 23. Acta para el Control de los Proyectos </w:t>
      </w:r>
      <w:r w:rsidR="003E2053" w:rsidRPr="007F320D">
        <w:rPr>
          <w:rFonts w:ascii="Arial" w:hAnsi="Arial" w:cs="Arial"/>
          <w:color w:val="auto"/>
          <w:sz w:val="24"/>
          <w:szCs w:val="24"/>
          <w:lang w:val="es-ES_tradnl"/>
        </w:rPr>
        <w:t xml:space="preserve">Asociados </w:t>
      </w:r>
      <w:r w:rsidRPr="007F320D">
        <w:rPr>
          <w:rFonts w:ascii="Arial" w:hAnsi="Arial" w:cs="Arial"/>
          <w:color w:val="auto"/>
          <w:sz w:val="24"/>
          <w:szCs w:val="24"/>
          <w:lang w:val="es-ES_tradnl"/>
        </w:rPr>
        <w:t>a Programas Nacionales, Sectoriales, Territoriales y Proyectos</w:t>
      </w:r>
      <w:r w:rsidR="003E2053" w:rsidRPr="007F320D">
        <w:rPr>
          <w:rFonts w:ascii="Arial" w:hAnsi="Arial" w:cs="Arial"/>
          <w:color w:val="auto"/>
          <w:sz w:val="24"/>
          <w:szCs w:val="24"/>
          <w:lang w:val="es-ES_tradnl"/>
        </w:rPr>
        <w:t xml:space="preserve"> no Asociados a Programas</w:t>
      </w:r>
      <w:r w:rsidRPr="007F320D">
        <w:rPr>
          <w:rFonts w:ascii="Arial" w:hAnsi="Arial" w:cs="Arial"/>
          <w:color w:val="auto"/>
          <w:sz w:val="24"/>
          <w:szCs w:val="24"/>
          <w:lang w:val="es-ES_tradnl"/>
        </w:rPr>
        <w:t>.</w:t>
      </w:r>
      <w:bookmarkEnd w:id="286"/>
      <w:bookmarkEnd w:id="287"/>
    </w:p>
    <w:p w14:paraId="3F9AD70D" w14:textId="77777777" w:rsidR="00F614C5" w:rsidRPr="007F320D" w:rsidRDefault="00F614C5" w:rsidP="00F614C5">
      <w:pPr>
        <w:pStyle w:val="Textosinformato"/>
        <w:spacing w:before="120" w:after="120" w:line="240" w:lineRule="auto"/>
        <w:jc w:val="both"/>
        <w:rPr>
          <w:rFonts w:ascii="Arial" w:eastAsia="MS Mincho" w:hAnsi="Arial" w:cs="Arial"/>
          <w:color w:val="000000"/>
          <w:sz w:val="22"/>
          <w:szCs w:val="22"/>
          <w:lang w:val="es-ES"/>
        </w:rPr>
      </w:pPr>
    </w:p>
    <w:p w14:paraId="3238E790" w14:textId="77777777" w:rsidR="00F614C5" w:rsidRPr="007F320D" w:rsidRDefault="00F614C5" w:rsidP="00F614C5">
      <w:pPr>
        <w:spacing w:after="0" w:line="240" w:lineRule="auto"/>
        <w:jc w:val="both"/>
        <w:rPr>
          <w:rFonts w:ascii="Arial" w:hAnsi="Arial" w:cs="Arial"/>
          <w:b/>
          <w:bCs/>
          <w:color w:val="000000"/>
        </w:rPr>
      </w:pPr>
      <w:r w:rsidRPr="007F320D">
        <w:rPr>
          <w:rFonts w:ascii="Arial" w:hAnsi="Arial" w:cs="Arial"/>
          <w:b/>
          <w:bCs/>
          <w:color w:val="000000"/>
        </w:rPr>
        <w:t>DATOS DEL PROYECTO</w:t>
      </w:r>
    </w:p>
    <w:p w14:paraId="4C1850FC" w14:textId="77777777" w:rsidR="00F614C5" w:rsidRPr="007F320D" w:rsidRDefault="00F614C5" w:rsidP="00F614C5">
      <w:pPr>
        <w:spacing w:after="0" w:line="240" w:lineRule="auto"/>
        <w:jc w:val="both"/>
        <w:rPr>
          <w:rFonts w:ascii="Arial" w:hAnsi="Arial" w:cs="Arial"/>
          <w:color w:val="000000"/>
        </w:rPr>
      </w:pPr>
    </w:p>
    <w:p w14:paraId="5BE7ACEF"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Código: _____________________</w:t>
      </w:r>
    </w:p>
    <w:p w14:paraId="61E24169"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Título del Proyecto: __________________________________________________________</w:t>
      </w:r>
    </w:p>
    <w:p w14:paraId="3FF44B43"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Entidad Ejecutora Principal del Proyecto: _________________________________________</w:t>
      </w:r>
    </w:p>
    <w:p w14:paraId="19F81552"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Jefe del Proyecto: ___________________________________________________________</w:t>
      </w:r>
    </w:p>
    <w:p w14:paraId="5D56A54E"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Participantes en el control</w:t>
      </w:r>
    </w:p>
    <w:p w14:paraId="60109C37"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__________________________________________________________________________</w:t>
      </w:r>
    </w:p>
    <w:p w14:paraId="7845E5FC"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__________________________________________________________________________</w:t>
      </w:r>
    </w:p>
    <w:p w14:paraId="2C94E5FD"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Provincia: _______________________________________</w:t>
      </w:r>
    </w:p>
    <w:p w14:paraId="6747F50C" w14:textId="77777777" w:rsidR="00F614C5" w:rsidRPr="007F320D" w:rsidRDefault="00F614C5" w:rsidP="00F614C5">
      <w:pPr>
        <w:spacing w:after="0" w:line="240" w:lineRule="auto"/>
        <w:jc w:val="both"/>
        <w:rPr>
          <w:rFonts w:ascii="Arial" w:hAnsi="Arial" w:cs="Arial"/>
          <w:bCs/>
          <w:color w:val="000000"/>
        </w:rPr>
      </w:pPr>
    </w:p>
    <w:p w14:paraId="4E90BAE7" w14:textId="77777777" w:rsidR="00F614C5" w:rsidRPr="007F320D" w:rsidRDefault="00F614C5" w:rsidP="00F614C5">
      <w:pPr>
        <w:spacing w:after="0" w:line="240" w:lineRule="auto"/>
        <w:jc w:val="both"/>
        <w:rPr>
          <w:rFonts w:ascii="Arial" w:hAnsi="Arial" w:cs="Arial"/>
          <w:b/>
          <w:bCs/>
          <w:color w:val="000000"/>
        </w:rPr>
      </w:pPr>
      <w:r w:rsidRPr="007F320D">
        <w:rPr>
          <w:rFonts w:ascii="Arial" w:hAnsi="Arial" w:cs="Arial"/>
          <w:b/>
          <w:bCs/>
          <w:color w:val="000000"/>
        </w:rPr>
        <w:t>PROBLEMAS DETECTADOS EN LOS ASPECTOS TÉCNICO – ORGANIZATIVOS DEL PROYECTO</w:t>
      </w:r>
    </w:p>
    <w:p w14:paraId="215F1F30"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593C4429" w14:textId="77777777" w:rsidR="00F614C5" w:rsidRPr="007F320D" w:rsidRDefault="00F614C5" w:rsidP="00F614C5">
      <w:pPr>
        <w:spacing w:after="0" w:line="240" w:lineRule="auto"/>
        <w:jc w:val="both"/>
        <w:rPr>
          <w:rFonts w:ascii="Arial" w:hAnsi="Arial" w:cs="Arial"/>
          <w:bCs/>
          <w:color w:val="000000"/>
        </w:rPr>
      </w:pPr>
    </w:p>
    <w:p w14:paraId="780FBCEC" w14:textId="77777777" w:rsidR="00F614C5" w:rsidRPr="007F320D" w:rsidRDefault="00F614C5" w:rsidP="00F614C5">
      <w:pPr>
        <w:spacing w:after="0" w:line="240" w:lineRule="auto"/>
        <w:jc w:val="both"/>
        <w:rPr>
          <w:rFonts w:ascii="Arial" w:hAnsi="Arial" w:cs="Arial"/>
          <w:b/>
          <w:bCs/>
          <w:color w:val="000000"/>
        </w:rPr>
      </w:pPr>
      <w:r w:rsidRPr="007F320D">
        <w:rPr>
          <w:rFonts w:ascii="Arial" w:hAnsi="Arial" w:cs="Arial"/>
          <w:b/>
          <w:bCs/>
          <w:color w:val="000000"/>
        </w:rPr>
        <w:t>PROBLEMAS DETECTADOS EN LOS ASPECTOS FINANCIEROS</w:t>
      </w:r>
    </w:p>
    <w:p w14:paraId="0ECF9662"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4CC8EFC3" w14:textId="77777777" w:rsidR="00F614C5" w:rsidRPr="007F320D" w:rsidRDefault="00F614C5" w:rsidP="00F614C5">
      <w:pPr>
        <w:spacing w:after="0" w:line="240" w:lineRule="auto"/>
        <w:jc w:val="both"/>
        <w:rPr>
          <w:rFonts w:ascii="Arial" w:hAnsi="Arial" w:cs="Arial"/>
          <w:bCs/>
          <w:color w:val="000000"/>
        </w:rPr>
      </w:pPr>
    </w:p>
    <w:p w14:paraId="53A2F497" w14:textId="77777777" w:rsidR="00F614C5" w:rsidRPr="007F320D" w:rsidRDefault="00F614C5" w:rsidP="00F614C5">
      <w:pPr>
        <w:spacing w:after="0" w:line="240" w:lineRule="auto"/>
        <w:jc w:val="both"/>
        <w:rPr>
          <w:rFonts w:ascii="Arial" w:hAnsi="Arial" w:cs="Arial"/>
          <w:b/>
          <w:bCs/>
          <w:color w:val="000000"/>
        </w:rPr>
      </w:pPr>
      <w:r w:rsidRPr="007F320D">
        <w:rPr>
          <w:rFonts w:ascii="Arial" w:hAnsi="Arial" w:cs="Arial"/>
          <w:b/>
          <w:bCs/>
          <w:color w:val="000000"/>
        </w:rPr>
        <w:t>OTROS ASPECTOS DE INTERÉS (IMPACTOS)</w:t>
      </w:r>
    </w:p>
    <w:p w14:paraId="2D8E1C26"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3FDAA8BC" w14:textId="77777777" w:rsidR="00F614C5" w:rsidRPr="007F320D" w:rsidRDefault="00F614C5" w:rsidP="00F614C5">
      <w:pPr>
        <w:spacing w:after="0" w:line="240" w:lineRule="auto"/>
        <w:jc w:val="both"/>
        <w:rPr>
          <w:rFonts w:ascii="Arial" w:hAnsi="Arial" w:cs="Arial"/>
          <w:bCs/>
          <w:color w:val="000000"/>
        </w:rPr>
      </w:pPr>
    </w:p>
    <w:p w14:paraId="42880059" w14:textId="77777777" w:rsidR="00F614C5" w:rsidRPr="007F320D" w:rsidRDefault="00F614C5" w:rsidP="00F614C5">
      <w:pPr>
        <w:spacing w:after="0" w:line="240" w:lineRule="auto"/>
        <w:jc w:val="both"/>
        <w:rPr>
          <w:rFonts w:ascii="Arial" w:hAnsi="Arial" w:cs="Arial"/>
          <w:b/>
          <w:bCs/>
          <w:color w:val="000000"/>
        </w:rPr>
      </w:pPr>
      <w:r w:rsidRPr="007F320D">
        <w:rPr>
          <w:rFonts w:ascii="Arial" w:hAnsi="Arial" w:cs="Arial"/>
          <w:b/>
          <w:bCs/>
          <w:color w:val="000000"/>
        </w:rPr>
        <w:t>ACUERDOS TOMADOS</w:t>
      </w:r>
    </w:p>
    <w:p w14:paraId="76823E2E" w14:textId="77777777" w:rsidR="00F614C5" w:rsidRPr="007F320D" w:rsidRDefault="00F614C5" w:rsidP="00F614C5">
      <w:pPr>
        <w:spacing w:after="0" w:line="240" w:lineRule="auto"/>
        <w:jc w:val="both"/>
        <w:rPr>
          <w:rFonts w:ascii="Arial" w:hAnsi="Arial" w:cs="Arial"/>
          <w:color w:val="000000"/>
        </w:rPr>
      </w:pPr>
      <w:r w:rsidRPr="007F320D">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7D986178" w14:textId="77777777" w:rsidR="00F614C5" w:rsidRPr="007F320D" w:rsidRDefault="00F614C5" w:rsidP="00F614C5">
      <w:pPr>
        <w:spacing w:after="0" w:line="240" w:lineRule="auto"/>
        <w:jc w:val="both"/>
        <w:rPr>
          <w:rFonts w:ascii="Arial" w:hAnsi="Arial" w:cs="Arial"/>
          <w:bCs/>
          <w:color w:val="000000"/>
        </w:rPr>
      </w:pPr>
    </w:p>
    <w:p w14:paraId="59E0350C" w14:textId="77777777" w:rsidR="00F614C5" w:rsidRPr="007F320D" w:rsidRDefault="00F614C5" w:rsidP="00F614C5">
      <w:pPr>
        <w:spacing w:after="0" w:line="240" w:lineRule="auto"/>
        <w:jc w:val="both"/>
        <w:rPr>
          <w:rFonts w:ascii="Arial" w:hAnsi="Arial" w:cs="Arial"/>
          <w:b/>
          <w:bCs/>
          <w:color w:val="000000"/>
        </w:rPr>
      </w:pPr>
      <w:r w:rsidRPr="007F320D">
        <w:rPr>
          <w:rFonts w:ascii="Arial" w:hAnsi="Arial" w:cs="Arial"/>
          <w:b/>
          <w:bCs/>
          <w:color w:val="000000"/>
        </w:rPr>
        <w:t>ESTADOS DE EJECUCIÓN</w:t>
      </w:r>
    </w:p>
    <w:p w14:paraId="09600253" w14:textId="77777777" w:rsidR="00F614C5" w:rsidRPr="007F320D" w:rsidRDefault="00F614C5" w:rsidP="00F614C5">
      <w:pPr>
        <w:spacing w:after="0" w:line="240" w:lineRule="auto"/>
        <w:ind w:firstLine="709"/>
        <w:jc w:val="both"/>
        <w:rPr>
          <w:rFonts w:ascii="Arial" w:hAnsi="Arial" w:cs="Arial"/>
          <w:color w:val="000000"/>
        </w:rPr>
      </w:pPr>
      <w:r w:rsidRPr="007F320D">
        <w:rPr>
          <w:rFonts w:ascii="Arial" w:hAnsi="Arial" w:cs="Arial"/>
          <w:color w:val="000000"/>
        </w:rPr>
        <w:t xml:space="preserve">Normal____                 Atrasado____  </w:t>
      </w:r>
      <w:r w:rsidRPr="007F320D">
        <w:rPr>
          <w:rFonts w:ascii="Arial" w:hAnsi="Arial" w:cs="Arial"/>
          <w:color w:val="000000"/>
        </w:rPr>
        <w:tab/>
      </w:r>
      <w:r w:rsidRPr="007F320D">
        <w:rPr>
          <w:rFonts w:ascii="Arial" w:hAnsi="Arial" w:cs="Arial"/>
          <w:color w:val="000000"/>
        </w:rPr>
        <w:tab/>
      </w:r>
      <w:r w:rsidRPr="007F320D">
        <w:rPr>
          <w:rFonts w:ascii="Arial" w:hAnsi="Arial" w:cs="Arial"/>
          <w:color w:val="000000"/>
        </w:rPr>
        <w:tab/>
      </w:r>
    </w:p>
    <w:p w14:paraId="4345F262" w14:textId="77777777" w:rsidR="00F614C5" w:rsidRPr="007F320D" w:rsidRDefault="00F614C5" w:rsidP="00F614C5">
      <w:pPr>
        <w:spacing w:after="0" w:line="240" w:lineRule="auto"/>
        <w:ind w:firstLine="709"/>
        <w:jc w:val="both"/>
        <w:rPr>
          <w:rFonts w:ascii="Arial" w:hAnsi="Arial" w:cs="Arial"/>
          <w:color w:val="000000"/>
        </w:rPr>
      </w:pPr>
      <w:r w:rsidRPr="007F320D">
        <w:rPr>
          <w:rFonts w:ascii="Arial" w:hAnsi="Arial" w:cs="Arial"/>
          <w:color w:val="000000"/>
        </w:rPr>
        <w:t>Detenido_____            Cancelado____                               Terminado____</w:t>
      </w:r>
    </w:p>
    <w:p w14:paraId="6D707756" w14:textId="77777777" w:rsidR="00F614C5" w:rsidRPr="007F320D" w:rsidRDefault="00F614C5" w:rsidP="00F614C5">
      <w:pPr>
        <w:spacing w:after="0" w:line="240" w:lineRule="auto"/>
        <w:jc w:val="both"/>
        <w:rPr>
          <w:rFonts w:ascii="Arial" w:hAnsi="Arial" w:cs="Arial"/>
          <w:color w:val="000000"/>
        </w:rPr>
      </w:pPr>
    </w:p>
    <w:p w14:paraId="0E9F0100" w14:textId="77777777" w:rsidR="00F614C5" w:rsidRPr="007F320D" w:rsidRDefault="00F614C5" w:rsidP="00F614C5">
      <w:pPr>
        <w:spacing w:after="0" w:line="240" w:lineRule="auto"/>
        <w:jc w:val="both"/>
        <w:rPr>
          <w:rFonts w:ascii="Arial" w:hAnsi="Arial" w:cs="Arial"/>
          <w:color w:val="000000"/>
        </w:rPr>
      </w:pPr>
    </w:p>
    <w:p w14:paraId="04F62011" w14:textId="77777777" w:rsidR="00F614C5" w:rsidRPr="00651157" w:rsidRDefault="00F614C5" w:rsidP="00F614C5">
      <w:pPr>
        <w:spacing w:after="0" w:line="240" w:lineRule="auto"/>
        <w:jc w:val="both"/>
        <w:rPr>
          <w:rFonts w:ascii="Arial" w:hAnsi="Arial" w:cs="Arial"/>
        </w:rPr>
      </w:pPr>
      <w:r w:rsidRPr="00651157">
        <w:rPr>
          <w:rFonts w:ascii="Arial" w:hAnsi="Arial" w:cs="Arial"/>
        </w:rPr>
        <w:t xml:space="preserve">________________       _______________        </w:t>
      </w:r>
      <w:r w:rsidR="00574EA0" w:rsidRPr="00651157">
        <w:rPr>
          <w:rFonts w:ascii="Arial" w:hAnsi="Arial" w:cs="Arial"/>
        </w:rPr>
        <w:t xml:space="preserve">_______________ </w:t>
      </w:r>
      <w:r w:rsidRPr="00651157">
        <w:rPr>
          <w:rFonts w:ascii="Arial" w:hAnsi="Arial" w:cs="Arial"/>
        </w:rPr>
        <w:t xml:space="preserve"> </w:t>
      </w:r>
      <w:r w:rsidR="00574EA0" w:rsidRPr="00651157">
        <w:rPr>
          <w:rFonts w:ascii="Arial" w:hAnsi="Arial" w:cs="Arial"/>
        </w:rPr>
        <w:t xml:space="preserve">            </w:t>
      </w:r>
      <w:r w:rsidRPr="00651157">
        <w:rPr>
          <w:rFonts w:ascii="Arial" w:hAnsi="Arial" w:cs="Arial"/>
        </w:rPr>
        <w:t>________________</w:t>
      </w:r>
    </w:p>
    <w:p w14:paraId="7138CF17" w14:textId="77777777" w:rsidR="00F614C5" w:rsidRPr="00651157" w:rsidRDefault="00F614C5" w:rsidP="00F614C5">
      <w:pPr>
        <w:spacing w:after="0" w:line="240" w:lineRule="auto"/>
        <w:jc w:val="both"/>
        <w:rPr>
          <w:rFonts w:ascii="Arial" w:hAnsi="Arial" w:cs="Arial"/>
          <w:i/>
          <w:iCs/>
        </w:rPr>
      </w:pPr>
      <w:r w:rsidRPr="00651157">
        <w:rPr>
          <w:rFonts w:ascii="Arial" w:hAnsi="Arial" w:cs="Arial"/>
          <w:i/>
          <w:iCs/>
        </w:rPr>
        <w:t xml:space="preserve"> Controlador                      Jefe Proyecto                </w:t>
      </w:r>
      <w:r w:rsidR="00574EA0" w:rsidRPr="00651157">
        <w:rPr>
          <w:rFonts w:ascii="Arial" w:hAnsi="Arial" w:cs="Arial"/>
          <w:i/>
          <w:iCs/>
        </w:rPr>
        <w:t>Director de la EEP</w:t>
      </w:r>
      <w:r w:rsidRPr="00651157">
        <w:rPr>
          <w:rFonts w:ascii="Arial" w:hAnsi="Arial" w:cs="Arial"/>
          <w:i/>
          <w:iCs/>
        </w:rPr>
        <w:t xml:space="preserve">      Representante Organismo               </w:t>
      </w:r>
    </w:p>
    <w:p w14:paraId="2B6D97EC" w14:textId="77777777" w:rsidR="00F614C5" w:rsidRPr="00651157" w:rsidRDefault="00F614C5" w:rsidP="00F614C5">
      <w:pPr>
        <w:spacing w:after="0" w:line="240" w:lineRule="auto"/>
        <w:jc w:val="both"/>
        <w:rPr>
          <w:rFonts w:ascii="Arial" w:hAnsi="Arial" w:cs="Arial"/>
          <w:i/>
          <w:iCs/>
        </w:rPr>
      </w:pPr>
      <w:r w:rsidRPr="00651157">
        <w:rPr>
          <w:rFonts w:ascii="Arial" w:hAnsi="Arial" w:cs="Arial"/>
          <w:i/>
          <w:iCs/>
        </w:rPr>
        <w:tab/>
      </w:r>
      <w:r w:rsidRPr="00651157">
        <w:rPr>
          <w:rFonts w:ascii="Arial" w:hAnsi="Arial" w:cs="Arial"/>
          <w:i/>
          <w:iCs/>
        </w:rPr>
        <w:tab/>
      </w:r>
    </w:p>
    <w:p w14:paraId="266A083C" w14:textId="77777777" w:rsidR="00F614C5" w:rsidRPr="007F320D" w:rsidRDefault="00F614C5" w:rsidP="00F614C5">
      <w:pPr>
        <w:spacing w:after="0" w:line="240" w:lineRule="auto"/>
        <w:jc w:val="both"/>
        <w:rPr>
          <w:rFonts w:ascii="Arial" w:hAnsi="Arial" w:cs="Arial"/>
          <w:color w:val="000000"/>
        </w:rPr>
      </w:pPr>
    </w:p>
    <w:p w14:paraId="4CCAB4EC" w14:textId="77777777" w:rsidR="00F614C5" w:rsidRPr="00931972" w:rsidRDefault="00F614C5" w:rsidP="00F614C5">
      <w:pPr>
        <w:spacing w:after="0" w:line="240" w:lineRule="auto"/>
        <w:jc w:val="both"/>
        <w:rPr>
          <w:rFonts w:ascii="Arial" w:hAnsi="Arial" w:cs="Arial"/>
          <w:color w:val="000000"/>
        </w:rPr>
      </w:pPr>
      <w:r w:rsidRPr="007F320D">
        <w:rPr>
          <w:rFonts w:ascii="Arial" w:hAnsi="Arial" w:cs="Arial"/>
          <w:color w:val="000000"/>
        </w:rPr>
        <w:t>Fecha de realización del Control: __________________________________</w:t>
      </w:r>
    </w:p>
    <w:p w14:paraId="178B9462" w14:textId="77777777" w:rsidR="00F614C5" w:rsidRDefault="00F614C5" w:rsidP="00F614C5">
      <w:pPr>
        <w:spacing w:after="0" w:line="240" w:lineRule="auto"/>
        <w:jc w:val="both"/>
        <w:rPr>
          <w:rFonts w:ascii="Arial" w:hAnsi="Arial" w:cs="Arial"/>
          <w:color w:val="000000"/>
        </w:rPr>
      </w:pPr>
    </w:p>
    <w:p w14:paraId="60C8347D" w14:textId="2DF5AD9E" w:rsidR="0013387B" w:rsidRPr="009041DE" w:rsidRDefault="0013387B" w:rsidP="009041DE">
      <w:pPr>
        <w:pStyle w:val="Ttulo2"/>
        <w:rPr>
          <w:rFonts w:ascii="Arial" w:hAnsi="Arial" w:cs="Arial"/>
          <w:color w:val="auto"/>
          <w:sz w:val="24"/>
          <w:szCs w:val="24"/>
        </w:rPr>
      </w:pPr>
      <w:bookmarkStart w:id="288" w:name="_Anexo_24._Modelo"/>
      <w:bookmarkEnd w:id="288"/>
      <w:r>
        <w:rPr>
          <w:color w:val="000000"/>
        </w:rPr>
        <w:br w:type="page"/>
      </w:r>
      <w:bookmarkStart w:id="289" w:name="_Toc184810817"/>
      <w:bookmarkStart w:id="290" w:name="_Toc192683614"/>
      <w:r w:rsidRPr="009041DE">
        <w:rPr>
          <w:rFonts w:ascii="Arial" w:hAnsi="Arial" w:cs="Arial"/>
          <w:color w:val="auto"/>
          <w:sz w:val="24"/>
          <w:szCs w:val="24"/>
        </w:rPr>
        <w:lastRenderedPageBreak/>
        <w:t xml:space="preserve">Anexo 24. Guía para la Evaluación </w:t>
      </w:r>
      <w:r w:rsidRPr="009041DE">
        <w:rPr>
          <w:rFonts w:ascii="Arial" w:hAnsi="Arial" w:cs="Arial"/>
          <w:i/>
          <w:color w:val="auto"/>
          <w:sz w:val="24"/>
          <w:szCs w:val="24"/>
        </w:rPr>
        <w:t>ex post</w:t>
      </w:r>
      <w:r w:rsidRPr="009041DE">
        <w:rPr>
          <w:rFonts w:ascii="Arial" w:hAnsi="Arial" w:cs="Arial"/>
          <w:color w:val="auto"/>
          <w:sz w:val="24"/>
          <w:szCs w:val="24"/>
        </w:rPr>
        <w:t xml:space="preserve"> de Proyecto</w:t>
      </w:r>
      <w:bookmarkEnd w:id="289"/>
      <w:r w:rsidR="00FA6E39" w:rsidRPr="009041DE">
        <w:rPr>
          <w:rFonts w:ascii="Arial" w:hAnsi="Arial" w:cs="Arial"/>
          <w:color w:val="auto"/>
          <w:sz w:val="24"/>
          <w:szCs w:val="24"/>
        </w:rPr>
        <w:t>.</w:t>
      </w:r>
      <w:bookmarkEnd w:id="290"/>
    </w:p>
    <w:p w14:paraId="7B9284C9" w14:textId="77777777" w:rsidR="0013387B" w:rsidRPr="00A14DBE" w:rsidRDefault="0013387B" w:rsidP="0013387B">
      <w:pPr>
        <w:spacing w:before="120" w:after="120" w:line="240" w:lineRule="auto"/>
        <w:jc w:val="both"/>
        <w:rPr>
          <w:rFonts w:ascii="Arial" w:eastAsia="MS Mincho" w:hAnsi="Arial" w:cs="Arial"/>
          <w:b/>
        </w:rPr>
      </w:pPr>
    </w:p>
    <w:p w14:paraId="3EFD0A02" w14:textId="77777777" w:rsidR="0013387B" w:rsidRPr="00A14DBE" w:rsidRDefault="0013387B" w:rsidP="0013387B">
      <w:pPr>
        <w:spacing w:before="120" w:after="120" w:line="240" w:lineRule="auto"/>
        <w:jc w:val="both"/>
        <w:rPr>
          <w:rFonts w:ascii="Arial" w:eastAsia="MS Mincho" w:hAnsi="Arial" w:cs="Arial"/>
          <w:b/>
        </w:rPr>
      </w:pPr>
      <w:r w:rsidRPr="00A14DBE">
        <w:rPr>
          <w:rFonts w:ascii="Arial" w:eastAsia="MS Mincho" w:hAnsi="Arial" w:cs="Arial"/>
          <w:b/>
        </w:rPr>
        <w:t xml:space="preserve">Identificación del Proyecto: </w:t>
      </w:r>
    </w:p>
    <w:p w14:paraId="0C75B34A" w14:textId="77777777" w:rsidR="0013387B" w:rsidRPr="00A14DBE" w:rsidRDefault="0013387B" w:rsidP="00D5406D">
      <w:pPr>
        <w:spacing w:before="120" w:after="0" w:line="240" w:lineRule="auto"/>
        <w:ind w:firstLine="709"/>
        <w:contextualSpacing/>
        <w:jc w:val="both"/>
        <w:rPr>
          <w:rFonts w:ascii="Arial" w:eastAsia="MS Mincho" w:hAnsi="Arial" w:cs="Arial"/>
        </w:rPr>
      </w:pPr>
      <w:r w:rsidRPr="00A14DBE">
        <w:rPr>
          <w:rFonts w:ascii="Arial" w:eastAsia="MS Mincho" w:hAnsi="Arial" w:cs="Arial"/>
        </w:rPr>
        <w:t xml:space="preserve">Código y Título del Proyecto: </w:t>
      </w:r>
    </w:p>
    <w:p w14:paraId="1A6BD914" w14:textId="77777777" w:rsidR="0013387B" w:rsidRPr="00A14DBE" w:rsidRDefault="0013387B" w:rsidP="00D5406D">
      <w:pPr>
        <w:spacing w:before="120" w:after="0" w:line="240" w:lineRule="auto"/>
        <w:ind w:left="709"/>
        <w:contextualSpacing/>
        <w:jc w:val="both"/>
        <w:rPr>
          <w:rFonts w:ascii="Arial" w:eastAsia="MS Mincho" w:hAnsi="Arial" w:cs="Arial"/>
        </w:rPr>
      </w:pPr>
      <w:r w:rsidRPr="00A14DBE">
        <w:rPr>
          <w:rFonts w:ascii="Arial" w:eastAsia="MS Mincho" w:hAnsi="Arial" w:cs="Arial"/>
        </w:rPr>
        <w:t>Entidad Ejecutora Principal:</w:t>
      </w:r>
    </w:p>
    <w:p w14:paraId="36739AC6" w14:textId="77777777" w:rsidR="0013387B" w:rsidRPr="00A14DBE" w:rsidRDefault="0013387B" w:rsidP="00D5406D">
      <w:pPr>
        <w:spacing w:before="120" w:after="0" w:line="240" w:lineRule="auto"/>
        <w:ind w:left="709"/>
        <w:contextualSpacing/>
        <w:jc w:val="both"/>
        <w:rPr>
          <w:rFonts w:ascii="Arial" w:eastAsia="MS Mincho" w:hAnsi="Arial" w:cs="Arial"/>
        </w:rPr>
      </w:pPr>
      <w:r w:rsidRPr="00A14DBE">
        <w:rPr>
          <w:rFonts w:ascii="Arial" w:eastAsia="MS Mincho" w:hAnsi="Arial" w:cs="Arial"/>
        </w:rPr>
        <w:t>Fecha de cierre del Proyecto:</w:t>
      </w:r>
    </w:p>
    <w:p w14:paraId="0C0574DA" w14:textId="77777777" w:rsidR="0013387B" w:rsidRPr="00A14DBE" w:rsidRDefault="0013387B" w:rsidP="0013387B">
      <w:pPr>
        <w:spacing w:before="120" w:after="120" w:line="240" w:lineRule="auto"/>
        <w:jc w:val="both"/>
        <w:rPr>
          <w:rFonts w:ascii="Arial" w:eastAsia="MS Mincho" w:hAnsi="Arial" w:cs="Arial"/>
          <w:b/>
        </w:rPr>
      </w:pPr>
    </w:p>
    <w:p w14:paraId="48607748" w14:textId="77777777" w:rsidR="0013387B" w:rsidRPr="00A14DBE" w:rsidRDefault="0013387B" w:rsidP="0013387B">
      <w:pPr>
        <w:spacing w:before="120" w:after="120" w:line="240" w:lineRule="auto"/>
        <w:jc w:val="both"/>
        <w:rPr>
          <w:rFonts w:ascii="Arial" w:eastAsia="MS Mincho" w:hAnsi="Arial" w:cs="Arial"/>
          <w:b/>
          <w:u w:val="single"/>
        </w:rPr>
      </w:pPr>
      <w:r w:rsidRPr="00A14DBE">
        <w:rPr>
          <w:rFonts w:ascii="Arial" w:eastAsia="MS Mincho" w:hAnsi="Arial" w:cs="Arial"/>
          <w:b/>
          <w:u w:val="single"/>
        </w:rPr>
        <w:t>INDICADOR</w:t>
      </w:r>
      <w:r w:rsidRPr="00A14DBE">
        <w:rPr>
          <w:rFonts w:ascii="Arial" w:eastAsia="MS Mincho" w:hAnsi="Arial" w:cs="Arial"/>
          <w:b/>
          <w:u w:val="single"/>
        </w:rPr>
        <w:tab/>
      </w:r>
      <w:r w:rsidRPr="00A14DBE">
        <w:rPr>
          <w:rFonts w:ascii="Arial" w:eastAsia="MS Mincho" w:hAnsi="Arial" w:cs="Arial"/>
          <w:b/>
          <w:u w:val="single"/>
        </w:rPr>
        <w:tab/>
        <w:t>ASPECTOS A TENER EN CUENTA</w:t>
      </w:r>
      <w:r w:rsidRPr="00A14DBE">
        <w:rPr>
          <w:rFonts w:ascii="Arial" w:eastAsia="MS Mincho" w:hAnsi="Arial" w:cs="Arial"/>
          <w:b/>
          <w:u w:val="single"/>
        </w:rPr>
        <w:tab/>
      </w:r>
      <w:r w:rsidRPr="00A14DBE">
        <w:rPr>
          <w:rFonts w:ascii="Arial" w:eastAsia="MS Mincho" w:hAnsi="Arial" w:cs="Arial"/>
          <w:b/>
          <w:u w:val="single"/>
        </w:rPr>
        <w:tab/>
      </w:r>
      <w:r w:rsidRPr="00A14DBE">
        <w:rPr>
          <w:rFonts w:ascii="Arial" w:eastAsia="MS Mincho" w:hAnsi="Arial" w:cs="Arial"/>
          <w:b/>
          <w:u w:val="single"/>
        </w:rPr>
        <w:tab/>
      </w:r>
      <w:r>
        <w:rPr>
          <w:rFonts w:ascii="Arial" w:eastAsia="MS Mincho" w:hAnsi="Arial" w:cs="Arial"/>
          <w:b/>
          <w:u w:val="single"/>
        </w:rPr>
        <w:t>_____</w:t>
      </w:r>
      <w:r w:rsidRPr="00A14DBE">
        <w:rPr>
          <w:rFonts w:ascii="Arial" w:eastAsia="MS Mincho" w:hAnsi="Arial" w:cs="Arial"/>
          <w:b/>
          <w:u w:val="single"/>
        </w:rPr>
        <w:tab/>
      </w:r>
      <w:r w:rsidRPr="00A14DBE">
        <w:rPr>
          <w:rFonts w:ascii="Arial" w:eastAsia="MS Mincho" w:hAnsi="Arial" w:cs="Arial"/>
          <w:b/>
          <w:u w:val="single"/>
        </w:rPr>
        <w:tab/>
      </w:r>
      <w:r>
        <w:rPr>
          <w:rFonts w:ascii="Arial" w:eastAsia="MS Mincho" w:hAnsi="Arial" w:cs="Arial"/>
          <w:b/>
          <w:u w:val="single"/>
        </w:rPr>
        <w:t>___</w:t>
      </w:r>
    </w:p>
    <w:p w14:paraId="37CCE5D1" w14:textId="77777777" w:rsidR="0013387B" w:rsidRPr="00A14DBE" w:rsidRDefault="0013387B" w:rsidP="0013387B">
      <w:pPr>
        <w:spacing w:before="120" w:after="120" w:line="240" w:lineRule="auto"/>
        <w:jc w:val="both"/>
        <w:rPr>
          <w:rFonts w:ascii="Arial" w:eastAsia="MS Mincho" w:hAnsi="Arial" w:cs="Arial"/>
          <w:b/>
        </w:rPr>
      </w:pPr>
      <w:r w:rsidRPr="00A14DBE">
        <w:rPr>
          <w:rFonts w:ascii="Arial" w:eastAsia="MS Mincho" w:hAnsi="Arial" w:cs="Arial"/>
          <w:b/>
        </w:rPr>
        <w:t>PERTINENCIA:</w:t>
      </w:r>
    </w:p>
    <w:p w14:paraId="4A99428A"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Grado hasta el cual las condiciones de arranque y el diseño del Proyecto continúan siendo compatibles con las prioridades de desarrollo del País.</w:t>
      </w:r>
    </w:p>
    <w:p w14:paraId="749A8A23"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Pertinencia de los objetivos, en caso que hayan cambiado las condiciones iniciales que justificaron el Proyecto.</w:t>
      </w:r>
    </w:p>
    <w:p w14:paraId="67B25108"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Identificación de los clientes, usuarios o beneficiarios reales y potenciales del resultado, producto, proceso o servicio nuevo o mejorado.</w:t>
      </w:r>
    </w:p>
    <w:p w14:paraId="3EDB8489"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Vigencia de la importancia del problema científico o tecnológico abordado y aportes de su solución.</w:t>
      </w:r>
    </w:p>
    <w:p w14:paraId="06785371" w14:textId="77777777" w:rsidR="0013387B" w:rsidRPr="00A14DBE" w:rsidRDefault="0013387B" w:rsidP="0013387B">
      <w:pPr>
        <w:spacing w:before="120" w:after="120" w:line="240" w:lineRule="auto"/>
        <w:jc w:val="both"/>
        <w:rPr>
          <w:rFonts w:ascii="Arial" w:eastAsia="MS Mincho" w:hAnsi="Arial" w:cs="Arial"/>
        </w:rPr>
      </w:pPr>
      <w:r w:rsidRPr="00A14DBE">
        <w:rPr>
          <w:rFonts w:ascii="Arial" w:eastAsia="MS Mincho" w:hAnsi="Arial" w:cs="Arial"/>
          <w:b/>
        </w:rPr>
        <w:t>EFICIENCIA:</w:t>
      </w:r>
      <w:r w:rsidRPr="00A14DBE">
        <w:rPr>
          <w:rFonts w:ascii="Arial" w:eastAsia="MS Mincho" w:hAnsi="Arial" w:cs="Arial"/>
        </w:rPr>
        <w:t xml:space="preserve"> </w:t>
      </w:r>
    </w:p>
    <w:p w14:paraId="5125B718"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 xml:space="preserve">Cumplimiento de contratos a partir de la introducción de los resultados entregados.  </w:t>
      </w:r>
    </w:p>
    <w:p w14:paraId="2EEDF188" w14:textId="676F43D8"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Existencia de un estudio de mercado, demandas o de factibilidad.</w:t>
      </w:r>
    </w:p>
    <w:p w14:paraId="7957B1C3"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Etapas incumplidas en la introducción de los resultados. Causas y medidas adoptadas.</w:t>
      </w:r>
    </w:p>
    <w:p w14:paraId="344B915B"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Adecuada interrelación de las entidades durante la introducción de sus resultados.</w:t>
      </w:r>
    </w:p>
    <w:p w14:paraId="5214324A"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Incidencia de los riesgos previstos en la introducción de los resultados</w:t>
      </w:r>
    </w:p>
    <w:p w14:paraId="6BDA1FBD" w14:textId="77777777" w:rsidR="0013387B" w:rsidRPr="00A14DBE" w:rsidRDefault="0013387B" w:rsidP="0013387B">
      <w:pPr>
        <w:spacing w:before="120" w:after="120" w:line="240" w:lineRule="auto"/>
        <w:jc w:val="both"/>
        <w:rPr>
          <w:rFonts w:ascii="Arial" w:eastAsia="MS Mincho" w:hAnsi="Arial" w:cs="Arial"/>
          <w:b/>
        </w:rPr>
      </w:pPr>
      <w:r w:rsidRPr="00A14DBE">
        <w:rPr>
          <w:rFonts w:ascii="Arial" w:eastAsia="MS Mincho" w:hAnsi="Arial" w:cs="Arial"/>
          <w:b/>
        </w:rPr>
        <w:t>EFICACIA:</w:t>
      </w:r>
    </w:p>
    <w:p w14:paraId="2A009437"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Cumplimiento de los objetivos trazados en la introducción de los resultados.</w:t>
      </w:r>
    </w:p>
    <w:p w14:paraId="7342D3E0"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Creación o mejoramiento de líneas de investigación a partir de la introducción de los resultados.</w:t>
      </w:r>
    </w:p>
    <w:p w14:paraId="65C726AB"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Satisfacción de las necesidades de los clientes.</w:t>
      </w:r>
    </w:p>
    <w:p w14:paraId="24235659" w14:textId="77777777" w:rsidR="0013387B" w:rsidRPr="00A14DBE" w:rsidRDefault="0013387B" w:rsidP="0013387B">
      <w:pPr>
        <w:spacing w:before="120" w:after="120" w:line="240" w:lineRule="auto"/>
        <w:jc w:val="both"/>
        <w:rPr>
          <w:rFonts w:ascii="Arial" w:eastAsia="MS Mincho" w:hAnsi="Arial" w:cs="Arial"/>
        </w:rPr>
      </w:pPr>
      <w:r w:rsidRPr="00A14DBE">
        <w:rPr>
          <w:rFonts w:ascii="Arial" w:eastAsia="MS Mincho" w:hAnsi="Arial" w:cs="Arial"/>
          <w:b/>
        </w:rPr>
        <w:t>SOSTENIBILIDAD:</w:t>
      </w:r>
      <w:r w:rsidRPr="00A14DBE">
        <w:rPr>
          <w:rFonts w:ascii="Arial" w:eastAsia="MS Mincho" w:hAnsi="Arial" w:cs="Arial"/>
        </w:rPr>
        <w:t xml:space="preserve"> </w:t>
      </w:r>
    </w:p>
    <w:p w14:paraId="7AB46135"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 xml:space="preserve">Aplicación de los resultados por los clientes, usuarios o beneficiarios. </w:t>
      </w:r>
    </w:p>
    <w:p w14:paraId="75021607"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Extensión de los resultados y manejo sostenible de los recursos naturales.</w:t>
      </w:r>
    </w:p>
    <w:p w14:paraId="6C13FA69"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Capacitación y disponibilidad de los recursos humanos que trabaja o trabajará en la aplicación de los resultados.</w:t>
      </w:r>
    </w:p>
    <w:p w14:paraId="557A6F53"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Estudios de canales de distribución y demandas existentes.</w:t>
      </w:r>
    </w:p>
    <w:p w14:paraId="550DB39E"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Fuentes de financiamiento identificadas o seguras.</w:t>
      </w:r>
    </w:p>
    <w:p w14:paraId="09B0A6E4"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Disponibilidad de la infraestructura necesaria.</w:t>
      </w:r>
    </w:p>
    <w:p w14:paraId="58FF4148"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Disponibilidad de los medios materiales, materias primas y servicios públicos requeridos para la introducción de los resultados del Proyecto, en las instituciones participantes y/o pendientes de adquirir o de contratar.</w:t>
      </w:r>
    </w:p>
    <w:p w14:paraId="537859CC"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Capacidad de la entidad introductora para lograr la ejecución, desarrollo y sostenibilidad de los resultados del proyecto.</w:t>
      </w:r>
    </w:p>
    <w:p w14:paraId="4B19BD80"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lastRenderedPageBreak/>
        <w:t xml:space="preserve">Mecanismos de financiación, desarrollo y/o de transferencia de resultados existentes o previstos, como: ventas de productos, licencias de patentes y/o </w:t>
      </w:r>
      <w:r w:rsidRPr="00A14DBE">
        <w:rPr>
          <w:rFonts w:ascii="Arial" w:eastAsia="MS Mincho" w:hAnsi="Arial" w:cs="Arial"/>
          <w:i/>
        </w:rPr>
        <w:t>know how</w:t>
      </w:r>
      <w:r w:rsidRPr="00A14DBE">
        <w:rPr>
          <w:rFonts w:ascii="Arial" w:eastAsia="MS Mincho" w:hAnsi="Arial" w:cs="Arial"/>
        </w:rPr>
        <w:t>, empresa mixta, producción cooperada, proyectos de colaboración, créditos bancarios, inversiones, etc.</w:t>
      </w:r>
    </w:p>
    <w:p w14:paraId="3587C1E6"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Formas de protección de los resultados y/o de la producción realizada o prevista.</w:t>
      </w:r>
    </w:p>
    <w:p w14:paraId="34266BB3"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Formas en que están previstos los aseguramientos normativos, metrológicos y de gestión de la calidad.</w:t>
      </w:r>
    </w:p>
    <w:p w14:paraId="40FE6F05"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Susceptibilidad del resultado, producto, proceso, sistema o servicio desarrollado a ser mejorado, por la existencia de cambios concretos.</w:t>
      </w:r>
    </w:p>
    <w:p w14:paraId="7BF5E71B" w14:textId="0DDEC1DE" w:rsidR="0013387B" w:rsidRPr="00A14DBE" w:rsidRDefault="008B27FC" w:rsidP="0013387B">
      <w:pPr>
        <w:spacing w:before="120" w:after="120" w:line="240" w:lineRule="auto"/>
        <w:jc w:val="both"/>
        <w:rPr>
          <w:rFonts w:ascii="Arial" w:eastAsia="MS Mincho" w:hAnsi="Arial" w:cs="Arial"/>
          <w:b/>
        </w:rPr>
      </w:pPr>
      <w:r>
        <w:rPr>
          <w:rFonts w:ascii="Arial" w:eastAsia="MS Mincho" w:hAnsi="Arial" w:cs="Arial"/>
          <w:b/>
        </w:rPr>
        <w:t>PRODUCTO</w:t>
      </w:r>
      <w:r w:rsidR="0013387B" w:rsidRPr="00A14DBE">
        <w:rPr>
          <w:rFonts w:ascii="Arial" w:eastAsia="MS Mincho" w:hAnsi="Arial" w:cs="Arial"/>
          <w:b/>
        </w:rPr>
        <w:t>S Y EFECTOS PRELIMINARES POR LA INTRODUCCION DE LOS RESULTADOS:</w:t>
      </w:r>
    </w:p>
    <w:p w14:paraId="23B00446"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Publicaciones, aceptadas y publicadas, nacionales e internacionales; factor de impacto de estas. Publicación / investigador.</w:t>
      </w:r>
    </w:p>
    <w:p w14:paraId="32A0C8DF"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Registros comerciales de marcas y productos.</w:t>
      </w:r>
    </w:p>
    <w:p w14:paraId="5D46EBE0"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 xml:space="preserve">Patentes (solicitadas y concedidas, en Cuba y el extranjero) </w:t>
      </w:r>
    </w:p>
    <w:p w14:paraId="04D3DA8D"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Derecho de autor.</w:t>
      </w:r>
    </w:p>
    <w:p w14:paraId="4E741575"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 xml:space="preserve">Formación de recursos humanos. </w:t>
      </w:r>
    </w:p>
    <w:p w14:paraId="56681939"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Pagos de la remuneración por beneficios económicos (royalties o regalías) a los autores del resultado.</w:t>
      </w:r>
    </w:p>
    <w:p w14:paraId="729C72E0"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Participación en eventos (nacionales o internacionales)</w:t>
      </w:r>
      <w:r>
        <w:rPr>
          <w:rFonts w:ascii="Arial" w:eastAsia="MS Mincho" w:hAnsi="Arial" w:cs="Arial"/>
        </w:rPr>
        <w:t xml:space="preserve">, </w:t>
      </w:r>
      <w:r w:rsidRPr="000F3325">
        <w:rPr>
          <w:rFonts w:ascii="Arial" w:eastAsia="MS Mincho" w:hAnsi="Arial" w:cs="Arial"/>
        </w:rPr>
        <w:t>de resultados parciales o finales</w:t>
      </w:r>
      <w:r w:rsidRPr="00A14DBE">
        <w:rPr>
          <w:rFonts w:ascii="Arial" w:eastAsia="MS Mincho" w:hAnsi="Arial" w:cs="Arial"/>
        </w:rPr>
        <w:t>.</w:t>
      </w:r>
    </w:p>
    <w:p w14:paraId="76EFED0A"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Premios, tecnologías, metodologías, procedimientos, productos o procesos obtenidos.</w:t>
      </w:r>
    </w:p>
    <w:p w14:paraId="6D658799"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Impacto científico y tecnológico preliminar obtenido.</w:t>
      </w:r>
    </w:p>
    <w:p w14:paraId="6B0FF93B"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Impacto económico preliminar obtenido.</w:t>
      </w:r>
    </w:p>
    <w:p w14:paraId="5ED947FD"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Impacto social preliminar obtenido</w:t>
      </w:r>
    </w:p>
    <w:p w14:paraId="50ABA2FB" w14:textId="0E0D8915"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 xml:space="preserve">Impacto </w:t>
      </w:r>
      <w:r w:rsidR="008036CD">
        <w:rPr>
          <w:rFonts w:ascii="Arial" w:eastAsia="MS Mincho" w:hAnsi="Arial" w:cs="Arial"/>
        </w:rPr>
        <w:t>ambiental</w:t>
      </w:r>
      <w:r w:rsidRPr="00A14DBE">
        <w:rPr>
          <w:rFonts w:ascii="Arial" w:eastAsia="MS Mincho" w:hAnsi="Arial" w:cs="Arial"/>
        </w:rPr>
        <w:t xml:space="preserve"> preliminar obtenido.</w:t>
      </w:r>
    </w:p>
    <w:p w14:paraId="63984A81" w14:textId="77777777" w:rsidR="0013387B" w:rsidRPr="00A14DBE" w:rsidRDefault="0013387B" w:rsidP="0013387B">
      <w:pPr>
        <w:spacing w:before="120" w:after="120" w:line="240" w:lineRule="auto"/>
        <w:jc w:val="both"/>
        <w:rPr>
          <w:rFonts w:ascii="Arial" w:eastAsia="MS Mincho" w:hAnsi="Arial" w:cs="Arial"/>
        </w:rPr>
      </w:pPr>
      <w:r w:rsidRPr="00A14DBE">
        <w:rPr>
          <w:rFonts w:ascii="Arial" w:eastAsia="MS Mincho" w:hAnsi="Arial" w:cs="Arial"/>
          <w:b/>
        </w:rPr>
        <w:t>EXPERIENCIAS ADQUIRIDAS:</w:t>
      </w:r>
      <w:r w:rsidRPr="00A14DBE">
        <w:rPr>
          <w:rFonts w:ascii="Arial" w:eastAsia="MS Mincho" w:hAnsi="Arial" w:cs="Arial"/>
        </w:rPr>
        <w:t xml:space="preserve"> </w:t>
      </w:r>
    </w:p>
    <w:p w14:paraId="646F101A"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Mejores vías o maneras para alcanzar los mismos resultados a menor tiempo.</w:t>
      </w:r>
    </w:p>
    <w:p w14:paraId="13C99C1A"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Posibles alternativas más eficaces en función del costo del Proyecto.</w:t>
      </w:r>
    </w:p>
    <w:p w14:paraId="38763F14"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Mejoras en el empleo de los recursos que hubieran contribuido a mejorar los resultados del proyecto.</w:t>
      </w:r>
    </w:p>
    <w:p w14:paraId="2B5EAD7F" w14:textId="77777777" w:rsidR="0013387B" w:rsidRPr="00A14DBE" w:rsidRDefault="0013387B" w:rsidP="00B01F1E">
      <w:pPr>
        <w:numPr>
          <w:ilvl w:val="0"/>
          <w:numId w:val="52"/>
        </w:numPr>
        <w:spacing w:before="120" w:after="0" w:line="240" w:lineRule="auto"/>
        <w:ind w:left="1701" w:hanging="283"/>
        <w:contextualSpacing/>
        <w:jc w:val="both"/>
        <w:rPr>
          <w:rFonts w:ascii="Arial" w:eastAsia="MS Mincho" w:hAnsi="Arial" w:cs="Arial"/>
        </w:rPr>
      </w:pPr>
      <w:r w:rsidRPr="00A14DBE">
        <w:rPr>
          <w:rFonts w:ascii="Arial" w:eastAsia="MS Mincho" w:hAnsi="Arial" w:cs="Arial"/>
        </w:rPr>
        <w:t>Cambios en la ejecución de las actividades que pudieron haberse hecho para obtener algún resultado que no se cumplimentó.</w:t>
      </w:r>
    </w:p>
    <w:p w14:paraId="6A32A2B2" w14:textId="77777777" w:rsidR="0013387B" w:rsidRPr="00A14DBE" w:rsidRDefault="0013387B" w:rsidP="0013387B">
      <w:pPr>
        <w:spacing w:before="120" w:after="120" w:line="240" w:lineRule="auto"/>
        <w:jc w:val="both"/>
        <w:rPr>
          <w:rFonts w:ascii="Arial" w:hAnsi="Arial" w:cs="Arial"/>
          <w:b/>
        </w:rPr>
      </w:pPr>
    </w:p>
    <w:p w14:paraId="33988465" w14:textId="77777777" w:rsidR="0013387B" w:rsidRPr="00A14DBE" w:rsidRDefault="0013387B" w:rsidP="0013387B">
      <w:pPr>
        <w:spacing w:before="120" w:after="120" w:line="240" w:lineRule="auto"/>
        <w:jc w:val="both"/>
        <w:rPr>
          <w:rFonts w:ascii="Arial" w:eastAsia="MS Mincho" w:hAnsi="Arial" w:cs="Arial"/>
          <w:b/>
        </w:rPr>
      </w:pPr>
      <w:r w:rsidRPr="00A14DBE">
        <w:rPr>
          <w:rFonts w:ascii="Arial" w:eastAsia="MS Mincho" w:hAnsi="Arial" w:cs="Arial"/>
          <w:b/>
        </w:rPr>
        <w:t>CONCLUSIONES Y RECOMENDACIONES:</w:t>
      </w:r>
    </w:p>
    <w:p w14:paraId="7D1BE896" w14:textId="77777777" w:rsidR="0013387B" w:rsidRPr="00A14DBE" w:rsidRDefault="0013387B" w:rsidP="00D5406D">
      <w:pPr>
        <w:spacing w:before="120" w:after="0" w:line="240" w:lineRule="auto"/>
        <w:contextualSpacing/>
        <w:jc w:val="both"/>
        <w:rPr>
          <w:rFonts w:ascii="Arial" w:eastAsia="MS Mincho" w:hAnsi="Arial" w:cs="Arial"/>
        </w:rPr>
      </w:pPr>
    </w:p>
    <w:p w14:paraId="32B6B0CA" w14:textId="77777777" w:rsidR="0013387B" w:rsidRPr="00A14DBE" w:rsidRDefault="0013387B" w:rsidP="00D5406D">
      <w:pPr>
        <w:spacing w:before="120" w:after="0" w:line="240" w:lineRule="auto"/>
        <w:contextualSpacing/>
        <w:jc w:val="both"/>
        <w:rPr>
          <w:rFonts w:ascii="Arial" w:eastAsia="MS Mincho" w:hAnsi="Arial" w:cs="Arial"/>
        </w:rPr>
      </w:pPr>
      <w:r w:rsidRPr="00A14DBE">
        <w:rPr>
          <w:rFonts w:ascii="Arial" w:eastAsia="MS Mincho" w:hAnsi="Arial" w:cs="Arial"/>
        </w:rPr>
        <w:t xml:space="preserve">Fecha: </w:t>
      </w:r>
    </w:p>
    <w:p w14:paraId="25A8F73F" w14:textId="77777777" w:rsidR="0013387B" w:rsidRPr="00A14DBE" w:rsidRDefault="0013387B" w:rsidP="00D5406D">
      <w:pPr>
        <w:spacing w:before="120" w:after="0" w:line="240" w:lineRule="auto"/>
        <w:contextualSpacing/>
        <w:jc w:val="both"/>
        <w:rPr>
          <w:rFonts w:ascii="Arial" w:eastAsia="MS Mincho" w:hAnsi="Arial" w:cs="Arial"/>
        </w:rPr>
      </w:pPr>
      <w:r w:rsidRPr="00A14DBE">
        <w:rPr>
          <w:rFonts w:ascii="Arial" w:eastAsia="MS Mincho" w:hAnsi="Arial" w:cs="Arial"/>
        </w:rPr>
        <w:t xml:space="preserve">Nombre y apellidos del Director de la Entidad Ejecutora Principal: </w:t>
      </w:r>
      <w:r w:rsidRPr="00A14DBE">
        <w:rPr>
          <w:rFonts w:ascii="Arial" w:eastAsia="MS Mincho" w:hAnsi="Arial" w:cs="Arial"/>
        </w:rPr>
        <w:tab/>
        <w:t>Firma:</w:t>
      </w:r>
    </w:p>
    <w:p w14:paraId="5E21F8C3" w14:textId="4239A834" w:rsidR="00711B30" w:rsidRDefault="0013387B" w:rsidP="00D5406D">
      <w:pPr>
        <w:spacing w:before="120" w:after="0" w:line="240" w:lineRule="auto"/>
        <w:contextualSpacing/>
        <w:jc w:val="both"/>
        <w:rPr>
          <w:rFonts w:ascii="Arial" w:eastAsia="MS Mincho" w:hAnsi="Arial" w:cs="Arial"/>
        </w:rPr>
      </w:pPr>
      <w:r w:rsidRPr="00A14DBE">
        <w:rPr>
          <w:rFonts w:ascii="Arial" w:eastAsia="MS Mincho" w:hAnsi="Arial" w:cs="Arial"/>
        </w:rPr>
        <w:t>Nombre y apellidos de los Evaluadores:</w:t>
      </w:r>
      <w:r w:rsidRPr="00A14DBE">
        <w:rPr>
          <w:rFonts w:ascii="Arial" w:eastAsia="MS Mincho" w:hAnsi="Arial" w:cs="Arial"/>
        </w:rPr>
        <w:tab/>
      </w:r>
      <w:r w:rsidRPr="00A14DBE">
        <w:rPr>
          <w:rFonts w:ascii="Arial" w:eastAsia="MS Mincho" w:hAnsi="Arial" w:cs="Arial"/>
        </w:rPr>
        <w:tab/>
      </w:r>
      <w:r w:rsidRPr="00A14DBE">
        <w:rPr>
          <w:rFonts w:ascii="Arial" w:eastAsia="MS Mincho" w:hAnsi="Arial" w:cs="Arial"/>
        </w:rPr>
        <w:tab/>
      </w:r>
      <w:r w:rsidRPr="00A14DBE">
        <w:rPr>
          <w:rFonts w:ascii="Arial" w:eastAsia="MS Mincho" w:hAnsi="Arial" w:cs="Arial"/>
        </w:rPr>
        <w:tab/>
      </w:r>
      <w:r w:rsidRPr="00A14DBE">
        <w:rPr>
          <w:rFonts w:ascii="Arial" w:eastAsia="MS Mincho" w:hAnsi="Arial" w:cs="Arial"/>
        </w:rPr>
        <w:tab/>
        <w:t>Firma:</w:t>
      </w:r>
    </w:p>
    <w:p w14:paraId="38F6B319" w14:textId="413D8957" w:rsidR="008305B5" w:rsidRDefault="008305B5" w:rsidP="00D5406D">
      <w:pPr>
        <w:spacing w:before="120" w:after="0" w:line="240" w:lineRule="auto"/>
        <w:contextualSpacing/>
        <w:jc w:val="both"/>
        <w:rPr>
          <w:rFonts w:ascii="Arial" w:eastAsia="MS Mincho" w:hAnsi="Arial" w:cs="Arial"/>
        </w:rPr>
      </w:pPr>
    </w:p>
    <w:p w14:paraId="70CAAB5D" w14:textId="47E893FF" w:rsidR="008305B5" w:rsidRDefault="008305B5">
      <w:pPr>
        <w:spacing w:after="0" w:line="240" w:lineRule="auto"/>
        <w:rPr>
          <w:rFonts w:ascii="Arial" w:eastAsia="MS Mincho" w:hAnsi="Arial" w:cs="Arial"/>
        </w:rPr>
      </w:pPr>
      <w:r>
        <w:rPr>
          <w:rFonts w:ascii="Arial" w:eastAsia="MS Mincho" w:hAnsi="Arial" w:cs="Arial"/>
        </w:rPr>
        <w:br w:type="page"/>
      </w:r>
    </w:p>
    <w:sectPr w:rsidR="008305B5" w:rsidSect="00954628">
      <w:type w:val="continuous"/>
      <w:pgSz w:w="12242" w:h="15842" w:code="119"/>
      <w:pgMar w:top="1134" w:right="1469" w:bottom="1134" w:left="1134" w:header="720" w:footer="720" w:gutter="0"/>
      <w:cols w:space="708"/>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7" w:author="pc" w:date="2025-03-04T21:08:00Z" w:initials="p">
    <w:p w14:paraId="0DB370C5" w14:textId="77777777" w:rsidR="003A4955" w:rsidRPr="00ED5019" w:rsidRDefault="003A4955">
      <w:pPr>
        <w:pStyle w:val="Textocomentario"/>
        <w:rPr>
          <w:b/>
        </w:rPr>
      </w:pPr>
      <w:r>
        <w:rPr>
          <w:rStyle w:val="Refdecomentario"/>
        </w:rPr>
        <w:annotationRef/>
      </w:r>
      <w:r w:rsidRPr="00ED5019">
        <w:rPr>
          <w:b/>
        </w:rPr>
        <w:t>Según UCI:</w:t>
      </w:r>
    </w:p>
    <w:p w14:paraId="296A4B97" w14:textId="4BB6F9A1" w:rsidR="003A4955" w:rsidRPr="00ED5019" w:rsidRDefault="003A4955">
      <w:pPr>
        <w:pStyle w:val="Textocomentario"/>
        <w:rPr>
          <w:color w:val="FF0000"/>
        </w:rPr>
      </w:pPr>
      <w:r w:rsidRPr="00ED5019">
        <w:rPr>
          <w:color w:val="FF0000"/>
        </w:rPr>
        <w:t>¿Cuáles son los documentos que deben conservarse durante 5 años? ¿Cuáles debieran perdurar más?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6A4B9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BA1D7" w14:textId="77777777" w:rsidR="000575F3" w:rsidRDefault="000575F3" w:rsidP="004D68E1">
      <w:pPr>
        <w:spacing w:after="0" w:line="240" w:lineRule="auto"/>
      </w:pPr>
      <w:r>
        <w:separator/>
      </w:r>
    </w:p>
  </w:endnote>
  <w:endnote w:type="continuationSeparator" w:id="0">
    <w:p w14:paraId="07289F2D" w14:textId="77777777" w:rsidR="000575F3" w:rsidRDefault="000575F3" w:rsidP="004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Obliq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orndale AM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3532" w14:textId="6D3C1BF8" w:rsidR="003A4955" w:rsidRDefault="003A4955">
    <w:pPr>
      <w:pStyle w:val="Piedepgina"/>
      <w:jc w:val="right"/>
    </w:pPr>
    <w:r>
      <w:fldChar w:fldCharType="begin"/>
    </w:r>
    <w:r>
      <w:instrText xml:space="preserve"> PAGE   \* MERGEFORMAT </w:instrText>
    </w:r>
    <w:r>
      <w:fldChar w:fldCharType="separate"/>
    </w:r>
    <w:r w:rsidR="00541CC7">
      <w:rPr>
        <w:noProof/>
      </w:rPr>
      <w:t>52</w:t>
    </w:r>
    <w:r>
      <w:rPr>
        <w:noProof/>
      </w:rPr>
      <w:fldChar w:fldCharType="end"/>
    </w:r>
  </w:p>
  <w:p w14:paraId="56707AEB" w14:textId="77777777" w:rsidR="003A4955" w:rsidRDefault="003A4955">
    <w:pPr>
      <w:pStyle w:val="Piedepgina"/>
    </w:pPr>
  </w:p>
  <w:p w14:paraId="342870F6" w14:textId="77777777" w:rsidR="003A4955" w:rsidRDefault="003A495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DA725" w14:textId="77ADF789" w:rsidR="003A4955" w:rsidRDefault="003A4955">
    <w:pPr>
      <w:pStyle w:val="Piedepgina"/>
    </w:pPr>
    <w:r>
      <w:fldChar w:fldCharType="begin"/>
    </w:r>
    <w:r>
      <w:instrText xml:space="preserve"> PAGE   \* MERGEFORMAT </w:instrText>
    </w:r>
    <w:r>
      <w:fldChar w:fldCharType="separate"/>
    </w:r>
    <w:r w:rsidR="00CD5D79">
      <w:rPr>
        <w:noProof/>
      </w:rPr>
      <w:t>1</w:t>
    </w:r>
    <w:r>
      <w:rPr>
        <w:noProof/>
      </w:rPr>
      <w:fldChar w:fldCharType="end"/>
    </w:r>
  </w:p>
  <w:p w14:paraId="0A520DD0" w14:textId="77777777" w:rsidR="003A4955" w:rsidRDefault="003A49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FF4" w14:textId="77777777" w:rsidR="000575F3" w:rsidRDefault="000575F3" w:rsidP="004D68E1">
      <w:pPr>
        <w:spacing w:after="0" w:line="240" w:lineRule="auto"/>
      </w:pPr>
      <w:r>
        <w:separator/>
      </w:r>
    </w:p>
  </w:footnote>
  <w:footnote w:type="continuationSeparator" w:id="0">
    <w:p w14:paraId="540E4FAC" w14:textId="77777777" w:rsidR="000575F3" w:rsidRDefault="000575F3" w:rsidP="004D68E1">
      <w:pPr>
        <w:spacing w:after="0" w:line="240" w:lineRule="auto"/>
      </w:pPr>
      <w:r>
        <w:continuationSeparator/>
      </w:r>
    </w:p>
  </w:footnote>
  <w:footnote w:id="1">
    <w:p w14:paraId="2831AE39" w14:textId="77777777" w:rsidR="003A4955" w:rsidRPr="00235F0E" w:rsidRDefault="003A4955">
      <w:pPr>
        <w:pStyle w:val="Textonotapie"/>
        <w:rPr>
          <w:lang w:val="es-CU"/>
        </w:rPr>
      </w:pPr>
      <w:r>
        <w:rPr>
          <w:rStyle w:val="Refdenotaalpie"/>
        </w:rPr>
        <w:footnoteRef/>
      </w:r>
      <w:r>
        <w:t xml:space="preserve"> </w:t>
      </w:r>
      <w:hyperlink r:id="rId1" w:anchor="iso:std:iso:56001:ed-1:v1:es:term:3.1" w:history="1">
        <w:r w:rsidRPr="00B2129C">
          <w:rPr>
            <w:rStyle w:val="Hipervnculo"/>
          </w:rPr>
          <w:t>https://www.iso.org/obp/ui/es/#iso:std:iso:56001:ed-1:v1:es:term:3.1</w:t>
        </w:r>
      </w:hyperlink>
      <w:r>
        <w:rPr>
          <w:lang w:val="es-CU"/>
        </w:rPr>
        <w:t xml:space="preserve"> </w:t>
      </w:r>
    </w:p>
  </w:footnote>
  <w:footnote w:id="2">
    <w:p w14:paraId="14F589C4" w14:textId="77777777" w:rsidR="003A4955" w:rsidRPr="00CB1029" w:rsidRDefault="003A4955">
      <w:pPr>
        <w:pStyle w:val="Textonotapie"/>
        <w:rPr>
          <w:lang w:val="es-CU"/>
        </w:rPr>
      </w:pPr>
      <w:r>
        <w:rPr>
          <w:rStyle w:val="Refdenotaalpie"/>
        </w:rPr>
        <w:footnoteRef/>
      </w:r>
      <w:r>
        <w:t xml:space="preserve"> </w:t>
      </w:r>
      <w:hyperlink r:id="rId2" w:history="1">
        <w:r w:rsidRPr="00B2129C">
          <w:rPr>
            <w:rStyle w:val="Hipervnculo"/>
          </w:rPr>
          <w:t>https://vocabularies.coar-repositories.org/resource_types/</w:t>
        </w:r>
      </w:hyperlink>
      <w:r>
        <w:rPr>
          <w:lang w:val="es-CU"/>
        </w:rPr>
        <w:t xml:space="preserve"> </w:t>
      </w:r>
    </w:p>
  </w:footnote>
  <w:footnote w:id="3">
    <w:p w14:paraId="47508FB5" w14:textId="77777777" w:rsidR="003A4955" w:rsidRPr="00CB1029" w:rsidRDefault="003A4955" w:rsidP="003D78D0">
      <w:pPr>
        <w:pStyle w:val="Textonotapie"/>
        <w:rPr>
          <w:lang w:val="es-CU"/>
        </w:rPr>
      </w:pPr>
      <w:r>
        <w:rPr>
          <w:rStyle w:val="Refdenotaalpie"/>
        </w:rPr>
        <w:footnoteRef/>
      </w:r>
      <w:r>
        <w:t xml:space="preserve"> </w:t>
      </w:r>
      <w:hyperlink r:id="rId3" w:history="1">
        <w:r w:rsidRPr="00B2129C">
          <w:rPr>
            <w:rStyle w:val="Hipervnculo"/>
          </w:rPr>
          <w:t>https://vocabularies.coar-repositories.org/resource_types/</w:t>
        </w:r>
      </w:hyperlink>
      <w:r>
        <w:rPr>
          <w:lang w:val="es-CU"/>
        </w:rPr>
        <w:t xml:space="preserve"> </w:t>
      </w:r>
    </w:p>
  </w:footnote>
  <w:footnote w:id="4">
    <w:p w14:paraId="267B086E" w14:textId="5DFFACEB" w:rsidR="003A4955" w:rsidRPr="002B561D" w:rsidRDefault="003A4955" w:rsidP="002B561D">
      <w:pPr>
        <w:pStyle w:val="Textonotapie"/>
        <w:spacing w:after="0"/>
        <w:rPr>
          <w:rFonts w:ascii="Arial" w:hAnsi="Arial" w:cs="Arial"/>
        </w:rPr>
      </w:pPr>
      <w:r>
        <w:rPr>
          <w:rStyle w:val="Refdenotaalpie"/>
        </w:rPr>
        <w:footnoteRef/>
      </w:r>
      <w:r>
        <w:t xml:space="preserve"> </w:t>
      </w:r>
      <w:r w:rsidRPr="002B561D">
        <w:rPr>
          <w:rFonts w:ascii="Arial" w:hAnsi="Arial" w:cs="Arial"/>
          <w:lang w:val="es-ES_tradnl"/>
        </w:rPr>
        <w:t xml:space="preserve">OECD. (2018). Manual de Frascati 2015: Guía para la recopilación y presentación de información sobre la investigación y el desarrollo experimental. OECD Publishing/FECYT. </w:t>
      </w:r>
      <w:hyperlink r:id="rId4" w:history="1">
        <w:r w:rsidRPr="008913E4">
          <w:rPr>
            <w:rStyle w:val="Hipervnculo"/>
            <w:rFonts w:ascii="Arial" w:hAnsi="Arial" w:cs="Arial"/>
            <w:lang w:val="es-ES_tradnl"/>
          </w:rPr>
          <w:t>https://doi.org/10.1787/9789264310681-es</w:t>
        </w:r>
      </w:hyperlink>
      <w:r>
        <w:rPr>
          <w:rFonts w:ascii="Arial" w:hAnsi="Arial" w:cs="Arial"/>
          <w:lang w:val="es-ES_tradnl"/>
        </w:rPr>
        <w:t xml:space="preserve"> </w:t>
      </w:r>
    </w:p>
  </w:footnote>
  <w:footnote w:id="5">
    <w:p w14:paraId="58FF1869" w14:textId="66718FA7" w:rsidR="003A4955" w:rsidRPr="00BF49B0" w:rsidRDefault="003A4955" w:rsidP="00E57747">
      <w:pPr>
        <w:pStyle w:val="Textonotapie"/>
        <w:spacing w:after="0"/>
        <w:rPr>
          <w:rFonts w:ascii="Arial" w:hAnsi="Arial" w:cs="Arial"/>
          <w:lang w:val="es-MX"/>
        </w:rPr>
      </w:pPr>
      <w:r w:rsidRPr="00BF49B0">
        <w:rPr>
          <w:rStyle w:val="Refdenotaalpie"/>
          <w:rFonts w:ascii="Arial" w:hAnsi="Arial" w:cs="Arial"/>
        </w:rPr>
        <w:footnoteRef/>
      </w:r>
      <w:r w:rsidRPr="00BF49B0">
        <w:rPr>
          <w:rFonts w:ascii="Arial" w:hAnsi="Arial" w:cs="Arial"/>
        </w:rPr>
        <w:t xml:space="preserve"> </w:t>
      </w:r>
      <w:hyperlink r:id="rId5" w:history="1">
        <w:r w:rsidRPr="008913E4">
          <w:rPr>
            <w:rStyle w:val="Hipervnculo"/>
          </w:rPr>
          <w:t>https://www.onei.gob.cu/sites/default/files/servicios/2024-02/2024-forma-organizativa.xls</w:t>
        </w:r>
      </w:hyperlink>
      <w:r>
        <w:rPr>
          <w:lang w:val="es-CU"/>
        </w:rPr>
        <w:t xml:space="preserve"> </w:t>
      </w:r>
      <w:r w:rsidRPr="00BF49B0">
        <w:rPr>
          <w:rFonts w:ascii="Arial" w:hAnsi="Arial" w:cs="Arial"/>
          <w:lang w:val="es-MX"/>
        </w:rPr>
        <w:t xml:space="preserve"> </w:t>
      </w:r>
    </w:p>
  </w:footnote>
  <w:footnote w:id="6">
    <w:p w14:paraId="51981066" w14:textId="77777777" w:rsidR="003A4955" w:rsidRPr="00CB1029" w:rsidRDefault="003A4955" w:rsidP="00654C8F">
      <w:pPr>
        <w:pStyle w:val="Textonotapie"/>
        <w:rPr>
          <w:lang w:val="es-CU"/>
        </w:rPr>
      </w:pPr>
      <w:r>
        <w:rPr>
          <w:rStyle w:val="Refdenotaalpie"/>
        </w:rPr>
        <w:footnoteRef/>
      </w:r>
      <w:r>
        <w:t xml:space="preserve"> </w:t>
      </w:r>
      <w:hyperlink r:id="rId6" w:history="1">
        <w:r w:rsidRPr="00B2129C">
          <w:rPr>
            <w:rStyle w:val="Hipervnculo"/>
          </w:rPr>
          <w:t>https://vocabularies.coar-repositories.org/resource_types/</w:t>
        </w:r>
      </w:hyperlink>
      <w:r>
        <w:rPr>
          <w:lang w:val="es-CU"/>
        </w:rPr>
        <w:t xml:space="preserve"> </w:t>
      </w:r>
    </w:p>
  </w:footnote>
  <w:footnote w:id="7">
    <w:p w14:paraId="6155663F" w14:textId="0B87D000" w:rsidR="003A4955" w:rsidRPr="0045029E" w:rsidRDefault="003A4955">
      <w:pPr>
        <w:pStyle w:val="Textonotapie"/>
        <w:rPr>
          <w:lang w:val="es-CU"/>
        </w:rPr>
      </w:pPr>
      <w:r>
        <w:rPr>
          <w:rStyle w:val="Refdenotaalpie"/>
        </w:rPr>
        <w:footnoteRef/>
      </w:r>
      <w:r>
        <w:t xml:space="preserve"> </w:t>
      </w:r>
      <w:r>
        <w:rPr>
          <w:lang w:val="es-CU"/>
        </w:rPr>
        <w:t xml:space="preserve">Ver la taxonomía CrediT, disponible en: </w:t>
      </w:r>
      <w:hyperlink r:id="rId7" w:history="1">
        <w:r w:rsidRPr="00262E05">
          <w:rPr>
            <w:rStyle w:val="Hipervnculo"/>
            <w:lang w:val="es-CU"/>
          </w:rPr>
          <w:t>https://groups.niso.org/higherlogic/ws/public/download/31067/CRediT_Taxonomy_Terms_and_Definitions_list</w:t>
        </w:r>
      </w:hyperlink>
      <w:r>
        <w:rPr>
          <w:lang w:val="es-CU"/>
        </w:rPr>
        <w:t xml:space="preserve">, una versión en español se puede encontrar en:  </w:t>
      </w:r>
      <w:hyperlink r:id="rId8" w:history="1">
        <w:r w:rsidRPr="00262E05">
          <w:rPr>
            <w:rStyle w:val="Hipervnculo"/>
            <w:lang w:val="es-CU"/>
          </w:rPr>
          <w:t>http://scielo.sld.cu/scielo.php?script=sci_arttext&amp;pid=S1029-30432021000100001</w:t>
        </w:r>
      </w:hyperlink>
      <w:r>
        <w:rPr>
          <w:lang w:val="es-CU"/>
        </w:rPr>
        <w:t xml:space="preserve"> </w:t>
      </w:r>
    </w:p>
  </w:footnote>
  <w:footnote w:id="8">
    <w:p w14:paraId="508F0464" w14:textId="5D7252C8" w:rsidR="003A4955" w:rsidRPr="0045029E" w:rsidRDefault="003A4955" w:rsidP="00A835AC">
      <w:pPr>
        <w:pStyle w:val="Textonotapie"/>
        <w:jc w:val="both"/>
        <w:rPr>
          <w:lang w:val="es-CU"/>
        </w:rPr>
      </w:pPr>
      <w:r>
        <w:rPr>
          <w:rStyle w:val="Refdenotaalpie"/>
        </w:rPr>
        <w:footnoteRef/>
      </w:r>
      <w:r>
        <w:t xml:space="preserve"> </w:t>
      </w:r>
      <w:r w:rsidRPr="0045029E">
        <w:rPr>
          <w:rFonts w:asciiTheme="minorHAnsi" w:hAnsiTheme="minorHAnsi" w:cstheme="minorHAnsi"/>
          <w:bCs/>
          <w:lang w:val="es-ES"/>
        </w:rPr>
        <w:t>V</w:t>
      </w:r>
      <w:r w:rsidRPr="0045029E">
        <w:rPr>
          <w:rFonts w:asciiTheme="minorHAnsi" w:hAnsiTheme="minorHAnsi" w:cstheme="minorHAnsi"/>
          <w:bCs/>
        </w:rPr>
        <w:t>er Campos de Investigación y Desarrollo de la OCDE</w:t>
      </w:r>
      <w:r w:rsidRPr="0045029E">
        <w:rPr>
          <w:rFonts w:asciiTheme="minorHAnsi" w:hAnsiTheme="minorHAnsi" w:cstheme="minorHAnsi"/>
          <w:bCs/>
          <w:lang w:val="es-ES"/>
        </w:rPr>
        <w:t xml:space="preserve"> (que se declaran en la Ficha del Proyecto)</w:t>
      </w:r>
      <w:r w:rsidRPr="0045029E">
        <w:rPr>
          <w:rFonts w:asciiTheme="minorHAnsi" w:hAnsiTheme="minorHAnsi" w:cstheme="minorHAnsi"/>
          <w:bCs/>
        </w:rPr>
        <w:t>. Disponibles en:</w:t>
      </w:r>
      <w:r w:rsidRPr="0045029E">
        <w:rPr>
          <w:rFonts w:asciiTheme="minorHAnsi" w:hAnsiTheme="minorHAnsi" w:cstheme="minorHAnsi"/>
        </w:rPr>
        <w:t xml:space="preserve"> </w:t>
      </w:r>
      <w:hyperlink r:id="rId9" w:history="1">
        <w:r w:rsidRPr="00262E05">
          <w:rPr>
            <w:rStyle w:val="Hipervnculo"/>
            <w:rFonts w:asciiTheme="minorHAnsi" w:hAnsiTheme="minorHAnsi" w:cstheme="minorHAnsi"/>
          </w:rPr>
          <w:t>https://concytec-pe.github.io/Peru-CRIS/vocabularios/ocde_ford.html</w:t>
        </w:r>
      </w:hyperlink>
      <w:r>
        <w:rPr>
          <w:rFonts w:asciiTheme="minorHAnsi" w:hAnsiTheme="minorHAnsi" w:cstheme="minorHAnsi"/>
          <w:lang w:val="es-CU"/>
        </w:rPr>
        <w:t xml:space="preserve"> </w:t>
      </w:r>
    </w:p>
  </w:footnote>
  <w:footnote w:id="9">
    <w:p w14:paraId="6CD09684" w14:textId="38F6FF55" w:rsidR="003A4955" w:rsidRPr="00DC0752" w:rsidRDefault="003A4955" w:rsidP="00DC0752">
      <w:pPr>
        <w:pStyle w:val="Textonotapie"/>
        <w:rPr>
          <w:lang w:val="es-CU"/>
        </w:rPr>
      </w:pPr>
      <w:r>
        <w:rPr>
          <w:rStyle w:val="Refdenotaalpie"/>
        </w:rPr>
        <w:footnoteRef/>
      </w:r>
      <w:r>
        <w:t xml:space="preserve"> </w:t>
      </w:r>
      <w:r w:rsidRPr="00DC0752">
        <w:rPr>
          <w:lang w:val="es-CU"/>
        </w:rPr>
        <w:t xml:space="preserve">Ver la taxonomía CrediT, disponible en: </w:t>
      </w:r>
      <w:hyperlink r:id="rId10" w:history="1">
        <w:r w:rsidRPr="00DC0752">
          <w:rPr>
            <w:rStyle w:val="Hipervnculo"/>
            <w:lang w:val="es-CU"/>
          </w:rPr>
          <w:t>https://groups.niso.org/higherlogic/ws/public/download/31067/CRediT_Taxonomy_Terms_and_Definitions_list</w:t>
        </w:r>
      </w:hyperlink>
      <w:r w:rsidRPr="00DC0752">
        <w:rPr>
          <w:lang w:val="es-CU"/>
        </w:rPr>
        <w:t xml:space="preserve">, una versión en español se puede encontrar en:  </w:t>
      </w:r>
      <w:hyperlink r:id="rId11" w:history="1">
        <w:r w:rsidRPr="00DC0752">
          <w:rPr>
            <w:rStyle w:val="Hipervnculo"/>
            <w:lang w:val="es-CU"/>
          </w:rPr>
          <w:t>http://scielo.sld.cu/scielo.php?script=sci_arttext&amp;pid=S1029-30432021000100001</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C1A27" w14:textId="77777777" w:rsidR="003A4955" w:rsidRPr="00CB7D05" w:rsidRDefault="003A4955" w:rsidP="0087432A">
    <w:pPr>
      <w:pStyle w:val="Textoindependiente"/>
      <w:jc w:val="both"/>
      <w:rPr>
        <w:rFonts w:ascii="Arial" w:hAnsi="Arial" w:cs="Arial"/>
        <w:b/>
        <w:bCs/>
        <w:color w:val="000000"/>
        <w:lang w:val="es-ES_tradnl"/>
      </w:rPr>
    </w:pPr>
  </w:p>
  <w:p w14:paraId="01441E04" w14:textId="09EC2D0D" w:rsidR="003A4955" w:rsidRPr="0086363B" w:rsidRDefault="003A4955" w:rsidP="0086363B">
    <w:pPr>
      <w:widowControl w:val="0"/>
      <w:suppressAutoHyphens/>
      <w:spacing w:before="120" w:after="120" w:line="240" w:lineRule="auto"/>
      <w:jc w:val="center"/>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4" w:type="dxa"/>
      <w:tblBorders>
        <w:bottom w:val="single" w:sz="4" w:space="0" w:color="auto"/>
      </w:tblBorders>
      <w:tblCellMar>
        <w:left w:w="72" w:type="dxa"/>
        <w:right w:w="72" w:type="dxa"/>
      </w:tblCellMar>
      <w:tblLook w:val="04A0" w:firstRow="1" w:lastRow="0" w:firstColumn="1" w:lastColumn="0" w:noHBand="0" w:noVBand="1"/>
    </w:tblPr>
    <w:tblGrid>
      <w:gridCol w:w="10274"/>
    </w:tblGrid>
    <w:tr w:rsidR="003A4955" w:rsidRPr="00E5088A" w14:paraId="2424CE4E" w14:textId="77777777" w:rsidTr="00986E91">
      <w:trPr>
        <w:trHeight w:val="906"/>
      </w:trPr>
      <w:tc>
        <w:tcPr>
          <w:tcW w:w="10274" w:type="dxa"/>
          <w:shd w:val="clear" w:color="auto" w:fill="auto"/>
        </w:tcPr>
        <w:p w14:paraId="5CECD703" w14:textId="77777777" w:rsidR="003A4955" w:rsidRPr="009C3A6E" w:rsidRDefault="003A4955" w:rsidP="009C3A6E">
          <w:pPr>
            <w:widowControl w:val="0"/>
            <w:suppressAutoHyphens/>
            <w:spacing w:before="120" w:after="120" w:line="240" w:lineRule="auto"/>
            <w:jc w:val="center"/>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p w14:paraId="05017652" w14:textId="77777777" w:rsidR="003A4955" w:rsidRPr="00E5088A" w:rsidRDefault="003A4955" w:rsidP="00E5088A">
          <w:pPr>
            <w:pStyle w:val="Encabezado"/>
            <w:jc w:val="right"/>
            <w:rPr>
              <w:i/>
            </w:rPr>
          </w:pPr>
        </w:p>
      </w:tc>
    </w:tr>
  </w:tbl>
  <w:p w14:paraId="330B47C0" w14:textId="77777777" w:rsidR="003A4955" w:rsidRPr="00593680" w:rsidRDefault="003A4955" w:rsidP="00E5088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2" w:type="dxa"/>
        <w:right w:w="72" w:type="dxa"/>
      </w:tblCellMar>
      <w:tblLook w:val="04A0" w:firstRow="1" w:lastRow="0" w:firstColumn="1" w:lastColumn="0" w:noHBand="0" w:noVBand="1"/>
    </w:tblPr>
    <w:tblGrid>
      <w:gridCol w:w="9974"/>
    </w:tblGrid>
    <w:tr w:rsidR="003A4955" w:rsidRPr="00E5088A" w14:paraId="63E6D4CF" w14:textId="77777777" w:rsidTr="00F945AB">
      <w:tc>
        <w:tcPr>
          <w:tcW w:w="5000" w:type="pct"/>
          <w:shd w:val="clear" w:color="auto" w:fill="auto"/>
        </w:tcPr>
        <w:p w14:paraId="657C00AC" w14:textId="77777777" w:rsidR="003A4955" w:rsidRDefault="003A4955" w:rsidP="00274609">
          <w:pPr>
            <w:pStyle w:val="Encabezado"/>
            <w:jc w:val="right"/>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p w14:paraId="7A031919" w14:textId="6E91ABE2" w:rsidR="003A4955" w:rsidRPr="00E5088A" w:rsidRDefault="003A4955" w:rsidP="00274609">
          <w:pPr>
            <w:pStyle w:val="Encabezado"/>
            <w:jc w:val="right"/>
            <w:rPr>
              <w:i/>
            </w:rPr>
          </w:pPr>
        </w:p>
      </w:tc>
    </w:tr>
  </w:tbl>
  <w:p w14:paraId="297EE570" w14:textId="77777777" w:rsidR="003A4955" w:rsidRPr="00593680" w:rsidRDefault="003A4955" w:rsidP="00E8182C">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2" w:type="dxa"/>
        <w:right w:w="72" w:type="dxa"/>
      </w:tblCellMar>
      <w:tblLook w:val="04A0" w:firstRow="1" w:lastRow="0" w:firstColumn="1" w:lastColumn="0" w:noHBand="0" w:noVBand="1"/>
    </w:tblPr>
    <w:tblGrid>
      <w:gridCol w:w="9974"/>
    </w:tblGrid>
    <w:tr w:rsidR="003A4955" w:rsidRPr="00E5088A" w14:paraId="722E0E76" w14:textId="77777777" w:rsidTr="00772214">
      <w:tc>
        <w:tcPr>
          <w:tcW w:w="5000" w:type="pct"/>
          <w:shd w:val="clear" w:color="auto" w:fill="auto"/>
        </w:tcPr>
        <w:p w14:paraId="0AFF918B" w14:textId="77777777" w:rsidR="003A4955" w:rsidRDefault="003A4955" w:rsidP="00F945AB">
          <w:pPr>
            <w:pStyle w:val="Encabezado"/>
            <w:jc w:val="right"/>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p w14:paraId="097F42B0" w14:textId="77777777" w:rsidR="003A4955" w:rsidRPr="00E5088A" w:rsidRDefault="003A4955" w:rsidP="00F945AB">
          <w:pPr>
            <w:pStyle w:val="Encabezado"/>
            <w:jc w:val="right"/>
            <w:rPr>
              <w:i/>
            </w:rPr>
          </w:pPr>
        </w:p>
      </w:tc>
    </w:tr>
  </w:tbl>
  <w:p w14:paraId="0F42885C" w14:textId="67269AA1" w:rsidR="003A4955" w:rsidRDefault="003A4955" w:rsidP="00F945AB">
    <w:pPr>
      <w:pStyle w:val="Encabezado"/>
      <w:rPr>
        <w:rFonts w:ascii="Arial" w:hAnsi="Arial" w:cs="Arial"/>
        <w:i/>
        <w:color w:val="000000"/>
      </w:rPr>
    </w:pPr>
  </w:p>
  <w:p w14:paraId="5E23DA44" w14:textId="77777777" w:rsidR="003A4955" w:rsidRPr="0051466A" w:rsidRDefault="003A4955" w:rsidP="00E8182C">
    <w:pPr>
      <w:widowControl w:val="0"/>
      <w:suppressAutoHyphens/>
      <w:spacing w:after="0" w:line="240" w:lineRule="auto"/>
      <w:rPr>
        <w:rFonts w:cs="Arial"/>
        <w: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2" w:type="dxa"/>
        <w:right w:w="72" w:type="dxa"/>
      </w:tblCellMar>
      <w:tblLook w:val="04A0" w:firstRow="1" w:lastRow="0" w:firstColumn="1" w:lastColumn="0" w:noHBand="0" w:noVBand="1"/>
    </w:tblPr>
    <w:tblGrid>
      <w:gridCol w:w="9974"/>
    </w:tblGrid>
    <w:tr w:rsidR="003A4955" w:rsidRPr="00E5088A" w14:paraId="2DEAC8E2" w14:textId="77777777" w:rsidTr="00F945AB">
      <w:tc>
        <w:tcPr>
          <w:tcW w:w="5000" w:type="pct"/>
          <w:shd w:val="clear" w:color="auto" w:fill="auto"/>
        </w:tcPr>
        <w:p w14:paraId="48B29FBE" w14:textId="77777777" w:rsidR="003A4955" w:rsidRDefault="003A4955" w:rsidP="00F945AB">
          <w:pPr>
            <w:pStyle w:val="Encabezado"/>
            <w:jc w:val="right"/>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p w14:paraId="07A70801" w14:textId="77777777" w:rsidR="003A4955" w:rsidRPr="00E5088A" w:rsidRDefault="003A4955" w:rsidP="00F945AB">
          <w:pPr>
            <w:pStyle w:val="Encabezado"/>
            <w:jc w:val="right"/>
            <w:rPr>
              <w:i/>
            </w:rPr>
          </w:pPr>
        </w:p>
      </w:tc>
    </w:tr>
  </w:tbl>
  <w:p w14:paraId="2D8C0823" w14:textId="77777777" w:rsidR="003A4955" w:rsidRPr="0051466A" w:rsidRDefault="003A4955" w:rsidP="00E8182C">
    <w:pPr>
      <w:widowControl w:val="0"/>
      <w:suppressAutoHyphens/>
      <w:spacing w:after="0" w:line="240" w:lineRule="auto"/>
      <w:rPr>
        <w:rFonts w:cs="Arial"/>
        <w:i/>
        <w:color w:val="00000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2" w:type="dxa"/>
        <w:right w:w="72" w:type="dxa"/>
      </w:tblCellMar>
      <w:tblLook w:val="04A0" w:firstRow="1" w:lastRow="0" w:firstColumn="1" w:lastColumn="0" w:noHBand="0" w:noVBand="1"/>
    </w:tblPr>
    <w:tblGrid>
      <w:gridCol w:w="9974"/>
    </w:tblGrid>
    <w:tr w:rsidR="003A4955" w:rsidRPr="00E5088A" w14:paraId="32BED421" w14:textId="77777777" w:rsidTr="00F945AB">
      <w:tc>
        <w:tcPr>
          <w:tcW w:w="5000" w:type="pct"/>
          <w:shd w:val="clear" w:color="auto" w:fill="auto"/>
        </w:tcPr>
        <w:p w14:paraId="5D5B810B" w14:textId="77777777" w:rsidR="003A4955" w:rsidRDefault="003A4955" w:rsidP="00F945AB">
          <w:pPr>
            <w:pStyle w:val="Encabezado"/>
            <w:jc w:val="right"/>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p w14:paraId="1A726CA6" w14:textId="77777777" w:rsidR="003A4955" w:rsidRPr="00F945AB" w:rsidRDefault="003A4955" w:rsidP="00F945AB">
          <w:pPr>
            <w:pStyle w:val="Encabezado"/>
            <w:jc w:val="right"/>
            <w:rPr>
              <w:rFonts w:ascii="Arial" w:hAnsi="Arial" w:cs="Arial"/>
              <w:i/>
              <w:color w:val="000000"/>
            </w:rPr>
          </w:pPr>
        </w:p>
      </w:tc>
    </w:tr>
  </w:tbl>
  <w:p w14:paraId="3C8C4880" w14:textId="77777777" w:rsidR="003A4955" w:rsidRPr="00593680" w:rsidRDefault="003A4955" w:rsidP="00593680">
    <w:pPr>
      <w:pStyle w:val="Encabezad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2" w:type="dxa"/>
        <w:right w:w="72" w:type="dxa"/>
      </w:tblCellMar>
      <w:tblLook w:val="04A0" w:firstRow="1" w:lastRow="0" w:firstColumn="1" w:lastColumn="0" w:noHBand="0" w:noVBand="1"/>
    </w:tblPr>
    <w:tblGrid>
      <w:gridCol w:w="9974"/>
    </w:tblGrid>
    <w:tr w:rsidR="003A4955" w:rsidRPr="00E5088A" w14:paraId="64EBD21F" w14:textId="77777777" w:rsidTr="00F945AB">
      <w:tc>
        <w:tcPr>
          <w:tcW w:w="5000" w:type="pct"/>
          <w:shd w:val="clear" w:color="auto" w:fill="auto"/>
        </w:tcPr>
        <w:p w14:paraId="0C49904B" w14:textId="77777777" w:rsidR="003A4955" w:rsidRDefault="003A4955" w:rsidP="00F945AB">
          <w:pPr>
            <w:pStyle w:val="Encabezado"/>
            <w:jc w:val="right"/>
            <w:rPr>
              <w:rFonts w:ascii="Arial" w:hAnsi="Arial" w:cs="Arial"/>
              <w:i/>
              <w:color w:val="000000"/>
            </w:rPr>
          </w:pPr>
          <w:r>
            <w:rPr>
              <w:rFonts w:ascii="Arial" w:hAnsi="Arial" w:cs="Arial"/>
              <w:i/>
              <w:color w:val="000000"/>
            </w:rPr>
            <w:t>Manual de gestió</w:t>
          </w:r>
          <w:r w:rsidRPr="009C3A6E">
            <w:rPr>
              <w:rFonts w:ascii="Arial" w:hAnsi="Arial" w:cs="Arial"/>
              <w:i/>
              <w:color w:val="000000"/>
            </w:rPr>
            <w:t>n del Sistem</w:t>
          </w:r>
          <w:r>
            <w:rPr>
              <w:rFonts w:ascii="Arial" w:hAnsi="Arial" w:cs="Arial"/>
              <w:i/>
              <w:color w:val="000000"/>
            </w:rPr>
            <w:t>a de Programas y Proyectos de ciencia, tecnología e innovación v1</w:t>
          </w:r>
        </w:p>
        <w:p w14:paraId="7D313C86" w14:textId="77777777" w:rsidR="003A4955" w:rsidRPr="00F945AB" w:rsidRDefault="003A4955" w:rsidP="00F945AB">
          <w:pPr>
            <w:pStyle w:val="Encabezado"/>
            <w:jc w:val="right"/>
            <w:rPr>
              <w:rFonts w:ascii="Arial" w:hAnsi="Arial" w:cs="Arial"/>
              <w:i/>
              <w:color w:val="000000"/>
            </w:rPr>
          </w:pPr>
        </w:p>
      </w:tc>
    </w:tr>
  </w:tbl>
  <w:p w14:paraId="7D55BB67" w14:textId="77777777" w:rsidR="003A4955" w:rsidRPr="00593680" w:rsidRDefault="003A4955" w:rsidP="0059368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1D8"/>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7FA26E3"/>
    <w:multiLevelType w:val="hybridMultilevel"/>
    <w:tmpl w:val="FFF87C64"/>
    <w:lvl w:ilvl="0" w:tplc="0C0A0001">
      <w:start w:val="1"/>
      <w:numFmt w:val="bullet"/>
      <w:lvlText w:val=""/>
      <w:lvlJc w:val="left"/>
      <w:pPr>
        <w:tabs>
          <w:tab w:val="num" w:pos="720"/>
        </w:tabs>
        <w:ind w:left="720" w:hanging="360"/>
      </w:pPr>
      <w:rPr>
        <w:rFonts w:ascii="Symbol" w:hAnsi="Symbol"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8C52DDD"/>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220F8F"/>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792E92"/>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89A71FC"/>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9712A15"/>
    <w:multiLevelType w:val="hybridMultilevel"/>
    <w:tmpl w:val="6150D1B2"/>
    <w:lvl w:ilvl="0" w:tplc="0C0A0001">
      <w:start w:val="1"/>
      <w:numFmt w:val="bullet"/>
      <w:lvlText w:val=""/>
      <w:lvlJc w:val="left"/>
      <w:pPr>
        <w:tabs>
          <w:tab w:val="num" w:pos="720"/>
        </w:tabs>
        <w:ind w:left="720" w:hanging="360"/>
      </w:pPr>
      <w:rPr>
        <w:rFonts w:ascii="Symbol" w:hAnsi="Symbol" w:hint="default"/>
      </w:rPr>
    </w:lvl>
    <w:lvl w:ilvl="1" w:tplc="E8FCC6E0">
      <w:start w:val="1"/>
      <w:numFmt w:val="lowerLetter"/>
      <w:lvlText w:val="%2)"/>
      <w:lvlJc w:val="left"/>
      <w:pPr>
        <w:tabs>
          <w:tab w:val="num" w:pos="1364"/>
        </w:tabs>
        <w:ind w:left="1364" w:hanging="284"/>
      </w:pPr>
      <w:rPr>
        <w:rFonts w:ascii="Arial" w:eastAsia="Times New Roman" w:hAnsi="Arial" w:cs="Arial"/>
      </w:rPr>
    </w:lvl>
    <w:lvl w:ilvl="2" w:tplc="4A924128">
      <w:start w:val="1"/>
      <w:numFmt w:val="bullet"/>
      <w:lvlText w:val=""/>
      <w:lvlJc w:val="left"/>
      <w:pPr>
        <w:tabs>
          <w:tab w:val="num" w:pos="2264"/>
        </w:tabs>
        <w:ind w:left="2264" w:hanging="284"/>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D4E75F5"/>
    <w:multiLevelType w:val="hybridMultilevel"/>
    <w:tmpl w:val="D9E25864"/>
    <w:lvl w:ilvl="0" w:tplc="D5C6838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04495E"/>
    <w:multiLevelType w:val="multilevel"/>
    <w:tmpl w:val="BDA6FA6A"/>
    <w:lvl w:ilvl="0">
      <w:start w:val="1"/>
      <w:numFmt w:val="lowerLetter"/>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3A6160"/>
    <w:multiLevelType w:val="hybridMultilevel"/>
    <w:tmpl w:val="D988E9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1AE51E4"/>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7062B4"/>
    <w:multiLevelType w:val="hybridMultilevel"/>
    <w:tmpl w:val="E036F53A"/>
    <w:lvl w:ilvl="0" w:tplc="EFC87E6A">
      <w:start w:val="1"/>
      <w:numFmt w:val="lowerLetter"/>
      <w:lvlText w:val="%1)"/>
      <w:lvlJc w:val="left"/>
      <w:pPr>
        <w:tabs>
          <w:tab w:val="num" w:pos="436"/>
        </w:tabs>
        <w:ind w:left="436" w:hanging="360"/>
      </w:pPr>
      <w:rPr>
        <w:rFonts w:hint="default"/>
        <w:b w:val="0"/>
        <w:i w:val="0"/>
        <w:color w:val="auto"/>
      </w:r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12" w15:restartNumberingAfterBreak="0">
    <w:nsid w:val="26751211"/>
    <w:multiLevelType w:val="hybridMultilevel"/>
    <w:tmpl w:val="9FE82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C974A2"/>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72655D"/>
    <w:multiLevelType w:val="hybridMultilevel"/>
    <w:tmpl w:val="F16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51BF6"/>
    <w:multiLevelType w:val="hybridMultilevel"/>
    <w:tmpl w:val="BD585D6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2BBF7EC2"/>
    <w:multiLevelType w:val="multilevel"/>
    <w:tmpl w:val="389E668E"/>
    <w:lvl w:ilvl="0">
      <w:start w:val="1"/>
      <w:numFmt w:val="decimal"/>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3C0276"/>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2E3A2FEF"/>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EF0E7C"/>
    <w:multiLevelType w:val="hybridMultilevel"/>
    <w:tmpl w:val="D87CBB8A"/>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04A30FD"/>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D56D4F"/>
    <w:multiLevelType w:val="hybridMultilevel"/>
    <w:tmpl w:val="A128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62FA3"/>
    <w:multiLevelType w:val="hybridMultilevel"/>
    <w:tmpl w:val="68AE5D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52457F6"/>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15:restartNumberingAfterBreak="0">
    <w:nsid w:val="372F4025"/>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379173D4"/>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15:restartNumberingAfterBreak="0">
    <w:nsid w:val="38107A15"/>
    <w:multiLevelType w:val="hybridMultilevel"/>
    <w:tmpl w:val="7FE85D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C77165"/>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15:restartNumberingAfterBreak="0">
    <w:nsid w:val="3A9C278F"/>
    <w:multiLevelType w:val="hybridMultilevel"/>
    <w:tmpl w:val="37D08720"/>
    <w:lvl w:ilvl="0" w:tplc="0C0A0017">
      <w:start w:val="1"/>
      <w:numFmt w:val="lowerLetter"/>
      <w:lvlText w:val="%1)"/>
      <w:lvlJc w:val="left"/>
      <w:pPr>
        <w:ind w:left="1495" w:hanging="360"/>
      </w:pPr>
    </w:lvl>
    <w:lvl w:ilvl="1" w:tplc="3940A500">
      <w:start w:val="1"/>
      <w:numFmt w:val="decimal"/>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15:restartNumberingAfterBreak="0">
    <w:nsid w:val="3D854DC8"/>
    <w:multiLevelType w:val="hybridMultilevel"/>
    <w:tmpl w:val="3B14EBF8"/>
    <w:lvl w:ilvl="0" w:tplc="3AE26B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E4C30E0"/>
    <w:multiLevelType w:val="hybridMultilevel"/>
    <w:tmpl w:val="2F1EF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F404DE9"/>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F59742C"/>
    <w:multiLevelType w:val="hybridMultilevel"/>
    <w:tmpl w:val="24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1C5F1B"/>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15:restartNumberingAfterBreak="0">
    <w:nsid w:val="481F0BB7"/>
    <w:multiLevelType w:val="hybridMultilevel"/>
    <w:tmpl w:val="8146D9B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8535470"/>
    <w:multiLevelType w:val="hybridMultilevel"/>
    <w:tmpl w:val="A5F090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B45E2D"/>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4ABF580D"/>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8" w15:restartNumberingAfterBreak="0">
    <w:nsid w:val="4B1D69E4"/>
    <w:multiLevelType w:val="hybridMultilevel"/>
    <w:tmpl w:val="229AC03C"/>
    <w:lvl w:ilvl="0" w:tplc="540A0017">
      <w:start w:val="1"/>
      <w:numFmt w:val="lowerLetter"/>
      <w:lvlText w:val="%1)"/>
      <w:lvlJc w:val="left"/>
      <w:pPr>
        <w:ind w:left="865" w:hanging="360"/>
      </w:pPr>
    </w:lvl>
    <w:lvl w:ilvl="1" w:tplc="540A0017">
      <w:start w:val="1"/>
      <w:numFmt w:val="lowerLetter"/>
      <w:lvlText w:val="%2)"/>
      <w:lvlJc w:val="left"/>
      <w:pPr>
        <w:ind w:left="1585" w:hanging="360"/>
      </w:pPr>
    </w:lvl>
    <w:lvl w:ilvl="2" w:tplc="540A001B" w:tentative="1">
      <w:start w:val="1"/>
      <w:numFmt w:val="lowerRoman"/>
      <w:lvlText w:val="%3."/>
      <w:lvlJc w:val="right"/>
      <w:pPr>
        <w:ind w:left="2305" w:hanging="180"/>
      </w:pPr>
    </w:lvl>
    <w:lvl w:ilvl="3" w:tplc="540A000F" w:tentative="1">
      <w:start w:val="1"/>
      <w:numFmt w:val="decimal"/>
      <w:lvlText w:val="%4."/>
      <w:lvlJc w:val="left"/>
      <w:pPr>
        <w:ind w:left="3025" w:hanging="360"/>
      </w:pPr>
    </w:lvl>
    <w:lvl w:ilvl="4" w:tplc="540A0019" w:tentative="1">
      <w:start w:val="1"/>
      <w:numFmt w:val="lowerLetter"/>
      <w:lvlText w:val="%5."/>
      <w:lvlJc w:val="left"/>
      <w:pPr>
        <w:ind w:left="3745" w:hanging="360"/>
      </w:pPr>
    </w:lvl>
    <w:lvl w:ilvl="5" w:tplc="540A001B" w:tentative="1">
      <w:start w:val="1"/>
      <w:numFmt w:val="lowerRoman"/>
      <w:lvlText w:val="%6."/>
      <w:lvlJc w:val="right"/>
      <w:pPr>
        <w:ind w:left="4465" w:hanging="180"/>
      </w:pPr>
    </w:lvl>
    <w:lvl w:ilvl="6" w:tplc="540A000F" w:tentative="1">
      <w:start w:val="1"/>
      <w:numFmt w:val="decimal"/>
      <w:lvlText w:val="%7."/>
      <w:lvlJc w:val="left"/>
      <w:pPr>
        <w:ind w:left="5185" w:hanging="360"/>
      </w:pPr>
    </w:lvl>
    <w:lvl w:ilvl="7" w:tplc="540A0019" w:tentative="1">
      <w:start w:val="1"/>
      <w:numFmt w:val="lowerLetter"/>
      <w:lvlText w:val="%8."/>
      <w:lvlJc w:val="left"/>
      <w:pPr>
        <w:ind w:left="5905" w:hanging="360"/>
      </w:pPr>
    </w:lvl>
    <w:lvl w:ilvl="8" w:tplc="540A001B" w:tentative="1">
      <w:start w:val="1"/>
      <w:numFmt w:val="lowerRoman"/>
      <w:lvlText w:val="%9."/>
      <w:lvlJc w:val="right"/>
      <w:pPr>
        <w:ind w:left="6625" w:hanging="180"/>
      </w:pPr>
    </w:lvl>
  </w:abstractNum>
  <w:abstractNum w:abstractNumId="39" w15:restartNumberingAfterBreak="0">
    <w:nsid w:val="4B653287"/>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0" w15:restartNumberingAfterBreak="0">
    <w:nsid w:val="4B902A16"/>
    <w:multiLevelType w:val="hybridMultilevel"/>
    <w:tmpl w:val="739CB56E"/>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502B376D"/>
    <w:multiLevelType w:val="hybridMultilevel"/>
    <w:tmpl w:val="2D521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53233616"/>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534D76E5"/>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55667395"/>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99334A1"/>
    <w:multiLevelType w:val="hybridMultilevel"/>
    <w:tmpl w:val="17380448"/>
    <w:lvl w:ilvl="0" w:tplc="65501834">
      <w:start w:val="1"/>
      <w:numFmt w:val="decimal"/>
      <w:lvlText w:val="%1."/>
      <w:lvlJc w:val="left"/>
      <w:pPr>
        <w:tabs>
          <w:tab w:val="num" w:pos="720"/>
        </w:tabs>
        <w:ind w:left="720" w:hanging="360"/>
      </w:pPr>
      <w:rPr>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6" w15:restartNumberingAfterBreak="0">
    <w:nsid w:val="5A983E6F"/>
    <w:multiLevelType w:val="hybridMultilevel"/>
    <w:tmpl w:val="DBA4A9F8"/>
    <w:lvl w:ilvl="0" w:tplc="0C0A0017">
      <w:start w:val="1"/>
      <w:numFmt w:val="lowerLetter"/>
      <w:lvlText w:val="%1)"/>
      <w:lvlJc w:val="left"/>
      <w:pPr>
        <w:ind w:left="1712" w:hanging="360"/>
      </w:pPr>
    </w:lvl>
    <w:lvl w:ilvl="1" w:tplc="0C0A0019">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47" w15:restartNumberingAfterBreak="0">
    <w:nsid w:val="5C3B13D1"/>
    <w:multiLevelType w:val="hybridMultilevel"/>
    <w:tmpl w:val="EDF42AF8"/>
    <w:lvl w:ilvl="0" w:tplc="0C0A0001">
      <w:start w:val="1"/>
      <w:numFmt w:val="bullet"/>
      <w:lvlText w:val=""/>
      <w:lvlJc w:val="left"/>
      <w:pPr>
        <w:ind w:left="363" w:hanging="360"/>
      </w:pPr>
      <w:rPr>
        <w:rFonts w:ascii="Symbol" w:hAnsi="Symbol" w:hint="default"/>
      </w:rPr>
    </w:lvl>
    <w:lvl w:ilvl="1" w:tplc="0C0A0003">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48" w15:restartNumberingAfterBreak="0">
    <w:nsid w:val="5D8C1421"/>
    <w:multiLevelType w:val="hybridMultilevel"/>
    <w:tmpl w:val="BAB41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0E03111"/>
    <w:multiLevelType w:val="hybridMultilevel"/>
    <w:tmpl w:val="28686456"/>
    <w:lvl w:ilvl="0" w:tplc="3AE26BFC">
      <w:numFmt w:val="bullet"/>
      <w:lvlText w:val=""/>
      <w:lvlJc w:val="left"/>
      <w:pPr>
        <w:ind w:left="1571" w:hanging="360"/>
      </w:pPr>
      <w:rPr>
        <w:rFonts w:ascii="Symbol" w:eastAsia="Times New Roman" w:hAnsi="Symbol" w:cs="Arial" w:hint="default"/>
        <w:b w:val="0"/>
        <w:bCs w:val="0"/>
      </w:rPr>
    </w:lvl>
    <w:lvl w:ilvl="1" w:tplc="BECA04A2">
      <w:start w:val="1"/>
      <w:numFmt w:val="lowerLetter"/>
      <w:lvlText w:val="%2)"/>
      <w:lvlJc w:val="left"/>
      <w:pPr>
        <w:ind w:left="2291" w:hanging="360"/>
      </w:pPr>
      <w:rPr>
        <w:rFonts w:hint="default"/>
        <w:color w:val="auto"/>
      </w:r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0" w15:restartNumberingAfterBreak="0">
    <w:nsid w:val="63CE3089"/>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 w15:restartNumberingAfterBreak="0">
    <w:nsid w:val="65B116C1"/>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15:restartNumberingAfterBreak="0">
    <w:nsid w:val="65CF797D"/>
    <w:multiLevelType w:val="hybridMultilevel"/>
    <w:tmpl w:val="1B7E0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80C4EB0"/>
    <w:multiLevelType w:val="hybridMultilevel"/>
    <w:tmpl w:val="CB7A9B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9D01C03"/>
    <w:multiLevelType w:val="hybridMultilevel"/>
    <w:tmpl w:val="BA3C18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AD83117"/>
    <w:multiLevelType w:val="hybridMultilevel"/>
    <w:tmpl w:val="B34C1F2A"/>
    <w:lvl w:ilvl="0" w:tplc="177A157A">
      <w:start w:val="1"/>
      <w:numFmt w:val="lowerLetter"/>
      <w:lvlText w:val="%1)"/>
      <w:lvlJc w:val="left"/>
      <w:pPr>
        <w:ind w:left="360" w:hanging="360"/>
      </w:pPr>
      <w:rPr>
        <w:lang w:val="es-ES_tradnl"/>
      </w:rPr>
    </w:lvl>
    <w:lvl w:ilvl="1" w:tplc="0C0A0019">
      <w:start w:val="1"/>
      <w:numFmt w:val="lowerLetter"/>
      <w:lvlText w:val="%2."/>
      <w:lvlJc w:val="left"/>
      <w:pPr>
        <w:ind w:left="1353"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6" w15:restartNumberingAfterBreak="0">
    <w:nsid w:val="6CEA1DDE"/>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7" w15:restartNumberingAfterBreak="0">
    <w:nsid w:val="6D6D4631"/>
    <w:multiLevelType w:val="hybridMultilevel"/>
    <w:tmpl w:val="E89ADCE4"/>
    <w:lvl w:ilvl="0" w:tplc="0C0A0017">
      <w:start w:val="1"/>
      <w:numFmt w:val="lowerLetter"/>
      <w:lvlText w:val="%1)"/>
      <w:lvlJc w:val="left"/>
      <w:pPr>
        <w:ind w:left="720" w:hanging="360"/>
      </w:pPr>
    </w:lvl>
    <w:lvl w:ilvl="1" w:tplc="AEC091E8">
      <w:numFmt w:val="bullet"/>
      <w:lvlText w:val="-"/>
      <w:lvlJc w:val="left"/>
      <w:pPr>
        <w:ind w:left="1440" w:hanging="360"/>
      </w:pPr>
      <w:rPr>
        <w:rFonts w:ascii="Arial" w:eastAsia="Times New Roman" w:hAnsi="Arial" w:cs="Aria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8" w15:restartNumberingAfterBreak="0">
    <w:nsid w:val="73C81053"/>
    <w:multiLevelType w:val="hybridMultilevel"/>
    <w:tmpl w:val="EFDEC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3B4C05"/>
    <w:multiLevelType w:val="hybridMultilevel"/>
    <w:tmpl w:val="C660FB74"/>
    <w:lvl w:ilvl="0" w:tplc="232239BC">
      <w:start w:val="1"/>
      <w:numFmt w:val="lowerLetter"/>
      <w:lvlText w:val="%1)"/>
      <w:lvlJc w:val="left"/>
      <w:pPr>
        <w:tabs>
          <w:tab w:val="num" w:pos="540"/>
        </w:tabs>
        <w:ind w:left="540" w:hanging="360"/>
      </w:pPr>
      <w:rPr>
        <w:rFonts w:cs="Times New Roman"/>
        <w:color w:val="auto"/>
      </w:rPr>
    </w:lvl>
    <w:lvl w:ilvl="1" w:tplc="204412FA">
      <w:start w:val="1"/>
      <w:numFmt w:val="lowerLetter"/>
      <w:lvlText w:val="%2)"/>
      <w:lvlJc w:val="left"/>
      <w:pPr>
        <w:tabs>
          <w:tab w:val="num" w:pos="1440"/>
        </w:tabs>
        <w:ind w:left="1440" w:hanging="360"/>
      </w:pPr>
      <w:rPr>
        <w:rFonts w:cs="Times New Roman"/>
        <w:color w:val="auto"/>
      </w:rPr>
    </w:lvl>
    <w:lvl w:ilvl="2" w:tplc="D4929DEC">
      <w:start w:val="1"/>
      <w:numFmt w:val="decimal"/>
      <w:lvlText w:val="%3."/>
      <w:lvlJc w:val="left"/>
      <w:pPr>
        <w:tabs>
          <w:tab w:val="num" w:pos="2340"/>
        </w:tabs>
        <w:ind w:left="2340" w:hanging="360"/>
      </w:pPr>
      <w:rPr>
        <w:rFonts w:cs="Times New Roman"/>
      </w:rPr>
    </w:lvl>
    <w:lvl w:ilvl="3" w:tplc="B196409A">
      <w:start w:val="1"/>
      <w:numFmt w:val="decimal"/>
      <w:lvlText w:val="2.%4"/>
      <w:lvlJc w:val="left"/>
      <w:pPr>
        <w:tabs>
          <w:tab w:val="num" w:pos="928"/>
        </w:tabs>
        <w:ind w:left="928" w:hanging="360"/>
      </w:pPr>
      <w:rPr>
        <w:rFonts w:cs="Times New Roman"/>
        <w:b/>
        <w:color w:val="auto"/>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78524152"/>
    <w:multiLevelType w:val="hybridMultilevel"/>
    <w:tmpl w:val="7398316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78D01D71"/>
    <w:multiLevelType w:val="hybridMultilevel"/>
    <w:tmpl w:val="7F5EA4D8"/>
    <w:lvl w:ilvl="0" w:tplc="0C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FE5D03"/>
    <w:multiLevelType w:val="hybridMultilevel"/>
    <w:tmpl w:val="73983162"/>
    <w:lvl w:ilvl="0" w:tplc="0C0A0017">
      <w:start w:val="1"/>
      <w:numFmt w:val="lowerLetter"/>
      <w:lvlText w:val="%1)"/>
      <w:lvlJc w:val="left"/>
      <w:pPr>
        <w:ind w:left="1211"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60"/>
  </w:num>
  <w:num w:numId="2">
    <w:abstractNumId w:val="62"/>
  </w:num>
  <w:num w:numId="3">
    <w:abstractNumId w:val="0"/>
  </w:num>
  <w:num w:numId="4">
    <w:abstractNumId w:val="43"/>
  </w:num>
  <w:num w:numId="5">
    <w:abstractNumId w:val="55"/>
  </w:num>
  <w:num w:numId="6">
    <w:abstractNumId w:val="39"/>
  </w:num>
  <w:num w:numId="7">
    <w:abstractNumId w:val="28"/>
  </w:num>
  <w:num w:numId="8">
    <w:abstractNumId w:val="17"/>
  </w:num>
  <w:num w:numId="9">
    <w:abstractNumId w:val="56"/>
  </w:num>
  <w:num w:numId="10">
    <w:abstractNumId w:val="54"/>
  </w:num>
  <w:num w:numId="11">
    <w:abstractNumId w:val="46"/>
  </w:num>
  <w:num w:numId="12">
    <w:abstractNumId w:val="25"/>
  </w:num>
  <w:num w:numId="13">
    <w:abstractNumId w:val="47"/>
  </w:num>
  <w:num w:numId="14">
    <w:abstractNumId w:val="9"/>
  </w:num>
  <w:num w:numId="15">
    <w:abstractNumId w:val="11"/>
  </w:num>
  <w:num w:numId="16">
    <w:abstractNumId w:val="16"/>
  </w:num>
  <w:num w:numId="17">
    <w:abstractNumId w:val="57"/>
  </w:num>
  <w:num w:numId="18">
    <w:abstractNumId w:val="6"/>
  </w:num>
  <w:num w:numId="19">
    <w:abstractNumId w:val="45"/>
  </w:num>
  <w:num w:numId="20">
    <w:abstractNumId w:val="32"/>
  </w:num>
  <w:num w:numId="21">
    <w:abstractNumId w:val="22"/>
  </w:num>
  <w:num w:numId="22">
    <w:abstractNumId w:val="1"/>
  </w:num>
  <w:num w:numId="23">
    <w:abstractNumId w:val="48"/>
  </w:num>
  <w:num w:numId="24">
    <w:abstractNumId w:val="27"/>
  </w:num>
  <w:num w:numId="25">
    <w:abstractNumId w:val="30"/>
  </w:num>
  <w:num w:numId="26">
    <w:abstractNumId w:val="8"/>
  </w:num>
  <w:num w:numId="27">
    <w:abstractNumId w:val="53"/>
  </w:num>
  <w:num w:numId="28">
    <w:abstractNumId w:val="18"/>
  </w:num>
  <w:num w:numId="29">
    <w:abstractNumId w:val="3"/>
  </w:num>
  <w:num w:numId="30">
    <w:abstractNumId w:val="20"/>
  </w:num>
  <w:num w:numId="31">
    <w:abstractNumId w:val="61"/>
  </w:num>
  <w:num w:numId="32">
    <w:abstractNumId w:val="4"/>
  </w:num>
  <w:num w:numId="33">
    <w:abstractNumId w:val="51"/>
  </w:num>
  <w:num w:numId="34">
    <w:abstractNumId w:val="36"/>
  </w:num>
  <w:num w:numId="35">
    <w:abstractNumId w:val="59"/>
  </w:num>
  <w:num w:numId="36">
    <w:abstractNumId w:val="5"/>
  </w:num>
  <w:num w:numId="37">
    <w:abstractNumId w:val="10"/>
  </w:num>
  <w:num w:numId="38">
    <w:abstractNumId w:val="42"/>
  </w:num>
  <w:num w:numId="39">
    <w:abstractNumId w:val="40"/>
  </w:num>
  <w:num w:numId="40">
    <w:abstractNumId w:val="2"/>
  </w:num>
  <w:num w:numId="41">
    <w:abstractNumId w:val="44"/>
  </w:num>
  <w:num w:numId="42">
    <w:abstractNumId w:val="13"/>
  </w:num>
  <w:num w:numId="43">
    <w:abstractNumId w:val="7"/>
  </w:num>
  <w:num w:numId="44">
    <w:abstractNumId w:val="31"/>
  </w:num>
  <w:num w:numId="45">
    <w:abstractNumId w:val="24"/>
  </w:num>
  <w:num w:numId="46">
    <w:abstractNumId w:val="50"/>
  </w:num>
  <w:num w:numId="47">
    <w:abstractNumId w:val="23"/>
  </w:num>
  <w:num w:numId="48">
    <w:abstractNumId w:val="38"/>
  </w:num>
  <w:num w:numId="49">
    <w:abstractNumId w:val="29"/>
  </w:num>
  <w:num w:numId="50">
    <w:abstractNumId w:val="33"/>
  </w:num>
  <w:num w:numId="51">
    <w:abstractNumId w:val="49"/>
  </w:num>
  <w:num w:numId="52">
    <w:abstractNumId w:val="52"/>
  </w:num>
  <w:num w:numId="53">
    <w:abstractNumId w:val="41"/>
  </w:num>
  <w:num w:numId="54">
    <w:abstractNumId w:val="15"/>
  </w:num>
  <w:num w:numId="55">
    <w:abstractNumId w:val="37"/>
  </w:num>
  <w:num w:numId="56">
    <w:abstractNumId w:val="12"/>
  </w:num>
  <w:num w:numId="57">
    <w:abstractNumId w:val="35"/>
  </w:num>
  <w:num w:numId="58">
    <w:abstractNumId w:val="34"/>
  </w:num>
  <w:num w:numId="59">
    <w:abstractNumId w:val="14"/>
  </w:num>
  <w:num w:numId="60">
    <w:abstractNumId w:val="26"/>
  </w:num>
  <w:num w:numId="61">
    <w:abstractNumId w:val="58"/>
  </w:num>
  <w:num w:numId="62">
    <w:abstractNumId w:val="21"/>
  </w:num>
  <w:num w:numId="63">
    <w:abstractNumId w:val="19"/>
  </w:num>
  <w:numIdMacAtCleanup w:val="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C" w:vendorID="64" w:dllVersion="6" w:nlCheck="1" w:checkStyle="1"/>
  <w:activeWritingStyle w:appName="MSWord" w:lang="fr-FR" w:vendorID="64" w:dllVersion="6" w:nlCheck="1" w:checkStyle="1"/>
  <w:activeWritingStyle w:appName="MSWord" w:lang="es-US" w:vendorID="64" w:dllVersion="6" w:nlCheck="1" w:checkStyle="0"/>
  <w:activeWritingStyle w:appName="MSWord" w:lang="es-PR" w:vendorID="64" w:dllVersion="6" w:nlCheck="1" w:checkStyle="1"/>
  <w:activeWritingStyle w:appName="MSWord" w:lang="es-AR" w:vendorID="64" w:dllVersion="6" w:nlCheck="1" w:checkStyle="1"/>
  <w:activeWritingStyle w:appName="MSWord" w:lang="es-PA" w:vendorID="64" w:dllVersion="6" w:nlCheck="1" w:checkStyle="1"/>
  <w:activeWritingStyle w:appName="MSWord" w:lang="es-CO" w:vendorID="64" w:dllVersion="6" w:nlCheck="1" w:checkStyle="1"/>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C" w:vendorID="64" w:dllVersion="4096" w:nlCheck="1" w:checkStyle="0"/>
  <w:activeWritingStyle w:appName="MSWord" w:lang="es-US" w:vendorID="64" w:dllVersion="4096" w:nlCheck="1" w:checkStyle="0"/>
  <w:activeWritingStyle w:appName="MSWord" w:lang="es-PR" w:vendorID="64" w:dllVersion="4096" w:nlCheck="1" w:checkStyle="0"/>
  <w:activeWritingStyle w:appName="MSWord" w:lang="es-AR" w:vendorID="64" w:dllVersion="4096" w:nlCheck="1" w:checkStyle="0"/>
  <w:activeWritingStyle w:appName="MSWord" w:lang="es-PA" w:vendorID="64" w:dllVersion="4096" w:nlCheck="1" w:checkStyle="0"/>
  <w:activeWritingStyle w:appName="MSWord" w:lang="es-CO" w:vendorID="64" w:dllVersion="4096" w:nlCheck="1" w:checkStyle="0"/>
  <w:activeWritingStyle w:appName="MSWord" w:lang="es-VE" w:vendorID="64" w:dllVersion="6" w:nlCheck="1" w:checkStyle="0"/>
  <w:activeWritingStyle w:appName="MSWord" w:lang="en-GB" w:vendorID="64" w:dllVersion="6" w:nlCheck="1" w:checkStyle="1"/>
  <w:activeWritingStyle w:appName="MSWord" w:lang="es-UY" w:vendorID="64" w:dllVersion="6" w:nlCheck="1" w:checkStyle="1"/>
  <w:activeWritingStyle w:appName="MSWord" w:lang="es-VE" w:vendorID="64" w:dllVersion="4096" w:nlCheck="1" w:checkStyle="0"/>
  <w:activeWritingStyle w:appName="MSWord" w:lang="es-ES_tradnl" w:vendorID="64" w:dllVersion="131078" w:nlCheck="1" w:checkStyle="0"/>
  <w:activeWritingStyle w:appName="MSWord" w:lang="es-ES" w:vendorID="64" w:dllVersion="131078" w:nlCheck="1" w:checkStyle="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AR" w:vendorID="64" w:dllVersion="131078" w:nlCheck="1" w:checkStyle="0"/>
  <w:activeWritingStyle w:appName="MSWord" w:lang="es-419" w:vendorID="64" w:dllVersion="131078" w:nlCheck="1" w:checkStyle="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81"/>
    <w:rsid w:val="0000002E"/>
    <w:rsid w:val="00000C0A"/>
    <w:rsid w:val="00000D68"/>
    <w:rsid w:val="000010F1"/>
    <w:rsid w:val="0000173A"/>
    <w:rsid w:val="00001BC6"/>
    <w:rsid w:val="00002044"/>
    <w:rsid w:val="00002759"/>
    <w:rsid w:val="000029B7"/>
    <w:rsid w:val="000029F1"/>
    <w:rsid w:val="00003054"/>
    <w:rsid w:val="00003074"/>
    <w:rsid w:val="000030E3"/>
    <w:rsid w:val="000030E5"/>
    <w:rsid w:val="00003547"/>
    <w:rsid w:val="00003D90"/>
    <w:rsid w:val="00004109"/>
    <w:rsid w:val="00005238"/>
    <w:rsid w:val="00005842"/>
    <w:rsid w:val="000058CB"/>
    <w:rsid w:val="00005B27"/>
    <w:rsid w:val="00005EFB"/>
    <w:rsid w:val="000060CB"/>
    <w:rsid w:val="0000699A"/>
    <w:rsid w:val="0000755E"/>
    <w:rsid w:val="00007726"/>
    <w:rsid w:val="00007A6B"/>
    <w:rsid w:val="000103B6"/>
    <w:rsid w:val="00010D43"/>
    <w:rsid w:val="00010D74"/>
    <w:rsid w:val="00010F0D"/>
    <w:rsid w:val="00011041"/>
    <w:rsid w:val="00011045"/>
    <w:rsid w:val="00011157"/>
    <w:rsid w:val="0001116B"/>
    <w:rsid w:val="00011359"/>
    <w:rsid w:val="0001220B"/>
    <w:rsid w:val="0001289B"/>
    <w:rsid w:val="00012CD2"/>
    <w:rsid w:val="00012E04"/>
    <w:rsid w:val="00012F76"/>
    <w:rsid w:val="000133F7"/>
    <w:rsid w:val="000138A8"/>
    <w:rsid w:val="000138B8"/>
    <w:rsid w:val="000138DA"/>
    <w:rsid w:val="00013934"/>
    <w:rsid w:val="00013B7A"/>
    <w:rsid w:val="00013C15"/>
    <w:rsid w:val="000144F9"/>
    <w:rsid w:val="00014B27"/>
    <w:rsid w:val="00014E4D"/>
    <w:rsid w:val="00014E71"/>
    <w:rsid w:val="00015D72"/>
    <w:rsid w:val="0001605C"/>
    <w:rsid w:val="0001622D"/>
    <w:rsid w:val="0001662A"/>
    <w:rsid w:val="00016943"/>
    <w:rsid w:val="00016A42"/>
    <w:rsid w:val="00016A86"/>
    <w:rsid w:val="00016B2A"/>
    <w:rsid w:val="00016C55"/>
    <w:rsid w:val="00017378"/>
    <w:rsid w:val="000174FC"/>
    <w:rsid w:val="00017673"/>
    <w:rsid w:val="000178AD"/>
    <w:rsid w:val="00017948"/>
    <w:rsid w:val="00017A51"/>
    <w:rsid w:val="00017ACE"/>
    <w:rsid w:val="00017CAA"/>
    <w:rsid w:val="00017D0A"/>
    <w:rsid w:val="00020080"/>
    <w:rsid w:val="0002042E"/>
    <w:rsid w:val="000204C2"/>
    <w:rsid w:val="000204D8"/>
    <w:rsid w:val="00021342"/>
    <w:rsid w:val="00021CE0"/>
    <w:rsid w:val="00021E2B"/>
    <w:rsid w:val="000220A3"/>
    <w:rsid w:val="0002273D"/>
    <w:rsid w:val="00022BEC"/>
    <w:rsid w:val="000231B9"/>
    <w:rsid w:val="0002392E"/>
    <w:rsid w:val="00023995"/>
    <w:rsid w:val="00023A09"/>
    <w:rsid w:val="00023A14"/>
    <w:rsid w:val="00023B32"/>
    <w:rsid w:val="00023C4D"/>
    <w:rsid w:val="00024616"/>
    <w:rsid w:val="0002463E"/>
    <w:rsid w:val="000248F6"/>
    <w:rsid w:val="00024929"/>
    <w:rsid w:val="00024C2C"/>
    <w:rsid w:val="00024CEA"/>
    <w:rsid w:val="00024F06"/>
    <w:rsid w:val="00024FEF"/>
    <w:rsid w:val="0002505B"/>
    <w:rsid w:val="00025627"/>
    <w:rsid w:val="00025ADF"/>
    <w:rsid w:val="00026035"/>
    <w:rsid w:val="00026F56"/>
    <w:rsid w:val="000271D0"/>
    <w:rsid w:val="0002748E"/>
    <w:rsid w:val="0002754B"/>
    <w:rsid w:val="0002779E"/>
    <w:rsid w:val="000277AB"/>
    <w:rsid w:val="000277F0"/>
    <w:rsid w:val="00027804"/>
    <w:rsid w:val="00027C70"/>
    <w:rsid w:val="00027F18"/>
    <w:rsid w:val="00031352"/>
    <w:rsid w:val="0003137C"/>
    <w:rsid w:val="00031462"/>
    <w:rsid w:val="00031926"/>
    <w:rsid w:val="00031B8B"/>
    <w:rsid w:val="00031D64"/>
    <w:rsid w:val="00031E7A"/>
    <w:rsid w:val="00031FB6"/>
    <w:rsid w:val="000326EE"/>
    <w:rsid w:val="00032E7F"/>
    <w:rsid w:val="00032F99"/>
    <w:rsid w:val="00033B7D"/>
    <w:rsid w:val="00033DB8"/>
    <w:rsid w:val="00033F37"/>
    <w:rsid w:val="00034178"/>
    <w:rsid w:val="00034283"/>
    <w:rsid w:val="0003459A"/>
    <w:rsid w:val="0003547A"/>
    <w:rsid w:val="000359B2"/>
    <w:rsid w:val="00035DC8"/>
    <w:rsid w:val="0003614B"/>
    <w:rsid w:val="000361F6"/>
    <w:rsid w:val="0003681F"/>
    <w:rsid w:val="00036AC6"/>
    <w:rsid w:val="00036B75"/>
    <w:rsid w:val="00036BD1"/>
    <w:rsid w:val="00036BE0"/>
    <w:rsid w:val="000376F3"/>
    <w:rsid w:val="00037BA7"/>
    <w:rsid w:val="00037E50"/>
    <w:rsid w:val="00040484"/>
    <w:rsid w:val="000409CE"/>
    <w:rsid w:val="00040A86"/>
    <w:rsid w:val="00040AA7"/>
    <w:rsid w:val="00040DF4"/>
    <w:rsid w:val="00041279"/>
    <w:rsid w:val="00041398"/>
    <w:rsid w:val="000418D0"/>
    <w:rsid w:val="00041A9B"/>
    <w:rsid w:val="00041AE7"/>
    <w:rsid w:val="00041CF9"/>
    <w:rsid w:val="0004200F"/>
    <w:rsid w:val="000429D7"/>
    <w:rsid w:val="00042BD5"/>
    <w:rsid w:val="00042D20"/>
    <w:rsid w:val="00042D8F"/>
    <w:rsid w:val="00042EEF"/>
    <w:rsid w:val="0004320F"/>
    <w:rsid w:val="000434EC"/>
    <w:rsid w:val="00043A6F"/>
    <w:rsid w:val="00043E62"/>
    <w:rsid w:val="00044214"/>
    <w:rsid w:val="00044AE6"/>
    <w:rsid w:val="00044FBB"/>
    <w:rsid w:val="00045288"/>
    <w:rsid w:val="00045308"/>
    <w:rsid w:val="00045343"/>
    <w:rsid w:val="00045966"/>
    <w:rsid w:val="00045A1F"/>
    <w:rsid w:val="00045B27"/>
    <w:rsid w:val="00045C00"/>
    <w:rsid w:val="00045FD4"/>
    <w:rsid w:val="0004616A"/>
    <w:rsid w:val="000461C4"/>
    <w:rsid w:val="0004621C"/>
    <w:rsid w:val="00046414"/>
    <w:rsid w:val="0004676A"/>
    <w:rsid w:val="00046800"/>
    <w:rsid w:val="000468E3"/>
    <w:rsid w:val="00046EC2"/>
    <w:rsid w:val="0004723E"/>
    <w:rsid w:val="00047914"/>
    <w:rsid w:val="00047EF4"/>
    <w:rsid w:val="00050589"/>
    <w:rsid w:val="000508B6"/>
    <w:rsid w:val="00050A70"/>
    <w:rsid w:val="00050DAB"/>
    <w:rsid w:val="00051238"/>
    <w:rsid w:val="000513C8"/>
    <w:rsid w:val="00051944"/>
    <w:rsid w:val="0005198E"/>
    <w:rsid w:val="00051CE9"/>
    <w:rsid w:val="00052253"/>
    <w:rsid w:val="0005241C"/>
    <w:rsid w:val="000528B5"/>
    <w:rsid w:val="00052B2A"/>
    <w:rsid w:val="00052D9A"/>
    <w:rsid w:val="00052FE8"/>
    <w:rsid w:val="00053D74"/>
    <w:rsid w:val="00053FD8"/>
    <w:rsid w:val="0005432A"/>
    <w:rsid w:val="00054619"/>
    <w:rsid w:val="00054749"/>
    <w:rsid w:val="00054ADF"/>
    <w:rsid w:val="00054E82"/>
    <w:rsid w:val="000556F0"/>
    <w:rsid w:val="00055726"/>
    <w:rsid w:val="000558C4"/>
    <w:rsid w:val="00055ADF"/>
    <w:rsid w:val="00056628"/>
    <w:rsid w:val="000566CD"/>
    <w:rsid w:val="00056918"/>
    <w:rsid w:val="00056BF5"/>
    <w:rsid w:val="00056C37"/>
    <w:rsid w:val="00056E44"/>
    <w:rsid w:val="000575F3"/>
    <w:rsid w:val="0005761F"/>
    <w:rsid w:val="00057686"/>
    <w:rsid w:val="00057694"/>
    <w:rsid w:val="00057DD6"/>
    <w:rsid w:val="00057FBA"/>
    <w:rsid w:val="00057FF3"/>
    <w:rsid w:val="0006014E"/>
    <w:rsid w:val="0006073A"/>
    <w:rsid w:val="000612CE"/>
    <w:rsid w:val="00061394"/>
    <w:rsid w:val="000615C1"/>
    <w:rsid w:val="00061844"/>
    <w:rsid w:val="00061C81"/>
    <w:rsid w:val="0006249D"/>
    <w:rsid w:val="00062643"/>
    <w:rsid w:val="00062CE3"/>
    <w:rsid w:val="00062CE5"/>
    <w:rsid w:val="000639E9"/>
    <w:rsid w:val="00063B6F"/>
    <w:rsid w:val="00063D5A"/>
    <w:rsid w:val="00063E56"/>
    <w:rsid w:val="00063FCA"/>
    <w:rsid w:val="00064763"/>
    <w:rsid w:val="0006481B"/>
    <w:rsid w:val="0006551D"/>
    <w:rsid w:val="0006562F"/>
    <w:rsid w:val="000658D6"/>
    <w:rsid w:val="000659C1"/>
    <w:rsid w:val="0006658E"/>
    <w:rsid w:val="0006678F"/>
    <w:rsid w:val="00066A51"/>
    <w:rsid w:val="00066BC3"/>
    <w:rsid w:val="00066F07"/>
    <w:rsid w:val="0006708D"/>
    <w:rsid w:val="000672FD"/>
    <w:rsid w:val="00067451"/>
    <w:rsid w:val="000676E0"/>
    <w:rsid w:val="00067E41"/>
    <w:rsid w:val="00067E95"/>
    <w:rsid w:val="00067EB4"/>
    <w:rsid w:val="00070732"/>
    <w:rsid w:val="00070836"/>
    <w:rsid w:val="00070ABD"/>
    <w:rsid w:val="00070DDE"/>
    <w:rsid w:val="00070EB2"/>
    <w:rsid w:val="0007138E"/>
    <w:rsid w:val="00071774"/>
    <w:rsid w:val="000719B4"/>
    <w:rsid w:val="00071C67"/>
    <w:rsid w:val="000729A3"/>
    <w:rsid w:val="000729E0"/>
    <w:rsid w:val="00072C20"/>
    <w:rsid w:val="00072D45"/>
    <w:rsid w:val="00072F09"/>
    <w:rsid w:val="00073279"/>
    <w:rsid w:val="000737A5"/>
    <w:rsid w:val="00073945"/>
    <w:rsid w:val="00073C6D"/>
    <w:rsid w:val="00073D3C"/>
    <w:rsid w:val="000741DC"/>
    <w:rsid w:val="00074DBB"/>
    <w:rsid w:val="00075259"/>
    <w:rsid w:val="00075605"/>
    <w:rsid w:val="00075797"/>
    <w:rsid w:val="000758A4"/>
    <w:rsid w:val="000759E4"/>
    <w:rsid w:val="00075A79"/>
    <w:rsid w:val="00075E89"/>
    <w:rsid w:val="0007646D"/>
    <w:rsid w:val="000767E4"/>
    <w:rsid w:val="0007682E"/>
    <w:rsid w:val="0007687D"/>
    <w:rsid w:val="000769D5"/>
    <w:rsid w:val="00076AB1"/>
    <w:rsid w:val="00076CDA"/>
    <w:rsid w:val="00076E38"/>
    <w:rsid w:val="00076E65"/>
    <w:rsid w:val="00077021"/>
    <w:rsid w:val="00077152"/>
    <w:rsid w:val="000775B5"/>
    <w:rsid w:val="0007778B"/>
    <w:rsid w:val="000778BD"/>
    <w:rsid w:val="00077E08"/>
    <w:rsid w:val="00077E62"/>
    <w:rsid w:val="0008035E"/>
    <w:rsid w:val="00080759"/>
    <w:rsid w:val="000808CE"/>
    <w:rsid w:val="00080E06"/>
    <w:rsid w:val="00080EB0"/>
    <w:rsid w:val="00081208"/>
    <w:rsid w:val="0008129E"/>
    <w:rsid w:val="00081808"/>
    <w:rsid w:val="0008183D"/>
    <w:rsid w:val="00081B6B"/>
    <w:rsid w:val="00081BE0"/>
    <w:rsid w:val="00081CC9"/>
    <w:rsid w:val="00081E18"/>
    <w:rsid w:val="00081E2B"/>
    <w:rsid w:val="00082721"/>
    <w:rsid w:val="000828EF"/>
    <w:rsid w:val="00082A83"/>
    <w:rsid w:val="00082C57"/>
    <w:rsid w:val="00083072"/>
    <w:rsid w:val="00083176"/>
    <w:rsid w:val="00083706"/>
    <w:rsid w:val="0008392E"/>
    <w:rsid w:val="000842D4"/>
    <w:rsid w:val="000843CF"/>
    <w:rsid w:val="000844E9"/>
    <w:rsid w:val="000844F5"/>
    <w:rsid w:val="00084AA5"/>
    <w:rsid w:val="0008524A"/>
    <w:rsid w:val="0008578D"/>
    <w:rsid w:val="00085BE4"/>
    <w:rsid w:val="0008658A"/>
    <w:rsid w:val="00086AC2"/>
    <w:rsid w:val="00086FDF"/>
    <w:rsid w:val="00087221"/>
    <w:rsid w:val="00087316"/>
    <w:rsid w:val="0008788C"/>
    <w:rsid w:val="00087950"/>
    <w:rsid w:val="00087E5D"/>
    <w:rsid w:val="00090285"/>
    <w:rsid w:val="00090996"/>
    <w:rsid w:val="00090AEA"/>
    <w:rsid w:val="00090FF8"/>
    <w:rsid w:val="0009109A"/>
    <w:rsid w:val="00091175"/>
    <w:rsid w:val="000911EF"/>
    <w:rsid w:val="000914C5"/>
    <w:rsid w:val="000916CC"/>
    <w:rsid w:val="000916D4"/>
    <w:rsid w:val="000918F0"/>
    <w:rsid w:val="00091D88"/>
    <w:rsid w:val="000921DE"/>
    <w:rsid w:val="00092324"/>
    <w:rsid w:val="000923BE"/>
    <w:rsid w:val="0009250C"/>
    <w:rsid w:val="00092552"/>
    <w:rsid w:val="000927EA"/>
    <w:rsid w:val="0009284B"/>
    <w:rsid w:val="00092A19"/>
    <w:rsid w:val="00093367"/>
    <w:rsid w:val="00093620"/>
    <w:rsid w:val="00093B04"/>
    <w:rsid w:val="00093F9B"/>
    <w:rsid w:val="00093FD6"/>
    <w:rsid w:val="000941F9"/>
    <w:rsid w:val="00094ED1"/>
    <w:rsid w:val="000951BA"/>
    <w:rsid w:val="0009587A"/>
    <w:rsid w:val="000967A6"/>
    <w:rsid w:val="00096925"/>
    <w:rsid w:val="000970E4"/>
    <w:rsid w:val="000972E7"/>
    <w:rsid w:val="00097308"/>
    <w:rsid w:val="000976F2"/>
    <w:rsid w:val="00097B15"/>
    <w:rsid w:val="00097C34"/>
    <w:rsid w:val="000A011F"/>
    <w:rsid w:val="000A0DB6"/>
    <w:rsid w:val="000A1065"/>
    <w:rsid w:val="000A1A69"/>
    <w:rsid w:val="000A1B13"/>
    <w:rsid w:val="000A1EFF"/>
    <w:rsid w:val="000A1FDD"/>
    <w:rsid w:val="000A1FE9"/>
    <w:rsid w:val="000A234A"/>
    <w:rsid w:val="000A23D7"/>
    <w:rsid w:val="000A2574"/>
    <w:rsid w:val="000A25B8"/>
    <w:rsid w:val="000A26DB"/>
    <w:rsid w:val="000A2D0F"/>
    <w:rsid w:val="000A2EE7"/>
    <w:rsid w:val="000A2F4E"/>
    <w:rsid w:val="000A2FF4"/>
    <w:rsid w:val="000A3162"/>
    <w:rsid w:val="000A32D2"/>
    <w:rsid w:val="000A363D"/>
    <w:rsid w:val="000A3974"/>
    <w:rsid w:val="000A3A1D"/>
    <w:rsid w:val="000A40AB"/>
    <w:rsid w:val="000A4400"/>
    <w:rsid w:val="000A5146"/>
    <w:rsid w:val="000A5879"/>
    <w:rsid w:val="000A5979"/>
    <w:rsid w:val="000A59D9"/>
    <w:rsid w:val="000A5D6C"/>
    <w:rsid w:val="000A5F32"/>
    <w:rsid w:val="000A6191"/>
    <w:rsid w:val="000A66AC"/>
    <w:rsid w:val="000A6AF4"/>
    <w:rsid w:val="000A6CC7"/>
    <w:rsid w:val="000A73D9"/>
    <w:rsid w:val="000A7AC9"/>
    <w:rsid w:val="000A7F2E"/>
    <w:rsid w:val="000B044C"/>
    <w:rsid w:val="000B0B0F"/>
    <w:rsid w:val="000B0C76"/>
    <w:rsid w:val="000B0FF2"/>
    <w:rsid w:val="000B1299"/>
    <w:rsid w:val="000B16C9"/>
    <w:rsid w:val="000B1857"/>
    <w:rsid w:val="000B19F1"/>
    <w:rsid w:val="000B1A7B"/>
    <w:rsid w:val="000B1E75"/>
    <w:rsid w:val="000B21B3"/>
    <w:rsid w:val="000B2427"/>
    <w:rsid w:val="000B242C"/>
    <w:rsid w:val="000B2560"/>
    <w:rsid w:val="000B25C1"/>
    <w:rsid w:val="000B2623"/>
    <w:rsid w:val="000B27D8"/>
    <w:rsid w:val="000B2C37"/>
    <w:rsid w:val="000B3178"/>
    <w:rsid w:val="000B323A"/>
    <w:rsid w:val="000B3457"/>
    <w:rsid w:val="000B35CD"/>
    <w:rsid w:val="000B4078"/>
    <w:rsid w:val="000B434B"/>
    <w:rsid w:val="000B44EA"/>
    <w:rsid w:val="000B4A2D"/>
    <w:rsid w:val="000B564C"/>
    <w:rsid w:val="000B6073"/>
    <w:rsid w:val="000B618C"/>
    <w:rsid w:val="000B61C8"/>
    <w:rsid w:val="000B7214"/>
    <w:rsid w:val="000B7297"/>
    <w:rsid w:val="000B75A6"/>
    <w:rsid w:val="000B77F7"/>
    <w:rsid w:val="000B7DCE"/>
    <w:rsid w:val="000B7EC6"/>
    <w:rsid w:val="000B7F67"/>
    <w:rsid w:val="000C0009"/>
    <w:rsid w:val="000C006F"/>
    <w:rsid w:val="000C0074"/>
    <w:rsid w:val="000C0A5F"/>
    <w:rsid w:val="000C0DAD"/>
    <w:rsid w:val="000C1487"/>
    <w:rsid w:val="000C2224"/>
    <w:rsid w:val="000C245E"/>
    <w:rsid w:val="000C2EBA"/>
    <w:rsid w:val="000C433D"/>
    <w:rsid w:val="000C479F"/>
    <w:rsid w:val="000C47D4"/>
    <w:rsid w:val="000C497B"/>
    <w:rsid w:val="000C4D03"/>
    <w:rsid w:val="000C4DF3"/>
    <w:rsid w:val="000C4E81"/>
    <w:rsid w:val="000C5063"/>
    <w:rsid w:val="000C5433"/>
    <w:rsid w:val="000C5822"/>
    <w:rsid w:val="000C59E7"/>
    <w:rsid w:val="000C5A14"/>
    <w:rsid w:val="000C5D3D"/>
    <w:rsid w:val="000C6011"/>
    <w:rsid w:val="000C6347"/>
    <w:rsid w:val="000C63C4"/>
    <w:rsid w:val="000C641A"/>
    <w:rsid w:val="000C6443"/>
    <w:rsid w:val="000C66E6"/>
    <w:rsid w:val="000C74BD"/>
    <w:rsid w:val="000C75AB"/>
    <w:rsid w:val="000C75C3"/>
    <w:rsid w:val="000C7851"/>
    <w:rsid w:val="000C7912"/>
    <w:rsid w:val="000D0107"/>
    <w:rsid w:val="000D025E"/>
    <w:rsid w:val="000D04B6"/>
    <w:rsid w:val="000D071C"/>
    <w:rsid w:val="000D19F0"/>
    <w:rsid w:val="000D1CBF"/>
    <w:rsid w:val="000D2032"/>
    <w:rsid w:val="000D20AE"/>
    <w:rsid w:val="000D2CD4"/>
    <w:rsid w:val="000D2D18"/>
    <w:rsid w:val="000D31ED"/>
    <w:rsid w:val="000D37A1"/>
    <w:rsid w:val="000D41F2"/>
    <w:rsid w:val="000D45F7"/>
    <w:rsid w:val="000D4712"/>
    <w:rsid w:val="000D47B2"/>
    <w:rsid w:val="000D5162"/>
    <w:rsid w:val="000D535E"/>
    <w:rsid w:val="000D56B4"/>
    <w:rsid w:val="000D5BB4"/>
    <w:rsid w:val="000D5D4A"/>
    <w:rsid w:val="000D5E63"/>
    <w:rsid w:val="000D63B0"/>
    <w:rsid w:val="000D643F"/>
    <w:rsid w:val="000D646D"/>
    <w:rsid w:val="000D667A"/>
    <w:rsid w:val="000D6C9E"/>
    <w:rsid w:val="000D7241"/>
    <w:rsid w:val="000D737F"/>
    <w:rsid w:val="000E01CB"/>
    <w:rsid w:val="000E0512"/>
    <w:rsid w:val="000E0577"/>
    <w:rsid w:val="000E094B"/>
    <w:rsid w:val="000E10A6"/>
    <w:rsid w:val="000E173E"/>
    <w:rsid w:val="000E1938"/>
    <w:rsid w:val="000E1D31"/>
    <w:rsid w:val="000E1D59"/>
    <w:rsid w:val="000E23BD"/>
    <w:rsid w:val="000E262F"/>
    <w:rsid w:val="000E312E"/>
    <w:rsid w:val="000E33D2"/>
    <w:rsid w:val="000E36F7"/>
    <w:rsid w:val="000E38A3"/>
    <w:rsid w:val="000E38E5"/>
    <w:rsid w:val="000E3B74"/>
    <w:rsid w:val="000E4057"/>
    <w:rsid w:val="000E42AA"/>
    <w:rsid w:val="000E4410"/>
    <w:rsid w:val="000E4733"/>
    <w:rsid w:val="000E4A77"/>
    <w:rsid w:val="000E4AC1"/>
    <w:rsid w:val="000E4ECC"/>
    <w:rsid w:val="000E4F13"/>
    <w:rsid w:val="000E5587"/>
    <w:rsid w:val="000E5A7C"/>
    <w:rsid w:val="000E5D64"/>
    <w:rsid w:val="000E63B8"/>
    <w:rsid w:val="000E64E2"/>
    <w:rsid w:val="000E65D4"/>
    <w:rsid w:val="000E68D7"/>
    <w:rsid w:val="000E7705"/>
    <w:rsid w:val="000E7E04"/>
    <w:rsid w:val="000F03CF"/>
    <w:rsid w:val="000F0733"/>
    <w:rsid w:val="000F09BC"/>
    <w:rsid w:val="000F0EFA"/>
    <w:rsid w:val="000F115D"/>
    <w:rsid w:val="000F1C62"/>
    <w:rsid w:val="000F21E5"/>
    <w:rsid w:val="000F2497"/>
    <w:rsid w:val="000F2567"/>
    <w:rsid w:val="000F2B48"/>
    <w:rsid w:val="000F2E54"/>
    <w:rsid w:val="000F3899"/>
    <w:rsid w:val="000F3CCF"/>
    <w:rsid w:val="000F42CB"/>
    <w:rsid w:val="000F4362"/>
    <w:rsid w:val="000F46C0"/>
    <w:rsid w:val="000F47DC"/>
    <w:rsid w:val="000F4C13"/>
    <w:rsid w:val="000F4F39"/>
    <w:rsid w:val="000F5223"/>
    <w:rsid w:val="000F523E"/>
    <w:rsid w:val="000F52F4"/>
    <w:rsid w:val="000F5345"/>
    <w:rsid w:val="000F57BA"/>
    <w:rsid w:val="000F5AC1"/>
    <w:rsid w:val="000F5B79"/>
    <w:rsid w:val="000F5E0D"/>
    <w:rsid w:val="000F6495"/>
    <w:rsid w:val="000F650C"/>
    <w:rsid w:val="000F66DD"/>
    <w:rsid w:val="000F67EE"/>
    <w:rsid w:val="000F6880"/>
    <w:rsid w:val="000F6916"/>
    <w:rsid w:val="000F69C9"/>
    <w:rsid w:val="000F7402"/>
    <w:rsid w:val="000F769F"/>
    <w:rsid w:val="000F77BE"/>
    <w:rsid w:val="000F78A8"/>
    <w:rsid w:val="000F79FA"/>
    <w:rsid w:val="000F7B6C"/>
    <w:rsid w:val="000F7D21"/>
    <w:rsid w:val="0010041A"/>
    <w:rsid w:val="001007F1"/>
    <w:rsid w:val="001009A9"/>
    <w:rsid w:val="00101726"/>
    <w:rsid w:val="00101757"/>
    <w:rsid w:val="00101D1F"/>
    <w:rsid w:val="00101FD9"/>
    <w:rsid w:val="00102159"/>
    <w:rsid w:val="00102223"/>
    <w:rsid w:val="0010254E"/>
    <w:rsid w:val="00102722"/>
    <w:rsid w:val="00102BFE"/>
    <w:rsid w:val="00102CBC"/>
    <w:rsid w:val="00102D44"/>
    <w:rsid w:val="00102E65"/>
    <w:rsid w:val="001030E6"/>
    <w:rsid w:val="00103C1E"/>
    <w:rsid w:val="00103D59"/>
    <w:rsid w:val="0010403D"/>
    <w:rsid w:val="0010448F"/>
    <w:rsid w:val="0010492F"/>
    <w:rsid w:val="00104AD3"/>
    <w:rsid w:val="00104CB4"/>
    <w:rsid w:val="00104DC6"/>
    <w:rsid w:val="00104F00"/>
    <w:rsid w:val="00104F3A"/>
    <w:rsid w:val="0010501C"/>
    <w:rsid w:val="0010508E"/>
    <w:rsid w:val="001052D1"/>
    <w:rsid w:val="0010543F"/>
    <w:rsid w:val="00105617"/>
    <w:rsid w:val="00105626"/>
    <w:rsid w:val="00105B1A"/>
    <w:rsid w:val="001065A5"/>
    <w:rsid w:val="001069C7"/>
    <w:rsid w:val="00106A75"/>
    <w:rsid w:val="001073EA"/>
    <w:rsid w:val="001075C8"/>
    <w:rsid w:val="00107AC6"/>
    <w:rsid w:val="00107BA9"/>
    <w:rsid w:val="00107BD4"/>
    <w:rsid w:val="00107C6E"/>
    <w:rsid w:val="001101A6"/>
    <w:rsid w:val="0011039A"/>
    <w:rsid w:val="001105DF"/>
    <w:rsid w:val="00110B04"/>
    <w:rsid w:val="00111C8F"/>
    <w:rsid w:val="00111CA8"/>
    <w:rsid w:val="00111F30"/>
    <w:rsid w:val="0011213D"/>
    <w:rsid w:val="0011253E"/>
    <w:rsid w:val="001127F4"/>
    <w:rsid w:val="00112B50"/>
    <w:rsid w:val="00112CCB"/>
    <w:rsid w:val="00113083"/>
    <w:rsid w:val="001131F1"/>
    <w:rsid w:val="001136D9"/>
    <w:rsid w:val="00114520"/>
    <w:rsid w:val="0011457F"/>
    <w:rsid w:val="001145A1"/>
    <w:rsid w:val="001148F7"/>
    <w:rsid w:val="001149CD"/>
    <w:rsid w:val="00114AB0"/>
    <w:rsid w:val="00114E28"/>
    <w:rsid w:val="001150D3"/>
    <w:rsid w:val="001152AE"/>
    <w:rsid w:val="0011542F"/>
    <w:rsid w:val="00115707"/>
    <w:rsid w:val="00115A88"/>
    <w:rsid w:val="00115CBC"/>
    <w:rsid w:val="001162AF"/>
    <w:rsid w:val="001168F0"/>
    <w:rsid w:val="0011693F"/>
    <w:rsid w:val="001169F6"/>
    <w:rsid w:val="00116A35"/>
    <w:rsid w:val="00116B64"/>
    <w:rsid w:val="00116BF9"/>
    <w:rsid w:val="00116FD4"/>
    <w:rsid w:val="001170BF"/>
    <w:rsid w:val="00117614"/>
    <w:rsid w:val="001176D5"/>
    <w:rsid w:val="0011799A"/>
    <w:rsid w:val="00117EB3"/>
    <w:rsid w:val="00117F77"/>
    <w:rsid w:val="00117FE1"/>
    <w:rsid w:val="0012031B"/>
    <w:rsid w:val="00120F80"/>
    <w:rsid w:val="00120FE5"/>
    <w:rsid w:val="00121282"/>
    <w:rsid w:val="0012150E"/>
    <w:rsid w:val="001219B3"/>
    <w:rsid w:val="00121EB4"/>
    <w:rsid w:val="00122034"/>
    <w:rsid w:val="001220A2"/>
    <w:rsid w:val="001226E9"/>
    <w:rsid w:val="0012270C"/>
    <w:rsid w:val="001231E1"/>
    <w:rsid w:val="00123296"/>
    <w:rsid w:val="00123CE6"/>
    <w:rsid w:val="00124244"/>
    <w:rsid w:val="001244F2"/>
    <w:rsid w:val="00124820"/>
    <w:rsid w:val="00124B9F"/>
    <w:rsid w:val="00125200"/>
    <w:rsid w:val="001252A9"/>
    <w:rsid w:val="00125F07"/>
    <w:rsid w:val="0012692C"/>
    <w:rsid w:val="00126CB9"/>
    <w:rsid w:val="00126D58"/>
    <w:rsid w:val="00126E7C"/>
    <w:rsid w:val="00127917"/>
    <w:rsid w:val="00127A75"/>
    <w:rsid w:val="00127CA4"/>
    <w:rsid w:val="00127D7C"/>
    <w:rsid w:val="00127EE4"/>
    <w:rsid w:val="00130795"/>
    <w:rsid w:val="0013080A"/>
    <w:rsid w:val="00130C98"/>
    <w:rsid w:val="00131002"/>
    <w:rsid w:val="0013108F"/>
    <w:rsid w:val="0013162F"/>
    <w:rsid w:val="00131FCC"/>
    <w:rsid w:val="001321C3"/>
    <w:rsid w:val="001322D2"/>
    <w:rsid w:val="0013299E"/>
    <w:rsid w:val="001329E6"/>
    <w:rsid w:val="00133404"/>
    <w:rsid w:val="001334EF"/>
    <w:rsid w:val="0013370F"/>
    <w:rsid w:val="00133822"/>
    <w:rsid w:val="0013387B"/>
    <w:rsid w:val="00133883"/>
    <w:rsid w:val="00133C0C"/>
    <w:rsid w:val="00133C35"/>
    <w:rsid w:val="00134B33"/>
    <w:rsid w:val="00134CF0"/>
    <w:rsid w:val="00134F86"/>
    <w:rsid w:val="001350B5"/>
    <w:rsid w:val="00135768"/>
    <w:rsid w:val="001357AF"/>
    <w:rsid w:val="00135802"/>
    <w:rsid w:val="00135C2B"/>
    <w:rsid w:val="0013616E"/>
    <w:rsid w:val="001361D2"/>
    <w:rsid w:val="001362DF"/>
    <w:rsid w:val="0013631F"/>
    <w:rsid w:val="001367C2"/>
    <w:rsid w:val="001367D9"/>
    <w:rsid w:val="00136A7C"/>
    <w:rsid w:val="001372AF"/>
    <w:rsid w:val="001378B5"/>
    <w:rsid w:val="00137C23"/>
    <w:rsid w:val="00137C91"/>
    <w:rsid w:val="00140072"/>
    <w:rsid w:val="0014013D"/>
    <w:rsid w:val="001405E8"/>
    <w:rsid w:val="001405F2"/>
    <w:rsid w:val="00140753"/>
    <w:rsid w:val="0014075C"/>
    <w:rsid w:val="00140806"/>
    <w:rsid w:val="00140978"/>
    <w:rsid w:val="00140BF4"/>
    <w:rsid w:val="00140DCD"/>
    <w:rsid w:val="00141299"/>
    <w:rsid w:val="001413CC"/>
    <w:rsid w:val="00141688"/>
    <w:rsid w:val="0014197A"/>
    <w:rsid w:val="00141E42"/>
    <w:rsid w:val="00141F35"/>
    <w:rsid w:val="0014200B"/>
    <w:rsid w:val="00142FDA"/>
    <w:rsid w:val="0014316F"/>
    <w:rsid w:val="001438E6"/>
    <w:rsid w:val="001439B9"/>
    <w:rsid w:val="001446AA"/>
    <w:rsid w:val="001446D4"/>
    <w:rsid w:val="001448F2"/>
    <w:rsid w:val="00145311"/>
    <w:rsid w:val="0014542B"/>
    <w:rsid w:val="00145EE5"/>
    <w:rsid w:val="00146B4E"/>
    <w:rsid w:val="00146DE6"/>
    <w:rsid w:val="00147198"/>
    <w:rsid w:val="0014742E"/>
    <w:rsid w:val="00147527"/>
    <w:rsid w:val="00147766"/>
    <w:rsid w:val="00147C0B"/>
    <w:rsid w:val="00147EAC"/>
    <w:rsid w:val="00147ED6"/>
    <w:rsid w:val="001500C0"/>
    <w:rsid w:val="00150397"/>
    <w:rsid w:val="00150993"/>
    <w:rsid w:val="001509F4"/>
    <w:rsid w:val="00150BB2"/>
    <w:rsid w:val="00150F60"/>
    <w:rsid w:val="0015100C"/>
    <w:rsid w:val="001515A2"/>
    <w:rsid w:val="00151C52"/>
    <w:rsid w:val="001522E6"/>
    <w:rsid w:val="00152680"/>
    <w:rsid w:val="0015269A"/>
    <w:rsid w:val="00152705"/>
    <w:rsid w:val="00152A30"/>
    <w:rsid w:val="00152B2F"/>
    <w:rsid w:val="00152D9A"/>
    <w:rsid w:val="0015312F"/>
    <w:rsid w:val="0015329C"/>
    <w:rsid w:val="001534EF"/>
    <w:rsid w:val="0015371A"/>
    <w:rsid w:val="00153B81"/>
    <w:rsid w:val="00153C98"/>
    <w:rsid w:val="00153D84"/>
    <w:rsid w:val="001543F4"/>
    <w:rsid w:val="00154EB0"/>
    <w:rsid w:val="00155036"/>
    <w:rsid w:val="001551B8"/>
    <w:rsid w:val="00155A73"/>
    <w:rsid w:val="00155DAF"/>
    <w:rsid w:val="00156161"/>
    <w:rsid w:val="00156383"/>
    <w:rsid w:val="00157500"/>
    <w:rsid w:val="00157644"/>
    <w:rsid w:val="00157897"/>
    <w:rsid w:val="00157DEB"/>
    <w:rsid w:val="00157FB2"/>
    <w:rsid w:val="001600D7"/>
    <w:rsid w:val="001602AB"/>
    <w:rsid w:val="0016091C"/>
    <w:rsid w:val="00160A2F"/>
    <w:rsid w:val="00160B2D"/>
    <w:rsid w:val="00160C74"/>
    <w:rsid w:val="00160DE5"/>
    <w:rsid w:val="0016142B"/>
    <w:rsid w:val="001615AA"/>
    <w:rsid w:val="00161C27"/>
    <w:rsid w:val="00161C46"/>
    <w:rsid w:val="00161DE0"/>
    <w:rsid w:val="00161E1B"/>
    <w:rsid w:val="001628A2"/>
    <w:rsid w:val="001631F5"/>
    <w:rsid w:val="0016329D"/>
    <w:rsid w:val="00163ACC"/>
    <w:rsid w:val="00163D0F"/>
    <w:rsid w:val="00164083"/>
    <w:rsid w:val="00164427"/>
    <w:rsid w:val="001649BA"/>
    <w:rsid w:val="00164D57"/>
    <w:rsid w:val="0016535A"/>
    <w:rsid w:val="001655E3"/>
    <w:rsid w:val="00165972"/>
    <w:rsid w:val="00165C9F"/>
    <w:rsid w:val="00165EEC"/>
    <w:rsid w:val="00166096"/>
    <w:rsid w:val="00166823"/>
    <w:rsid w:val="00166C28"/>
    <w:rsid w:val="00167307"/>
    <w:rsid w:val="00167570"/>
    <w:rsid w:val="0016767D"/>
    <w:rsid w:val="0016799E"/>
    <w:rsid w:val="00167BE2"/>
    <w:rsid w:val="00167E77"/>
    <w:rsid w:val="001709E9"/>
    <w:rsid w:val="00170A11"/>
    <w:rsid w:val="00170DF0"/>
    <w:rsid w:val="00171391"/>
    <w:rsid w:val="001714AC"/>
    <w:rsid w:val="00171682"/>
    <w:rsid w:val="00171707"/>
    <w:rsid w:val="00171973"/>
    <w:rsid w:val="00171ADC"/>
    <w:rsid w:val="00171CE2"/>
    <w:rsid w:val="001734ED"/>
    <w:rsid w:val="001735C7"/>
    <w:rsid w:val="00173686"/>
    <w:rsid w:val="00173B7D"/>
    <w:rsid w:val="00173BE9"/>
    <w:rsid w:val="00173D40"/>
    <w:rsid w:val="001743B0"/>
    <w:rsid w:val="00174C05"/>
    <w:rsid w:val="00174FD6"/>
    <w:rsid w:val="0017503F"/>
    <w:rsid w:val="001755C9"/>
    <w:rsid w:val="001756BB"/>
    <w:rsid w:val="0017588F"/>
    <w:rsid w:val="00175896"/>
    <w:rsid w:val="001759CD"/>
    <w:rsid w:val="00175A06"/>
    <w:rsid w:val="00175D13"/>
    <w:rsid w:val="00175FE6"/>
    <w:rsid w:val="00176289"/>
    <w:rsid w:val="00176340"/>
    <w:rsid w:val="0017649C"/>
    <w:rsid w:val="00176B65"/>
    <w:rsid w:val="00177146"/>
    <w:rsid w:val="00177394"/>
    <w:rsid w:val="00177586"/>
    <w:rsid w:val="0017783F"/>
    <w:rsid w:val="00177E77"/>
    <w:rsid w:val="00177F34"/>
    <w:rsid w:val="00180339"/>
    <w:rsid w:val="00180B03"/>
    <w:rsid w:val="00180B63"/>
    <w:rsid w:val="00180CF1"/>
    <w:rsid w:val="00181510"/>
    <w:rsid w:val="00181657"/>
    <w:rsid w:val="00181A07"/>
    <w:rsid w:val="00181C05"/>
    <w:rsid w:val="00181C23"/>
    <w:rsid w:val="00181C9D"/>
    <w:rsid w:val="0018208D"/>
    <w:rsid w:val="00182481"/>
    <w:rsid w:val="00182494"/>
    <w:rsid w:val="001824F8"/>
    <w:rsid w:val="00182853"/>
    <w:rsid w:val="001829F6"/>
    <w:rsid w:val="00182C83"/>
    <w:rsid w:val="00182E9B"/>
    <w:rsid w:val="00182EA5"/>
    <w:rsid w:val="001830B3"/>
    <w:rsid w:val="0018310E"/>
    <w:rsid w:val="001831A6"/>
    <w:rsid w:val="001833FB"/>
    <w:rsid w:val="0018377D"/>
    <w:rsid w:val="00183860"/>
    <w:rsid w:val="001839D1"/>
    <w:rsid w:val="00183D24"/>
    <w:rsid w:val="001843CE"/>
    <w:rsid w:val="0018447E"/>
    <w:rsid w:val="00184859"/>
    <w:rsid w:val="00184866"/>
    <w:rsid w:val="00184D4F"/>
    <w:rsid w:val="0018561B"/>
    <w:rsid w:val="00185BFB"/>
    <w:rsid w:val="00186151"/>
    <w:rsid w:val="0018694F"/>
    <w:rsid w:val="00186E27"/>
    <w:rsid w:val="00187672"/>
    <w:rsid w:val="001876B8"/>
    <w:rsid w:val="00187CF4"/>
    <w:rsid w:val="001907DD"/>
    <w:rsid w:val="001909C8"/>
    <w:rsid w:val="00190B8C"/>
    <w:rsid w:val="00190C2C"/>
    <w:rsid w:val="00191126"/>
    <w:rsid w:val="00191234"/>
    <w:rsid w:val="001912D7"/>
    <w:rsid w:val="00191412"/>
    <w:rsid w:val="00191677"/>
    <w:rsid w:val="001916DF"/>
    <w:rsid w:val="00191817"/>
    <w:rsid w:val="0019197B"/>
    <w:rsid w:val="00191B10"/>
    <w:rsid w:val="00191DB4"/>
    <w:rsid w:val="00191E4D"/>
    <w:rsid w:val="001924BC"/>
    <w:rsid w:val="001926FA"/>
    <w:rsid w:val="00193228"/>
    <w:rsid w:val="001937B5"/>
    <w:rsid w:val="00193834"/>
    <w:rsid w:val="00193AD2"/>
    <w:rsid w:val="00193C11"/>
    <w:rsid w:val="00193C43"/>
    <w:rsid w:val="00193EDC"/>
    <w:rsid w:val="00193FE1"/>
    <w:rsid w:val="0019422D"/>
    <w:rsid w:val="00194961"/>
    <w:rsid w:val="00195809"/>
    <w:rsid w:val="00196227"/>
    <w:rsid w:val="001963C9"/>
    <w:rsid w:val="00196B80"/>
    <w:rsid w:val="001971B7"/>
    <w:rsid w:val="0019737E"/>
    <w:rsid w:val="001973B7"/>
    <w:rsid w:val="00197553"/>
    <w:rsid w:val="001978C8"/>
    <w:rsid w:val="0019790C"/>
    <w:rsid w:val="001A008D"/>
    <w:rsid w:val="001A038B"/>
    <w:rsid w:val="001A0464"/>
    <w:rsid w:val="001A0692"/>
    <w:rsid w:val="001A0A62"/>
    <w:rsid w:val="001A0B1F"/>
    <w:rsid w:val="001A0EC7"/>
    <w:rsid w:val="001A10B1"/>
    <w:rsid w:val="001A156E"/>
    <w:rsid w:val="001A1571"/>
    <w:rsid w:val="001A1A65"/>
    <w:rsid w:val="001A21AC"/>
    <w:rsid w:val="001A2642"/>
    <w:rsid w:val="001A2734"/>
    <w:rsid w:val="001A2C84"/>
    <w:rsid w:val="001A2E06"/>
    <w:rsid w:val="001A3545"/>
    <w:rsid w:val="001A362B"/>
    <w:rsid w:val="001A3994"/>
    <w:rsid w:val="001A3F3F"/>
    <w:rsid w:val="001A425A"/>
    <w:rsid w:val="001A4323"/>
    <w:rsid w:val="001A510C"/>
    <w:rsid w:val="001A54D4"/>
    <w:rsid w:val="001A5844"/>
    <w:rsid w:val="001A690E"/>
    <w:rsid w:val="001A6D5C"/>
    <w:rsid w:val="001A748E"/>
    <w:rsid w:val="001A7D8F"/>
    <w:rsid w:val="001A7ED4"/>
    <w:rsid w:val="001B0271"/>
    <w:rsid w:val="001B0445"/>
    <w:rsid w:val="001B05A5"/>
    <w:rsid w:val="001B076F"/>
    <w:rsid w:val="001B095F"/>
    <w:rsid w:val="001B09D9"/>
    <w:rsid w:val="001B11AD"/>
    <w:rsid w:val="001B13BC"/>
    <w:rsid w:val="001B168A"/>
    <w:rsid w:val="001B193C"/>
    <w:rsid w:val="001B193D"/>
    <w:rsid w:val="001B1D77"/>
    <w:rsid w:val="001B1F2B"/>
    <w:rsid w:val="001B2C4F"/>
    <w:rsid w:val="001B2F91"/>
    <w:rsid w:val="001B3309"/>
    <w:rsid w:val="001B3721"/>
    <w:rsid w:val="001B37F8"/>
    <w:rsid w:val="001B414E"/>
    <w:rsid w:val="001B4263"/>
    <w:rsid w:val="001B4529"/>
    <w:rsid w:val="001B4667"/>
    <w:rsid w:val="001B491C"/>
    <w:rsid w:val="001B4A29"/>
    <w:rsid w:val="001B4B5B"/>
    <w:rsid w:val="001B4C17"/>
    <w:rsid w:val="001B4C67"/>
    <w:rsid w:val="001B4CB7"/>
    <w:rsid w:val="001B4CBB"/>
    <w:rsid w:val="001B4CC2"/>
    <w:rsid w:val="001B4DF4"/>
    <w:rsid w:val="001B5069"/>
    <w:rsid w:val="001B542E"/>
    <w:rsid w:val="001B5AF5"/>
    <w:rsid w:val="001B625D"/>
    <w:rsid w:val="001B651E"/>
    <w:rsid w:val="001B6648"/>
    <w:rsid w:val="001B6691"/>
    <w:rsid w:val="001B6B69"/>
    <w:rsid w:val="001B6CBD"/>
    <w:rsid w:val="001B6F88"/>
    <w:rsid w:val="001B707D"/>
    <w:rsid w:val="001B7266"/>
    <w:rsid w:val="001B7AC0"/>
    <w:rsid w:val="001C015C"/>
    <w:rsid w:val="001C0201"/>
    <w:rsid w:val="001C02F4"/>
    <w:rsid w:val="001C0E79"/>
    <w:rsid w:val="001C0EE2"/>
    <w:rsid w:val="001C1112"/>
    <w:rsid w:val="001C11F7"/>
    <w:rsid w:val="001C1433"/>
    <w:rsid w:val="001C1D00"/>
    <w:rsid w:val="001C20E4"/>
    <w:rsid w:val="001C21D8"/>
    <w:rsid w:val="001C22DE"/>
    <w:rsid w:val="001C231B"/>
    <w:rsid w:val="001C2E1D"/>
    <w:rsid w:val="001C320F"/>
    <w:rsid w:val="001C33C4"/>
    <w:rsid w:val="001C3A0E"/>
    <w:rsid w:val="001C3DB8"/>
    <w:rsid w:val="001C3DC4"/>
    <w:rsid w:val="001C3DFD"/>
    <w:rsid w:val="001C45C8"/>
    <w:rsid w:val="001C472D"/>
    <w:rsid w:val="001C4FF8"/>
    <w:rsid w:val="001C5210"/>
    <w:rsid w:val="001C56D0"/>
    <w:rsid w:val="001C5971"/>
    <w:rsid w:val="001C597E"/>
    <w:rsid w:val="001C5C14"/>
    <w:rsid w:val="001C5CBE"/>
    <w:rsid w:val="001C5EB7"/>
    <w:rsid w:val="001C62BD"/>
    <w:rsid w:val="001C6568"/>
    <w:rsid w:val="001C6B54"/>
    <w:rsid w:val="001C75A6"/>
    <w:rsid w:val="001C763E"/>
    <w:rsid w:val="001D0162"/>
    <w:rsid w:val="001D01E0"/>
    <w:rsid w:val="001D0661"/>
    <w:rsid w:val="001D0E43"/>
    <w:rsid w:val="001D0EA4"/>
    <w:rsid w:val="001D0FE3"/>
    <w:rsid w:val="001D13D7"/>
    <w:rsid w:val="001D1882"/>
    <w:rsid w:val="001D19EB"/>
    <w:rsid w:val="001D1D0E"/>
    <w:rsid w:val="001D1D90"/>
    <w:rsid w:val="001D26E3"/>
    <w:rsid w:val="001D2A89"/>
    <w:rsid w:val="001D2C8A"/>
    <w:rsid w:val="001D2D34"/>
    <w:rsid w:val="001D2E4E"/>
    <w:rsid w:val="001D2E51"/>
    <w:rsid w:val="001D3123"/>
    <w:rsid w:val="001D392D"/>
    <w:rsid w:val="001D3D08"/>
    <w:rsid w:val="001D4309"/>
    <w:rsid w:val="001D43B6"/>
    <w:rsid w:val="001D43CD"/>
    <w:rsid w:val="001D440A"/>
    <w:rsid w:val="001D454C"/>
    <w:rsid w:val="001D4866"/>
    <w:rsid w:val="001D4AB4"/>
    <w:rsid w:val="001D4BE2"/>
    <w:rsid w:val="001D4C1D"/>
    <w:rsid w:val="001D4EAE"/>
    <w:rsid w:val="001D585E"/>
    <w:rsid w:val="001D5DE2"/>
    <w:rsid w:val="001D5E80"/>
    <w:rsid w:val="001D649C"/>
    <w:rsid w:val="001D678D"/>
    <w:rsid w:val="001D6B20"/>
    <w:rsid w:val="001D6CCF"/>
    <w:rsid w:val="001D7141"/>
    <w:rsid w:val="001D7332"/>
    <w:rsid w:val="001D73FE"/>
    <w:rsid w:val="001D77BD"/>
    <w:rsid w:val="001D77E1"/>
    <w:rsid w:val="001D7B91"/>
    <w:rsid w:val="001D7D50"/>
    <w:rsid w:val="001D7E6D"/>
    <w:rsid w:val="001E0276"/>
    <w:rsid w:val="001E050A"/>
    <w:rsid w:val="001E054C"/>
    <w:rsid w:val="001E0B86"/>
    <w:rsid w:val="001E0C03"/>
    <w:rsid w:val="001E0E5D"/>
    <w:rsid w:val="001E108D"/>
    <w:rsid w:val="001E1138"/>
    <w:rsid w:val="001E127F"/>
    <w:rsid w:val="001E12EC"/>
    <w:rsid w:val="001E159A"/>
    <w:rsid w:val="001E171B"/>
    <w:rsid w:val="001E18F7"/>
    <w:rsid w:val="001E2063"/>
    <w:rsid w:val="001E2141"/>
    <w:rsid w:val="001E2B65"/>
    <w:rsid w:val="001E3050"/>
    <w:rsid w:val="001E3135"/>
    <w:rsid w:val="001E33FD"/>
    <w:rsid w:val="001E375F"/>
    <w:rsid w:val="001E3883"/>
    <w:rsid w:val="001E3B4E"/>
    <w:rsid w:val="001E4353"/>
    <w:rsid w:val="001E460F"/>
    <w:rsid w:val="001E47C7"/>
    <w:rsid w:val="001E5466"/>
    <w:rsid w:val="001E56A5"/>
    <w:rsid w:val="001E56E8"/>
    <w:rsid w:val="001E594D"/>
    <w:rsid w:val="001E5D32"/>
    <w:rsid w:val="001E5E81"/>
    <w:rsid w:val="001E6A0B"/>
    <w:rsid w:val="001E6F54"/>
    <w:rsid w:val="001E6FDC"/>
    <w:rsid w:val="001E70F1"/>
    <w:rsid w:val="001E71EF"/>
    <w:rsid w:val="001E728B"/>
    <w:rsid w:val="001E758D"/>
    <w:rsid w:val="001F005D"/>
    <w:rsid w:val="001F0535"/>
    <w:rsid w:val="001F0B3C"/>
    <w:rsid w:val="001F0B43"/>
    <w:rsid w:val="001F0DEC"/>
    <w:rsid w:val="001F1025"/>
    <w:rsid w:val="001F176C"/>
    <w:rsid w:val="001F1CC9"/>
    <w:rsid w:val="001F2931"/>
    <w:rsid w:val="001F3204"/>
    <w:rsid w:val="001F337D"/>
    <w:rsid w:val="001F33E4"/>
    <w:rsid w:val="001F34C4"/>
    <w:rsid w:val="001F3522"/>
    <w:rsid w:val="001F3AFC"/>
    <w:rsid w:val="001F3C43"/>
    <w:rsid w:val="001F3D38"/>
    <w:rsid w:val="001F3E53"/>
    <w:rsid w:val="001F46C0"/>
    <w:rsid w:val="001F4994"/>
    <w:rsid w:val="001F4ADB"/>
    <w:rsid w:val="001F4BFD"/>
    <w:rsid w:val="001F4D8A"/>
    <w:rsid w:val="001F508E"/>
    <w:rsid w:val="001F50DB"/>
    <w:rsid w:val="001F53EE"/>
    <w:rsid w:val="001F5571"/>
    <w:rsid w:val="001F590A"/>
    <w:rsid w:val="001F5A55"/>
    <w:rsid w:val="001F5C4F"/>
    <w:rsid w:val="001F6479"/>
    <w:rsid w:val="001F681C"/>
    <w:rsid w:val="001F6CD1"/>
    <w:rsid w:val="001F6E3A"/>
    <w:rsid w:val="001F6E9C"/>
    <w:rsid w:val="001F7065"/>
    <w:rsid w:val="001F707B"/>
    <w:rsid w:val="001F75A6"/>
    <w:rsid w:val="001F7739"/>
    <w:rsid w:val="001F7A3E"/>
    <w:rsid w:val="001F7AE3"/>
    <w:rsid w:val="001F7D7A"/>
    <w:rsid w:val="001F7DD9"/>
    <w:rsid w:val="001F7FF4"/>
    <w:rsid w:val="00200161"/>
    <w:rsid w:val="002004E4"/>
    <w:rsid w:val="002006CA"/>
    <w:rsid w:val="00200B8F"/>
    <w:rsid w:val="00200C09"/>
    <w:rsid w:val="00200CF6"/>
    <w:rsid w:val="0020149C"/>
    <w:rsid w:val="002015AA"/>
    <w:rsid w:val="00201B4C"/>
    <w:rsid w:val="00201C6A"/>
    <w:rsid w:val="00201C85"/>
    <w:rsid w:val="00202786"/>
    <w:rsid w:val="00202A24"/>
    <w:rsid w:val="00203352"/>
    <w:rsid w:val="0020341C"/>
    <w:rsid w:val="002040F1"/>
    <w:rsid w:val="0020472E"/>
    <w:rsid w:val="00204D27"/>
    <w:rsid w:val="00205060"/>
    <w:rsid w:val="002051C9"/>
    <w:rsid w:val="00205200"/>
    <w:rsid w:val="00205C4C"/>
    <w:rsid w:val="00205F24"/>
    <w:rsid w:val="002062DF"/>
    <w:rsid w:val="0020631E"/>
    <w:rsid w:val="00206420"/>
    <w:rsid w:val="00206843"/>
    <w:rsid w:val="002068C8"/>
    <w:rsid w:val="00206A31"/>
    <w:rsid w:val="00206FB9"/>
    <w:rsid w:val="002071D6"/>
    <w:rsid w:val="0020735D"/>
    <w:rsid w:val="00207830"/>
    <w:rsid w:val="0020789F"/>
    <w:rsid w:val="002079E6"/>
    <w:rsid w:val="00207BE0"/>
    <w:rsid w:val="00207DF1"/>
    <w:rsid w:val="0021019C"/>
    <w:rsid w:val="00210936"/>
    <w:rsid w:val="002109A4"/>
    <w:rsid w:val="00210EB3"/>
    <w:rsid w:val="00210FEA"/>
    <w:rsid w:val="002113E1"/>
    <w:rsid w:val="0021156D"/>
    <w:rsid w:val="00211E8E"/>
    <w:rsid w:val="00211FF6"/>
    <w:rsid w:val="002124D3"/>
    <w:rsid w:val="00212F1B"/>
    <w:rsid w:val="00212F5B"/>
    <w:rsid w:val="00212F90"/>
    <w:rsid w:val="00213147"/>
    <w:rsid w:val="002131FD"/>
    <w:rsid w:val="002132AB"/>
    <w:rsid w:val="002135FB"/>
    <w:rsid w:val="00213B48"/>
    <w:rsid w:val="00214410"/>
    <w:rsid w:val="00214F07"/>
    <w:rsid w:val="00215080"/>
    <w:rsid w:val="00215343"/>
    <w:rsid w:val="0021565C"/>
    <w:rsid w:val="00215736"/>
    <w:rsid w:val="00215D62"/>
    <w:rsid w:val="00215E8C"/>
    <w:rsid w:val="00216481"/>
    <w:rsid w:val="00216CDC"/>
    <w:rsid w:val="00216D8C"/>
    <w:rsid w:val="00216EF6"/>
    <w:rsid w:val="00216F2A"/>
    <w:rsid w:val="002173B1"/>
    <w:rsid w:val="002173F9"/>
    <w:rsid w:val="00217624"/>
    <w:rsid w:val="0021769A"/>
    <w:rsid w:val="00217736"/>
    <w:rsid w:val="002177FD"/>
    <w:rsid w:val="00217B81"/>
    <w:rsid w:val="00217CF2"/>
    <w:rsid w:val="00217D64"/>
    <w:rsid w:val="00217DBB"/>
    <w:rsid w:val="00217F77"/>
    <w:rsid w:val="002206F7"/>
    <w:rsid w:val="002206FD"/>
    <w:rsid w:val="0022083F"/>
    <w:rsid w:val="00220B3C"/>
    <w:rsid w:val="00220E0F"/>
    <w:rsid w:val="00220F14"/>
    <w:rsid w:val="00221076"/>
    <w:rsid w:val="00221539"/>
    <w:rsid w:val="00221553"/>
    <w:rsid w:val="002215A2"/>
    <w:rsid w:val="0022162D"/>
    <w:rsid w:val="00221AC0"/>
    <w:rsid w:val="00221EBB"/>
    <w:rsid w:val="00222F8E"/>
    <w:rsid w:val="00222F90"/>
    <w:rsid w:val="002236EE"/>
    <w:rsid w:val="00223856"/>
    <w:rsid w:val="00223C00"/>
    <w:rsid w:val="00224239"/>
    <w:rsid w:val="0022447B"/>
    <w:rsid w:val="002245E8"/>
    <w:rsid w:val="002246C5"/>
    <w:rsid w:val="00224860"/>
    <w:rsid w:val="00224A45"/>
    <w:rsid w:val="00225090"/>
    <w:rsid w:val="0022543D"/>
    <w:rsid w:val="002256D3"/>
    <w:rsid w:val="002267CF"/>
    <w:rsid w:val="0022687E"/>
    <w:rsid w:val="00226F4B"/>
    <w:rsid w:val="00227496"/>
    <w:rsid w:val="002274A2"/>
    <w:rsid w:val="00227A54"/>
    <w:rsid w:val="0023029B"/>
    <w:rsid w:val="00230385"/>
    <w:rsid w:val="0023066A"/>
    <w:rsid w:val="002307F0"/>
    <w:rsid w:val="002318DE"/>
    <w:rsid w:val="00231B2C"/>
    <w:rsid w:val="00232157"/>
    <w:rsid w:val="00232D33"/>
    <w:rsid w:val="002330A0"/>
    <w:rsid w:val="002338E4"/>
    <w:rsid w:val="00233A8E"/>
    <w:rsid w:val="00233F4C"/>
    <w:rsid w:val="002349BD"/>
    <w:rsid w:val="00234A30"/>
    <w:rsid w:val="00234ACF"/>
    <w:rsid w:val="00234B49"/>
    <w:rsid w:val="00235188"/>
    <w:rsid w:val="0023546A"/>
    <w:rsid w:val="00235935"/>
    <w:rsid w:val="00235F0E"/>
    <w:rsid w:val="00235FA4"/>
    <w:rsid w:val="002368B5"/>
    <w:rsid w:val="002368DF"/>
    <w:rsid w:val="00236E02"/>
    <w:rsid w:val="0023752E"/>
    <w:rsid w:val="00237677"/>
    <w:rsid w:val="00237BDD"/>
    <w:rsid w:val="00237F0F"/>
    <w:rsid w:val="002401F4"/>
    <w:rsid w:val="00240950"/>
    <w:rsid w:val="00240F19"/>
    <w:rsid w:val="00241372"/>
    <w:rsid w:val="0024140F"/>
    <w:rsid w:val="002416D0"/>
    <w:rsid w:val="002419EB"/>
    <w:rsid w:val="00241F8B"/>
    <w:rsid w:val="0024215B"/>
    <w:rsid w:val="00242515"/>
    <w:rsid w:val="00242758"/>
    <w:rsid w:val="00242FA8"/>
    <w:rsid w:val="0024301B"/>
    <w:rsid w:val="00243393"/>
    <w:rsid w:val="002439F1"/>
    <w:rsid w:val="00243EB6"/>
    <w:rsid w:val="00244083"/>
    <w:rsid w:val="002442C5"/>
    <w:rsid w:val="002444F0"/>
    <w:rsid w:val="0024515A"/>
    <w:rsid w:val="00245362"/>
    <w:rsid w:val="002453AD"/>
    <w:rsid w:val="00245430"/>
    <w:rsid w:val="002457DC"/>
    <w:rsid w:val="0024581C"/>
    <w:rsid w:val="00245FC9"/>
    <w:rsid w:val="00246052"/>
    <w:rsid w:val="002461A1"/>
    <w:rsid w:val="00246292"/>
    <w:rsid w:val="00246C2D"/>
    <w:rsid w:val="00246F39"/>
    <w:rsid w:val="00246F5E"/>
    <w:rsid w:val="00246F90"/>
    <w:rsid w:val="0024727D"/>
    <w:rsid w:val="002472B5"/>
    <w:rsid w:val="00247321"/>
    <w:rsid w:val="0024739F"/>
    <w:rsid w:val="00247405"/>
    <w:rsid w:val="002474A5"/>
    <w:rsid w:val="00247D20"/>
    <w:rsid w:val="00250099"/>
    <w:rsid w:val="002505F2"/>
    <w:rsid w:val="00250B9D"/>
    <w:rsid w:val="00250E56"/>
    <w:rsid w:val="0025163C"/>
    <w:rsid w:val="00251726"/>
    <w:rsid w:val="00251E16"/>
    <w:rsid w:val="002520B4"/>
    <w:rsid w:val="00252117"/>
    <w:rsid w:val="00252209"/>
    <w:rsid w:val="00252A96"/>
    <w:rsid w:val="00252BA8"/>
    <w:rsid w:val="00252C75"/>
    <w:rsid w:val="00252F2E"/>
    <w:rsid w:val="0025309D"/>
    <w:rsid w:val="0025386D"/>
    <w:rsid w:val="00253BFF"/>
    <w:rsid w:val="00253F82"/>
    <w:rsid w:val="0025406D"/>
    <w:rsid w:val="00254A08"/>
    <w:rsid w:val="00254A57"/>
    <w:rsid w:val="00254C6E"/>
    <w:rsid w:val="002551C0"/>
    <w:rsid w:val="00255334"/>
    <w:rsid w:val="002557A4"/>
    <w:rsid w:val="002558B2"/>
    <w:rsid w:val="00255EE8"/>
    <w:rsid w:val="00255F02"/>
    <w:rsid w:val="002560AA"/>
    <w:rsid w:val="002565C9"/>
    <w:rsid w:val="002566AA"/>
    <w:rsid w:val="002569A8"/>
    <w:rsid w:val="00256A35"/>
    <w:rsid w:val="00256B24"/>
    <w:rsid w:val="00256C2B"/>
    <w:rsid w:val="0025761B"/>
    <w:rsid w:val="002576CF"/>
    <w:rsid w:val="00257848"/>
    <w:rsid w:val="002579CF"/>
    <w:rsid w:val="00260880"/>
    <w:rsid w:val="00260F2B"/>
    <w:rsid w:val="00260FE8"/>
    <w:rsid w:val="00261287"/>
    <w:rsid w:val="0026166B"/>
    <w:rsid w:val="002616BD"/>
    <w:rsid w:val="00261B02"/>
    <w:rsid w:val="00261BF4"/>
    <w:rsid w:val="00261CCB"/>
    <w:rsid w:val="00261CD7"/>
    <w:rsid w:val="0026200C"/>
    <w:rsid w:val="002621E5"/>
    <w:rsid w:val="00262316"/>
    <w:rsid w:val="002623A0"/>
    <w:rsid w:val="002626CA"/>
    <w:rsid w:val="00262A05"/>
    <w:rsid w:val="002632F1"/>
    <w:rsid w:val="002639D8"/>
    <w:rsid w:val="00263B0D"/>
    <w:rsid w:val="00263C36"/>
    <w:rsid w:val="00264107"/>
    <w:rsid w:val="00264279"/>
    <w:rsid w:val="00264708"/>
    <w:rsid w:val="0026480A"/>
    <w:rsid w:val="0026512C"/>
    <w:rsid w:val="00265292"/>
    <w:rsid w:val="002654E7"/>
    <w:rsid w:val="0026554C"/>
    <w:rsid w:val="0026577D"/>
    <w:rsid w:val="002657BB"/>
    <w:rsid w:val="00265BFB"/>
    <w:rsid w:val="00265C84"/>
    <w:rsid w:val="00265F0A"/>
    <w:rsid w:val="00266121"/>
    <w:rsid w:val="00266302"/>
    <w:rsid w:val="0026670A"/>
    <w:rsid w:val="0026683C"/>
    <w:rsid w:val="002669E1"/>
    <w:rsid w:val="00266A0F"/>
    <w:rsid w:val="00266CC9"/>
    <w:rsid w:val="00266D6C"/>
    <w:rsid w:val="00267CB4"/>
    <w:rsid w:val="00267E4D"/>
    <w:rsid w:val="0027001B"/>
    <w:rsid w:val="002705F5"/>
    <w:rsid w:val="002706D8"/>
    <w:rsid w:val="00270855"/>
    <w:rsid w:val="00270BFD"/>
    <w:rsid w:val="00270E0C"/>
    <w:rsid w:val="00270F04"/>
    <w:rsid w:val="00271121"/>
    <w:rsid w:val="00272057"/>
    <w:rsid w:val="00272D3C"/>
    <w:rsid w:val="00273165"/>
    <w:rsid w:val="00273319"/>
    <w:rsid w:val="00273621"/>
    <w:rsid w:val="00273C2D"/>
    <w:rsid w:val="00273FD1"/>
    <w:rsid w:val="00274002"/>
    <w:rsid w:val="002744BD"/>
    <w:rsid w:val="00274609"/>
    <w:rsid w:val="00274661"/>
    <w:rsid w:val="002747AF"/>
    <w:rsid w:val="002748E7"/>
    <w:rsid w:val="0027493F"/>
    <w:rsid w:val="00274978"/>
    <w:rsid w:val="00274A69"/>
    <w:rsid w:val="002758B5"/>
    <w:rsid w:val="0027598A"/>
    <w:rsid w:val="00275D45"/>
    <w:rsid w:val="00275E7E"/>
    <w:rsid w:val="00275E81"/>
    <w:rsid w:val="002760F8"/>
    <w:rsid w:val="00276264"/>
    <w:rsid w:val="00276A70"/>
    <w:rsid w:val="00276ACF"/>
    <w:rsid w:val="00276BA3"/>
    <w:rsid w:val="00277114"/>
    <w:rsid w:val="00277349"/>
    <w:rsid w:val="002773F4"/>
    <w:rsid w:val="002776AC"/>
    <w:rsid w:val="00280782"/>
    <w:rsid w:val="0028082D"/>
    <w:rsid w:val="00280A11"/>
    <w:rsid w:val="00280C27"/>
    <w:rsid w:val="00280C55"/>
    <w:rsid w:val="00280C8C"/>
    <w:rsid w:val="0028118B"/>
    <w:rsid w:val="00281407"/>
    <w:rsid w:val="0028174B"/>
    <w:rsid w:val="00281EE0"/>
    <w:rsid w:val="00281EF1"/>
    <w:rsid w:val="00282001"/>
    <w:rsid w:val="002825EB"/>
    <w:rsid w:val="00282AD9"/>
    <w:rsid w:val="00282B0F"/>
    <w:rsid w:val="00282B51"/>
    <w:rsid w:val="00282D6A"/>
    <w:rsid w:val="00282F65"/>
    <w:rsid w:val="00283144"/>
    <w:rsid w:val="00283154"/>
    <w:rsid w:val="00283622"/>
    <w:rsid w:val="0028379F"/>
    <w:rsid w:val="00283C15"/>
    <w:rsid w:val="00283FD6"/>
    <w:rsid w:val="002842FA"/>
    <w:rsid w:val="00284573"/>
    <w:rsid w:val="002850BE"/>
    <w:rsid w:val="00285C17"/>
    <w:rsid w:val="00285E17"/>
    <w:rsid w:val="0028612B"/>
    <w:rsid w:val="0028624D"/>
    <w:rsid w:val="00286A7E"/>
    <w:rsid w:val="00286F5D"/>
    <w:rsid w:val="00287110"/>
    <w:rsid w:val="0028731D"/>
    <w:rsid w:val="00287482"/>
    <w:rsid w:val="00287498"/>
    <w:rsid w:val="002874DB"/>
    <w:rsid w:val="002878CC"/>
    <w:rsid w:val="00287BB4"/>
    <w:rsid w:val="00290585"/>
    <w:rsid w:val="00290774"/>
    <w:rsid w:val="002908E6"/>
    <w:rsid w:val="00290A71"/>
    <w:rsid w:val="00290DE8"/>
    <w:rsid w:val="00290F17"/>
    <w:rsid w:val="00291AD5"/>
    <w:rsid w:val="00291E7D"/>
    <w:rsid w:val="00291EB3"/>
    <w:rsid w:val="00291EDD"/>
    <w:rsid w:val="00291F06"/>
    <w:rsid w:val="002927B4"/>
    <w:rsid w:val="00292AC3"/>
    <w:rsid w:val="0029319B"/>
    <w:rsid w:val="002931A5"/>
    <w:rsid w:val="00293365"/>
    <w:rsid w:val="002938AD"/>
    <w:rsid w:val="002939F3"/>
    <w:rsid w:val="00293FCC"/>
    <w:rsid w:val="002940FC"/>
    <w:rsid w:val="00294359"/>
    <w:rsid w:val="00294952"/>
    <w:rsid w:val="00295372"/>
    <w:rsid w:val="002954CA"/>
    <w:rsid w:val="002954F7"/>
    <w:rsid w:val="00295921"/>
    <w:rsid w:val="00295C38"/>
    <w:rsid w:val="00295E36"/>
    <w:rsid w:val="00296216"/>
    <w:rsid w:val="002962AC"/>
    <w:rsid w:val="0029641F"/>
    <w:rsid w:val="00296491"/>
    <w:rsid w:val="0029680F"/>
    <w:rsid w:val="00296BF2"/>
    <w:rsid w:val="00296C31"/>
    <w:rsid w:val="00296E12"/>
    <w:rsid w:val="00296F7C"/>
    <w:rsid w:val="00297090"/>
    <w:rsid w:val="00297097"/>
    <w:rsid w:val="002974EB"/>
    <w:rsid w:val="00297DDD"/>
    <w:rsid w:val="00297E15"/>
    <w:rsid w:val="00297E1F"/>
    <w:rsid w:val="00297FC9"/>
    <w:rsid w:val="00297FF6"/>
    <w:rsid w:val="002A020B"/>
    <w:rsid w:val="002A0B40"/>
    <w:rsid w:val="002A0C86"/>
    <w:rsid w:val="002A1510"/>
    <w:rsid w:val="002A1570"/>
    <w:rsid w:val="002A16D9"/>
    <w:rsid w:val="002A174A"/>
    <w:rsid w:val="002A17F3"/>
    <w:rsid w:val="002A1F56"/>
    <w:rsid w:val="002A22F3"/>
    <w:rsid w:val="002A2396"/>
    <w:rsid w:val="002A3075"/>
    <w:rsid w:val="002A3B00"/>
    <w:rsid w:val="002A3BA9"/>
    <w:rsid w:val="002A3D3B"/>
    <w:rsid w:val="002A4043"/>
    <w:rsid w:val="002A40C9"/>
    <w:rsid w:val="002A40E6"/>
    <w:rsid w:val="002A41A7"/>
    <w:rsid w:val="002A4292"/>
    <w:rsid w:val="002A42C9"/>
    <w:rsid w:val="002A4709"/>
    <w:rsid w:val="002A47AB"/>
    <w:rsid w:val="002A4CF5"/>
    <w:rsid w:val="002A4E33"/>
    <w:rsid w:val="002A4E86"/>
    <w:rsid w:val="002A5182"/>
    <w:rsid w:val="002A52E9"/>
    <w:rsid w:val="002A5415"/>
    <w:rsid w:val="002A5776"/>
    <w:rsid w:val="002A57B4"/>
    <w:rsid w:val="002A57D1"/>
    <w:rsid w:val="002A5C2D"/>
    <w:rsid w:val="002A5E63"/>
    <w:rsid w:val="002A5F78"/>
    <w:rsid w:val="002A653A"/>
    <w:rsid w:val="002A66B8"/>
    <w:rsid w:val="002A682D"/>
    <w:rsid w:val="002A6B76"/>
    <w:rsid w:val="002A7193"/>
    <w:rsid w:val="002A722C"/>
    <w:rsid w:val="002A7309"/>
    <w:rsid w:val="002A7CA1"/>
    <w:rsid w:val="002A7F20"/>
    <w:rsid w:val="002A7F83"/>
    <w:rsid w:val="002B017E"/>
    <w:rsid w:val="002B01DA"/>
    <w:rsid w:val="002B01F1"/>
    <w:rsid w:val="002B04CC"/>
    <w:rsid w:val="002B06A1"/>
    <w:rsid w:val="002B09E4"/>
    <w:rsid w:val="002B0BCD"/>
    <w:rsid w:val="002B0C27"/>
    <w:rsid w:val="002B0F7D"/>
    <w:rsid w:val="002B0FB4"/>
    <w:rsid w:val="002B10D4"/>
    <w:rsid w:val="002B12BF"/>
    <w:rsid w:val="002B1348"/>
    <w:rsid w:val="002B1FE9"/>
    <w:rsid w:val="002B203A"/>
    <w:rsid w:val="002B269D"/>
    <w:rsid w:val="002B29E2"/>
    <w:rsid w:val="002B2A0C"/>
    <w:rsid w:val="002B375C"/>
    <w:rsid w:val="002B3E50"/>
    <w:rsid w:val="002B43AD"/>
    <w:rsid w:val="002B47F1"/>
    <w:rsid w:val="002B480D"/>
    <w:rsid w:val="002B4A29"/>
    <w:rsid w:val="002B4A35"/>
    <w:rsid w:val="002B4C62"/>
    <w:rsid w:val="002B4F44"/>
    <w:rsid w:val="002B52A2"/>
    <w:rsid w:val="002B53E6"/>
    <w:rsid w:val="002B5614"/>
    <w:rsid w:val="002B561D"/>
    <w:rsid w:val="002B561E"/>
    <w:rsid w:val="002B5743"/>
    <w:rsid w:val="002B5AEC"/>
    <w:rsid w:val="002B5C36"/>
    <w:rsid w:val="002B5DE0"/>
    <w:rsid w:val="002B5EA8"/>
    <w:rsid w:val="002B5F81"/>
    <w:rsid w:val="002B5FFB"/>
    <w:rsid w:val="002B6098"/>
    <w:rsid w:val="002B6AC2"/>
    <w:rsid w:val="002B6B45"/>
    <w:rsid w:val="002B6C31"/>
    <w:rsid w:val="002B6C54"/>
    <w:rsid w:val="002B6CD8"/>
    <w:rsid w:val="002B7154"/>
    <w:rsid w:val="002B75A2"/>
    <w:rsid w:val="002B77D5"/>
    <w:rsid w:val="002B7F77"/>
    <w:rsid w:val="002C0152"/>
    <w:rsid w:val="002C088A"/>
    <w:rsid w:val="002C123F"/>
    <w:rsid w:val="002C138E"/>
    <w:rsid w:val="002C1680"/>
    <w:rsid w:val="002C1C88"/>
    <w:rsid w:val="002C1E44"/>
    <w:rsid w:val="002C2642"/>
    <w:rsid w:val="002C29F5"/>
    <w:rsid w:val="002C323E"/>
    <w:rsid w:val="002C3802"/>
    <w:rsid w:val="002C3A35"/>
    <w:rsid w:val="002C3D14"/>
    <w:rsid w:val="002C4619"/>
    <w:rsid w:val="002C47B6"/>
    <w:rsid w:val="002C5065"/>
    <w:rsid w:val="002C5245"/>
    <w:rsid w:val="002C56F5"/>
    <w:rsid w:val="002C5CE1"/>
    <w:rsid w:val="002C6526"/>
    <w:rsid w:val="002C6AF2"/>
    <w:rsid w:val="002C6E6E"/>
    <w:rsid w:val="002C740F"/>
    <w:rsid w:val="002C749B"/>
    <w:rsid w:val="002C751B"/>
    <w:rsid w:val="002C7565"/>
    <w:rsid w:val="002C7578"/>
    <w:rsid w:val="002C76F6"/>
    <w:rsid w:val="002C7700"/>
    <w:rsid w:val="002C7758"/>
    <w:rsid w:val="002C77EE"/>
    <w:rsid w:val="002C7DD9"/>
    <w:rsid w:val="002C7E21"/>
    <w:rsid w:val="002C7E4E"/>
    <w:rsid w:val="002D0951"/>
    <w:rsid w:val="002D0AB5"/>
    <w:rsid w:val="002D0ADB"/>
    <w:rsid w:val="002D0D67"/>
    <w:rsid w:val="002D0E0C"/>
    <w:rsid w:val="002D19E9"/>
    <w:rsid w:val="002D1A3A"/>
    <w:rsid w:val="002D1EDA"/>
    <w:rsid w:val="002D22FE"/>
    <w:rsid w:val="002D2529"/>
    <w:rsid w:val="002D2BEE"/>
    <w:rsid w:val="002D2FA1"/>
    <w:rsid w:val="002D2FB7"/>
    <w:rsid w:val="002D324D"/>
    <w:rsid w:val="002D33EA"/>
    <w:rsid w:val="002D3BF9"/>
    <w:rsid w:val="002D40A5"/>
    <w:rsid w:val="002D437C"/>
    <w:rsid w:val="002D4CDE"/>
    <w:rsid w:val="002D4F26"/>
    <w:rsid w:val="002D5129"/>
    <w:rsid w:val="002D58FA"/>
    <w:rsid w:val="002D5A50"/>
    <w:rsid w:val="002D5BBC"/>
    <w:rsid w:val="002D60DA"/>
    <w:rsid w:val="002D64AC"/>
    <w:rsid w:val="002D6765"/>
    <w:rsid w:val="002D68CB"/>
    <w:rsid w:val="002D69CD"/>
    <w:rsid w:val="002D6A1D"/>
    <w:rsid w:val="002D7140"/>
    <w:rsid w:val="002D7389"/>
    <w:rsid w:val="002D7A48"/>
    <w:rsid w:val="002D7B9E"/>
    <w:rsid w:val="002D7FBB"/>
    <w:rsid w:val="002E0287"/>
    <w:rsid w:val="002E0667"/>
    <w:rsid w:val="002E0E03"/>
    <w:rsid w:val="002E1142"/>
    <w:rsid w:val="002E134C"/>
    <w:rsid w:val="002E136A"/>
    <w:rsid w:val="002E1DD8"/>
    <w:rsid w:val="002E200C"/>
    <w:rsid w:val="002E211A"/>
    <w:rsid w:val="002E2271"/>
    <w:rsid w:val="002E231F"/>
    <w:rsid w:val="002E2445"/>
    <w:rsid w:val="002E2539"/>
    <w:rsid w:val="002E2B32"/>
    <w:rsid w:val="002E2D30"/>
    <w:rsid w:val="002E2DC5"/>
    <w:rsid w:val="002E2F46"/>
    <w:rsid w:val="002E3102"/>
    <w:rsid w:val="002E322F"/>
    <w:rsid w:val="002E3865"/>
    <w:rsid w:val="002E3B4C"/>
    <w:rsid w:val="002E3B98"/>
    <w:rsid w:val="002E3BD0"/>
    <w:rsid w:val="002E46F5"/>
    <w:rsid w:val="002E479D"/>
    <w:rsid w:val="002E47A0"/>
    <w:rsid w:val="002E48B6"/>
    <w:rsid w:val="002E4B2A"/>
    <w:rsid w:val="002E4ED3"/>
    <w:rsid w:val="002E4F38"/>
    <w:rsid w:val="002E58DF"/>
    <w:rsid w:val="002E5A59"/>
    <w:rsid w:val="002E6780"/>
    <w:rsid w:val="002E685F"/>
    <w:rsid w:val="002E695A"/>
    <w:rsid w:val="002E6AAC"/>
    <w:rsid w:val="002E6B85"/>
    <w:rsid w:val="002E70E4"/>
    <w:rsid w:val="002E7226"/>
    <w:rsid w:val="002E748F"/>
    <w:rsid w:val="002E7703"/>
    <w:rsid w:val="002E77E9"/>
    <w:rsid w:val="002E7EA9"/>
    <w:rsid w:val="002E7F84"/>
    <w:rsid w:val="002F0251"/>
    <w:rsid w:val="002F03E8"/>
    <w:rsid w:val="002F07C4"/>
    <w:rsid w:val="002F0DDE"/>
    <w:rsid w:val="002F121D"/>
    <w:rsid w:val="002F16EF"/>
    <w:rsid w:val="002F1A8F"/>
    <w:rsid w:val="002F1C48"/>
    <w:rsid w:val="002F1EF5"/>
    <w:rsid w:val="002F2348"/>
    <w:rsid w:val="002F2396"/>
    <w:rsid w:val="002F251C"/>
    <w:rsid w:val="002F25FB"/>
    <w:rsid w:val="002F2962"/>
    <w:rsid w:val="002F2CA1"/>
    <w:rsid w:val="002F2F50"/>
    <w:rsid w:val="002F3985"/>
    <w:rsid w:val="002F41A0"/>
    <w:rsid w:val="002F4608"/>
    <w:rsid w:val="002F4AC7"/>
    <w:rsid w:val="002F4C3E"/>
    <w:rsid w:val="002F4FB4"/>
    <w:rsid w:val="002F5384"/>
    <w:rsid w:val="002F548E"/>
    <w:rsid w:val="002F56AE"/>
    <w:rsid w:val="002F59B8"/>
    <w:rsid w:val="002F5A00"/>
    <w:rsid w:val="002F5A20"/>
    <w:rsid w:val="002F5A23"/>
    <w:rsid w:val="002F5D07"/>
    <w:rsid w:val="002F5F44"/>
    <w:rsid w:val="002F683C"/>
    <w:rsid w:val="002F683F"/>
    <w:rsid w:val="002F6A1C"/>
    <w:rsid w:val="002F6A91"/>
    <w:rsid w:val="002F6CEA"/>
    <w:rsid w:val="002F6F3E"/>
    <w:rsid w:val="002F6F86"/>
    <w:rsid w:val="002F7469"/>
    <w:rsid w:val="002F7772"/>
    <w:rsid w:val="002F794B"/>
    <w:rsid w:val="002F7AD6"/>
    <w:rsid w:val="002F7BF0"/>
    <w:rsid w:val="00300306"/>
    <w:rsid w:val="003005FD"/>
    <w:rsid w:val="003013C2"/>
    <w:rsid w:val="003017A9"/>
    <w:rsid w:val="003017CC"/>
    <w:rsid w:val="00301B59"/>
    <w:rsid w:val="00302491"/>
    <w:rsid w:val="00302715"/>
    <w:rsid w:val="00302E03"/>
    <w:rsid w:val="0030375E"/>
    <w:rsid w:val="00303A42"/>
    <w:rsid w:val="00303AF9"/>
    <w:rsid w:val="00303B6E"/>
    <w:rsid w:val="00303CED"/>
    <w:rsid w:val="00303D36"/>
    <w:rsid w:val="00304830"/>
    <w:rsid w:val="00304C7F"/>
    <w:rsid w:val="00304FE1"/>
    <w:rsid w:val="00305098"/>
    <w:rsid w:val="003050D9"/>
    <w:rsid w:val="003054B9"/>
    <w:rsid w:val="00305706"/>
    <w:rsid w:val="00305782"/>
    <w:rsid w:val="0030591E"/>
    <w:rsid w:val="003059F6"/>
    <w:rsid w:val="00305C14"/>
    <w:rsid w:val="00305C71"/>
    <w:rsid w:val="00305D24"/>
    <w:rsid w:val="00305DC6"/>
    <w:rsid w:val="003064AB"/>
    <w:rsid w:val="00306923"/>
    <w:rsid w:val="00306C41"/>
    <w:rsid w:val="00306C96"/>
    <w:rsid w:val="003070C8"/>
    <w:rsid w:val="00307577"/>
    <w:rsid w:val="00307859"/>
    <w:rsid w:val="003079E5"/>
    <w:rsid w:val="00307BD4"/>
    <w:rsid w:val="00310357"/>
    <w:rsid w:val="00310F38"/>
    <w:rsid w:val="00310FE8"/>
    <w:rsid w:val="00311266"/>
    <w:rsid w:val="00311381"/>
    <w:rsid w:val="003115C9"/>
    <w:rsid w:val="00311CE1"/>
    <w:rsid w:val="00312692"/>
    <w:rsid w:val="00312EEE"/>
    <w:rsid w:val="003138F5"/>
    <w:rsid w:val="00313B05"/>
    <w:rsid w:val="00313D58"/>
    <w:rsid w:val="0031416F"/>
    <w:rsid w:val="00314641"/>
    <w:rsid w:val="003146CE"/>
    <w:rsid w:val="003146E0"/>
    <w:rsid w:val="00314879"/>
    <w:rsid w:val="00315046"/>
    <w:rsid w:val="00315760"/>
    <w:rsid w:val="0031632C"/>
    <w:rsid w:val="003164F0"/>
    <w:rsid w:val="0031690D"/>
    <w:rsid w:val="00316C2E"/>
    <w:rsid w:val="00316E0F"/>
    <w:rsid w:val="00316E83"/>
    <w:rsid w:val="00317DB2"/>
    <w:rsid w:val="00317F21"/>
    <w:rsid w:val="00320404"/>
    <w:rsid w:val="0032046A"/>
    <w:rsid w:val="0032046D"/>
    <w:rsid w:val="003205D6"/>
    <w:rsid w:val="00321402"/>
    <w:rsid w:val="00321412"/>
    <w:rsid w:val="003215E1"/>
    <w:rsid w:val="0032167A"/>
    <w:rsid w:val="0032175A"/>
    <w:rsid w:val="00321DD6"/>
    <w:rsid w:val="00321E86"/>
    <w:rsid w:val="00321EC1"/>
    <w:rsid w:val="00322053"/>
    <w:rsid w:val="003227EF"/>
    <w:rsid w:val="00323107"/>
    <w:rsid w:val="00323114"/>
    <w:rsid w:val="00323586"/>
    <w:rsid w:val="003235BF"/>
    <w:rsid w:val="00323DCE"/>
    <w:rsid w:val="00324543"/>
    <w:rsid w:val="0032530A"/>
    <w:rsid w:val="00325396"/>
    <w:rsid w:val="003254E6"/>
    <w:rsid w:val="00325808"/>
    <w:rsid w:val="00325C18"/>
    <w:rsid w:val="00326145"/>
    <w:rsid w:val="00326404"/>
    <w:rsid w:val="00326503"/>
    <w:rsid w:val="003267AF"/>
    <w:rsid w:val="00326D82"/>
    <w:rsid w:val="00326EE4"/>
    <w:rsid w:val="00327033"/>
    <w:rsid w:val="003275E9"/>
    <w:rsid w:val="00327B58"/>
    <w:rsid w:val="00327BDA"/>
    <w:rsid w:val="00327CD4"/>
    <w:rsid w:val="00330584"/>
    <w:rsid w:val="003306D6"/>
    <w:rsid w:val="00330A4A"/>
    <w:rsid w:val="00331097"/>
    <w:rsid w:val="003314DD"/>
    <w:rsid w:val="003315F8"/>
    <w:rsid w:val="00331B1C"/>
    <w:rsid w:val="00331F25"/>
    <w:rsid w:val="003322FC"/>
    <w:rsid w:val="00332865"/>
    <w:rsid w:val="00332AD6"/>
    <w:rsid w:val="00332B96"/>
    <w:rsid w:val="00332F6D"/>
    <w:rsid w:val="003331BF"/>
    <w:rsid w:val="0033396E"/>
    <w:rsid w:val="00333D86"/>
    <w:rsid w:val="0033417E"/>
    <w:rsid w:val="00334222"/>
    <w:rsid w:val="003343D0"/>
    <w:rsid w:val="00334412"/>
    <w:rsid w:val="003345EA"/>
    <w:rsid w:val="00334677"/>
    <w:rsid w:val="0033476A"/>
    <w:rsid w:val="00334DA8"/>
    <w:rsid w:val="00335049"/>
    <w:rsid w:val="00335481"/>
    <w:rsid w:val="003357D5"/>
    <w:rsid w:val="0033592E"/>
    <w:rsid w:val="0033632D"/>
    <w:rsid w:val="00336671"/>
    <w:rsid w:val="003368AA"/>
    <w:rsid w:val="00336BC3"/>
    <w:rsid w:val="00336D8B"/>
    <w:rsid w:val="0033720A"/>
    <w:rsid w:val="003373E8"/>
    <w:rsid w:val="003376FD"/>
    <w:rsid w:val="00337757"/>
    <w:rsid w:val="00337860"/>
    <w:rsid w:val="00340191"/>
    <w:rsid w:val="0034026B"/>
    <w:rsid w:val="00340495"/>
    <w:rsid w:val="003406C8"/>
    <w:rsid w:val="0034071E"/>
    <w:rsid w:val="00340AD7"/>
    <w:rsid w:val="00340E46"/>
    <w:rsid w:val="0034186A"/>
    <w:rsid w:val="00341AD4"/>
    <w:rsid w:val="00342010"/>
    <w:rsid w:val="003426CC"/>
    <w:rsid w:val="003428F7"/>
    <w:rsid w:val="00342B5D"/>
    <w:rsid w:val="00342C86"/>
    <w:rsid w:val="00343680"/>
    <w:rsid w:val="003438E5"/>
    <w:rsid w:val="00343D7A"/>
    <w:rsid w:val="00343FD9"/>
    <w:rsid w:val="00343FEB"/>
    <w:rsid w:val="00344127"/>
    <w:rsid w:val="003449C9"/>
    <w:rsid w:val="0034507F"/>
    <w:rsid w:val="0034565E"/>
    <w:rsid w:val="00345AC5"/>
    <w:rsid w:val="00345B2D"/>
    <w:rsid w:val="00345BB0"/>
    <w:rsid w:val="00345E3D"/>
    <w:rsid w:val="00345F9D"/>
    <w:rsid w:val="00346021"/>
    <w:rsid w:val="00346103"/>
    <w:rsid w:val="0034625F"/>
    <w:rsid w:val="0034637B"/>
    <w:rsid w:val="0034637E"/>
    <w:rsid w:val="003468DB"/>
    <w:rsid w:val="00346E41"/>
    <w:rsid w:val="00347013"/>
    <w:rsid w:val="0034713C"/>
    <w:rsid w:val="0034716E"/>
    <w:rsid w:val="00347312"/>
    <w:rsid w:val="003473A9"/>
    <w:rsid w:val="0034789C"/>
    <w:rsid w:val="00347BA9"/>
    <w:rsid w:val="00347CC4"/>
    <w:rsid w:val="00347E99"/>
    <w:rsid w:val="00350300"/>
    <w:rsid w:val="0035040C"/>
    <w:rsid w:val="003504CC"/>
    <w:rsid w:val="0035062F"/>
    <w:rsid w:val="0035100C"/>
    <w:rsid w:val="003510B4"/>
    <w:rsid w:val="00351203"/>
    <w:rsid w:val="00351463"/>
    <w:rsid w:val="00351EC6"/>
    <w:rsid w:val="0035238B"/>
    <w:rsid w:val="00352B43"/>
    <w:rsid w:val="00352B8A"/>
    <w:rsid w:val="00352D15"/>
    <w:rsid w:val="00352DCB"/>
    <w:rsid w:val="00353A33"/>
    <w:rsid w:val="00353D88"/>
    <w:rsid w:val="00353E01"/>
    <w:rsid w:val="00353EA9"/>
    <w:rsid w:val="00354001"/>
    <w:rsid w:val="0035425D"/>
    <w:rsid w:val="00354387"/>
    <w:rsid w:val="00354B33"/>
    <w:rsid w:val="00354C04"/>
    <w:rsid w:val="00354EEA"/>
    <w:rsid w:val="00355478"/>
    <w:rsid w:val="003559F9"/>
    <w:rsid w:val="00355CA5"/>
    <w:rsid w:val="0035603E"/>
    <w:rsid w:val="003567BC"/>
    <w:rsid w:val="00356820"/>
    <w:rsid w:val="00356B15"/>
    <w:rsid w:val="00356F9D"/>
    <w:rsid w:val="003570D1"/>
    <w:rsid w:val="00357444"/>
    <w:rsid w:val="003576C2"/>
    <w:rsid w:val="00357969"/>
    <w:rsid w:val="00357975"/>
    <w:rsid w:val="00357A5D"/>
    <w:rsid w:val="00357C0C"/>
    <w:rsid w:val="00357D25"/>
    <w:rsid w:val="00357E97"/>
    <w:rsid w:val="003605B2"/>
    <w:rsid w:val="00360949"/>
    <w:rsid w:val="00360B9F"/>
    <w:rsid w:val="00360D58"/>
    <w:rsid w:val="00360E8E"/>
    <w:rsid w:val="00361249"/>
    <w:rsid w:val="00361284"/>
    <w:rsid w:val="00361479"/>
    <w:rsid w:val="00361AF0"/>
    <w:rsid w:val="00361B01"/>
    <w:rsid w:val="00361D51"/>
    <w:rsid w:val="00361DCC"/>
    <w:rsid w:val="00362072"/>
    <w:rsid w:val="003621C2"/>
    <w:rsid w:val="0036226F"/>
    <w:rsid w:val="003625BB"/>
    <w:rsid w:val="0036291A"/>
    <w:rsid w:val="00362D45"/>
    <w:rsid w:val="00362D61"/>
    <w:rsid w:val="00363123"/>
    <w:rsid w:val="00363630"/>
    <w:rsid w:val="003638A1"/>
    <w:rsid w:val="00363AC4"/>
    <w:rsid w:val="00363CF1"/>
    <w:rsid w:val="00363EEA"/>
    <w:rsid w:val="003640E9"/>
    <w:rsid w:val="003642F2"/>
    <w:rsid w:val="00364A34"/>
    <w:rsid w:val="00364B1E"/>
    <w:rsid w:val="00364E4D"/>
    <w:rsid w:val="00364F36"/>
    <w:rsid w:val="00364F5D"/>
    <w:rsid w:val="00365171"/>
    <w:rsid w:val="003653B2"/>
    <w:rsid w:val="00365505"/>
    <w:rsid w:val="0036589C"/>
    <w:rsid w:val="00365DE0"/>
    <w:rsid w:val="003666A6"/>
    <w:rsid w:val="003666FB"/>
    <w:rsid w:val="00366886"/>
    <w:rsid w:val="003668E5"/>
    <w:rsid w:val="0036698F"/>
    <w:rsid w:val="00366DE9"/>
    <w:rsid w:val="003673DD"/>
    <w:rsid w:val="003677EB"/>
    <w:rsid w:val="00367CCD"/>
    <w:rsid w:val="0037064D"/>
    <w:rsid w:val="0037079E"/>
    <w:rsid w:val="003707AF"/>
    <w:rsid w:val="003708EF"/>
    <w:rsid w:val="003712CA"/>
    <w:rsid w:val="0037165C"/>
    <w:rsid w:val="003716F0"/>
    <w:rsid w:val="0037219C"/>
    <w:rsid w:val="00372428"/>
    <w:rsid w:val="00372592"/>
    <w:rsid w:val="00372AA3"/>
    <w:rsid w:val="00373167"/>
    <w:rsid w:val="00373410"/>
    <w:rsid w:val="0037355E"/>
    <w:rsid w:val="003737F5"/>
    <w:rsid w:val="00373C7A"/>
    <w:rsid w:val="00374407"/>
    <w:rsid w:val="00374AD4"/>
    <w:rsid w:val="00374B3C"/>
    <w:rsid w:val="00374B83"/>
    <w:rsid w:val="00374C7B"/>
    <w:rsid w:val="003750B3"/>
    <w:rsid w:val="00375348"/>
    <w:rsid w:val="00375505"/>
    <w:rsid w:val="00375571"/>
    <w:rsid w:val="003760DC"/>
    <w:rsid w:val="003766FC"/>
    <w:rsid w:val="00376A48"/>
    <w:rsid w:val="0037726B"/>
    <w:rsid w:val="003772C3"/>
    <w:rsid w:val="003801C4"/>
    <w:rsid w:val="00380433"/>
    <w:rsid w:val="003804C9"/>
    <w:rsid w:val="00380544"/>
    <w:rsid w:val="0038066F"/>
    <w:rsid w:val="0038086C"/>
    <w:rsid w:val="00380B85"/>
    <w:rsid w:val="00381039"/>
    <w:rsid w:val="003812D5"/>
    <w:rsid w:val="0038143F"/>
    <w:rsid w:val="003816B8"/>
    <w:rsid w:val="00381CD3"/>
    <w:rsid w:val="00381DC1"/>
    <w:rsid w:val="00381F08"/>
    <w:rsid w:val="00381FC1"/>
    <w:rsid w:val="00382432"/>
    <w:rsid w:val="0038264F"/>
    <w:rsid w:val="00382C69"/>
    <w:rsid w:val="00382D20"/>
    <w:rsid w:val="00382D26"/>
    <w:rsid w:val="003831FC"/>
    <w:rsid w:val="0038332C"/>
    <w:rsid w:val="00383527"/>
    <w:rsid w:val="00383BD7"/>
    <w:rsid w:val="00384496"/>
    <w:rsid w:val="003845F1"/>
    <w:rsid w:val="00384BE2"/>
    <w:rsid w:val="00384D6F"/>
    <w:rsid w:val="00384F89"/>
    <w:rsid w:val="00384FB2"/>
    <w:rsid w:val="00385183"/>
    <w:rsid w:val="003855DB"/>
    <w:rsid w:val="00385941"/>
    <w:rsid w:val="00385FEA"/>
    <w:rsid w:val="003866D8"/>
    <w:rsid w:val="0038676E"/>
    <w:rsid w:val="00386777"/>
    <w:rsid w:val="003868B9"/>
    <w:rsid w:val="00386BA0"/>
    <w:rsid w:val="00386BAB"/>
    <w:rsid w:val="00386CA4"/>
    <w:rsid w:val="00386D18"/>
    <w:rsid w:val="00386F5F"/>
    <w:rsid w:val="00386FD1"/>
    <w:rsid w:val="003871A1"/>
    <w:rsid w:val="003871CB"/>
    <w:rsid w:val="0038736D"/>
    <w:rsid w:val="00387382"/>
    <w:rsid w:val="00387459"/>
    <w:rsid w:val="00387ADA"/>
    <w:rsid w:val="00387BC0"/>
    <w:rsid w:val="003900BD"/>
    <w:rsid w:val="0039089D"/>
    <w:rsid w:val="003909C4"/>
    <w:rsid w:val="00390B87"/>
    <w:rsid w:val="00390C06"/>
    <w:rsid w:val="0039103F"/>
    <w:rsid w:val="003911B7"/>
    <w:rsid w:val="0039189F"/>
    <w:rsid w:val="0039190D"/>
    <w:rsid w:val="00391C15"/>
    <w:rsid w:val="00391E96"/>
    <w:rsid w:val="00391F4C"/>
    <w:rsid w:val="00391F5F"/>
    <w:rsid w:val="003927B5"/>
    <w:rsid w:val="0039294D"/>
    <w:rsid w:val="00392B31"/>
    <w:rsid w:val="00392EB6"/>
    <w:rsid w:val="00392FAD"/>
    <w:rsid w:val="00392FD0"/>
    <w:rsid w:val="003932B3"/>
    <w:rsid w:val="00393326"/>
    <w:rsid w:val="00393351"/>
    <w:rsid w:val="0039382B"/>
    <w:rsid w:val="003939BD"/>
    <w:rsid w:val="00393A42"/>
    <w:rsid w:val="0039437B"/>
    <w:rsid w:val="00394478"/>
    <w:rsid w:val="00394731"/>
    <w:rsid w:val="003952A4"/>
    <w:rsid w:val="003954A5"/>
    <w:rsid w:val="00395E0B"/>
    <w:rsid w:val="00396180"/>
    <w:rsid w:val="00396258"/>
    <w:rsid w:val="003962E0"/>
    <w:rsid w:val="00396E04"/>
    <w:rsid w:val="00396F6A"/>
    <w:rsid w:val="00397084"/>
    <w:rsid w:val="00397086"/>
    <w:rsid w:val="003972CD"/>
    <w:rsid w:val="00397AFC"/>
    <w:rsid w:val="003A0743"/>
    <w:rsid w:val="003A09A2"/>
    <w:rsid w:val="003A0AF4"/>
    <w:rsid w:val="003A0C0E"/>
    <w:rsid w:val="003A0C64"/>
    <w:rsid w:val="003A0C73"/>
    <w:rsid w:val="003A1177"/>
    <w:rsid w:val="003A1394"/>
    <w:rsid w:val="003A1464"/>
    <w:rsid w:val="003A1B5B"/>
    <w:rsid w:val="003A206B"/>
    <w:rsid w:val="003A2839"/>
    <w:rsid w:val="003A3293"/>
    <w:rsid w:val="003A32A4"/>
    <w:rsid w:val="003A3888"/>
    <w:rsid w:val="003A3BA6"/>
    <w:rsid w:val="003A3BAE"/>
    <w:rsid w:val="003A40E9"/>
    <w:rsid w:val="003A4107"/>
    <w:rsid w:val="003A416A"/>
    <w:rsid w:val="003A4955"/>
    <w:rsid w:val="003A4B3B"/>
    <w:rsid w:val="003A4C37"/>
    <w:rsid w:val="003A4E70"/>
    <w:rsid w:val="003A5875"/>
    <w:rsid w:val="003A5B0D"/>
    <w:rsid w:val="003A625C"/>
    <w:rsid w:val="003A63F5"/>
    <w:rsid w:val="003A69CF"/>
    <w:rsid w:val="003A6DFC"/>
    <w:rsid w:val="003A7158"/>
    <w:rsid w:val="003A71DC"/>
    <w:rsid w:val="003A73D7"/>
    <w:rsid w:val="003A754F"/>
    <w:rsid w:val="003A75DA"/>
    <w:rsid w:val="003B0315"/>
    <w:rsid w:val="003B0CC3"/>
    <w:rsid w:val="003B11EC"/>
    <w:rsid w:val="003B17EF"/>
    <w:rsid w:val="003B1A75"/>
    <w:rsid w:val="003B1C9E"/>
    <w:rsid w:val="003B20C0"/>
    <w:rsid w:val="003B222F"/>
    <w:rsid w:val="003B26E8"/>
    <w:rsid w:val="003B2A29"/>
    <w:rsid w:val="003B2C2D"/>
    <w:rsid w:val="003B2E51"/>
    <w:rsid w:val="003B3206"/>
    <w:rsid w:val="003B34CB"/>
    <w:rsid w:val="003B4122"/>
    <w:rsid w:val="003B43E0"/>
    <w:rsid w:val="003B4814"/>
    <w:rsid w:val="003B4ACC"/>
    <w:rsid w:val="003B5177"/>
    <w:rsid w:val="003B5577"/>
    <w:rsid w:val="003B5756"/>
    <w:rsid w:val="003B5C2E"/>
    <w:rsid w:val="003B60E7"/>
    <w:rsid w:val="003B6235"/>
    <w:rsid w:val="003B64F8"/>
    <w:rsid w:val="003B66CF"/>
    <w:rsid w:val="003B6A75"/>
    <w:rsid w:val="003B6F99"/>
    <w:rsid w:val="003B7025"/>
    <w:rsid w:val="003B760A"/>
    <w:rsid w:val="003B7691"/>
    <w:rsid w:val="003B787B"/>
    <w:rsid w:val="003B7CD6"/>
    <w:rsid w:val="003B7D2E"/>
    <w:rsid w:val="003B7F31"/>
    <w:rsid w:val="003B7F65"/>
    <w:rsid w:val="003C008F"/>
    <w:rsid w:val="003C077A"/>
    <w:rsid w:val="003C0DAC"/>
    <w:rsid w:val="003C0FB0"/>
    <w:rsid w:val="003C113A"/>
    <w:rsid w:val="003C1854"/>
    <w:rsid w:val="003C1A65"/>
    <w:rsid w:val="003C1EA9"/>
    <w:rsid w:val="003C1ECB"/>
    <w:rsid w:val="003C23AB"/>
    <w:rsid w:val="003C37A8"/>
    <w:rsid w:val="003C3DB1"/>
    <w:rsid w:val="003C3EF9"/>
    <w:rsid w:val="003C415D"/>
    <w:rsid w:val="003C4339"/>
    <w:rsid w:val="003C437D"/>
    <w:rsid w:val="003C437F"/>
    <w:rsid w:val="003C43D9"/>
    <w:rsid w:val="003C48F3"/>
    <w:rsid w:val="003C4E4F"/>
    <w:rsid w:val="003C5247"/>
    <w:rsid w:val="003C5780"/>
    <w:rsid w:val="003C5791"/>
    <w:rsid w:val="003C5828"/>
    <w:rsid w:val="003C61C1"/>
    <w:rsid w:val="003C6D78"/>
    <w:rsid w:val="003C7066"/>
    <w:rsid w:val="003C70E2"/>
    <w:rsid w:val="003C7A71"/>
    <w:rsid w:val="003C7E05"/>
    <w:rsid w:val="003D01CC"/>
    <w:rsid w:val="003D029E"/>
    <w:rsid w:val="003D0582"/>
    <w:rsid w:val="003D0A92"/>
    <w:rsid w:val="003D111E"/>
    <w:rsid w:val="003D12C0"/>
    <w:rsid w:val="003D14C8"/>
    <w:rsid w:val="003D158D"/>
    <w:rsid w:val="003D176C"/>
    <w:rsid w:val="003D1E3B"/>
    <w:rsid w:val="003D21F3"/>
    <w:rsid w:val="003D23E8"/>
    <w:rsid w:val="003D2754"/>
    <w:rsid w:val="003D2A2E"/>
    <w:rsid w:val="003D2C68"/>
    <w:rsid w:val="003D2EA0"/>
    <w:rsid w:val="003D33D4"/>
    <w:rsid w:val="003D35FB"/>
    <w:rsid w:val="003D369B"/>
    <w:rsid w:val="003D407B"/>
    <w:rsid w:val="003D4543"/>
    <w:rsid w:val="003D49E0"/>
    <w:rsid w:val="003D4AA1"/>
    <w:rsid w:val="003D4D2A"/>
    <w:rsid w:val="003D512F"/>
    <w:rsid w:val="003D53E3"/>
    <w:rsid w:val="003D59AD"/>
    <w:rsid w:val="003D5E81"/>
    <w:rsid w:val="003D60BF"/>
    <w:rsid w:val="003D687F"/>
    <w:rsid w:val="003D6BAE"/>
    <w:rsid w:val="003D6F3A"/>
    <w:rsid w:val="003D769B"/>
    <w:rsid w:val="003D78D0"/>
    <w:rsid w:val="003D7A82"/>
    <w:rsid w:val="003D7E8B"/>
    <w:rsid w:val="003D7FAA"/>
    <w:rsid w:val="003E0816"/>
    <w:rsid w:val="003E0D70"/>
    <w:rsid w:val="003E0ED4"/>
    <w:rsid w:val="003E1A51"/>
    <w:rsid w:val="003E1DC8"/>
    <w:rsid w:val="003E1DF9"/>
    <w:rsid w:val="003E2053"/>
    <w:rsid w:val="003E2355"/>
    <w:rsid w:val="003E26C7"/>
    <w:rsid w:val="003E2AD3"/>
    <w:rsid w:val="003E345B"/>
    <w:rsid w:val="003E3750"/>
    <w:rsid w:val="003E40C4"/>
    <w:rsid w:val="003E4113"/>
    <w:rsid w:val="003E455B"/>
    <w:rsid w:val="003E4F3F"/>
    <w:rsid w:val="003E53DA"/>
    <w:rsid w:val="003E544D"/>
    <w:rsid w:val="003E5929"/>
    <w:rsid w:val="003E5C41"/>
    <w:rsid w:val="003E5D90"/>
    <w:rsid w:val="003E658B"/>
    <w:rsid w:val="003E65A6"/>
    <w:rsid w:val="003E6AF6"/>
    <w:rsid w:val="003E7198"/>
    <w:rsid w:val="003E76F5"/>
    <w:rsid w:val="003E7A7B"/>
    <w:rsid w:val="003E7AF2"/>
    <w:rsid w:val="003E7C41"/>
    <w:rsid w:val="003E7F78"/>
    <w:rsid w:val="003F0085"/>
    <w:rsid w:val="003F04DF"/>
    <w:rsid w:val="003F058B"/>
    <w:rsid w:val="003F0997"/>
    <w:rsid w:val="003F0BFF"/>
    <w:rsid w:val="003F164C"/>
    <w:rsid w:val="003F1BA5"/>
    <w:rsid w:val="003F1BF5"/>
    <w:rsid w:val="003F1DC5"/>
    <w:rsid w:val="003F1FF9"/>
    <w:rsid w:val="003F21FC"/>
    <w:rsid w:val="003F2268"/>
    <w:rsid w:val="003F22BD"/>
    <w:rsid w:val="003F25AA"/>
    <w:rsid w:val="003F2702"/>
    <w:rsid w:val="003F3421"/>
    <w:rsid w:val="003F3494"/>
    <w:rsid w:val="003F3522"/>
    <w:rsid w:val="003F35A8"/>
    <w:rsid w:val="003F372A"/>
    <w:rsid w:val="003F443F"/>
    <w:rsid w:val="003F4774"/>
    <w:rsid w:val="003F4C5F"/>
    <w:rsid w:val="003F4EC7"/>
    <w:rsid w:val="003F5669"/>
    <w:rsid w:val="003F5A40"/>
    <w:rsid w:val="003F5B03"/>
    <w:rsid w:val="003F5B40"/>
    <w:rsid w:val="003F63B5"/>
    <w:rsid w:val="003F6790"/>
    <w:rsid w:val="003F6949"/>
    <w:rsid w:val="003F6A99"/>
    <w:rsid w:val="003F6EBB"/>
    <w:rsid w:val="003F70B5"/>
    <w:rsid w:val="003F713A"/>
    <w:rsid w:val="003F7182"/>
    <w:rsid w:val="003F7202"/>
    <w:rsid w:val="003F741A"/>
    <w:rsid w:val="003F7A85"/>
    <w:rsid w:val="0040063F"/>
    <w:rsid w:val="004006E7"/>
    <w:rsid w:val="00400C32"/>
    <w:rsid w:val="00400D59"/>
    <w:rsid w:val="004010B3"/>
    <w:rsid w:val="0040165F"/>
    <w:rsid w:val="00401955"/>
    <w:rsid w:val="00401A9C"/>
    <w:rsid w:val="00401EAB"/>
    <w:rsid w:val="00401FD9"/>
    <w:rsid w:val="00402192"/>
    <w:rsid w:val="00402193"/>
    <w:rsid w:val="004024CE"/>
    <w:rsid w:val="004025E6"/>
    <w:rsid w:val="00402810"/>
    <w:rsid w:val="00403129"/>
    <w:rsid w:val="004037D7"/>
    <w:rsid w:val="00403E3D"/>
    <w:rsid w:val="0040427D"/>
    <w:rsid w:val="00404978"/>
    <w:rsid w:val="00404A61"/>
    <w:rsid w:val="00404BBF"/>
    <w:rsid w:val="00404C71"/>
    <w:rsid w:val="00404D42"/>
    <w:rsid w:val="00404F43"/>
    <w:rsid w:val="00404FC8"/>
    <w:rsid w:val="00405188"/>
    <w:rsid w:val="0040546A"/>
    <w:rsid w:val="00405D91"/>
    <w:rsid w:val="00406046"/>
    <w:rsid w:val="00406A68"/>
    <w:rsid w:val="00406A71"/>
    <w:rsid w:val="00406DDB"/>
    <w:rsid w:val="00406EDE"/>
    <w:rsid w:val="00406F89"/>
    <w:rsid w:val="00406FE7"/>
    <w:rsid w:val="00407055"/>
    <w:rsid w:val="004074C0"/>
    <w:rsid w:val="00407590"/>
    <w:rsid w:val="00407E81"/>
    <w:rsid w:val="004106C1"/>
    <w:rsid w:val="00410CE7"/>
    <w:rsid w:val="00411252"/>
    <w:rsid w:val="0041172B"/>
    <w:rsid w:val="0041173D"/>
    <w:rsid w:val="00411823"/>
    <w:rsid w:val="004119BE"/>
    <w:rsid w:val="00411C74"/>
    <w:rsid w:val="00411EE4"/>
    <w:rsid w:val="00412178"/>
    <w:rsid w:val="004121AC"/>
    <w:rsid w:val="0041245C"/>
    <w:rsid w:val="00413087"/>
    <w:rsid w:val="00413296"/>
    <w:rsid w:val="0041373D"/>
    <w:rsid w:val="00414571"/>
    <w:rsid w:val="004146A3"/>
    <w:rsid w:val="00414E8B"/>
    <w:rsid w:val="00414EE1"/>
    <w:rsid w:val="00415075"/>
    <w:rsid w:val="0041547E"/>
    <w:rsid w:val="004154F5"/>
    <w:rsid w:val="0041552A"/>
    <w:rsid w:val="004157CD"/>
    <w:rsid w:val="00415868"/>
    <w:rsid w:val="004158DE"/>
    <w:rsid w:val="00415971"/>
    <w:rsid w:val="004159D2"/>
    <w:rsid w:val="00415BF5"/>
    <w:rsid w:val="004161FE"/>
    <w:rsid w:val="0041653F"/>
    <w:rsid w:val="00416658"/>
    <w:rsid w:val="00416781"/>
    <w:rsid w:val="00416C60"/>
    <w:rsid w:val="00416F69"/>
    <w:rsid w:val="0041730B"/>
    <w:rsid w:val="00417832"/>
    <w:rsid w:val="00417C13"/>
    <w:rsid w:val="00417C53"/>
    <w:rsid w:val="0042008E"/>
    <w:rsid w:val="004204EF"/>
    <w:rsid w:val="004205F6"/>
    <w:rsid w:val="00420B4F"/>
    <w:rsid w:val="00420DD7"/>
    <w:rsid w:val="00421987"/>
    <w:rsid w:val="00421B57"/>
    <w:rsid w:val="00421E68"/>
    <w:rsid w:val="00421F4F"/>
    <w:rsid w:val="00422060"/>
    <w:rsid w:val="004221DB"/>
    <w:rsid w:val="0042284F"/>
    <w:rsid w:val="00422BE3"/>
    <w:rsid w:val="00422C9B"/>
    <w:rsid w:val="00422DAE"/>
    <w:rsid w:val="0042312B"/>
    <w:rsid w:val="004232A7"/>
    <w:rsid w:val="00423A90"/>
    <w:rsid w:val="0042425B"/>
    <w:rsid w:val="00424870"/>
    <w:rsid w:val="0042494F"/>
    <w:rsid w:val="00425195"/>
    <w:rsid w:val="004251AA"/>
    <w:rsid w:val="00425446"/>
    <w:rsid w:val="004256F6"/>
    <w:rsid w:val="0042590E"/>
    <w:rsid w:val="00425C6F"/>
    <w:rsid w:val="00425E43"/>
    <w:rsid w:val="0042686D"/>
    <w:rsid w:val="004268E5"/>
    <w:rsid w:val="00426906"/>
    <w:rsid w:val="004269A2"/>
    <w:rsid w:val="00426DE0"/>
    <w:rsid w:val="004270D0"/>
    <w:rsid w:val="00427251"/>
    <w:rsid w:val="00427B13"/>
    <w:rsid w:val="004303AA"/>
    <w:rsid w:val="004303DC"/>
    <w:rsid w:val="00430953"/>
    <w:rsid w:val="004309B3"/>
    <w:rsid w:val="00430B3C"/>
    <w:rsid w:val="004310A0"/>
    <w:rsid w:val="00431AF2"/>
    <w:rsid w:val="00431CF9"/>
    <w:rsid w:val="00431F93"/>
    <w:rsid w:val="004320FF"/>
    <w:rsid w:val="004323FC"/>
    <w:rsid w:val="0043292E"/>
    <w:rsid w:val="00432E1A"/>
    <w:rsid w:val="004339DF"/>
    <w:rsid w:val="00433DFB"/>
    <w:rsid w:val="00433E33"/>
    <w:rsid w:val="004345F8"/>
    <w:rsid w:val="00434856"/>
    <w:rsid w:val="00434B4C"/>
    <w:rsid w:val="00434E3F"/>
    <w:rsid w:val="0043531E"/>
    <w:rsid w:val="00435502"/>
    <w:rsid w:val="0043551A"/>
    <w:rsid w:val="004358F0"/>
    <w:rsid w:val="00435B34"/>
    <w:rsid w:val="0043619D"/>
    <w:rsid w:val="00436648"/>
    <w:rsid w:val="00436B51"/>
    <w:rsid w:val="00436C99"/>
    <w:rsid w:val="00436D33"/>
    <w:rsid w:val="00436E62"/>
    <w:rsid w:val="00437177"/>
    <w:rsid w:val="004378FA"/>
    <w:rsid w:val="0044083F"/>
    <w:rsid w:val="00440A50"/>
    <w:rsid w:val="00440BBE"/>
    <w:rsid w:val="00440C2B"/>
    <w:rsid w:val="00441070"/>
    <w:rsid w:val="004411B0"/>
    <w:rsid w:val="004415EE"/>
    <w:rsid w:val="0044176D"/>
    <w:rsid w:val="00442361"/>
    <w:rsid w:val="00442DA1"/>
    <w:rsid w:val="00442F57"/>
    <w:rsid w:val="004432AC"/>
    <w:rsid w:val="004436CA"/>
    <w:rsid w:val="00443758"/>
    <w:rsid w:val="00443DB6"/>
    <w:rsid w:val="00443E7F"/>
    <w:rsid w:val="004440E0"/>
    <w:rsid w:val="0044449E"/>
    <w:rsid w:val="0044451C"/>
    <w:rsid w:val="00444602"/>
    <w:rsid w:val="004450BE"/>
    <w:rsid w:val="0044540C"/>
    <w:rsid w:val="004456BD"/>
    <w:rsid w:val="00445C46"/>
    <w:rsid w:val="00445F69"/>
    <w:rsid w:val="00446755"/>
    <w:rsid w:val="00446770"/>
    <w:rsid w:val="004469F0"/>
    <w:rsid w:val="00446E2A"/>
    <w:rsid w:val="00446EB5"/>
    <w:rsid w:val="0044714A"/>
    <w:rsid w:val="004475C3"/>
    <w:rsid w:val="004478A4"/>
    <w:rsid w:val="0045029E"/>
    <w:rsid w:val="00450379"/>
    <w:rsid w:val="004505B6"/>
    <w:rsid w:val="004505CD"/>
    <w:rsid w:val="00450D53"/>
    <w:rsid w:val="00450D6D"/>
    <w:rsid w:val="00450E00"/>
    <w:rsid w:val="004513BB"/>
    <w:rsid w:val="004513C9"/>
    <w:rsid w:val="00451452"/>
    <w:rsid w:val="0045156A"/>
    <w:rsid w:val="004518FC"/>
    <w:rsid w:val="00451BA2"/>
    <w:rsid w:val="00452059"/>
    <w:rsid w:val="0045218F"/>
    <w:rsid w:val="00452406"/>
    <w:rsid w:val="004527AA"/>
    <w:rsid w:val="00453099"/>
    <w:rsid w:val="0045331A"/>
    <w:rsid w:val="00453396"/>
    <w:rsid w:val="004537FB"/>
    <w:rsid w:val="00453D1A"/>
    <w:rsid w:val="00454120"/>
    <w:rsid w:val="0045424B"/>
    <w:rsid w:val="0045427A"/>
    <w:rsid w:val="004543BB"/>
    <w:rsid w:val="004549A2"/>
    <w:rsid w:val="00454CCC"/>
    <w:rsid w:val="00454DAC"/>
    <w:rsid w:val="00454E68"/>
    <w:rsid w:val="00454EA6"/>
    <w:rsid w:val="00454FEE"/>
    <w:rsid w:val="004551FB"/>
    <w:rsid w:val="00455526"/>
    <w:rsid w:val="004555D4"/>
    <w:rsid w:val="00455C2D"/>
    <w:rsid w:val="004560D8"/>
    <w:rsid w:val="004564B1"/>
    <w:rsid w:val="004564B9"/>
    <w:rsid w:val="004566DB"/>
    <w:rsid w:val="00456840"/>
    <w:rsid w:val="00457165"/>
    <w:rsid w:val="004571FA"/>
    <w:rsid w:val="00457579"/>
    <w:rsid w:val="00457650"/>
    <w:rsid w:val="00457B1A"/>
    <w:rsid w:val="00457FE1"/>
    <w:rsid w:val="0046032B"/>
    <w:rsid w:val="0046036C"/>
    <w:rsid w:val="004603A9"/>
    <w:rsid w:val="00460630"/>
    <w:rsid w:val="00460F6B"/>
    <w:rsid w:val="004610F5"/>
    <w:rsid w:val="00461127"/>
    <w:rsid w:val="0046115A"/>
    <w:rsid w:val="00461267"/>
    <w:rsid w:val="0046176E"/>
    <w:rsid w:val="004619BA"/>
    <w:rsid w:val="00462183"/>
    <w:rsid w:val="004623A7"/>
    <w:rsid w:val="0046259C"/>
    <w:rsid w:val="00462829"/>
    <w:rsid w:val="00462B04"/>
    <w:rsid w:val="00462BA3"/>
    <w:rsid w:val="00462D83"/>
    <w:rsid w:val="0046338D"/>
    <w:rsid w:val="004638A2"/>
    <w:rsid w:val="004638F5"/>
    <w:rsid w:val="00463D9F"/>
    <w:rsid w:val="0046472E"/>
    <w:rsid w:val="004649C8"/>
    <w:rsid w:val="00464B77"/>
    <w:rsid w:val="00464F8D"/>
    <w:rsid w:val="00464FC3"/>
    <w:rsid w:val="00465596"/>
    <w:rsid w:val="004658BD"/>
    <w:rsid w:val="00466AD0"/>
    <w:rsid w:val="004675EC"/>
    <w:rsid w:val="00467CF4"/>
    <w:rsid w:val="00467DC1"/>
    <w:rsid w:val="00467EF8"/>
    <w:rsid w:val="00470044"/>
    <w:rsid w:val="004701EE"/>
    <w:rsid w:val="00470624"/>
    <w:rsid w:val="00470D88"/>
    <w:rsid w:val="004715D0"/>
    <w:rsid w:val="00471A2D"/>
    <w:rsid w:val="00471AAE"/>
    <w:rsid w:val="00471AB8"/>
    <w:rsid w:val="00472593"/>
    <w:rsid w:val="00472A64"/>
    <w:rsid w:val="00473363"/>
    <w:rsid w:val="004733CE"/>
    <w:rsid w:val="00473455"/>
    <w:rsid w:val="00473762"/>
    <w:rsid w:val="00473912"/>
    <w:rsid w:val="00473A91"/>
    <w:rsid w:val="00473B7B"/>
    <w:rsid w:val="00473E79"/>
    <w:rsid w:val="00473EAD"/>
    <w:rsid w:val="00473FD2"/>
    <w:rsid w:val="00474039"/>
    <w:rsid w:val="004741A6"/>
    <w:rsid w:val="00474B2F"/>
    <w:rsid w:val="00474D4F"/>
    <w:rsid w:val="00475296"/>
    <w:rsid w:val="004757F4"/>
    <w:rsid w:val="00475B78"/>
    <w:rsid w:val="00475F65"/>
    <w:rsid w:val="004760DF"/>
    <w:rsid w:val="004766C5"/>
    <w:rsid w:val="004766D0"/>
    <w:rsid w:val="00476F7A"/>
    <w:rsid w:val="00477D3B"/>
    <w:rsid w:val="00477FDB"/>
    <w:rsid w:val="004803F5"/>
    <w:rsid w:val="004807CC"/>
    <w:rsid w:val="00480C20"/>
    <w:rsid w:val="00481035"/>
    <w:rsid w:val="004813DC"/>
    <w:rsid w:val="0048144A"/>
    <w:rsid w:val="004814AD"/>
    <w:rsid w:val="00482419"/>
    <w:rsid w:val="0048258D"/>
    <w:rsid w:val="0048291C"/>
    <w:rsid w:val="00482A8F"/>
    <w:rsid w:val="00482D33"/>
    <w:rsid w:val="00482D59"/>
    <w:rsid w:val="00482E9B"/>
    <w:rsid w:val="00482EF2"/>
    <w:rsid w:val="00482F2B"/>
    <w:rsid w:val="00483541"/>
    <w:rsid w:val="00483608"/>
    <w:rsid w:val="00483DBF"/>
    <w:rsid w:val="0048456A"/>
    <w:rsid w:val="0048460C"/>
    <w:rsid w:val="00484AC1"/>
    <w:rsid w:val="00484B69"/>
    <w:rsid w:val="00484CF2"/>
    <w:rsid w:val="0048506C"/>
    <w:rsid w:val="00485144"/>
    <w:rsid w:val="004853F0"/>
    <w:rsid w:val="004857CE"/>
    <w:rsid w:val="00485979"/>
    <w:rsid w:val="00485B18"/>
    <w:rsid w:val="00485B9C"/>
    <w:rsid w:val="00486236"/>
    <w:rsid w:val="004865A4"/>
    <w:rsid w:val="004867E7"/>
    <w:rsid w:val="00486CEF"/>
    <w:rsid w:val="00486E98"/>
    <w:rsid w:val="004870C4"/>
    <w:rsid w:val="00487B6B"/>
    <w:rsid w:val="00487EEA"/>
    <w:rsid w:val="004907C1"/>
    <w:rsid w:val="00490894"/>
    <w:rsid w:val="00490F0F"/>
    <w:rsid w:val="004912D6"/>
    <w:rsid w:val="00491424"/>
    <w:rsid w:val="004917B9"/>
    <w:rsid w:val="0049202C"/>
    <w:rsid w:val="0049215D"/>
    <w:rsid w:val="004927F2"/>
    <w:rsid w:val="0049288C"/>
    <w:rsid w:val="00492A38"/>
    <w:rsid w:val="00493000"/>
    <w:rsid w:val="00493A77"/>
    <w:rsid w:val="00493F68"/>
    <w:rsid w:val="00494A21"/>
    <w:rsid w:val="00494C1F"/>
    <w:rsid w:val="00494CF9"/>
    <w:rsid w:val="0049597D"/>
    <w:rsid w:val="0049606B"/>
    <w:rsid w:val="004963D2"/>
    <w:rsid w:val="00496E0D"/>
    <w:rsid w:val="0049716B"/>
    <w:rsid w:val="004971C4"/>
    <w:rsid w:val="004971EF"/>
    <w:rsid w:val="004973D4"/>
    <w:rsid w:val="00497530"/>
    <w:rsid w:val="00497817"/>
    <w:rsid w:val="00497893"/>
    <w:rsid w:val="004979F7"/>
    <w:rsid w:val="00497D69"/>
    <w:rsid w:val="004A00CD"/>
    <w:rsid w:val="004A0168"/>
    <w:rsid w:val="004A02B2"/>
    <w:rsid w:val="004A0A1A"/>
    <w:rsid w:val="004A0A78"/>
    <w:rsid w:val="004A0E70"/>
    <w:rsid w:val="004A1182"/>
    <w:rsid w:val="004A1428"/>
    <w:rsid w:val="004A1640"/>
    <w:rsid w:val="004A1A01"/>
    <w:rsid w:val="004A1F67"/>
    <w:rsid w:val="004A200D"/>
    <w:rsid w:val="004A297F"/>
    <w:rsid w:val="004A3311"/>
    <w:rsid w:val="004A3487"/>
    <w:rsid w:val="004A3CC1"/>
    <w:rsid w:val="004A40D5"/>
    <w:rsid w:val="004A4338"/>
    <w:rsid w:val="004A4473"/>
    <w:rsid w:val="004A48CC"/>
    <w:rsid w:val="004A4FD8"/>
    <w:rsid w:val="004A5CB7"/>
    <w:rsid w:val="004A61C7"/>
    <w:rsid w:val="004A6371"/>
    <w:rsid w:val="004A64FA"/>
    <w:rsid w:val="004A6505"/>
    <w:rsid w:val="004A65B1"/>
    <w:rsid w:val="004A663D"/>
    <w:rsid w:val="004A68B4"/>
    <w:rsid w:val="004A6AC3"/>
    <w:rsid w:val="004A6B58"/>
    <w:rsid w:val="004A6CC0"/>
    <w:rsid w:val="004A6DCF"/>
    <w:rsid w:val="004A6E60"/>
    <w:rsid w:val="004A6E86"/>
    <w:rsid w:val="004A75A0"/>
    <w:rsid w:val="004A7D98"/>
    <w:rsid w:val="004A7EBD"/>
    <w:rsid w:val="004A7F3C"/>
    <w:rsid w:val="004B05B5"/>
    <w:rsid w:val="004B0D36"/>
    <w:rsid w:val="004B1188"/>
    <w:rsid w:val="004B195B"/>
    <w:rsid w:val="004B1E72"/>
    <w:rsid w:val="004B3529"/>
    <w:rsid w:val="004B375A"/>
    <w:rsid w:val="004B386E"/>
    <w:rsid w:val="004B3EFF"/>
    <w:rsid w:val="004B4359"/>
    <w:rsid w:val="004B4B6B"/>
    <w:rsid w:val="004B5044"/>
    <w:rsid w:val="004B51ED"/>
    <w:rsid w:val="004B5279"/>
    <w:rsid w:val="004B54BD"/>
    <w:rsid w:val="004B55CE"/>
    <w:rsid w:val="004B57BD"/>
    <w:rsid w:val="004B5B6D"/>
    <w:rsid w:val="004B6570"/>
    <w:rsid w:val="004B6620"/>
    <w:rsid w:val="004B67AD"/>
    <w:rsid w:val="004B68B3"/>
    <w:rsid w:val="004B6C1C"/>
    <w:rsid w:val="004B6C3C"/>
    <w:rsid w:val="004B6D73"/>
    <w:rsid w:val="004B6E09"/>
    <w:rsid w:val="004B6F5D"/>
    <w:rsid w:val="004B6FD0"/>
    <w:rsid w:val="004B7899"/>
    <w:rsid w:val="004B78C3"/>
    <w:rsid w:val="004B7AB6"/>
    <w:rsid w:val="004C04B6"/>
    <w:rsid w:val="004C10C3"/>
    <w:rsid w:val="004C162E"/>
    <w:rsid w:val="004C19BF"/>
    <w:rsid w:val="004C1B25"/>
    <w:rsid w:val="004C1B5B"/>
    <w:rsid w:val="004C1DD5"/>
    <w:rsid w:val="004C259A"/>
    <w:rsid w:val="004C29B6"/>
    <w:rsid w:val="004C29BC"/>
    <w:rsid w:val="004C2B0F"/>
    <w:rsid w:val="004C32AB"/>
    <w:rsid w:val="004C335E"/>
    <w:rsid w:val="004C34AE"/>
    <w:rsid w:val="004C3763"/>
    <w:rsid w:val="004C3790"/>
    <w:rsid w:val="004C38A8"/>
    <w:rsid w:val="004C38AF"/>
    <w:rsid w:val="004C4026"/>
    <w:rsid w:val="004C4752"/>
    <w:rsid w:val="004C4CF3"/>
    <w:rsid w:val="004C4F43"/>
    <w:rsid w:val="004C5785"/>
    <w:rsid w:val="004C58B2"/>
    <w:rsid w:val="004C6154"/>
    <w:rsid w:val="004C623E"/>
    <w:rsid w:val="004C67DD"/>
    <w:rsid w:val="004C6B57"/>
    <w:rsid w:val="004C6BA9"/>
    <w:rsid w:val="004C6CCA"/>
    <w:rsid w:val="004C6F0C"/>
    <w:rsid w:val="004C71CA"/>
    <w:rsid w:val="004C7706"/>
    <w:rsid w:val="004C7C11"/>
    <w:rsid w:val="004C7E57"/>
    <w:rsid w:val="004D019C"/>
    <w:rsid w:val="004D07DF"/>
    <w:rsid w:val="004D0BE5"/>
    <w:rsid w:val="004D1451"/>
    <w:rsid w:val="004D18B3"/>
    <w:rsid w:val="004D1D5D"/>
    <w:rsid w:val="004D1DFD"/>
    <w:rsid w:val="004D255B"/>
    <w:rsid w:val="004D2F12"/>
    <w:rsid w:val="004D3595"/>
    <w:rsid w:val="004D3623"/>
    <w:rsid w:val="004D3899"/>
    <w:rsid w:val="004D3A23"/>
    <w:rsid w:val="004D3A3A"/>
    <w:rsid w:val="004D3B20"/>
    <w:rsid w:val="004D3B83"/>
    <w:rsid w:val="004D474E"/>
    <w:rsid w:val="004D4838"/>
    <w:rsid w:val="004D4878"/>
    <w:rsid w:val="004D4CAE"/>
    <w:rsid w:val="004D4E2D"/>
    <w:rsid w:val="004D5867"/>
    <w:rsid w:val="004D605F"/>
    <w:rsid w:val="004D68E1"/>
    <w:rsid w:val="004D68FC"/>
    <w:rsid w:val="004D6C6A"/>
    <w:rsid w:val="004D7377"/>
    <w:rsid w:val="004D77FA"/>
    <w:rsid w:val="004D79BE"/>
    <w:rsid w:val="004D7A8A"/>
    <w:rsid w:val="004E014C"/>
    <w:rsid w:val="004E027A"/>
    <w:rsid w:val="004E03EB"/>
    <w:rsid w:val="004E04C5"/>
    <w:rsid w:val="004E08AE"/>
    <w:rsid w:val="004E0A70"/>
    <w:rsid w:val="004E0A7D"/>
    <w:rsid w:val="004E0D52"/>
    <w:rsid w:val="004E0ED4"/>
    <w:rsid w:val="004E12B8"/>
    <w:rsid w:val="004E1398"/>
    <w:rsid w:val="004E1A30"/>
    <w:rsid w:val="004E1DD3"/>
    <w:rsid w:val="004E218C"/>
    <w:rsid w:val="004E21D2"/>
    <w:rsid w:val="004E2362"/>
    <w:rsid w:val="004E26B0"/>
    <w:rsid w:val="004E2CA4"/>
    <w:rsid w:val="004E32DA"/>
    <w:rsid w:val="004E34F6"/>
    <w:rsid w:val="004E37FE"/>
    <w:rsid w:val="004E3884"/>
    <w:rsid w:val="004E38BF"/>
    <w:rsid w:val="004E4137"/>
    <w:rsid w:val="004E4613"/>
    <w:rsid w:val="004E4972"/>
    <w:rsid w:val="004E4A78"/>
    <w:rsid w:val="004E4BBE"/>
    <w:rsid w:val="004E4D4C"/>
    <w:rsid w:val="004E5295"/>
    <w:rsid w:val="004E52C6"/>
    <w:rsid w:val="004E56FD"/>
    <w:rsid w:val="004E5F11"/>
    <w:rsid w:val="004E6222"/>
    <w:rsid w:val="004E695E"/>
    <w:rsid w:val="004E6A44"/>
    <w:rsid w:val="004E6B54"/>
    <w:rsid w:val="004E6F61"/>
    <w:rsid w:val="004E78D2"/>
    <w:rsid w:val="004E7D10"/>
    <w:rsid w:val="004E7EAF"/>
    <w:rsid w:val="004F09F7"/>
    <w:rsid w:val="004F0CF8"/>
    <w:rsid w:val="004F1290"/>
    <w:rsid w:val="004F1481"/>
    <w:rsid w:val="004F1562"/>
    <w:rsid w:val="004F18DB"/>
    <w:rsid w:val="004F251B"/>
    <w:rsid w:val="004F279F"/>
    <w:rsid w:val="004F2B29"/>
    <w:rsid w:val="004F2EBC"/>
    <w:rsid w:val="004F3037"/>
    <w:rsid w:val="004F415F"/>
    <w:rsid w:val="004F468B"/>
    <w:rsid w:val="004F4918"/>
    <w:rsid w:val="004F4C0C"/>
    <w:rsid w:val="004F4D4D"/>
    <w:rsid w:val="004F4E89"/>
    <w:rsid w:val="004F4F6C"/>
    <w:rsid w:val="004F5203"/>
    <w:rsid w:val="004F581C"/>
    <w:rsid w:val="004F5947"/>
    <w:rsid w:val="004F5A2B"/>
    <w:rsid w:val="004F5FBE"/>
    <w:rsid w:val="004F6291"/>
    <w:rsid w:val="004F6AAB"/>
    <w:rsid w:val="004F6F67"/>
    <w:rsid w:val="004F715A"/>
    <w:rsid w:val="004F722E"/>
    <w:rsid w:val="004F72EE"/>
    <w:rsid w:val="004F73A5"/>
    <w:rsid w:val="004F7497"/>
    <w:rsid w:val="004F7DB5"/>
    <w:rsid w:val="00500311"/>
    <w:rsid w:val="00500525"/>
    <w:rsid w:val="00500753"/>
    <w:rsid w:val="005007AF"/>
    <w:rsid w:val="0050093B"/>
    <w:rsid w:val="00500A2B"/>
    <w:rsid w:val="00500E49"/>
    <w:rsid w:val="0050184A"/>
    <w:rsid w:val="00501AFA"/>
    <w:rsid w:val="005020B6"/>
    <w:rsid w:val="0050272E"/>
    <w:rsid w:val="00502895"/>
    <w:rsid w:val="00502F2E"/>
    <w:rsid w:val="00503193"/>
    <w:rsid w:val="005033D7"/>
    <w:rsid w:val="00503802"/>
    <w:rsid w:val="005038C4"/>
    <w:rsid w:val="00503AEB"/>
    <w:rsid w:val="005041CD"/>
    <w:rsid w:val="005043CB"/>
    <w:rsid w:val="005046BA"/>
    <w:rsid w:val="0050480A"/>
    <w:rsid w:val="00504DDE"/>
    <w:rsid w:val="00505B2A"/>
    <w:rsid w:val="00505F37"/>
    <w:rsid w:val="005060F2"/>
    <w:rsid w:val="00506CFB"/>
    <w:rsid w:val="005073A6"/>
    <w:rsid w:val="005076BB"/>
    <w:rsid w:val="005079C5"/>
    <w:rsid w:val="00507D79"/>
    <w:rsid w:val="00507F64"/>
    <w:rsid w:val="0051003E"/>
    <w:rsid w:val="005100DF"/>
    <w:rsid w:val="005100F1"/>
    <w:rsid w:val="005101DD"/>
    <w:rsid w:val="0051041B"/>
    <w:rsid w:val="00510479"/>
    <w:rsid w:val="00510A72"/>
    <w:rsid w:val="00510BC9"/>
    <w:rsid w:val="00510C2B"/>
    <w:rsid w:val="00510D36"/>
    <w:rsid w:val="00511461"/>
    <w:rsid w:val="00511833"/>
    <w:rsid w:val="005119F6"/>
    <w:rsid w:val="00511AA1"/>
    <w:rsid w:val="00511B4E"/>
    <w:rsid w:val="00511BE3"/>
    <w:rsid w:val="00511DA8"/>
    <w:rsid w:val="00512396"/>
    <w:rsid w:val="0051247D"/>
    <w:rsid w:val="00512538"/>
    <w:rsid w:val="00512861"/>
    <w:rsid w:val="00512D69"/>
    <w:rsid w:val="00512F67"/>
    <w:rsid w:val="00512FF0"/>
    <w:rsid w:val="00513793"/>
    <w:rsid w:val="00513897"/>
    <w:rsid w:val="00514285"/>
    <w:rsid w:val="0051466A"/>
    <w:rsid w:val="005149A0"/>
    <w:rsid w:val="00514BE4"/>
    <w:rsid w:val="00514E22"/>
    <w:rsid w:val="005150C8"/>
    <w:rsid w:val="00515573"/>
    <w:rsid w:val="00515723"/>
    <w:rsid w:val="00515759"/>
    <w:rsid w:val="005159F9"/>
    <w:rsid w:val="00515E1E"/>
    <w:rsid w:val="00516125"/>
    <w:rsid w:val="005163DB"/>
    <w:rsid w:val="00516409"/>
    <w:rsid w:val="00516648"/>
    <w:rsid w:val="00516DDB"/>
    <w:rsid w:val="00517018"/>
    <w:rsid w:val="00517271"/>
    <w:rsid w:val="00517B70"/>
    <w:rsid w:val="005201D2"/>
    <w:rsid w:val="005202D3"/>
    <w:rsid w:val="00520396"/>
    <w:rsid w:val="00520528"/>
    <w:rsid w:val="00520DA5"/>
    <w:rsid w:val="005210D8"/>
    <w:rsid w:val="005210DB"/>
    <w:rsid w:val="005210DF"/>
    <w:rsid w:val="0052135E"/>
    <w:rsid w:val="00521872"/>
    <w:rsid w:val="00521B9F"/>
    <w:rsid w:val="00521D4F"/>
    <w:rsid w:val="00521DAD"/>
    <w:rsid w:val="0052262F"/>
    <w:rsid w:val="005228AE"/>
    <w:rsid w:val="00522954"/>
    <w:rsid w:val="005229DA"/>
    <w:rsid w:val="00522B11"/>
    <w:rsid w:val="00522D43"/>
    <w:rsid w:val="00523119"/>
    <w:rsid w:val="0052337A"/>
    <w:rsid w:val="005239C1"/>
    <w:rsid w:val="0052427C"/>
    <w:rsid w:val="005248F6"/>
    <w:rsid w:val="00524E78"/>
    <w:rsid w:val="00525144"/>
    <w:rsid w:val="005251E2"/>
    <w:rsid w:val="00525310"/>
    <w:rsid w:val="005254F5"/>
    <w:rsid w:val="00525519"/>
    <w:rsid w:val="005256B7"/>
    <w:rsid w:val="00525883"/>
    <w:rsid w:val="00525B76"/>
    <w:rsid w:val="0052636A"/>
    <w:rsid w:val="005268B2"/>
    <w:rsid w:val="005268EC"/>
    <w:rsid w:val="00526BFB"/>
    <w:rsid w:val="00527014"/>
    <w:rsid w:val="0052754C"/>
    <w:rsid w:val="00527812"/>
    <w:rsid w:val="00527880"/>
    <w:rsid w:val="0052794E"/>
    <w:rsid w:val="00527A66"/>
    <w:rsid w:val="00527C12"/>
    <w:rsid w:val="00527E06"/>
    <w:rsid w:val="00527E2E"/>
    <w:rsid w:val="00527E54"/>
    <w:rsid w:val="00527EED"/>
    <w:rsid w:val="0053048D"/>
    <w:rsid w:val="00530836"/>
    <w:rsid w:val="00530FBD"/>
    <w:rsid w:val="00531026"/>
    <w:rsid w:val="0053103E"/>
    <w:rsid w:val="005317FE"/>
    <w:rsid w:val="005318BF"/>
    <w:rsid w:val="00531E6A"/>
    <w:rsid w:val="0053231A"/>
    <w:rsid w:val="005324B1"/>
    <w:rsid w:val="00532BAB"/>
    <w:rsid w:val="00533C47"/>
    <w:rsid w:val="00533E44"/>
    <w:rsid w:val="00533F9E"/>
    <w:rsid w:val="00534042"/>
    <w:rsid w:val="00534464"/>
    <w:rsid w:val="005345FD"/>
    <w:rsid w:val="0053481E"/>
    <w:rsid w:val="00534A74"/>
    <w:rsid w:val="00534B70"/>
    <w:rsid w:val="00534DA3"/>
    <w:rsid w:val="00535865"/>
    <w:rsid w:val="005359AE"/>
    <w:rsid w:val="005359E1"/>
    <w:rsid w:val="00535C34"/>
    <w:rsid w:val="00536390"/>
    <w:rsid w:val="00536ED7"/>
    <w:rsid w:val="00537570"/>
    <w:rsid w:val="0053773B"/>
    <w:rsid w:val="005379B1"/>
    <w:rsid w:val="00540396"/>
    <w:rsid w:val="005405B9"/>
    <w:rsid w:val="00540877"/>
    <w:rsid w:val="00540B65"/>
    <w:rsid w:val="00540D72"/>
    <w:rsid w:val="00541162"/>
    <w:rsid w:val="00541580"/>
    <w:rsid w:val="005417A2"/>
    <w:rsid w:val="00541BB4"/>
    <w:rsid w:val="00541CC7"/>
    <w:rsid w:val="00541DAD"/>
    <w:rsid w:val="0054249C"/>
    <w:rsid w:val="0054299D"/>
    <w:rsid w:val="00542AD8"/>
    <w:rsid w:val="00542AE5"/>
    <w:rsid w:val="00542B39"/>
    <w:rsid w:val="00542E2B"/>
    <w:rsid w:val="00542EAF"/>
    <w:rsid w:val="0054355F"/>
    <w:rsid w:val="005436EE"/>
    <w:rsid w:val="005436FE"/>
    <w:rsid w:val="00543741"/>
    <w:rsid w:val="00543764"/>
    <w:rsid w:val="005439F4"/>
    <w:rsid w:val="00543CEC"/>
    <w:rsid w:val="00543DCD"/>
    <w:rsid w:val="00543F4B"/>
    <w:rsid w:val="005441DE"/>
    <w:rsid w:val="0054442E"/>
    <w:rsid w:val="00544770"/>
    <w:rsid w:val="00544816"/>
    <w:rsid w:val="00544E25"/>
    <w:rsid w:val="00544F76"/>
    <w:rsid w:val="0054583E"/>
    <w:rsid w:val="00545AC9"/>
    <w:rsid w:val="00545D3E"/>
    <w:rsid w:val="0054609B"/>
    <w:rsid w:val="00546E81"/>
    <w:rsid w:val="0054725E"/>
    <w:rsid w:val="00547494"/>
    <w:rsid w:val="00547C5E"/>
    <w:rsid w:val="0055077A"/>
    <w:rsid w:val="0055120D"/>
    <w:rsid w:val="00551517"/>
    <w:rsid w:val="00551654"/>
    <w:rsid w:val="00551678"/>
    <w:rsid w:val="005517C1"/>
    <w:rsid w:val="005519DB"/>
    <w:rsid w:val="00552AC0"/>
    <w:rsid w:val="00552E48"/>
    <w:rsid w:val="005534A7"/>
    <w:rsid w:val="005537DA"/>
    <w:rsid w:val="005537E5"/>
    <w:rsid w:val="005537ED"/>
    <w:rsid w:val="00553B35"/>
    <w:rsid w:val="00553BBE"/>
    <w:rsid w:val="0055437B"/>
    <w:rsid w:val="0055494E"/>
    <w:rsid w:val="00554B4B"/>
    <w:rsid w:val="005550EF"/>
    <w:rsid w:val="0055538D"/>
    <w:rsid w:val="00555592"/>
    <w:rsid w:val="00555928"/>
    <w:rsid w:val="00555E31"/>
    <w:rsid w:val="005560A4"/>
    <w:rsid w:val="00556941"/>
    <w:rsid w:val="00556EE8"/>
    <w:rsid w:val="005574BE"/>
    <w:rsid w:val="0055775D"/>
    <w:rsid w:val="00557BA1"/>
    <w:rsid w:val="00557DAB"/>
    <w:rsid w:val="00557E5C"/>
    <w:rsid w:val="00560113"/>
    <w:rsid w:val="005611B6"/>
    <w:rsid w:val="00561819"/>
    <w:rsid w:val="00562529"/>
    <w:rsid w:val="00562B54"/>
    <w:rsid w:val="00562FEB"/>
    <w:rsid w:val="005631B5"/>
    <w:rsid w:val="0056335E"/>
    <w:rsid w:val="00563914"/>
    <w:rsid w:val="005639AC"/>
    <w:rsid w:val="00563C98"/>
    <w:rsid w:val="00563F3A"/>
    <w:rsid w:val="00564265"/>
    <w:rsid w:val="00564814"/>
    <w:rsid w:val="0056491E"/>
    <w:rsid w:val="005649B3"/>
    <w:rsid w:val="00564E25"/>
    <w:rsid w:val="00564E88"/>
    <w:rsid w:val="00565141"/>
    <w:rsid w:val="005651F0"/>
    <w:rsid w:val="00565874"/>
    <w:rsid w:val="00565F0A"/>
    <w:rsid w:val="00566A00"/>
    <w:rsid w:val="00566AA5"/>
    <w:rsid w:val="00566B38"/>
    <w:rsid w:val="00566C6E"/>
    <w:rsid w:val="00566EC5"/>
    <w:rsid w:val="00567047"/>
    <w:rsid w:val="0056727F"/>
    <w:rsid w:val="00567355"/>
    <w:rsid w:val="0056756E"/>
    <w:rsid w:val="00567845"/>
    <w:rsid w:val="00567916"/>
    <w:rsid w:val="00567A29"/>
    <w:rsid w:val="00567A7C"/>
    <w:rsid w:val="00567B67"/>
    <w:rsid w:val="00567CE0"/>
    <w:rsid w:val="00567CE7"/>
    <w:rsid w:val="00567D34"/>
    <w:rsid w:val="00567F95"/>
    <w:rsid w:val="005700CC"/>
    <w:rsid w:val="005703E1"/>
    <w:rsid w:val="00570A7B"/>
    <w:rsid w:val="00570A93"/>
    <w:rsid w:val="00570AC2"/>
    <w:rsid w:val="00570EC7"/>
    <w:rsid w:val="00571239"/>
    <w:rsid w:val="005717AA"/>
    <w:rsid w:val="005718F8"/>
    <w:rsid w:val="005721E4"/>
    <w:rsid w:val="0057229B"/>
    <w:rsid w:val="00572403"/>
    <w:rsid w:val="00572594"/>
    <w:rsid w:val="00572730"/>
    <w:rsid w:val="0057285B"/>
    <w:rsid w:val="00572911"/>
    <w:rsid w:val="00572C97"/>
    <w:rsid w:val="00573467"/>
    <w:rsid w:val="00573521"/>
    <w:rsid w:val="00573674"/>
    <w:rsid w:val="005736EB"/>
    <w:rsid w:val="00573946"/>
    <w:rsid w:val="00573A9E"/>
    <w:rsid w:val="00573C49"/>
    <w:rsid w:val="00573FAD"/>
    <w:rsid w:val="00574046"/>
    <w:rsid w:val="005743E9"/>
    <w:rsid w:val="005746BC"/>
    <w:rsid w:val="00574A0A"/>
    <w:rsid w:val="00574D0B"/>
    <w:rsid w:val="00574EA0"/>
    <w:rsid w:val="00575098"/>
    <w:rsid w:val="00575300"/>
    <w:rsid w:val="005753DD"/>
    <w:rsid w:val="005756DD"/>
    <w:rsid w:val="00575E68"/>
    <w:rsid w:val="00575FBC"/>
    <w:rsid w:val="005761AC"/>
    <w:rsid w:val="00576256"/>
    <w:rsid w:val="00576B71"/>
    <w:rsid w:val="00576C07"/>
    <w:rsid w:val="00576F71"/>
    <w:rsid w:val="00577698"/>
    <w:rsid w:val="0057781C"/>
    <w:rsid w:val="0057794C"/>
    <w:rsid w:val="00577BE6"/>
    <w:rsid w:val="00577CB5"/>
    <w:rsid w:val="005804BE"/>
    <w:rsid w:val="0058099D"/>
    <w:rsid w:val="00580C10"/>
    <w:rsid w:val="00580DE3"/>
    <w:rsid w:val="00580E3E"/>
    <w:rsid w:val="00580F1C"/>
    <w:rsid w:val="00581CF0"/>
    <w:rsid w:val="0058238F"/>
    <w:rsid w:val="00582B16"/>
    <w:rsid w:val="00582B82"/>
    <w:rsid w:val="00582C55"/>
    <w:rsid w:val="00582EBB"/>
    <w:rsid w:val="0058300F"/>
    <w:rsid w:val="005833FB"/>
    <w:rsid w:val="0058345A"/>
    <w:rsid w:val="00583A92"/>
    <w:rsid w:val="00583D86"/>
    <w:rsid w:val="00583E55"/>
    <w:rsid w:val="00584026"/>
    <w:rsid w:val="00584079"/>
    <w:rsid w:val="0058408C"/>
    <w:rsid w:val="005840C0"/>
    <w:rsid w:val="0058430E"/>
    <w:rsid w:val="00584C8C"/>
    <w:rsid w:val="00584F5C"/>
    <w:rsid w:val="00585824"/>
    <w:rsid w:val="00585D32"/>
    <w:rsid w:val="00585F24"/>
    <w:rsid w:val="005860C4"/>
    <w:rsid w:val="0058652D"/>
    <w:rsid w:val="0058674B"/>
    <w:rsid w:val="00586A62"/>
    <w:rsid w:val="00586B94"/>
    <w:rsid w:val="00586F86"/>
    <w:rsid w:val="00587DF4"/>
    <w:rsid w:val="0059013E"/>
    <w:rsid w:val="005903F4"/>
    <w:rsid w:val="00590764"/>
    <w:rsid w:val="0059079A"/>
    <w:rsid w:val="005908E2"/>
    <w:rsid w:val="005908E5"/>
    <w:rsid w:val="005909C0"/>
    <w:rsid w:val="00590C55"/>
    <w:rsid w:val="00590E66"/>
    <w:rsid w:val="00590F18"/>
    <w:rsid w:val="00590FAB"/>
    <w:rsid w:val="005911EB"/>
    <w:rsid w:val="00591201"/>
    <w:rsid w:val="00591D60"/>
    <w:rsid w:val="00592016"/>
    <w:rsid w:val="00592098"/>
    <w:rsid w:val="005922CF"/>
    <w:rsid w:val="0059239F"/>
    <w:rsid w:val="005925F7"/>
    <w:rsid w:val="00592C85"/>
    <w:rsid w:val="00592E8A"/>
    <w:rsid w:val="00593291"/>
    <w:rsid w:val="00593521"/>
    <w:rsid w:val="00593680"/>
    <w:rsid w:val="00593B5A"/>
    <w:rsid w:val="005940E5"/>
    <w:rsid w:val="005941E2"/>
    <w:rsid w:val="0059464B"/>
    <w:rsid w:val="00594749"/>
    <w:rsid w:val="00594A00"/>
    <w:rsid w:val="00594AC6"/>
    <w:rsid w:val="00594B2D"/>
    <w:rsid w:val="00594E43"/>
    <w:rsid w:val="00594F66"/>
    <w:rsid w:val="005953DB"/>
    <w:rsid w:val="00596851"/>
    <w:rsid w:val="00596F47"/>
    <w:rsid w:val="005977C2"/>
    <w:rsid w:val="0059796F"/>
    <w:rsid w:val="00597AB0"/>
    <w:rsid w:val="00597C6E"/>
    <w:rsid w:val="00597D6A"/>
    <w:rsid w:val="00597E83"/>
    <w:rsid w:val="005A044C"/>
    <w:rsid w:val="005A07B1"/>
    <w:rsid w:val="005A0957"/>
    <w:rsid w:val="005A0E1A"/>
    <w:rsid w:val="005A120B"/>
    <w:rsid w:val="005A1601"/>
    <w:rsid w:val="005A18E4"/>
    <w:rsid w:val="005A1A9A"/>
    <w:rsid w:val="005A1AAB"/>
    <w:rsid w:val="005A23D0"/>
    <w:rsid w:val="005A2521"/>
    <w:rsid w:val="005A2910"/>
    <w:rsid w:val="005A2FB4"/>
    <w:rsid w:val="005A3114"/>
    <w:rsid w:val="005A311E"/>
    <w:rsid w:val="005A3227"/>
    <w:rsid w:val="005A33FF"/>
    <w:rsid w:val="005A3B65"/>
    <w:rsid w:val="005A47F8"/>
    <w:rsid w:val="005A4F81"/>
    <w:rsid w:val="005A555D"/>
    <w:rsid w:val="005A563C"/>
    <w:rsid w:val="005A646D"/>
    <w:rsid w:val="005A6A70"/>
    <w:rsid w:val="005A6D31"/>
    <w:rsid w:val="005A7CB2"/>
    <w:rsid w:val="005B00BA"/>
    <w:rsid w:val="005B02B2"/>
    <w:rsid w:val="005B02E6"/>
    <w:rsid w:val="005B03D9"/>
    <w:rsid w:val="005B059E"/>
    <w:rsid w:val="005B081C"/>
    <w:rsid w:val="005B09CA"/>
    <w:rsid w:val="005B0BA4"/>
    <w:rsid w:val="005B0BE9"/>
    <w:rsid w:val="005B0DBB"/>
    <w:rsid w:val="005B0F24"/>
    <w:rsid w:val="005B107B"/>
    <w:rsid w:val="005B1181"/>
    <w:rsid w:val="005B148A"/>
    <w:rsid w:val="005B152F"/>
    <w:rsid w:val="005B18A9"/>
    <w:rsid w:val="005B19B4"/>
    <w:rsid w:val="005B1A33"/>
    <w:rsid w:val="005B1D2F"/>
    <w:rsid w:val="005B1FBA"/>
    <w:rsid w:val="005B25B7"/>
    <w:rsid w:val="005B267D"/>
    <w:rsid w:val="005B2DC6"/>
    <w:rsid w:val="005B2DD0"/>
    <w:rsid w:val="005B2F7B"/>
    <w:rsid w:val="005B2FE6"/>
    <w:rsid w:val="005B30CE"/>
    <w:rsid w:val="005B3593"/>
    <w:rsid w:val="005B35D7"/>
    <w:rsid w:val="005B3790"/>
    <w:rsid w:val="005B38DF"/>
    <w:rsid w:val="005B3D42"/>
    <w:rsid w:val="005B40AE"/>
    <w:rsid w:val="005B45B2"/>
    <w:rsid w:val="005B45F5"/>
    <w:rsid w:val="005B479C"/>
    <w:rsid w:val="005B49A7"/>
    <w:rsid w:val="005B4A78"/>
    <w:rsid w:val="005B4F62"/>
    <w:rsid w:val="005B5005"/>
    <w:rsid w:val="005B50A3"/>
    <w:rsid w:val="005B50BF"/>
    <w:rsid w:val="005B527B"/>
    <w:rsid w:val="005B5336"/>
    <w:rsid w:val="005B57C1"/>
    <w:rsid w:val="005B6059"/>
    <w:rsid w:val="005B61A9"/>
    <w:rsid w:val="005B61D0"/>
    <w:rsid w:val="005B6878"/>
    <w:rsid w:val="005B6F73"/>
    <w:rsid w:val="005B7101"/>
    <w:rsid w:val="005B746E"/>
    <w:rsid w:val="005B7996"/>
    <w:rsid w:val="005B7D9A"/>
    <w:rsid w:val="005C0159"/>
    <w:rsid w:val="005C0330"/>
    <w:rsid w:val="005C06EE"/>
    <w:rsid w:val="005C0857"/>
    <w:rsid w:val="005C0B99"/>
    <w:rsid w:val="005C1028"/>
    <w:rsid w:val="005C1772"/>
    <w:rsid w:val="005C2E36"/>
    <w:rsid w:val="005C3077"/>
    <w:rsid w:val="005C34C6"/>
    <w:rsid w:val="005C3688"/>
    <w:rsid w:val="005C3A76"/>
    <w:rsid w:val="005C3D30"/>
    <w:rsid w:val="005C3D63"/>
    <w:rsid w:val="005C417C"/>
    <w:rsid w:val="005C51F4"/>
    <w:rsid w:val="005C543A"/>
    <w:rsid w:val="005C5BA4"/>
    <w:rsid w:val="005C5CDC"/>
    <w:rsid w:val="005C6210"/>
    <w:rsid w:val="005C62DE"/>
    <w:rsid w:val="005C69C8"/>
    <w:rsid w:val="005C6BD6"/>
    <w:rsid w:val="005C6EC1"/>
    <w:rsid w:val="005C7563"/>
    <w:rsid w:val="005C7693"/>
    <w:rsid w:val="005C78B1"/>
    <w:rsid w:val="005C7940"/>
    <w:rsid w:val="005D01CB"/>
    <w:rsid w:val="005D031D"/>
    <w:rsid w:val="005D06F5"/>
    <w:rsid w:val="005D0A50"/>
    <w:rsid w:val="005D0AF6"/>
    <w:rsid w:val="005D1080"/>
    <w:rsid w:val="005D1118"/>
    <w:rsid w:val="005D1462"/>
    <w:rsid w:val="005D1BEA"/>
    <w:rsid w:val="005D1C3A"/>
    <w:rsid w:val="005D1F21"/>
    <w:rsid w:val="005D225F"/>
    <w:rsid w:val="005D2293"/>
    <w:rsid w:val="005D2AF7"/>
    <w:rsid w:val="005D2B50"/>
    <w:rsid w:val="005D2C38"/>
    <w:rsid w:val="005D2DA6"/>
    <w:rsid w:val="005D2E9E"/>
    <w:rsid w:val="005D3473"/>
    <w:rsid w:val="005D34EE"/>
    <w:rsid w:val="005D394F"/>
    <w:rsid w:val="005D3F7B"/>
    <w:rsid w:val="005D4722"/>
    <w:rsid w:val="005D4C2E"/>
    <w:rsid w:val="005D4F7B"/>
    <w:rsid w:val="005D52CE"/>
    <w:rsid w:val="005D5F8C"/>
    <w:rsid w:val="005D63B2"/>
    <w:rsid w:val="005D6B87"/>
    <w:rsid w:val="005D70CC"/>
    <w:rsid w:val="005D7409"/>
    <w:rsid w:val="005D7B5F"/>
    <w:rsid w:val="005E004C"/>
    <w:rsid w:val="005E02EA"/>
    <w:rsid w:val="005E07CF"/>
    <w:rsid w:val="005E081F"/>
    <w:rsid w:val="005E095E"/>
    <w:rsid w:val="005E0DA0"/>
    <w:rsid w:val="005E112E"/>
    <w:rsid w:val="005E14C5"/>
    <w:rsid w:val="005E174E"/>
    <w:rsid w:val="005E184E"/>
    <w:rsid w:val="005E1B39"/>
    <w:rsid w:val="005E215A"/>
    <w:rsid w:val="005E2E1F"/>
    <w:rsid w:val="005E3001"/>
    <w:rsid w:val="005E30A8"/>
    <w:rsid w:val="005E363F"/>
    <w:rsid w:val="005E3AB8"/>
    <w:rsid w:val="005E42EF"/>
    <w:rsid w:val="005E45B0"/>
    <w:rsid w:val="005E4DB9"/>
    <w:rsid w:val="005E4E2F"/>
    <w:rsid w:val="005E5247"/>
    <w:rsid w:val="005E5525"/>
    <w:rsid w:val="005E553E"/>
    <w:rsid w:val="005E5A90"/>
    <w:rsid w:val="005E5DB3"/>
    <w:rsid w:val="005E5E11"/>
    <w:rsid w:val="005E6A7F"/>
    <w:rsid w:val="005E6EDB"/>
    <w:rsid w:val="005E7132"/>
    <w:rsid w:val="005E7443"/>
    <w:rsid w:val="005E780B"/>
    <w:rsid w:val="005E7BF7"/>
    <w:rsid w:val="005E7F8E"/>
    <w:rsid w:val="005E7F97"/>
    <w:rsid w:val="005F0363"/>
    <w:rsid w:val="005F0991"/>
    <w:rsid w:val="005F0B8B"/>
    <w:rsid w:val="005F15F4"/>
    <w:rsid w:val="005F1956"/>
    <w:rsid w:val="005F1C98"/>
    <w:rsid w:val="005F22AF"/>
    <w:rsid w:val="005F25C6"/>
    <w:rsid w:val="005F2764"/>
    <w:rsid w:val="005F28F2"/>
    <w:rsid w:val="005F2B1F"/>
    <w:rsid w:val="005F2DD1"/>
    <w:rsid w:val="005F3250"/>
    <w:rsid w:val="005F32DD"/>
    <w:rsid w:val="005F32F9"/>
    <w:rsid w:val="005F353E"/>
    <w:rsid w:val="005F3B40"/>
    <w:rsid w:val="005F3C6E"/>
    <w:rsid w:val="005F4166"/>
    <w:rsid w:val="005F4486"/>
    <w:rsid w:val="005F4808"/>
    <w:rsid w:val="005F4E6D"/>
    <w:rsid w:val="005F504D"/>
    <w:rsid w:val="005F512D"/>
    <w:rsid w:val="005F567E"/>
    <w:rsid w:val="005F5891"/>
    <w:rsid w:val="005F5B46"/>
    <w:rsid w:val="005F5E25"/>
    <w:rsid w:val="005F6428"/>
    <w:rsid w:val="005F64F7"/>
    <w:rsid w:val="005F6D24"/>
    <w:rsid w:val="005F6FD5"/>
    <w:rsid w:val="005F7812"/>
    <w:rsid w:val="005F7F29"/>
    <w:rsid w:val="005F7F39"/>
    <w:rsid w:val="00600740"/>
    <w:rsid w:val="006014CC"/>
    <w:rsid w:val="00601F8B"/>
    <w:rsid w:val="00602344"/>
    <w:rsid w:val="00602487"/>
    <w:rsid w:val="006028A0"/>
    <w:rsid w:val="00603444"/>
    <w:rsid w:val="006036AE"/>
    <w:rsid w:val="00603844"/>
    <w:rsid w:val="00603AFA"/>
    <w:rsid w:val="00604108"/>
    <w:rsid w:val="00604323"/>
    <w:rsid w:val="00604689"/>
    <w:rsid w:val="00604BE1"/>
    <w:rsid w:val="00605056"/>
    <w:rsid w:val="00605176"/>
    <w:rsid w:val="006052B8"/>
    <w:rsid w:val="00605480"/>
    <w:rsid w:val="00605527"/>
    <w:rsid w:val="006060BF"/>
    <w:rsid w:val="00606D6A"/>
    <w:rsid w:val="0060731E"/>
    <w:rsid w:val="006079D3"/>
    <w:rsid w:val="00610216"/>
    <w:rsid w:val="00610370"/>
    <w:rsid w:val="006107E5"/>
    <w:rsid w:val="00610823"/>
    <w:rsid w:val="00610A19"/>
    <w:rsid w:val="00610A61"/>
    <w:rsid w:val="00610EE0"/>
    <w:rsid w:val="00610FE9"/>
    <w:rsid w:val="006116D8"/>
    <w:rsid w:val="0061175D"/>
    <w:rsid w:val="006122AF"/>
    <w:rsid w:val="006125F8"/>
    <w:rsid w:val="006127A2"/>
    <w:rsid w:val="00612F3F"/>
    <w:rsid w:val="00613072"/>
    <w:rsid w:val="0061342A"/>
    <w:rsid w:val="00613D69"/>
    <w:rsid w:val="00614103"/>
    <w:rsid w:val="006147D7"/>
    <w:rsid w:val="00615084"/>
    <w:rsid w:val="006150BD"/>
    <w:rsid w:val="0061516F"/>
    <w:rsid w:val="00615210"/>
    <w:rsid w:val="006153CC"/>
    <w:rsid w:val="00615625"/>
    <w:rsid w:val="00616562"/>
    <w:rsid w:val="006168CD"/>
    <w:rsid w:val="006176EE"/>
    <w:rsid w:val="00617991"/>
    <w:rsid w:val="00617E2E"/>
    <w:rsid w:val="00617F42"/>
    <w:rsid w:val="00617F6D"/>
    <w:rsid w:val="006206DC"/>
    <w:rsid w:val="00620793"/>
    <w:rsid w:val="0062122B"/>
    <w:rsid w:val="006213C9"/>
    <w:rsid w:val="0062150C"/>
    <w:rsid w:val="006215D2"/>
    <w:rsid w:val="00621A73"/>
    <w:rsid w:val="00622013"/>
    <w:rsid w:val="0062203B"/>
    <w:rsid w:val="006220C4"/>
    <w:rsid w:val="0062246D"/>
    <w:rsid w:val="00622877"/>
    <w:rsid w:val="006229EE"/>
    <w:rsid w:val="00622BFC"/>
    <w:rsid w:val="00622CBF"/>
    <w:rsid w:val="00623050"/>
    <w:rsid w:val="006236E7"/>
    <w:rsid w:val="00623A8A"/>
    <w:rsid w:val="00623AA0"/>
    <w:rsid w:val="00623BA5"/>
    <w:rsid w:val="006243E2"/>
    <w:rsid w:val="006244DD"/>
    <w:rsid w:val="00624865"/>
    <w:rsid w:val="00624A04"/>
    <w:rsid w:val="00624BDB"/>
    <w:rsid w:val="00624C05"/>
    <w:rsid w:val="00624CCD"/>
    <w:rsid w:val="00624DCB"/>
    <w:rsid w:val="00624F1B"/>
    <w:rsid w:val="00624F4D"/>
    <w:rsid w:val="0062515C"/>
    <w:rsid w:val="00625199"/>
    <w:rsid w:val="0062538F"/>
    <w:rsid w:val="00626269"/>
    <w:rsid w:val="006266A4"/>
    <w:rsid w:val="00626B9C"/>
    <w:rsid w:val="00626EEA"/>
    <w:rsid w:val="0062712C"/>
    <w:rsid w:val="00627161"/>
    <w:rsid w:val="00627A0A"/>
    <w:rsid w:val="00627CEE"/>
    <w:rsid w:val="0063006E"/>
    <w:rsid w:val="006304AE"/>
    <w:rsid w:val="00630A74"/>
    <w:rsid w:val="00630B1D"/>
    <w:rsid w:val="00630B82"/>
    <w:rsid w:val="00630C2B"/>
    <w:rsid w:val="00631387"/>
    <w:rsid w:val="00631E5F"/>
    <w:rsid w:val="00632657"/>
    <w:rsid w:val="006326FC"/>
    <w:rsid w:val="006328E0"/>
    <w:rsid w:val="006330FA"/>
    <w:rsid w:val="00633578"/>
    <w:rsid w:val="006336D7"/>
    <w:rsid w:val="006337A5"/>
    <w:rsid w:val="00633C06"/>
    <w:rsid w:val="00633DCE"/>
    <w:rsid w:val="0063423D"/>
    <w:rsid w:val="006342A1"/>
    <w:rsid w:val="0063435A"/>
    <w:rsid w:val="006343BA"/>
    <w:rsid w:val="0063459B"/>
    <w:rsid w:val="00634913"/>
    <w:rsid w:val="0063498F"/>
    <w:rsid w:val="00634AE4"/>
    <w:rsid w:val="00635222"/>
    <w:rsid w:val="00635D38"/>
    <w:rsid w:val="00635D3A"/>
    <w:rsid w:val="00635F5D"/>
    <w:rsid w:val="00636983"/>
    <w:rsid w:val="00636B2E"/>
    <w:rsid w:val="006401D3"/>
    <w:rsid w:val="00640CC1"/>
    <w:rsid w:val="00641474"/>
    <w:rsid w:val="006418A5"/>
    <w:rsid w:val="006426B5"/>
    <w:rsid w:val="00642878"/>
    <w:rsid w:val="0064298C"/>
    <w:rsid w:val="00642B56"/>
    <w:rsid w:val="00642B59"/>
    <w:rsid w:val="00642BC8"/>
    <w:rsid w:val="00642F10"/>
    <w:rsid w:val="006437B5"/>
    <w:rsid w:val="006439F3"/>
    <w:rsid w:val="00643B8B"/>
    <w:rsid w:val="0064404B"/>
    <w:rsid w:val="006443A9"/>
    <w:rsid w:val="006443DA"/>
    <w:rsid w:val="00644590"/>
    <w:rsid w:val="00644C55"/>
    <w:rsid w:val="00645357"/>
    <w:rsid w:val="006453A7"/>
    <w:rsid w:val="00645662"/>
    <w:rsid w:val="0064567C"/>
    <w:rsid w:val="006457B5"/>
    <w:rsid w:val="00645BD9"/>
    <w:rsid w:val="00645D95"/>
    <w:rsid w:val="00646F83"/>
    <w:rsid w:val="00646FF6"/>
    <w:rsid w:val="00647129"/>
    <w:rsid w:val="006475F2"/>
    <w:rsid w:val="00647E6B"/>
    <w:rsid w:val="00647FD2"/>
    <w:rsid w:val="00650090"/>
    <w:rsid w:val="006501C2"/>
    <w:rsid w:val="00650771"/>
    <w:rsid w:val="0065079E"/>
    <w:rsid w:val="006507AC"/>
    <w:rsid w:val="00651157"/>
    <w:rsid w:val="00651220"/>
    <w:rsid w:val="00651C8C"/>
    <w:rsid w:val="00651DAD"/>
    <w:rsid w:val="00651DBE"/>
    <w:rsid w:val="00651F83"/>
    <w:rsid w:val="006525B1"/>
    <w:rsid w:val="00652CA8"/>
    <w:rsid w:val="00653793"/>
    <w:rsid w:val="00653B01"/>
    <w:rsid w:val="00653E86"/>
    <w:rsid w:val="00654062"/>
    <w:rsid w:val="00654133"/>
    <w:rsid w:val="00654C8F"/>
    <w:rsid w:val="00654FDB"/>
    <w:rsid w:val="006555A6"/>
    <w:rsid w:val="00655722"/>
    <w:rsid w:val="00655AEE"/>
    <w:rsid w:val="00655BA8"/>
    <w:rsid w:val="00655D6D"/>
    <w:rsid w:val="00655FD1"/>
    <w:rsid w:val="006561DC"/>
    <w:rsid w:val="006561E2"/>
    <w:rsid w:val="006562F8"/>
    <w:rsid w:val="006564AF"/>
    <w:rsid w:val="00656F70"/>
    <w:rsid w:val="006570AF"/>
    <w:rsid w:val="00657539"/>
    <w:rsid w:val="006601D5"/>
    <w:rsid w:val="006602D6"/>
    <w:rsid w:val="006606D3"/>
    <w:rsid w:val="00660795"/>
    <w:rsid w:val="00660886"/>
    <w:rsid w:val="00660900"/>
    <w:rsid w:val="00661091"/>
    <w:rsid w:val="006614D3"/>
    <w:rsid w:val="006614D4"/>
    <w:rsid w:val="0066155F"/>
    <w:rsid w:val="00662217"/>
    <w:rsid w:val="006622AB"/>
    <w:rsid w:val="0066298A"/>
    <w:rsid w:val="00662A0F"/>
    <w:rsid w:val="00662CD7"/>
    <w:rsid w:val="00662F6F"/>
    <w:rsid w:val="0066308C"/>
    <w:rsid w:val="0066313A"/>
    <w:rsid w:val="0066314C"/>
    <w:rsid w:val="00663241"/>
    <w:rsid w:val="00663407"/>
    <w:rsid w:val="0066494B"/>
    <w:rsid w:val="00665159"/>
    <w:rsid w:val="0066593F"/>
    <w:rsid w:val="00665ED8"/>
    <w:rsid w:val="006661B5"/>
    <w:rsid w:val="00666347"/>
    <w:rsid w:val="006665CF"/>
    <w:rsid w:val="00667258"/>
    <w:rsid w:val="00667297"/>
    <w:rsid w:val="006673AE"/>
    <w:rsid w:val="00667A62"/>
    <w:rsid w:val="00667CED"/>
    <w:rsid w:val="00667F8C"/>
    <w:rsid w:val="006701C1"/>
    <w:rsid w:val="006703D4"/>
    <w:rsid w:val="006703F0"/>
    <w:rsid w:val="006707A8"/>
    <w:rsid w:val="00670BF4"/>
    <w:rsid w:val="00670E08"/>
    <w:rsid w:val="00670E24"/>
    <w:rsid w:val="00670E49"/>
    <w:rsid w:val="0067120B"/>
    <w:rsid w:val="006717CC"/>
    <w:rsid w:val="00671E52"/>
    <w:rsid w:val="0067214F"/>
    <w:rsid w:val="006725A3"/>
    <w:rsid w:val="006727E0"/>
    <w:rsid w:val="00672801"/>
    <w:rsid w:val="00672C6B"/>
    <w:rsid w:val="00673196"/>
    <w:rsid w:val="006739FF"/>
    <w:rsid w:val="00673E4F"/>
    <w:rsid w:val="00674770"/>
    <w:rsid w:val="00674A5F"/>
    <w:rsid w:val="006757FE"/>
    <w:rsid w:val="00675B8B"/>
    <w:rsid w:val="0067641E"/>
    <w:rsid w:val="006766E9"/>
    <w:rsid w:val="00676715"/>
    <w:rsid w:val="00676814"/>
    <w:rsid w:val="00677403"/>
    <w:rsid w:val="00677921"/>
    <w:rsid w:val="00677F79"/>
    <w:rsid w:val="006806F3"/>
    <w:rsid w:val="00680704"/>
    <w:rsid w:val="00680787"/>
    <w:rsid w:val="006809B1"/>
    <w:rsid w:val="00680B80"/>
    <w:rsid w:val="00680E37"/>
    <w:rsid w:val="006818A3"/>
    <w:rsid w:val="00681D8C"/>
    <w:rsid w:val="00681DAD"/>
    <w:rsid w:val="00681F09"/>
    <w:rsid w:val="00681FC4"/>
    <w:rsid w:val="006822FD"/>
    <w:rsid w:val="00682308"/>
    <w:rsid w:val="006825B2"/>
    <w:rsid w:val="006826D7"/>
    <w:rsid w:val="00682772"/>
    <w:rsid w:val="00682C18"/>
    <w:rsid w:val="00682C8F"/>
    <w:rsid w:val="00682D5C"/>
    <w:rsid w:val="006832C3"/>
    <w:rsid w:val="006835F8"/>
    <w:rsid w:val="00683E20"/>
    <w:rsid w:val="0068403E"/>
    <w:rsid w:val="006841B0"/>
    <w:rsid w:val="006841D9"/>
    <w:rsid w:val="00684364"/>
    <w:rsid w:val="00684593"/>
    <w:rsid w:val="00684890"/>
    <w:rsid w:val="006848A0"/>
    <w:rsid w:val="00684BE4"/>
    <w:rsid w:val="00684CBA"/>
    <w:rsid w:val="00685207"/>
    <w:rsid w:val="006852B6"/>
    <w:rsid w:val="0068545C"/>
    <w:rsid w:val="00685795"/>
    <w:rsid w:val="00685B65"/>
    <w:rsid w:val="00685BE6"/>
    <w:rsid w:val="006866A5"/>
    <w:rsid w:val="00686E39"/>
    <w:rsid w:val="0068760C"/>
    <w:rsid w:val="00687F10"/>
    <w:rsid w:val="006901D1"/>
    <w:rsid w:val="006902F2"/>
    <w:rsid w:val="00690AD5"/>
    <w:rsid w:val="00690B11"/>
    <w:rsid w:val="00690B82"/>
    <w:rsid w:val="00690C95"/>
    <w:rsid w:val="0069124C"/>
    <w:rsid w:val="006915CB"/>
    <w:rsid w:val="006922D7"/>
    <w:rsid w:val="00692888"/>
    <w:rsid w:val="0069296F"/>
    <w:rsid w:val="00692D2F"/>
    <w:rsid w:val="00693071"/>
    <w:rsid w:val="006937BA"/>
    <w:rsid w:val="00693C23"/>
    <w:rsid w:val="00693F09"/>
    <w:rsid w:val="0069404C"/>
    <w:rsid w:val="0069412F"/>
    <w:rsid w:val="00694698"/>
    <w:rsid w:val="00694CC8"/>
    <w:rsid w:val="00694F5A"/>
    <w:rsid w:val="00695002"/>
    <w:rsid w:val="00695076"/>
    <w:rsid w:val="0069508C"/>
    <w:rsid w:val="00695147"/>
    <w:rsid w:val="00695726"/>
    <w:rsid w:val="00695B63"/>
    <w:rsid w:val="00695E2F"/>
    <w:rsid w:val="00696047"/>
    <w:rsid w:val="006961B6"/>
    <w:rsid w:val="0069636E"/>
    <w:rsid w:val="006965F1"/>
    <w:rsid w:val="006968B8"/>
    <w:rsid w:val="00696B9F"/>
    <w:rsid w:val="0069762C"/>
    <w:rsid w:val="00697BBA"/>
    <w:rsid w:val="00697D7D"/>
    <w:rsid w:val="00697EDE"/>
    <w:rsid w:val="00697FA8"/>
    <w:rsid w:val="00697FB2"/>
    <w:rsid w:val="006A0193"/>
    <w:rsid w:val="006A0425"/>
    <w:rsid w:val="006A0431"/>
    <w:rsid w:val="006A0911"/>
    <w:rsid w:val="006A15DF"/>
    <w:rsid w:val="006A165C"/>
    <w:rsid w:val="006A1B43"/>
    <w:rsid w:val="006A1CC6"/>
    <w:rsid w:val="006A1CD7"/>
    <w:rsid w:val="006A1EE7"/>
    <w:rsid w:val="006A2079"/>
    <w:rsid w:val="006A2169"/>
    <w:rsid w:val="006A21F1"/>
    <w:rsid w:val="006A27CE"/>
    <w:rsid w:val="006A29E6"/>
    <w:rsid w:val="006A32B7"/>
    <w:rsid w:val="006A381E"/>
    <w:rsid w:val="006A3937"/>
    <w:rsid w:val="006A3C1E"/>
    <w:rsid w:val="006A40A3"/>
    <w:rsid w:val="006A48A0"/>
    <w:rsid w:val="006A4FEC"/>
    <w:rsid w:val="006A5148"/>
    <w:rsid w:val="006A52AF"/>
    <w:rsid w:val="006A5370"/>
    <w:rsid w:val="006A53EA"/>
    <w:rsid w:val="006A5ADE"/>
    <w:rsid w:val="006A5EC8"/>
    <w:rsid w:val="006A5FD4"/>
    <w:rsid w:val="006A606F"/>
    <w:rsid w:val="006A60DD"/>
    <w:rsid w:val="006A62D9"/>
    <w:rsid w:val="006A65B0"/>
    <w:rsid w:val="006A69A5"/>
    <w:rsid w:val="006A6A99"/>
    <w:rsid w:val="006A6D2B"/>
    <w:rsid w:val="006A71C2"/>
    <w:rsid w:val="006A7613"/>
    <w:rsid w:val="006A7FA9"/>
    <w:rsid w:val="006B0041"/>
    <w:rsid w:val="006B09F5"/>
    <w:rsid w:val="006B0F1B"/>
    <w:rsid w:val="006B13C7"/>
    <w:rsid w:val="006B14A2"/>
    <w:rsid w:val="006B176F"/>
    <w:rsid w:val="006B1CD3"/>
    <w:rsid w:val="006B1D75"/>
    <w:rsid w:val="006B1F61"/>
    <w:rsid w:val="006B2062"/>
    <w:rsid w:val="006B2BEF"/>
    <w:rsid w:val="006B2C80"/>
    <w:rsid w:val="006B3E22"/>
    <w:rsid w:val="006B3FCF"/>
    <w:rsid w:val="006B4353"/>
    <w:rsid w:val="006B44DB"/>
    <w:rsid w:val="006B498E"/>
    <w:rsid w:val="006B49DF"/>
    <w:rsid w:val="006B4D54"/>
    <w:rsid w:val="006B50E2"/>
    <w:rsid w:val="006B5B9C"/>
    <w:rsid w:val="006B5FA5"/>
    <w:rsid w:val="006B5FF6"/>
    <w:rsid w:val="006B6017"/>
    <w:rsid w:val="006B6E84"/>
    <w:rsid w:val="006B7223"/>
    <w:rsid w:val="006B7395"/>
    <w:rsid w:val="006B75AA"/>
    <w:rsid w:val="006B75C2"/>
    <w:rsid w:val="006B7964"/>
    <w:rsid w:val="006B7A96"/>
    <w:rsid w:val="006B7AC5"/>
    <w:rsid w:val="006B7C3D"/>
    <w:rsid w:val="006B7C8C"/>
    <w:rsid w:val="006C0084"/>
    <w:rsid w:val="006C03C1"/>
    <w:rsid w:val="006C0825"/>
    <w:rsid w:val="006C0BF2"/>
    <w:rsid w:val="006C0D2B"/>
    <w:rsid w:val="006C1004"/>
    <w:rsid w:val="006C1089"/>
    <w:rsid w:val="006C11D4"/>
    <w:rsid w:val="006C190D"/>
    <w:rsid w:val="006C1CCC"/>
    <w:rsid w:val="006C1E21"/>
    <w:rsid w:val="006C210C"/>
    <w:rsid w:val="006C2E1F"/>
    <w:rsid w:val="006C2F04"/>
    <w:rsid w:val="006C3292"/>
    <w:rsid w:val="006C33D1"/>
    <w:rsid w:val="006C35C4"/>
    <w:rsid w:val="006C36D3"/>
    <w:rsid w:val="006C3756"/>
    <w:rsid w:val="006C3801"/>
    <w:rsid w:val="006C3836"/>
    <w:rsid w:val="006C3A66"/>
    <w:rsid w:val="006C41FA"/>
    <w:rsid w:val="006C421A"/>
    <w:rsid w:val="006C46D4"/>
    <w:rsid w:val="006C4E04"/>
    <w:rsid w:val="006C581D"/>
    <w:rsid w:val="006C5999"/>
    <w:rsid w:val="006C5AA4"/>
    <w:rsid w:val="006C5CF0"/>
    <w:rsid w:val="006C5F60"/>
    <w:rsid w:val="006C6156"/>
    <w:rsid w:val="006C61AF"/>
    <w:rsid w:val="006C62EA"/>
    <w:rsid w:val="006C63AE"/>
    <w:rsid w:val="006C666D"/>
    <w:rsid w:val="006C68A2"/>
    <w:rsid w:val="006C6B1A"/>
    <w:rsid w:val="006C74C7"/>
    <w:rsid w:val="006C7DFD"/>
    <w:rsid w:val="006D015F"/>
    <w:rsid w:val="006D0324"/>
    <w:rsid w:val="006D09BF"/>
    <w:rsid w:val="006D1276"/>
    <w:rsid w:val="006D16EF"/>
    <w:rsid w:val="006D1733"/>
    <w:rsid w:val="006D1DDE"/>
    <w:rsid w:val="006D30B1"/>
    <w:rsid w:val="006D360A"/>
    <w:rsid w:val="006D3D6A"/>
    <w:rsid w:val="006D4473"/>
    <w:rsid w:val="006D5106"/>
    <w:rsid w:val="006D52FD"/>
    <w:rsid w:val="006D5A65"/>
    <w:rsid w:val="006D5CA4"/>
    <w:rsid w:val="006D60D6"/>
    <w:rsid w:val="006D619A"/>
    <w:rsid w:val="006D693F"/>
    <w:rsid w:val="006D6B9B"/>
    <w:rsid w:val="006D6DB0"/>
    <w:rsid w:val="006D70A2"/>
    <w:rsid w:val="006D76BD"/>
    <w:rsid w:val="006D7838"/>
    <w:rsid w:val="006D78E9"/>
    <w:rsid w:val="006D7A0E"/>
    <w:rsid w:val="006D7BB7"/>
    <w:rsid w:val="006D7D65"/>
    <w:rsid w:val="006E01D2"/>
    <w:rsid w:val="006E04B0"/>
    <w:rsid w:val="006E06DC"/>
    <w:rsid w:val="006E08B7"/>
    <w:rsid w:val="006E0D8C"/>
    <w:rsid w:val="006E0DD8"/>
    <w:rsid w:val="006E0E6A"/>
    <w:rsid w:val="006E0F75"/>
    <w:rsid w:val="006E1006"/>
    <w:rsid w:val="006E1504"/>
    <w:rsid w:val="006E1936"/>
    <w:rsid w:val="006E19C9"/>
    <w:rsid w:val="006E1D30"/>
    <w:rsid w:val="006E1F6D"/>
    <w:rsid w:val="006E288A"/>
    <w:rsid w:val="006E28B2"/>
    <w:rsid w:val="006E2CD5"/>
    <w:rsid w:val="006E313B"/>
    <w:rsid w:val="006E322B"/>
    <w:rsid w:val="006E3669"/>
    <w:rsid w:val="006E3801"/>
    <w:rsid w:val="006E3CCB"/>
    <w:rsid w:val="006E3E0E"/>
    <w:rsid w:val="006E3F38"/>
    <w:rsid w:val="006E4363"/>
    <w:rsid w:val="006E4374"/>
    <w:rsid w:val="006E52BC"/>
    <w:rsid w:val="006E5349"/>
    <w:rsid w:val="006E5382"/>
    <w:rsid w:val="006E5768"/>
    <w:rsid w:val="006E625E"/>
    <w:rsid w:val="006E631A"/>
    <w:rsid w:val="006E68D3"/>
    <w:rsid w:val="006E6E1B"/>
    <w:rsid w:val="006E709E"/>
    <w:rsid w:val="006E71D8"/>
    <w:rsid w:val="006E7287"/>
    <w:rsid w:val="006E7328"/>
    <w:rsid w:val="006E7427"/>
    <w:rsid w:val="006E7823"/>
    <w:rsid w:val="006E7E5C"/>
    <w:rsid w:val="006F045F"/>
    <w:rsid w:val="006F06EE"/>
    <w:rsid w:val="006F191E"/>
    <w:rsid w:val="006F22B8"/>
    <w:rsid w:val="006F244C"/>
    <w:rsid w:val="006F255A"/>
    <w:rsid w:val="006F27F1"/>
    <w:rsid w:val="006F2A00"/>
    <w:rsid w:val="006F2ACB"/>
    <w:rsid w:val="006F2CAD"/>
    <w:rsid w:val="006F2D53"/>
    <w:rsid w:val="006F2DA4"/>
    <w:rsid w:val="006F3664"/>
    <w:rsid w:val="006F3AB2"/>
    <w:rsid w:val="006F3DC8"/>
    <w:rsid w:val="006F3EA2"/>
    <w:rsid w:val="006F4953"/>
    <w:rsid w:val="006F4C41"/>
    <w:rsid w:val="006F4E4B"/>
    <w:rsid w:val="006F4EDC"/>
    <w:rsid w:val="006F524B"/>
    <w:rsid w:val="006F527F"/>
    <w:rsid w:val="006F5405"/>
    <w:rsid w:val="006F5D0A"/>
    <w:rsid w:val="006F5D1B"/>
    <w:rsid w:val="006F5ECF"/>
    <w:rsid w:val="006F675D"/>
    <w:rsid w:val="006F69FB"/>
    <w:rsid w:val="006F6A03"/>
    <w:rsid w:val="0070025A"/>
    <w:rsid w:val="0070096F"/>
    <w:rsid w:val="00700DF3"/>
    <w:rsid w:val="00700F09"/>
    <w:rsid w:val="007010B0"/>
    <w:rsid w:val="007010C0"/>
    <w:rsid w:val="007013C8"/>
    <w:rsid w:val="007019E2"/>
    <w:rsid w:val="007032A0"/>
    <w:rsid w:val="0070330D"/>
    <w:rsid w:val="00703634"/>
    <w:rsid w:val="0070392C"/>
    <w:rsid w:val="00703B88"/>
    <w:rsid w:val="00703D84"/>
    <w:rsid w:val="00704E73"/>
    <w:rsid w:val="00705435"/>
    <w:rsid w:val="0070575F"/>
    <w:rsid w:val="007058CA"/>
    <w:rsid w:val="00705AEA"/>
    <w:rsid w:val="00706028"/>
    <w:rsid w:val="00706086"/>
    <w:rsid w:val="007060C0"/>
    <w:rsid w:val="007061D0"/>
    <w:rsid w:val="007062B5"/>
    <w:rsid w:val="00706550"/>
    <w:rsid w:val="007065C6"/>
    <w:rsid w:val="00706803"/>
    <w:rsid w:val="00707217"/>
    <w:rsid w:val="0070739A"/>
    <w:rsid w:val="00707910"/>
    <w:rsid w:val="00707A23"/>
    <w:rsid w:val="00707DDF"/>
    <w:rsid w:val="0071007E"/>
    <w:rsid w:val="0071150E"/>
    <w:rsid w:val="0071152F"/>
    <w:rsid w:val="007115C2"/>
    <w:rsid w:val="007116A9"/>
    <w:rsid w:val="00711A84"/>
    <w:rsid w:val="00711B30"/>
    <w:rsid w:val="00712060"/>
    <w:rsid w:val="00712BCA"/>
    <w:rsid w:val="007135DD"/>
    <w:rsid w:val="0071371D"/>
    <w:rsid w:val="0071398B"/>
    <w:rsid w:val="00713BE6"/>
    <w:rsid w:val="00713DA2"/>
    <w:rsid w:val="00713F5E"/>
    <w:rsid w:val="0071417D"/>
    <w:rsid w:val="00714714"/>
    <w:rsid w:val="0071472C"/>
    <w:rsid w:val="0071483E"/>
    <w:rsid w:val="0071517B"/>
    <w:rsid w:val="0071551E"/>
    <w:rsid w:val="007158D8"/>
    <w:rsid w:val="00715A6D"/>
    <w:rsid w:val="00715AE0"/>
    <w:rsid w:val="00715B40"/>
    <w:rsid w:val="00715B89"/>
    <w:rsid w:val="00715E97"/>
    <w:rsid w:val="0071600E"/>
    <w:rsid w:val="007161AA"/>
    <w:rsid w:val="007162BA"/>
    <w:rsid w:val="0071634B"/>
    <w:rsid w:val="0071677A"/>
    <w:rsid w:val="0071679C"/>
    <w:rsid w:val="0071693A"/>
    <w:rsid w:val="00716B6C"/>
    <w:rsid w:val="00716BFC"/>
    <w:rsid w:val="00716E83"/>
    <w:rsid w:val="00717168"/>
    <w:rsid w:val="007171FA"/>
    <w:rsid w:val="0071770B"/>
    <w:rsid w:val="00717D7D"/>
    <w:rsid w:val="00717F18"/>
    <w:rsid w:val="00717F8E"/>
    <w:rsid w:val="00720231"/>
    <w:rsid w:val="00720262"/>
    <w:rsid w:val="0072034B"/>
    <w:rsid w:val="0072056A"/>
    <w:rsid w:val="007209CE"/>
    <w:rsid w:val="00720A21"/>
    <w:rsid w:val="00720BAA"/>
    <w:rsid w:val="00720E6D"/>
    <w:rsid w:val="00720F0A"/>
    <w:rsid w:val="00720F63"/>
    <w:rsid w:val="007211E5"/>
    <w:rsid w:val="0072122C"/>
    <w:rsid w:val="007212F3"/>
    <w:rsid w:val="00721A7A"/>
    <w:rsid w:val="00721C84"/>
    <w:rsid w:val="00721CDE"/>
    <w:rsid w:val="0072218E"/>
    <w:rsid w:val="007222F1"/>
    <w:rsid w:val="007232EA"/>
    <w:rsid w:val="00723512"/>
    <w:rsid w:val="007238E8"/>
    <w:rsid w:val="00723B9A"/>
    <w:rsid w:val="00723EEC"/>
    <w:rsid w:val="0072438F"/>
    <w:rsid w:val="00724D39"/>
    <w:rsid w:val="00725246"/>
    <w:rsid w:val="00725292"/>
    <w:rsid w:val="007252D8"/>
    <w:rsid w:val="00725392"/>
    <w:rsid w:val="00725953"/>
    <w:rsid w:val="00725FFD"/>
    <w:rsid w:val="007260AF"/>
    <w:rsid w:val="00726BDB"/>
    <w:rsid w:val="00727934"/>
    <w:rsid w:val="00727AD7"/>
    <w:rsid w:val="00727E2A"/>
    <w:rsid w:val="00727E35"/>
    <w:rsid w:val="00727F9C"/>
    <w:rsid w:val="007300A2"/>
    <w:rsid w:val="007309DB"/>
    <w:rsid w:val="00730C72"/>
    <w:rsid w:val="007311AB"/>
    <w:rsid w:val="00731316"/>
    <w:rsid w:val="0073146D"/>
    <w:rsid w:val="007316E6"/>
    <w:rsid w:val="0073190E"/>
    <w:rsid w:val="00731E10"/>
    <w:rsid w:val="007320CF"/>
    <w:rsid w:val="0073259E"/>
    <w:rsid w:val="0073262D"/>
    <w:rsid w:val="00732A38"/>
    <w:rsid w:val="00732AED"/>
    <w:rsid w:val="007337CF"/>
    <w:rsid w:val="00733D9B"/>
    <w:rsid w:val="007341AF"/>
    <w:rsid w:val="00734389"/>
    <w:rsid w:val="00734728"/>
    <w:rsid w:val="00734EB9"/>
    <w:rsid w:val="0073539D"/>
    <w:rsid w:val="00735EDD"/>
    <w:rsid w:val="00736356"/>
    <w:rsid w:val="00736958"/>
    <w:rsid w:val="00736D00"/>
    <w:rsid w:val="00737037"/>
    <w:rsid w:val="00737149"/>
    <w:rsid w:val="007371A6"/>
    <w:rsid w:val="0073734D"/>
    <w:rsid w:val="007376A3"/>
    <w:rsid w:val="00737808"/>
    <w:rsid w:val="0073793A"/>
    <w:rsid w:val="00740105"/>
    <w:rsid w:val="007404CD"/>
    <w:rsid w:val="00740E7E"/>
    <w:rsid w:val="0074111A"/>
    <w:rsid w:val="0074130C"/>
    <w:rsid w:val="0074137E"/>
    <w:rsid w:val="007415BC"/>
    <w:rsid w:val="00741D1C"/>
    <w:rsid w:val="007428F1"/>
    <w:rsid w:val="0074319C"/>
    <w:rsid w:val="007431CD"/>
    <w:rsid w:val="00743584"/>
    <w:rsid w:val="007439A1"/>
    <w:rsid w:val="00743F39"/>
    <w:rsid w:val="0074413B"/>
    <w:rsid w:val="007442BB"/>
    <w:rsid w:val="00744952"/>
    <w:rsid w:val="00744D8A"/>
    <w:rsid w:val="00745085"/>
    <w:rsid w:val="0074601B"/>
    <w:rsid w:val="0074647C"/>
    <w:rsid w:val="0074665E"/>
    <w:rsid w:val="0074680E"/>
    <w:rsid w:val="00746A7C"/>
    <w:rsid w:val="00746AD1"/>
    <w:rsid w:val="00746E90"/>
    <w:rsid w:val="0074749D"/>
    <w:rsid w:val="00747972"/>
    <w:rsid w:val="0075021C"/>
    <w:rsid w:val="0075037C"/>
    <w:rsid w:val="007503ED"/>
    <w:rsid w:val="00750AEA"/>
    <w:rsid w:val="00750B06"/>
    <w:rsid w:val="00750B70"/>
    <w:rsid w:val="00750F7A"/>
    <w:rsid w:val="0075147B"/>
    <w:rsid w:val="0075166B"/>
    <w:rsid w:val="00751836"/>
    <w:rsid w:val="00751C8F"/>
    <w:rsid w:val="00751D30"/>
    <w:rsid w:val="00751D4F"/>
    <w:rsid w:val="00751E57"/>
    <w:rsid w:val="007520EE"/>
    <w:rsid w:val="00752361"/>
    <w:rsid w:val="007523FC"/>
    <w:rsid w:val="00752418"/>
    <w:rsid w:val="00752945"/>
    <w:rsid w:val="007529CB"/>
    <w:rsid w:val="00752E03"/>
    <w:rsid w:val="00752F88"/>
    <w:rsid w:val="00753504"/>
    <w:rsid w:val="0075377A"/>
    <w:rsid w:val="00753BE4"/>
    <w:rsid w:val="0075495F"/>
    <w:rsid w:val="00754C3E"/>
    <w:rsid w:val="00754ECD"/>
    <w:rsid w:val="00755311"/>
    <w:rsid w:val="00755627"/>
    <w:rsid w:val="00755633"/>
    <w:rsid w:val="007558AC"/>
    <w:rsid w:val="00755CC2"/>
    <w:rsid w:val="00755D1F"/>
    <w:rsid w:val="00755E66"/>
    <w:rsid w:val="007561BC"/>
    <w:rsid w:val="00756E0F"/>
    <w:rsid w:val="00756F89"/>
    <w:rsid w:val="00757623"/>
    <w:rsid w:val="007576AE"/>
    <w:rsid w:val="00757835"/>
    <w:rsid w:val="00757880"/>
    <w:rsid w:val="00757C71"/>
    <w:rsid w:val="00757D69"/>
    <w:rsid w:val="00757FB5"/>
    <w:rsid w:val="007606AE"/>
    <w:rsid w:val="00760AEF"/>
    <w:rsid w:val="0076178D"/>
    <w:rsid w:val="00761B31"/>
    <w:rsid w:val="00761BD4"/>
    <w:rsid w:val="00761D8B"/>
    <w:rsid w:val="00761E13"/>
    <w:rsid w:val="00761E90"/>
    <w:rsid w:val="00761FD5"/>
    <w:rsid w:val="007621B3"/>
    <w:rsid w:val="007626CB"/>
    <w:rsid w:val="00762AE9"/>
    <w:rsid w:val="0076398E"/>
    <w:rsid w:val="00763AAE"/>
    <w:rsid w:val="00763DC7"/>
    <w:rsid w:val="0076401B"/>
    <w:rsid w:val="007644E4"/>
    <w:rsid w:val="00764860"/>
    <w:rsid w:val="0076500B"/>
    <w:rsid w:val="007652C7"/>
    <w:rsid w:val="007655BD"/>
    <w:rsid w:val="00765BB8"/>
    <w:rsid w:val="0076605E"/>
    <w:rsid w:val="007661C9"/>
    <w:rsid w:val="007668E6"/>
    <w:rsid w:val="00766FF8"/>
    <w:rsid w:val="0076719A"/>
    <w:rsid w:val="007671F0"/>
    <w:rsid w:val="0076723C"/>
    <w:rsid w:val="0076727C"/>
    <w:rsid w:val="007672CA"/>
    <w:rsid w:val="00767BCD"/>
    <w:rsid w:val="00767CB7"/>
    <w:rsid w:val="00767D04"/>
    <w:rsid w:val="00767DDC"/>
    <w:rsid w:val="0077009D"/>
    <w:rsid w:val="007702E0"/>
    <w:rsid w:val="00770AD2"/>
    <w:rsid w:val="00770F59"/>
    <w:rsid w:val="00771080"/>
    <w:rsid w:val="007711C0"/>
    <w:rsid w:val="007711F4"/>
    <w:rsid w:val="007716B0"/>
    <w:rsid w:val="00772214"/>
    <w:rsid w:val="007724A8"/>
    <w:rsid w:val="0077255A"/>
    <w:rsid w:val="00772855"/>
    <w:rsid w:val="007728B4"/>
    <w:rsid w:val="00772996"/>
    <w:rsid w:val="007729A1"/>
    <w:rsid w:val="00772BAE"/>
    <w:rsid w:val="00772D31"/>
    <w:rsid w:val="007730B3"/>
    <w:rsid w:val="00773A12"/>
    <w:rsid w:val="00773DD8"/>
    <w:rsid w:val="007743A8"/>
    <w:rsid w:val="007747A4"/>
    <w:rsid w:val="00774AAB"/>
    <w:rsid w:val="00774E2C"/>
    <w:rsid w:val="007750AB"/>
    <w:rsid w:val="007752E7"/>
    <w:rsid w:val="007753DD"/>
    <w:rsid w:val="00775A0E"/>
    <w:rsid w:val="0077626B"/>
    <w:rsid w:val="00776428"/>
    <w:rsid w:val="007765CD"/>
    <w:rsid w:val="00776C57"/>
    <w:rsid w:val="0077703C"/>
    <w:rsid w:val="00777114"/>
    <w:rsid w:val="0077717A"/>
    <w:rsid w:val="00777396"/>
    <w:rsid w:val="007773E5"/>
    <w:rsid w:val="00777690"/>
    <w:rsid w:val="00777A4D"/>
    <w:rsid w:val="007806DE"/>
    <w:rsid w:val="0078078B"/>
    <w:rsid w:val="007808F3"/>
    <w:rsid w:val="00780B5A"/>
    <w:rsid w:val="00780F08"/>
    <w:rsid w:val="007810BE"/>
    <w:rsid w:val="00781443"/>
    <w:rsid w:val="007824F8"/>
    <w:rsid w:val="0078296F"/>
    <w:rsid w:val="007833BD"/>
    <w:rsid w:val="007834C7"/>
    <w:rsid w:val="007835B0"/>
    <w:rsid w:val="007835E2"/>
    <w:rsid w:val="007842BB"/>
    <w:rsid w:val="0078466C"/>
    <w:rsid w:val="0078467F"/>
    <w:rsid w:val="00784751"/>
    <w:rsid w:val="0078477D"/>
    <w:rsid w:val="00784D01"/>
    <w:rsid w:val="00784D11"/>
    <w:rsid w:val="007850FF"/>
    <w:rsid w:val="00785627"/>
    <w:rsid w:val="00785BA1"/>
    <w:rsid w:val="00785C54"/>
    <w:rsid w:val="007863E6"/>
    <w:rsid w:val="0078670C"/>
    <w:rsid w:val="00786AE0"/>
    <w:rsid w:val="00786AE6"/>
    <w:rsid w:val="00786CC9"/>
    <w:rsid w:val="007871F5"/>
    <w:rsid w:val="00787530"/>
    <w:rsid w:val="00787740"/>
    <w:rsid w:val="00787C58"/>
    <w:rsid w:val="007900AE"/>
    <w:rsid w:val="007903A2"/>
    <w:rsid w:val="00790476"/>
    <w:rsid w:val="007904E4"/>
    <w:rsid w:val="0079068B"/>
    <w:rsid w:val="007907BF"/>
    <w:rsid w:val="00790BE6"/>
    <w:rsid w:val="00790F17"/>
    <w:rsid w:val="0079107E"/>
    <w:rsid w:val="007911B1"/>
    <w:rsid w:val="00791453"/>
    <w:rsid w:val="0079163D"/>
    <w:rsid w:val="00792023"/>
    <w:rsid w:val="0079325E"/>
    <w:rsid w:val="0079341C"/>
    <w:rsid w:val="00793688"/>
    <w:rsid w:val="00793AC6"/>
    <w:rsid w:val="00793B01"/>
    <w:rsid w:val="00793B8E"/>
    <w:rsid w:val="00793BB3"/>
    <w:rsid w:val="00793C5C"/>
    <w:rsid w:val="00793CB4"/>
    <w:rsid w:val="00794E77"/>
    <w:rsid w:val="00794F64"/>
    <w:rsid w:val="007950C6"/>
    <w:rsid w:val="007950CE"/>
    <w:rsid w:val="00795132"/>
    <w:rsid w:val="00795589"/>
    <w:rsid w:val="007955E3"/>
    <w:rsid w:val="00795837"/>
    <w:rsid w:val="0079595C"/>
    <w:rsid w:val="007961FB"/>
    <w:rsid w:val="0079684E"/>
    <w:rsid w:val="007969D1"/>
    <w:rsid w:val="00796A0A"/>
    <w:rsid w:val="00796A91"/>
    <w:rsid w:val="00796AEC"/>
    <w:rsid w:val="00796F45"/>
    <w:rsid w:val="00797211"/>
    <w:rsid w:val="00797385"/>
    <w:rsid w:val="00797621"/>
    <w:rsid w:val="00797E75"/>
    <w:rsid w:val="007A03D1"/>
    <w:rsid w:val="007A04E7"/>
    <w:rsid w:val="007A0B74"/>
    <w:rsid w:val="007A0DE7"/>
    <w:rsid w:val="007A0F02"/>
    <w:rsid w:val="007A1CFA"/>
    <w:rsid w:val="007A204E"/>
    <w:rsid w:val="007A21B6"/>
    <w:rsid w:val="007A2815"/>
    <w:rsid w:val="007A2A0F"/>
    <w:rsid w:val="007A2AC6"/>
    <w:rsid w:val="007A2B64"/>
    <w:rsid w:val="007A2CF2"/>
    <w:rsid w:val="007A2ECE"/>
    <w:rsid w:val="007A32FC"/>
    <w:rsid w:val="007A344E"/>
    <w:rsid w:val="007A351C"/>
    <w:rsid w:val="007A35B5"/>
    <w:rsid w:val="007A361E"/>
    <w:rsid w:val="007A36DD"/>
    <w:rsid w:val="007A3E0F"/>
    <w:rsid w:val="007A41F0"/>
    <w:rsid w:val="007A49A8"/>
    <w:rsid w:val="007A4B6B"/>
    <w:rsid w:val="007A4F3F"/>
    <w:rsid w:val="007A57A6"/>
    <w:rsid w:val="007A5959"/>
    <w:rsid w:val="007A5BDB"/>
    <w:rsid w:val="007A5C78"/>
    <w:rsid w:val="007A5E48"/>
    <w:rsid w:val="007A5F29"/>
    <w:rsid w:val="007A60D2"/>
    <w:rsid w:val="007A625F"/>
    <w:rsid w:val="007A62C8"/>
    <w:rsid w:val="007A64DD"/>
    <w:rsid w:val="007A7225"/>
    <w:rsid w:val="007A7E76"/>
    <w:rsid w:val="007B0030"/>
    <w:rsid w:val="007B0297"/>
    <w:rsid w:val="007B078A"/>
    <w:rsid w:val="007B09FE"/>
    <w:rsid w:val="007B0BAF"/>
    <w:rsid w:val="007B0DD6"/>
    <w:rsid w:val="007B1457"/>
    <w:rsid w:val="007B1642"/>
    <w:rsid w:val="007B17DE"/>
    <w:rsid w:val="007B1818"/>
    <w:rsid w:val="007B1892"/>
    <w:rsid w:val="007B1917"/>
    <w:rsid w:val="007B1CED"/>
    <w:rsid w:val="007B1F72"/>
    <w:rsid w:val="007B247C"/>
    <w:rsid w:val="007B2784"/>
    <w:rsid w:val="007B29A9"/>
    <w:rsid w:val="007B2A0D"/>
    <w:rsid w:val="007B2C87"/>
    <w:rsid w:val="007B2CBE"/>
    <w:rsid w:val="007B3064"/>
    <w:rsid w:val="007B3458"/>
    <w:rsid w:val="007B36AD"/>
    <w:rsid w:val="007B373E"/>
    <w:rsid w:val="007B3AFD"/>
    <w:rsid w:val="007B3BE1"/>
    <w:rsid w:val="007B4691"/>
    <w:rsid w:val="007B4ABB"/>
    <w:rsid w:val="007B5131"/>
    <w:rsid w:val="007B5468"/>
    <w:rsid w:val="007B56E0"/>
    <w:rsid w:val="007B58EA"/>
    <w:rsid w:val="007B5A2F"/>
    <w:rsid w:val="007B5B4A"/>
    <w:rsid w:val="007B5E00"/>
    <w:rsid w:val="007B5E1B"/>
    <w:rsid w:val="007B6076"/>
    <w:rsid w:val="007B60ED"/>
    <w:rsid w:val="007B72F9"/>
    <w:rsid w:val="007B74F2"/>
    <w:rsid w:val="007C0952"/>
    <w:rsid w:val="007C097A"/>
    <w:rsid w:val="007C0E42"/>
    <w:rsid w:val="007C0F86"/>
    <w:rsid w:val="007C1122"/>
    <w:rsid w:val="007C1516"/>
    <w:rsid w:val="007C1CFC"/>
    <w:rsid w:val="007C1E8D"/>
    <w:rsid w:val="007C1EBA"/>
    <w:rsid w:val="007C218F"/>
    <w:rsid w:val="007C2D6E"/>
    <w:rsid w:val="007C2FE9"/>
    <w:rsid w:val="007C303B"/>
    <w:rsid w:val="007C353A"/>
    <w:rsid w:val="007C376A"/>
    <w:rsid w:val="007C3B25"/>
    <w:rsid w:val="007C3D1B"/>
    <w:rsid w:val="007C411E"/>
    <w:rsid w:val="007C42F5"/>
    <w:rsid w:val="007C4830"/>
    <w:rsid w:val="007C58C4"/>
    <w:rsid w:val="007C5B7F"/>
    <w:rsid w:val="007C6501"/>
    <w:rsid w:val="007C6704"/>
    <w:rsid w:val="007C6A3B"/>
    <w:rsid w:val="007C6F3C"/>
    <w:rsid w:val="007C6FA4"/>
    <w:rsid w:val="007C7512"/>
    <w:rsid w:val="007C75B0"/>
    <w:rsid w:val="007C763E"/>
    <w:rsid w:val="007C7822"/>
    <w:rsid w:val="007C7BC3"/>
    <w:rsid w:val="007C7C76"/>
    <w:rsid w:val="007C7EA7"/>
    <w:rsid w:val="007D0264"/>
    <w:rsid w:val="007D03E9"/>
    <w:rsid w:val="007D0A61"/>
    <w:rsid w:val="007D0B5D"/>
    <w:rsid w:val="007D0EC6"/>
    <w:rsid w:val="007D151C"/>
    <w:rsid w:val="007D214E"/>
    <w:rsid w:val="007D22EC"/>
    <w:rsid w:val="007D26BE"/>
    <w:rsid w:val="007D2723"/>
    <w:rsid w:val="007D2BC9"/>
    <w:rsid w:val="007D3197"/>
    <w:rsid w:val="007D31B4"/>
    <w:rsid w:val="007D39F0"/>
    <w:rsid w:val="007D3B73"/>
    <w:rsid w:val="007D3D4B"/>
    <w:rsid w:val="007D3F60"/>
    <w:rsid w:val="007D4322"/>
    <w:rsid w:val="007D48C5"/>
    <w:rsid w:val="007D4B2F"/>
    <w:rsid w:val="007D4C4B"/>
    <w:rsid w:val="007D4CE9"/>
    <w:rsid w:val="007D57B8"/>
    <w:rsid w:val="007D57EA"/>
    <w:rsid w:val="007D5B6C"/>
    <w:rsid w:val="007D5E1C"/>
    <w:rsid w:val="007D699E"/>
    <w:rsid w:val="007D6B35"/>
    <w:rsid w:val="007D726F"/>
    <w:rsid w:val="007D7768"/>
    <w:rsid w:val="007D776D"/>
    <w:rsid w:val="007D7E6F"/>
    <w:rsid w:val="007E04B3"/>
    <w:rsid w:val="007E0A98"/>
    <w:rsid w:val="007E0BA6"/>
    <w:rsid w:val="007E0F18"/>
    <w:rsid w:val="007E0FA6"/>
    <w:rsid w:val="007E1272"/>
    <w:rsid w:val="007E1424"/>
    <w:rsid w:val="007E191E"/>
    <w:rsid w:val="007E193D"/>
    <w:rsid w:val="007E19FA"/>
    <w:rsid w:val="007E1D81"/>
    <w:rsid w:val="007E1E43"/>
    <w:rsid w:val="007E1F63"/>
    <w:rsid w:val="007E20AB"/>
    <w:rsid w:val="007E2321"/>
    <w:rsid w:val="007E23F3"/>
    <w:rsid w:val="007E2577"/>
    <w:rsid w:val="007E28F1"/>
    <w:rsid w:val="007E2C8C"/>
    <w:rsid w:val="007E36D0"/>
    <w:rsid w:val="007E3BAA"/>
    <w:rsid w:val="007E3E84"/>
    <w:rsid w:val="007E4A53"/>
    <w:rsid w:val="007E547D"/>
    <w:rsid w:val="007E5A41"/>
    <w:rsid w:val="007E5B7E"/>
    <w:rsid w:val="007E61D4"/>
    <w:rsid w:val="007E62E2"/>
    <w:rsid w:val="007E648E"/>
    <w:rsid w:val="007E6BF1"/>
    <w:rsid w:val="007E6EE1"/>
    <w:rsid w:val="007E7223"/>
    <w:rsid w:val="007E727C"/>
    <w:rsid w:val="007E7288"/>
    <w:rsid w:val="007E7964"/>
    <w:rsid w:val="007E7BDC"/>
    <w:rsid w:val="007E7CF3"/>
    <w:rsid w:val="007F00BC"/>
    <w:rsid w:val="007F0154"/>
    <w:rsid w:val="007F08B8"/>
    <w:rsid w:val="007F0AF6"/>
    <w:rsid w:val="007F0B24"/>
    <w:rsid w:val="007F12F0"/>
    <w:rsid w:val="007F134B"/>
    <w:rsid w:val="007F1FA4"/>
    <w:rsid w:val="007F2FB1"/>
    <w:rsid w:val="007F305D"/>
    <w:rsid w:val="007F320D"/>
    <w:rsid w:val="007F36D5"/>
    <w:rsid w:val="007F3C3B"/>
    <w:rsid w:val="007F439E"/>
    <w:rsid w:val="007F4D68"/>
    <w:rsid w:val="007F4EBD"/>
    <w:rsid w:val="007F4FFE"/>
    <w:rsid w:val="007F5589"/>
    <w:rsid w:val="007F5AD6"/>
    <w:rsid w:val="007F5D6E"/>
    <w:rsid w:val="007F5EDC"/>
    <w:rsid w:val="007F6080"/>
    <w:rsid w:val="007F60A1"/>
    <w:rsid w:val="007F6131"/>
    <w:rsid w:val="007F6401"/>
    <w:rsid w:val="007F66EE"/>
    <w:rsid w:val="007F68BE"/>
    <w:rsid w:val="007F6E07"/>
    <w:rsid w:val="007F6E64"/>
    <w:rsid w:val="007F74E0"/>
    <w:rsid w:val="007F788B"/>
    <w:rsid w:val="008009B9"/>
    <w:rsid w:val="00800B96"/>
    <w:rsid w:val="00800C38"/>
    <w:rsid w:val="00800E8E"/>
    <w:rsid w:val="00801602"/>
    <w:rsid w:val="00801A42"/>
    <w:rsid w:val="00801B0A"/>
    <w:rsid w:val="00801B3C"/>
    <w:rsid w:val="00802340"/>
    <w:rsid w:val="008026DC"/>
    <w:rsid w:val="008027B1"/>
    <w:rsid w:val="00802A7A"/>
    <w:rsid w:val="00802D57"/>
    <w:rsid w:val="008036CD"/>
    <w:rsid w:val="00803A01"/>
    <w:rsid w:val="00803E4E"/>
    <w:rsid w:val="0080411B"/>
    <w:rsid w:val="00804360"/>
    <w:rsid w:val="00804516"/>
    <w:rsid w:val="00804D99"/>
    <w:rsid w:val="0080598F"/>
    <w:rsid w:val="008059EC"/>
    <w:rsid w:val="00806046"/>
    <w:rsid w:val="008065F3"/>
    <w:rsid w:val="00807530"/>
    <w:rsid w:val="00807DB0"/>
    <w:rsid w:val="008102B6"/>
    <w:rsid w:val="008103E0"/>
    <w:rsid w:val="008106C4"/>
    <w:rsid w:val="008106E3"/>
    <w:rsid w:val="008108E9"/>
    <w:rsid w:val="0081094A"/>
    <w:rsid w:val="00810FE0"/>
    <w:rsid w:val="008110A3"/>
    <w:rsid w:val="00811127"/>
    <w:rsid w:val="008111EE"/>
    <w:rsid w:val="0081131C"/>
    <w:rsid w:val="008115E2"/>
    <w:rsid w:val="00811B21"/>
    <w:rsid w:val="00811EAA"/>
    <w:rsid w:val="0081236A"/>
    <w:rsid w:val="00812407"/>
    <w:rsid w:val="008125E7"/>
    <w:rsid w:val="00812890"/>
    <w:rsid w:val="00812B8C"/>
    <w:rsid w:val="00812EC5"/>
    <w:rsid w:val="00812ED4"/>
    <w:rsid w:val="00812F2A"/>
    <w:rsid w:val="00813274"/>
    <w:rsid w:val="00813B6A"/>
    <w:rsid w:val="00813D4A"/>
    <w:rsid w:val="00813DC0"/>
    <w:rsid w:val="00814028"/>
    <w:rsid w:val="00814082"/>
    <w:rsid w:val="00814147"/>
    <w:rsid w:val="008141E3"/>
    <w:rsid w:val="00814704"/>
    <w:rsid w:val="008158FA"/>
    <w:rsid w:val="00815A98"/>
    <w:rsid w:val="0081642C"/>
    <w:rsid w:val="0081663A"/>
    <w:rsid w:val="00817467"/>
    <w:rsid w:val="0081781B"/>
    <w:rsid w:val="008178A7"/>
    <w:rsid w:val="008200AF"/>
    <w:rsid w:val="00820F65"/>
    <w:rsid w:val="008219D1"/>
    <w:rsid w:val="00821AA9"/>
    <w:rsid w:val="00821CCA"/>
    <w:rsid w:val="00821FB6"/>
    <w:rsid w:val="008221EC"/>
    <w:rsid w:val="00822948"/>
    <w:rsid w:val="00822A24"/>
    <w:rsid w:val="00822CE0"/>
    <w:rsid w:val="00823069"/>
    <w:rsid w:val="008231CE"/>
    <w:rsid w:val="0082352C"/>
    <w:rsid w:val="00823E7C"/>
    <w:rsid w:val="0082407B"/>
    <w:rsid w:val="008240BC"/>
    <w:rsid w:val="00824E49"/>
    <w:rsid w:val="008252D6"/>
    <w:rsid w:val="00825665"/>
    <w:rsid w:val="0082584C"/>
    <w:rsid w:val="00825BD8"/>
    <w:rsid w:val="00825D03"/>
    <w:rsid w:val="00825D23"/>
    <w:rsid w:val="008264E5"/>
    <w:rsid w:val="00826BB6"/>
    <w:rsid w:val="00826BEE"/>
    <w:rsid w:val="00826CA1"/>
    <w:rsid w:val="00826EA4"/>
    <w:rsid w:val="00827304"/>
    <w:rsid w:val="0082770B"/>
    <w:rsid w:val="00827B87"/>
    <w:rsid w:val="008303B7"/>
    <w:rsid w:val="008305B5"/>
    <w:rsid w:val="00830C33"/>
    <w:rsid w:val="00830ED3"/>
    <w:rsid w:val="00830FAB"/>
    <w:rsid w:val="0083164C"/>
    <w:rsid w:val="008317C3"/>
    <w:rsid w:val="0083194E"/>
    <w:rsid w:val="00831A8F"/>
    <w:rsid w:val="00831C40"/>
    <w:rsid w:val="00831D35"/>
    <w:rsid w:val="00831E6A"/>
    <w:rsid w:val="00831FC8"/>
    <w:rsid w:val="00832220"/>
    <w:rsid w:val="00832395"/>
    <w:rsid w:val="008327DE"/>
    <w:rsid w:val="00832817"/>
    <w:rsid w:val="00832840"/>
    <w:rsid w:val="00832D5C"/>
    <w:rsid w:val="00832E74"/>
    <w:rsid w:val="00833677"/>
    <w:rsid w:val="008339B2"/>
    <w:rsid w:val="00833A10"/>
    <w:rsid w:val="00833C51"/>
    <w:rsid w:val="00833D74"/>
    <w:rsid w:val="008341A6"/>
    <w:rsid w:val="00834375"/>
    <w:rsid w:val="00834551"/>
    <w:rsid w:val="00834B77"/>
    <w:rsid w:val="00834BF2"/>
    <w:rsid w:val="00834CDD"/>
    <w:rsid w:val="008353AE"/>
    <w:rsid w:val="008355AF"/>
    <w:rsid w:val="00835CA8"/>
    <w:rsid w:val="00835E09"/>
    <w:rsid w:val="00836342"/>
    <w:rsid w:val="008368B5"/>
    <w:rsid w:val="00836FDF"/>
    <w:rsid w:val="008371E1"/>
    <w:rsid w:val="0083722C"/>
    <w:rsid w:val="0083749C"/>
    <w:rsid w:val="008376D1"/>
    <w:rsid w:val="00837791"/>
    <w:rsid w:val="00837888"/>
    <w:rsid w:val="00837929"/>
    <w:rsid w:val="00837B00"/>
    <w:rsid w:val="00840B58"/>
    <w:rsid w:val="00840C79"/>
    <w:rsid w:val="00840C90"/>
    <w:rsid w:val="008412B4"/>
    <w:rsid w:val="00841716"/>
    <w:rsid w:val="0084184A"/>
    <w:rsid w:val="0084190E"/>
    <w:rsid w:val="00842DEE"/>
    <w:rsid w:val="00843553"/>
    <w:rsid w:val="00843589"/>
    <w:rsid w:val="008438DC"/>
    <w:rsid w:val="00843FC3"/>
    <w:rsid w:val="00843FEA"/>
    <w:rsid w:val="0084423F"/>
    <w:rsid w:val="00844E6A"/>
    <w:rsid w:val="00845059"/>
    <w:rsid w:val="0084505D"/>
    <w:rsid w:val="008456AB"/>
    <w:rsid w:val="0084583B"/>
    <w:rsid w:val="00845915"/>
    <w:rsid w:val="00845DFB"/>
    <w:rsid w:val="00845DFD"/>
    <w:rsid w:val="00845F6F"/>
    <w:rsid w:val="0084639C"/>
    <w:rsid w:val="00846D15"/>
    <w:rsid w:val="0084704A"/>
    <w:rsid w:val="0084712F"/>
    <w:rsid w:val="008471F2"/>
    <w:rsid w:val="008472FA"/>
    <w:rsid w:val="008476A9"/>
    <w:rsid w:val="0085132F"/>
    <w:rsid w:val="00851994"/>
    <w:rsid w:val="00851C52"/>
    <w:rsid w:val="00851D2A"/>
    <w:rsid w:val="0085235D"/>
    <w:rsid w:val="00852E3E"/>
    <w:rsid w:val="00853245"/>
    <w:rsid w:val="008536FA"/>
    <w:rsid w:val="00853FC2"/>
    <w:rsid w:val="008548E2"/>
    <w:rsid w:val="00854AD1"/>
    <w:rsid w:val="00854AE5"/>
    <w:rsid w:val="00854F96"/>
    <w:rsid w:val="00855233"/>
    <w:rsid w:val="00855CFF"/>
    <w:rsid w:val="0085604D"/>
    <w:rsid w:val="00856103"/>
    <w:rsid w:val="008561A7"/>
    <w:rsid w:val="008563DB"/>
    <w:rsid w:val="00856495"/>
    <w:rsid w:val="0085746D"/>
    <w:rsid w:val="00857724"/>
    <w:rsid w:val="00857824"/>
    <w:rsid w:val="00857FCD"/>
    <w:rsid w:val="008601FA"/>
    <w:rsid w:val="0086057E"/>
    <w:rsid w:val="00860823"/>
    <w:rsid w:val="00860881"/>
    <w:rsid w:val="00861185"/>
    <w:rsid w:val="00861586"/>
    <w:rsid w:val="00861B92"/>
    <w:rsid w:val="00861F59"/>
    <w:rsid w:val="00862131"/>
    <w:rsid w:val="008623AF"/>
    <w:rsid w:val="00862705"/>
    <w:rsid w:val="00862A31"/>
    <w:rsid w:val="00863130"/>
    <w:rsid w:val="008632FD"/>
    <w:rsid w:val="008633F2"/>
    <w:rsid w:val="0086363B"/>
    <w:rsid w:val="00863644"/>
    <w:rsid w:val="00863659"/>
    <w:rsid w:val="00863BC4"/>
    <w:rsid w:val="0086403E"/>
    <w:rsid w:val="008640DF"/>
    <w:rsid w:val="00864401"/>
    <w:rsid w:val="008645FB"/>
    <w:rsid w:val="00864755"/>
    <w:rsid w:val="008647F2"/>
    <w:rsid w:val="00864DDD"/>
    <w:rsid w:val="0086517F"/>
    <w:rsid w:val="008651FE"/>
    <w:rsid w:val="008652D6"/>
    <w:rsid w:val="0086547A"/>
    <w:rsid w:val="0086555A"/>
    <w:rsid w:val="00865814"/>
    <w:rsid w:val="0086586C"/>
    <w:rsid w:val="00866177"/>
    <w:rsid w:val="00866314"/>
    <w:rsid w:val="008663B3"/>
    <w:rsid w:val="00866431"/>
    <w:rsid w:val="00866A56"/>
    <w:rsid w:val="00866A8D"/>
    <w:rsid w:val="00867C3B"/>
    <w:rsid w:val="00867D09"/>
    <w:rsid w:val="00867E93"/>
    <w:rsid w:val="00867FB1"/>
    <w:rsid w:val="0087045A"/>
    <w:rsid w:val="00870786"/>
    <w:rsid w:val="00870B42"/>
    <w:rsid w:val="00870BA5"/>
    <w:rsid w:val="00870C9A"/>
    <w:rsid w:val="00870F36"/>
    <w:rsid w:val="008719EB"/>
    <w:rsid w:val="00871A7A"/>
    <w:rsid w:val="00871FF4"/>
    <w:rsid w:val="00872003"/>
    <w:rsid w:val="0087262D"/>
    <w:rsid w:val="00872B99"/>
    <w:rsid w:val="00872F9A"/>
    <w:rsid w:val="00873120"/>
    <w:rsid w:val="00873696"/>
    <w:rsid w:val="008736F8"/>
    <w:rsid w:val="00873785"/>
    <w:rsid w:val="00873969"/>
    <w:rsid w:val="008739FD"/>
    <w:rsid w:val="0087409B"/>
    <w:rsid w:val="0087432A"/>
    <w:rsid w:val="00874661"/>
    <w:rsid w:val="00874685"/>
    <w:rsid w:val="008748C7"/>
    <w:rsid w:val="00874C08"/>
    <w:rsid w:val="00874CC7"/>
    <w:rsid w:val="00874D09"/>
    <w:rsid w:val="00874EB2"/>
    <w:rsid w:val="008755BF"/>
    <w:rsid w:val="008759FE"/>
    <w:rsid w:val="008760B3"/>
    <w:rsid w:val="00876705"/>
    <w:rsid w:val="008767B1"/>
    <w:rsid w:val="00876884"/>
    <w:rsid w:val="0087691B"/>
    <w:rsid w:val="008769B3"/>
    <w:rsid w:val="00876D8E"/>
    <w:rsid w:val="0087700E"/>
    <w:rsid w:val="00877026"/>
    <w:rsid w:val="00877034"/>
    <w:rsid w:val="008771F9"/>
    <w:rsid w:val="008777C0"/>
    <w:rsid w:val="008804A1"/>
    <w:rsid w:val="0088053C"/>
    <w:rsid w:val="00880F66"/>
    <w:rsid w:val="00881470"/>
    <w:rsid w:val="00881BA5"/>
    <w:rsid w:val="0088293F"/>
    <w:rsid w:val="008829BA"/>
    <w:rsid w:val="00882D28"/>
    <w:rsid w:val="00882FDB"/>
    <w:rsid w:val="00883A09"/>
    <w:rsid w:val="00883A67"/>
    <w:rsid w:val="00883A79"/>
    <w:rsid w:val="00883C34"/>
    <w:rsid w:val="00884284"/>
    <w:rsid w:val="00884330"/>
    <w:rsid w:val="008844A7"/>
    <w:rsid w:val="0088463C"/>
    <w:rsid w:val="0088480D"/>
    <w:rsid w:val="00884AB3"/>
    <w:rsid w:val="00884BC8"/>
    <w:rsid w:val="00885546"/>
    <w:rsid w:val="008855FC"/>
    <w:rsid w:val="00885966"/>
    <w:rsid w:val="00885D22"/>
    <w:rsid w:val="0088602C"/>
    <w:rsid w:val="0088671F"/>
    <w:rsid w:val="00886DAB"/>
    <w:rsid w:val="008871D7"/>
    <w:rsid w:val="0088784B"/>
    <w:rsid w:val="00887883"/>
    <w:rsid w:val="00887896"/>
    <w:rsid w:val="0088799B"/>
    <w:rsid w:val="00887BD4"/>
    <w:rsid w:val="00887D31"/>
    <w:rsid w:val="0089055F"/>
    <w:rsid w:val="008905DE"/>
    <w:rsid w:val="008909C3"/>
    <w:rsid w:val="00890A1A"/>
    <w:rsid w:val="00890BDB"/>
    <w:rsid w:val="00891400"/>
    <w:rsid w:val="00891460"/>
    <w:rsid w:val="008916D5"/>
    <w:rsid w:val="00891B07"/>
    <w:rsid w:val="008920F3"/>
    <w:rsid w:val="0089276F"/>
    <w:rsid w:val="00892BE5"/>
    <w:rsid w:val="00892C35"/>
    <w:rsid w:val="008934BA"/>
    <w:rsid w:val="00893522"/>
    <w:rsid w:val="00893959"/>
    <w:rsid w:val="00893AC1"/>
    <w:rsid w:val="00893C42"/>
    <w:rsid w:val="00893C8E"/>
    <w:rsid w:val="00893D90"/>
    <w:rsid w:val="00893E8D"/>
    <w:rsid w:val="00894098"/>
    <w:rsid w:val="00894384"/>
    <w:rsid w:val="00894C11"/>
    <w:rsid w:val="00894C7F"/>
    <w:rsid w:val="00894F19"/>
    <w:rsid w:val="00895283"/>
    <w:rsid w:val="0089538B"/>
    <w:rsid w:val="0089601E"/>
    <w:rsid w:val="008962C1"/>
    <w:rsid w:val="00896307"/>
    <w:rsid w:val="008967F1"/>
    <w:rsid w:val="00896829"/>
    <w:rsid w:val="00896DDA"/>
    <w:rsid w:val="00896FEA"/>
    <w:rsid w:val="00897026"/>
    <w:rsid w:val="008974B0"/>
    <w:rsid w:val="008978A5"/>
    <w:rsid w:val="00897962"/>
    <w:rsid w:val="00897A46"/>
    <w:rsid w:val="00897A62"/>
    <w:rsid w:val="008A04EC"/>
    <w:rsid w:val="008A096D"/>
    <w:rsid w:val="008A0A3B"/>
    <w:rsid w:val="008A0C9A"/>
    <w:rsid w:val="008A109D"/>
    <w:rsid w:val="008A1700"/>
    <w:rsid w:val="008A17BC"/>
    <w:rsid w:val="008A189F"/>
    <w:rsid w:val="008A29F1"/>
    <w:rsid w:val="008A4383"/>
    <w:rsid w:val="008A43F2"/>
    <w:rsid w:val="008A43F8"/>
    <w:rsid w:val="008A46BC"/>
    <w:rsid w:val="008A4CB6"/>
    <w:rsid w:val="008A5B0B"/>
    <w:rsid w:val="008A5BA5"/>
    <w:rsid w:val="008A5D27"/>
    <w:rsid w:val="008A5E0B"/>
    <w:rsid w:val="008A6D77"/>
    <w:rsid w:val="008A6F39"/>
    <w:rsid w:val="008A6FCC"/>
    <w:rsid w:val="008A7246"/>
    <w:rsid w:val="008A72A6"/>
    <w:rsid w:val="008A7739"/>
    <w:rsid w:val="008A7AB8"/>
    <w:rsid w:val="008A7E17"/>
    <w:rsid w:val="008A7FF9"/>
    <w:rsid w:val="008B0015"/>
    <w:rsid w:val="008B01C3"/>
    <w:rsid w:val="008B01EA"/>
    <w:rsid w:val="008B020B"/>
    <w:rsid w:val="008B0475"/>
    <w:rsid w:val="008B05DF"/>
    <w:rsid w:val="008B0AB6"/>
    <w:rsid w:val="008B0DB6"/>
    <w:rsid w:val="008B0E86"/>
    <w:rsid w:val="008B12B6"/>
    <w:rsid w:val="008B1F17"/>
    <w:rsid w:val="008B211A"/>
    <w:rsid w:val="008B25ED"/>
    <w:rsid w:val="008B27FC"/>
    <w:rsid w:val="008B28FE"/>
    <w:rsid w:val="008B2BC7"/>
    <w:rsid w:val="008B2E5A"/>
    <w:rsid w:val="008B2EC9"/>
    <w:rsid w:val="008B34C3"/>
    <w:rsid w:val="008B354D"/>
    <w:rsid w:val="008B37BE"/>
    <w:rsid w:val="008B393B"/>
    <w:rsid w:val="008B3BC2"/>
    <w:rsid w:val="008B4125"/>
    <w:rsid w:val="008B42D0"/>
    <w:rsid w:val="008B43B5"/>
    <w:rsid w:val="008B47C8"/>
    <w:rsid w:val="008B4FF8"/>
    <w:rsid w:val="008B5203"/>
    <w:rsid w:val="008B52F8"/>
    <w:rsid w:val="008B53FA"/>
    <w:rsid w:val="008B5432"/>
    <w:rsid w:val="008B55DB"/>
    <w:rsid w:val="008B56A4"/>
    <w:rsid w:val="008B5782"/>
    <w:rsid w:val="008B5A0C"/>
    <w:rsid w:val="008B5EC9"/>
    <w:rsid w:val="008B762E"/>
    <w:rsid w:val="008B7B01"/>
    <w:rsid w:val="008B7E3B"/>
    <w:rsid w:val="008B7F5A"/>
    <w:rsid w:val="008C019A"/>
    <w:rsid w:val="008C0285"/>
    <w:rsid w:val="008C03C6"/>
    <w:rsid w:val="008C03E7"/>
    <w:rsid w:val="008C079C"/>
    <w:rsid w:val="008C09CD"/>
    <w:rsid w:val="008C0DA1"/>
    <w:rsid w:val="008C0F82"/>
    <w:rsid w:val="008C0FCD"/>
    <w:rsid w:val="008C10BF"/>
    <w:rsid w:val="008C1178"/>
    <w:rsid w:val="008C118D"/>
    <w:rsid w:val="008C1218"/>
    <w:rsid w:val="008C1665"/>
    <w:rsid w:val="008C2151"/>
    <w:rsid w:val="008C21C1"/>
    <w:rsid w:val="008C2653"/>
    <w:rsid w:val="008C26D9"/>
    <w:rsid w:val="008C2D87"/>
    <w:rsid w:val="008C2F32"/>
    <w:rsid w:val="008C32F5"/>
    <w:rsid w:val="008C34B7"/>
    <w:rsid w:val="008C36C1"/>
    <w:rsid w:val="008C3941"/>
    <w:rsid w:val="008C3D1B"/>
    <w:rsid w:val="008C3E2A"/>
    <w:rsid w:val="008C3EE3"/>
    <w:rsid w:val="008C44B7"/>
    <w:rsid w:val="008C467E"/>
    <w:rsid w:val="008C495C"/>
    <w:rsid w:val="008C4BEB"/>
    <w:rsid w:val="008C4E70"/>
    <w:rsid w:val="008C5023"/>
    <w:rsid w:val="008C5167"/>
    <w:rsid w:val="008C516A"/>
    <w:rsid w:val="008C5257"/>
    <w:rsid w:val="008C5329"/>
    <w:rsid w:val="008C54AE"/>
    <w:rsid w:val="008C5798"/>
    <w:rsid w:val="008C583E"/>
    <w:rsid w:val="008C5E60"/>
    <w:rsid w:val="008C6297"/>
    <w:rsid w:val="008C62D8"/>
    <w:rsid w:val="008C6B6C"/>
    <w:rsid w:val="008C6EE7"/>
    <w:rsid w:val="008C71B8"/>
    <w:rsid w:val="008C71BB"/>
    <w:rsid w:val="008C794E"/>
    <w:rsid w:val="008C79A8"/>
    <w:rsid w:val="008C7A35"/>
    <w:rsid w:val="008C7C88"/>
    <w:rsid w:val="008C7DD9"/>
    <w:rsid w:val="008C7FF8"/>
    <w:rsid w:val="008D03A2"/>
    <w:rsid w:val="008D059B"/>
    <w:rsid w:val="008D05A2"/>
    <w:rsid w:val="008D0611"/>
    <w:rsid w:val="008D064E"/>
    <w:rsid w:val="008D06AD"/>
    <w:rsid w:val="008D1169"/>
    <w:rsid w:val="008D1193"/>
    <w:rsid w:val="008D11C9"/>
    <w:rsid w:val="008D15E1"/>
    <w:rsid w:val="008D17AF"/>
    <w:rsid w:val="008D18BF"/>
    <w:rsid w:val="008D190D"/>
    <w:rsid w:val="008D1D8B"/>
    <w:rsid w:val="008D1E5D"/>
    <w:rsid w:val="008D1FF4"/>
    <w:rsid w:val="008D206B"/>
    <w:rsid w:val="008D2293"/>
    <w:rsid w:val="008D26C5"/>
    <w:rsid w:val="008D2B65"/>
    <w:rsid w:val="008D2C37"/>
    <w:rsid w:val="008D3641"/>
    <w:rsid w:val="008D39EA"/>
    <w:rsid w:val="008D3A10"/>
    <w:rsid w:val="008D463B"/>
    <w:rsid w:val="008D4678"/>
    <w:rsid w:val="008D47B5"/>
    <w:rsid w:val="008D487C"/>
    <w:rsid w:val="008D4C25"/>
    <w:rsid w:val="008D4F57"/>
    <w:rsid w:val="008D514E"/>
    <w:rsid w:val="008D59D3"/>
    <w:rsid w:val="008D5A88"/>
    <w:rsid w:val="008D5C9E"/>
    <w:rsid w:val="008D5F45"/>
    <w:rsid w:val="008D6284"/>
    <w:rsid w:val="008D67E7"/>
    <w:rsid w:val="008D6C2F"/>
    <w:rsid w:val="008D6F96"/>
    <w:rsid w:val="008D759A"/>
    <w:rsid w:val="008D7733"/>
    <w:rsid w:val="008D7816"/>
    <w:rsid w:val="008E090B"/>
    <w:rsid w:val="008E0910"/>
    <w:rsid w:val="008E09EF"/>
    <w:rsid w:val="008E0B98"/>
    <w:rsid w:val="008E0C5A"/>
    <w:rsid w:val="008E0D1C"/>
    <w:rsid w:val="008E0E29"/>
    <w:rsid w:val="008E13C2"/>
    <w:rsid w:val="008E1BCF"/>
    <w:rsid w:val="008E1C6E"/>
    <w:rsid w:val="008E2540"/>
    <w:rsid w:val="008E2555"/>
    <w:rsid w:val="008E2851"/>
    <w:rsid w:val="008E2AFD"/>
    <w:rsid w:val="008E2C2E"/>
    <w:rsid w:val="008E2C9F"/>
    <w:rsid w:val="008E31F7"/>
    <w:rsid w:val="008E3317"/>
    <w:rsid w:val="008E372D"/>
    <w:rsid w:val="008E3BB2"/>
    <w:rsid w:val="008E3BC2"/>
    <w:rsid w:val="008E416A"/>
    <w:rsid w:val="008E4177"/>
    <w:rsid w:val="008E453E"/>
    <w:rsid w:val="008E47B6"/>
    <w:rsid w:val="008E47EF"/>
    <w:rsid w:val="008E47FB"/>
    <w:rsid w:val="008E4869"/>
    <w:rsid w:val="008E4A59"/>
    <w:rsid w:val="008E4BC6"/>
    <w:rsid w:val="008E4FA0"/>
    <w:rsid w:val="008E50B9"/>
    <w:rsid w:val="008E5400"/>
    <w:rsid w:val="008E6447"/>
    <w:rsid w:val="008E68AE"/>
    <w:rsid w:val="008E6BE3"/>
    <w:rsid w:val="008E7676"/>
    <w:rsid w:val="008E7E13"/>
    <w:rsid w:val="008F022B"/>
    <w:rsid w:val="008F0643"/>
    <w:rsid w:val="008F0804"/>
    <w:rsid w:val="008F0FD6"/>
    <w:rsid w:val="008F1773"/>
    <w:rsid w:val="008F1F23"/>
    <w:rsid w:val="008F216F"/>
    <w:rsid w:val="008F23E5"/>
    <w:rsid w:val="008F23F3"/>
    <w:rsid w:val="008F2EE2"/>
    <w:rsid w:val="008F3177"/>
    <w:rsid w:val="008F32CD"/>
    <w:rsid w:val="008F37F8"/>
    <w:rsid w:val="008F399E"/>
    <w:rsid w:val="008F3DAD"/>
    <w:rsid w:val="008F400A"/>
    <w:rsid w:val="008F433A"/>
    <w:rsid w:val="008F44DF"/>
    <w:rsid w:val="008F464A"/>
    <w:rsid w:val="008F4855"/>
    <w:rsid w:val="008F4AAE"/>
    <w:rsid w:val="008F4D33"/>
    <w:rsid w:val="008F5427"/>
    <w:rsid w:val="008F5588"/>
    <w:rsid w:val="008F5E47"/>
    <w:rsid w:val="008F5F3D"/>
    <w:rsid w:val="008F61AE"/>
    <w:rsid w:val="008F65A5"/>
    <w:rsid w:val="008F6AB3"/>
    <w:rsid w:val="008F72B4"/>
    <w:rsid w:val="008F7521"/>
    <w:rsid w:val="008F7606"/>
    <w:rsid w:val="008F7748"/>
    <w:rsid w:val="008F7ABA"/>
    <w:rsid w:val="008F7F49"/>
    <w:rsid w:val="00900251"/>
    <w:rsid w:val="0090079A"/>
    <w:rsid w:val="009008C2"/>
    <w:rsid w:val="00900A8B"/>
    <w:rsid w:val="00900BF0"/>
    <w:rsid w:val="00900ECB"/>
    <w:rsid w:val="009010C8"/>
    <w:rsid w:val="0090118C"/>
    <w:rsid w:val="0090137F"/>
    <w:rsid w:val="0090144F"/>
    <w:rsid w:val="00901633"/>
    <w:rsid w:val="00902193"/>
    <w:rsid w:val="00902394"/>
    <w:rsid w:val="00902730"/>
    <w:rsid w:val="0090274A"/>
    <w:rsid w:val="00902816"/>
    <w:rsid w:val="009038F9"/>
    <w:rsid w:val="00903C00"/>
    <w:rsid w:val="00903E43"/>
    <w:rsid w:val="009041DE"/>
    <w:rsid w:val="00904278"/>
    <w:rsid w:val="009046DD"/>
    <w:rsid w:val="00904844"/>
    <w:rsid w:val="009049A5"/>
    <w:rsid w:val="00904DB1"/>
    <w:rsid w:val="00905906"/>
    <w:rsid w:val="00905C5C"/>
    <w:rsid w:val="009061C1"/>
    <w:rsid w:val="00906414"/>
    <w:rsid w:val="00906665"/>
    <w:rsid w:val="00906DF2"/>
    <w:rsid w:val="00906F71"/>
    <w:rsid w:val="009073D4"/>
    <w:rsid w:val="009074E3"/>
    <w:rsid w:val="009074FD"/>
    <w:rsid w:val="0090777B"/>
    <w:rsid w:val="00907A69"/>
    <w:rsid w:val="00910187"/>
    <w:rsid w:val="0091020A"/>
    <w:rsid w:val="00910488"/>
    <w:rsid w:val="009107C1"/>
    <w:rsid w:val="00911057"/>
    <w:rsid w:val="00911E7D"/>
    <w:rsid w:val="00911F3F"/>
    <w:rsid w:val="00911FF6"/>
    <w:rsid w:val="00912016"/>
    <w:rsid w:val="009120B0"/>
    <w:rsid w:val="00912394"/>
    <w:rsid w:val="009124BA"/>
    <w:rsid w:val="0091260C"/>
    <w:rsid w:val="00912A73"/>
    <w:rsid w:val="00912B6D"/>
    <w:rsid w:val="00912F0A"/>
    <w:rsid w:val="00912FC3"/>
    <w:rsid w:val="0091304B"/>
    <w:rsid w:val="0091347A"/>
    <w:rsid w:val="00913567"/>
    <w:rsid w:val="009136F2"/>
    <w:rsid w:val="00913AA7"/>
    <w:rsid w:val="00913B06"/>
    <w:rsid w:val="00913CC7"/>
    <w:rsid w:val="00914087"/>
    <w:rsid w:val="0091408B"/>
    <w:rsid w:val="0091440A"/>
    <w:rsid w:val="0091496E"/>
    <w:rsid w:val="00914A29"/>
    <w:rsid w:val="00914D02"/>
    <w:rsid w:val="009158D0"/>
    <w:rsid w:val="00915CFD"/>
    <w:rsid w:val="00916053"/>
    <w:rsid w:val="00916547"/>
    <w:rsid w:val="00916864"/>
    <w:rsid w:val="00916C25"/>
    <w:rsid w:val="00916C94"/>
    <w:rsid w:val="00917240"/>
    <w:rsid w:val="009178A8"/>
    <w:rsid w:val="00917A54"/>
    <w:rsid w:val="00917A9A"/>
    <w:rsid w:val="00917CB7"/>
    <w:rsid w:val="009200A9"/>
    <w:rsid w:val="00920334"/>
    <w:rsid w:val="00920553"/>
    <w:rsid w:val="00920617"/>
    <w:rsid w:val="00920754"/>
    <w:rsid w:val="00920A56"/>
    <w:rsid w:val="00920C98"/>
    <w:rsid w:val="00920CD7"/>
    <w:rsid w:val="0092103C"/>
    <w:rsid w:val="00921475"/>
    <w:rsid w:val="0092177E"/>
    <w:rsid w:val="00921C9C"/>
    <w:rsid w:val="0092204C"/>
    <w:rsid w:val="009221E8"/>
    <w:rsid w:val="009228ED"/>
    <w:rsid w:val="00922C61"/>
    <w:rsid w:val="00922C8A"/>
    <w:rsid w:val="00922DF3"/>
    <w:rsid w:val="00923032"/>
    <w:rsid w:val="009247B3"/>
    <w:rsid w:val="00925137"/>
    <w:rsid w:val="0092538B"/>
    <w:rsid w:val="0092563A"/>
    <w:rsid w:val="0092568C"/>
    <w:rsid w:val="009258E3"/>
    <w:rsid w:val="00925C23"/>
    <w:rsid w:val="00926028"/>
    <w:rsid w:val="00926FC5"/>
    <w:rsid w:val="0092725C"/>
    <w:rsid w:val="009274FE"/>
    <w:rsid w:val="00927994"/>
    <w:rsid w:val="00927A3A"/>
    <w:rsid w:val="00927A3F"/>
    <w:rsid w:val="0093030B"/>
    <w:rsid w:val="00930F06"/>
    <w:rsid w:val="00931422"/>
    <w:rsid w:val="0093168E"/>
    <w:rsid w:val="0093169E"/>
    <w:rsid w:val="00931972"/>
    <w:rsid w:val="00931D49"/>
    <w:rsid w:val="00931EBB"/>
    <w:rsid w:val="00932194"/>
    <w:rsid w:val="009326BA"/>
    <w:rsid w:val="00932C28"/>
    <w:rsid w:val="00932D24"/>
    <w:rsid w:val="00932EF7"/>
    <w:rsid w:val="00932FED"/>
    <w:rsid w:val="009332C2"/>
    <w:rsid w:val="009337F1"/>
    <w:rsid w:val="00933C32"/>
    <w:rsid w:val="0093401C"/>
    <w:rsid w:val="009340E7"/>
    <w:rsid w:val="0093467E"/>
    <w:rsid w:val="00934D78"/>
    <w:rsid w:val="00934FBD"/>
    <w:rsid w:val="009355DA"/>
    <w:rsid w:val="00935622"/>
    <w:rsid w:val="0093598A"/>
    <w:rsid w:val="00935DBC"/>
    <w:rsid w:val="00935DDE"/>
    <w:rsid w:val="0093617B"/>
    <w:rsid w:val="009366B8"/>
    <w:rsid w:val="0093672D"/>
    <w:rsid w:val="00936B1C"/>
    <w:rsid w:val="00936C8E"/>
    <w:rsid w:val="009377E6"/>
    <w:rsid w:val="00937B1E"/>
    <w:rsid w:val="00937DBD"/>
    <w:rsid w:val="00937F11"/>
    <w:rsid w:val="00940215"/>
    <w:rsid w:val="009403A8"/>
    <w:rsid w:val="00940461"/>
    <w:rsid w:val="00940B68"/>
    <w:rsid w:val="00940DE9"/>
    <w:rsid w:val="00940E64"/>
    <w:rsid w:val="00940EDA"/>
    <w:rsid w:val="00940F72"/>
    <w:rsid w:val="00941137"/>
    <w:rsid w:val="009411AC"/>
    <w:rsid w:val="009411FE"/>
    <w:rsid w:val="00941428"/>
    <w:rsid w:val="00941AC2"/>
    <w:rsid w:val="00941B48"/>
    <w:rsid w:val="00942078"/>
    <w:rsid w:val="00942559"/>
    <w:rsid w:val="00942615"/>
    <w:rsid w:val="009427F1"/>
    <w:rsid w:val="00942962"/>
    <w:rsid w:val="00942B04"/>
    <w:rsid w:val="00942E60"/>
    <w:rsid w:val="00942F89"/>
    <w:rsid w:val="009435EE"/>
    <w:rsid w:val="00943632"/>
    <w:rsid w:val="00943BE7"/>
    <w:rsid w:val="00943F3F"/>
    <w:rsid w:val="009440D5"/>
    <w:rsid w:val="00944251"/>
    <w:rsid w:val="0094445F"/>
    <w:rsid w:val="009445A6"/>
    <w:rsid w:val="009445D2"/>
    <w:rsid w:val="009445E0"/>
    <w:rsid w:val="0094473D"/>
    <w:rsid w:val="00944895"/>
    <w:rsid w:val="009449D7"/>
    <w:rsid w:val="00944DCE"/>
    <w:rsid w:val="00944F82"/>
    <w:rsid w:val="0094516E"/>
    <w:rsid w:val="0094563B"/>
    <w:rsid w:val="00945A7D"/>
    <w:rsid w:val="00945B5B"/>
    <w:rsid w:val="00946304"/>
    <w:rsid w:val="00946642"/>
    <w:rsid w:val="0094689C"/>
    <w:rsid w:val="00946955"/>
    <w:rsid w:val="00946DD8"/>
    <w:rsid w:val="009472DC"/>
    <w:rsid w:val="00947C36"/>
    <w:rsid w:val="00947DDE"/>
    <w:rsid w:val="0095038F"/>
    <w:rsid w:val="00950705"/>
    <w:rsid w:val="00950751"/>
    <w:rsid w:val="00950909"/>
    <w:rsid w:val="00950A8A"/>
    <w:rsid w:val="00950E8E"/>
    <w:rsid w:val="00950E91"/>
    <w:rsid w:val="009512A5"/>
    <w:rsid w:val="009512D0"/>
    <w:rsid w:val="009514FD"/>
    <w:rsid w:val="00951630"/>
    <w:rsid w:val="00951876"/>
    <w:rsid w:val="009519B0"/>
    <w:rsid w:val="00952981"/>
    <w:rsid w:val="00952B96"/>
    <w:rsid w:val="00952BD8"/>
    <w:rsid w:val="00952F59"/>
    <w:rsid w:val="00953034"/>
    <w:rsid w:val="00953261"/>
    <w:rsid w:val="0095331D"/>
    <w:rsid w:val="0095368E"/>
    <w:rsid w:val="0095380A"/>
    <w:rsid w:val="00953AE3"/>
    <w:rsid w:val="00953AF8"/>
    <w:rsid w:val="00953C3A"/>
    <w:rsid w:val="009542A8"/>
    <w:rsid w:val="00954628"/>
    <w:rsid w:val="00954935"/>
    <w:rsid w:val="009549F3"/>
    <w:rsid w:val="00954CCC"/>
    <w:rsid w:val="00954D46"/>
    <w:rsid w:val="00955030"/>
    <w:rsid w:val="00955411"/>
    <w:rsid w:val="009554D1"/>
    <w:rsid w:val="0095567C"/>
    <w:rsid w:val="009565FD"/>
    <w:rsid w:val="009567C7"/>
    <w:rsid w:val="00956880"/>
    <w:rsid w:val="0095757C"/>
    <w:rsid w:val="00960738"/>
    <w:rsid w:val="009607E5"/>
    <w:rsid w:val="00960A6F"/>
    <w:rsid w:val="00960B64"/>
    <w:rsid w:val="009611C6"/>
    <w:rsid w:val="009612B8"/>
    <w:rsid w:val="00961615"/>
    <w:rsid w:val="0096183A"/>
    <w:rsid w:val="00961CDC"/>
    <w:rsid w:val="00962680"/>
    <w:rsid w:val="00962763"/>
    <w:rsid w:val="00962D46"/>
    <w:rsid w:val="00962FD7"/>
    <w:rsid w:val="009631F3"/>
    <w:rsid w:val="0096357C"/>
    <w:rsid w:val="009636DB"/>
    <w:rsid w:val="009638DB"/>
    <w:rsid w:val="00963BB1"/>
    <w:rsid w:val="0096420D"/>
    <w:rsid w:val="0096482D"/>
    <w:rsid w:val="009648C3"/>
    <w:rsid w:val="009649E9"/>
    <w:rsid w:val="00964A54"/>
    <w:rsid w:val="00964DAB"/>
    <w:rsid w:val="009652A0"/>
    <w:rsid w:val="009652FC"/>
    <w:rsid w:val="009653A6"/>
    <w:rsid w:val="00965F1B"/>
    <w:rsid w:val="009660FF"/>
    <w:rsid w:val="0096625D"/>
    <w:rsid w:val="009663C4"/>
    <w:rsid w:val="0096656C"/>
    <w:rsid w:val="009668B3"/>
    <w:rsid w:val="00966DB1"/>
    <w:rsid w:val="00966EAD"/>
    <w:rsid w:val="00966F3F"/>
    <w:rsid w:val="00967574"/>
    <w:rsid w:val="00967A57"/>
    <w:rsid w:val="00967FD2"/>
    <w:rsid w:val="00970224"/>
    <w:rsid w:val="009706B1"/>
    <w:rsid w:val="009707F6"/>
    <w:rsid w:val="00970852"/>
    <w:rsid w:val="00970A05"/>
    <w:rsid w:val="00970B02"/>
    <w:rsid w:val="009715D0"/>
    <w:rsid w:val="00971C3B"/>
    <w:rsid w:val="00971E54"/>
    <w:rsid w:val="00972405"/>
    <w:rsid w:val="0097282F"/>
    <w:rsid w:val="00972A61"/>
    <w:rsid w:val="00972B74"/>
    <w:rsid w:val="00973620"/>
    <w:rsid w:val="00973947"/>
    <w:rsid w:val="00973FE5"/>
    <w:rsid w:val="0097475B"/>
    <w:rsid w:val="009747A0"/>
    <w:rsid w:val="009752B5"/>
    <w:rsid w:val="00975B7A"/>
    <w:rsid w:val="00975DB7"/>
    <w:rsid w:val="00975EC0"/>
    <w:rsid w:val="00975EFC"/>
    <w:rsid w:val="00976253"/>
    <w:rsid w:val="009762DC"/>
    <w:rsid w:val="009763D5"/>
    <w:rsid w:val="0097645C"/>
    <w:rsid w:val="00977910"/>
    <w:rsid w:val="009779E3"/>
    <w:rsid w:val="00977B6F"/>
    <w:rsid w:val="00977CDB"/>
    <w:rsid w:val="00977D71"/>
    <w:rsid w:val="00977E11"/>
    <w:rsid w:val="00977F87"/>
    <w:rsid w:val="009809D1"/>
    <w:rsid w:val="00980A83"/>
    <w:rsid w:val="009817E3"/>
    <w:rsid w:val="00981A83"/>
    <w:rsid w:val="00981D43"/>
    <w:rsid w:val="00981D8C"/>
    <w:rsid w:val="009825C1"/>
    <w:rsid w:val="00982B38"/>
    <w:rsid w:val="00982BD8"/>
    <w:rsid w:val="00982E33"/>
    <w:rsid w:val="00982F16"/>
    <w:rsid w:val="009839F7"/>
    <w:rsid w:val="00983A48"/>
    <w:rsid w:val="0098430A"/>
    <w:rsid w:val="0098434A"/>
    <w:rsid w:val="009843EC"/>
    <w:rsid w:val="009847C8"/>
    <w:rsid w:val="00984A80"/>
    <w:rsid w:val="00984C4E"/>
    <w:rsid w:val="00984C8D"/>
    <w:rsid w:val="00985268"/>
    <w:rsid w:val="0098557A"/>
    <w:rsid w:val="0098628F"/>
    <w:rsid w:val="00986511"/>
    <w:rsid w:val="00986B8A"/>
    <w:rsid w:val="00986D35"/>
    <w:rsid w:val="00986E91"/>
    <w:rsid w:val="00986EC0"/>
    <w:rsid w:val="00987033"/>
    <w:rsid w:val="0098705A"/>
    <w:rsid w:val="0098751F"/>
    <w:rsid w:val="00987573"/>
    <w:rsid w:val="00987596"/>
    <w:rsid w:val="00987695"/>
    <w:rsid w:val="00987984"/>
    <w:rsid w:val="00987C95"/>
    <w:rsid w:val="00987E21"/>
    <w:rsid w:val="00987E88"/>
    <w:rsid w:val="009903DF"/>
    <w:rsid w:val="00990406"/>
    <w:rsid w:val="00990724"/>
    <w:rsid w:val="009915B3"/>
    <w:rsid w:val="0099181D"/>
    <w:rsid w:val="009918E5"/>
    <w:rsid w:val="00991F58"/>
    <w:rsid w:val="0099221C"/>
    <w:rsid w:val="009924D8"/>
    <w:rsid w:val="009925AE"/>
    <w:rsid w:val="00992A9C"/>
    <w:rsid w:val="00992F28"/>
    <w:rsid w:val="00992FA2"/>
    <w:rsid w:val="009931D1"/>
    <w:rsid w:val="0099390A"/>
    <w:rsid w:val="00993CDA"/>
    <w:rsid w:val="009943A1"/>
    <w:rsid w:val="009943E1"/>
    <w:rsid w:val="009945DC"/>
    <w:rsid w:val="009946B1"/>
    <w:rsid w:val="00995068"/>
    <w:rsid w:val="0099564B"/>
    <w:rsid w:val="00995794"/>
    <w:rsid w:val="009959E3"/>
    <w:rsid w:val="00995BC1"/>
    <w:rsid w:val="00995C25"/>
    <w:rsid w:val="009961A6"/>
    <w:rsid w:val="0099654B"/>
    <w:rsid w:val="009967EF"/>
    <w:rsid w:val="00996988"/>
    <w:rsid w:val="00996AE2"/>
    <w:rsid w:val="00996BF4"/>
    <w:rsid w:val="00996E12"/>
    <w:rsid w:val="00996F92"/>
    <w:rsid w:val="0099709F"/>
    <w:rsid w:val="009971E6"/>
    <w:rsid w:val="00997597"/>
    <w:rsid w:val="0099768F"/>
    <w:rsid w:val="00997722"/>
    <w:rsid w:val="00997B5F"/>
    <w:rsid w:val="00997C73"/>
    <w:rsid w:val="00997D2E"/>
    <w:rsid w:val="00997F28"/>
    <w:rsid w:val="009A0FDE"/>
    <w:rsid w:val="009A1298"/>
    <w:rsid w:val="009A1345"/>
    <w:rsid w:val="009A1558"/>
    <w:rsid w:val="009A1783"/>
    <w:rsid w:val="009A19F2"/>
    <w:rsid w:val="009A1C2A"/>
    <w:rsid w:val="009A1C59"/>
    <w:rsid w:val="009A1E53"/>
    <w:rsid w:val="009A1EE9"/>
    <w:rsid w:val="009A1FFD"/>
    <w:rsid w:val="009A20E2"/>
    <w:rsid w:val="009A2223"/>
    <w:rsid w:val="009A22F4"/>
    <w:rsid w:val="009A234D"/>
    <w:rsid w:val="009A24C0"/>
    <w:rsid w:val="009A2901"/>
    <w:rsid w:val="009A2C1F"/>
    <w:rsid w:val="009A303D"/>
    <w:rsid w:val="009A3A49"/>
    <w:rsid w:val="009A3E09"/>
    <w:rsid w:val="009A4163"/>
    <w:rsid w:val="009A4A03"/>
    <w:rsid w:val="009A4B85"/>
    <w:rsid w:val="009A4D92"/>
    <w:rsid w:val="009A4F4E"/>
    <w:rsid w:val="009A5593"/>
    <w:rsid w:val="009A587A"/>
    <w:rsid w:val="009A59BB"/>
    <w:rsid w:val="009A6017"/>
    <w:rsid w:val="009A6368"/>
    <w:rsid w:val="009A64C4"/>
    <w:rsid w:val="009A6870"/>
    <w:rsid w:val="009A687A"/>
    <w:rsid w:val="009A6C23"/>
    <w:rsid w:val="009A6CE7"/>
    <w:rsid w:val="009A7059"/>
    <w:rsid w:val="009A7291"/>
    <w:rsid w:val="009A74C9"/>
    <w:rsid w:val="009A7669"/>
    <w:rsid w:val="009A786B"/>
    <w:rsid w:val="009A7A16"/>
    <w:rsid w:val="009B0272"/>
    <w:rsid w:val="009B04EB"/>
    <w:rsid w:val="009B07C7"/>
    <w:rsid w:val="009B0857"/>
    <w:rsid w:val="009B0A6D"/>
    <w:rsid w:val="009B0D73"/>
    <w:rsid w:val="009B0DC8"/>
    <w:rsid w:val="009B10A6"/>
    <w:rsid w:val="009B2709"/>
    <w:rsid w:val="009B2AFD"/>
    <w:rsid w:val="009B3111"/>
    <w:rsid w:val="009B366E"/>
    <w:rsid w:val="009B367B"/>
    <w:rsid w:val="009B4239"/>
    <w:rsid w:val="009B438B"/>
    <w:rsid w:val="009B445A"/>
    <w:rsid w:val="009B4476"/>
    <w:rsid w:val="009B4632"/>
    <w:rsid w:val="009B4B54"/>
    <w:rsid w:val="009B4F48"/>
    <w:rsid w:val="009B52D0"/>
    <w:rsid w:val="009B5493"/>
    <w:rsid w:val="009B57BA"/>
    <w:rsid w:val="009B6102"/>
    <w:rsid w:val="009B64CF"/>
    <w:rsid w:val="009B6508"/>
    <w:rsid w:val="009B659E"/>
    <w:rsid w:val="009B6667"/>
    <w:rsid w:val="009B6AB6"/>
    <w:rsid w:val="009B6C92"/>
    <w:rsid w:val="009B6F65"/>
    <w:rsid w:val="009B71CF"/>
    <w:rsid w:val="009B768F"/>
    <w:rsid w:val="009B7AB3"/>
    <w:rsid w:val="009B7BE8"/>
    <w:rsid w:val="009B7DF6"/>
    <w:rsid w:val="009B7E30"/>
    <w:rsid w:val="009C0396"/>
    <w:rsid w:val="009C03FA"/>
    <w:rsid w:val="009C052C"/>
    <w:rsid w:val="009C0D10"/>
    <w:rsid w:val="009C0D14"/>
    <w:rsid w:val="009C0E9A"/>
    <w:rsid w:val="009C11DF"/>
    <w:rsid w:val="009C12EB"/>
    <w:rsid w:val="009C143F"/>
    <w:rsid w:val="009C14DA"/>
    <w:rsid w:val="009C173F"/>
    <w:rsid w:val="009C17A4"/>
    <w:rsid w:val="009C17EF"/>
    <w:rsid w:val="009C1991"/>
    <w:rsid w:val="009C1A80"/>
    <w:rsid w:val="009C1B66"/>
    <w:rsid w:val="009C1F9C"/>
    <w:rsid w:val="009C2236"/>
    <w:rsid w:val="009C295A"/>
    <w:rsid w:val="009C296B"/>
    <w:rsid w:val="009C2976"/>
    <w:rsid w:val="009C2BC6"/>
    <w:rsid w:val="009C2E64"/>
    <w:rsid w:val="009C2F10"/>
    <w:rsid w:val="009C2F4C"/>
    <w:rsid w:val="009C347E"/>
    <w:rsid w:val="009C3A6E"/>
    <w:rsid w:val="009C3B25"/>
    <w:rsid w:val="009C3C11"/>
    <w:rsid w:val="009C3C46"/>
    <w:rsid w:val="009C4384"/>
    <w:rsid w:val="009C4506"/>
    <w:rsid w:val="009C4C8A"/>
    <w:rsid w:val="009C4DB5"/>
    <w:rsid w:val="009C4ED7"/>
    <w:rsid w:val="009C4FF3"/>
    <w:rsid w:val="009C5052"/>
    <w:rsid w:val="009C5096"/>
    <w:rsid w:val="009C54EE"/>
    <w:rsid w:val="009C5606"/>
    <w:rsid w:val="009C582B"/>
    <w:rsid w:val="009C5DCC"/>
    <w:rsid w:val="009C5DEE"/>
    <w:rsid w:val="009C6109"/>
    <w:rsid w:val="009C630C"/>
    <w:rsid w:val="009C63B9"/>
    <w:rsid w:val="009C644C"/>
    <w:rsid w:val="009C6605"/>
    <w:rsid w:val="009C66FB"/>
    <w:rsid w:val="009C67A9"/>
    <w:rsid w:val="009C6B32"/>
    <w:rsid w:val="009C6D42"/>
    <w:rsid w:val="009C6EF0"/>
    <w:rsid w:val="009C6F7D"/>
    <w:rsid w:val="009C7141"/>
    <w:rsid w:val="009C74A9"/>
    <w:rsid w:val="009C7E61"/>
    <w:rsid w:val="009D0491"/>
    <w:rsid w:val="009D0871"/>
    <w:rsid w:val="009D0967"/>
    <w:rsid w:val="009D0B45"/>
    <w:rsid w:val="009D128C"/>
    <w:rsid w:val="009D19DA"/>
    <w:rsid w:val="009D1C9F"/>
    <w:rsid w:val="009D20C6"/>
    <w:rsid w:val="009D2C15"/>
    <w:rsid w:val="009D2ED3"/>
    <w:rsid w:val="009D326F"/>
    <w:rsid w:val="009D3616"/>
    <w:rsid w:val="009D37CB"/>
    <w:rsid w:val="009D394A"/>
    <w:rsid w:val="009D39E4"/>
    <w:rsid w:val="009D3A35"/>
    <w:rsid w:val="009D3D97"/>
    <w:rsid w:val="009D3E22"/>
    <w:rsid w:val="009D47ED"/>
    <w:rsid w:val="009D4BEB"/>
    <w:rsid w:val="009D4DF0"/>
    <w:rsid w:val="009D5511"/>
    <w:rsid w:val="009D5694"/>
    <w:rsid w:val="009D59B4"/>
    <w:rsid w:val="009D5A49"/>
    <w:rsid w:val="009D63F0"/>
    <w:rsid w:val="009D66AA"/>
    <w:rsid w:val="009D6B07"/>
    <w:rsid w:val="009D6C55"/>
    <w:rsid w:val="009D7033"/>
    <w:rsid w:val="009D71A9"/>
    <w:rsid w:val="009D7554"/>
    <w:rsid w:val="009D7780"/>
    <w:rsid w:val="009D7D15"/>
    <w:rsid w:val="009E039E"/>
    <w:rsid w:val="009E0534"/>
    <w:rsid w:val="009E0B29"/>
    <w:rsid w:val="009E0B85"/>
    <w:rsid w:val="009E15AE"/>
    <w:rsid w:val="009E15EE"/>
    <w:rsid w:val="009E2137"/>
    <w:rsid w:val="009E219E"/>
    <w:rsid w:val="009E2642"/>
    <w:rsid w:val="009E2B7A"/>
    <w:rsid w:val="009E2CD4"/>
    <w:rsid w:val="009E2F9D"/>
    <w:rsid w:val="009E303C"/>
    <w:rsid w:val="009E369B"/>
    <w:rsid w:val="009E44D3"/>
    <w:rsid w:val="009E4EAE"/>
    <w:rsid w:val="009E5984"/>
    <w:rsid w:val="009E5BFC"/>
    <w:rsid w:val="009E66F6"/>
    <w:rsid w:val="009E7175"/>
    <w:rsid w:val="009E74C7"/>
    <w:rsid w:val="009E76C8"/>
    <w:rsid w:val="009E76E3"/>
    <w:rsid w:val="009E7B45"/>
    <w:rsid w:val="009F060C"/>
    <w:rsid w:val="009F0A69"/>
    <w:rsid w:val="009F0C32"/>
    <w:rsid w:val="009F187D"/>
    <w:rsid w:val="009F1E57"/>
    <w:rsid w:val="009F1FDC"/>
    <w:rsid w:val="009F2165"/>
    <w:rsid w:val="009F2284"/>
    <w:rsid w:val="009F2735"/>
    <w:rsid w:val="009F2F83"/>
    <w:rsid w:val="009F30BF"/>
    <w:rsid w:val="009F30D4"/>
    <w:rsid w:val="009F31A7"/>
    <w:rsid w:val="009F31F7"/>
    <w:rsid w:val="009F3340"/>
    <w:rsid w:val="009F370B"/>
    <w:rsid w:val="009F3736"/>
    <w:rsid w:val="009F379D"/>
    <w:rsid w:val="009F3A72"/>
    <w:rsid w:val="009F3B5A"/>
    <w:rsid w:val="009F3C68"/>
    <w:rsid w:val="009F3FDA"/>
    <w:rsid w:val="009F48CA"/>
    <w:rsid w:val="009F4BDE"/>
    <w:rsid w:val="009F4DC7"/>
    <w:rsid w:val="009F4DDA"/>
    <w:rsid w:val="009F5640"/>
    <w:rsid w:val="009F575F"/>
    <w:rsid w:val="009F58E1"/>
    <w:rsid w:val="009F5930"/>
    <w:rsid w:val="009F5F69"/>
    <w:rsid w:val="009F5F8F"/>
    <w:rsid w:val="009F6302"/>
    <w:rsid w:val="009F6F10"/>
    <w:rsid w:val="009F706B"/>
    <w:rsid w:val="009F7181"/>
    <w:rsid w:val="009F72C7"/>
    <w:rsid w:val="009F757E"/>
    <w:rsid w:val="009F76C7"/>
    <w:rsid w:val="009F7AA7"/>
    <w:rsid w:val="00A00100"/>
    <w:rsid w:val="00A00B8C"/>
    <w:rsid w:val="00A00D02"/>
    <w:rsid w:val="00A0188B"/>
    <w:rsid w:val="00A01F13"/>
    <w:rsid w:val="00A022A1"/>
    <w:rsid w:val="00A028EC"/>
    <w:rsid w:val="00A02A33"/>
    <w:rsid w:val="00A02EB5"/>
    <w:rsid w:val="00A0305A"/>
    <w:rsid w:val="00A03354"/>
    <w:rsid w:val="00A039CD"/>
    <w:rsid w:val="00A04039"/>
    <w:rsid w:val="00A0525B"/>
    <w:rsid w:val="00A0540E"/>
    <w:rsid w:val="00A055ED"/>
    <w:rsid w:val="00A063DA"/>
    <w:rsid w:val="00A070D2"/>
    <w:rsid w:val="00A0713E"/>
    <w:rsid w:val="00A07634"/>
    <w:rsid w:val="00A07B96"/>
    <w:rsid w:val="00A10B11"/>
    <w:rsid w:val="00A11116"/>
    <w:rsid w:val="00A11224"/>
    <w:rsid w:val="00A1132D"/>
    <w:rsid w:val="00A115CA"/>
    <w:rsid w:val="00A1192D"/>
    <w:rsid w:val="00A119BB"/>
    <w:rsid w:val="00A11AF2"/>
    <w:rsid w:val="00A1214D"/>
    <w:rsid w:val="00A123DC"/>
    <w:rsid w:val="00A1291C"/>
    <w:rsid w:val="00A12AFF"/>
    <w:rsid w:val="00A12CBD"/>
    <w:rsid w:val="00A13269"/>
    <w:rsid w:val="00A132C4"/>
    <w:rsid w:val="00A133AA"/>
    <w:rsid w:val="00A13747"/>
    <w:rsid w:val="00A13BE9"/>
    <w:rsid w:val="00A1420B"/>
    <w:rsid w:val="00A154AD"/>
    <w:rsid w:val="00A155C7"/>
    <w:rsid w:val="00A1577D"/>
    <w:rsid w:val="00A159AC"/>
    <w:rsid w:val="00A15B52"/>
    <w:rsid w:val="00A15F3D"/>
    <w:rsid w:val="00A15F8A"/>
    <w:rsid w:val="00A16A3A"/>
    <w:rsid w:val="00A16BEC"/>
    <w:rsid w:val="00A16ED5"/>
    <w:rsid w:val="00A16FBE"/>
    <w:rsid w:val="00A1701B"/>
    <w:rsid w:val="00A179F0"/>
    <w:rsid w:val="00A17A29"/>
    <w:rsid w:val="00A17BBE"/>
    <w:rsid w:val="00A2053F"/>
    <w:rsid w:val="00A20BC1"/>
    <w:rsid w:val="00A211C9"/>
    <w:rsid w:val="00A21D5B"/>
    <w:rsid w:val="00A22ED5"/>
    <w:rsid w:val="00A23169"/>
    <w:rsid w:val="00A23C3C"/>
    <w:rsid w:val="00A23CBE"/>
    <w:rsid w:val="00A23E4F"/>
    <w:rsid w:val="00A243D1"/>
    <w:rsid w:val="00A243EF"/>
    <w:rsid w:val="00A248FA"/>
    <w:rsid w:val="00A24AB4"/>
    <w:rsid w:val="00A24B9E"/>
    <w:rsid w:val="00A24CC6"/>
    <w:rsid w:val="00A2546D"/>
    <w:rsid w:val="00A25477"/>
    <w:rsid w:val="00A25930"/>
    <w:rsid w:val="00A25C31"/>
    <w:rsid w:val="00A25C70"/>
    <w:rsid w:val="00A25DD9"/>
    <w:rsid w:val="00A25FC3"/>
    <w:rsid w:val="00A25FFA"/>
    <w:rsid w:val="00A26103"/>
    <w:rsid w:val="00A27072"/>
    <w:rsid w:val="00A270B7"/>
    <w:rsid w:val="00A270BA"/>
    <w:rsid w:val="00A27330"/>
    <w:rsid w:val="00A2747E"/>
    <w:rsid w:val="00A274F0"/>
    <w:rsid w:val="00A30135"/>
    <w:rsid w:val="00A30ED7"/>
    <w:rsid w:val="00A31143"/>
    <w:rsid w:val="00A31175"/>
    <w:rsid w:val="00A31731"/>
    <w:rsid w:val="00A31BDA"/>
    <w:rsid w:val="00A31E5F"/>
    <w:rsid w:val="00A3243F"/>
    <w:rsid w:val="00A3270F"/>
    <w:rsid w:val="00A32770"/>
    <w:rsid w:val="00A32B24"/>
    <w:rsid w:val="00A32B5D"/>
    <w:rsid w:val="00A32C88"/>
    <w:rsid w:val="00A32E02"/>
    <w:rsid w:val="00A32E6C"/>
    <w:rsid w:val="00A330AE"/>
    <w:rsid w:val="00A33565"/>
    <w:rsid w:val="00A33973"/>
    <w:rsid w:val="00A345F6"/>
    <w:rsid w:val="00A34737"/>
    <w:rsid w:val="00A349F8"/>
    <w:rsid w:val="00A34ADB"/>
    <w:rsid w:val="00A35109"/>
    <w:rsid w:val="00A35155"/>
    <w:rsid w:val="00A3604D"/>
    <w:rsid w:val="00A362AE"/>
    <w:rsid w:val="00A363E3"/>
    <w:rsid w:val="00A3641F"/>
    <w:rsid w:val="00A3649C"/>
    <w:rsid w:val="00A364DD"/>
    <w:rsid w:val="00A366BF"/>
    <w:rsid w:val="00A36763"/>
    <w:rsid w:val="00A36B9A"/>
    <w:rsid w:val="00A36BCA"/>
    <w:rsid w:val="00A37124"/>
    <w:rsid w:val="00A377A1"/>
    <w:rsid w:val="00A379B2"/>
    <w:rsid w:val="00A379C2"/>
    <w:rsid w:val="00A37A4E"/>
    <w:rsid w:val="00A40662"/>
    <w:rsid w:val="00A408A5"/>
    <w:rsid w:val="00A40CAF"/>
    <w:rsid w:val="00A40CB4"/>
    <w:rsid w:val="00A40F9E"/>
    <w:rsid w:val="00A41472"/>
    <w:rsid w:val="00A41633"/>
    <w:rsid w:val="00A41B9C"/>
    <w:rsid w:val="00A4219D"/>
    <w:rsid w:val="00A421B0"/>
    <w:rsid w:val="00A42CD5"/>
    <w:rsid w:val="00A4330B"/>
    <w:rsid w:val="00A43391"/>
    <w:rsid w:val="00A43459"/>
    <w:rsid w:val="00A43994"/>
    <w:rsid w:val="00A444F0"/>
    <w:rsid w:val="00A447CB"/>
    <w:rsid w:val="00A44984"/>
    <w:rsid w:val="00A44B50"/>
    <w:rsid w:val="00A4548F"/>
    <w:rsid w:val="00A45770"/>
    <w:rsid w:val="00A45A37"/>
    <w:rsid w:val="00A45E75"/>
    <w:rsid w:val="00A45F76"/>
    <w:rsid w:val="00A45FD4"/>
    <w:rsid w:val="00A4607E"/>
    <w:rsid w:val="00A4644F"/>
    <w:rsid w:val="00A4674C"/>
    <w:rsid w:val="00A46B80"/>
    <w:rsid w:val="00A46B89"/>
    <w:rsid w:val="00A46CD9"/>
    <w:rsid w:val="00A46DBD"/>
    <w:rsid w:val="00A46E35"/>
    <w:rsid w:val="00A46FDD"/>
    <w:rsid w:val="00A47069"/>
    <w:rsid w:val="00A4720F"/>
    <w:rsid w:val="00A47389"/>
    <w:rsid w:val="00A473C7"/>
    <w:rsid w:val="00A47679"/>
    <w:rsid w:val="00A478C2"/>
    <w:rsid w:val="00A4791A"/>
    <w:rsid w:val="00A47D1F"/>
    <w:rsid w:val="00A47EED"/>
    <w:rsid w:val="00A47F67"/>
    <w:rsid w:val="00A5058A"/>
    <w:rsid w:val="00A50721"/>
    <w:rsid w:val="00A50787"/>
    <w:rsid w:val="00A50C66"/>
    <w:rsid w:val="00A50D46"/>
    <w:rsid w:val="00A51431"/>
    <w:rsid w:val="00A518BC"/>
    <w:rsid w:val="00A52558"/>
    <w:rsid w:val="00A52C26"/>
    <w:rsid w:val="00A532EB"/>
    <w:rsid w:val="00A5352D"/>
    <w:rsid w:val="00A53561"/>
    <w:rsid w:val="00A53D2A"/>
    <w:rsid w:val="00A542B9"/>
    <w:rsid w:val="00A543CB"/>
    <w:rsid w:val="00A54BF6"/>
    <w:rsid w:val="00A54F3E"/>
    <w:rsid w:val="00A55412"/>
    <w:rsid w:val="00A562AF"/>
    <w:rsid w:val="00A5685E"/>
    <w:rsid w:val="00A56C34"/>
    <w:rsid w:val="00A571C7"/>
    <w:rsid w:val="00A57267"/>
    <w:rsid w:val="00A572F4"/>
    <w:rsid w:val="00A575CF"/>
    <w:rsid w:val="00A57E1F"/>
    <w:rsid w:val="00A60460"/>
    <w:rsid w:val="00A60916"/>
    <w:rsid w:val="00A60BD1"/>
    <w:rsid w:val="00A60C49"/>
    <w:rsid w:val="00A612FC"/>
    <w:rsid w:val="00A61449"/>
    <w:rsid w:val="00A61B43"/>
    <w:rsid w:val="00A61B6C"/>
    <w:rsid w:val="00A61BBC"/>
    <w:rsid w:val="00A6286F"/>
    <w:rsid w:val="00A62B4F"/>
    <w:rsid w:val="00A62BC4"/>
    <w:rsid w:val="00A62E50"/>
    <w:rsid w:val="00A631FB"/>
    <w:rsid w:val="00A6325C"/>
    <w:rsid w:val="00A641B9"/>
    <w:rsid w:val="00A64956"/>
    <w:rsid w:val="00A6497C"/>
    <w:rsid w:val="00A65492"/>
    <w:rsid w:val="00A655DA"/>
    <w:rsid w:val="00A65879"/>
    <w:rsid w:val="00A65F6D"/>
    <w:rsid w:val="00A66196"/>
    <w:rsid w:val="00A661A6"/>
    <w:rsid w:val="00A662D6"/>
    <w:rsid w:val="00A6667A"/>
    <w:rsid w:val="00A66953"/>
    <w:rsid w:val="00A6769D"/>
    <w:rsid w:val="00A70785"/>
    <w:rsid w:val="00A70D9C"/>
    <w:rsid w:val="00A71056"/>
    <w:rsid w:val="00A71234"/>
    <w:rsid w:val="00A718B9"/>
    <w:rsid w:val="00A718DA"/>
    <w:rsid w:val="00A725DF"/>
    <w:rsid w:val="00A726BF"/>
    <w:rsid w:val="00A72F01"/>
    <w:rsid w:val="00A73212"/>
    <w:rsid w:val="00A7334B"/>
    <w:rsid w:val="00A73512"/>
    <w:rsid w:val="00A7358E"/>
    <w:rsid w:val="00A7368E"/>
    <w:rsid w:val="00A73E4C"/>
    <w:rsid w:val="00A73EB8"/>
    <w:rsid w:val="00A740A0"/>
    <w:rsid w:val="00A74B50"/>
    <w:rsid w:val="00A74DFE"/>
    <w:rsid w:val="00A74EDE"/>
    <w:rsid w:val="00A74F34"/>
    <w:rsid w:val="00A75558"/>
    <w:rsid w:val="00A756AD"/>
    <w:rsid w:val="00A756D5"/>
    <w:rsid w:val="00A75896"/>
    <w:rsid w:val="00A75A30"/>
    <w:rsid w:val="00A75D4C"/>
    <w:rsid w:val="00A75DC9"/>
    <w:rsid w:val="00A75E54"/>
    <w:rsid w:val="00A762F1"/>
    <w:rsid w:val="00A76569"/>
    <w:rsid w:val="00A76EB0"/>
    <w:rsid w:val="00A76EFC"/>
    <w:rsid w:val="00A77D2E"/>
    <w:rsid w:val="00A77E63"/>
    <w:rsid w:val="00A80264"/>
    <w:rsid w:val="00A80379"/>
    <w:rsid w:val="00A80A83"/>
    <w:rsid w:val="00A80A99"/>
    <w:rsid w:val="00A80E3A"/>
    <w:rsid w:val="00A80E87"/>
    <w:rsid w:val="00A81183"/>
    <w:rsid w:val="00A811B8"/>
    <w:rsid w:val="00A81799"/>
    <w:rsid w:val="00A81AC3"/>
    <w:rsid w:val="00A81EC6"/>
    <w:rsid w:val="00A8230C"/>
    <w:rsid w:val="00A823EF"/>
    <w:rsid w:val="00A829DD"/>
    <w:rsid w:val="00A82DBD"/>
    <w:rsid w:val="00A835AC"/>
    <w:rsid w:val="00A8365A"/>
    <w:rsid w:val="00A836BB"/>
    <w:rsid w:val="00A83720"/>
    <w:rsid w:val="00A83D58"/>
    <w:rsid w:val="00A83FBC"/>
    <w:rsid w:val="00A84E3C"/>
    <w:rsid w:val="00A85392"/>
    <w:rsid w:val="00A853CF"/>
    <w:rsid w:val="00A854C8"/>
    <w:rsid w:val="00A85546"/>
    <w:rsid w:val="00A857F6"/>
    <w:rsid w:val="00A85927"/>
    <w:rsid w:val="00A85CD2"/>
    <w:rsid w:val="00A85D67"/>
    <w:rsid w:val="00A85F91"/>
    <w:rsid w:val="00A8607E"/>
    <w:rsid w:val="00A860AF"/>
    <w:rsid w:val="00A86555"/>
    <w:rsid w:val="00A865C5"/>
    <w:rsid w:val="00A86739"/>
    <w:rsid w:val="00A86FCC"/>
    <w:rsid w:val="00A9016C"/>
    <w:rsid w:val="00A901B7"/>
    <w:rsid w:val="00A902B7"/>
    <w:rsid w:val="00A904DE"/>
    <w:rsid w:val="00A906AD"/>
    <w:rsid w:val="00A90A8D"/>
    <w:rsid w:val="00A90B69"/>
    <w:rsid w:val="00A90CF3"/>
    <w:rsid w:val="00A9104F"/>
    <w:rsid w:val="00A910D2"/>
    <w:rsid w:val="00A91150"/>
    <w:rsid w:val="00A91C51"/>
    <w:rsid w:val="00A91D9E"/>
    <w:rsid w:val="00A91DFF"/>
    <w:rsid w:val="00A922AC"/>
    <w:rsid w:val="00A92852"/>
    <w:rsid w:val="00A92A47"/>
    <w:rsid w:val="00A92B72"/>
    <w:rsid w:val="00A931D2"/>
    <w:rsid w:val="00A93A92"/>
    <w:rsid w:val="00A93D3D"/>
    <w:rsid w:val="00A9400B"/>
    <w:rsid w:val="00A94132"/>
    <w:rsid w:val="00A9472E"/>
    <w:rsid w:val="00A9474D"/>
    <w:rsid w:val="00A9495C"/>
    <w:rsid w:val="00A94D2D"/>
    <w:rsid w:val="00A958CB"/>
    <w:rsid w:val="00A95A7D"/>
    <w:rsid w:val="00A95CC0"/>
    <w:rsid w:val="00A95FFD"/>
    <w:rsid w:val="00A96230"/>
    <w:rsid w:val="00A96469"/>
    <w:rsid w:val="00A96743"/>
    <w:rsid w:val="00A96FFA"/>
    <w:rsid w:val="00A9727F"/>
    <w:rsid w:val="00A97588"/>
    <w:rsid w:val="00A9786E"/>
    <w:rsid w:val="00A9799D"/>
    <w:rsid w:val="00A97EE9"/>
    <w:rsid w:val="00AA0108"/>
    <w:rsid w:val="00AA01AA"/>
    <w:rsid w:val="00AA04E8"/>
    <w:rsid w:val="00AA08EB"/>
    <w:rsid w:val="00AA0EC6"/>
    <w:rsid w:val="00AA1099"/>
    <w:rsid w:val="00AA10FD"/>
    <w:rsid w:val="00AA13CF"/>
    <w:rsid w:val="00AA13D8"/>
    <w:rsid w:val="00AA14D1"/>
    <w:rsid w:val="00AA1B65"/>
    <w:rsid w:val="00AA1BD0"/>
    <w:rsid w:val="00AA2179"/>
    <w:rsid w:val="00AA21BA"/>
    <w:rsid w:val="00AA28DC"/>
    <w:rsid w:val="00AA2A2F"/>
    <w:rsid w:val="00AA2B08"/>
    <w:rsid w:val="00AA2F7E"/>
    <w:rsid w:val="00AA340C"/>
    <w:rsid w:val="00AA3D23"/>
    <w:rsid w:val="00AA47B0"/>
    <w:rsid w:val="00AA4C1E"/>
    <w:rsid w:val="00AA4DD5"/>
    <w:rsid w:val="00AA52D7"/>
    <w:rsid w:val="00AA53AD"/>
    <w:rsid w:val="00AA59A8"/>
    <w:rsid w:val="00AA5BA4"/>
    <w:rsid w:val="00AA5D98"/>
    <w:rsid w:val="00AA66A0"/>
    <w:rsid w:val="00AA6704"/>
    <w:rsid w:val="00AA69EC"/>
    <w:rsid w:val="00AA6BA8"/>
    <w:rsid w:val="00AA761D"/>
    <w:rsid w:val="00AA78BF"/>
    <w:rsid w:val="00AA7A55"/>
    <w:rsid w:val="00AA7AAC"/>
    <w:rsid w:val="00AB0262"/>
    <w:rsid w:val="00AB104D"/>
    <w:rsid w:val="00AB1484"/>
    <w:rsid w:val="00AB1B90"/>
    <w:rsid w:val="00AB1DB0"/>
    <w:rsid w:val="00AB22B5"/>
    <w:rsid w:val="00AB22EC"/>
    <w:rsid w:val="00AB2859"/>
    <w:rsid w:val="00AB3064"/>
    <w:rsid w:val="00AB3326"/>
    <w:rsid w:val="00AB3CF3"/>
    <w:rsid w:val="00AB3F18"/>
    <w:rsid w:val="00AB4452"/>
    <w:rsid w:val="00AB44B7"/>
    <w:rsid w:val="00AB460B"/>
    <w:rsid w:val="00AB472D"/>
    <w:rsid w:val="00AB4E55"/>
    <w:rsid w:val="00AB5375"/>
    <w:rsid w:val="00AB55C5"/>
    <w:rsid w:val="00AB58CF"/>
    <w:rsid w:val="00AB5AB2"/>
    <w:rsid w:val="00AB5F69"/>
    <w:rsid w:val="00AB5FD3"/>
    <w:rsid w:val="00AB661B"/>
    <w:rsid w:val="00AB67E8"/>
    <w:rsid w:val="00AB69CA"/>
    <w:rsid w:val="00AB6C26"/>
    <w:rsid w:val="00AB6D78"/>
    <w:rsid w:val="00AB70CE"/>
    <w:rsid w:val="00AB7278"/>
    <w:rsid w:val="00AB72BE"/>
    <w:rsid w:val="00AB7A2C"/>
    <w:rsid w:val="00AB7A6A"/>
    <w:rsid w:val="00AB7CA4"/>
    <w:rsid w:val="00AC0F13"/>
    <w:rsid w:val="00AC1039"/>
    <w:rsid w:val="00AC10B9"/>
    <w:rsid w:val="00AC10ED"/>
    <w:rsid w:val="00AC19F7"/>
    <w:rsid w:val="00AC1A77"/>
    <w:rsid w:val="00AC1B7E"/>
    <w:rsid w:val="00AC1E87"/>
    <w:rsid w:val="00AC2043"/>
    <w:rsid w:val="00AC219D"/>
    <w:rsid w:val="00AC2AF3"/>
    <w:rsid w:val="00AC2B73"/>
    <w:rsid w:val="00AC2C0D"/>
    <w:rsid w:val="00AC2CEF"/>
    <w:rsid w:val="00AC3495"/>
    <w:rsid w:val="00AC3987"/>
    <w:rsid w:val="00AC39FD"/>
    <w:rsid w:val="00AC3E5C"/>
    <w:rsid w:val="00AC406C"/>
    <w:rsid w:val="00AC47D4"/>
    <w:rsid w:val="00AC4BA3"/>
    <w:rsid w:val="00AC5221"/>
    <w:rsid w:val="00AC553F"/>
    <w:rsid w:val="00AC5808"/>
    <w:rsid w:val="00AC5BB1"/>
    <w:rsid w:val="00AC5CD3"/>
    <w:rsid w:val="00AC5CF4"/>
    <w:rsid w:val="00AC63A6"/>
    <w:rsid w:val="00AC6A25"/>
    <w:rsid w:val="00AC6F0C"/>
    <w:rsid w:val="00AC7458"/>
    <w:rsid w:val="00AC7A9D"/>
    <w:rsid w:val="00AD0387"/>
    <w:rsid w:val="00AD074C"/>
    <w:rsid w:val="00AD0826"/>
    <w:rsid w:val="00AD090E"/>
    <w:rsid w:val="00AD0E72"/>
    <w:rsid w:val="00AD1698"/>
    <w:rsid w:val="00AD1845"/>
    <w:rsid w:val="00AD1C9E"/>
    <w:rsid w:val="00AD1FEE"/>
    <w:rsid w:val="00AD268C"/>
    <w:rsid w:val="00AD2A96"/>
    <w:rsid w:val="00AD2CD2"/>
    <w:rsid w:val="00AD2D88"/>
    <w:rsid w:val="00AD2DBB"/>
    <w:rsid w:val="00AD318B"/>
    <w:rsid w:val="00AD332A"/>
    <w:rsid w:val="00AD33F5"/>
    <w:rsid w:val="00AD3E78"/>
    <w:rsid w:val="00AD3F73"/>
    <w:rsid w:val="00AD46E8"/>
    <w:rsid w:val="00AD4C27"/>
    <w:rsid w:val="00AD4D3B"/>
    <w:rsid w:val="00AD5029"/>
    <w:rsid w:val="00AD54A7"/>
    <w:rsid w:val="00AD58B7"/>
    <w:rsid w:val="00AD5917"/>
    <w:rsid w:val="00AD5953"/>
    <w:rsid w:val="00AD5AEC"/>
    <w:rsid w:val="00AD5CE5"/>
    <w:rsid w:val="00AD5E26"/>
    <w:rsid w:val="00AD6348"/>
    <w:rsid w:val="00AD65DA"/>
    <w:rsid w:val="00AD666C"/>
    <w:rsid w:val="00AD6897"/>
    <w:rsid w:val="00AD68FF"/>
    <w:rsid w:val="00AD6B94"/>
    <w:rsid w:val="00AD6DED"/>
    <w:rsid w:val="00AD717D"/>
    <w:rsid w:val="00AD742C"/>
    <w:rsid w:val="00AD7785"/>
    <w:rsid w:val="00AD77C1"/>
    <w:rsid w:val="00AD7B3D"/>
    <w:rsid w:val="00AD7B55"/>
    <w:rsid w:val="00AD7DEE"/>
    <w:rsid w:val="00AD7E71"/>
    <w:rsid w:val="00AE0291"/>
    <w:rsid w:val="00AE0B64"/>
    <w:rsid w:val="00AE0BB6"/>
    <w:rsid w:val="00AE0CF5"/>
    <w:rsid w:val="00AE0FFE"/>
    <w:rsid w:val="00AE10C1"/>
    <w:rsid w:val="00AE1300"/>
    <w:rsid w:val="00AE1A6E"/>
    <w:rsid w:val="00AE1F4A"/>
    <w:rsid w:val="00AE3AC6"/>
    <w:rsid w:val="00AE3E01"/>
    <w:rsid w:val="00AE40F7"/>
    <w:rsid w:val="00AE41A6"/>
    <w:rsid w:val="00AE41BB"/>
    <w:rsid w:val="00AE4297"/>
    <w:rsid w:val="00AE45A9"/>
    <w:rsid w:val="00AE4780"/>
    <w:rsid w:val="00AE4EA3"/>
    <w:rsid w:val="00AE5022"/>
    <w:rsid w:val="00AE542B"/>
    <w:rsid w:val="00AE5C4B"/>
    <w:rsid w:val="00AE5D71"/>
    <w:rsid w:val="00AE6190"/>
    <w:rsid w:val="00AE61C6"/>
    <w:rsid w:val="00AE6AA4"/>
    <w:rsid w:val="00AE6C71"/>
    <w:rsid w:val="00AF008C"/>
    <w:rsid w:val="00AF0186"/>
    <w:rsid w:val="00AF0248"/>
    <w:rsid w:val="00AF0397"/>
    <w:rsid w:val="00AF057B"/>
    <w:rsid w:val="00AF08F6"/>
    <w:rsid w:val="00AF0E95"/>
    <w:rsid w:val="00AF0F10"/>
    <w:rsid w:val="00AF1573"/>
    <w:rsid w:val="00AF15E8"/>
    <w:rsid w:val="00AF1A1E"/>
    <w:rsid w:val="00AF1FBD"/>
    <w:rsid w:val="00AF1FE7"/>
    <w:rsid w:val="00AF20AA"/>
    <w:rsid w:val="00AF3179"/>
    <w:rsid w:val="00AF32A3"/>
    <w:rsid w:val="00AF32ED"/>
    <w:rsid w:val="00AF368E"/>
    <w:rsid w:val="00AF3C60"/>
    <w:rsid w:val="00AF4A20"/>
    <w:rsid w:val="00AF4D12"/>
    <w:rsid w:val="00AF5A24"/>
    <w:rsid w:val="00AF5A44"/>
    <w:rsid w:val="00AF5A9E"/>
    <w:rsid w:val="00AF5D60"/>
    <w:rsid w:val="00AF62F8"/>
    <w:rsid w:val="00AF6AF6"/>
    <w:rsid w:val="00AF6E30"/>
    <w:rsid w:val="00AF74C9"/>
    <w:rsid w:val="00AF75C4"/>
    <w:rsid w:val="00AF77E5"/>
    <w:rsid w:val="00AF789B"/>
    <w:rsid w:val="00AF78C6"/>
    <w:rsid w:val="00AF7CEF"/>
    <w:rsid w:val="00B0030D"/>
    <w:rsid w:val="00B00431"/>
    <w:rsid w:val="00B00435"/>
    <w:rsid w:val="00B00805"/>
    <w:rsid w:val="00B00BAF"/>
    <w:rsid w:val="00B00C50"/>
    <w:rsid w:val="00B00C5E"/>
    <w:rsid w:val="00B00FD9"/>
    <w:rsid w:val="00B011A8"/>
    <w:rsid w:val="00B014B5"/>
    <w:rsid w:val="00B015D7"/>
    <w:rsid w:val="00B017FA"/>
    <w:rsid w:val="00B01807"/>
    <w:rsid w:val="00B01C93"/>
    <w:rsid w:val="00B01F1E"/>
    <w:rsid w:val="00B02046"/>
    <w:rsid w:val="00B02431"/>
    <w:rsid w:val="00B02467"/>
    <w:rsid w:val="00B02B91"/>
    <w:rsid w:val="00B032FD"/>
    <w:rsid w:val="00B03CF6"/>
    <w:rsid w:val="00B04693"/>
    <w:rsid w:val="00B04A65"/>
    <w:rsid w:val="00B04AFB"/>
    <w:rsid w:val="00B04F8C"/>
    <w:rsid w:val="00B04F9D"/>
    <w:rsid w:val="00B0599D"/>
    <w:rsid w:val="00B05AA0"/>
    <w:rsid w:val="00B05F55"/>
    <w:rsid w:val="00B05F62"/>
    <w:rsid w:val="00B063E3"/>
    <w:rsid w:val="00B06448"/>
    <w:rsid w:val="00B065C1"/>
    <w:rsid w:val="00B066E0"/>
    <w:rsid w:val="00B07351"/>
    <w:rsid w:val="00B07816"/>
    <w:rsid w:val="00B07D07"/>
    <w:rsid w:val="00B07D40"/>
    <w:rsid w:val="00B103B2"/>
    <w:rsid w:val="00B10620"/>
    <w:rsid w:val="00B10CA6"/>
    <w:rsid w:val="00B1123B"/>
    <w:rsid w:val="00B112A7"/>
    <w:rsid w:val="00B112AD"/>
    <w:rsid w:val="00B1151B"/>
    <w:rsid w:val="00B11582"/>
    <w:rsid w:val="00B117FC"/>
    <w:rsid w:val="00B11A22"/>
    <w:rsid w:val="00B11F00"/>
    <w:rsid w:val="00B11FF4"/>
    <w:rsid w:val="00B121C8"/>
    <w:rsid w:val="00B122D0"/>
    <w:rsid w:val="00B12566"/>
    <w:rsid w:val="00B12757"/>
    <w:rsid w:val="00B12FF8"/>
    <w:rsid w:val="00B131BA"/>
    <w:rsid w:val="00B13251"/>
    <w:rsid w:val="00B135A5"/>
    <w:rsid w:val="00B135B9"/>
    <w:rsid w:val="00B1369A"/>
    <w:rsid w:val="00B13AB8"/>
    <w:rsid w:val="00B13EE1"/>
    <w:rsid w:val="00B13FDA"/>
    <w:rsid w:val="00B14138"/>
    <w:rsid w:val="00B1423F"/>
    <w:rsid w:val="00B143D4"/>
    <w:rsid w:val="00B14907"/>
    <w:rsid w:val="00B14BA5"/>
    <w:rsid w:val="00B14D71"/>
    <w:rsid w:val="00B14EF8"/>
    <w:rsid w:val="00B15A40"/>
    <w:rsid w:val="00B15E96"/>
    <w:rsid w:val="00B160C7"/>
    <w:rsid w:val="00B16117"/>
    <w:rsid w:val="00B169C0"/>
    <w:rsid w:val="00B172E5"/>
    <w:rsid w:val="00B17E3A"/>
    <w:rsid w:val="00B20109"/>
    <w:rsid w:val="00B20260"/>
    <w:rsid w:val="00B20798"/>
    <w:rsid w:val="00B20A7A"/>
    <w:rsid w:val="00B20C42"/>
    <w:rsid w:val="00B20D33"/>
    <w:rsid w:val="00B215FA"/>
    <w:rsid w:val="00B22555"/>
    <w:rsid w:val="00B22754"/>
    <w:rsid w:val="00B229BD"/>
    <w:rsid w:val="00B22C34"/>
    <w:rsid w:val="00B2361F"/>
    <w:rsid w:val="00B2368A"/>
    <w:rsid w:val="00B2392A"/>
    <w:rsid w:val="00B23ED3"/>
    <w:rsid w:val="00B2433A"/>
    <w:rsid w:val="00B24414"/>
    <w:rsid w:val="00B24506"/>
    <w:rsid w:val="00B250DC"/>
    <w:rsid w:val="00B2514E"/>
    <w:rsid w:val="00B251D8"/>
    <w:rsid w:val="00B2537A"/>
    <w:rsid w:val="00B25A37"/>
    <w:rsid w:val="00B25B54"/>
    <w:rsid w:val="00B25BBF"/>
    <w:rsid w:val="00B26237"/>
    <w:rsid w:val="00B262D5"/>
    <w:rsid w:val="00B263B0"/>
    <w:rsid w:val="00B26B5D"/>
    <w:rsid w:val="00B27381"/>
    <w:rsid w:val="00B273D1"/>
    <w:rsid w:val="00B27567"/>
    <w:rsid w:val="00B275DD"/>
    <w:rsid w:val="00B275E6"/>
    <w:rsid w:val="00B2784C"/>
    <w:rsid w:val="00B27BEE"/>
    <w:rsid w:val="00B30462"/>
    <w:rsid w:val="00B30B79"/>
    <w:rsid w:val="00B312C6"/>
    <w:rsid w:val="00B31795"/>
    <w:rsid w:val="00B319AD"/>
    <w:rsid w:val="00B31FD3"/>
    <w:rsid w:val="00B32650"/>
    <w:rsid w:val="00B32786"/>
    <w:rsid w:val="00B32943"/>
    <w:rsid w:val="00B32E25"/>
    <w:rsid w:val="00B3375C"/>
    <w:rsid w:val="00B33C2F"/>
    <w:rsid w:val="00B33E02"/>
    <w:rsid w:val="00B33FA4"/>
    <w:rsid w:val="00B34928"/>
    <w:rsid w:val="00B34C98"/>
    <w:rsid w:val="00B34D5D"/>
    <w:rsid w:val="00B358B3"/>
    <w:rsid w:val="00B35998"/>
    <w:rsid w:val="00B35E98"/>
    <w:rsid w:val="00B36486"/>
    <w:rsid w:val="00B36AF0"/>
    <w:rsid w:val="00B36B43"/>
    <w:rsid w:val="00B3776A"/>
    <w:rsid w:val="00B377E8"/>
    <w:rsid w:val="00B37FB2"/>
    <w:rsid w:val="00B407BF"/>
    <w:rsid w:val="00B40B2D"/>
    <w:rsid w:val="00B416A8"/>
    <w:rsid w:val="00B419DD"/>
    <w:rsid w:val="00B41D3C"/>
    <w:rsid w:val="00B41DD0"/>
    <w:rsid w:val="00B422DC"/>
    <w:rsid w:val="00B42525"/>
    <w:rsid w:val="00B42A9B"/>
    <w:rsid w:val="00B42FA9"/>
    <w:rsid w:val="00B44CE6"/>
    <w:rsid w:val="00B45341"/>
    <w:rsid w:val="00B45861"/>
    <w:rsid w:val="00B458A8"/>
    <w:rsid w:val="00B45CDB"/>
    <w:rsid w:val="00B45DA2"/>
    <w:rsid w:val="00B461D1"/>
    <w:rsid w:val="00B46291"/>
    <w:rsid w:val="00B462E3"/>
    <w:rsid w:val="00B46593"/>
    <w:rsid w:val="00B4660C"/>
    <w:rsid w:val="00B466FB"/>
    <w:rsid w:val="00B4693D"/>
    <w:rsid w:val="00B46A01"/>
    <w:rsid w:val="00B46A81"/>
    <w:rsid w:val="00B46B0F"/>
    <w:rsid w:val="00B46C03"/>
    <w:rsid w:val="00B46CC8"/>
    <w:rsid w:val="00B46D0F"/>
    <w:rsid w:val="00B46F4F"/>
    <w:rsid w:val="00B470E6"/>
    <w:rsid w:val="00B4765D"/>
    <w:rsid w:val="00B4784F"/>
    <w:rsid w:val="00B47924"/>
    <w:rsid w:val="00B479F3"/>
    <w:rsid w:val="00B47A87"/>
    <w:rsid w:val="00B47E55"/>
    <w:rsid w:val="00B50774"/>
    <w:rsid w:val="00B50A06"/>
    <w:rsid w:val="00B50C16"/>
    <w:rsid w:val="00B50FF2"/>
    <w:rsid w:val="00B51095"/>
    <w:rsid w:val="00B51653"/>
    <w:rsid w:val="00B52016"/>
    <w:rsid w:val="00B520DE"/>
    <w:rsid w:val="00B5243B"/>
    <w:rsid w:val="00B5250A"/>
    <w:rsid w:val="00B5272C"/>
    <w:rsid w:val="00B52C0B"/>
    <w:rsid w:val="00B52E1A"/>
    <w:rsid w:val="00B534A3"/>
    <w:rsid w:val="00B53A82"/>
    <w:rsid w:val="00B5408A"/>
    <w:rsid w:val="00B541AE"/>
    <w:rsid w:val="00B541DF"/>
    <w:rsid w:val="00B549E8"/>
    <w:rsid w:val="00B550EC"/>
    <w:rsid w:val="00B55884"/>
    <w:rsid w:val="00B55887"/>
    <w:rsid w:val="00B55E14"/>
    <w:rsid w:val="00B560B0"/>
    <w:rsid w:val="00B562A2"/>
    <w:rsid w:val="00B562F5"/>
    <w:rsid w:val="00B564BC"/>
    <w:rsid w:val="00B56CA4"/>
    <w:rsid w:val="00B56D09"/>
    <w:rsid w:val="00B56E59"/>
    <w:rsid w:val="00B571A2"/>
    <w:rsid w:val="00B57ECD"/>
    <w:rsid w:val="00B60681"/>
    <w:rsid w:val="00B609A1"/>
    <w:rsid w:val="00B60FAC"/>
    <w:rsid w:val="00B61058"/>
    <w:rsid w:val="00B61101"/>
    <w:rsid w:val="00B612F3"/>
    <w:rsid w:val="00B615BA"/>
    <w:rsid w:val="00B61665"/>
    <w:rsid w:val="00B6181E"/>
    <w:rsid w:val="00B618A2"/>
    <w:rsid w:val="00B61B90"/>
    <w:rsid w:val="00B61BC8"/>
    <w:rsid w:val="00B61FDF"/>
    <w:rsid w:val="00B63747"/>
    <w:rsid w:val="00B63767"/>
    <w:rsid w:val="00B63B77"/>
    <w:rsid w:val="00B64206"/>
    <w:rsid w:val="00B6425E"/>
    <w:rsid w:val="00B642F1"/>
    <w:rsid w:val="00B64FA8"/>
    <w:rsid w:val="00B65417"/>
    <w:rsid w:val="00B65D22"/>
    <w:rsid w:val="00B65E9B"/>
    <w:rsid w:val="00B66181"/>
    <w:rsid w:val="00B66983"/>
    <w:rsid w:val="00B669C3"/>
    <w:rsid w:val="00B66E77"/>
    <w:rsid w:val="00B671C2"/>
    <w:rsid w:val="00B672B9"/>
    <w:rsid w:val="00B674AD"/>
    <w:rsid w:val="00B674EA"/>
    <w:rsid w:val="00B67508"/>
    <w:rsid w:val="00B676AA"/>
    <w:rsid w:val="00B67816"/>
    <w:rsid w:val="00B67895"/>
    <w:rsid w:val="00B67FC4"/>
    <w:rsid w:val="00B70559"/>
    <w:rsid w:val="00B70679"/>
    <w:rsid w:val="00B7068F"/>
    <w:rsid w:val="00B70A5E"/>
    <w:rsid w:val="00B70B6A"/>
    <w:rsid w:val="00B70B9D"/>
    <w:rsid w:val="00B71199"/>
    <w:rsid w:val="00B71539"/>
    <w:rsid w:val="00B71AD7"/>
    <w:rsid w:val="00B71C5C"/>
    <w:rsid w:val="00B71CBA"/>
    <w:rsid w:val="00B71F99"/>
    <w:rsid w:val="00B72A6E"/>
    <w:rsid w:val="00B72B5B"/>
    <w:rsid w:val="00B72EE0"/>
    <w:rsid w:val="00B72F4B"/>
    <w:rsid w:val="00B73052"/>
    <w:rsid w:val="00B73145"/>
    <w:rsid w:val="00B73711"/>
    <w:rsid w:val="00B7378F"/>
    <w:rsid w:val="00B738FF"/>
    <w:rsid w:val="00B739A9"/>
    <w:rsid w:val="00B73B04"/>
    <w:rsid w:val="00B73CDD"/>
    <w:rsid w:val="00B73F75"/>
    <w:rsid w:val="00B748BD"/>
    <w:rsid w:val="00B74A9F"/>
    <w:rsid w:val="00B74C47"/>
    <w:rsid w:val="00B751CF"/>
    <w:rsid w:val="00B75731"/>
    <w:rsid w:val="00B75887"/>
    <w:rsid w:val="00B758BD"/>
    <w:rsid w:val="00B758E2"/>
    <w:rsid w:val="00B75D08"/>
    <w:rsid w:val="00B76683"/>
    <w:rsid w:val="00B7694A"/>
    <w:rsid w:val="00B76F9D"/>
    <w:rsid w:val="00B77043"/>
    <w:rsid w:val="00B77067"/>
    <w:rsid w:val="00B77918"/>
    <w:rsid w:val="00B77BCA"/>
    <w:rsid w:val="00B77C53"/>
    <w:rsid w:val="00B802A3"/>
    <w:rsid w:val="00B80643"/>
    <w:rsid w:val="00B80BE7"/>
    <w:rsid w:val="00B80CD2"/>
    <w:rsid w:val="00B81302"/>
    <w:rsid w:val="00B81525"/>
    <w:rsid w:val="00B816D1"/>
    <w:rsid w:val="00B81D26"/>
    <w:rsid w:val="00B81F1F"/>
    <w:rsid w:val="00B82C19"/>
    <w:rsid w:val="00B82DEC"/>
    <w:rsid w:val="00B83F09"/>
    <w:rsid w:val="00B83F9C"/>
    <w:rsid w:val="00B84692"/>
    <w:rsid w:val="00B846AB"/>
    <w:rsid w:val="00B848E0"/>
    <w:rsid w:val="00B84A7D"/>
    <w:rsid w:val="00B84A97"/>
    <w:rsid w:val="00B84B4C"/>
    <w:rsid w:val="00B84CE9"/>
    <w:rsid w:val="00B859EA"/>
    <w:rsid w:val="00B85C94"/>
    <w:rsid w:val="00B85D6D"/>
    <w:rsid w:val="00B85DE1"/>
    <w:rsid w:val="00B865A1"/>
    <w:rsid w:val="00B86BCC"/>
    <w:rsid w:val="00B86CC6"/>
    <w:rsid w:val="00B86E85"/>
    <w:rsid w:val="00B86F29"/>
    <w:rsid w:val="00B871E2"/>
    <w:rsid w:val="00B871E7"/>
    <w:rsid w:val="00B8731C"/>
    <w:rsid w:val="00B874A0"/>
    <w:rsid w:val="00B87705"/>
    <w:rsid w:val="00B87AB6"/>
    <w:rsid w:val="00B87C8F"/>
    <w:rsid w:val="00B90682"/>
    <w:rsid w:val="00B9076B"/>
    <w:rsid w:val="00B90C0D"/>
    <w:rsid w:val="00B90D02"/>
    <w:rsid w:val="00B90EA6"/>
    <w:rsid w:val="00B9155E"/>
    <w:rsid w:val="00B9164D"/>
    <w:rsid w:val="00B91AC5"/>
    <w:rsid w:val="00B91DAA"/>
    <w:rsid w:val="00B922E4"/>
    <w:rsid w:val="00B9247F"/>
    <w:rsid w:val="00B92497"/>
    <w:rsid w:val="00B92A96"/>
    <w:rsid w:val="00B92EAA"/>
    <w:rsid w:val="00B931C3"/>
    <w:rsid w:val="00B936BE"/>
    <w:rsid w:val="00B939E8"/>
    <w:rsid w:val="00B93E63"/>
    <w:rsid w:val="00B93E90"/>
    <w:rsid w:val="00B93F3E"/>
    <w:rsid w:val="00B944CE"/>
    <w:rsid w:val="00B94CCA"/>
    <w:rsid w:val="00B955E8"/>
    <w:rsid w:val="00B95970"/>
    <w:rsid w:val="00B95B7A"/>
    <w:rsid w:val="00B966C3"/>
    <w:rsid w:val="00B97092"/>
    <w:rsid w:val="00B971FA"/>
    <w:rsid w:val="00B973A3"/>
    <w:rsid w:val="00B97FE0"/>
    <w:rsid w:val="00BA056B"/>
    <w:rsid w:val="00BA0CCF"/>
    <w:rsid w:val="00BA0D9C"/>
    <w:rsid w:val="00BA183A"/>
    <w:rsid w:val="00BA19CF"/>
    <w:rsid w:val="00BA1B23"/>
    <w:rsid w:val="00BA1CCD"/>
    <w:rsid w:val="00BA1D1B"/>
    <w:rsid w:val="00BA2138"/>
    <w:rsid w:val="00BA296B"/>
    <w:rsid w:val="00BA2B17"/>
    <w:rsid w:val="00BA2E3F"/>
    <w:rsid w:val="00BA2E5C"/>
    <w:rsid w:val="00BA3159"/>
    <w:rsid w:val="00BA3B6C"/>
    <w:rsid w:val="00BA3DEC"/>
    <w:rsid w:val="00BA3FA1"/>
    <w:rsid w:val="00BA45D3"/>
    <w:rsid w:val="00BA465A"/>
    <w:rsid w:val="00BA483E"/>
    <w:rsid w:val="00BA4917"/>
    <w:rsid w:val="00BA4A9F"/>
    <w:rsid w:val="00BA4EB2"/>
    <w:rsid w:val="00BA4EEC"/>
    <w:rsid w:val="00BA4F86"/>
    <w:rsid w:val="00BA505B"/>
    <w:rsid w:val="00BA5121"/>
    <w:rsid w:val="00BA52B2"/>
    <w:rsid w:val="00BA5525"/>
    <w:rsid w:val="00BA553A"/>
    <w:rsid w:val="00BA557A"/>
    <w:rsid w:val="00BA5AA8"/>
    <w:rsid w:val="00BA5B9F"/>
    <w:rsid w:val="00BA5C51"/>
    <w:rsid w:val="00BA601F"/>
    <w:rsid w:val="00BA6FC3"/>
    <w:rsid w:val="00BA709E"/>
    <w:rsid w:val="00BA72C4"/>
    <w:rsid w:val="00BA746F"/>
    <w:rsid w:val="00BA74AB"/>
    <w:rsid w:val="00BB01DD"/>
    <w:rsid w:val="00BB03BD"/>
    <w:rsid w:val="00BB0AD4"/>
    <w:rsid w:val="00BB0AE6"/>
    <w:rsid w:val="00BB1381"/>
    <w:rsid w:val="00BB1630"/>
    <w:rsid w:val="00BB1A7F"/>
    <w:rsid w:val="00BB2305"/>
    <w:rsid w:val="00BB230D"/>
    <w:rsid w:val="00BB241E"/>
    <w:rsid w:val="00BB24C8"/>
    <w:rsid w:val="00BB25BD"/>
    <w:rsid w:val="00BB386F"/>
    <w:rsid w:val="00BB3C1D"/>
    <w:rsid w:val="00BB3DD0"/>
    <w:rsid w:val="00BB401F"/>
    <w:rsid w:val="00BB41E2"/>
    <w:rsid w:val="00BB4948"/>
    <w:rsid w:val="00BB4E30"/>
    <w:rsid w:val="00BB4E52"/>
    <w:rsid w:val="00BB55AB"/>
    <w:rsid w:val="00BB5610"/>
    <w:rsid w:val="00BB5636"/>
    <w:rsid w:val="00BB64E9"/>
    <w:rsid w:val="00BB66A6"/>
    <w:rsid w:val="00BB6838"/>
    <w:rsid w:val="00BB69B3"/>
    <w:rsid w:val="00BB69DF"/>
    <w:rsid w:val="00BB6C2B"/>
    <w:rsid w:val="00BB6D24"/>
    <w:rsid w:val="00BB6E66"/>
    <w:rsid w:val="00BB6E71"/>
    <w:rsid w:val="00BB6EDB"/>
    <w:rsid w:val="00BB6EF4"/>
    <w:rsid w:val="00BB750B"/>
    <w:rsid w:val="00BB7543"/>
    <w:rsid w:val="00BB774E"/>
    <w:rsid w:val="00BB7906"/>
    <w:rsid w:val="00BB7955"/>
    <w:rsid w:val="00BB7B5E"/>
    <w:rsid w:val="00BB7DB9"/>
    <w:rsid w:val="00BC0001"/>
    <w:rsid w:val="00BC01DB"/>
    <w:rsid w:val="00BC06C4"/>
    <w:rsid w:val="00BC0C21"/>
    <w:rsid w:val="00BC0C32"/>
    <w:rsid w:val="00BC0DE5"/>
    <w:rsid w:val="00BC1A66"/>
    <w:rsid w:val="00BC1C2A"/>
    <w:rsid w:val="00BC1DB8"/>
    <w:rsid w:val="00BC2151"/>
    <w:rsid w:val="00BC2597"/>
    <w:rsid w:val="00BC291D"/>
    <w:rsid w:val="00BC2A64"/>
    <w:rsid w:val="00BC2C91"/>
    <w:rsid w:val="00BC3253"/>
    <w:rsid w:val="00BC32D8"/>
    <w:rsid w:val="00BC35F9"/>
    <w:rsid w:val="00BC3976"/>
    <w:rsid w:val="00BC3988"/>
    <w:rsid w:val="00BC3F6E"/>
    <w:rsid w:val="00BC4095"/>
    <w:rsid w:val="00BC41CD"/>
    <w:rsid w:val="00BC4275"/>
    <w:rsid w:val="00BC459E"/>
    <w:rsid w:val="00BC475B"/>
    <w:rsid w:val="00BC4B6D"/>
    <w:rsid w:val="00BC4D3B"/>
    <w:rsid w:val="00BC4D72"/>
    <w:rsid w:val="00BC531A"/>
    <w:rsid w:val="00BC5413"/>
    <w:rsid w:val="00BC576E"/>
    <w:rsid w:val="00BC5C3F"/>
    <w:rsid w:val="00BC682C"/>
    <w:rsid w:val="00BC694B"/>
    <w:rsid w:val="00BC6AE6"/>
    <w:rsid w:val="00BC6F29"/>
    <w:rsid w:val="00BC7027"/>
    <w:rsid w:val="00BC708A"/>
    <w:rsid w:val="00BC78FB"/>
    <w:rsid w:val="00BC7943"/>
    <w:rsid w:val="00BC7CBE"/>
    <w:rsid w:val="00BD0101"/>
    <w:rsid w:val="00BD028B"/>
    <w:rsid w:val="00BD03D9"/>
    <w:rsid w:val="00BD04D4"/>
    <w:rsid w:val="00BD06B5"/>
    <w:rsid w:val="00BD071E"/>
    <w:rsid w:val="00BD0BCF"/>
    <w:rsid w:val="00BD0FA9"/>
    <w:rsid w:val="00BD1A00"/>
    <w:rsid w:val="00BD1B4B"/>
    <w:rsid w:val="00BD2161"/>
    <w:rsid w:val="00BD272E"/>
    <w:rsid w:val="00BD2B1B"/>
    <w:rsid w:val="00BD2B24"/>
    <w:rsid w:val="00BD2BD5"/>
    <w:rsid w:val="00BD3041"/>
    <w:rsid w:val="00BD3653"/>
    <w:rsid w:val="00BD3FCB"/>
    <w:rsid w:val="00BD40EC"/>
    <w:rsid w:val="00BD412D"/>
    <w:rsid w:val="00BD45B3"/>
    <w:rsid w:val="00BD4DAF"/>
    <w:rsid w:val="00BD4F27"/>
    <w:rsid w:val="00BD513C"/>
    <w:rsid w:val="00BD521E"/>
    <w:rsid w:val="00BD5ACD"/>
    <w:rsid w:val="00BD5CC6"/>
    <w:rsid w:val="00BD5F94"/>
    <w:rsid w:val="00BD638D"/>
    <w:rsid w:val="00BD65C6"/>
    <w:rsid w:val="00BD66B8"/>
    <w:rsid w:val="00BD68D5"/>
    <w:rsid w:val="00BD6B0A"/>
    <w:rsid w:val="00BD6FB3"/>
    <w:rsid w:val="00BD70CE"/>
    <w:rsid w:val="00BD7249"/>
    <w:rsid w:val="00BD75B1"/>
    <w:rsid w:val="00BD7683"/>
    <w:rsid w:val="00BD7D05"/>
    <w:rsid w:val="00BE0403"/>
    <w:rsid w:val="00BE0529"/>
    <w:rsid w:val="00BE06EB"/>
    <w:rsid w:val="00BE072F"/>
    <w:rsid w:val="00BE086E"/>
    <w:rsid w:val="00BE08FF"/>
    <w:rsid w:val="00BE0ABA"/>
    <w:rsid w:val="00BE13B7"/>
    <w:rsid w:val="00BE1731"/>
    <w:rsid w:val="00BE180C"/>
    <w:rsid w:val="00BE1915"/>
    <w:rsid w:val="00BE1AB3"/>
    <w:rsid w:val="00BE1BCF"/>
    <w:rsid w:val="00BE1E33"/>
    <w:rsid w:val="00BE2123"/>
    <w:rsid w:val="00BE2916"/>
    <w:rsid w:val="00BE3460"/>
    <w:rsid w:val="00BE36D2"/>
    <w:rsid w:val="00BE3BCA"/>
    <w:rsid w:val="00BE3BFF"/>
    <w:rsid w:val="00BE457B"/>
    <w:rsid w:val="00BE4774"/>
    <w:rsid w:val="00BE4871"/>
    <w:rsid w:val="00BE52AB"/>
    <w:rsid w:val="00BE5310"/>
    <w:rsid w:val="00BE5554"/>
    <w:rsid w:val="00BE6334"/>
    <w:rsid w:val="00BE6731"/>
    <w:rsid w:val="00BE674D"/>
    <w:rsid w:val="00BE68D6"/>
    <w:rsid w:val="00BE6ABD"/>
    <w:rsid w:val="00BE6F21"/>
    <w:rsid w:val="00BE6FB1"/>
    <w:rsid w:val="00BE73B8"/>
    <w:rsid w:val="00BE73F4"/>
    <w:rsid w:val="00BF009B"/>
    <w:rsid w:val="00BF01DF"/>
    <w:rsid w:val="00BF0707"/>
    <w:rsid w:val="00BF0900"/>
    <w:rsid w:val="00BF09D3"/>
    <w:rsid w:val="00BF0D2C"/>
    <w:rsid w:val="00BF0F53"/>
    <w:rsid w:val="00BF0F6E"/>
    <w:rsid w:val="00BF0FC6"/>
    <w:rsid w:val="00BF134F"/>
    <w:rsid w:val="00BF15C0"/>
    <w:rsid w:val="00BF1998"/>
    <w:rsid w:val="00BF1DFB"/>
    <w:rsid w:val="00BF2319"/>
    <w:rsid w:val="00BF25ED"/>
    <w:rsid w:val="00BF29AE"/>
    <w:rsid w:val="00BF32A9"/>
    <w:rsid w:val="00BF4677"/>
    <w:rsid w:val="00BF4805"/>
    <w:rsid w:val="00BF49B0"/>
    <w:rsid w:val="00BF5062"/>
    <w:rsid w:val="00BF54C0"/>
    <w:rsid w:val="00BF559D"/>
    <w:rsid w:val="00BF5699"/>
    <w:rsid w:val="00BF604A"/>
    <w:rsid w:val="00BF63A9"/>
    <w:rsid w:val="00BF653E"/>
    <w:rsid w:val="00BF6551"/>
    <w:rsid w:val="00BF65F8"/>
    <w:rsid w:val="00BF69C8"/>
    <w:rsid w:val="00BF6A05"/>
    <w:rsid w:val="00BF6B65"/>
    <w:rsid w:val="00BF6D0F"/>
    <w:rsid w:val="00BF7D8D"/>
    <w:rsid w:val="00BF7DFE"/>
    <w:rsid w:val="00BF7E1C"/>
    <w:rsid w:val="00BF7EC7"/>
    <w:rsid w:val="00C0000A"/>
    <w:rsid w:val="00C0034D"/>
    <w:rsid w:val="00C00458"/>
    <w:rsid w:val="00C008AB"/>
    <w:rsid w:val="00C0090D"/>
    <w:rsid w:val="00C0097F"/>
    <w:rsid w:val="00C010A8"/>
    <w:rsid w:val="00C01174"/>
    <w:rsid w:val="00C01840"/>
    <w:rsid w:val="00C01A42"/>
    <w:rsid w:val="00C01E95"/>
    <w:rsid w:val="00C02020"/>
    <w:rsid w:val="00C02089"/>
    <w:rsid w:val="00C02252"/>
    <w:rsid w:val="00C025D5"/>
    <w:rsid w:val="00C02A0D"/>
    <w:rsid w:val="00C032E1"/>
    <w:rsid w:val="00C03561"/>
    <w:rsid w:val="00C03659"/>
    <w:rsid w:val="00C03661"/>
    <w:rsid w:val="00C037E3"/>
    <w:rsid w:val="00C03CC5"/>
    <w:rsid w:val="00C03E5F"/>
    <w:rsid w:val="00C040D7"/>
    <w:rsid w:val="00C0486A"/>
    <w:rsid w:val="00C04D4A"/>
    <w:rsid w:val="00C055F8"/>
    <w:rsid w:val="00C057FF"/>
    <w:rsid w:val="00C05925"/>
    <w:rsid w:val="00C06136"/>
    <w:rsid w:val="00C065B9"/>
    <w:rsid w:val="00C065D0"/>
    <w:rsid w:val="00C0662C"/>
    <w:rsid w:val="00C068DE"/>
    <w:rsid w:val="00C06B8E"/>
    <w:rsid w:val="00C06C9C"/>
    <w:rsid w:val="00C06D91"/>
    <w:rsid w:val="00C06F97"/>
    <w:rsid w:val="00C07059"/>
    <w:rsid w:val="00C07429"/>
    <w:rsid w:val="00C079D2"/>
    <w:rsid w:val="00C07ED6"/>
    <w:rsid w:val="00C1014D"/>
    <w:rsid w:val="00C10155"/>
    <w:rsid w:val="00C1041B"/>
    <w:rsid w:val="00C1066A"/>
    <w:rsid w:val="00C10BE0"/>
    <w:rsid w:val="00C10C81"/>
    <w:rsid w:val="00C10CBA"/>
    <w:rsid w:val="00C10D39"/>
    <w:rsid w:val="00C1140B"/>
    <w:rsid w:val="00C11431"/>
    <w:rsid w:val="00C1154D"/>
    <w:rsid w:val="00C11899"/>
    <w:rsid w:val="00C1193D"/>
    <w:rsid w:val="00C129F1"/>
    <w:rsid w:val="00C12DA7"/>
    <w:rsid w:val="00C13022"/>
    <w:rsid w:val="00C135F5"/>
    <w:rsid w:val="00C13BC9"/>
    <w:rsid w:val="00C13C1C"/>
    <w:rsid w:val="00C13C39"/>
    <w:rsid w:val="00C13DB5"/>
    <w:rsid w:val="00C14132"/>
    <w:rsid w:val="00C143A3"/>
    <w:rsid w:val="00C14651"/>
    <w:rsid w:val="00C146BD"/>
    <w:rsid w:val="00C146CA"/>
    <w:rsid w:val="00C149D3"/>
    <w:rsid w:val="00C14CA0"/>
    <w:rsid w:val="00C14DF3"/>
    <w:rsid w:val="00C15A67"/>
    <w:rsid w:val="00C15E81"/>
    <w:rsid w:val="00C1642D"/>
    <w:rsid w:val="00C17009"/>
    <w:rsid w:val="00C172DE"/>
    <w:rsid w:val="00C17401"/>
    <w:rsid w:val="00C17598"/>
    <w:rsid w:val="00C176B7"/>
    <w:rsid w:val="00C17EDA"/>
    <w:rsid w:val="00C200F9"/>
    <w:rsid w:val="00C201D2"/>
    <w:rsid w:val="00C20577"/>
    <w:rsid w:val="00C2070D"/>
    <w:rsid w:val="00C209AE"/>
    <w:rsid w:val="00C20B23"/>
    <w:rsid w:val="00C20C47"/>
    <w:rsid w:val="00C22489"/>
    <w:rsid w:val="00C228DC"/>
    <w:rsid w:val="00C22B30"/>
    <w:rsid w:val="00C22F31"/>
    <w:rsid w:val="00C2340D"/>
    <w:rsid w:val="00C23683"/>
    <w:rsid w:val="00C23942"/>
    <w:rsid w:val="00C24170"/>
    <w:rsid w:val="00C242B2"/>
    <w:rsid w:val="00C24BFB"/>
    <w:rsid w:val="00C24E6C"/>
    <w:rsid w:val="00C2536E"/>
    <w:rsid w:val="00C256A8"/>
    <w:rsid w:val="00C25B05"/>
    <w:rsid w:val="00C25B54"/>
    <w:rsid w:val="00C25D23"/>
    <w:rsid w:val="00C25E93"/>
    <w:rsid w:val="00C26A15"/>
    <w:rsid w:val="00C26BBC"/>
    <w:rsid w:val="00C26EFE"/>
    <w:rsid w:val="00C2794B"/>
    <w:rsid w:val="00C30529"/>
    <w:rsid w:val="00C30543"/>
    <w:rsid w:val="00C30CE7"/>
    <w:rsid w:val="00C312EB"/>
    <w:rsid w:val="00C31496"/>
    <w:rsid w:val="00C31D25"/>
    <w:rsid w:val="00C31E28"/>
    <w:rsid w:val="00C31E7D"/>
    <w:rsid w:val="00C31FA9"/>
    <w:rsid w:val="00C320FA"/>
    <w:rsid w:val="00C325B8"/>
    <w:rsid w:val="00C32E6B"/>
    <w:rsid w:val="00C330A4"/>
    <w:rsid w:val="00C331B1"/>
    <w:rsid w:val="00C33214"/>
    <w:rsid w:val="00C33B6B"/>
    <w:rsid w:val="00C33BC8"/>
    <w:rsid w:val="00C33C37"/>
    <w:rsid w:val="00C34205"/>
    <w:rsid w:val="00C34448"/>
    <w:rsid w:val="00C3477C"/>
    <w:rsid w:val="00C34DB4"/>
    <w:rsid w:val="00C34E45"/>
    <w:rsid w:val="00C35182"/>
    <w:rsid w:val="00C356AC"/>
    <w:rsid w:val="00C357A2"/>
    <w:rsid w:val="00C35A79"/>
    <w:rsid w:val="00C3605C"/>
    <w:rsid w:val="00C36612"/>
    <w:rsid w:val="00C36667"/>
    <w:rsid w:val="00C366C5"/>
    <w:rsid w:val="00C3699C"/>
    <w:rsid w:val="00C37720"/>
    <w:rsid w:val="00C37A36"/>
    <w:rsid w:val="00C40964"/>
    <w:rsid w:val="00C41027"/>
    <w:rsid w:val="00C4111C"/>
    <w:rsid w:val="00C413EB"/>
    <w:rsid w:val="00C414C3"/>
    <w:rsid w:val="00C418FB"/>
    <w:rsid w:val="00C425EC"/>
    <w:rsid w:val="00C4359D"/>
    <w:rsid w:val="00C4363B"/>
    <w:rsid w:val="00C4380B"/>
    <w:rsid w:val="00C43EA8"/>
    <w:rsid w:val="00C44461"/>
    <w:rsid w:val="00C44804"/>
    <w:rsid w:val="00C448A7"/>
    <w:rsid w:val="00C44C55"/>
    <w:rsid w:val="00C44E71"/>
    <w:rsid w:val="00C44E73"/>
    <w:rsid w:val="00C44F0F"/>
    <w:rsid w:val="00C45989"/>
    <w:rsid w:val="00C45A5C"/>
    <w:rsid w:val="00C45FFF"/>
    <w:rsid w:val="00C462B7"/>
    <w:rsid w:val="00C468A3"/>
    <w:rsid w:val="00C46F37"/>
    <w:rsid w:val="00C47879"/>
    <w:rsid w:val="00C47C74"/>
    <w:rsid w:val="00C47CBE"/>
    <w:rsid w:val="00C47EF9"/>
    <w:rsid w:val="00C50052"/>
    <w:rsid w:val="00C500B2"/>
    <w:rsid w:val="00C5033C"/>
    <w:rsid w:val="00C518E6"/>
    <w:rsid w:val="00C51902"/>
    <w:rsid w:val="00C51A1D"/>
    <w:rsid w:val="00C51AA3"/>
    <w:rsid w:val="00C51B3C"/>
    <w:rsid w:val="00C52352"/>
    <w:rsid w:val="00C523C3"/>
    <w:rsid w:val="00C52872"/>
    <w:rsid w:val="00C529AE"/>
    <w:rsid w:val="00C52E9E"/>
    <w:rsid w:val="00C53027"/>
    <w:rsid w:val="00C534C1"/>
    <w:rsid w:val="00C534FE"/>
    <w:rsid w:val="00C535A4"/>
    <w:rsid w:val="00C53632"/>
    <w:rsid w:val="00C53873"/>
    <w:rsid w:val="00C53D0C"/>
    <w:rsid w:val="00C54035"/>
    <w:rsid w:val="00C5413F"/>
    <w:rsid w:val="00C54972"/>
    <w:rsid w:val="00C54997"/>
    <w:rsid w:val="00C5505F"/>
    <w:rsid w:val="00C551C0"/>
    <w:rsid w:val="00C5537D"/>
    <w:rsid w:val="00C55826"/>
    <w:rsid w:val="00C5584F"/>
    <w:rsid w:val="00C55CD9"/>
    <w:rsid w:val="00C55D56"/>
    <w:rsid w:val="00C55EA3"/>
    <w:rsid w:val="00C566F4"/>
    <w:rsid w:val="00C57445"/>
    <w:rsid w:val="00C57725"/>
    <w:rsid w:val="00C57CC9"/>
    <w:rsid w:val="00C57FB6"/>
    <w:rsid w:val="00C60077"/>
    <w:rsid w:val="00C600EC"/>
    <w:rsid w:val="00C608F4"/>
    <w:rsid w:val="00C60A5C"/>
    <w:rsid w:val="00C610E7"/>
    <w:rsid w:val="00C611AD"/>
    <w:rsid w:val="00C61261"/>
    <w:rsid w:val="00C613AA"/>
    <w:rsid w:val="00C6180B"/>
    <w:rsid w:val="00C61850"/>
    <w:rsid w:val="00C61A3B"/>
    <w:rsid w:val="00C62146"/>
    <w:rsid w:val="00C626B1"/>
    <w:rsid w:val="00C62712"/>
    <w:rsid w:val="00C62750"/>
    <w:rsid w:val="00C629BD"/>
    <w:rsid w:val="00C62C98"/>
    <w:rsid w:val="00C62CB5"/>
    <w:rsid w:val="00C63128"/>
    <w:rsid w:val="00C637F4"/>
    <w:rsid w:val="00C63F96"/>
    <w:rsid w:val="00C648C0"/>
    <w:rsid w:val="00C6490F"/>
    <w:rsid w:val="00C64D87"/>
    <w:rsid w:val="00C64E34"/>
    <w:rsid w:val="00C64EB5"/>
    <w:rsid w:val="00C653A9"/>
    <w:rsid w:val="00C654C4"/>
    <w:rsid w:val="00C65F15"/>
    <w:rsid w:val="00C666D3"/>
    <w:rsid w:val="00C6685E"/>
    <w:rsid w:val="00C66B50"/>
    <w:rsid w:val="00C6732D"/>
    <w:rsid w:val="00C6733B"/>
    <w:rsid w:val="00C67383"/>
    <w:rsid w:val="00C67464"/>
    <w:rsid w:val="00C67CA5"/>
    <w:rsid w:val="00C67E2D"/>
    <w:rsid w:val="00C67F1E"/>
    <w:rsid w:val="00C7002A"/>
    <w:rsid w:val="00C700AA"/>
    <w:rsid w:val="00C70732"/>
    <w:rsid w:val="00C7083B"/>
    <w:rsid w:val="00C709D8"/>
    <w:rsid w:val="00C7160C"/>
    <w:rsid w:val="00C72574"/>
    <w:rsid w:val="00C72859"/>
    <w:rsid w:val="00C7348C"/>
    <w:rsid w:val="00C736B8"/>
    <w:rsid w:val="00C73954"/>
    <w:rsid w:val="00C73D8E"/>
    <w:rsid w:val="00C74276"/>
    <w:rsid w:val="00C7481C"/>
    <w:rsid w:val="00C74E12"/>
    <w:rsid w:val="00C751C8"/>
    <w:rsid w:val="00C75304"/>
    <w:rsid w:val="00C75BA7"/>
    <w:rsid w:val="00C75EA5"/>
    <w:rsid w:val="00C76048"/>
    <w:rsid w:val="00C760C6"/>
    <w:rsid w:val="00C76A22"/>
    <w:rsid w:val="00C76ECE"/>
    <w:rsid w:val="00C76ED0"/>
    <w:rsid w:val="00C7763C"/>
    <w:rsid w:val="00C77C60"/>
    <w:rsid w:val="00C8018E"/>
    <w:rsid w:val="00C80321"/>
    <w:rsid w:val="00C805F1"/>
    <w:rsid w:val="00C81087"/>
    <w:rsid w:val="00C81163"/>
    <w:rsid w:val="00C8185E"/>
    <w:rsid w:val="00C81BC1"/>
    <w:rsid w:val="00C82531"/>
    <w:rsid w:val="00C83340"/>
    <w:rsid w:val="00C839A2"/>
    <w:rsid w:val="00C83AE2"/>
    <w:rsid w:val="00C83B4A"/>
    <w:rsid w:val="00C83BA5"/>
    <w:rsid w:val="00C83F2D"/>
    <w:rsid w:val="00C845E6"/>
    <w:rsid w:val="00C84F82"/>
    <w:rsid w:val="00C85050"/>
    <w:rsid w:val="00C851D4"/>
    <w:rsid w:val="00C855AB"/>
    <w:rsid w:val="00C855DD"/>
    <w:rsid w:val="00C856F3"/>
    <w:rsid w:val="00C86535"/>
    <w:rsid w:val="00C86DA8"/>
    <w:rsid w:val="00C86E68"/>
    <w:rsid w:val="00C8709E"/>
    <w:rsid w:val="00C879E9"/>
    <w:rsid w:val="00C87B82"/>
    <w:rsid w:val="00C9023E"/>
    <w:rsid w:val="00C90469"/>
    <w:rsid w:val="00C9081F"/>
    <w:rsid w:val="00C90A82"/>
    <w:rsid w:val="00C90E61"/>
    <w:rsid w:val="00C911D5"/>
    <w:rsid w:val="00C913C5"/>
    <w:rsid w:val="00C913D9"/>
    <w:rsid w:val="00C91A5B"/>
    <w:rsid w:val="00C92200"/>
    <w:rsid w:val="00C92307"/>
    <w:rsid w:val="00C93247"/>
    <w:rsid w:val="00C936BD"/>
    <w:rsid w:val="00C9450A"/>
    <w:rsid w:val="00C94B65"/>
    <w:rsid w:val="00C95380"/>
    <w:rsid w:val="00C95504"/>
    <w:rsid w:val="00C95596"/>
    <w:rsid w:val="00C95A58"/>
    <w:rsid w:val="00C95C42"/>
    <w:rsid w:val="00C9663B"/>
    <w:rsid w:val="00C967B9"/>
    <w:rsid w:val="00C967BF"/>
    <w:rsid w:val="00C96D8A"/>
    <w:rsid w:val="00C96E22"/>
    <w:rsid w:val="00C97113"/>
    <w:rsid w:val="00C97326"/>
    <w:rsid w:val="00C973AC"/>
    <w:rsid w:val="00C97919"/>
    <w:rsid w:val="00C9793C"/>
    <w:rsid w:val="00C9797E"/>
    <w:rsid w:val="00C97CC8"/>
    <w:rsid w:val="00C97F27"/>
    <w:rsid w:val="00CA05FF"/>
    <w:rsid w:val="00CA0743"/>
    <w:rsid w:val="00CA077E"/>
    <w:rsid w:val="00CA0827"/>
    <w:rsid w:val="00CA08BE"/>
    <w:rsid w:val="00CA1278"/>
    <w:rsid w:val="00CA13F7"/>
    <w:rsid w:val="00CA18AA"/>
    <w:rsid w:val="00CA1933"/>
    <w:rsid w:val="00CA1A6F"/>
    <w:rsid w:val="00CA1AE1"/>
    <w:rsid w:val="00CA2259"/>
    <w:rsid w:val="00CA2394"/>
    <w:rsid w:val="00CA2AA1"/>
    <w:rsid w:val="00CA2ACA"/>
    <w:rsid w:val="00CA2D21"/>
    <w:rsid w:val="00CA342B"/>
    <w:rsid w:val="00CA3AE5"/>
    <w:rsid w:val="00CA3FBE"/>
    <w:rsid w:val="00CA43CE"/>
    <w:rsid w:val="00CA45EC"/>
    <w:rsid w:val="00CA496F"/>
    <w:rsid w:val="00CA4B3C"/>
    <w:rsid w:val="00CA5258"/>
    <w:rsid w:val="00CA5552"/>
    <w:rsid w:val="00CA607E"/>
    <w:rsid w:val="00CA6609"/>
    <w:rsid w:val="00CA66AC"/>
    <w:rsid w:val="00CA69DA"/>
    <w:rsid w:val="00CA6A78"/>
    <w:rsid w:val="00CA6BD4"/>
    <w:rsid w:val="00CA7297"/>
    <w:rsid w:val="00CA7697"/>
    <w:rsid w:val="00CA7852"/>
    <w:rsid w:val="00CA79FF"/>
    <w:rsid w:val="00CA7B97"/>
    <w:rsid w:val="00CA7C7B"/>
    <w:rsid w:val="00CB03A4"/>
    <w:rsid w:val="00CB0AC9"/>
    <w:rsid w:val="00CB1010"/>
    <w:rsid w:val="00CB1029"/>
    <w:rsid w:val="00CB1375"/>
    <w:rsid w:val="00CB1BED"/>
    <w:rsid w:val="00CB2581"/>
    <w:rsid w:val="00CB2867"/>
    <w:rsid w:val="00CB2A5B"/>
    <w:rsid w:val="00CB2ED5"/>
    <w:rsid w:val="00CB3027"/>
    <w:rsid w:val="00CB320C"/>
    <w:rsid w:val="00CB38BA"/>
    <w:rsid w:val="00CB398A"/>
    <w:rsid w:val="00CB442B"/>
    <w:rsid w:val="00CB465C"/>
    <w:rsid w:val="00CB5FAC"/>
    <w:rsid w:val="00CB5FFB"/>
    <w:rsid w:val="00CB64B6"/>
    <w:rsid w:val="00CB652C"/>
    <w:rsid w:val="00CB6B57"/>
    <w:rsid w:val="00CB6C35"/>
    <w:rsid w:val="00CB6CDA"/>
    <w:rsid w:val="00CB71DB"/>
    <w:rsid w:val="00CB721E"/>
    <w:rsid w:val="00CB76CE"/>
    <w:rsid w:val="00CB79D6"/>
    <w:rsid w:val="00CB7AB0"/>
    <w:rsid w:val="00CB7F10"/>
    <w:rsid w:val="00CB7F96"/>
    <w:rsid w:val="00CB7FB9"/>
    <w:rsid w:val="00CC063A"/>
    <w:rsid w:val="00CC09B1"/>
    <w:rsid w:val="00CC108F"/>
    <w:rsid w:val="00CC1386"/>
    <w:rsid w:val="00CC1671"/>
    <w:rsid w:val="00CC1DF8"/>
    <w:rsid w:val="00CC1EC2"/>
    <w:rsid w:val="00CC1FD1"/>
    <w:rsid w:val="00CC2179"/>
    <w:rsid w:val="00CC2427"/>
    <w:rsid w:val="00CC256D"/>
    <w:rsid w:val="00CC273B"/>
    <w:rsid w:val="00CC27E3"/>
    <w:rsid w:val="00CC30BC"/>
    <w:rsid w:val="00CC320D"/>
    <w:rsid w:val="00CC365C"/>
    <w:rsid w:val="00CC433F"/>
    <w:rsid w:val="00CC46C6"/>
    <w:rsid w:val="00CC4749"/>
    <w:rsid w:val="00CC4781"/>
    <w:rsid w:val="00CC47C4"/>
    <w:rsid w:val="00CC4B7D"/>
    <w:rsid w:val="00CC4B94"/>
    <w:rsid w:val="00CC4F80"/>
    <w:rsid w:val="00CC5A69"/>
    <w:rsid w:val="00CC6BAA"/>
    <w:rsid w:val="00CC6E23"/>
    <w:rsid w:val="00CC71D4"/>
    <w:rsid w:val="00CC755A"/>
    <w:rsid w:val="00CC77FF"/>
    <w:rsid w:val="00CC7B78"/>
    <w:rsid w:val="00CC7D33"/>
    <w:rsid w:val="00CC7F5E"/>
    <w:rsid w:val="00CD06E0"/>
    <w:rsid w:val="00CD0930"/>
    <w:rsid w:val="00CD0A34"/>
    <w:rsid w:val="00CD0F0D"/>
    <w:rsid w:val="00CD100B"/>
    <w:rsid w:val="00CD112A"/>
    <w:rsid w:val="00CD1178"/>
    <w:rsid w:val="00CD12F2"/>
    <w:rsid w:val="00CD166F"/>
    <w:rsid w:val="00CD16BF"/>
    <w:rsid w:val="00CD18DB"/>
    <w:rsid w:val="00CD1C84"/>
    <w:rsid w:val="00CD233F"/>
    <w:rsid w:val="00CD25BE"/>
    <w:rsid w:val="00CD2D2C"/>
    <w:rsid w:val="00CD2EEE"/>
    <w:rsid w:val="00CD375E"/>
    <w:rsid w:val="00CD3E89"/>
    <w:rsid w:val="00CD408A"/>
    <w:rsid w:val="00CD42E7"/>
    <w:rsid w:val="00CD4850"/>
    <w:rsid w:val="00CD48CB"/>
    <w:rsid w:val="00CD4E8B"/>
    <w:rsid w:val="00CD5014"/>
    <w:rsid w:val="00CD513F"/>
    <w:rsid w:val="00CD553D"/>
    <w:rsid w:val="00CD5658"/>
    <w:rsid w:val="00CD5908"/>
    <w:rsid w:val="00CD5D79"/>
    <w:rsid w:val="00CD5D7A"/>
    <w:rsid w:val="00CD5DDC"/>
    <w:rsid w:val="00CD619D"/>
    <w:rsid w:val="00CD66AC"/>
    <w:rsid w:val="00CD69BB"/>
    <w:rsid w:val="00CD6A7C"/>
    <w:rsid w:val="00CD736E"/>
    <w:rsid w:val="00CD7466"/>
    <w:rsid w:val="00CD750A"/>
    <w:rsid w:val="00CD765A"/>
    <w:rsid w:val="00CD7E2B"/>
    <w:rsid w:val="00CE046C"/>
    <w:rsid w:val="00CE07BC"/>
    <w:rsid w:val="00CE09B0"/>
    <w:rsid w:val="00CE0B0B"/>
    <w:rsid w:val="00CE0D3F"/>
    <w:rsid w:val="00CE12CD"/>
    <w:rsid w:val="00CE13D0"/>
    <w:rsid w:val="00CE1498"/>
    <w:rsid w:val="00CE14D7"/>
    <w:rsid w:val="00CE168E"/>
    <w:rsid w:val="00CE1708"/>
    <w:rsid w:val="00CE19C6"/>
    <w:rsid w:val="00CE1A5C"/>
    <w:rsid w:val="00CE1A7D"/>
    <w:rsid w:val="00CE1B8C"/>
    <w:rsid w:val="00CE1F15"/>
    <w:rsid w:val="00CE2315"/>
    <w:rsid w:val="00CE292A"/>
    <w:rsid w:val="00CE2F6A"/>
    <w:rsid w:val="00CE3593"/>
    <w:rsid w:val="00CE36EB"/>
    <w:rsid w:val="00CE387F"/>
    <w:rsid w:val="00CE39E1"/>
    <w:rsid w:val="00CE3A9D"/>
    <w:rsid w:val="00CE3C37"/>
    <w:rsid w:val="00CE451C"/>
    <w:rsid w:val="00CE4651"/>
    <w:rsid w:val="00CE478D"/>
    <w:rsid w:val="00CE4848"/>
    <w:rsid w:val="00CE4A2D"/>
    <w:rsid w:val="00CE4E00"/>
    <w:rsid w:val="00CE4EAD"/>
    <w:rsid w:val="00CE4F38"/>
    <w:rsid w:val="00CE4F75"/>
    <w:rsid w:val="00CE5344"/>
    <w:rsid w:val="00CE5620"/>
    <w:rsid w:val="00CE57B0"/>
    <w:rsid w:val="00CE5C96"/>
    <w:rsid w:val="00CE5F22"/>
    <w:rsid w:val="00CE5F59"/>
    <w:rsid w:val="00CE6349"/>
    <w:rsid w:val="00CE66F5"/>
    <w:rsid w:val="00CE6D80"/>
    <w:rsid w:val="00CE72B4"/>
    <w:rsid w:val="00CE7A40"/>
    <w:rsid w:val="00CE7F87"/>
    <w:rsid w:val="00CF002D"/>
    <w:rsid w:val="00CF01A8"/>
    <w:rsid w:val="00CF0434"/>
    <w:rsid w:val="00CF0F9E"/>
    <w:rsid w:val="00CF11B0"/>
    <w:rsid w:val="00CF1BE3"/>
    <w:rsid w:val="00CF1DEA"/>
    <w:rsid w:val="00CF2517"/>
    <w:rsid w:val="00CF288E"/>
    <w:rsid w:val="00CF2AF0"/>
    <w:rsid w:val="00CF2D4C"/>
    <w:rsid w:val="00CF2E08"/>
    <w:rsid w:val="00CF3309"/>
    <w:rsid w:val="00CF3899"/>
    <w:rsid w:val="00CF3AC7"/>
    <w:rsid w:val="00CF3BB2"/>
    <w:rsid w:val="00CF3F2D"/>
    <w:rsid w:val="00CF4631"/>
    <w:rsid w:val="00CF4707"/>
    <w:rsid w:val="00CF481B"/>
    <w:rsid w:val="00CF4863"/>
    <w:rsid w:val="00CF4B40"/>
    <w:rsid w:val="00CF514E"/>
    <w:rsid w:val="00CF51EA"/>
    <w:rsid w:val="00CF54F7"/>
    <w:rsid w:val="00CF5E9A"/>
    <w:rsid w:val="00CF5F37"/>
    <w:rsid w:val="00CF624A"/>
    <w:rsid w:val="00CF644A"/>
    <w:rsid w:val="00CF651F"/>
    <w:rsid w:val="00CF6C02"/>
    <w:rsid w:val="00CF744D"/>
    <w:rsid w:val="00CF7AB8"/>
    <w:rsid w:val="00CF7C8D"/>
    <w:rsid w:val="00CF7E22"/>
    <w:rsid w:val="00D001AC"/>
    <w:rsid w:val="00D00A34"/>
    <w:rsid w:val="00D00BB5"/>
    <w:rsid w:val="00D01263"/>
    <w:rsid w:val="00D01357"/>
    <w:rsid w:val="00D0140F"/>
    <w:rsid w:val="00D0150C"/>
    <w:rsid w:val="00D01607"/>
    <w:rsid w:val="00D0175B"/>
    <w:rsid w:val="00D017B1"/>
    <w:rsid w:val="00D01A22"/>
    <w:rsid w:val="00D01A53"/>
    <w:rsid w:val="00D01FA6"/>
    <w:rsid w:val="00D0209C"/>
    <w:rsid w:val="00D025BE"/>
    <w:rsid w:val="00D029BF"/>
    <w:rsid w:val="00D02A75"/>
    <w:rsid w:val="00D02BFF"/>
    <w:rsid w:val="00D02DC8"/>
    <w:rsid w:val="00D02E2E"/>
    <w:rsid w:val="00D031B4"/>
    <w:rsid w:val="00D034C6"/>
    <w:rsid w:val="00D037F9"/>
    <w:rsid w:val="00D038A9"/>
    <w:rsid w:val="00D0418D"/>
    <w:rsid w:val="00D0434F"/>
    <w:rsid w:val="00D04938"/>
    <w:rsid w:val="00D05028"/>
    <w:rsid w:val="00D05612"/>
    <w:rsid w:val="00D0578A"/>
    <w:rsid w:val="00D05AF1"/>
    <w:rsid w:val="00D05BBA"/>
    <w:rsid w:val="00D06133"/>
    <w:rsid w:val="00D0632A"/>
    <w:rsid w:val="00D064D3"/>
    <w:rsid w:val="00D06532"/>
    <w:rsid w:val="00D0682F"/>
    <w:rsid w:val="00D06B51"/>
    <w:rsid w:val="00D06D57"/>
    <w:rsid w:val="00D06D73"/>
    <w:rsid w:val="00D06DA6"/>
    <w:rsid w:val="00D06F1A"/>
    <w:rsid w:val="00D070E2"/>
    <w:rsid w:val="00D07BC3"/>
    <w:rsid w:val="00D07FD0"/>
    <w:rsid w:val="00D10265"/>
    <w:rsid w:val="00D10288"/>
    <w:rsid w:val="00D102C2"/>
    <w:rsid w:val="00D10641"/>
    <w:rsid w:val="00D10681"/>
    <w:rsid w:val="00D10CE2"/>
    <w:rsid w:val="00D10E28"/>
    <w:rsid w:val="00D11166"/>
    <w:rsid w:val="00D11338"/>
    <w:rsid w:val="00D1137B"/>
    <w:rsid w:val="00D114D6"/>
    <w:rsid w:val="00D11EE5"/>
    <w:rsid w:val="00D1215E"/>
    <w:rsid w:val="00D12407"/>
    <w:rsid w:val="00D1245F"/>
    <w:rsid w:val="00D12585"/>
    <w:rsid w:val="00D12818"/>
    <w:rsid w:val="00D12B3D"/>
    <w:rsid w:val="00D12E2C"/>
    <w:rsid w:val="00D13132"/>
    <w:rsid w:val="00D13CC7"/>
    <w:rsid w:val="00D13CF5"/>
    <w:rsid w:val="00D144E6"/>
    <w:rsid w:val="00D149E0"/>
    <w:rsid w:val="00D14A54"/>
    <w:rsid w:val="00D151A7"/>
    <w:rsid w:val="00D15498"/>
    <w:rsid w:val="00D15873"/>
    <w:rsid w:val="00D158FF"/>
    <w:rsid w:val="00D159AF"/>
    <w:rsid w:val="00D15C69"/>
    <w:rsid w:val="00D15D6C"/>
    <w:rsid w:val="00D16F04"/>
    <w:rsid w:val="00D171A6"/>
    <w:rsid w:val="00D17236"/>
    <w:rsid w:val="00D17526"/>
    <w:rsid w:val="00D175F1"/>
    <w:rsid w:val="00D17BA1"/>
    <w:rsid w:val="00D17BF0"/>
    <w:rsid w:val="00D201E4"/>
    <w:rsid w:val="00D2033F"/>
    <w:rsid w:val="00D20509"/>
    <w:rsid w:val="00D20948"/>
    <w:rsid w:val="00D20F05"/>
    <w:rsid w:val="00D215B8"/>
    <w:rsid w:val="00D216B2"/>
    <w:rsid w:val="00D217C0"/>
    <w:rsid w:val="00D2228E"/>
    <w:rsid w:val="00D22318"/>
    <w:rsid w:val="00D22677"/>
    <w:rsid w:val="00D227EF"/>
    <w:rsid w:val="00D22B50"/>
    <w:rsid w:val="00D22ECE"/>
    <w:rsid w:val="00D23081"/>
    <w:rsid w:val="00D233C1"/>
    <w:rsid w:val="00D236FA"/>
    <w:rsid w:val="00D2383E"/>
    <w:rsid w:val="00D23A57"/>
    <w:rsid w:val="00D23B14"/>
    <w:rsid w:val="00D23C11"/>
    <w:rsid w:val="00D23CB3"/>
    <w:rsid w:val="00D2453B"/>
    <w:rsid w:val="00D24951"/>
    <w:rsid w:val="00D24DCD"/>
    <w:rsid w:val="00D252EF"/>
    <w:rsid w:val="00D2556F"/>
    <w:rsid w:val="00D25AEE"/>
    <w:rsid w:val="00D25D60"/>
    <w:rsid w:val="00D26019"/>
    <w:rsid w:val="00D26629"/>
    <w:rsid w:val="00D26A73"/>
    <w:rsid w:val="00D273D3"/>
    <w:rsid w:val="00D2775E"/>
    <w:rsid w:val="00D27DD8"/>
    <w:rsid w:val="00D302F5"/>
    <w:rsid w:val="00D30833"/>
    <w:rsid w:val="00D308ED"/>
    <w:rsid w:val="00D30BCA"/>
    <w:rsid w:val="00D30ED8"/>
    <w:rsid w:val="00D31495"/>
    <w:rsid w:val="00D314B5"/>
    <w:rsid w:val="00D316CF"/>
    <w:rsid w:val="00D31872"/>
    <w:rsid w:val="00D31A26"/>
    <w:rsid w:val="00D31E16"/>
    <w:rsid w:val="00D3245D"/>
    <w:rsid w:val="00D32632"/>
    <w:rsid w:val="00D32C07"/>
    <w:rsid w:val="00D32E5A"/>
    <w:rsid w:val="00D32E8B"/>
    <w:rsid w:val="00D33079"/>
    <w:rsid w:val="00D33338"/>
    <w:rsid w:val="00D33609"/>
    <w:rsid w:val="00D336D4"/>
    <w:rsid w:val="00D33B92"/>
    <w:rsid w:val="00D33E5A"/>
    <w:rsid w:val="00D33ED0"/>
    <w:rsid w:val="00D34014"/>
    <w:rsid w:val="00D34110"/>
    <w:rsid w:val="00D342AA"/>
    <w:rsid w:val="00D342AF"/>
    <w:rsid w:val="00D34472"/>
    <w:rsid w:val="00D3447C"/>
    <w:rsid w:val="00D34531"/>
    <w:rsid w:val="00D346D9"/>
    <w:rsid w:val="00D34969"/>
    <w:rsid w:val="00D34C71"/>
    <w:rsid w:val="00D34CDE"/>
    <w:rsid w:val="00D354A2"/>
    <w:rsid w:val="00D355C0"/>
    <w:rsid w:val="00D35D97"/>
    <w:rsid w:val="00D35E74"/>
    <w:rsid w:val="00D36488"/>
    <w:rsid w:val="00D36615"/>
    <w:rsid w:val="00D3745F"/>
    <w:rsid w:val="00D375DE"/>
    <w:rsid w:val="00D40199"/>
    <w:rsid w:val="00D4022E"/>
    <w:rsid w:val="00D404CE"/>
    <w:rsid w:val="00D415D5"/>
    <w:rsid w:val="00D41630"/>
    <w:rsid w:val="00D41824"/>
    <w:rsid w:val="00D41A41"/>
    <w:rsid w:val="00D42213"/>
    <w:rsid w:val="00D423D2"/>
    <w:rsid w:val="00D429ED"/>
    <w:rsid w:val="00D42C76"/>
    <w:rsid w:val="00D42E8B"/>
    <w:rsid w:val="00D42F4A"/>
    <w:rsid w:val="00D42F50"/>
    <w:rsid w:val="00D43321"/>
    <w:rsid w:val="00D43406"/>
    <w:rsid w:val="00D43F02"/>
    <w:rsid w:val="00D44495"/>
    <w:rsid w:val="00D447EE"/>
    <w:rsid w:val="00D44A19"/>
    <w:rsid w:val="00D44E67"/>
    <w:rsid w:val="00D44F96"/>
    <w:rsid w:val="00D45043"/>
    <w:rsid w:val="00D45771"/>
    <w:rsid w:val="00D45921"/>
    <w:rsid w:val="00D45F39"/>
    <w:rsid w:val="00D46606"/>
    <w:rsid w:val="00D46710"/>
    <w:rsid w:val="00D46855"/>
    <w:rsid w:val="00D46C74"/>
    <w:rsid w:val="00D47073"/>
    <w:rsid w:val="00D47521"/>
    <w:rsid w:val="00D475E1"/>
    <w:rsid w:val="00D47992"/>
    <w:rsid w:val="00D479A8"/>
    <w:rsid w:val="00D47A42"/>
    <w:rsid w:val="00D47AD6"/>
    <w:rsid w:val="00D5053F"/>
    <w:rsid w:val="00D50961"/>
    <w:rsid w:val="00D50B82"/>
    <w:rsid w:val="00D50F0D"/>
    <w:rsid w:val="00D513CB"/>
    <w:rsid w:val="00D51554"/>
    <w:rsid w:val="00D51F6E"/>
    <w:rsid w:val="00D521E7"/>
    <w:rsid w:val="00D5244E"/>
    <w:rsid w:val="00D524DE"/>
    <w:rsid w:val="00D524EE"/>
    <w:rsid w:val="00D52580"/>
    <w:rsid w:val="00D5266A"/>
    <w:rsid w:val="00D52768"/>
    <w:rsid w:val="00D52772"/>
    <w:rsid w:val="00D5278E"/>
    <w:rsid w:val="00D52FBE"/>
    <w:rsid w:val="00D5335B"/>
    <w:rsid w:val="00D53572"/>
    <w:rsid w:val="00D535E4"/>
    <w:rsid w:val="00D537D8"/>
    <w:rsid w:val="00D53DEC"/>
    <w:rsid w:val="00D53EBD"/>
    <w:rsid w:val="00D5406D"/>
    <w:rsid w:val="00D548D7"/>
    <w:rsid w:val="00D54AEA"/>
    <w:rsid w:val="00D54D4D"/>
    <w:rsid w:val="00D55305"/>
    <w:rsid w:val="00D553B3"/>
    <w:rsid w:val="00D55469"/>
    <w:rsid w:val="00D55545"/>
    <w:rsid w:val="00D555CF"/>
    <w:rsid w:val="00D556E9"/>
    <w:rsid w:val="00D55740"/>
    <w:rsid w:val="00D559DE"/>
    <w:rsid w:val="00D55BF7"/>
    <w:rsid w:val="00D55D95"/>
    <w:rsid w:val="00D55E17"/>
    <w:rsid w:val="00D55F25"/>
    <w:rsid w:val="00D55FBE"/>
    <w:rsid w:val="00D56094"/>
    <w:rsid w:val="00D56469"/>
    <w:rsid w:val="00D56543"/>
    <w:rsid w:val="00D56ADD"/>
    <w:rsid w:val="00D56DCE"/>
    <w:rsid w:val="00D570C2"/>
    <w:rsid w:val="00D572EC"/>
    <w:rsid w:val="00D5780B"/>
    <w:rsid w:val="00D5782A"/>
    <w:rsid w:val="00D57ABE"/>
    <w:rsid w:val="00D57CA3"/>
    <w:rsid w:val="00D57FA2"/>
    <w:rsid w:val="00D60055"/>
    <w:rsid w:val="00D602B7"/>
    <w:rsid w:val="00D60844"/>
    <w:rsid w:val="00D60BF7"/>
    <w:rsid w:val="00D60C7B"/>
    <w:rsid w:val="00D60D41"/>
    <w:rsid w:val="00D60D78"/>
    <w:rsid w:val="00D61489"/>
    <w:rsid w:val="00D616DF"/>
    <w:rsid w:val="00D621B1"/>
    <w:rsid w:val="00D62375"/>
    <w:rsid w:val="00D62743"/>
    <w:rsid w:val="00D62878"/>
    <w:rsid w:val="00D62E27"/>
    <w:rsid w:val="00D62E46"/>
    <w:rsid w:val="00D62EFC"/>
    <w:rsid w:val="00D636CB"/>
    <w:rsid w:val="00D6389D"/>
    <w:rsid w:val="00D63986"/>
    <w:rsid w:val="00D63EF9"/>
    <w:rsid w:val="00D64187"/>
    <w:rsid w:val="00D64283"/>
    <w:rsid w:val="00D64633"/>
    <w:rsid w:val="00D64ACF"/>
    <w:rsid w:val="00D64C09"/>
    <w:rsid w:val="00D64D1C"/>
    <w:rsid w:val="00D650FA"/>
    <w:rsid w:val="00D65E01"/>
    <w:rsid w:val="00D665F9"/>
    <w:rsid w:val="00D66781"/>
    <w:rsid w:val="00D66875"/>
    <w:rsid w:val="00D66BE7"/>
    <w:rsid w:val="00D66C52"/>
    <w:rsid w:val="00D66CC5"/>
    <w:rsid w:val="00D66DC0"/>
    <w:rsid w:val="00D678DC"/>
    <w:rsid w:val="00D70297"/>
    <w:rsid w:val="00D705F8"/>
    <w:rsid w:val="00D70644"/>
    <w:rsid w:val="00D706D1"/>
    <w:rsid w:val="00D707AE"/>
    <w:rsid w:val="00D708BC"/>
    <w:rsid w:val="00D70941"/>
    <w:rsid w:val="00D70DE1"/>
    <w:rsid w:val="00D70E60"/>
    <w:rsid w:val="00D70EA9"/>
    <w:rsid w:val="00D70FFB"/>
    <w:rsid w:val="00D710FD"/>
    <w:rsid w:val="00D713B0"/>
    <w:rsid w:val="00D71DFA"/>
    <w:rsid w:val="00D721FD"/>
    <w:rsid w:val="00D7298F"/>
    <w:rsid w:val="00D729BA"/>
    <w:rsid w:val="00D729FD"/>
    <w:rsid w:val="00D72BCE"/>
    <w:rsid w:val="00D72C28"/>
    <w:rsid w:val="00D72FF1"/>
    <w:rsid w:val="00D7317B"/>
    <w:rsid w:val="00D7318C"/>
    <w:rsid w:val="00D7328E"/>
    <w:rsid w:val="00D732CA"/>
    <w:rsid w:val="00D73308"/>
    <w:rsid w:val="00D7390F"/>
    <w:rsid w:val="00D739E5"/>
    <w:rsid w:val="00D73B48"/>
    <w:rsid w:val="00D73E1E"/>
    <w:rsid w:val="00D73FA4"/>
    <w:rsid w:val="00D742BB"/>
    <w:rsid w:val="00D74C7A"/>
    <w:rsid w:val="00D74CE3"/>
    <w:rsid w:val="00D74CF0"/>
    <w:rsid w:val="00D7542C"/>
    <w:rsid w:val="00D7589A"/>
    <w:rsid w:val="00D75987"/>
    <w:rsid w:val="00D75B3D"/>
    <w:rsid w:val="00D7613E"/>
    <w:rsid w:val="00D76695"/>
    <w:rsid w:val="00D76722"/>
    <w:rsid w:val="00D76883"/>
    <w:rsid w:val="00D773A4"/>
    <w:rsid w:val="00D778A7"/>
    <w:rsid w:val="00D80653"/>
    <w:rsid w:val="00D80B41"/>
    <w:rsid w:val="00D80B4B"/>
    <w:rsid w:val="00D80BD1"/>
    <w:rsid w:val="00D80F97"/>
    <w:rsid w:val="00D81338"/>
    <w:rsid w:val="00D8178B"/>
    <w:rsid w:val="00D81E0E"/>
    <w:rsid w:val="00D81EB3"/>
    <w:rsid w:val="00D81ED2"/>
    <w:rsid w:val="00D8263C"/>
    <w:rsid w:val="00D828E5"/>
    <w:rsid w:val="00D8316F"/>
    <w:rsid w:val="00D8362C"/>
    <w:rsid w:val="00D83F38"/>
    <w:rsid w:val="00D842CF"/>
    <w:rsid w:val="00D843F0"/>
    <w:rsid w:val="00D845AB"/>
    <w:rsid w:val="00D8463C"/>
    <w:rsid w:val="00D8498D"/>
    <w:rsid w:val="00D849B2"/>
    <w:rsid w:val="00D851EA"/>
    <w:rsid w:val="00D854DF"/>
    <w:rsid w:val="00D8596F"/>
    <w:rsid w:val="00D859D3"/>
    <w:rsid w:val="00D85C6C"/>
    <w:rsid w:val="00D85D25"/>
    <w:rsid w:val="00D8625C"/>
    <w:rsid w:val="00D863C7"/>
    <w:rsid w:val="00D86503"/>
    <w:rsid w:val="00D86509"/>
    <w:rsid w:val="00D8664A"/>
    <w:rsid w:val="00D867F2"/>
    <w:rsid w:val="00D86803"/>
    <w:rsid w:val="00D86850"/>
    <w:rsid w:val="00D86A07"/>
    <w:rsid w:val="00D86CB4"/>
    <w:rsid w:val="00D871D1"/>
    <w:rsid w:val="00D8770B"/>
    <w:rsid w:val="00D87979"/>
    <w:rsid w:val="00D87F51"/>
    <w:rsid w:val="00D90195"/>
    <w:rsid w:val="00D901DB"/>
    <w:rsid w:val="00D905DE"/>
    <w:rsid w:val="00D9146E"/>
    <w:rsid w:val="00D91518"/>
    <w:rsid w:val="00D922A1"/>
    <w:rsid w:val="00D929B3"/>
    <w:rsid w:val="00D92AB3"/>
    <w:rsid w:val="00D92C33"/>
    <w:rsid w:val="00D92F49"/>
    <w:rsid w:val="00D93552"/>
    <w:rsid w:val="00D93993"/>
    <w:rsid w:val="00D93AAD"/>
    <w:rsid w:val="00D93EB6"/>
    <w:rsid w:val="00D941E8"/>
    <w:rsid w:val="00D9467E"/>
    <w:rsid w:val="00D9478D"/>
    <w:rsid w:val="00D94B96"/>
    <w:rsid w:val="00D94E78"/>
    <w:rsid w:val="00D94FCB"/>
    <w:rsid w:val="00D953A5"/>
    <w:rsid w:val="00D9542C"/>
    <w:rsid w:val="00D958EE"/>
    <w:rsid w:val="00D95C57"/>
    <w:rsid w:val="00D9660D"/>
    <w:rsid w:val="00D968CD"/>
    <w:rsid w:val="00D96B4D"/>
    <w:rsid w:val="00D96C35"/>
    <w:rsid w:val="00D97350"/>
    <w:rsid w:val="00D973E3"/>
    <w:rsid w:val="00D9754B"/>
    <w:rsid w:val="00D97A29"/>
    <w:rsid w:val="00DA00DA"/>
    <w:rsid w:val="00DA0198"/>
    <w:rsid w:val="00DA0A0B"/>
    <w:rsid w:val="00DA0C03"/>
    <w:rsid w:val="00DA0D10"/>
    <w:rsid w:val="00DA13E8"/>
    <w:rsid w:val="00DA18E9"/>
    <w:rsid w:val="00DA19B3"/>
    <w:rsid w:val="00DA1BB4"/>
    <w:rsid w:val="00DA1FC6"/>
    <w:rsid w:val="00DA27DF"/>
    <w:rsid w:val="00DA2DDD"/>
    <w:rsid w:val="00DA332E"/>
    <w:rsid w:val="00DA3497"/>
    <w:rsid w:val="00DA3D71"/>
    <w:rsid w:val="00DA3E9F"/>
    <w:rsid w:val="00DA3EE7"/>
    <w:rsid w:val="00DA3EF1"/>
    <w:rsid w:val="00DA42ED"/>
    <w:rsid w:val="00DA4556"/>
    <w:rsid w:val="00DA4836"/>
    <w:rsid w:val="00DA4966"/>
    <w:rsid w:val="00DA49E4"/>
    <w:rsid w:val="00DA4A3E"/>
    <w:rsid w:val="00DA4CC2"/>
    <w:rsid w:val="00DA4FEB"/>
    <w:rsid w:val="00DA53F9"/>
    <w:rsid w:val="00DA5423"/>
    <w:rsid w:val="00DA5509"/>
    <w:rsid w:val="00DA5923"/>
    <w:rsid w:val="00DA60FE"/>
    <w:rsid w:val="00DA6173"/>
    <w:rsid w:val="00DA61D4"/>
    <w:rsid w:val="00DA62C2"/>
    <w:rsid w:val="00DA6340"/>
    <w:rsid w:val="00DA685E"/>
    <w:rsid w:val="00DA68EB"/>
    <w:rsid w:val="00DA6A02"/>
    <w:rsid w:val="00DA6BB4"/>
    <w:rsid w:val="00DA6C35"/>
    <w:rsid w:val="00DA7298"/>
    <w:rsid w:val="00DA73E8"/>
    <w:rsid w:val="00DA7761"/>
    <w:rsid w:val="00DA78A4"/>
    <w:rsid w:val="00DA7F06"/>
    <w:rsid w:val="00DB0196"/>
    <w:rsid w:val="00DB0FDF"/>
    <w:rsid w:val="00DB12FF"/>
    <w:rsid w:val="00DB164C"/>
    <w:rsid w:val="00DB1702"/>
    <w:rsid w:val="00DB1745"/>
    <w:rsid w:val="00DB1759"/>
    <w:rsid w:val="00DB199E"/>
    <w:rsid w:val="00DB1CB2"/>
    <w:rsid w:val="00DB1E1D"/>
    <w:rsid w:val="00DB1F16"/>
    <w:rsid w:val="00DB216E"/>
    <w:rsid w:val="00DB230D"/>
    <w:rsid w:val="00DB23F4"/>
    <w:rsid w:val="00DB2687"/>
    <w:rsid w:val="00DB2700"/>
    <w:rsid w:val="00DB2917"/>
    <w:rsid w:val="00DB296D"/>
    <w:rsid w:val="00DB2AFB"/>
    <w:rsid w:val="00DB2B9C"/>
    <w:rsid w:val="00DB2EB2"/>
    <w:rsid w:val="00DB314E"/>
    <w:rsid w:val="00DB32FB"/>
    <w:rsid w:val="00DB3444"/>
    <w:rsid w:val="00DB34FA"/>
    <w:rsid w:val="00DB3523"/>
    <w:rsid w:val="00DB37D3"/>
    <w:rsid w:val="00DB38AB"/>
    <w:rsid w:val="00DB3A58"/>
    <w:rsid w:val="00DB3FC1"/>
    <w:rsid w:val="00DB4108"/>
    <w:rsid w:val="00DB4364"/>
    <w:rsid w:val="00DB4F10"/>
    <w:rsid w:val="00DB5079"/>
    <w:rsid w:val="00DB5101"/>
    <w:rsid w:val="00DB5417"/>
    <w:rsid w:val="00DB5E00"/>
    <w:rsid w:val="00DB5E53"/>
    <w:rsid w:val="00DB5FEC"/>
    <w:rsid w:val="00DB60D1"/>
    <w:rsid w:val="00DB658B"/>
    <w:rsid w:val="00DB6764"/>
    <w:rsid w:val="00DB6B7F"/>
    <w:rsid w:val="00DB6FDA"/>
    <w:rsid w:val="00DB788D"/>
    <w:rsid w:val="00DB7BC1"/>
    <w:rsid w:val="00DB7C17"/>
    <w:rsid w:val="00DB7D7C"/>
    <w:rsid w:val="00DB7F8E"/>
    <w:rsid w:val="00DC0005"/>
    <w:rsid w:val="00DC02A4"/>
    <w:rsid w:val="00DC0752"/>
    <w:rsid w:val="00DC0DDF"/>
    <w:rsid w:val="00DC1353"/>
    <w:rsid w:val="00DC1612"/>
    <w:rsid w:val="00DC1650"/>
    <w:rsid w:val="00DC16A9"/>
    <w:rsid w:val="00DC1744"/>
    <w:rsid w:val="00DC1826"/>
    <w:rsid w:val="00DC19D2"/>
    <w:rsid w:val="00DC1AB7"/>
    <w:rsid w:val="00DC24DA"/>
    <w:rsid w:val="00DC25D5"/>
    <w:rsid w:val="00DC29E1"/>
    <w:rsid w:val="00DC2B0B"/>
    <w:rsid w:val="00DC3222"/>
    <w:rsid w:val="00DC33FB"/>
    <w:rsid w:val="00DC3693"/>
    <w:rsid w:val="00DC3B91"/>
    <w:rsid w:val="00DC3BAF"/>
    <w:rsid w:val="00DC3BF6"/>
    <w:rsid w:val="00DC4081"/>
    <w:rsid w:val="00DC44CA"/>
    <w:rsid w:val="00DC47FB"/>
    <w:rsid w:val="00DC4891"/>
    <w:rsid w:val="00DC4D41"/>
    <w:rsid w:val="00DC50C5"/>
    <w:rsid w:val="00DC58FA"/>
    <w:rsid w:val="00DC5DA2"/>
    <w:rsid w:val="00DC621D"/>
    <w:rsid w:val="00DC62F2"/>
    <w:rsid w:val="00DC66F0"/>
    <w:rsid w:val="00DC6951"/>
    <w:rsid w:val="00DC6B4B"/>
    <w:rsid w:val="00DC6BA6"/>
    <w:rsid w:val="00DC6E63"/>
    <w:rsid w:val="00DC71DB"/>
    <w:rsid w:val="00DC7230"/>
    <w:rsid w:val="00DC799A"/>
    <w:rsid w:val="00DC79D8"/>
    <w:rsid w:val="00DC7C88"/>
    <w:rsid w:val="00DD021C"/>
    <w:rsid w:val="00DD0598"/>
    <w:rsid w:val="00DD0703"/>
    <w:rsid w:val="00DD0D70"/>
    <w:rsid w:val="00DD1445"/>
    <w:rsid w:val="00DD154F"/>
    <w:rsid w:val="00DD1CC2"/>
    <w:rsid w:val="00DD243B"/>
    <w:rsid w:val="00DD2C4C"/>
    <w:rsid w:val="00DD30CF"/>
    <w:rsid w:val="00DD345B"/>
    <w:rsid w:val="00DD3DC6"/>
    <w:rsid w:val="00DD3E08"/>
    <w:rsid w:val="00DD3E34"/>
    <w:rsid w:val="00DD41A3"/>
    <w:rsid w:val="00DD44BF"/>
    <w:rsid w:val="00DD4756"/>
    <w:rsid w:val="00DD480A"/>
    <w:rsid w:val="00DD4868"/>
    <w:rsid w:val="00DD50AB"/>
    <w:rsid w:val="00DD54DA"/>
    <w:rsid w:val="00DD558C"/>
    <w:rsid w:val="00DD5D38"/>
    <w:rsid w:val="00DD5EAB"/>
    <w:rsid w:val="00DD63DC"/>
    <w:rsid w:val="00DD64AA"/>
    <w:rsid w:val="00DD659F"/>
    <w:rsid w:val="00DD6715"/>
    <w:rsid w:val="00DD711C"/>
    <w:rsid w:val="00DD7222"/>
    <w:rsid w:val="00DD76A4"/>
    <w:rsid w:val="00DD7806"/>
    <w:rsid w:val="00DD7A65"/>
    <w:rsid w:val="00DD7B07"/>
    <w:rsid w:val="00DE001F"/>
    <w:rsid w:val="00DE016B"/>
    <w:rsid w:val="00DE0A5D"/>
    <w:rsid w:val="00DE0D86"/>
    <w:rsid w:val="00DE142D"/>
    <w:rsid w:val="00DE1D0E"/>
    <w:rsid w:val="00DE1D1E"/>
    <w:rsid w:val="00DE20C6"/>
    <w:rsid w:val="00DE23C3"/>
    <w:rsid w:val="00DE2600"/>
    <w:rsid w:val="00DE27C8"/>
    <w:rsid w:val="00DE2B27"/>
    <w:rsid w:val="00DE2F91"/>
    <w:rsid w:val="00DE32BE"/>
    <w:rsid w:val="00DE332E"/>
    <w:rsid w:val="00DE336A"/>
    <w:rsid w:val="00DE33C9"/>
    <w:rsid w:val="00DE356A"/>
    <w:rsid w:val="00DE35AA"/>
    <w:rsid w:val="00DE3C6F"/>
    <w:rsid w:val="00DE41CB"/>
    <w:rsid w:val="00DE4265"/>
    <w:rsid w:val="00DE452A"/>
    <w:rsid w:val="00DE4BA3"/>
    <w:rsid w:val="00DE5BA9"/>
    <w:rsid w:val="00DE6059"/>
    <w:rsid w:val="00DE62A0"/>
    <w:rsid w:val="00DE6393"/>
    <w:rsid w:val="00DE68D3"/>
    <w:rsid w:val="00DE6B6F"/>
    <w:rsid w:val="00DE6C87"/>
    <w:rsid w:val="00DE7038"/>
    <w:rsid w:val="00DE719F"/>
    <w:rsid w:val="00DE7387"/>
    <w:rsid w:val="00DE7665"/>
    <w:rsid w:val="00DE772C"/>
    <w:rsid w:val="00DE7923"/>
    <w:rsid w:val="00DE7C07"/>
    <w:rsid w:val="00DE7DFE"/>
    <w:rsid w:val="00DF00CE"/>
    <w:rsid w:val="00DF0351"/>
    <w:rsid w:val="00DF0AE5"/>
    <w:rsid w:val="00DF0D45"/>
    <w:rsid w:val="00DF116A"/>
    <w:rsid w:val="00DF120A"/>
    <w:rsid w:val="00DF129D"/>
    <w:rsid w:val="00DF16BF"/>
    <w:rsid w:val="00DF240F"/>
    <w:rsid w:val="00DF3E5B"/>
    <w:rsid w:val="00DF3E60"/>
    <w:rsid w:val="00DF4823"/>
    <w:rsid w:val="00DF48CD"/>
    <w:rsid w:val="00DF4D4B"/>
    <w:rsid w:val="00DF5110"/>
    <w:rsid w:val="00DF51A8"/>
    <w:rsid w:val="00DF529C"/>
    <w:rsid w:val="00DF5664"/>
    <w:rsid w:val="00DF5A15"/>
    <w:rsid w:val="00DF606F"/>
    <w:rsid w:val="00DF62F7"/>
    <w:rsid w:val="00DF654F"/>
    <w:rsid w:val="00DF66A5"/>
    <w:rsid w:val="00DF6982"/>
    <w:rsid w:val="00DF6C5A"/>
    <w:rsid w:val="00DF6F38"/>
    <w:rsid w:val="00DF7BD7"/>
    <w:rsid w:val="00DF7EBF"/>
    <w:rsid w:val="00E00064"/>
    <w:rsid w:val="00E000AA"/>
    <w:rsid w:val="00E0033F"/>
    <w:rsid w:val="00E00787"/>
    <w:rsid w:val="00E00BA8"/>
    <w:rsid w:val="00E00F81"/>
    <w:rsid w:val="00E01A61"/>
    <w:rsid w:val="00E01BA3"/>
    <w:rsid w:val="00E0205B"/>
    <w:rsid w:val="00E022E7"/>
    <w:rsid w:val="00E022F7"/>
    <w:rsid w:val="00E026A2"/>
    <w:rsid w:val="00E02D9D"/>
    <w:rsid w:val="00E02D9E"/>
    <w:rsid w:val="00E035A1"/>
    <w:rsid w:val="00E03811"/>
    <w:rsid w:val="00E038F8"/>
    <w:rsid w:val="00E04057"/>
    <w:rsid w:val="00E041E1"/>
    <w:rsid w:val="00E043E7"/>
    <w:rsid w:val="00E0458A"/>
    <w:rsid w:val="00E046BA"/>
    <w:rsid w:val="00E04788"/>
    <w:rsid w:val="00E04A66"/>
    <w:rsid w:val="00E04F19"/>
    <w:rsid w:val="00E05745"/>
    <w:rsid w:val="00E05B8A"/>
    <w:rsid w:val="00E05FE1"/>
    <w:rsid w:val="00E061DE"/>
    <w:rsid w:val="00E065F4"/>
    <w:rsid w:val="00E0679D"/>
    <w:rsid w:val="00E06F9E"/>
    <w:rsid w:val="00E07698"/>
    <w:rsid w:val="00E07AC8"/>
    <w:rsid w:val="00E07C07"/>
    <w:rsid w:val="00E1038F"/>
    <w:rsid w:val="00E105E7"/>
    <w:rsid w:val="00E109DB"/>
    <w:rsid w:val="00E10B70"/>
    <w:rsid w:val="00E10C10"/>
    <w:rsid w:val="00E1176C"/>
    <w:rsid w:val="00E119D2"/>
    <w:rsid w:val="00E11B19"/>
    <w:rsid w:val="00E11BE3"/>
    <w:rsid w:val="00E11CB6"/>
    <w:rsid w:val="00E11D03"/>
    <w:rsid w:val="00E11FDB"/>
    <w:rsid w:val="00E11FDF"/>
    <w:rsid w:val="00E1201C"/>
    <w:rsid w:val="00E12129"/>
    <w:rsid w:val="00E12A94"/>
    <w:rsid w:val="00E12BC2"/>
    <w:rsid w:val="00E13330"/>
    <w:rsid w:val="00E1379A"/>
    <w:rsid w:val="00E14290"/>
    <w:rsid w:val="00E142B8"/>
    <w:rsid w:val="00E1482A"/>
    <w:rsid w:val="00E14DE0"/>
    <w:rsid w:val="00E150B0"/>
    <w:rsid w:val="00E1516E"/>
    <w:rsid w:val="00E15784"/>
    <w:rsid w:val="00E15F82"/>
    <w:rsid w:val="00E163F2"/>
    <w:rsid w:val="00E176C3"/>
    <w:rsid w:val="00E20044"/>
    <w:rsid w:val="00E20139"/>
    <w:rsid w:val="00E20179"/>
    <w:rsid w:val="00E201DF"/>
    <w:rsid w:val="00E2038D"/>
    <w:rsid w:val="00E207CB"/>
    <w:rsid w:val="00E20AF4"/>
    <w:rsid w:val="00E20B39"/>
    <w:rsid w:val="00E20DE9"/>
    <w:rsid w:val="00E20EF5"/>
    <w:rsid w:val="00E20F9B"/>
    <w:rsid w:val="00E20FD1"/>
    <w:rsid w:val="00E2153A"/>
    <w:rsid w:val="00E21596"/>
    <w:rsid w:val="00E21AB5"/>
    <w:rsid w:val="00E2201F"/>
    <w:rsid w:val="00E222EF"/>
    <w:rsid w:val="00E2285F"/>
    <w:rsid w:val="00E22961"/>
    <w:rsid w:val="00E22BE3"/>
    <w:rsid w:val="00E22FC7"/>
    <w:rsid w:val="00E231DF"/>
    <w:rsid w:val="00E23258"/>
    <w:rsid w:val="00E2328C"/>
    <w:rsid w:val="00E233C4"/>
    <w:rsid w:val="00E233D6"/>
    <w:rsid w:val="00E2383F"/>
    <w:rsid w:val="00E23A53"/>
    <w:rsid w:val="00E23B6E"/>
    <w:rsid w:val="00E23CDA"/>
    <w:rsid w:val="00E24211"/>
    <w:rsid w:val="00E2424A"/>
    <w:rsid w:val="00E249F0"/>
    <w:rsid w:val="00E24BB9"/>
    <w:rsid w:val="00E24C55"/>
    <w:rsid w:val="00E25E12"/>
    <w:rsid w:val="00E25E3E"/>
    <w:rsid w:val="00E25FDB"/>
    <w:rsid w:val="00E2608F"/>
    <w:rsid w:val="00E2648A"/>
    <w:rsid w:val="00E27201"/>
    <w:rsid w:val="00E27227"/>
    <w:rsid w:val="00E274A5"/>
    <w:rsid w:val="00E27589"/>
    <w:rsid w:val="00E279F0"/>
    <w:rsid w:val="00E27AF2"/>
    <w:rsid w:val="00E3069E"/>
    <w:rsid w:val="00E3083A"/>
    <w:rsid w:val="00E30AE9"/>
    <w:rsid w:val="00E30DAA"/>
    <w:rsid w:val="00E3124F"/>
    <w:rsid w:val="00E31470"/>
    <w:rsid w:val="00E3163F"/>
    <w:rsid w:val="00E316D4"/>
    <w:rsid w:val="00E3190D"/>
    <w:rsid w:val="00E31C23"/>
    <w:rsid w:val="00E31EB9"/>
    <w:rsid w:val="00E324CF"/>
    <w:rsid w:val="00E32894"/>
    <w:rsid w:val="00E3294B"/>
    <w:rsid w:val="00E3314F"/>
    <w:rsid w:val="00E332D4"/>
    <w:rsid w:val="00E3356B"/>
    <w:rsid w:val="00E336E1"/>
    <w:rsid w:val="00E33AA5"/>
    <w:rsid w:val="00E341DD"/>
    <w:rsid w:val="00E350B9"/>
    <w:rsid w:val="00E35267"/>
    <w:rsid w:val="00E359D5"/>
    <w:rsid w:val="00E35A8E"/>
    <w:rsid w:val="00E35A9E"/>
    <w:rsid w:val="00E35C9C"/>
    <w:rsid w:val="00E35D5D"/>
    <w:rsid w:val="00E35F06"/>
    <w:rsid w:val="00E36108"/>
    <w:rsid w:val="00E364F2"/>
    <w:rsid w:val="00E3653C"/>
    <w:rsid w:val="00E36FF8"/>
    <w:rsid w:val="00E37167"/>
    <w:rsid w:val="00E371FE"/>
    <w:rsid w:val="00E37579"/>
    <w:rsid w:val="00E376C7"/>
    <w:rsid w:val="00E377E5"/>
    <w:rsid w:val="00E378CA"/>
    <w:rsid w:val="00E40077"/>
    <w:rsid w:val="00E40224"/>
    <w:rsid w:val="00E40ECF"/>
    <w:rsid w:val="00E40F31"/>
    <w:rsid w:val="00E41133"/>
    <w:rsid w:val="00E41292"/>
    <w:rsid w:val="00E412F3"/>
    <w:rsid w:val="00E4144C"/>
    <w:rsid w:val="00E4147C"/>
    <w:rsid w:val="00E4170A"/>
    <w:rsid w:val="00E41835"/>
    <w:rsid w:val="00E41911"/>
    <w:rsid w:val="00E42005"/>
    <w:rsid w:val="00E4214D"/>
    <w:rsid w:val="00E421AE"/>
    <w:rsid w:val="00E422A3"/>
    <w:rsid w:val="00E42617"/>
    <w:rsid w:val="00E42998"/>
    <w:rsid w:val="00E42D4F"/>
    <w:rsid w:val="00E42D54"/>
    <w:rsid w:val="00E42D6C"/>
    <w:rsid w:val="00E430C0"/>
    <w:rsid w:val="00E43741"/>
    <w:rsid w:val="00E43BD6"/>
    <w:rsid w:val="00E44043"/>
    <w:rsid w:val="00E4405C"/>
    <w:rsid w:val="00E443AA"/>
    <w:rsid w:val="00E44B66"/>
    <w:rsid w:val="00E44CB1"/>
    <w:rsid w:val="00E44E22"/>
    <w:rsid w:val="00E44F06"/>
    <w:rsid w:val="00E454D6"/>
    <w:rsid w:val="00E455EB"/>
    <w:rsid w:val="00E458CD"/>
    <w:rsid w:val="00E45B57"/>
    <w:rsid w:val="00E45D1B"/>
    <w:rsid w:val="00E46AE6"/>
    <w:rsid w:val="00E46E54"/>
    <w:rsid w:val="00E4709B"/>
    <w:rsid w:val="00E47182"/>
    <w:rsid w:val="00E473F4"/>
    <w:rsid w:val="00E474AA"/>
    <w:rsid w:val="00E475A0"/>
    <w:rsid w:val="00E475F5"/>
    <w:rsid w:val="00E478E9"/>
    <w:rsid w:val="00E47989"/>
    <w:rsid w:val="00E47BD5"/>
    <w:rsid w:val="00E47D72"/>
    <w:rsid w:val="00E501AE"/>
    <w:rsid w:val="00E50814"/>
    <w:rsid w:val="00E5088A"/>
    <w:rsid w:val="00E509C9"/>
    <w:rsid w:val="00E514AA"/>
    <w:rsid w:val="00E51688"/>
    <w:rsid w:val="00E516E5"/>
    <w:rsid w:val="00E51A61"/>
    <w:rsid w:val="00E524E4"/>
    <w:rsid w:val="00E52940"/>
    <w:rsid w:val="00E529CA"/>
    <w:rsid w:val="00E53323"/>
    <w:rsid w:val="00E53426"/>
    <w:rsid w:val="00E53587"/>
    <w:rsid w:val="00E53818"/>
    <w:rsid w:val="00E539AE"/>
    <w:rsid w:val="00E53B0B"/>
    <w:rsid w:val="00E53B2E"/>
    <w:rsid w:val="00E53D53"/>
    <w:rsid w:val="00E53DC7"/>
    <w:rsid w:val="00E53F39"/>
    <w:rsid w:val="00E54777"/>
    <w:rsid w:val="00E547D7"/>
    <w:rsid w:val="00E551AA"/>
    <w:rsid w:val="00E554E8"/>
    <w:rsid w:val="00E55690"/>
    <w:rsid w:val="00E556D2"/>
    <w:rsid w:val="00E558BD"/>
    <w:rsid w:val="00E55DC7"/>
    <w:rsid w:val="00E56976"/>
    <w:rsid w:val="00E56E7B"/>
    <w:rsid w:val="00E573E1"/>
    <w:rsid w:val="00E57681"/>
    <w:rsid w:val="00E57747"/>
    <w:rsid w:val="00E57780"/>
    <w:rsid w:val="00E578FC"/>
    <w:rsid w:val="00E579FA"/>
    <w:rsid w:val="00E57B3B"/>
    <w:rsid w:val="00E60472"/>
    <w:rsid w:val="00E6080C"/>
    <w:rsid w:val="00E60D5C"/>
    <w:rsid w:val="00E61532"/>
    <w:rsid w:val="00E61659"/>
    <w:rsid w:val="00E61B6F"/>
    <w:rsid w:val="00E61F91"/>
    <w:rsid w:val="00E62DB9"/>
    <w:rsid w:val="00E62FAF"/>
    <w:rsid w:val="00E63124"/>
    <w:rsid w:val="00E63752"/>
    <w:rsid w:val="00E637B9"/>
    <w:rsid w:val="00E637BC"/>
    <w:rsid w:val="00E639A8"/>
    <w:rsid w:val="00E63A1E"/>
    <w:rsid w:val="00E63B93"/>
    <w:rsid w:val="00E643C8"/>
    <w:rsid w:val="00E64449"/>
    <w:rsid w:val="00E64855"/>
    <w:rsid w:val="00E6509D"/>
    <w:rsid w:val="00E65DB6"/>
    <w:rsid w:val="00E663CB"/>
    <w:rsid w:val="00E664E8"/>
    <w:rsid w:val="00E66741"/>
    <w:rsid w:val="00E6676D"/>
    <w:rsid w:val="00E667B9"/>
    <w:rsid w:val="00E66C84"/>
    <w:rsid w:val="00E66E7A"/>
    <w:rsid w:val="00E6708F"/>
    <w:rsid w:val="00E67388"/>
    <w:rsid w:val="00E673C0"/>
    <w:rsid w:val="00E67404"/>
    <w:rsid w:val="00E67424"/>
    <w:rsid w:val="00E675BB"/>
    <w:rsid w:val="00E67C21"/>
    <w:rsid w:val="00E67D07"/>
    <w:rsid w:val="00E70875"/>
    <w:rsid w:val="00E70B4F"/>
    <w:rsid w:val="00E70C61"/>
    <w:rsid w:val="00E70C9D"/>
    <w:rsid w:val="00E70D96"/>
    <w:rsid w:val="00E70EEC"/>
    <w:rsid w:val="00E71933"/>
    <w:rsid w:val="00E71A75"/>
    <w:rsid w:val="00E71A9D"/>
    <w:rsid w:val="00E724DF"/>
    <w:rsid w:val="00E726DE"/>
    <w:rsid w:val="00E7293C"/>
    <w:rsid w:val="00E72B7C"/>
    <w:rsid w:val="00E72BB3"/>
    <w:rsid w:val="00E72F29"/>
    <w:rsid w:val="00E7355A"/>
    <w:rsid w:val="00E745A5"/>
    <w:rsid w:val="00E7483D"/>
    <w:rsid w:val="00E74C4D"/>
    <w:rsid w:val="00E74E28"/>
    <w:rsid w:val="00E7534E"/>
    <w:rsid w:val="00E7589F"/>
    <w:rsid w:val="00E75997"/>
    <w:rsid w:val="00E75A3B"/>
    <w:rsid w:val="00E75FAA"/>
    <w:rsid w:val="00E7706B"/>
    <w:rsid w:val="00E77243"/>
    <w:rsid w:val="00E77299"/>
    <w:rsid w:val="00E773CB"/>
    <w:rsid w:val="00E776EB"/>
    <w:rsid w:val="00E77991"/>
    <w:rsid w:val="00E77A3D"/>
    <w:rsid w:val="00E77ECB"/>
    <w:rsid w:val="00E77F0E"/>
    <w:rsid w:val="00E77FB5"/>
    <w:rsid w:val="00E80020"/>
    <w:rsid w:val="00E80295"/>
    <w:rsid w:val="00E808DA"/>
    <w:rsid w:val="00E80FB1"/>
    <w:rsid w:val="00E8149D"/>
    <w:rsid w:val="00E81725"/>
    <w:rsid w:val="00E8182C"/>
    <w:rsid w:val="00E81E4B"/>
    <w:rsid w:val="00E82336"/>
    <w:rsid w:val="00E823B7"/>
    <w:rsid w:val="00E82617"/>
    <w:rsid w:val="00E82A54"/>
    <w:rsid w:val="00E82A9D"/>
    <w:rsid w:val="00E83548"/>
    <w:rsid w:val="00E835EA"/>
    <w:rsid w:val="00E83AD5"/>
    <w:rsid w:val="00E83B15"/>
    <w:rsid w:val="00E840A7"/>
    <w:rsid w:val="00E840E1"/>
    <w:rsid w:val="00E84509"/>
    <w:rsid w:val="00E84A04"/>
    <w:rsid w:val="00E857E2"/>
    <w:rsid w:val="00E8584E"/>
    <w:rsid w:val="00E8588B"/>
    <w:rsid w:val="00E85AAE"/>
    <w:rsid w:val="00E85B48"/>
    <w:rsid w:val="00E85DFA"/>
    <w:rsid w:val="00E8614C"/>
    <w:rsid w:val="00E8617E"/>
    <w:rsid w:val="00E8626F"/>
    <w:rsid w:val="00E8634E"/>
    <w:rsid w:val="00E8647D"/>
    <w:rsid w:val="00E86645"/>
    <w:rsid w:val="00E8676F"/>
    <w:rsid w:val="00E86828"/>
    <w:rsid w:val="00E86C36"/>
    <w:rsid w:val="00E870BA"/>
    <w:rsid w:val="00E87373"/>
    <w:rsid w:val="00E8743D"/>
    <w:rsid w:val="00E87AAE"/>
    <w:rsid w:val="00E87CE9"/>
    <w:rsid w:val="00E90624"/>
    <w:rsid w:val="00E90D62"/>
    <w:rsid w:val="00E916B9"/>
    <w:rsid w:val="00E91770"/>
    <w:rsid w:val="00E91B74"/>
    <w:rsid w:val="00E91C28"/>
    <w:rsid w:val="00E92150"/>
    <w:rsid w:val="00E932B0"/>
    <w:rsid w:val="00E93328"/>
    <w:rsid w:val="00E934B8"/>
    <w:rsid w:val="00E93787"/>
    <w:rsid w:val="00E93A0D"/>
    <w:rsid w:val="00E93CF4"/>
    <w:rsid w:val="00E9424B"/>
    <w:rsid w:val="00E94A05"/>
    <w:rsid w:val="00E94AD3"/>
    <w:rsid w:val="00E94B4A"/>
    <w:rsid w:val="00E9509A"/>
    <w:rsid w:val="00E95DFC"/>
    <w:rsid w:val="00E95E5E"/>
    <w:rsid w:val="00E95F34"/>
    <w:rsid w:val="00E9611A"/>
    <w:rsid w:val="00E96397"/>
    <w:rsid w:val="00E967DF"/>
    <w:rsid w:val="00E96840"/>
    <w:rsid w:val="00E97897"/>
    <w:rsid w:val="00E97C91"/>
    <w:rsid w:val="00EA0244"/>
    <w:rsid w:val="00EA04AA"/>
    <w:rsid w:val="00EA0F01"/>
    <w:rsid w:val="00EA0FC4"/>
    <w:rsid w:val="00EA1274"/>
    <w:rsid w:val="00EA14A1"/>
    <w:rsid w:val="00EA1AA2"/>
    <w:rsid w:val="00EA1DEC"/>
    <w:rsid w:val="00EA2023"/>
    <w:rsid w:val="00EA2DEB"/>
    <w:rsid w:val="00EA31E3"/>
    <w:rsid w:val="00EA34F8"/>
    <w:rsid w:val="00EA3674"/>
    <w:rsid w:val="00EA37C9"/>
    <w:rsid w:val="00EA38CD"/>
    <w:rsid w:val="00EA3A38"/>
    <w:rsid w:val="00EA4197"/>
    <w:rsid w:val="00EA4282"/>
    <w:rsid w:val="00EA4418"/>
    <w:rsid w:val="00EA4C08"/>
    <w:rsid w:val="00EA4EC2"/>
    <w:rsid w:val="00EA5177"/>
    <w:rsid w:val="00EA545A"/>
    <w:rsid w:val="00EA5D7B"/>
    <w:rsid w:val="00EA5F65"/>
    <w:rsid w:val="00EA5FDC"/>
    <w:rsid w:val="00EA6081"/>
    <w:rsid w:val="00EA644F"/>
    <w:rsid w:val="00EA648B"/>
    <w:rsid w:val="00EA6837"/>
    <w:rsid w:val="00EA6CB2"/>
    <w:rsid w:val="00EA6D99"/>
    <w:rsid w:val="00EA755A"/>
    <w:rsid w:val="00EB00D3"/>
    <w:rsid w:val="00EB023D"/>
    <w:rsid w:val="00EB0804"/>
    <w:rsid w:val="00EB0FD8"/>
    <w:rsid w:val="00EB133A"/>
    <w:rsid w:val="00EB13F2"/>
    <w:rsid w:val="00EB148C"/>
    <w:rsid w:val="00EB1563"/>
    <w:rsid w:val="00EB196C"/>
    <w:rsid w:val="00EB1F9B"/>
    <w:rsid w:val="00EB1FAE"/>
    <w:rsid w:val="00EB2C9D"/>
    <w:rsid w:val="00EB306B"/>
    <w:rsid w:val="00EB3133"/>
    <w:rsid w:val="00EB3634"/>
    <w:rsid w:val="00EB37EA"/>
    <w:rsid w:val="00EB3A72"/>
    <w:rsid w:val="00EB3BEA"/>
    <w:rsid w:val="00EB40CA"/>
    <w:rsid w:val="00EB43CA"/>
    <w:rsid w:val="00EB451E"/>
    <w:rsid w:val="00EB4700"/>
    <w:rsid w:val="00EB49D2"/>
    <w:rsid w:val="00EB551F"/>
    <w:rsid w:val="00EB5784"/>
    <w:rsid w:val="00EB5957"/>
    <w:rsid w:val="00EB6368"/>
    <w:rsid w:val="00EB6A3B"/>
    <w:rsid w:val="00EB6C8A"/>
    <w:rsid w:val="00EB6F0C"/>
    <w:rsid w:val="00EB70A3"/>
    <w:rsid w:val="00EC00C9"/>
    <w:rsid w:val="00EC0363"/>
    <w:rsid w:val="00EC11FA"/>
    <w:rsid w:val="00EC1324"/>
    <w:rsid w:val="00EC1478"/>
    <w:rsid w:val="00EC1586"/>
    <w:rsid w:val="00EC18E5"/>
    <w:rsid w:val="00EC1AE0"/>
    <w:rsid w:val="00EC1D74"/>
    <w:rsid w:val="00EC266F"/>
    <w:rsid w:val="00EC2B53"/>
    <w:rsid w:val="00EC2B60"/>
    <w:rsid w:val="00EC2D7A"/>
    <w:rsid w:val="00EC2F2E"/>
    <w:rsid w:val="00EC3240"/>
    <w:rsid w:val="00EC3375"/>
    <w:rsid w:val="00EC3522"/>
    <w:rsid w:val="00EC35AD"/>
    <w:rsid w:val="00EC38C6"/>
    <w:rsid w:val="00EC3E41"/>
    <w:rsid w:val="00EC4059"/>
    <w:rsid w:val="00EC45AE"/>
    <w:rsid w:val="00EC47A3"/>
    <w:rsid w:val="00EC4A2E"/>
    <w:rsid w:val="00EC4D54"/>
    <w:rsid w:val="00EC5D8C"/>
    <w:rsid w:val="00EC638E"/>
    <w:rsid w:val="00EC67A2"/>
    <w:rsid w:val="00EC6856"/>
    <w:rsid w:val="00EC70C3"/>
    <w:rsid w:val="00EC72B3"/>
    <w:rsid w:val="00EC753F"/>
    <w:rsid w:val="00EC7778"/>
    <w:rsid w:val="00EC780C"/>
    <w:rsid w:val="00EC7A9F"/>
    <w:rsid w:val="00EC7E1F"/>
    <w:rsid w:val="00ED038D"/>
    <w:rsid w:val="00ED0523"/>
    <w:rsid w:val="00ED068C"/>
    <w:rsid w:val="00ED0FB2"/>
    <w:rsid w:val="00ED160F"/>
    <w:rsid w:val="00ED20EB"/>
    <w:rsid w:val="00ED2523"/>
    <w:rsid w:val="00ED292A"/>
    <w:rsid w:val="00ED2DC8"/>
    <w:rsid w:val="00ED3045"/>
    <w:rsid w:val="00ED327E"/>
    <w:rsid w:val="00ED37DF"/>
    <w:rsid w:val="00ED3998"/>
    <w:rsid w:val="00ED3AD4"/>
    <w:rsid w:val="00ED3C3F"/>
    <w:rsid w:val="00ED43B5"/>
    <w:rsid w:val="00ED444E"/>
    <w:rsid w:val="00ED490C"/>
    <w:rsid w:val="00ED49FF"/>
    <w:rsid w:val="00ED4B93"/>
    <w:rsid w:val="00ED5019"/>
    <w:rsid w:val="00ED555C"/>
    <w:rsid w:val="00ED5A91"/>
    <w:rsid w:val="00ED5B22"/>
    <w:rsid w:val="00ED5C93"/>
    <w:rsid w:val="00ED5E4F"/>
    <w:rsid w:val="00ED6205"/>
    <w:rsid w:val="00ED66FB"/>
    <w:rsid w:val="00ED6C28"/>
    <w:rsid w:val="00ED7281"/>
    <w:rsid w:val="00ED7522"/>
    <w:rsid w:val="00ED7986"/>
    <w:rsid w:val="00ED79D2"/>
    <w:rsid w:val="00ED7D5A"/>
    <w:rsid w:val="00ED7D85"/>
    <w:rsid w:val="00ED7E06"/>
    <w:rsid w:val="00EE03FC"/>
    <w:rsid w:val="00EE067B"/>
    <w:rsid w:val="00EE07FF"/>
    <w:rsid w:val="00EE0C5E"/>
    <w:rsid w:val="00EE0E53"/>
    <w:rsid w:val="00EE1179"/>
    <w:rsid w:val="00EE123C"/>
    <w:rsid w:val="00EE1351"/>
    <w:rsid w:val="00EE137B"/>
    <w:rsid w:val="00EE14A0"/>
    <w:rsid w:val="00EE1E8F"/>
    <w:rsid w:val="00EE200F"/>
    <w:rsid w:val="00EE245F"/>
    <w:rsid w:val="00EE3088"/>
    <w:rsid w:val="00EE31A9"/>
    <w:rsid w:val="00EE34CA"/>
    <w:rsid w:val="00EE3615"/>
    <w:rsid w:val="00EE38EF"/>
    <w:rsid w:val="00EE3A10"/>
    <w:rsid w:val="00EE4755"/>
    <w:rsid w:val="00EE4828"/>
    <w:rsid w:val="00EE4AE4"/>
    <w:rsid w:val="00EE4B96"/>
    <w:rsid w:val="00EE4E79"/>
    <w:rsid w:val="00EE4F97"/>
    <w:rsid w:val="00EE516F"/>
    <w:rsid w:val="00EE52E7"/>
    <w:rsid w:val="00EE5BCE"/>
    <w:rsid w:val="00EE663F"/>
    <w:rsid w:val="00EE6781"/>
    <w:rsid w:val="00EE7B65"/>
    <w:rsid w:val="00EE7FCC"/>
    <w:rsid w:val="00EF015A"/>
    <w:rsid w:val="00EF01D1"/>
    <w:rsid w:val="00EF0239"/>
    <w:rsid w:val="00EF08CC"/>
    <w:rsid w:val="00EF15FB"/>
    <w:rsid w:val="00EF1DCB"/>
    <w:rsid w:val="00EF26DD"/>
    <w:rsid w:val="00EF298F"/>
    <w:rsid w:val="00EF2B59"/>
    <w:rsid w:val="00EF2C77"/>
    <w:rsid w:val="00EF2CEB"/>
    <w:rsid w:val="00EF308E"/>
    <w:rsid w:val="00EF3568"/>
    <w:rsid w:val="00EF3671"/>
    <w:rsid w:val="00EF37DC"/>
    <w:rsid w:val="00EF443C"/>
    <w:rsid w:val="00EF447C"/>
    <w:rsid w:val="00EF44CD"/>
    <w:rsid w:val="00EF45D9"/>
    <w:rsid w:val="00EF47A5"/>
    <w:rsid w:val="00EF47A8"/>
    <w:rsid w:val="00EF4846"/>
    <w:rsid w:val="00EF497F"/>
    <w:rsid w:val="00EF4FED"/>
    <w:rsid w:val="00EF5110"/>
    <w:rsid w:val="00EF535A"/>
    <w:rsid w:val="00EF54FC"/>
    <w:rsid w:val="00EF5635"/>
    <w:rsid w:val="00EF586F"/>
    <w:rsid w:val="00EF59A2"/>
    <w:rsid w:val="00EF5DBC"/>
    <w:rsid w:val="00EF5E46"/>
    <w:rsid w:val="00EF5F80"/>
    <w:rsid w:val="00EF6191"/>
    <w:rsid w:val="00EF63C4"/>
    <w:rsid w:val="00EF6732"/>
    <w:rsid w:val="00EF6E58"/>
    <w:rsid w:val="00EF6E6B"/>
    <w:rsid w:val="00EF7420"/>
    <w:rsid w:val="00EF7657"/>
    <w:rsid w:val="00EF7969"/>
    <w:rsid w:val="00EF7B1F"/>
    <w:rsid w:val="00F0014C"/>
    <w:rsid w:val="00F00465"/>
    <w:rsid w:val="00F0057E"/>
    <w:rsid w:val="00F00ECC"/>
    <w:rsid w:val="00F011DE"/>
    <w:rsid w:val="00F01636"/>
    <w:rsid w:val="00F01A3A"/>
    <w:rsid w:val="00F01D26"/>
    <w:rsid w:val="00F0202B"/>
    <w:rsid w:val="00F021FD"/>
    <w:rsid w:val="00F02992"/>
    <w:rsid w:val="00F02AC1"/>
    <w:rsid w:val="00F02B97"/>
    <w:rsid w:val="00F03275"/>
    <w:rsid w:val="00F03B37"/>
    <w:rsid w:val="00F03D60"/>
    <w:rsid w:val="00F03E66"/>
    <w:rsid w:val="00F0438A"/>
    <w:rsid w:val="00F0446A"/>
    <w:rsid w:val="00F04815"/>
    <w:rsid w:val="00F04D0E"/>
    <w:rsid w:val="00F04FBD"/>
    <w:rsid w:val="00F0504E"/>
    <w:rsid w:val="00F051CD"/>
    <w:rsid w:val="00F05412"/>
    <w:rsid w:val="00F05422"/>
    <w:rsid w:val="00F059E7"/>
    <w:rsid w:val="00F05AB6"/>
    <w:rsid w:val="00F05DDF"/>
    <w:rsid w:val="00F0617E"/>
    <w:rsid w:val="00F06A74"/>
    <w:rsid w:val="00F074A6"/>
    <w:rsid w:val="00F07A44"/>
    <w:rsid w:val="00F07AD5"/>
    <w:rsid w:val="00F07F9A"/>
    <w:rsid w:val="00F1068E"/>
    <w:rsid w:val="00F107C3"/>
    <w:rsid w:val="00F10A40"/>
    <w:rsid w:val="00F10B26"/>
    <w:rsid w:val="00F10B57"/>
    <w:rsid w:val="00F11069"/>
    <w:rsid w:val="00F116F2"/>
    <w:rsid w:val="00F129FE"/>
    <w:rsid w:val="00F130E3"/>
    <w:rsid w:val="00F13178"/>
    <w:rsid w:val="00F1400F"/>
    <w:rsid w:val="00F1415D"/>
    <w:rsid w:val="00F14568"/>
    <w:rsid w:val="00F14699"/>
    <w:rsid w:val="00F14997"/>
    <w:rsid w:val="00F14C12"/>
    <w:rsid w:val="00F15592"/>
    <w:rsid w:val="00F155B4"/>
    <w:rsid w:val="00F15744"/>
    <w:rsid w:val="00F15A7E"/>
    <w:rsid w:val="00F15E7F"/>
    <w:rsid w:val="00F161A5"/>
    <w:rsid w:val="00F1623B"/>
    <w:rsid w:val="00F166B3"/>
    <w:rsid w:val="00F1683F"/>
    <w:rsid w:val="00F17851"/>
    <w:rsid w:val="00F17AD4"/>
    <w:rsid w:val="00F17F18"/>
    <w:rsid w:val="00F20007"/>
    <w:rsid w:val="00F200C7"/>
    <w:rsid w:val="00F208A7"/>
    <w:rsid w:val="00F209F1"/>
    <w:rsid w:val="00F20B34"/>
    <w:rsid w:val="00F20DC1"/>
    <w:rsid w:val="00F20EEB"/>
    <w:rsid w:val="00F2115C"/>
    <w:rsid w:val="00F213A9"/>
    <w:rsid w:val="00F217BA"/>
    <w:rsid w:val="00F21863"/>
    <w:rsid w:val="00F21A43"/>
    <w:rsid w:val="00F21B28"/>
    <w:rsid w:val="00F21CF6"/>
    <w:rsid w:val="00F221AD"/>
    <w:rsid w:val="00F22C92"/>
    <w:rsid w:val="00F23336"/>
    <w:rsid w:val="00F2344D"/>
    <w:rsid w:val="00F2351A"/>
    <w:rsid w:val="00F23699"/>
    <w:rsid w:val="00F238B5"/>
    <w:rsid w:val="00F23958"/>
    <w:rsid w:val="00F240E0"/>
    <w:rsid w:val="00F24130"/>
    <w:rsid w:val="00F2427F"/>
    <w:rsid w:val="00F2438D"/>
    <w:rsid w:val="00F2459D"/>
    <w:rsid w:val="00F24C9B"/>
    <w:rsid w:val="00F24FE7"/>
    <w:rsid w:val="00F2514A"/>
    <w:rsid w:val="00F2579E"/>
    <w:rsid w:val="00F25802"/>
    <w:rsid w:val="00F258E4"/>
    <w:rsid w:val="00F25C3F"/>
    <w:rsid w:val="00F26F78"/>
    <w:rsid w:val="00F26FBA"/>
    <w:rsid w:val="00F27336"/>
    <w:rsid w:val="00F273D1"/>
    <w:rsid w:val="00F2795D"/>
    <w:rsid w:val="00F27B71"/>
    <w:rsid w:val="00F27E40"/>
    <w:rsid w:val="00F27F9B"/>
    <w:rsid w:val="00F3008B"/>
    <w:rsid w:val="00F30341"/>
    <w:rsid w:val="00F30A0F"/>
    <w:rsid w:val="00F3105E"/>
    <w:rsid w:val="00F312EE"/>
    <w:rsid w:val="00F31891"/>
    <w:rsid w:val="00F31C53"/>
    <w:rsid w:val="00F329E5"/>
    <w:rsid w:val="00F32E68"/>
    <w:rsid w:val="00F32E6B"/>
    <w:rsid w:val="00F33249"/>
    <w:rsid w:val="00F339EC"/>
    <w:rsid w:val="00F33E62"/>
    <w:rsid w:val="00F34143"/>
    <w:rsid w:val="00F341B5"/>
    <w:rsid w:val="00F3461C"/>
    <w:rsid w:val="00F34CDD"/>
    <w:rsid w:val="00F350A1"/>
    <w:rsid w:val="00F35429"/>
    <w:rsid w:val="00F35865"/>
    <w:rsid w:val="00F35A38"/>
    <w:rsid w:val="00F35E7A"/>
    <w:rsid w:val="00F360CF"/>
    <w:rsid w:val="00F36600"/>
    <w:rsid w:val="00F3688E"/>
    <w:rsid w:val="00F36DDB"/>
    <w:rsid w:val="00F3715E"/>
    <w:rsid w:val="00F37850"/>
    <w:rsid w:val="00F37B50"/>
    <w:rsid w:val="00F37E02"/>
    <w:rsid w:val="00F40138"/>
    <w:rsid w:val="00F406FF"/>
    <w:rsid w:val="00F40A3E"/>
    <w:rsid w:val="00F40AD0"/>
    <w:rsid w:val="00F40EED"/>
    <w:rsid w:val="00F40F59"/>
    <w:rsid w:val="00F4105D"/>
    <w:rsid w:val="00F41488"/>
    <w:rsid w:val="00F4169E"/>
    <w:rsid w:val="00F4172E"/>
    <w:rsid w:val="00F41870"/>
    <w:rsid w:val="00F419BE"/>
    <w:rsid w:val="00F41ECA"/>
    <w:rsid w:val="00F41EE1"/>
    <w:rsid w:val="00F42203"/>
    <w:rsid w:val="00F422E1"/>
    <w:rsid w:val="00F4231C"/>
    <w:rsid w:val="00F4235D"/>
    <w:rsid w:val="00F426DA"/>
    <w:rsid w:val="00F427AF"/>
    <w:rsid w:val="00F4282C"/>
    <w:rsid w:val="00F428A0"/>
    <w:rsid w:val="00F42E0A"/>
    <w:rsid w:val="00F43667"/>
    <w:rsid w:val="00F43714"/>
    <w:rsid w:val="00F43E5E"/>
    <w:rsid w:val="00F44004"/>
    <w:rsid w:val="00F44771"/>
    <w:rsid w:val="00F45124"/>
    <w:rsid w:val="00F45A49"/>
    <w:rsid w:val="00F45EAE"/>
    <w:rsid w:val="00F4614B"/>
    <w:rsid w:val="00F46A60"/>
    <w:rsid w:val="00F470DC"/>
    <w:rsid w:val="00F47C36"/>
    <w:rsid w:val="00F47E0B"/>
    <w:rsid w:val="00F50C68"/>
    <w:rsid w:val="00F512A7"/>
    <w:rsid w:val="00F51BBB"/>
    <w:rsid w:val="00F51F66"/>
    <w:rsid w:val="00F52320"/>
    <w:rsid w:val="00F52838"/>
    <w:rsid w:val="00F5291E"/>
    <w:rsid w:val="00F52B68"/>
    <w:rsid w:val="00F52DF2"/>
    <w:rsid w:val="00F53C06"/>
    <w:rsid w:val="00F54000"/>
    <w:rsid w:val="00F54493"/>
    <w:rsid w:val="00F549A3"/>
    <w:rsid w:val="00F54CB3"/>
    <w:rsid w:val="00F54FF8"/>
    <w:rsid w:val="00F555F2"/>
    <w:rsid w:val="00F55C4E"/>
    <w:rsid w:val="00F56138"/>
    <w:rsid w:val="00F563C9"/>
    <w:rsid w:val="00F56F57"/>
    <w:rsid w:val="00F57561"/>
    <w:rsid w:val="00F57609"/>
    <w:rsid w:val="00F57ACD"/>
    <w:rsid w:val="00F57D43"/>
    <w:rsid w:val="00F57E36"/>
    <w:rsid w:val="00F60187"/>
    <w:rsid w:val="00F60341"/>
    <w:rsid w:val="00F60990"/>
    <w:rsid w:val="00F6132B"/>
    <w:rsid w:val="00F61375"/>
    <w:rsid w:val="00F614C5"/>
    <w:rsid w:val="00F615BB"/>
    <w:rsid w:val="00F61AAC"/>
    <w:rsid w:val="00F624CC"/>
    <w:rsid w:val="00F62872"/>
    <w:rsid w:val="00F629EC"/>
    <w:rsid w:val="00F62AD6"/>
    <w:rsid w:val="00F62D57"/>
    <w:rsid w:val="00F62EC9"/>
    <w:rsid w:val="00F62F63"/>
    <w:rsid w:val="00F63852"/>
    <w:rsid w:val="00F63C28"/>
    <w:rsid w:val="00F642A2"/>
    <w:rsid w:val="00F642E3"/>
    <w:rsid w:val="00F64437"/>
    <w:rsid w:val="00F6452D"/>
    <w:rsid w:val="00F64976"/>
    <w:rsid w:val="00F64E7E"/>
    <w:rsid w:val="00F64FDD"/>
    <w:rsid w:val="00F652C4"/>
    <w:rsid w:val="00F656DF"/>
    <w:rsid w:val="00F65C9C"/>
    <w:rsid w:val="00F65CBF"/>
    <w:rsid w:val="00F65E85"/>
    <w:rsid w:val="00F65EAD"/>
    <w:rsid w:val="00F6623E"/>
    <w:rsid w:val="00F6681B"/>
    <w:rsid w:val="00F66A84"/>
    <w:rsid w:val="00F6705B"/>
    <w:rsid w:val="00F674E2"/>
    <w:rsid w:val="00F701FE"/>
    <w:rsid w:val="00F702BD"/>
    <w:rsid w:val="00F706BF"/>
    <w:rsid w:val="00F70AB9"/>
    <w:rsid w:val="00F70B59"/>
    <w:rsid w:val="00F70CD4"/>
    <w:rsid w:val="00F70E4C"/>
    <w:rsid w:val="00F715FB"/>
    <w:rsid w:val="00F71A35"/>
    <w:rsid w:val="00F71AFA"/>
    <w:rsid w:val="00F71CE9"/>
    <w:rsid w:val="00F71DC1"/>
    <w:rsid w:val="00F71EDA"/>
    <w:rsid w:val="00F722CB"/>
    <w:rsid w:val="00F72346"/>
    <w:rsid w:val="00F7250D"/>
    <w:rsid w:val="00F728B7"/>
    <w:rsid w:val="00F735C6"/>
    <w:rsid w:val="00F73A97"/>
    <w:rsid w:val="00F73BA8"/>
    <w:rsid w:val="00F73D17"/>
    <w:rsid w:val="00F73D50"/>
    <w:rsid w:val="00F740BA"/>
    <w:rsid w:val="00F74264"/>
    <w:rsid w:val="00F74A23"/>
    <w:rsid w:val="00F75310"/>
    <w:rsid w:val="00F75373"/>
    <w:rsid w:val="00F75633"/>
    <w:rsid w:val="00F75BEE"/>
    <w:rsid w:val="00F75DB6"/>
    <w:rsid w:val="00F76474"/>
    <w:rsid w:val="00F767E5"/>
    <w:rsid w:val="00F767FE"/>
    <w:rsid w:val="00F7680D"/>
    <w:rsid w:val="00F768F0"/>
    <w:rsid w:val="00F76EA2"/>
    <w:rsid w:val="00F77295"/>
    <w:rsid w:val="00F774BF"/>
    <w:rsid w:val="00F77BC1"/>
    <w:rsid w:val="00F77C08"/>
    <w:rsid w:val="00F80013"/>
    <w:rsid w:val="00F802B6"/>
    <w:rsid w:val="00F8075E"/>
    <w:rsid w:val="00F80D58"/>
    <w:rsid w:val="00F81D82"/>
    <w:rsid w:val="00F8223C"/>
    <w:rsid w:val="00F82717"/>
    <w:rsid w:val="00F82874"/>
    <w:rsid w:val="00F82A5C"/>
    <w:rsid w:val="00F82CEB"/>
    <w:rsid w:val="00F82F7A"/>
    <w:rsid w:val="00F830A3"/>
    <w:rsid w:val="00F83315"/>
    <w:rsid w:val="00F83E4E"/>
    <w:rsid w:val="00F83F0A"/>
    <w:rsid w:val="00F84385"/>
    <w:rsid w:val="00F84EF8"/>
    <w:rsid w:val="00F851DB"/>
    <w:rsid w:val="00F85258"/>
    <w:rsid w:val="00F85406"/>
    <w:rsid w:val="00F854DC"/>
    <w:rsid w:val="00F8563B"/>
    <w:rsid w:val="00F85805"/>
    <w:rsid w:val="00F85AC8"/>
    <w:rsid w:val="00F85F7D"/>
    <w:rsid w:val="00F8656E"/>
    <w:rsid w:val="00F868D9"/>
    <w:rsid w:val="00F869DE"/>
    <w:rsid w:val="00F86DCE"/>
    <w:rsid w:val="00F87395"/>
    <w:rsid w:val="00F873D5"/>
    <w:rsid w:val="00F876FD"/>
    <w:rsid w:val="00F87EA5"/>
    <w:rsid w:val="00F87FA6"/>
    <w:rsid w:val="00F9003B"/>
    <w:rsid w:val="00F9011E"/>
    <w:rsid w:val="00F9022F"/>
    <w:rsid w:val="00F907EC"/>
    <w:rsid w:val="00F91121"/>
    <w:rsid w:val="00F912A8"/>
    <w:rsid w:val="00F9142C"/>
    <w:rsid w:val="00F91902"/>
    <w:rsid w:val="00F91AB2"/>
    <w:rsid w:val="00F91BC9"/>
    <w:rsid w:val="00F91CC3"/>
    <w:rsid w:val="00F91D03"/>
    <w:rsid w:val="00F91FBB"/>
    <w:rsid w:val="00F920CC"/>
    <w:rsid w:val="00F9216C"/>
    <w:rsid w:val="00F925B6"/>
    <w:rsid w:val="00F92D9C"/>
    <w:rsid w:val="00F9350D"/>
    <w:rsid w:val="00F93541"/>
    <w:rsid w:val="00F93D1A"/>
    <w:rsid w:val="00F945AB"/>
    <w:rsid w:val="00F94747"/>
    <w:rsid w:val="00F94766"/>
    <w:rsid w:val="00F94902"/>
    <w:rsid w:val="00F94A8A"/>
    <w:rsid w:val="00F94BA2"/>
    <w:rsid w:val="00F950AE"/>
    <w:rsid w:val="00F95342"/>
    <w:rsid w:val="00F95457"/>
    <w:rsid w:val="00F95525"/>
    <w:rsid w:val="00F956D6"/>
    <w:rsid w:val="00F95B16"/>
    <w:rsid w:val="00F95F49"/>
    <w:rsid w:val="00F96BC6"/>
    <w:rsid w:val="00F9752C"/>
    <w:rsid w:val="00F978AF"/>
    <w:rsid w:val="00F979DC"/>
    <w:rsid w:val="00F97DBA"/>
    <w:rsid w:val="00F97F11"/>
    <w:rsid w:val="00FA0010"/>
    <w:rsid w:val="00FA0114"/>
    <w:rsid w:val="00FA0309"/>
    <w:rsid w:val="00FA0A25"/>
    <w:rsid w:val="00FA0B25"/>
    <w:rsid w:val="00FA103A"/>
    <w:rsid w:val="00FA104A"/>
    <w:rsid w:val="00FA1187"/>
    <w:rsid w:val="00FA126D"/>
    <w:rsid w:val="00FA14B8"/>
    <w:rsid w:val="00FA169A"/>
    <w:rsid w:val="00FA2242"/>
    <w:rsid w:val="00FA2572"/>
    <w:rsid w:val="00FA298D"/>
    <w:rsid w:val="00FA2A91"/>
    <w:rsid w:val="00FA2D28"/>
    <w:rsid w:val="00FA325F"/>
    <w:rsid w:val="00FA357C"/>
    <w:rsid w:val="00FA3753"/>
    <w:rsid w:val="00FA3880"/>
    <w:rsid w:val="00FA3C3D"/>
    <w:rsid w:val="00FA3EED"/>
    <w:rsid w:val="00FA4155"/>
    <w:rsid w:val="00FA4741"/>
    <w:rsid w:val="00FA489B"/>
    <w:rsid w:val="00FA516B"/>
    <w:rsid w:val="00FA5361"/>
    <w:rsid w:val="00FA59BD"/>
    <w:rsid w:val="00FA5D25"/>
    <w:rsid w:val="00FA5F0E"/>
    <w:rsid w:val="00FA5F57"/>
    <w:rsid w:val="00FA6140"/>
    <w:rsid w:val="00FA62BB"/>
    <w:rsid w:val="00FA6DBE"/>
    <w:rsid w:val="00FA6E39"/>
    <w:rsid w:val="00FA6F46"/>
    <w:rsid w:val="00FA787D"/>
    <w:rsid w:val="00FA78A3"/>
    <w:rsid w:val="00FA7AD3"/>
    <w:rsid w:val="00FA7C11"/>
    <w:rsid w:val="00FA7C9C"/>
    <w:rsid w:val="00FB0050"/>
    <w:rsid w:val="00FB01B7"/>
    <w:rsid w:val="00FB02A4"/>
    <w:rsid w:val="00FB052F"/>
    <w:rsid w:val="00FB054E"/>
    <w:rsid w:val="00FB05BC"/>
    <w:rsid w:val="00FB0819"/>
    <w:rsid w:val="00FB111A"/>
    <w:rsid w:val="00FB1781"/>
    <w:rsid w:val="00FB1A07"/>
    <w:rsid w:val="00FB1B3C"/>
    <w:rsid w:val="00FB22F8"/>
    <w:rsid w:val="00FB2326"/>
    <w:rsid w:val="00FB2439"/>
    <w:rsid w:val="00FB268B"/>
    <w:rsid w:val="00FB2766"/>
    <w:rsid w:val="00FB2AAB"/>
    <w:rsid w:val="00FB2D14"/>
    <w:rsid w:val="00FB36FD"/>
    <w:rsid w:val="00FB3772"/>
    <w:rsid w:val="00FB391F"/>
    <w:rsid w:val="00FB3CE3"/>
    <w:rsid w:val="00FB3D85"/>
    <w:rsid w:val="00FB3F13"/>
    <w:rsid w:val="00FB3F44"/>
    <w:rsid w:val="00FB4182"/>
    <w:rsid w:val="00FB4280"/>
    <w:rsid w:val="00FB44A8"/>
    <w:rsid w:val="00FB4F7B"/>
    <w:rsid w:val="00FB5136"/>
    <w:rsid w:val="00FB519E"/>
    <w:rsid w:val="00FB596F"/>
    <w:rsid w:val="00FB625A"/>
    <w:rsid w:val="00FB67E1"/>
    <w:rsid w:val="00FB6835"/>
    <w:rsid w:val="00FB6AB0"/>
    <w:rsid w:val="00FB6D12"/>
    <w:rsid w:val="00FB6F6C"/>
    <w:rsid w:val="00FB7B95"/>
    <w:rsid w:val="00FB7CE2"/>
    <w:rsid w:val="00FC0169"/>
    <w:rsid w:val="00FC0215"/>
    <w:rsid w:val="00FC0372"/>
    <w:rsid w:val="00FC07E1"/>
    <w:rsid w:val="00FC0BF6"/>
    <w:rsid w:val="00FC0C7D"/>
    <w:rsid w:val="00FC116A"/>
    <w:rsid w:val="00FC1688"/>
    <w:rsid w:val="00FC18FF"/>
    <w:rsid w:val="00FC1C16"/>
    <w:rsid w:val="00FC21CD"/>
    <w:rsid w:val="00FC23D9"/>
    <w:rsid w:val="00FC248C"/>
    <w:rsid w:val="00FC29E1"/>
    <w:rsid w:val="00FC2CE7"/>
    <w:rsid w:val="00FC2D0B"/>
    <w:rsid w:val="00FC2E16"/>
    <w:rsid w:val="00FC34CD"/>
    <w:rsid w:val="00FC36CF"/>
    <w:rsid w:val="00FC3729"/>
    <w:rsid w:val="00FC3874"/>
    <w:rsid w:val="00FC3BE0"/>
    <w:rsid w:val="00FC3DF0"/>
    <w:rsid w:val="00FC4170"/>
    <w:rsid w:val="00FC4392"/>
    <w:rsid w:val="00FC4C11"/>
    <w:rsid w:val="00FC4C6C"/>
    <w:rsid w:val="00FC5A2C"/>
    <w:rsid w:val="00FC5A50"/>
    <w:rsid w:val="00FC5DB0"/>
    <w:rsid w:val="00FC60AF"/>
    <w:rsid w:val="00FC6206"/>
    <w:rsid w:val="00FC65FF"/>
    <w:rsid w:val="00FC679B"/>
    <w:rsid w:val="00FC67BE"/>
    <w:rsid w:val="00FC6A18"/>
    <w:rsid w:val="00FC6A96"/>
    <w:rsid w:val="00FC7256"/>
    <w:rsid w:val="00FC74D1"/>
    <w:rsid w:val="00FC7AA1"/>
    <w:rsid w:val="00FD008C"/>
    <w:rsid w:val="00FD0116"/>
    <w:rsid w:val="00FD0452"/>
    <w:rsid w:val="00FD0710"/>
    <w:rsid w:val="00FD0BB7"/>
    <w:rsid w:val="00FD1017"/>
    <w:rsid w:val="00FD1459"/>
    <w:rsid w:val="00FD2030"/>
    <w:rsid w:val="00FD2AD5"/>
    <w:rsid w:val="00FD2AF2"/>
    <w:rsid w:val="00FD2F42"/>
    <w:rsid w:val="00FD302C"/>
    <w:rsid w:val="00FD3081"/>
    <w:rsid w:val="00FD3231"/>
    <w:rsid w:val="00FD3295"/>
    <w:rsid w:val="00FD3567"/>
    <w:rsid w:val="00FD3840"/>
    <w:rsid w:val="00FD3A95"/>
    <w:rsid w:val="00FD3AEA"/>
    <w:rsid w:val="00FD3E31"/>
    <w:rsid w:val="00FD3FC0"/>
    <w:rsid w:val="00FD4113"/>
    <w:rsid w:val="00FD45F9"/>
    <w:rsid w:val="00FD4C2B"/>
    <w:rsid w:val="00FD5237"/>
    <w:rsid w:val="00FD5358"/>
    <w:rsid w:val="00FD5A7C"/>
    <w:rsid w:val="00FD5AC2"/>
    <w:rsid w:val="00FD5D6F"/>
    <w:rsid w:val="00FD64B5"/>
    <w:rsid w:val="00FD6CD3"/>
    <w:rsid w:val="00FD6E6A"/>
    <w:rsid w:val="00FD7028"/>
    <w:rsid w:val="00FD7151"/>
    <w:rsid w:val="00FD7D6C"/>
    <w:rsid w:val="00FD7FA4"/>
    <w:rsid w:val="00FE04CE"/>
    <w:rsid w:val="00FE08FB"/>
    <w:rsid w:val="00FE0966"/>
    <w:rsid w:val="00FE0B46"/>
    <w:rsid w:val="00FE1121"/>
    <w:rsid w:val="00FE1B81"/>
    <w:rsid w:val="00FE1ECD"/>
    <w:rsid w:val="00FE1FC9"/>
    <w:rsid w:val="00FE202C"/>
    <w:rsid w:val="00FE215B"/>
    <w:rsid w:val="00FE26CF"/>
    <w:rsid w:val="00FE2BB8"/>
    <w:rsid w:val="00FE2DBA"/>
    <w:rsid w:val="00FE361B"/>
    <w:rsid w:val="00FE3CBD"/>
    <w:rsid w:val="00FE404D"/>
    <w:rsid w:val="00FE405A"/>
    <w:rsid w:val="00FE4421"/>
    <w:rsid w:val="00FE44AD"/>
    <w:rsid w:val="00FE4728"/>
    <w:rsid w:val="00FE49C3"/>
    <w:rsid w:val="00FE4A0C"/>
    <w:rsid w:val="00FE4B5E"/>
    <w:rsid w:val="00FE501E"/>
    <w:rsid w:val="00FE5410"/>
    <w:rsid w:val="00FE5C54"/>
    <w:rsid w:val="00FE5E97"/>
    <w:rsid w:val="00FE5F12"/>
    <w:rsid w:val="00FE6BA5"/>
    <w:rsid w:val="00FE6C32"/>
    <w:rsid w:val="00FE6ECB"/>
    <w:rsid w:val="00FE7742"/>
    <w:rsid w:val="00FE7777"/>
    <w:rsid w:val="00FF0709"/>
    <w:rsid w:val="00FF08BC"/>
    <w:rsid w:val="00FF149B"/>
    <w:rsid w:val="00FF166E"/>
    <w:rsid w:val="00FF1D08"/>
    <w:rsid w:val="00FF21B9"/>
    <w:rsid w:val="00FF23DF"/>
    <w:rsid w:val="00FF29BC"/>
    <w:rsid w:val="00FF2FBC"/>
    <w:rsid w:val="00FF3B07"/>
    <w:rsid w:val="00FF3C63"/>
    <w:rsid w:val="00FF3FDF"/>
    <w:rsid w:val="00FF4B74"/>
    <w:rsid w:val="00FF4BF4"/>
    <w:rsid w:val="00FF54C2"/>
    <w:rsid w:val="00FF5AE2"/>
    <w:rsid w:val="00FF5D21"/>
    <w:rsid w:val="00FF6567"/>
    <w:rsid w:val="00FF6C23"/>
    <w:rsid w:val="00FF6C78"/>
    <w:rsid w:val="00FF6D9C"/>
    <w:rsid w:val="00FF6F02"/>
    <w:rsid w:val="00FF7041"/>
    <w:rsid w:val="00FF7619"/>
    <w:rsid w:val="00FF78E1"/>
    <w:rsid w:val="00FF7B97"/>
    <w:rsid w:val="00FF7D46"/>
    <w:rsid w:val="00FF7E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68A46"/>
  <w15:chartTrackingRefBased/>
  <w15:docId w15:val="{CF2F7AF6-C0A3-4EBA-A073-726774D2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0CC"/>
    <w:pPr>
      <w:spacing w:after="200" w:line="276" w:lineRule="auto"/>
    </w:pPr>
    <w:rPr>
      <w:sz w:val="22"/>
      <w:szCs w:val="22"/>
      <w:lang w:val="es-ES"/>
    </w:rPr>
  </w:style>
  <w:style w:type="paragraph" w:styleId="Ttulo1">
    <w:name w:val="heading 1"/>
    <w:basedOn w:val="Normal"/>
    <w:next w:val="Normal"/>
    <w:link w:val="Ttulo1Car"/>
    <w:uiPriority w:val="9"/>
    <w:qFormat/>
    <w:rsid w:val="00500311"/>
    <w:pPr>
      <w:keepNext/>
      <w:keepLines/>
      <w:spacing w:after="240"/>
      <w:jc w:val="center"/>
      <w:outlineLvl w:val="0"/>
    </w:pPr>
    <w:rPr>
      <w:rFonts w:ascii="Arial" w:hAnsi="Arial"/>
      <w:b/>
      <w:bCs/>
      <w:sz w:val="24"/>
      <w:szCs w:val="28"/>
      <w:lang w:val="x-none" w:eastAsia="x-none"/>
    </w:rPr>
  </w:style>
  <w:style w:type="paragraph" w:styleId="Ttulo2">
    <w:name w:val="heading 2"/>
    <w:basedOn w:val="Normal"/>
    <w:next w:val="Normal"/>
    <w:link w:val="Ttulo2Car"/>
    <w:unhideWhenUsed/>
    <w:qFormat/>
    <w:rsid w:val="005D70CC"/>
    <w:pPr>
      <w:keepNext/>
      <w:keepLines/>
      <w:spacing w:before="200" w:after="0"/>
      <w:outlineLvl w:val="1"/>
    </w:pPr>
    <w:rPr>
      <w:rFonts w:ascii="Cambria" w:hAnsi="Cambria"/>
      <w:b/>
      <w:bCs/>
      <w:color w:val="4F81BD"/>
      <w:sz w:val="26"/>
      <w:szCs w:val="26"/>
      <w:lang w:val="x-none" w:eastAsia="x-none"/>
    </w:rPr>
  </w:style>
  <w:style w:type="paragraph" w:styleId="Ttulo3">
    <w:name w:val="heading 3"/>
    <w:basedOn w:val="Normal"/>
    <w:next w:val="Normal"/>
    <w:link w:val="Ttulo3Car"/>
    <w:uiPriority w:val="9"/>
    <w:unhideWhenUsed/>
    <w:qFormat/>
    <w:rsid w:val="005D70CC"/>
    <w:pPr>
      <w:keepNext/>
      <w:keepLines/>
      <w:spacing w:before="200" w:after="0"/>
      <w:outlineLvl w:val="2"/>
    </w:pPr>
    <w:rPr>
      <w:rFonts w:ascii="Cambria" w:hAnsi="Cambria"/>
      <w:b/>
      <w:bCs/>
      <w:color w:val="4F81BD"/>
      <w:sz w:val="20"/>
      <w:szCs w:val="20"/>
      <w:lang w:val="x-none" w:eastAsia="x-none"/>
    </w:rPr>
  </w:style>
  <w:style w:type="paragraph" w:styleId="Ttulo4">
    <w:name w:val="heading 4"/>
    <w:basedOn w:val="Normal"/>
    <w:next w:val="Normal"/>
    <w:link w:val="Ttulo4Car"/>
    <w:uiPriority w:val="9"/>
    <w:unhideWhenUsed/>
    <w:qFormat/>
    <w:rsid w:val="005D70CC"/>
    <w:pPr>
      <w:keepNext/>
      <w:keepLines/>
      <w:spacing w:before="200" w:after="0"/>
      <w:outlineLvl w:val="3"/>
    </w:pPr>
    <w:rPr>
      <w:rFonts w:ascii="Cambria" w:hAnsi="Cambria"/>
      <w:b/>
      <w:bCs/>
      <w:i/>
      <w:iCs/>
      <w:color w:val="4F81BD"/>
      <w:sz w:val="20"/>
      <w:szCs w:val="20"/>
      <w:lang w:val="x-none" w:eastAsia="x-none"/>
    </w:rPr>
  </w:style>
  <w:style w:type="paragraph" w:styleId="Ttulo5">
    <w:name w:val="heading 5"/>
    <w:basedOn w:val="Normal"/>
    <w:next w:val="Normal"/>
    <w:link w:val="Ttulo5Car"/>
    <w:uiPriority w:val="9"/>
    <w:semiHidden/>
    <w:unhideWhenUsed/>
    <w:qFormat/>
    <w:rsid w:val="005D70CC"/>
    <w:pPr>
      <w:keepNext/>
      <w:keepLines/>
      <w:spacing w:before="200" w:after="0"/>
      <w:outlineLvl w:val="4"/>
    </w:pPr>
    <w:rPr>
      <w:rFonts w:ascii="Cambria" w:hAnsi="Cambria"/>
      <w:color w:val="243F60"/>
      <w:sz w:val="20"/>
      <w:szCs w:val="20"/>
      <w:lang w:val="x-none" w:eastAsia="x-none"/>
    </w:rPr>
  </w:style>
  <w:style w:type="paragraph" w:styleId="Ttulo6">
    <w:name w:val="heading 6"/>
    <w:basedOn w:val="Normal"/>
    <w:next w:val="Normal"/>
    <w:link w:val="Ttulo6Car"/>
    <w:uiPriority w:val="9"/>
    <w:unhideWhenUsed/>
    <w:qFormat/>
    <w:rsid w:val="005D70CC"/>
    <w:pPr>
      <w:keepNext/>
      <w:keepLines/>
      <w:spacing w:before="200" w:after="0"/>
      <w:outlineLvl w:val="5"/>
    </w:pPr>
    <w:rPr>
      <w:rFonts w:ascii="Cambria" w:hAnsi="Cambria"/>
      <w:i/>
      <w:iCs/>
      <w:color w:val="243F60"/>
      <w:sz w:val="20"/>
      <w:szCs w:val="20"/>
      <w:lang w:val="x-none" w:eastAsia="x-none"/>
    </w:rPr>
  </w:style>
  <w:style w:type="paragraph" w:styleId="Ttulo7">
    <w:name w:val="heading 7"/>
    <w:basedOn w:val="Normal"/>
    <w:next w:val="Normal"/>
    <w:link w:val="Ttulo7Car"/>
    <w:uiPriority w:val="9"/>
    <w:semiHidden/>
    <w:unhideWhenUsed/>
    <w:qFormat/>
    <w:rsid w:val="005D70CC"/>
    <w:pPr>
      <w:keepNext/>
      <w:keepLines/>
      <w:spacing w:before="200" w:after="0"/>
      <w:outlineLvl w:val="6"/>
    </w:pPr>
    <w:rPr>
      <w:rFonts w:ascii="Cambria" w:hAnsi="Cambria"/>
      <w:i/>
      <w:iCs/>
      <w:color w:val="404040"/>
      <w:sz w:val="20"/>
      <w:szCs w:val="20"/>
      <w:lang w:val="x-none" w:eastAsia="x-none"/>
    </w:rPr>
  </w:style>
  <w:style w:type="paragraph" w:styleId="Ttulo8">
    <w:name w:val="heading 8"/>
    <w:basedOn w:val="Normal"/>
    <w:next w:val="Normal"/>
    <w:link w:val="Ttulo8Car"/>
    <w:uiPriority w:val="9"/>
    <w:semiHidden/>
    <w:unhideWhenUsed/>
    <w:qFormat/>
    <w:rsid w:val="005D70CC"/>
    <w:pPr>
      <w:keepNext/>
      <w:keepLines/>
      <w:spacing w:before="200" w:after="0"/>
      <w:outlineLvl w:val="7"/>
    </w:pPr>
    <w:rPr>
      <w:rFonts w:ascii="Cambria" w:hAnsi="Cambria"/>
      <w:color w:val="4F81BD"/>
      <w:sz w:val="20"/>
      <w:szCs w:val="20"/>
      <w:lang w:val="x-none" w:eastAsia="x-none"/>
    </w:rPr>
  </w:style>
  <w:style w:type="paragraph" w:styleId="Ttulo9">
    <w:name w:val="heading 9"/>
    <w:basedOn w:val="Normal"/>
    <w:next w:val="Normal"/>
    <w:link w:val="Ttulo9Car"/>
    <w:uiPriority w:val="9"/>
    <w:semiHidden/>
    <w:unhideWhenUsed/>
    <w:qFormat/>
    <w:rsid w:val="005D70CC"/>
    <w:pPr>
      <w:keepNext/>
      <w:keepLines/>
      <w:spacing w:before="200" w:after="0"/>
      <w:outlineLvl w:val="8"/>
    </w:pPr>
    <w:rPr>
      <w:rFonts w:ascii="Cambria" w:hAnsi="Cambria"/>
      <w:i/>
      <w:iCs/>
      <w:color w:val="40404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21">
    <w:name w:val="fontstyle21"/>
    <w:rsid w:val="00F9011E"/>
    <w:rPr>
      <w:rFonts w:ascii="Helvetica-Oblique" w:hAnsi="Helvetica-Oblique" w:hint="default"/>
      <w:b w:val="0"/>
      <w:bCs w:val="0"/>
      <w:i/>
      <w:iCs/>
      <w:color w:val="272529"/>
      <w:sz w:val="24"/>
      <w:szCs w:val="24"/>
    </w:rPr>
  </w:style>
  <w:style w:type="paragraph" w:styleId="Encabezado">
    <w:name w:val="header"/>
    <w:basedOn w:val="Normal"/>
    <w:link w:val="EncabezadoCar"/>
    <w:uiPriority w:val="99"/>
    <w:unhideWhenUsed/>
    <w:rsid w:val="004D68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68E1"/>
  </w:style>
  <w:style w:type="paragraph" w:styleId="Piedepgina">
    <w:name w:val="footer"/>
    <w:basedOn w:val="Normal"/>
    <w:link w:val="PiedepginaCar"/>
    <w:unhideWhenUsed/>
    <w:rsid w:val="004D68E1"/>
    <w:pPr>
      <w:tabs>
        <w:tab w:val="center" w:pos="4252"/>
        <w:tab w:val="right" w:pos="8504"/>
      </w:tabs>
      <w:spacing w:after="0" w:line="240" w:lineRule="auto"/>
    </w:pPr>
  </w:style>
  <w:style w:type="character" w:customStyle="1" w:styleId="PiedepginaCar">
    <w:name w:val="Pie de página Car"/>
    <w:basedOn w:val="Fuentedeprrafopredeter"/>
    <w:link w:val="Piedepgina"/>
    <w:rsid w:val="004D68E1"/>
  </w:style>
  <w:style w:type="table" w:styleId="Tablaconcuadrcula">
    <w:name w:val="Table Grid"/>
    <w:basedOn w:val="Tablanormal"/>
    <w:uiPriority w:val="39"/>
    <w:rsid w:val="0059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D70CC"/>
    <w:rPr>
      <w:sz w:val="22"/>
      <w:szCs w:val="22"/>
      <w:lang w:val="es-ES"/>
    </w:rPr>
  </w:style>
  <w:style w:type="character" w:customStyle="1" w:styleId="SinespaciadoCar">
    <w:name w:val="Sin espaciado Car"/>
    <w:link w:val="Sinespaciado"/>
    <w:uiPriority w:val="1"/>
    <w:rsid w:val="00401FD9"/>
    <w:rPr>
      <w:sz w:val="22"/>
      <w:szCs w:val="22"/>
      <w:lang w:val="es-ES" w:eastAsia="en-US" w:bidi="ar-SA"/>
    </w:rPr>
  </w:style>
  <w:style w:type="paragraph" w:styleId="Textodeglobo">
    <w:name w:val="Balloon Text"/>
    <w:basedOn w:val="Normal"/>
    <w:link w:val="TextodegloboCar"/>
    <w:uiPriority w:val="99"/>
    <w:semiHidden/>
    <w:unhideWhenUsed/>
    <w:rsid w:val="00401FD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401FD9"/>
    <w:rPr>
      <w:rFonts w:ascii="Tahoma" w:hAnsi="Tahoma" w:cs="Tahoma"/>
      <w:sz w:val="16"/>
      <w:szCs w:val="16"/>
    </w:rPr>
  </w:style>
  <w:style w:type="character" w:customStyle="1" w:styleId="Ttulo1Car">
    <w:name w:val="Título 1 Car"/>
    <w:link w:val="Ttulo1"/>
    <w:uiPriority w:val="9"/>
    <w:rsid w:val="00500311"/>
    <w:rPr>
      <w:rFonts w:ascii="Arial" w:eastAsia="Times New Roman" w:hAnsi="Arial" w:cs="Times New Roman"/>
      <w:b/>
      <w:bCs/>
      <w:sz w:val="24"/>
      <w:szCs w:val="28"/>
    </w:rPr>
  </w:style>
  <w:style w:type="paragraph" w:customStyle="1" w:styleId="TtulodeTDC">
    <w:name w:val="Título de TDC"/>
    <w:basedOn w:val="Ttulo1"/>
    <w:next w:val="Normal"/>
    <w:uiPriority w:val="39"/>
    <w:unhideWhenUsed/>
    <w:qFormat/>
    <w:rsid w:val="005D70CC"/>
    <w:pPr>
      <w:outlineLvl w:val="9"/>
    </w:pPr>
  </w:style>
  <w:style w:type="character" w:customStyle="1" w:styleId="Ttulo2Car">
    <w:name w:val="Título 2 Car"/>
    <w:link w:val="Ttulo2"/>
    <w:rsid w:val="005D70CC"/>
    <w:rPr>
      <w:rFonts w:ascii="Cambria" w:eastAsia="Times New Roman" w:hAnsi="Cambria" w:cs="Times New Roman"/>
      <w:b/>
      <w:bCs/>
      <w:color w:val="4F81BD"/>
      <w:sz w:val="26"/>
      <w:szCs w:val="26"/>
    </w:rPr>
  </w:style>
  <w:style w:type="character" w:customStyle="1" w:styleId="Ttulo3Car">
    <w:name w:val="Título 3 Car"/>
    <w:link w:val="Ttulo3"/>
    <w:uiPriority w:val="9"/>
    <w:rsid w:val="005D70CC"/>
    <w:rPr>
      <w:rFonts w:ascii="Cambria" w:eastAsia="Times New Roman" w:hAnsi="Cambria" w:cs="Times New Roman"/>
      <w:b/>
      <w:bCs/>
      <w:color w:val="4F81BD"/>
    </w:rPr>
  </w:style>
  <w:style w:type="character" w:customStyle="1" w:styleId="Ttulo4Car">
    <w:name w:val="Título 4 Car"/>
    <w:link w:val="Ttulo4"/>
    <w:uiPriority w:val="9"/>
    <w:rsid w:val="005D70CC"/>
    <w:rPr>
      <w:rFonts w:ascii="Cambria" w:eastAsia="Times New Roman" w:hAnsi="Cambria" w:cs="Times New Roman"/>
      <w:b/>
      <w:bCs/>
      <w:i/>
      <w:iCs/>
      <w:color w:val="4F81BD"/>
    </w:rPr>
  </w:style>
  <w:style w:type="character" w:customStyle="1" w:styleId="Ttulo5Car">
    <w:name w:val="Título 5 Car"/>
    <w:link w:val="Ttulo5"/>
    <w:uiPriority w:val="9"/>
    <w:semiHidden/>
    <w:rsid w:val="005D70CC"/>
    <w:rPr>
      <w:rFonts w:ascii="Cambria" w:eastAsia="Times New Roman" w:hAnsi="Cambria" w:cs="Times New Roman"/>
      <w:color w:val="243F60"/>
    </w:rPr>
  </w:style>
  <w:style w:type="character" w:customStyle="1" w:styleId="Ttulo6Car">
    <w:name w:val="Título 6 Car"/>
    <w:link w:val="Ttulo6"/>
    <w:uiPriority w:val="9"/>
    <w:rsid w:val="005D70CC"/>
    <w:rPr>
      <w:rFonts w:ascii="Cambria" w:eastAsia="Times New Roman" w:hAnsi="Cambria" w:cs="Times New Roman"/>
      <w:i/>
      <w:iCs/>
      <w:color w:val="243F60"/>
    </w:rPr>
  </w:style>
  <w:style w:type="character" w:customStyle="1" w:styleId="Ttulo7Car">
    <w:name w:val="Título 7 Car"/>
    <w:link w:val="Ttulo7"/>
    <w:uiPriority w:val="9"/>
    <w:semiHidden/>
    <w:rsid w:val="005D70CC"/>
    <w:rPr>
      <w:rFonts w:ascii="Cambria" w:eastAsia="Times New Roman" w:hAnsi="Cambria" w:cs="Times New Roman"/>
      <w:i/>
      <w:iCs/>
      <w:color w:val="404040"/>
    </w:rPr>
  </w:style>
  <w:style w:type="character" w:customStyle="1" w:styleId="Ttulo8Car">
    <w:name w:val="Título 8 Car"/>
    <w:link w:val="Ttulo8"/>
    <w:uiPriority w:val="9"/>
    <w:semiHidden/>
    <w:rsid w:val="005D70CC"/>
    <w:rPr>
      <w:rFonts w:ascii="Cambria" w:eastAsia="Times New Roman" w:hAnsi="Cambria" w:cs="Times New Roman"/>
      <w:color w:val="4F81BD"/>
      <w:sz w:val="20"/>
      <w:szCs w:val="20"/>
    </w:rPr>
  </w:style>
  <w:style w:type="character" w:customStyle="1" w:styleId="Ttulo9Car">
    <w:name w:val="Título 9 Car"/>
    <w:link w:val="Ttulo9"/>
    <w:uiPriority w:val="9"/>
    <w:semiHidden/>
    <w:rsid w:val="005D70CC"/>
    <w:rPr>
      <w:rFonts w:ascii="Cambria" w:eastAsia="Times New Roman" w:hAnsi="Cambria" w:cs="Times New Roman"/>
      <w:i/>
      <w:iCs/>
      <w:color w:val="404040"/>
      <w:sz w:val="20"/>
      <w:szCs w:val="20"/>
    </w:rPr>
  </w:style>
  <w:style w:type="paragraph" w:styleId="Descripcin">
    <w:name w:val="caption"/>
    <w:aliases w:val="Epígrafe"/>
    <w:basedOn w:val="Normal"/>
    <w:next w:val="Normal"/>
    <w:unhideWhenUsed/>
    <w:qFormat/>
    <w:rsid w:val="005D70CC"/>
    <w:pPr>
      <w:spacing w:line="240" w:lineRule="auto"/>
    </w:pPr>
    <w:rPr>
      <w:b/>
      <w:bCs/>
      <w:color w:val="4F81BD"/>
      <w:sz w:val="18"/>
      <w:szCs w:val="18"/>
    </w:rPr>
  </w:style>
  <w:style w:type="paragraph" w:customStyle="1" w:styleId="Puesto">
    <w:name w:val="Puesto"/>
    <w:aliases w:val="Title"/>
    <w:basedOn w:val="Normal"/>
    <w:next w:val="Normal"/>
    <w:link w:val="TtuloCar1"/>
    <w:uiPriority w:val="10"/>
    <w:qFormat/>
    <w:rsid w:val="005D70CC"/>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tuloCar1">
    <w:name w:val="Título Car1"/>
    <w:link w:val="Puesto"/>
    <w:uiPriority w:val="10"/>
    <w:rsid w:val="005D70CC"/>
    <w:rPr>
      <w:rFonts w:ascii="Cambria" w:eastAsia="Times New Roman" w:hAnsi="Cambria" w:cs="Times New Roman"/>
      <w:color w:val="17365D"/>
      <w:spacing w:val="5"/>
      <w:kern w:val="28"/>
      <w:sz w:val="52"/>
      <w:szCs w:val="52"/>
    </w:rPr>
  </w:style>
  <w:style w:type="paragraph" w:styleId="Subttulo">
    <w:name w:val="Subtitle"/>
    <w:basedOn w:val="Normal"/>
    <w:next w:val="Normal"/>
    <w:link w:val="SubttuloCar"/>
    <w:uiPriority w:val="99"/>
    <w:qFormat/>
    <w:rsid w:val="005D70CC"/>
    <w:pPr>
      <w:numPr>
        <w:ilvl w:val="1"/>
      </w:numPr>
    </w:pPr>
    <w:rPr>
      <w:rFonts w:ascii="Cambria" w:hAnsi="Cambria"/>
      <w:i/>
      <w:iCs/>
      <w:color w:val="4F81BD"/>
      <w:spacing w:val="15"/>
      <w:sz w:val="24"/>
      <w:szCs w:val="24"/>
      <w:lang w:val="x-none" w:eastAsia="x-none"/>
    </w:rPr>
  </w:style>
  <w:style w:type="character" w:customStyle="1" w:styleId="SubttuloCar">
    <w:name w:val="Subtítulo Car"/>
    <w:link w:val="Subttulo"/>
    <w:uiPriority w:val="99"/>
    <w:rsid w:val="005D70CC"/>
    <w:rPr>
      <w:rFonts w:ascii="Cambria" w:eastAsia="Times New Roman" w:hAnsi="Cambria" w:cs="Times New Roman"/>
      <w:i/>
      <w:iCs/>
      <w:color w:val="4F81BD"/>
      <w:spacing w:val="15"/>
      <w:sz w:val="24"/>
      <w:szCs w:val="24"/>
    </w:rPr>
  </w:style>
  <w:style w:type="character" w:styleId="Textoennegrita">
    <w:name w:val="Strong"/>
    <w:uiPriority w:val="22"/>
    <w:qFormat/>
    <w:rsid w:val="005D70CC"/>
    <w:rPr>
      <w:b/>
      <w:bCs/>
    </w:rPr>
  </w:style>
  <w:style w:type="character" w:styleId="nfasis">
    <w:name w:val="Emphasis"/>
    <w:uiPriority w:val="20"/>
    <w:qFormat/>
    <w:rsid w:val="005D70CC"/>
    <w:rPr>
      <w:i/>
      <w:iCs/>
    </w:rPr>
  </w:style>
  <w:style w:type="paragraph" w:styleId="Prrafodelista">
    <w:name w:val="List Paragraph"/>
    <w:basedOn w:val="Normal"/>
    <w:link w:val="PrrafodelistaCar"/>
    <w:uiPriority w:val="34"/>
    <w:qFormat/>
    <w:rsid w:val="005D70CC"/>
    <w:pPr>
      <w:ind w:left="720"/>
      <w:contextualSpacing/>
    </w:pPr>
  </w:style>
  <w:style w:type="paragraph" w:styleId="Cita">
    <w:name w:val="Quote"/>
    <w:basedOn w:val="Normal"/>
    <w:next w:val="Normal"/>
    <w:link w:val="CitaCar"/>
    <w:uiPriority w:val="29"/>
    <w:qFormat/>
    <w:rsid w:val="005D70CC"/>
    <w:rPr>
      <w:i/>
      <w:iCs/>
      <w:color w:val="000000"/>
      <w:sz w:val="20"/>
      <w:szCs w:val="20"/>
      <w:lang w:val="x-none" w:eastAsia="x-none"/>
    </w:rPr>
  </w:style>
  <w:style w:type="character" w:customStyle="1" w:styleId="CitaCar">
    <w:name w:val="Cita Car"/>
    <w:link w:val="Cita"/>
    <w:uiPriority w:val="29"/>
    <w:rsid w:val="005D70CC"/>
    <w:rPr>
      <w:i/>
      <w:iCs/>
      <w:color w:val="000000"/>
    </w:rPr>
  </w:style>
  <w:style w:type="paragraph" w:styleId="Citadestacada">
    <w:name w:val="Intense Quote"/>
    <w:basedOn w:val="Normal"/>
    <w:next w:val="Normal"/>
    <w:link w:val="CitadestacadaCar"/>
    <w:uiPriority w:val="30"/>
    <w:qFormat/>
    <w:rsid w:val="005D70CC"/>
    <w:pPr>
      <w:pBdr>
        <w:bottom w:val="single" w:sz="4" w:space="4" w:color="4F81BD"/>
      </w:pBdr>
      <w:spacing w:before="200" w:after="280"/>
      <w:ind w:left="936" w:right="936"/>
    </w:pPr>
    <w:rPr>
      <w:b/>
      <w:bCs/>
      <w:i/>
      <w:iCs/>
      <w:color w:val="4F81BD"/>
      <w:sz w:val="20"/>
      <w:szCs w:val="20"/>
      <w:lang w:val="x-none" w:eastAsia="x-none"/>
    </w:rPr>
  </w:style>
  <w:style w:type="character" w:customStyle="1" w:styleId="CitadestacadaCar">
    <w:name w:val="Cita destacada Car"/>
    <w:link w:val="Citadestacada"/>
    <w:uiPriority w:val="30"/>
    <w:rsid w:val="005D70CC"/>
    <w:rPr>
      <w:b/>
      <w:bCs/>
      <w:i/>
      <w:iCs/>
      <w:color w:val="4F81BD"/>
    </w:rPr>
  </w:style>
  <w:style w:type="character" w:styleId="nfasissutil">
    <w:name w:val="Subtle Emphasis"/>
    <w:uiPriority w:val="19"/>
    <w:qFormat/>
    <w:rsid w:val="005D70CC"/>
    <w:rPr>
      <w:i/>
      <w:iCs/>
      <w:color w:val="808080"/>
    </w:rPr>
  </w:style>
  <w:style w:type="character" w:styleId="nfasisintenso">
    <w:name w:val="Intense Emphasis"/>
    <w:uiPriority w:val="21"/>
    <w:qFormat/>
    <w:rsid w:val="005D70CC"/>
    <w:rPr>
      <w:b/>
      <w:bCs/>
      <w:i/>
      <w:iCs/>
      <w:color w:val="4F81BD"/>
    </w:rPr>
  </w:style>
  <w:style w:type="character" w:styleId="Referenciasutil">
    <w:name w:val="Subtle Reference"/>
    <w:uiPriority w:val="31"/>
    <w:qFormat/>
    <w:rsid w:val="005D70CC"/>
    <w:rPr>
      <w:smallCaps/>
      <w:color w:val="C0504D"/>
      <w:u w:val="single"/>
    </w:rPr>
  </w:style>
  <w:style w:type="character" w:styleId="Referenciaintensa">
    <w:name w:val="Intense Reference"/>
    <w:uiPriority w:val="32"/>
    <w:qFormat/>
    <w:rsid w:val="005D70CC"/>
    <w:rPr>
      <w:b/>
      <w:bCs/>
      <w:smallCaps/>
      <w:color w:val="C0504D"/>
      <w:spacing w:val="5"/>
      <w:u w:val="single"/>
    </w:rPr>
  </w:style>
  <w:style w:type="character" w:styleId="Ttulodellibro">
    <w:name w:val="Book Title"/>
    <w:uiPriority w:val="33"/>
    <w:qFormat/>
    <w:rsid w:val="005D70CC"/>
    <w:rPr>
      <w:b/>
      <w:bCs/>
      <w:smallCaps/>
      <w:spacing w:val="5"/>
    </w:rPr>
  </w:style>
  <w:style w:type="paragraph" w:styleId="TDC1">
    <w:name w:val="toc 1"/>
    <w:basedOn w:val="Normal"/>
    <w:next w:val="Normal"/>
    <w:autoRedefine/>
    <w:uiPriority w:val="39"/>
    <w:unhideWhenUsed/>
    <w:rsid w:val="00C760C6"/>
    <w:pPr>
      <w:tabs>
        <w:tab w:val="right" w:leader="dot" w:pos="9356"/>
      </w:tabs>
      <w:spacing w:before="120" w:after="100"/>
      <w:ind w:right="618"/>
      <w:jc w:val="both"/>
    </w:pPr>
    <w:rPr>
      <w:rFonts w:ascii="Arial" w:eastAsia="Calibri" w:hAnsi="Arial" w:cs="Arial"/>
      <w:noProof/>
      <w:szCs w:val="24"/>
    </w:rPr>
  </w:style>
  <w:style w:type="character" w:styleId="Hipervnculo">
    <w:name w:val="Hyperlink"/>
    <w:uiPriority w:val="99"/>
    <w:unhideWhenUsed/>
    <w:rsid w:val="005D70CC"/>
    <w:rPr>
      <w:color w:val="0000FF"/>
      <w:u w:val="single"/>
    </w:rPr>
  </w:style>
  <w:style w:type="table" w:styleId="Sombreadomedio1-nfasis5">
    <w:name w:val="Medium Shading 1 Accent 5"/>
    <w:basedOn w:val="Tablanormal"/>
    <w:uiPriority w:val="63"/>
    <w:rsid w:val="00822CE0"/>
    <w:rPr>
      <w:rFonts w:ascii="Arial" w:hAnsi="Arial"/>
      <w:sz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cPr>
      <w:vAlign w:val="center"/>
    </w:tc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822CE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822CE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uadrculaclara-nfasis5">
    <w:name w:val="Light Grid Accent 5"/>
    <w:basedOn w:val="Tablanormal"/>
    <w:uiPriority w:val="62"/>
    <w:rsid w:val="00F341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DC2">
    <w:name w:val="toc 2"/>
    <w:basedOn w:val="Normal"/>
    <w:next w:val="Normal"/>
    <w:autoRedefine/>
    <w:uiPriority w:val="39"/>
    <w:unhideWhenUsed/>
    <w:rsid w:val="00450D53"/>
    <w:pPr>
      <w:tabs>
        <w:tab w:val="right" w:leader="dot" w:pos="9356"/>
      </w:tabs>
      <w:spacing w:after="100"/>
      <w:ind w:left="709" w:right="618" w:hanging="425"/>
    </w:pPr>
    <w:rPr>
      <w:rFonts w:ascii="Arial" w:eastAsia="SimSun" w:hAnsi="Arial" w:cs="Arial"/>
      <w:bCs/>
      <w:noProof/>
      <w:lang w:eastAsia="x-none"/>
    </w:rPr>
  </w:style>
  <w:style w:type="paragraph" w:styleId="TDC3">
    <w:name w:val="toc 3"/>
    <w:basedOn w:val="Normal"/>
    <w:next w:val="Normal"/>
    <w:autoRedefine/>
    <w:uiPriority w:val="39"/>
    <w:unhideWhenUsed/>
    <w:rsid w:val="006661B5"/>
    <w:pPr>
      <w:tabs>
        <w:tab w:val="right" w:leader="dot" w:pos="9356"/>
      </w:tabs>
      <w:spacing w:before="60" w:after="60" w:line="264" w:lineRule="auto"/>
      <w:ind w:left="709"/>
    </w:pPr>
  </w:style>
  <w:style w:type="numbering" w:customStyle="1" w:styleId="Sinlista1">
    <w:name w:val="Sin lista1"/>
    <w:next w:val="Sinlista"/>
    <w:uiPriority w:val="99"/>
    <w:semiHidden/>
    <w:unhideWhenUsed/>
    <w:rsid w:val="0067641E"/>
  </w:style>
  <w:style w:type="paragraph" w:customStyle="1" w:styleId="Prrafodelista1">
    <w:name w:val="Párrafo de lista1"/>
    <w:basedOn w:val="Normal"/>
    <w:rsid w:val="0067641E"/>
    <w:pPr>
      <w:spacing w:before="100" w:beforeAutospacing="1" w:after="100" w:afterAutospacing="1" w:line="252" w:lineRule="auto"/>
      <w:contextualSpacing/>
    </w:pPr>
    <w:rPr>
      <w:sz w:val="24"/>
      <w:szCs w:val="24"/>
      <w:lang w:eastAsia="es-ES"/>
    </w:rPr>
  </w:style>
  <w:style w:type="paragraph" w:customStyle="1" w:styleId="Prrafodelista2">
    <w:name w:val="Párrafo de lista2"/>
    <w:basedOn w:val="Normal"/>
    <w:uiPriority w:val="34"/>
    <w:qFormat/>
    <w:rsid w:val="0067641E"/>
    <w:pPr>
      <w:ind w:left="720"/>
      <w:contextualSpacing/>
    </w:pPr>
    <w:rPr>
      <w:rFonts w:eastAsia="Calibri"/>
    </w:rPr>
  </w:style>
  <w:style w:type="table" w:customStyle="1" w:styleId="Sombreadomedio1-nfasis51">
    <w:name w:val="Sombreado medio 1 - Énfasis 51"/>
    <w:basedOn w:val="Tablanormal"/>
    <w:next w:val="Sombreadomedio1-nfasis5"/>
    <w:uiPriority w:val="63"/>
    <w:rsid w:val="0067641E"/>
    <w:rPr>
      <w:rFonts w:ascii="Arial" w:hAnsi="Arial"/>
      <w:sz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cPr>
      <w:vAlign w:val="center"/>
    </w:tc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Default">
    <w:name w:val="Default"/>
    <w:rsid w:val="0067641E"/>
    <w:pPr>
      <w:autoSpaceDE w:val="0"/>
      <w:autoSpaceDN w:val="0"/>
      <w:adjustRightInd w:val="0"/>
    </w:pPr>
    <w:rPr>
      <w:rFonts w:ascii="Arial" w:eastAsia="Calibri" w:hAnsi="Arial" w:cs="Arial"/>
      <w:color w:val="000000"/>
      <w:sz w:val="24"/>
      <w:szCs w:val="24"/>
      <w:lang w:val="es-ES"/>
    </w:rPr>
  </w:style>
  <w:style w:type="paragraph" w:styleId="Textoindependiente">
    <w:name w:val="Body Text"/>
    <w:basedOn w:val="Normal"/>
    <w:link w:val="TextoindependienteCar"/>
    <w:uiPriority w:val="1"/>
    <w:qFormat/>
    <w:rsid w:val="0067641E"/>
    <w:pPr>
      <w:widowControl w:val="0"/>
      <w:suppressAutoHyphens/>
      <w:spacing w:after="120" w:line="240" w:lineRule="auto"/>
    </w:pPr>
    <w:rPr>
      <w:rFonts w:ascii="Thorndale AMT" w:hAnsi="Thorndale AMT"/>
      <w:sz w:val="24"/>
      <w:szCs w:val="20"/>
      <w:lang w:val="en-US" w:eastAsia="x-none"/>
    </w:rPr>
  </w:style>
  <w:style w:type="character" w:customStyle="1" w:styleId="TextoindependienteCar">
    <w:name w:val="Texto independiente Car"/>
    <w:link w:val="Textoindependiente"/>
    <w:uiPriority w:val="1"/>
    <w:rsid w:val="0067641E"/>
    <w:rPr>
      <w:rFonts w:ascii="Thorndale AMT" w:eastAsia="Times New Roman" w:hAnsi="Thorndale AMT" w:cs="Times New Roman"/>
      <w:sz w:val="24"/>
      <w:szCs w:val="20"/>
      <w:lang w:val="en-US"/>
    </w:rPr>
  </w:style>
  <w:style w:type="paragraph" w:styleId="Sangradetextonormal">
    <w:name w:val="Body Text Indent"/>
    <w:basedOn w:val="Normal"/>
    <w:link w:val="SangradetextonormalCar"/>
    <w:rsid w:val="0067641E"/>
    <w:pPr>
      <w:spacing w:after="120" w:line="360" w:lineRule="auto"/>
      <w:ind w:left="283"/>
    </w:pPr>
    <w:rPr>
      <w:rFonts w:eastAsia="Calibri"/>
      <w:sz w:val="20"/>
      <w:szCs w:val="20"/>
      <w:lang w:val="x-none" w:eastAsia="x-none"/>
    </w:rPr>
  </w:style>
  <w:style w:type="character" w:customStyle="1" w:styleId="SangradetextonormalCar">
    <w:name w:val="Sangría de texto normal Car"/>
    <w:link w:val="Sangradetextonormal"/>
    <w:rsid w:val="0067641E"/>
    <w:rPr>
      <w:rFonts w:ascii="Calibri" w:eastAsia="Calibri" w:hAnsi="Calibri" w:cs="Times New Roman"/>
      <w:sz w:val="20"/>
      <w:szCs w:val="20"/>
    </w:rPr>
  </w:style>
  <w:style w:type="character" w:customStyle="1" w:styleId="PrrafodelistaCar">
    <w:name w:val="Párrafo de lista Car"/>
    <w:link w:val="Prrafodelista"/>
    <w:uiPriority w:val="34"/>
    <w:rsid w:val="0067641E"/>
  </w:style>
  <w:style w:type="paragraph" w:styleId="NormalWeb">
    <w:name w:val="Normal (Web)"/>
    <w:basedOn w:val="Normal"/>
    <w:uiPriority w:val="99"/>
    <w:rsid w:val="0067641E"/>
    <w:pPr>
      <w:suppressAutoHyphens/>
      <w:spacing w:before="280" w:after="119" w:line="240" w:lineRule="auto"/>
    </w:pPr>
    <w:rPr>
      <w:rFonts w:ascii="Times New Roman" w:hAnsi="Times New Roman"/>
      <w:sz w:val="24"/>
      <w:szCs w:val="24"/>
      <w:lang w:eastAsia="ar-SA"/>
    </w:rPr>
  </w:style>
  <w:style w:type="paragraph" w:styleId="Textosinformato">
    <w:name w:val="Plain Text"/>
    <w:basedOn w:val="Normal"/>
    <w:link w:val="TextosinformatoCar"/>
    <w:unhideWhenUsed/>
    <w:rsid w:val="0067641E"/>
    <w:pPr>
      <w:spacing w:after="160" w:line="259" w:lineRule="auto"/>
    </w:pPr>
    <w:rPr>
      <w:rFonts w:ascii="Courier New" w:eastAsia="Calibri" w:hAnsi="Courier New"/>
      <w:sz w:val="20"/>
      <w:szCs w:val="20"/>
      <w:lang w:val="x-none" w:eastAsia="x-none"/>
    </w:rPr>
  </w:style>
  <w:style w:type="character" w:customStyle="1" w:styleId="TextosinformatoCar">
    <w:name w:val="Texto sin formato Car"/>
    <w:link w:val="Textosinformato"/>
    <w:rsid w:val="0067641E"/>
    <w:rPr>
      <w:rFonts w:ascii="Courier New" w:eastAsia="Calibri" w:hAnsi="Courier New" w:cs="Times New Roman"/>
      <w:sz w:val="20"/>
      <w:szCs w:val="20"/>
    </w:rPr>
  </w:style>
  <w:style w:type="paragraph" w:styleId="Textocomentario">
    <w:name w:val="annotation text"/>
    <w:basedOn w:val="Normal"/>
    <w:link w:val="TextocomentarioCar"/>
    <w:uiPriority w:val="99"/>
    <w:unhideWhenUsed/>
    <w:rsid w:val="0067641E"/>
    <w:pPr>
      <w:spacing w:line="240" w:lineRule="auto"/>
    </w:pPr>
    <w:rPr>
      <w:rFonts w:eastAsia="Calibri"/>
      <w:sz w:val="20"/>
      <w:szCs w:val="20"/>
      <w:lang w:val="es-MX" w:eastAsia="x-none"/>
    </w:rPr>
  </w:style>
  <w:style w:type="character" w:customStyle="1" w:styleId="TextocomentarioCar">
    <w:name w:val="Texto comentario Car"/>
    <w:link w:val="Textocomentario"/>
    <w:uiPriority w:val="99"/>
    <w:rsid w:val="0067641E"/>
    <w:rPr>
      <w:rFonts w:ascii="Calibri" w:eastAsia="Calibri" w:hAnsi="Calibri" w:cs="Times New Roman"/>
      <w:sz w:val="20"/>
      <w:szCs w:val="20"/>
      <w:lang w:val="es-MX"/>
    </w:rPr>
  </w:style>
  <w:style w:type="paragraph" w:customStyle="1" w:styleId="Car">
    <w:name w:val="Car"/>
    <w:basedOn w:val="Normal"/>
    <w:rsid w:val="0067641E"/>
    <w:pPr>
      <w:widowControl w:val="0"/>
      <w:spacing w:after="0" w:line="240" w:lineRule="auto"/>
      <w:jc w:val="both"/>
    </w:pPr>
    <w:rPr>
      <w:rFonts w:ascii="Tahoma" w:eastAsia="SimSun" w:hAnsi="Tahoma" w:cs="Tahoma"/>
      <w:kern w:val="2"/>
      <w:sz w:val="24"/>
      <w:szCs w:val="24"/>
      <w:lang w:val="en-US" w:eastAsia="zh-CN"/>
    </w:rPr>
  </w:style>
  <w:style w:type="paragraph" w:styleId="Textoindependiente2">
    <w:name w:val="Body Text 2"/>
    <w:basedOn w:val="Normal"/>
    <w:link w:val="Textoindependiente2Car"/>
    <w:unhideWhenUsed/>
    <w:rsid w:val="0067641E"/>
    <w:pPr>
      <w:spacing w:after="120" w:line="480" w:lineRule="auto"/>
    </w:pPr>
    <w:rPr>
      <w:rFonts w:eastAsia="Calibri"/>
      <w:sz w:val="20"/>
      <w:szCs w:val="20"/>
      <w:lang w:val="x-none" w:eastAsia="x-none"/>
    </w:rPr>
  </w:style>
  <w:style w:type="character" w:customStyle="1" w:styleId="Textoindependiente2Car">
    <w:name w:val="Texto independiente 2 Car"/>
    <w:link w:val="Textoindependiente2"/>
    <w:rsid w:val="0067641E"/>
    <w:rPr>
      <w:rFonts w:ascii="Calibri" w:eastAsia="Calibri" w:hAnsi="Calibri" w:cs="Times New Roman"/>
    </w:rPr>
  </w:style>
  <w:style w:type="paragraph" w:customStyle="1" w:styleId="1">
    <w:name w:val="1"/>
    <w:basedOn w:val="Normal"/>
    <w:next w:val="Normal"/>
    <w:qFormat/>
    <w:rsid w:val="0067641E"/>
    <w:pPr>
      <w:spacing w:before="120" w:after="120" w:line="240" w:lineRule="auto"/>
    </w:pPr>
    <w:rPr>
      <w:rFonts w:ascii="Arial" w:hAnsi="Arial"/>
      <w:b/>
      <w:kern w:val="28"/>
      <w:sz w:val="20"/>
      <w:szCs w:val="20"/>
      <w:lang w:eastAsia="es-ES_tradnl"/>
    </w:rPr>
  </w:style>
  <w:style w:type="paragraph" w:styleId="TDC4">
    <w:name w:val="toc 4"/>
    <w:basedOn w:val="Normal"/>
    <w:next w:val="Normal"/>
    <w:autoRedefine/>
    <w:uiPriority w:val="39"/>
    <w:unhideWhenUsed/>
    <w:rsid w:val="0067641E"/>
    <w:pPr>
      <w:spacing w:after="100" w:line="259" w:lineRule="auto"/>
      <w:ind w:left="660"/>
    </w:pPr>
    <w:rPr>
      <w:lang w:eastAsia="es-ES"/>
    </w:rPr>
  </w:style>
  <w:style w:type="paragraph" w:styleId="TDC5">
    <w:name w:val="toc 5"/>
    <w:basedOn w:val="Normal"/>
    <w:next w:val="Normal"/>
    <w:autoRedefine/>
    <w:uiPriority w:val="39"/>
    <w:unhideWhenUsed/>
    <w:rsid w:val="0067641E"/>
    <w:pPr>
      <w:spacing w:after="100" w:line="259" w:lineRule="auto"/>
      <w:ind w:left="880"/>
    </w:pPr>
    <w:rPr>
      <w:lang w:eastAsia="es-ES"/>
    </w:rPr>
  </w:style>
  <w:style w:type="paragraph" w:styleId="TDC6">
    <w:name w:val="toc 6"/>
    <w:basedOn w:val="Normal"/>
    <w:next w:val="Normal"/>
    <w:autoRedefine/>
    <w:uiPriority w:val="39"/>
    <w:unhideWhenUsed/>
    <w:rsid w:val="0067641E"/>
    <w:pPr>
      <w:spacing w:after="100" w:line="259" w:lineRule="auto"/>
      <w:ind w:left="1100"/>
    </w:pPr>
    <w:rPr>
      <w:lang w:eastAsia="es-ES"/>
    </w:rPr>
  </w:style>
  <w:style w:type="paragraph" w:styleId="TDC7">
    <w:name w:val="toc 7"/>
    <w:basedOn w:val="Normal"/>
    <w:next w:val="Normal"/>
    <w:autoRedefine/>
    <w:uiPriority w:val="39"/>
    <w:unhideWhenUsed/>
    <w:rsid w:val="0067641E"/>
    <w:pPr>
      <w:spacing w:after="100" w:line="259" w:lineRule="auto"/>
      <w:ind w:left="1320"/>
    </w:pPr>
    <w:rPr>
      <w:lang w:eastAsia="es-ES"/>
    </w:rPr>
  </w:style>
  <w:style w:type="paragraph" w:styleId="TDC8">
    <w:name w:val="toc 8"/>
    <w:basedOn w:val="Normal"/>
    <w:next w:val="Normal"/>
    <w:autoRedefine/>
    <w:uiPriority w:val="39"/>
    <w:unhideWhenUsed/>
    <w:rsid w:val="0067641E"/>
    <w:pPr>
      <w:spacing w:after="100" w:line="259" w:lineRule="auto"/>
      <w:ind w:left="1540"/>
    </w:pPr>
    <w:rPr>
      <w:lang w:eastAsia="es-ES"/>
    </w:rPr>
  </w:style>
  <w:style w:type="paragraph" w:styleId="TDC9">
    <w:name w:val="toc 9"/>
    <w:basedOn w:val="Normal"/>
    <w:next w:val="Normal"/>
    <w:autoRedefine/>
    <w:uiPriority w:val="39"/>
    <w:unhideWhenUsed/>
    <w:rsid w:val="0067641E"/>
    <w:pPr>
      <w:spacing w:after="100" w:line="259" w:lineRule="auto"/>
      <w:ind w:left="1760"/>
    </w:pPr>
    <w:rPr>
      <w:lang w:eastAsia="es-ES"/>
    </w:rPr>
  </w:style>
  <w:style w:type="paragraph" w:styleId="Textonotapie">
    <w:name w:val="footnote text"/>
    <w:basedOn w:val="Normal"/>
    <w:link w:val="TextonotapieCar"/>
    <w:uiPriority w:val="99"/>
    <w:semiHidden/>
    <w:unhideWhenUsed/>
    <w:rsid w:val="0067641E"/>
    <w:rPr>
      <w:sz w:val="20"/>
      <w:szCs w:val="20"/>
      <w:lang w:val="x-none" w:eastAsia="es-ES"/>
    </w:rPr>
  </w:style>
  <w:style w:type="character" w:customStyle="1" w:styleId="TextonotapieCar">
    <w:name w:val="Texto nota pie Car"/>
    <w:link w:val="Textonotapie"/>
    <w:uiPriority w:val="99"/>
    <w:semiHidden/>
    <w:rsid w:val="0067641E"/>
    <w:rPr>
      <w:rFonts w:ascii="Calibri" w:eastAsia="Times New Roman" w:hAnsi="Calibri" w:cs="Times New Roman"/>
      <w:sz w:val="20"/>
      <w:szCs w:val="20"/>
      <w:lang w:eastAsia="es-ES"/>
    </w:rPr>
  </w:style>
  <w:style w:type="character" w:styleId="Refdenotaalpie">
    <w:name w:val="footnote reference"/>
    <w:unhideWhenUsed/>
    <w:rsid w:val="0067641E"/>
    <w:rPr>
      <w:vertAlign w:val="superscript"/>
    </w:rPr>
  </w:style>
  <w:style w:type="character" w:customStyle="1" w:styleId="UnresolvedMention1">
    <w:name w:val="Unresolved Mention1"/>
    <w:uiPriority w:val="99"/>
    <w:semiHidden/>
    <w:unhideWhenUsed/>
    <w:rsid w:val="00D45F39"/>
    <w:rPr>
      <w:color w:val="605E5C"/>
      <w:shd w:val="clear" w:color="auto" w:fill="E1DFDD"/>
    </w:rPr>
  </w:style>
  <w:style w:type="character" w:styleId="Refdecomentario">
    <w:name w:val="annotation reference"/>
    <w:uiPriority w:val="99"/>
    <w:semiHidden/>
    <w:unhideWhenUsed/>
    <w:rsid w:val="008C1665"/>
    <w:rPr>
      <w:sz w:val="16"/>
      <w:szCs w:val="16"/>
    </w:rPr>
  </w:style>
  <w:style w:type="paragraph" w:styleId="Asuntodelcomentario">
    <w:name w:val="annotation subject"/>
    <w:basedOn w:val="Textocomentario"/>
    <w:next w:val="Textocomentario"/>
    <w:link w:val="AsuntodelcomentarioCar"/>
    <w:uiPriority w:val="99"/>
    <w:semiHidden/>
    <w:unhideWhenUsed/>
    <w:rsid w:val="008C1665"/>
    <w:rPr>
      <w:b/>
      <w:bCs/>
    </w:rPr>
  </w:style>
  <w:style w:type="character" w:customStyle="1" w:styleId="AsuntodelcomentarioCar">
    <w:name w:val="Asunto del comentario Car"/>
    <w:link w:val="Asuntodelcomentario"/>
    <w:uiPriority w:val="99"/>
    <w:semiHidden/>
    <w:rsid w:val="008C1665"/>
    <w:rPr>
      <w:rFonts w:ascii="Calibri" w:eastAsia="Calibri" w:hAnsi="Calibri" w:cs="Times New Roman"/>
      <w:b/>
      <w:bCs/>
      <w:sz w:val="20"/>
      <w:szCs w:val="20"/>
      <w:lang w:val="es-MX"/>
    </w:rPr>
  </w:style>
  <w:style w:type="character" w:customStyle="1" w:styleId="UnresolvedMention2">
    <w:name w:val="Unresolved Mention2"/>
    <w:uiPriority w:val="99"/>
    <w:semiHidden/>
    <w:unhideWhenUsed/>
    <w:rsid w:val="0015329C"/>
    <w:rPr>
      <w:color w:val="605E5C"/>
      <w:shd w:val="clear" w:color="auto" w:fill="E1DFDD"/>
    </w:rPr>
  </w:style>
  <w:style w:type="paragraph" w:styleId="Textonotaalfinal">
    <w:name w:val="endnote text"/>
    <w:basedOn w:val="Normal"/>
    <w:link w:val="TextonotaalfinalCar"/>
    <w:uiPriority w:val="99"/>
    <w:semiHidden/>
    <w:unhideWhenUsed/>
    <w:rsid w:val="008E6BE3"/>
    <w:pPr>
      <w:spacing w:after="0" w:line="240" w:lineRule="auto"/>
    </w:pPr>
    <w:rPr>
      <w:sz w:val="20"/>
      <w:szCs w:val="20"/>
      <w:lang w:val="x-none"/>
    </w:rPr>
  </w:style>
  <w:style w:type="character" w:customStyle="1" w:styleId="TextonotaalfinalCar">
    <w:name w:val="Texto nota al final Car"/>
    <w:link w:val="Textonotaalfinal"/>
    <w:uiPriority w:val="99"/>
    <w:semiHidden/>
    <w:rsid w:val="008E6BE3"/>
    <w:rPr>
      <w:lang w:eastAsia="en-US"/>
    </w:rPr>
  </w:style>
  <w:style w:type="character" w:styleId="Refdenotaalfinal">
    <w:name w:val="endnote reference"/>
    <w:uiPriority w:val="99"/>
    <w:semiHidden/>
    <w:unhideWhenUsed/>
    <w:rsid w:val="008E6BE3"/>
    <w:rPr>
      <w:vertAlign w:val="superscript"/>
    </w:rPr>
  </w:style>
  <w:style w:type="character" w:customStyle="1" w:styleId="UnresolvedMention3">
    <w:name w:val="Unresolved Mention3"/>
    <w:uiPriority w:val="99"/>
    <w:semiHidden/>
    <w:unhideWhenUsed/>
    <w:rsid w:val="008A17BC"/>
    <w:rPr>
      <w:color w:val="605E5C"/>
      <w:shd w:val="clear" w:color="auto" w:fill="E1DFDD"/>
    </w:rPr>
  </w:style>
  <w:style w:type="character" w:customStyle="1" w:styleId="UnresolvedMention4">
    <w:name w:val="Unresolved Mention4"/>
    <w:uiPriority w:val="99"/>
    <w:semiHidden/>
    <w:unhideWhenUsed/>
    <w:rsid w:val="00CF11B0"/>
    <w:rPr>
      <w:color w:val="605E5C"/>
      <w:shd w:val="clear" w:color="auto" w:fill="E1DFDD"/>
    </w:rPr>
  </w:style>
  <w:style w:type="character" w:customStyle="1" w:styleId="UnresolvedMention5">
    <w:name w:val="Unresolved Mention5"/>
    <w:uiPriority w:val="99"/>
    <w:semiHidden/>
    <w:unhideWhenUsed/>
    <w:rsid w:val="00754ECD"/>
    <w:rPr>
      <w:color w:val="605E5C"/>
      <w:shd w:val="clear" w:color="auto" w:fill="E1DFDD"/>
    </w:rPr>
  </w:style>
  <w:style w:type="character" w:customStyle="1" w:styleId="UnresolvedMention6">
    <w:name w:val="Unresolved Mention6"/>
    <w:uiPriority w:val="99"/>
    <w:semiHidden/>
    <w:unhideWhenUsed/>
    <w:rsid w:val="00C629BD"/>
    <w:rPr>
      <w:color w:val="605E5C"/>
      <w:shd w:val="clear" w:color="auto" w:fill="E1DFDD"/>
    </w:rPr>
  </w:style>
  <w:style w:type="character" w:customStyle="1" w:styleId="TtuloCar">
    <w:name w:val="Título Car"/>
    <w:rsid w:val="00CE3A9D"/>
    <w:rPr>
      <w:rFonts w:ascii="Arial" w:eastAsia="Times New Roman" w:hAnsi="Arial" w:cs="Arial"/>
      <w:b/>
      <w:bCs/>
      <w:sz w:val="24"/>
      <w:szCs w:val="24"/>
      <w:lang w:eastAsia="es-ES"/>
    </w:rPr>
  </w:style>
  <w:style w:type="paragraph" w:styleId="Listaconvietas">
    <w:name w:val="List Bullet"/>
    <w:basedOn w:val="Normal"/>
    <w:autoRedefine/>
    <w:rsid w:val="002A66B8"/>
    <w:pPr>
      <w:tabs>
        <w:tab w:val="left" w:pos="284"/>
      </w:tabs>
      <w:autoSpaceDE w:val="0"/>
      <w:autoSpaceDN w:val="0"/>
      <w:adjustRightInd w:val="0"/>
      <w:spacing w:after="120" w:line="240" w:lineRule="auto"/>
      <w:jc w:val="both"/>
    </w:pPr>
    <w:rPr>
      <w:rFonts w:ascii="Arial" w:hAnsi="Arial" w:cs="Arial"/>
      <w:b/>
      <w:bCs/>
      <w:snapToGrid w:val="0"/>
      <w:lang w:val="es-MX" w:eastAsia="es-ES"/>
    </w:rPr>
  </w:style>
  <w:style w:type="paragraph" w:customStyle="1" w:styleId="5">
    <w:name w:val="5"/>
    <w:basedOn w:val="Normal"/>
    <w:next w:val="Normal"/>
    <w:qFormat/>
    <w:rsid w:val="00FF78E1"/>
    <w:pPr>
      <w:spacing w:after="0" w:line="240" w:lineRule="auto"/>
    </w:pPr>
    <w:rPr>
      <w:rFonts w:ascii="Times New Roman" w:eastAsia="Calibri" w:hAnsi="Times New Roman"/>
      <w:b/>
      <w:bCs/>
      <w:sz w:val="24"/>
      <w:szCs w:val="24"/>
      <w:lang w:eastAsia="es-ES"/>
    </w:rPr>
  </w:style>
  <w:style w:type="paragraph" w:customStyle="1" w:styleId="GenricodelasNormas">
    <w:name w:val="Genérico de las Normas"/>
    <w:rsid w:val="00BF65F8"/>
    <w:pPr>
      <w:jc w:val="both"/>
    </w:pPr>
    <w:rPr>
      <w:rFonts w:ascii="Arial" w:eastAsia="Calibri" w:hAnsi="Arial" w:cs="Arial"/>
      <w:sz w:val="22"/>
      <w:szCs w:val="22"/>
      <w:lang w:val="es-ES" w:eastAsia="es-ES"/>
    </w:rPr>
  </w:style>
  <w:style w:type="paragraph" w:styleId="Textoindependiente3">
    <w:name w:val="Body Text 3"/>
    <w:basedOn w:val="Normal"/>
    <w:link w:val="Textoindependiente3Car"/>
    <w:rsid w:val="00BF65F8"/>
    <w:pPr>
      <w:spacing w:after="120" w:line="240" w:lineRule="auto"/>
    </w:pPr>
    <w:rPr>
      <w:rFonts w:ascii="Times New Roman" w:eastAsia="Calibri" w:hAnsi="Times New Roman"/>
      <w:sz w:val="16"/>
      <w:szCs w:val="16"/>
      <w:lang w:val="x-none" w:eastAsia="x-none"/>
    </w:rPr>
  </w:style>
  <w:style w:type="character" w:customStyle="1" w:styleId="Textoindependiente3Car">
    <w:name w:val="Texto independiente 3 Car"/>
    <w:link w:val="Textoindependiente3"/>
    <w:rsid w:val="00BF65F8"/>
    <w:rPr>
      <w:rFonts w:ascii="Times New Roman" w:eastAsia="Calibri" w:hAnsi="Times New Roman"/>
      <w:sz w:val="16"/>
      <w:szCs w:val="16"/>
    </w:rPr>
  </w:style>
  <w:style w:type="character" w:customStyle="1" w:styleId="EncabezadoCar1">
    <w:name w:val="Encabezado Car1"/>
    <w:locked/>
    <w:rsid w:val="00944895"/>
    <w:rPr>
      <w:rFonts w:ascii="Times New Roman" w:hAnsi="Times New Roman" w:cs="Times New Roman"/>
      <w:sz w:val="24"/>
      <w:szCs w:val="24"/>
      <w:lang w:val="en-US"/>
    </w:rPr>
  </w:style>
  <w:style w:type="paragraph" w:customStyle="1" w:styleId="4">
    <w:name w:val="4"/>
    <w:basedOn w:val="Normal"/>
    <w:next w:val="Normal"/>
    <w:qFormat/>
    <w:rsid w:val="00944895"/>
    <w:pPr>
      <w:spacing w:after="0" w:line="240" w:lineRule="auto"/>
    </w:pPr>
    <w:rPr>
      <w:rFonts w:ascii="Times New Roman" w:eastAsia="Calibri" w:hAnsi="Times New Roman"/>
      <w:b/>
      <w:bCs/>
      <w:sz w:val="24"/>
      <w:szCs w:val="24"/>
      <w:lang w:eastAsia="es-ES"/>
    </w:rPr>
  </w:style>
  <w:style w:type="paragraph" w:styleId="Sangra3detindependiente">
    <w:name w:val="Body Text Indent 3"/>
    <w:basedOn w:val="Normal"/>
    <w:link w:val="Sangra3detindependienteCar"/>
    <w:semiHidden/>
    <w:rsid w:val="00C25B54"/>
    <w:pPr>
      <w:spacing w:after="120" w:line="240" w:lineRule="auto"/>
      <w:ind w:left="283"/>
    </w:pPr>
    <w:rPr>
      <w:rFonts w:ascii="Times New Roman" w:eastAsia="Calibri" w:hAnsi="Times New Roman"/>
      <w:sz w:val="16"/>
      <w:szCs w:val="16"/>
      <w:lang w:val="x-none" w:eastAsia="x-none"/>
    </w:rPr>
  </w:style>
  <w:style w:type="character" w:customStyle="1" w:styleId="Sangra3detindependienteCar">
    <w:name w:val="Sangría 3 de t. independiente Car"/>
    <w:link w:val="Sangra3detindependiente"/>
    <w:semiHidden/>
    <w:rsid w:val="00C25B54"/>
    <w:rPr>
      <w:rFonts w:ascii="Times New Roman" w:eastAsia="Calibri" w:hAnsi="Times New Roman"/>
      <w:sz w:val="16"/>
      <w:szCs w:val="16"/>
    </w:rPr>
  </w:style>
  <w:style w:type="paragraph" w:customStyle="1" w:styleId="3">
    <w:name w:val="3"/>
    <w:basedOn w:val="Normal"/>
    <w:next w:val="Normal"/>
    <w:qFormat/>
    <w:rsid w:val="00750AEA"/>
    <w:pPr>
      <w:spacing w:after="0" w:line="240" w:lineRule="auto"/>
    </w:pPr>
    <w:rPr>
      <w:rFonts w:ascii="Times New Roman" w:eastAsia="Calibri" w:hAnsi="Times New Roman"/>
      <w:b/>
      <w:bCs/>
      <w:sz w:val="24"/>
      <w:szCs w:val="24"/>
      <w:lang w:eastAsia="es-ES"/>
    </w:rPr>
  </w:style>
  <w:style w:type="paragraph" w:customStyle="1" w:styleId="Sinespaciado1">
    <w:name w:val="Sin espaciado1"/>
    <w:rsid w:val="00C25B54"/>
    <w:rPr>
      <w:rFonts w:cs="Calibri"/>
      <w:sz w:val="22"/>
      <w:szCs w:val="22"/>
      <w:lang w:val="es-ES"/>
    </w:rPr>
  </w:style>
  <w:style w:type="character" w:customStyle="1" w:styleId="mw-headline">
    <w:name w:val="mw-headline"/>
    <w:basedOn w:val="Fuentedeprrafopredeter"/>
    <w:rsid w:val="00F21B28"/>
  </w:style>
  <w:style w:type="character" w:customStyle="1" w:styleId="A1">
    <w:name w:val="A1"/>
    <w:uiPriority w:val="99"/>
    <w:rsid w:val="00503802"/>
    <w:rPr>
      <w:color w:val="221E1F"/>
    </w:rPr>
  </w:style>
  <w:style w:type="paragraph" w:customStyle="1" w:styleId="2">
    <w:name w:val="2"/>
    <w:basedOn w:val="Normal"/>
    <w:next w:val="Normal"/>
    <w:qFormat/>
    <w:rsid w:val="007F6E64"/>
    <w:pPr>
      <w:spacing w:after="0" w:line="240" w:lineRule="auto"/>
    </w:pPr>
    <w:rPr>
      <w:rFonts w:ascii="Times New Roman" w:eastAsia="Calibri" w:hAnsi="Times New Roman"/>
      <w:b/>
      <w:bCs/>
      <w:sz w:val="24"/>
      <w:szCs w:val="24"/>
      <w:lang w:eastAsia="es-ES"/>
    </w:rPr>
  </w:style>
  <w:style w:type="paragraph" w:styleId="Sangra2detindependiente">
    <w:name w:val="Body Text Indent 2"/>
    <w:basedOn w:val="Normal"/>
    <w:link w:val="Sangra2detindependienteCar"/>
    <w:uiPriority w:val="99"/>
    <w:semiHidden/>
    <w:unhideWhenUsed/>
    <w:rsid w:val="00F27F9B"/>
    <w:pPr>
      <w:spacing w:after="120" w:line="480" w:lineRule="auto"/>
      <w:ind w:left="283"/>
    </w:pPr>
    <w:rPr>
      <w:lang w:val="x-none"/>
    </w:rPr>
  </w:style>
  <w:style w:type="character" w:customStyle="1" w:styleId="Sangra2detindependienteCar">
    <w:name w:val="Sangría 2 de t. independiente Car"/>
    <w:link w:val="Sangra2detindependiente"/>
    <w:uiPriority w:val="99"/>
    <w:semiHidden/>
    <w:rsid w:val="00F27F9B"/>
    <w:rPr>
      <w:sz w:val="22"/>
      <w:szCs w:val="22"/>
      <w:lang w:eastAsia="en-US"/>
    </w:rPr>
  </w:style>
  <w:style w:type="character" w:styleId="Nmerodepgina">
    <w:name w:val="page number"/>
    <w:basedOn w:val="Fuentedeprrafopredeter"/>
    <w:semiHidden/>
    <w:rsid w:val="00274609"/>
  </w:style>
  <w:style w:type="paragraph" w:customStyle="1" w:styleId="CM2">
    <w:name w:val="CM2"/>
    <w:basedOn w:val="Default"/>
    <w:next w:val="Default"/>
    <w:uiPriority w:val="99"/>
    <w:rsid w:val="006C1089"/>
    <w:pPr>
      <w:spacing w:line="256" w:lineRule="atLeast"/>
    </w:pPr>
    <w:rPr>
      <w:rFonts w:eastAsia="Times New Roman"/>
      <w:color w:val="auto"/>
      <w:lang w:eastAsia="es-ES"/>
    </w:rPr>
  </w:style>
  <w:style w:type="paragraph" w:customStyle="1" w:styleId="CM17">
    <w:name w:val="CM17"/>
    <w:basedOn w:val="Default"/>
    <w:next w:val="Default"/>
    <w:uiPriority w:val="99"/>
    <w:rsid w:val="006C1089"/>
    <w:rPr>
      <w:rFonts w:eastAsia="Times New Roman"/>
      <w:color w:val="auto"/>
      <w:lang w:eastAsia="es-ES"/>
    </w:rPr>
  </w:style>
  <w:style w:type="paragraph" w:customStyle="1" w:styleId="CM12">
    <w:name w:val="CM12"/>
    <w:basedOn w:val="Default"/>
    <w:next w:val="Default"/>
    <w:uiPriority w:val="99"/>
    <w:rsid w:val="006C1089"/>
    <w:rPr>
      <w:rFonts w:eastAsia="Times New Roman"/>
      <w:color w:val="auto"/>
      <w:lang w:eastAsia="es-ES"/>
    </w:rPr>
  </w:style>
  <w:style w:type="character" w:customStyle="1" w:styleId="UnresolvedMention7">
    <w:name w:val="Unresolved Mention7"/>
    <w:uiPriority w:val="99"/>
    <w:semiHidden/>
    <w:unhideWhenUsed/>
    <w:rsid w:val="002C1E44"/>
    <w:rPr>
      <w:color w:val="605E5C"/>
      <w:shd w:val="clear" w:color="auto" w:fill="E1DFDD"/>
    </w:rPr>
  </w:style>
  <w:style w:type="character" w:customStyle="1" w:styleId="UnresolvedMention8">
    <w:name w:val="Unresolved Mention8"/>
    <w:uiPriority w:val="99"/>
    <w:semiHidden/>
    <w:unhideWhenUsed/>
    <w:rsid w:val="00087221"/>
    <w:rPr>
      <w:color w:val="605E5C"/>
      <w:shd w:val="clear" w:color="auto" w:fill="E1DFDD"/>
    </w:rPr>
  </w:style>
  <w:style w:type="paragraph" w:customStyle="1" w:styleId="CM1">
    <w:name w:val="CM1"/>
    <w:basedOn w:val="Default"/>
    <w:next w:val="Default"/>
    <w:uiPriority w:val="99"/>
    <w:rsid w:val="00DB6FDA"/>
    <w:pPr>
      <w:widowControl w:val="0"/>
      <w:spacing w:line="268" w:lineRule="atLeast"/>
    </w:pPr>
    <w:rPr>
      <w:rFonts w:eastAsia="Times New Roman"/>
      <w:color w:val="auto"/>
      <w:lang w:eastAsia="es-ES"/>
    </w:rPr>
  </w:style>
  <w:style w:type="paragraph" w:customStyle="1" w:styleId="CM3">
    <w:name w:val="CM3"/>
    <w:basedOn w:val="Default"/>
    <w:next w:val="Default"/>
    <w:uiPriority w:val="99"/>
    <w:rsid w:val="00DB6FDA"/>
    <w:pPr>
      <w:widowControl w:val="0"/>
    </w:pPr>
    <w:rPr>
      <w:rFonts w:eastAsia="Times New Roman"/>
      <w:color w:val="auto"/>
      <w:lang w:eastAsia="es-ES"/>
    </w:rPr>
  </w:style>
  <w:style w:type="paragraph" w:customStyle="1" w:styleId="Prrafodelista3">
    <w:name w:val="Párrafo de lista3"/>
    <w:basedOn w:val="Normal"/>
    <w:rsid w:val="004256F6"/>
    <w:pPr>
      <w:spacing w:after="0" w:line="240" w:lineRule="auto"/>
      <w:ind w:left="720"/>
    </w:pPr>
    <w:rPr>
      <w:rFonts w:ascii="Times New Roman" w:eastAsia="Calibri" w:hAnsi="Times New Roman"/>
      <w:sz w:val="24"/>
      <w:szCs w:val="24"/>
      <w:lang w:eastAsia="es-ES"/>
    </w:rPr>
  </w:style>
  <w:style w:type="paragraph" w:styleId="Revisin">
    <w:name w:val="Revision"/>
    <w:hidden/>
    <w:uiPriority w:val="99"/>
    <w:semiHidden/>
    <w:rsid w:val="00B77043"/>
    <w:rPr>
      <w:sz w:val="22"/>
      <w:szCs w:val="22"/>
      <w:lang w:val="es-ES"/>
    </w:rPr>
  </w:style>
  <w:style w:type="paragraph" w:styleId="Bibliografa">
    <w:name w:val="Bibliography"/>
    <w:basedOn w:val="Normal"/>
    <w:next w:val="Normal"/>
    <w:uiPriority w:val="37"/>
    <w:unhideWhenUsed/>
    <w:rsid w:val="005A4F81"/>
  </w:style>
  <w:style w:type="character" w:styleId="Hipervnculovisitado">
    <w:name w:val="FollowedHyperlink"/>
    <w:basedOn w:val="Fuentedeprrafopredeter"/>
    <w:uiPriority w:val="99"/>
    <w:semiHidden/>
    <w:unhideWhenUsed/>
    <w:rsid w:val="00D85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26">
      <w:bodyDiv w:val="1"/>
      <w:marLeft w:val="0"/>
      <w:marRight w:val="0"/>
      <w:marTop w:val="0"/>
      <w:marBottom w:val="0"/>
      <w:divBdr>
        <w:top w:val="none" w:sz="0" w:space="0" w:color="auto"/>
        <w:left w:val="none" w:sz="0" w:space="0" w:color="auto"/>
        <w:bottom w:val="none" w:sz="0" w:space="0" w:color="auto"/>
        <w:right w:val="none" w:sz="0" w:space="0" w:color="auto"/>
      </w:divBdr>
    </w:div>
    <w:div w:id="21056819">
      <w:bodyDiv w:val="1"/>
      <w:marLeft w:val="0"/>
      <w:marRight w:val="0"/>
      <w:marTop w:val="0"/>
      <w:marBottom w:val="0"/>
      <w:divBdr>
        <w:top w:val="none" w:sz="0" w:space="0" w:color="auto"/>
        <w:left w:val="none" w:sz="0" w:space="0" w:color="auto"/>
        <w:bottom w:val="none" w:sz="0" w:space="0" w:color="auto"/>
        <w:right w:val="none" w:sz="0" w:space="0" w:color="auto"/>
      </w:divBdr>
    </w:div>
    <w:div w:id="44642476">
      <w:bodyDiv w:val="1"/>
      <w:marLeft w:val="0"/>
      <w:marRight w:val="0"/>
      <w:marTop w:val="0"/>
      <w:marBottom w:val="0"/>
      <w:divBdr>
        <w:top w:val="none" w:sz="0" w:space="0" w:color="auto"/>
        <w:left w:val="none" w:sz="0" w:space="0" w:color="auto"/>
        <w:bottom w:val="none" w:sz="0" w:space="0" w:color="auto"/>
        <w:right w:val="none" w:sz="0" w:space="0" w:color="auto"/>
      </w:divBdr>
    </w:div>
    <w:div w:id="62065999">
      <w:bodyDiv w:val="1"/>
      <w:marLeft w:val="0"/>
      <w:marRight w:val="0"/>
      <w:marTop w:val="0"/>
      <w:marBottom w:val="0"/>
      <w:divBdr>
        <w:top w:val="none" w:sz="0" w:space="0" w:color="auto"/>
        <w:left w:val="none" w:sz="0" w:space="0" w:color="auto"/>
        <w:bottom w:val="none" w:sz="0" w:space="0" w:color="auto"/>
        <w:right w:val="none" w:sz="0" w:space="0" w:color="auto"/>
      </w:divBdr>
    </w:div>
    <w:div w:id="72162246">
      <w:bodyDiv w:val="1"/>
      <w:marLeft w:val="0"/>
      <w:marRight w:val="0"/>
      <w:marTop w:val="0"/>
      <w:marBottom w:val="0"/>
      <w:divBdr>
        <w:top w:val="none" w:sz="0" w:space="0" w:color="auto"/>
        <w:left w:val="none" w:sz="0" w:space="0" w:color="auto"/>
        <w:bottom w:val="none" w:sz="0" w:space="0" w:color="auto"/>
        <w:right w:val="none" w:sz="0" w:space="0" w:color="auto"/>
      </w:divBdr>
    </w:div>
    <w:div w:id="83573647">
      <w:bodyDiv w:val="1"/>
      <w:marLeft w:val="0"/>
      <w:marRight w:val="0"/>
      <w:marTop w:val="0"/>
      <w:marBottom w:val="0"/>
      <w:divBdr>
        <w:top w:val="none" w:sz="0" w:space="0" w:color="auto"/>
        <w:left w:val="none" w:sz="0" w:space="0" w:color="auto"/>
        <w:bottom w:val="none" w:sz="0" w:space="0" w:color="auto"/>
        <w:right w:val="none" w:sz="0" w:space="0" w:color="auto"/>
      </w:divBdr>
    </w:div>
    <w:div w:id="88159471">
      <w:bodyDiv w:val="1"/>
      <w:marLeft w:val="0"/>
      <w:marRight w:val="0"/>
      <w:marTop w:val="0"/>
      <w:marBottom w:val="0"/>
      <w:divBdr>
        <w:top w:val="none" w:sz="0" w:space="0" w:color="auto"/>
        <w:left w:val="none" w:sz="0" w:space="0" w:color="auto"/>
        <w:bottom w:val="none" w:sz="0" w:space="0" w:color="auto"/>
        <w:right w:val="none" w:sz="0" w:space="0" w:color="auto"/>
      </w:divBdr>
    </w:div>
    <w:div w:id="88356653">
      <w:bodyDiv w:val="1"/>
      <w:marLeft w:val="0"/>
      <w:marRight w:val="0"/>
      <w:marTop w:val="0"/>
      <w:marBottom w:val="0"/>
      <w:divBdr>
        <w:top w:val="none" w:sz="0" w:space="0" w:color="auto"/>
        <w:left w:val="none" w:sz="0" w:space="0" w:color="auto"/>
        <w:bottom w:val="none" w:sz="0" w:space="0" w:color="auto"/>
        <w:right w:val="none" w:sz="0" w:space="0" w:color="auto"/>
      </w:divBdr>
    </w:div>
    <w:div w:id="94253212">
      <w:bodyDiv w:val="1"/>
      <w:marLeft w:val="0"/>
      <w:marRight w:val="0"/>
      <w:marTop w:val="0"/>
      <w:marBottom w:val="0"/>
      <w:divBdr>
        <w:top w:val="none" w:sz="0" w:space="0" w:color="auto"/>
        <w:left w:val="none" w:sz="0" w:space="0" w:color="auto"/>
        <w:bottom w:val="none" w:sz="0" w:space="0" w:color="auto"/>
        <w:right w:val="none" w:sz="0" w:space="0" w:color="auto"/>
      </w:divBdr>
    </w:div>
    <w:div w:id="116413338">
      <w:bodyDiv w:val="1"/>
      <w:marLeft w:val="0"/>
      <w:marRight w:val="0"/>
      <w:marTop w:val="0"/>
      <w:marBottom w:val="0"/>
      <w:divBdr>
        <w:top w:val="none" w:sz="0" w:space="0" w:color="auto"/>
        <w:left w:val="none" w:sz="0" w:space="0" w:color="auto"/>
        <w:bottom w:val="none" w:sz="0" w:space="0" w:color="auto"/>
        <w:right w:val="none" w:sz="0" w:space="0" w:color="auto"/>
      </w:divBdr>
    </w:div>
    <w:div w:id="124465888">
      <w:bodyDiv w:val="1"/>
      <w:marLeft w:val="0"/>
      <w:marRight w:val="0"/>
      <w:marTop w:val="0"/>
      <w:marBottom w:val="0"/>
      <w:divBdr>
        <w:top w:val="none" w:sz="0" w:space="0" w:color="auto"/>
        <w:left w:val="none" w:sz="0" w:space="0" w:color="auto"/>
        <w:bottom w:val="none" w:sz="0" w:space="0" w:color="auto"/>
        <w:right w:val="none" w:sz="0" w:space="0" w:color="auto"/>
      </w:divBdr>
    </w:div>
    <w:div w:id="125852229">
      <w:bodyDiv w:val="1"/>
      <w:marLeft w:val="0"/>
      <w:marRight w:val="0"/>
      <w:marTop w:val="0"/>
      <w:marBottom w:val="0"/>
      <w:divBdr>
        <w:top w:val="none" w:sz="0" w:space="0" w:color="auto"/>
        <w:left w:val="none" w:sz="0" w:space="0" w:color="auto"/>
        <w:bottom w:val="none" w:sz="0" w:space="0" w:color="auto"/>
        <w:right w:val="none" w:sz="0" w:space="0" w:color="auto"/>
      </w:divBdr>
    </w:div>
    <w:div w:id="135611124">
      <w:bodyDiv w:val="1"/>
      <w:marLeft w:val="0"/>
      <w:marRight w:val="0"/>
      <w:marTop w:val="0"/>
      <w:marBottom w:val="0"/>
      <w:divBdr>
        <w:top w:val="none" w:sz="0" w:space="0" w:color="auto"/>
        <w:left w:val="none" w:sz="0" w:space="0" w:color="auto"/>
        <w:bottom w:val="none" w:sz="0" w:space="0" w:color="auto"/>
        <w:right w:val="none" w:sz="0" w:space="0" w:color="auto"/>
      </w:divBdr>
    </w:div>
    <w:div w:id="148518258">
      <w:bodyDiv w:val="1"/>
      <w:marLeft w:val="0"/>
      <w:marRight w:val="0"/>
      <w:marTop w:val="0"/>
      <w:marBottom w:val="0"/>
      <w:divBdr>
        <w:top w:val="none" w:sz="0" w:space="0" w:color="auto"/>
        <w:left w:val="none" w:sz="0" w:space="0" w:color="auto"/>
        <w:bottom w:val="none" w:sz="0" w:space="0" w:color="auto"/>
        <w:right w:val="none" w:sz="0" w:space="0" w:color="auto"/>
      </w:divBdr>
    </w:div>
    <w:div w:id="150634164">
      <w:bodyDiv w:val="1"/>
      <w:marLeft w:val="0"/>
      <w:marRight w:val="0"/>
      <w:marTop w:val="0"/>
      <w:marBottom w:val="0"/>
      <w:divBdr>
        <w:top w:val="none" w:sz="0" w:space="0" w:color="auto"/>
        <w:left w:val="none" w:sz="0" w:space="0" w:color="auto"/>
        <w:bottom w:val="none" w:sz="0" w:space="0" w:color="auto"/>
        <w:right w:val="none" w:sz="0" w:space="0" w:color="auto"/>
      </w:divBdr>
    </w:div>
    <w:div w:id="156380668">
      <w:bodyDiv w:val="1"/>
      <w:marLeft w:val="0"/>
      <w:marRight w:val="0"/>
      <w:marTop w:val="0"/>
      <w:marBottom w:val="0"/>
      <w:divBdr>
        <w:top w:val="none" w:sz="0" w:space="0" w:color="auto"/>
        <w:left w:val="none" w:sz="0" w:space="0" w:color="auto"/>
        <w:bottom w:val="none" w:sz="0" w:space="0" w:color="auto"/>
        <w:right w:val="none" w:sz="0" w:space="0" w:color="auto"/>
      </w:divBdr>
    </w:div>
    <w:div w:id="160435451">
      <w:bodyDiv w:val="1"/>
      <w:marLeft w:val="0"/>
      <w:marRight w:val="0"/>
      <w:marTop w:val="0"/>
      <w:marBottom w:val="0"/>
      <w:divBdr>
        <w:top w:val="none" w:sz="0" w:space="0" w:color="auto"/>
        <w:left w:val="none" w:sz="0" w:space="0" w:color="auto"/>
        <w:bottom w:val="none" w:sz="0" w:space="0" w:color="auto"/>
        <w:right w:val="none" w:sz="0" w:space="0" w:color="auto"/>
      </w:divBdr>
    </w:div>
    <w:div w:id="164440707">
      <w:bodyDiv w:val="1"/>
      <w:marLeft w:val="0"/>
      <w:marRight w:val="0"/>
      <w:marTop w:val="0"/>
      <w:marBottom w:val="0"/>
      <w:divBdr>
        <w:top w:val="none" w:sz="0" w:space="0" w:color="auto"/>
        <w:left w:val="none" w:sz="0" w:space="0" w:color="auto"/>
        <w:bottom w:val="none" w:sz="0" w:space="0" w:color="auto"/>
        <w:right w:val="none" w:sz="0" w:space="0" w:color="auto"/>
      </w:divBdr>
    </w:div>
    <w:div w:id="188026846">
      <w:bodyDiv w:val="1"/>
      <w:marLeft w:val="0"/>
      <w:marRight w:val="0"/>
      <w:marTop w:val="0"/>
      <w:marBottom w:val="0"/>
      <w:divBdr>
        <w:top w:val="none" w:sz="0" w:space="0" w:color="auto"/>
        <w:left w:val="none" w:sz="0" w:space="0" w:color="auto"/>
        <w:bottom w:val="none" w:sz="0" w:space="0" w:color="auto"/>
        <w:right w:val="none" w:sz="0" w:space="0" w:color="auto"/>
      </w:divBdr>
    </w:div>
    <w:div w:id="207575155">
      <w:bodyDiv w:val="1"/>
      <w:marLeft w:val="0"/>
      <w:marRight w:val="0"/>
      <w:marTop w:val="0"/>
      <w:marBottom w:val="0"/>
      <w:divBdr>
        <w:top w:val="none" w:sz="0" w:space="0" w:color="auto"/>
        <w:left w:val="none" w:sz="0" w:space="0" w:color="auto"/>
        <w:bottom w:val="none" w:sz="0" w:space="0" w:color="auto"/>
        <w:right w:val="none" w:sz="0" w:space="0" w:color="auto"/>
      </w:divBdr>
    </w:div>
    <w:div w:id="256790554">
      <w:bodyDiv w:val="1"/>
      <w:marLeft w:val="0"/>
      <w:marRight w:val="0"/>
      <w:marTop w:val="0"/>
      <w:marBottom w:val="0"/>
      <w:divBdr>
        <w:top w:val="none" w:sz="0" w:space="0" w:color="auto"/>
        <w:left w:val="none" w:sz="0" w:space="0" w:color="auto"/>
        <w:bottom w:val="none" w:sz="0" w:space="0" w:color="auto"/>
        <w:right w:val="none" w:sz="0" w:space="0" w:color="auto"/>
      </w:divBdr>
    </w:div>
    <w:div w:id="259414119">
      <w:bodyDiv w:val="1"/>
      <w:marLeft w:val="0"/>
      <w:marRight w:val="0"/>
      <w:marTop w:val="0"/>
      <w:marBottom w:val="0"/>
      <w:divBdr>
        <w:top w:val="none" w:sz="0" w:space="0" w:color="auto"/>
        <w:left w:val="none" w:sz="0" w:space="0" w:color="auto"/>
        <w:bottom w:val="none" w:sz="0" w:space="0" w:color="auto"/>
        <w:right w:val="none" w:sz="0" w:space="0" w:color="auto"/>
      </w:divBdr>
    </w:div>
    <w:div w:id="270169021">
      <w:bodyDiv w:val="1"/>
      <w:marLeft w:val="0"/>
      <w:marRight w:val="0"/>
      <w:marTop w:val="0"/>
      <w:marBottom w:val="0"/>
      <w:divBdr>
        <w:top w:val="none" w:sz="0" w:space="0" w:color="auto"/>
        <w:left w:val="none" w:sz="0" w:space="0" w:color="auto"/>
        <w:bottom w:val="none" w:sz="0" w:space="0" w:color="auto"/>
        <w:right w:val="none" w:sz="0" w:space="0" w:color="auto"/>
      </w:divBdr>
    </w:div>
    <w:div w:id="279533243">
      <w:bodyDiv w:val="1"/>
      <w:marLeft w:val="0"/>
      <w:marRight w:val="0"/>
      <w:marTop w:val="0"/>
      <w:marBottom w:val="0"/>
      <w:divBdr>
        <w:top w:val="none" w:sz="0" w:space="0" w:color="auto"/>
        <w:left w:val="none" w:sz="0" w:space="0" w:color="auto"/>
        <w:bottom w:val="none" w:sz="0" w:space="0" w:color="auto"/>
        <w:right w:val="none" w:sz="0" w:space="0" w:color="auto"/>
      </w:divBdr>
    </w:div>
    <w:div w:id="320810491">
      <w:bodyDiv w:val="1"/>
      <w:marLeft w:val="0"/>
      <w:marRight w:val="0"/>
      <w:marTop w:val="0"/>
      <w:marBottom w:val="0"/>
      <w:divBdr>
        <w:top w:val="none" w:sz="0" w:space="0" w:color="auto"/>
        <w:left w:val="none" w:sz="0" w:space="0" w:color="auto"/>
        <w:bottom w:val="none" w:sz="0" w:space="0" w:color="auto"/>
        <w:right w:val="none" w:sz="0" w:space="0" w:color="auto"/>
      </w:divBdr>
    </w:div>
    <w:div w:id="330254156">
      <w:bodyDiv w:val="1"/>
      <w:marLeft w:val="0"/>
      <w:marRight w:val="0"/>
      <w:marTop w:val="0"/>
      <w:marBottom w:val="0"/>
      <w:divBdr>
        <w:top w:val="none" w:sz="0" w:space="0" w:color="auto"/>
        <w:left w:val="none" w:sz="0" w:space="0" w:color="auto"/>
        <w:bottom w:val="none" w:sz="0" w:space="0" w:color="auto"/>
        <w:right w:val="none" w:sz="0" w:space="0" w:color="auto"/>
      </w:divBdr>
    </w:div>
    <w:div w:id="334118735">
      <w:bodyDiv w:val="1"/>
      <w:marLeft w:val="0"/>
      <w:marRight w:val="0"/>
      <w:marTop w:val="0"/>
      <w:marBottom w:val="0"/>
      <w:divBdr>
        <w:top w:val="none" w:sz="0" w:space="0" w:color="auto"/>
        <w:left w:val="none" w:sz="0" w:space="0" w:color="auto"/>
        <w:bottom w:val="none" w:sz="0" w:space="0" w:color="auto"/>
        <w:right w:val="none" w:sz="0" w:space="0" w:color="auto"/>
      </w:divBdr>
    </w:div>
    <w:div w:id="352653350">
      <w:bodyDiv w:val="1"/>
      <w:marLeft w:val="0"/>
      <w:marRight w:val="0"/>
      <w:marTop w:val="0"/>
      <w:marBottom w:val="0"/>
      <w:divBdr>
        <w:top w:val="none" w:sz="0" w:space="0" w:color="auto"/>
        <w:left w:val="none" w:sz="0" w:space="0" w:color="auto"/>
        <w:bottom w:val="none" w:sz="0" w:space="0" w:color="auto"/>
        <w:right w:val="none" w:sz="0" w:space="0" w:color="auto"/>
      </w:divBdr>
    </w:div>
    <w:div w:id="383067789">
      <w:bodyDiv w:val="1"/>
      <w:marLeft w:val="0"/>
      <w:marRight w:val="0"/>
      <w:marTop w:val="0"/>
      <w:marBottom w:val="0"/>
      <w:divBdr>
        <w:top w:val="none" w:sz="0" w:space="0" w:color="auto"/>
        <w:left w:val="none" w:sz="0" w:space="0" w:color="auto"/>
        <w:bottom w:val="none" w:sz="0" w:space="0" w:color="auto"/>
        <w:right w:val="none" w:sz="0" w:space="0" w:color="auto"/>
      </w:divBdr>
    </w:div>
    <w:div w:id="416099605">
      <w:bodyDiv w:val="1"/>
      <w:marLeft w:val="0"/>
      <w:marRight w:val="0"/>
      <w:marTop w:val="0"/>
      <w:marBottom w:val="0"/>
      <w:divBdr>
        <w:top w:val="none" w:sz="0" w:space="0" w:color="auto"/>
        <w:left w:val="none" w:sz="0" w:space="0" w:color="auto"/>
        <w:bottom w:val="none" w:sz="0" w:space="0" w:color="auto"/>
        <w:right w:val="none" w:sz="0" w:space="0" w:color="auto"/>
      </w:divBdr>
    </w:div>
    <w:div w:id="416291219">
      <w:bodyDiv w:val="1"/>
      <w:marLeft w:val="0"/>
      <w:marRight w:val="0"/>
      <w:marTop w:val="0"/>
      <w:marBottom w:val="0"/>
      <w:divBdr>
        <w:top w:val="none" w:sz="0" w:space="0" w:color="auto"/>
        <w:left w:val="none" w:sz="0" w:space="0" w:color="auto"/>
        <w:bottom w:val="none" w:sz="0" w:space="0" w:color="auto"/>
        <w:right w:val="none" w:sz="0" w:space="0" w:color="auto"/>
      </w:divBdr>
      <w:divsChild>
        <w:div w:id="273095755">
          <w:marLeft w:val="1440"/>
          <w:marRight w:val="0"/>
          <w:marTop w:val="0"/>
          <w:marBottom w:val="0"/>
          <w:divBdr>
            <w:top w:val="none" w:sz="0" w:space="0" w:color="auto"/>
            <w:left w:val="none" w:sz="0" w:space="0" w:color="auto"/>
            <w:bottom w:val="none" w:sz="0" w:space="0" w:color="auto"/>
            <w:right w:val="none" w:sz="0" w:space="0" w:color="auto"/>
          </w:divBdr>
        </w:div>
        <w:div w:id="1532568305">
          <w:marLeft w:val="1440"/>
          <w:marRight w:val="0"/>
          <w:marTop w:val="0"/>
          <w:marBottom w:val="0"/>
          <w:divBdr>
            <w:top w:val="none" w:sz="0" w:space="0" w:color="auto"/>
            <w:left w:val="none" w:sz="0" w:space="0" w:color="auto"/>
            <w:bottom w:val="none" w:sz="0" w:space="0" w:color="auto"/>
            <w:right w:val="none" w:sz="0" w:space="0" w:color="auto"/>
          </w:divBdr>
        </w:div>
      </w:divsChild>
    </w:div>
    <w:div w:id="436798414">
      <w:bodyDiv w:val="1"/>
      <w:marLeft w:val="0"/>
      <w:marRight w:val="0"/>
      <w:marTop w:val="0"/>
      <w:marBottom w:val="0"/>
      <w:divBdr>
        <w:top w:val="none" w:sz="0" w:space="0" w:color="auto"/>
        <w:left w:val="none" w:sz="0" w:space="0" w:color="auto"/>
        <w:bottom w:val="none" w:sz="0" w:space="0" w:color="auto"/>
        <w:right w:val="none" w:sz="0" w:space="0" w:color="auto"/>
      </w:divBdr>
    </w:div>
    <w:div w:id="448672546">
      <w:bodyDiv w:val="1"/>
      <w:marLeft w:val="0"/>
      <w:marRight w:val="0"/>
      <w:marTop w:val="0"/>
      <w:marBottom w:val="0"/>
      <w:divBdr>
        <w:top w:val="none" w:sz="0" w:space="0" w:color="auto"/>
        <w:left w:val="none" w:sz="0" w:space="0" w:color="auto"/>
        <w:bottom w:val="none" w:sz="0" w:space="0" w:color="auto"/>
        <w:right w:val="none" w:sz="0" w:space="0" w:color="auto"/>
      </w:divBdr>
    </w:div>
    <w:div w:id="463354126">
      <w:bodyDiv w:val="1"/>
      <w:marLeft w:val="0"/>
      <w:marRight w:val="0"/>
      <w:marTop w:val="0"/>
      <w:marBottom w:val="0"/>
      <w:divBdr>
        <w:top w:val="none" w:sz="0" w:space="0" w:color="auto"/>
        <w:left w:val="none" w:sz="0" w:space="0" w:color="auto"/>
        <w:bottom w:val="none" w:sz="0" w:space="0" w:color="auto"/>
        <w:right w:val="none" w:sz="0" w:space="0" w:color="auto"/>
      </w:divBdr>
    </w:div>
    <w:div w:id="463735861">
      <w:bodyDiv w:val="1"/>
      <w:marLeft w:val="0"/>
      <w:marRight w:val="0"/>
      <w:marTop w:val="0"/>
      <w:marBottom w:val="0"/>
      <w:divBdr>
        <w:top w:val="none" w:sz="0" w:space="0" w:color="auto"/>
        <w:left w:val="none" w:sz="0" w:space="0" w:color="auto"/>
        <w:bottom w:val="none" w:sz="0" w:space="0" w:color="auto"/>
        <w:right w:val="none" w:sz="0" w:space="0" w:color="auto"/>
      </w:divBdr>
    </w:div>
    <w:div w:id="469054319">
      <w:bodyDiv w:val="1"/>
      <w:marLeft w:val="0"/>
      <w:marRight w:val="0"/>
      <w:marTop w:val="0"/>
      <w:marBottom w:val="0"/>
      <w:divBdr>
        <w:top w:val="none" w:sz="0" w:space="0" w:color="auto"/>
        <w:left w:val="none" w:sz="0" w:space="0" w:color="auto"/>
        <w:bottom w:val="none" w:sz="0" w:space="0" w:color="auto"/>
        <w:right w:val="none" w:sz="0" w:space="0" w:color="auto"/>
      </w:divBdr>
    </w:div>
    <w:div w:id="473178172">
      <w:bodyDiv w:val="1"/>
      <w:marLeft w:val="0"/>
      <w:marRight w:val="0"/>
      <w:marTop w:val="0"/>
      <w:marBottom w:val="0"/>
      <w:divBdr>
        <w:top w:val="none" w:sz="0" w:space="0" w:color="auto"/>
        <w:left w:val="none" w:sz="0" w:space="0" w:color="auto"/>
        <w:bottom w:val="none" w:sz="0" w:space="0" w:color="auto"/>
        <w:right w:val="none" w:sz="0" w:space="0" w:color="auto"/>
      </w:divBdr>
    </w:div>
    <w:div w:id="490634794">
      <w:bodyDiv w:val="1"/>
      <w:marLeft w:val="0"/>
      <w:marRight w:val="0"/>
      <w:marTop w:val="0"/>
      <w:marBottom w:val="0"/>
      <w:divBdr>
        <w:top w:val="none" w:sz="0" w:space="0" w:color="auto"/>
        <w:left w:val="none" w:sz="0" w:space="0" w:color="auto"/>
        <w:bottom w:val="none" w:sz="0" w:space="0" w:color="auto"/>
        <w:right w:val="none" w:sz="0" w:space="0" w:color="auto"/>
      </w:divBdr>
    </w:div>
    <w:div w:id="497117212">
      <w:bodyDiv w:val="1"/>
      <w:marLeft w:val="0"/>
      <w:marRight w:val="0"/>
      <w:marTop w:val="0"/>
      <w:marBottom w:val="0"/>
      <w:divBdr>
        <w:top w:val="none" w:sz="0" w:space="0" w:color="auto"/>
        <w:left w:val="none" w:sz="0" w:space="0" w:color="auto"/>
        <w:bottom w:val="none" w:sz="0" w:space="0" w:color="auto"/>
        <w:right w:val="none" w:sz="0" w:space="0" w:color="auto"/>
      </w:divBdr>
    </w:div>
    <w:div w:id="497426900">
      <w:bodyDiv w:val="1"/>
      <w:marLeft w:val="0"/>
      <w:marRight w:val="0"/>
      <w:marTop w:val="0"/>
      <w:marBottom w:val="0"/>
      <w:divBdr>
        <w:top w:val="none" w:sz="0" w:space="0" w:color="auto"/>
        <w:left w:val="none" w:sz="0" w:space="0" w:color="auto"/>
        <w:bottom w:val="none" w:sz="0" w:space="0" w:color="auto"/>
        <w:right w:val="none" w:sz="0" w:space="0" w:color="auto"/>
      </w:divBdr>
    </w:div>
    <w:div w:id="505171182">
      <w:bodyDiv w:val="1"/>
      <w:marLeft w:val="0"/>
      <w:marRight w:val="0"/>
      <w:marTop w:val="0"/>
      <w:marBottom w:val="0"/>
      <w:divBdr>
        <w:top w:val="none" w:sz="0" w:space="0" w:color="auto"/>
        <w:left w:val="none" w:sz="0" w:space="0" w:color="auto"/>
        <w:bottom w:val="none" w:sz="0" w:space="0" w:color="auto"/>
        <w:right w:val="none" w:sz="0" w:space="0" w:color="auto"/>
      </w:divBdr>
      <w:divsChild>
        <w:div w:id="16935714">
          <w:marLeft w:val="274"/>
          <w:marRight w:val="0"/>
          <w:marTop w:val="168"/>
          <w:marBottom w:val="0"/>
          <w:divBdr>
            <w:top w:val="none" w:sz="0" w:space="0" w:color="auto"/>
            <w:left w:val="none" w:sz="0" w:space="0" w:color="auto"/>
            <w:bottom w:val="none" w:sz="0" w:space="0" w:color="auto"/>
            <w:right w:val="none" w:sz="0" w:space="0" w:color="auto"/>
          </w:divBdr>
        </w:div>
        <w:div w:id="352725135">
          <w:marLeft w:val="274"/>
          <w:marRight w:val="0"/>
          <w:marTop w:val="168"/>
          <w:marBottom w:val="0"/>
          <w:divBdr>
            <w:top w:val="none" w:sz="0" w:space="0" w:color="auto"/>
            <w:left w:val="none" w:sz="0" w:space="0" w:color="auto"/>
            <w:bottom w:val="none" w:sz="0" w:space="0" w:color="auto"/>
            <w:right w:val="none" w:sz="0" w:space="0" w:color="auto"/>
          </w:divBdr>
        </w:div>
        <w:div w:id="417559031">
          <w:marLeft w:val="274"/>
          <w:marRight w:val="0"/>
          <w:marTop w:val="168"/>
          <w:marBottom w:val="0"/>
          <w:divBdr>
            <w:top w:val="none" w:sz="0" w:space="0" w:color="auto"/>
            <w:left w:val="none" w:sz="0" w:space="0" w:color="auto"/>
            <w:bottom w:val="none" w:sz="0" w:space="0" w:color="auto"/>
            <w:right w:val="none" w:sz="0" w:space="0" w:color="auto"/>
          </w:divBdr>
        </w:div>
        <w:div w:id="516620635">
          <w:marLeft w:val="274"/>
          <w:marRight w:val="0"/>
          <w:marTop w:val="168"/>
          <w:marBottom w:val="0"/>
          <w:divBdr>
            <w:top w:val="none" w:sz="0" w:space="0" w:color="auto"/>
            <w:left w:val="none" w:sz="0" w:space="0" w:color="auto"/>
            <w:bottom w:val="none" w:sz="0" w:space="0" w:color="auto"/>
            <w:right w:val="none" w:sz="0" w:space="0" w:color="auto"/>
          </w:divBdr>
        </w:div>
        <w:div w:id="528762016">
          <w:marLeft w:val="274"/>
          <w:marRight w:val="0"/>
          <w:marTop w:val="168"/>
          <w:marBottom w:val="0"/>
          <w:divBdr>
            <w:top w:val="none" w:sz="0" w:space="0" w:color="auto"/>
            <w:left w:val="none" w:sz="0" w:space="0" w:color="auto"/>
            <w:bottom w:val="none" w:sz="0" w:space="0" w:color="auto"/>
            <w:right w:val="none" w:sz="0" w:space="0" w:color="auto"/>
          </w:divBdr>
        </w:div>
        <w:div w:id="566309094">
          <w:marLeft w:val="274"/>
          <w:marRight w:val="0"/>
          <w:marTop w:val="168"/>
          <w:marBottom w:val="0"/>
          <w:divBdr>
            <w:top w:val="none" w:sz="0" w:space="0" w:color="auto"/>
            <w:left w:val="none" w:sz="0" w:space="0" w:color="auto"/>
            <w:bottom w:val="none" w:sz="0" w:space="0" w:color="auto"/>
            <w:right w:val="none" w:sz="0" w:space="0" w:color="auto"/>
          </w:divBdr>
        </w:div>
        <w:div w:id="624505327">
          <w:marLeft w:val="274"/>
          <w:marRight w:val="0"/>
          <w:marTop w:val="168"/>
          <w:marBottom w:val="0"/>
          <w:divBdr>
            <w:top w:val="none" w:sz="0" w:space="0" w:color="auto"/>
            <w:left w:val="none" w:sz="0" w:space="0" w:color="auto"/>
            <w:bottom w:val="none" w:sz="0" w:space="0" w:color="auto"/>
            <w:right w:val="none" w:sz="0" w:space="0" w:color="auto"/>
          </w:divBdr>
        </w:div>
        <w:div w:id="833767185">
          <w:marLeft w:val="274"/>
          <w:marRight w:val="0"/>
          <w:marTop w:val="168"/>
          <w:marBottom w:val="0"/>
          <w:divBdr>
            <w:top w:val="none" w:sz="0" w:space="0" w:color="auto"/>
            <w:left w:val="none" w:sz="0" w:space="0" w:color="auto"/>
            <w:bottom w:val="none" w:sz="0" w:space="0" w:color="auto"/>
            <w:right w:val="none" w:sz="0" w:space="0" w:color="auto"/>
          </w:divBdr>
        </w:div>
        <w:div w:id="924221023">
          <w:marLeft w:val="274"/>
          <w:marRight w:val="0"/>
          <w:marTop w:val="168"/>
          <w:marBottom w:val="0"/>
          <w:divBdr>
            <w:top w:val="none" w:sz="0" w:space="0" w:color="auto"/>
            <w:left w:val="none" w:sz="0" w:space="0" w:color="auto"/>
            <w:bottom w:val="none" w:sz="0" w:space="0" w:color="auto"/>
            <w:right w:val="none" w:sz="0" w:space="0" w:color="auto"/>
          </w:divBdr>
        </w:div>
        <w:div w:id="1568765553">
          <w:marLeft w:val="274"/>
          <w:marRight w:val="0"/>
          <w:marTop w:val="168"/>
          <w:marBottom w:val="0"/>
          <w:divBdr>
            <w:top w:val="none" w:sz="0" w:space="0" w:color="auto"/>
            <w:left w:val="none" w:sz="0" w:space="0" w:color="auto"/>
            <w:bottom w:val="none" w:sz="0" w:space="0" w:color="auto"/>
            <w:right w:val="none" w:sz="0" w:space="0" w:color="auto"/>
          </w:divBdr>
        </w:div>
        <w:div w:id="1939605771">
          <w:marLeft w:val="274"/>
          <w:marRight w:val="0"/>
          <w:marTop w:val="168"/>
          <w:marBottom w:val="0"/>
          <w:divBdr>
            <w:top w:val="none" w:sz="0" w:space="0" w:color="auto"/>
            <w:left w:val="none" w:sz="0" w:space="0" w:color="auto"/>
            <w:bottom w:val="none" w:sz="0" w:space="0" w:color="auto"/>
            <w:right w:val="none" w:sz="0" w:space="0" w:color="auto"/>
          </w:divBdr>
        </w:div>
        <w:div w:id="1941797142">
          <w:marLeft w:val="274"/>
          <w:marRight w:val="0"/>
          <w:marTop w:val="168"/>
          <w:marBottom w:val="0"/>
          <w:divBdr>
            <w:top w:val="none" w:sz="0" w:space="0" w:color="auto"/>
            <w:left w:val="none" w:sz="0" w:space="0" w:color="auto"/>
            <w:bottom w:val="none" w:sz="0" w:space="0" w:color="auto"/>
            <w:right w:val="none" w:sz="0" w:space="0" w:color="auto"/>
          </w:divBdr>
        </w:div>
      </w:divsChild>
    </w:div>
    <w:div w:id="534660591">
      <w:bodyDiv w:val="1"/>
      <w:marLeft w:val="0"/>
      <w:marRight w:val="0"/>
      <w:marTop w:val="0"/>
      <w:marBottom w:val="0"/>
      <w:divBdr>
        <w:top w:val="none" w:sz="0" w:space="0" w:color="auto"/>
        <w:left w:val="none" w:sz="0" w:space="0" w:color="auto"/>
        <w:bottom w:val="none" w:sz="0" w:space="0" w:color="auto"/>
        <w:right w:val="none" w:sz="0" w:space="0" w:color="auto"/>
      </w:divBdr>
    </w:div>
    <w:div w:id="547650738">
      <w:bodyDiv w:val="1"/>
      <w:marLeft w:val="0"/>
      <w:marRight w:val="0"/>
      <w:marTop w:val="0"/>
      <w:marBottom w:val="0"/>
      <w:divBdr>
        <w:top w:val="none" w:sz="0" w:space="0" w:color="auto"/>
        <w:left w:val="none" w:sz="0" w:space="0" w:color="auto"/>
        <w:bottom w:val="none" w:sz="0" w:space="0" w:color="auto"/>
        <w:right w:val="none" w:sz="0" w:space="0" w:color="auto"/>
      </w:divBdr>
    </w:div>
    <w:div w:id="554699339">
      <w:bodyDiv w:val="1"/>
      <w:marLeft w:val="0"/>
      <w:marRight w:val="0"/>
      <w:marTop w:val="0"/>
      <w:marBottom w:val="0"/>
      <w:divBdr>
        <w:top w:val="none" w:sz="0" w:space="0" w:color="auto"/>
        <w:left w:val="none" w:sz="0" w:space="0" w:color="auto"/>
        <w:bottom w:val="none" w:sz="0" w:space="0" w:color="auto"/>
        <w:right w:val="none" w:sz="0" w:space="0" w:color="auto"/>
      </w:divBdr>
    </w:div>
    <w:div w:id="556815793">
      <w:bodyDiv w:val="1"/>
      <w:marLeft w:val="0"/>
      <w:marRight w:val="0"/>
      <w:marTop w:val="0"/>
      <w:marBottom w:val="0"/>
      <w:divBdr>
        <w:top w:val="none" w:sz="0" w:space="0" w:color="auto"/>
        <w:left w:val="none" w:sz="0" w:space="0" w:color="auto"/>
        <w:bottom w:val="none" w:sz="0" w:space="0" w:color="auto"/>
        <w:right w:val="none" w:sz="0" w:space="0" w:color="auto"/>
      </w:divBdr>
    </w:div>
    <w:div w:id="567225101">
      <w:bodyDiv w:val="1"/>
      <w:marLeft w:val="0"/>
      <w:marRight w:val="0"/>
      <w:marTop w:val="0"/>
      <w:marBottom w:val="0"/>
      <w:divBdr>
        <w:top w:val="none" w:sz="0" w:space="0" w:color="auto"/>
        <w:left w:val="none" w:sz="0" w:space="0" w:color="auto"/>
        <w:bottom w:val="none" w:sz="0" w:space="0" w:color="auto"/>
        <w:right w:val="none" w:sz="0" w:space="0" w:color="auto"/>
      </w:divBdr>
    </w:div>
    <w:div w:id="572085566">
      <w:bodyDiv w:val="1"/>
      <w:marLeft w:val="0"/>
      <w:marRight w:val="0"/>
      <w:marTop w:val="0"/>
      <w:marBottom w:val="0"/>
      <w:divBdr>
        <w:top w:val="none" w:sz="0" w:space="0" w:color="auto"/>
        <w:left w:val="none" w:sz="0" w:space="0" w:color="auto"/>
        <w:bottom w:val="none" w:sz="0" w:space="0" w:color="auto"/>
        <w:right w:val="none" w:sz="0" w:space="0" w:color="auto"/>
      </w:divBdr>
    </w:div>
    <w:div w:id="600331988">
      <w:bodyDiv w:val="1"/>
      <w:marLeft w:val="0"/>
      <w:marRight w:val="0"/>
      <w:marTop w:val="0"/>
      <w:marBottom w:val="0"/>
      <w:divBdr>
        <w:top w:val="none" w:sz="0" w:space="0" w:color="auto"/>
        <w:left w:val="none" w:sz="0" w:space="0" w:color="auto"/>
        <w:bottom w:val="none" w:sz="0" w:space="0" w:color="auto"/>
        <w:right w:val="none" w:sz="0" w:space="0" w:color="auto"/>
      </w:divBdr>
    </w:div>
    <w:div w:id="627669196">
      <w:bodyDiv w:val="1"/>
      <w:marLeft w:val="0"/>
      <w:marRight w:val="0"/>
      <w:marTop w:val="0"/>
      <w:marBottom w:val="0"/>
      <w:divBdr>
        <w:top w:val="none" w:sz="0" w:space="0" w:color="auto"/>
        <w:left w:val="none" w:sz="0" w:space="0" w:color="auto"/>
        <w:bottom w:val="none" w:sz="0" w:space="0" w:color="auto"/>
        <w:right w:val="none" w:sz="0" w:space="0" w:color="auto"/>
      </w:divBdr>
    </w:div>
    <w:div w:id="632977923">
      <w:bodyDiv w:val="1"/>
      <w:marLeft w:val="0"/>
      <w:marRight w:val="0"/>
      <w:marTop w:val="0"/>
      <w:marBottom w:val="0"/>
      <w:divBdr>
        <w:top w:val="none" w:sz="0" w:space="0" w:color="auto"/>
        <w:left w:val="none" w:sz="0" w:space="0" w:color="auto"/>
        <w:bottom w:val="none" w:sz="0" w:space="0" w:color="auto"/>
        <w:right w:val="none" w:sz="0" w:space="0" w:color="auto"/>
      </w:divBdr>
    </w:div>
    <w:div w:id="637301572">
      <w:bodyDiv w:val="1"/>
      <w:marLeft w:val="0"/>
      <w:marRight w:val="0"/>
      <w:marTop w:val="0"/>
      <w:marBottom w:val="0"/>
      <w:divBdr>
        <w:top w:val="none" w:sz="0" w:space="0" w:color="auto"/>
        <w:left w:val="none" w:sz="0" w:space="0" w:color="auto"/>
        <w:bottom w:val="none" w:sz="0" w:space="0" w:color="auto"/>
        <w:right w:val="none" w:sz="0" w:space="0" w:color="auto"/>
      </w:divBdr>
    </w:div>
    <w:div w:id="638389155">
      <w:bodyDiv w:val="1"/>
      <w:marLeft w:val="0"/>
      <w:marRight w:val="0"/>
      <w:marTop w:val="0"/>
      <w:marBottom w:val="0"/>
      <w:divBdr>
        <w:top w:val="none" w:sz="0" w:space="0" w:color="auto"/>
        <w:left w:val="none" w:sz="0" w:space="0" w:color="auto"/>
        <w:bottom w:val="none" w:sz="0" w:space="0" w:color="auto"/>
        <w:right w:val="none" w:sz="0" w:space="0" w:color="auto"/>
      </w:divBdr>
    </w:div>
    <w:div w:id="663051528">
      <w:bodyDiv w:val="1"/>
      <w:marLeft w:val="0"/>
      <w:marRight w:val="0"/>
      <w:marTop w:val="0"/>
      <w:marBottom w:val="0"/>
      <w:divBdr>
        <w:top w:val="none" w:sz="0" w:space="0" w:color="auto"/>
        <w:left w:val="none" w:sz="0" w:space="0" w:color="auto"/>
        <w:bottom w:val="none" w:sz="0" w:space="0" w:color="auto"/>
        <w:right w:val="none" w:sz="0" w:space="0" w:color="auto"/>
      </w:divBdr>
    </w:div>
    <w:div w:id="667294297">
      <w:bodyDiv w:val="1"/>
      <w:marLeft w:val="0"/>
      <w:marRight w:val="0"/>
      <w:marTop w:val="0"/>
      <w:marBottom w:val="0"/>
      <w:divBdr>
        <w:top w:val="none" w:sz="0" w:space="0" w:color="auto"/>
        <w:left w:val="none" w:sz="0" w:space="0" w:color="auto"/>
        <w:bottom w:val="none" w:sz="0" w:space="0" w:color="auto"/>
        <w:right w:val="none" w:sz="0" w:space="0" w:color="auto"/>
      </w:divBdr>
    </w:div>
    <w:div w:id="673872879">
      <w:bodyDiv w:val="1"/>
      <w:marLeft w:val="0"/>
      <w:marRight w:val="0"/>
      <w:marTop w:val="0"/>
      <w:marBottom w:val="0"/>
      <w:divBdr>
        <w:top w:val="none" w:sz="0" w:space="0" w:color="auto"/>
        <w:left w:val="none" w:sz="0" w:space="0" w:color="auto"/>
        <w:bottom w:val="none" w:sz="0" w:space="0" w:color="auto"/>
        <w:right w:val="none" w:sz="0" w:space="0" w:color="auto"/>
      </w:divBdr>
    </w:div>
    <w:div w:id="679233266">
      <w:bodyDiv w:val="1"/>
      <w:marLeft w:val="0"/>
      <w:marRight w:val="0"/>
      <w:marTop w:val="0"/>
      <w:marBottom w:val="0"/>
      <w:divBdr>
        <w:top w:val="none" w:sz="0" w:space="0" w:color="auto"/>
        <w:left w:val="none" w:sz="0" w:space="0" w:color="auto"/>
        <w:bottom w:val="none" w:sz="0" w:space="0" w:color="auto"/>
        <w:right w:val="none" w:sz="0" w:space="0" w:color="auto"/>
      </w:divBdr>
    </w:div>
    <w:div w:id="710223890">
      <w:bodyDiv w:val="1"/>
      <w:marLeft w:val="0"/>
      <w:marRight w:val="0"/>
      <w:marTop w:val="0"/>
      <w:marBottom w:val="0"/>
      <w:divBdr>
        <w:top w:val="none" w:sz="0" w:space="0" w:color="auto"/>
        <w:left w:val="none" w:sz="0" w:space="0" w:color="auto"/>
        <w:bottom w:val="none" w:sz="0" w:space="0" w:color="auto"/>
        <w:right w:val="none" w:sz="0" w:space="0" w:color="auto"/>
      </w:divBdr>
    </w:div>
    <w:div w:id="712193703">
      <w:bodyDiv w:val="1"/>
      <w:marLeft w:val="0"/>
      <w:marRight w:val="0"/>
      <w:marTop w:val="0"/>
      <w:marBottom w:val="0"/>
      <w:divBdr>
        <w:top w:val="none" w:sz="0" w:space="0" w:color="auto"/>
        <w:left w:val="none" w:sz="0" w:space="0" w:color="auto"/>
        <w:bottom w:val="none" w:sz="0" w:space="0" w:color="auto"/>
        <w:right w:val="none" w:sz="0" w:space="0" w:color="auto"/>
      </w:divBdr>
    </w:div>
    <w:div w:id="715276230">
      <w:bodyDiv w:val="1"/>
      <w:marLeft w:val="0"/>
      <w:marRight w:val="0"/>
      <w:marTop w:val="0"/>
      <w:marBottom w:val="0"/>
      <w:divBdr>
        <w:top w:val="none" w:sz="0" w:space="0" w:color="auto"/>
        <w:left w:val="none" w:sz="0" w:space="0" w:color="auto"/>
        <w:bottom w:val="none" w:sz="0" w:space="0" w:color="auto"/>
        <w:right w:val="none" w:sz="0" w:space="0" w:color="auto"/>
      </w:divBdr>
    </w:div>
    <w:div w:id="728192235">
      <w:bodyDiv w:val="1"/>
      <w:marLeft w:val="0"/>
      <w:marRight w:val="0"/>
      <w:marTop w:val="0"/>
      <w:marBottom w:val="0"/>
      <w:divBdr>
        <w:top w:val="none" w:sz="0" w:space="0" w:color="auto"/>
        <w:left w:val="none" w:sz="0" w:space="0" w:color="auto"/>
        <w:bottom w:val="none" w:sz="0" w:space="0" w:color="auto"/>
        <w:right w:val="none" w:sz="0" w:space="0" w:color="auto"/>
      </w:divBdr>
    </w:div>
    <w:div w:id="738987814">
      <w:bodyDiv w:val="1"/>
      <w:marLeft w:val="0"/>
      <w:marRight w:val="0"/>
      <w:marTop w:val="0"/>
      <w:marBottom w:val="0"/>
      <w:divBdr>
        <w:top w:val="none" w:sz="0" w:space="0" w:color="auto"/>
        <w:left w:val="none" w:sz="0" w:space="0" w:color="auto"/>
        <w:bottom w:val="none" w:sz="0" w:space="0" w:color="auto"/>
        <w:right w:val="none" w:sz="0" w:space="0" w:color="auto"/>
      </w:divBdr>
    </w:div>
    <w:div w:id="758676874">
      <w:bodyDiv w:val="1"/>
      <w:marLeft w:val="0"/>
      <w:marRight w:val="0"/>
      <w:marTop w:val="0"/>
      <w:marBottom w:val="0"/>
      <w:divBdr>
        <w:top w:val="none" w:sz="0" w:space="0" w:color="auto"/>
        <w:left w:val="none" w:sz="0" w:space="0" w:color="auto"/>
        <w:bottom w:val="none" w:sz="0" w:space="0" w:color="auto"/>
        <w:right w:val="none" w:sz="0" w:space="0" w:color="auto"/>
      </w:divBdr>
    </w:div>
    <w:div w:id="762728576">
      <w:bodyDiv w:val="1"/>
      <w:marLeft w:val="0"/>
      <w:marRight w:val="0"/>
      <w:marTop w:val="0"/>
      <w:marBottom w:val="0"/>
      <w:divBdr>
        <w:top w:val="none" w:sz="0" w:space="0" w:color="auto"/>
        <w:left w:val="none" w:sz="0" w:space="0" w:color="auto"/>
        <w:bottom w:val="none" w:sz="0" w:space="0" w:color="auto"/>
        <w:right w:val="none" w:sz="0" w:space="0" w:color="auto"/>
      </w:divBdr>
    </w:div>
    <w:div w:id="766510241">
      <w:bodyDiv w:val="1"/>
      <w:marLeft w:val="0"/>
      <w:marRight w:val="0"/>
      <w:marTop w:val="0"/>
      <w:marBottom w:val="0"/>
      <w:divBdr>
        <w:top w:val="none" w:sz="0" w:space="0" w:color="auto"/>
        <w:left w:val="none" w:sz="0" w:space="0" w:color="auto"/>
        <w:bottom w:val="none" w:sz="0" w:space="0" w:color="auto"/>
        <w:right w:val="none" w:sz="0" w:space="0" w:color="auto"/>
      </w:divBdr>
    </w:div>
    <w:div w:id="768163669">
      <w:bodyDiv w:val="1"/>
      <w:marLeft w:val="0"/>
      <w:marRight w:val="0"/>
      <w:marTop w:val="0"/>
      <w:marBottom w:val="0"/>
      <w:divBdr>
        <w:top w:val="none" w:sz="0" w:space="0" w:color="auto"/>
        <w:left w:val="none" w:sz="0" w:space="0" w:color="auto"/>
        <w:bottom w:val="none" w:sz="0" w:space="0" w:color="auto"/>
        <w:right w:val="none" w:sz="0" w:space="0" w:color="auto"/>
      </w:divBdr>
    </w:div>
    <w:div w:id="768934913">
      <w:bodyDiv w:val="1"/>
      <w:marLeft w:val="0"/>
      <w:marRight w:val="0"/>
      <w:marTop w:val="0"/>
      <w:marBottom w:val="0"/>
      <w:divBdr>
        <w:top w:val="none" w:sz="0" w:space="0" w:color="auto"/>
        <w:left w:val="none" w:sz="0" w:space="0" w:color="auto"/>
        <w:bottom w:val="none" w:sz="0" w:space="0" w:color="auto"/>
        <w:right w:val="none" w:sz="0" w:space="0" w:color="auto"/>
      </w:divBdr>
    </w:div>
    <w:div w:id="775906750">
      <w:bodyDiv w:val="1"/>
      <w:marLeft w:val="0"/>
      <w:marRight w:val="0"/>
      <w:marTop w:val="0"/>
      <w:marBottom w:val="0"/>
      <w:divBdr>
        <w:top w:val="none" w:sz="0" w:space="0" w:color="auto"/>
        <w:left w:val="none" w:sz="0" w:space="0" w:color="auto"/>
        <w:bottom w:val="none" w:sz="0" w:space="0" w:color="auto"/>
        <w:right w:val="none" w:sz="0" w:space="0" w:color="auto"/>
      </w:divBdr>
    </w:div>
    <w:div w:id="780148770">
      <w:bodyDiv w:val="1"/>
      <w:marLeft w:val="0"/>
      <w:marRight w:val="0"/>
      <w:marTop w:val="0"/>
      <w:marBottom w:val="0"/>
      <w:divBdr>
        <w:top w:val="none" w:sz="0" w:space="0" w:color="auto"/>
        <w:left w:val="none" w:sz="0" w:space="0" w:color="auto"/>
        <w:bottom w:val="none" w:sz="0" w:space="0" w:color="auto"/>
        <w:right w:val="none" w:sz="0" w:space="0" w:color="auto"/>
      </w:divBdr>
    </w:div>
    <w:div w:id="801381734">
      <w:bodyDiv w:val="1"/>
      <w:marLeft w:val="0"/>
      <w:marRight w:val="0"/>
      <w:marTop w:val="0"/>
      <w:marBottom w:val="0"/>
      <w:divBdr>
        <w:top w:val="none" w:sz="0" w:space="0" w:color="auto"/>
        <w:left w:val="none" w:sz="0" w:space="0" w:color="auto"/>
        <w:bottom w:val="none" w:sz="0" w:space="0" w:color="auto"/>
        <w:right w:val="none" w:sz="0" w:space="0" w:color="auto"/>
      </w:divBdr>
    </w:div>
    <w:div w:id="804274175">
      <w:bodyDiv w:val="1"/>
      <w:marLeft w:val="0"/>
      <w:marRight w:val="0"/>
      <w:marTop w:val="0"/>
      <w:marBottom w:val="0"/>
      <w:divBdr>
        <w:top w:val="none" w:sz="0" w:space="0" w:color="auto"/>
        <w:left w:val="none" w:sz="0" w:space="0" w:color="auto"/>
        <w:bottom w:val="none" w:sz="0" w:space="0" w:color="auto"/>
        <w:right w:val="none" w:sz="0" w:space="0" w:color="auto"/>
      </w:divBdr>
    </w:div>
    <w:div w:id="807750422">
      <w:bodyDiv w:val="1"/>
      <w:marLeft w:val="0"/>
      <w:marRight w:val="0"/>
      <w:marTop w:val="0"/>
      <w:marBottom w:val="0"/>
      <w:divBdr>
        <w:top w:val="none" w:sz="0" w:space="0" w:color="auto"/>
        <w:left w:val="none" w:sz="0" w:space="0" w:color="auto"/>
        <w:bottom w:val="none" w:sz="0" w:space="0" w:color="auto"/>
        <w:right w:val="none" w:sz="0" w:space="0" w:color="auto"/>
      </w:divBdr>
    </w:div>
    <w:div w:id="808396672">
      <w:bodyDiv w:val="1"/>
      <w:marLeft w:val="0"/>
      <w:marRight w:val="0"/>
      <w:marTop w:val="0"/>
      <w:marBottom w:val="0"/>
      <w:divBdr>
        <w:top w:val="none" w:sz="0" w:space="0" w:color="auto"/>
        <w:left w:val="none" w:sz="0" w:space="0" w:color="auto"/>
        <w:bottom w:val="none" w:sz="0" w:space="0" w:color="auto"/>
        <w:right w:val="none" w:sz="0" w:space="0" w:color="auto"/>
      </w:divBdr>
    </w:div>
    <w:div w:id="815990810">
      <w:bodyDiv w:val="1"/>
      <w:marLeft w:val="0"/>
      <w:marRight w:val="0"/>
      <w:marTop w:val="0"/>
      <w:marBottom w:val="0"/>
      <w:divBdr>
        <w:top w:val="none" w:sz="0" w:space="0" w:color="auto"/>
        <w:left w:val="none" w:sz="0" w:space="0" w:color="auto"/>
        <w:bottom w:val="none" w:sz="0" w:space="0" w:color="auto"/>
        <w:right w:val="none" w:sz="0" w:space="0" w:color="auto"/>
      </w:divBdr>
    </w:div>
    <w:div w:id="821192234">
      <w:bodyDiv w:val="1"/>
      <w:marLeft w:val="0"/>
      <w:marRight w:val="0"/>
      <w:marTop w:val="0"/>
      <w:marBottom w:val="0"/>
      <w:divBdr>
        <w:top w:val="none" w:sz="0" w:space="0" w:color="auto"/>
        <w:left w:val="none" w:sz="0" w:space="0" w:color="auto"/>
        <w:bottom w:val="none" w:sz="0" w:space="0" w:color="auto"/>
        <w:right w:val="none" w:sz="0" w:space="0" w:color="auto"/>
      </w:divBdr>
    </w:div>
    <w:div w:id="827986920">
      <w:bodyDiv w:val="1"/>
      <w:marLeft w:val="0"/>
      <w:marRight w:val="0"/>
      <w:marTop w:val="0"/>
      <w:marBottom w:val="0"/>
      <w:divBdr>
        <w:top w:val="none" w:sz="0" w:space="0" w:color="auto"/>
        <w:left w:val="none" w:sz="0" w:space="0" w:color="auto"/>
        <w:bottom w:val="none" w:sz="0" w:space="0" w:color="auto"/>
        <w:right w:val="none" w:sz="0" w:space="0" w:color="auto"/>
      </w:divBdr>
    </w:div>
    <w:div w:id="828443659">
      <w:bodyDiv w:val="1"/>
      <w:marLeft w:val="0"/>
      <w:marRight w:val="0"/>
      <w:marTop w:val="0"/>
      <w:marBottom w:val="0"/>
      <w:divBdr>
        <w:top w:val="none" w:sz="0" w:space="0" w:color="auto"/>
        <w:left w:val="none" w:sz="0" w:space="0" w:color="auto"/>
        <w:bottom w:val="none" w:sz="0" w:space="0" w:color="auto"/>
        <w:right w:val="none" w:sz="0" w:space="0" w:color="auto"/>
      </w:divBdr>
    </w:div>
    <w:div w:id="837186100">
      <w:bodyDiv w:val="1"/>
      <w:marLeft w:val="0"/>
      <w:marRight w:val="0"/>
      <w:marTop w:val="0"/>
      <w:marBottom w:val="0"/>
      <w:divBdr>
        <w:top w:val="none" w:sz="0" w:space="0" w:color="auto"/>
        <w:left w:val="none" w:sz="0" w:space="0" w:color="auto"/>
        <w:bottom w:val="none" w:sz="0" w:space="0" w:color="auto"/>
        <w:right w:val="none" w:sz="0" w:space="0" w:color="auto"/>
      </w:divBdr>
    </w:div>
    <w:div w:id="844058076">
      <w:bodyDiv w:val="1"/>
      <w:marLeft w:val="0"/>
      <w:marRight w:val="0"/>
      <w:marTop w:val="0"/>
      <w:marBottom w:val="0"/>
      <w:divBdr>
        <w:top w:val="none" w:sz="0" w:space="0" w:color="auto"/>
        <w:left w:val="none" w:sz="0" w:space="0" w:color="auto"/>
        <w:bottom w:val="none" w:sz="0" w:space="0" w:color="auto"/>
        <w:right w:val="none" w:sz="0" w:space="0" w:color="auto"/>
      </w:divBdr>
    </w:div>
    <w:div w:id="851531138">
      <w:bodyDiv w:val="1"/>
      <w:marLeft w:val="0"/>
      <w:marRight w:val="0"/>
      <w:marTop w:val="0"/>
      <w:marBottom w:val="0"/>
      <w:divBdr>
        <w:top w:val="none" w:sz="0" w:space="0" w:color="auto"/>
        <w:left w:val="none" w:sz="0" w:space="0" w:color="auto"/>
        <w:bottom w:val="none" w:sz="0" w:space="0" w:color="auto"/>
        <w:right w:val="none" w:sz="0" w:space="0" w:color="auto"/>
      </w:divBdr>
    </w:div>
    <w:div w:id="856578130">
      <w:bodyDiv w:val="1"/>
      <w:marLeft w:val="0"/>
      <w:marRight w:val="0"/>
      <w:marTop w:val="0"/>
      <w:marBottom w:val="0"/>
      <w:divBdr>
        <w:top w:val="none" w:sz="0" w:space="0" w:color="auto"/>
        <w:left w:val="none" w:sz="0" w:space="0" w:color="auto"/>
        <w:bottom w:val="none" w:sz="0" w:space="0" w:color="auto"/>
        <w:right w:val="none" w:sz="0" w:space="0" w:color="auto"/>
      </w:divBdr>
    </w:div>
    <w:div w:id="857085423">
      <w:bodyDiv w:val="1"/>
      <w:marLeft w:val="0"/>
      <w:marRight w:val="0"/>
      <w:marTop w:val="0"/>
      <w:marBottom w:val="0"/>
      <w:divBdr>
        <w:top w:val="none" w:sz="0" w:space="0" w:color="auto"/>
        <w:left w:val="none" w:sz="0" w:space="0" w:color="auto"/>
        <w:bottom w:val="none" w:sz="0" w:space="0" w:color="auto"/>
        <w:right w:val="none" w:sz="0" w:space="0" w:color="auto"/>
      </w:divBdr>
    </w:div>
    <w:div w:id="860750960">
      <w:bodyDiv w:val="1"/>
      <w:marLeft w:val="0"/>
      <w:marRight w:val="0"/>
      <w:marTop w:val="0"/>
      <w:marBottom w:val="0"/>
      <w:divBdr>
        <w:top w:val="none" w:sz="0" w:space="0" w:color="auto"/>
        <w:left w:val="none" w:sz="0" w:space="0" w:color="auto"/>
        <w:bottom w:val="none" w:sz="0" w:space="0" w:color="auto"/>
        <w:right w:val="none" w:sz="0" w:space="0" w:color="auto"/>
      </w:divBdr>
    </w:div>
    <w:div w:id="865560092">
      <w:bodyDiv w:val="1"/>
      <w:marLeft w:val="0"/>
      <w:marRight w:val="0"/>
      <w:marTop w:val="0"/>
      <w:marBottom w:val="0"/>
      <w:divBdr>
        <w:top w:val="none" w:sz="0" w:space="0" w:color="auto"/>
        <w:left w:val="none" w:sz="0" w:space="0" w:color="auto"/>
        <w:bottom w:val="none" w:sz="0" w:space="0" w:color="auto"/>
        <w:right w:val="none" w:sz="0" w:space="0" w:color="auto"/>
      </w:divBdr>
    </w:div>
    <w:div w:id="895820453">
      <w:bodyDiv w:val="1"/>
      <w:marLeft w:val="0"/>
      <w:marRight w:val="0"/>
      <w:marTop w:val="0"/>
      <w:marBottom w:val="0"/>
      <w:divBdr>
        <w:top w:val="none" w:sz="0" w:space="0" w:color="auto"/>
        <w:left w:val="none" w:sz="0" w:space="0" w:color="auto"/>
        <w:bottom w:val="none" w:sz="0" w:space="0" w:color="auto"/>
        <w:right w:val="none" w:sz="0" w:space="0" w:color="auto"/>
      </w:divBdr>
    </w:div>
    <w:div w:id="910038055">
      <w:bodyDiv w:val="1"/>
      <w:marLeft w:val="0"/>
      <w:marRight w:val="0"/>
      <w:marTop w:val="0"/>
      <w:marBottom w:val="0"/>
      <w:divBdr>
        <w:top w:val="none" w:sz="0" w:space="0" w:color="auto"/>
        <w:left w:val="none" w:sz="0" w:space="0" w:color="auto"/>
        <w:bottom w:val="none" w:sz="0" w:space="0" w:color="auto"/>
        <w:right w:val="none" w:sz="0" w:space="0" w:color="auto"/>
      </w:divBdr>
    </w:div>
    <w:div w:id="922832224">
      <w:bodyDiv w:val="1"/>
      <w:marLeft w:val="0"/>
      <w:marRight w:val="0"/>
      <w:marTop w:val="0"/>
      <w:marBottom w:val="0"/>
      <w:divBdr>
        <w:top w:val="none" w:sz="0" w:space="0" w:color="auto"/>
        <w:left w:val="none" w:sz="0" w:space="0" w:color="auto"/>
        <w:bottom w:val="none" w:sz="0" w:space="0" w:color="auto"/>
        <w:right w:val="none" w:sz="0" w:space="0" w:color="auto"/>
      </w:divBdr>
    </w:div>
    <w:div w:id="926377409">
      <w:bodyDiv w:val="1"/>
      <w:marLeft w:val="0"/>
      <w:marRight w:val="0"/>
      <w:marTop w:val="0"/>
      <w:marBottom w:val="0"/>
      <w:divBdr>
        <w:top w:val="none" w:sz="0" w:space="0" w:color="auto"/>
        <w:left w:val="none" w:sz="0" w:space="0" w:color="auto"/>
        <w:bottom w:val="none" w:sz="0" w:space="0" w:color="auto"/>
        <w:right w:val="none" w:sz="0" w:space="0" w:color="auto"/>
      </w:divBdr>
    </w:div>
    <w:div w:id="928542673">
      <w:bodyDiv w:val="1"/>
      <w:marLeft w:val="0"/>
      <w:marRight w:val="0"/>
      <w:marTop w:val="0"/>
      <w:marBottom w:val="0"/>
      <w:divBdr>
        <w:top w:val="none" w:sz="0" w:space="0" w:color="auto"/>
        <w:left w:val="none" w:sz="0" w:space="0" w:color="auto"/>
        <w:bottom w:val="none" w:sz="0" w:space="0" w:color="auto"/>
        <w:right w:val="none" w:sz="0" w:space="0" w:color="auto"/>
      </w:divBdr>
    </w:div>
    <w:div w:id="936668915">
      <w:bodyDiv w:val="1"/>
      <w:marLeft w:val="0"/>
      <w:marRight w:val="0"/>
      <w:marTop w:val="0"/>
      <w:marBottom w:val="0"/>
      <w:divBdr>
        <w:top w:val="none" w:sz="0" w:space="0" w:color="auto"/>
        <w:left w:val="none" w:sz="0" w:space="0" w:color="auto"/>
        <w:bottom w:val="none" w:sz="0" w:space="0" w:color="auto"/>
        <w:right w:val="none" w:sz="0" w:space="0" w:color="auto"/>
      </w:divBdr>
    </w:div>
    <w:div w:id="938104353">
      <w:bodyDiv w:val="1"/>
      <w:marLeft w:val="0"/>
      <w:marRight w:val="0"/>
      <w:marTop w:val="0"/>
      <w:marBottom w:val="0"/>
      <w:divBdr>
        <w:top w:val="none" w:sz="0" w:space="0" w:color="auto"/>
        <w:left w:val="none" w:sz="0" w:space="0" w:color="auto"/>
        <w:bottom w:val="none" w:sz="0" w:space="0" w:color="auto"/>
        <w:right w:val="none" w:sz="0" w:space="0" w:color="auto"/>
      </w:divBdr>
    </w:div>
    <w:div w:id="944463382">
      <w:bodyDiv w:val="1"/>
      <w:marLeft w:val="0"/>
      <w:marRight w:val="0"/>
      <w:marTop w:val="0"/>
      <w:marBottom w:val="0"/>
      <w:divBdr>
        <w:top w:val="none" w:sz="0" w:space="0" w:color="auto"/>
        <w:left w:val="none" w:sz="0" w:space="0" w:color="auto"/>
        <w:bottom w:val="none" w:sz="0" w:space="0" w:color="auto"/>
        <w:right w:val="none" w:sz="0" w:space="0" w:color="auto"/>
      </w:divBdr>
    </w:div>
    <w:div w:id="954143059">
      <w:bodyDiv w:val="1"/>
      <w:marLeft w:val="0"/>
      <w:marRight w:val="0"/>
      <w:marTop w:val="0"/>
      <w:marBottom w:val="0"/>
      <w:divBdr>
        <w:top w:val="none" w:sz="0" w:space="0" w:color="auto"/>
        <w:left w:val="none" w:sz="0" w:space="0" w:color="auto"/>
        <w:bottom w:val="none" w:sz="0" w:space="0" w:color="auto"/>
        <w:right w:val="none" w:sz="0" w:space="0" w:color="auto"/>
      </w:divBdr>
      <w:divsChild>
        <w:div w:id="1184200403">
          <w:marLeft w:val="547"/>
          <w:marRight w:val="0"/>
          <w:marTop w:val="0"/>
          <w:marBottom w:val="0"/>
          <w:divBdr>
            <w:top w:val="none" w:sz="0" w:space="0" w:color="auto"/>
            <w:left w:val="none" w:sz="0" w:space="0" w:color="auto"/>
            <w:bottom w:val="none" w:sz="0" w:space="0" w:color="auto"/>
            <w:right w:val="none" w:sz="0" w:space="0" w:color="auto"/>
          </w:divBdr>
        </w:div>
      </w:divsChild>
    </w:div>
    <w:div w:id="976837714">
      <w:bodyDiv w:val="1"/>
      <w:marLeft w:val="0"/>
      <w:marRight w:val="0"/>
      <w:marTop w:val="0"/>
      <w:marBottom w:val="0"/>
      <w:divBdr>
        <w:top w:val="none" w:sz="0" w:space="0" w:color="auto"/>
        <w:left w:val="none" w:sz="0" w:space="0" w:color="auto"/>
        <w:bottom w:val="none" w:sz="0" w:space="0" w:color="auto"/>
        <w:right w:val="none" w:sz="0" w:space="0" w:color="auto"/>
      </w:divBdr>
    </w:div>
    <w:div w:id="986318716">
      <w:bodyDiv w:val="1"/>
      <w:marLeft w:val="0"/>
      <w:marRight w:val="0"/>
      <w:marTop w:val="0"/>
      <w:marBottom w:val="0"/>
      <w:divBdr>
        <w:top w:val="none" w:sz="0" w:space="0" w:color="auto"/>
        <w:left w:val="none" w:sz="0" w:space="0" w:color="auto"/>
        <w:bottom w:val="none" w:sz="0" w:space="0" w:color="auto"/>
        <w:right w:val="none" w:sz="0" w:space="0" w:color="auto"/>
      </w:divBdr>
    </w:div>
    <w:div w:id="990671792">
      <w:bodyDiv w:val="1"/>
      <w:marLeft w:val="0"/>
      <w:marRight w:val="0"/>
      <w:marTop w:val="0"/>
      <w:marBottom w:val="0"/>
      <w:divBdr>
        <w:top w:val="none" w:sz="0" w:space="0" w:color="auto"/>
        <w:left w:val="none" w:sz="0" w:space="0" w:color="auto"/>
        <w:bottom w:val="none" w:sz="0" w:space="0" w:color="auto"/>
        <w:right w:val="none" w:sz="0" w:space="0" w:color="auto"/>
      </w:divBdr>
    </w:div>
    <w:div w:id="991710914">
      <w:bodyDiv w:val="1"/>
      <w:marLeft w:val="0"/>
      <w:marRight w:val="0"/>
      <w:marTop w:val="0"/>
      <w:marBottom w:val="0"/>
      <w:divBdr>
        <w:top w:val="none" w:sz="0" w:space="0" w:color="auto"/>
        <w:left w:val="none" w:sz="0" w:space="0" w:color="auto"/>
        <w:bottom w:val="none" w:sz="0" w:space="0" w:color="auto"/>
        <w:right w:val="none" w:sz="0" w:space="0" w:color="auto"/>
      </w:divBdr>
    </w:div>
    <w:div w:id="998653080">
      <w:bodyDiv w:val="1"/>
      <w:marLeft w:val="0"/>
      <w:marRight w:val="0"/>
      <w:marTop w:val="0"/>
      <w:marBottom w:val="0"/>
      <w:divBdr>
        <w:top w:val="none" w:sz="0" w:space="0" w:color="auto"/>
        <w:left w:val="none" w:sz="0" w:space="0" w:color="auto"/>
        <w:bottom w:val="none" w:sz="0" w:space="0" w:color="auto"/>
        <w:right w:val="none" w:sz="0" w:space="0" w:color="auto"/>
      </w:divBdr>
    </w:div>
    <w:div w:id="1001078966">
      <w:bodyDiv w:val="1"/>
      <w:marLeft w:val="0"/>
      <w:marRight w:val="0"/>
      <w:marTop w:val="0"/>
      <w:marBottom w:val="0"/>
      <w:divBdr>
        <w:top w:val="none" w:sz="0" w:space="0" w:color="auto"/>
        <w:left w:val="none" w:sz="0" w:space="0" w:color="auto"/>
        <w:bottom w:val="none" w:sz="0" w:space="0" w:color="auto"/>
        <w:right w:val="none" w:sz="0" w:space="0" w:color="auto"/>
      </w:divBdr>
    </w:div>
    <w:div w:id="1015687364">
      <w:bodyDiv w:val="1"/>
      <w:marLeft w:val="0"/>
      <w:marRight w:val="0"/>
      <w:marTop w:val="0"/>
      <w:marBottom w:val="0"/>
      <w:divBdr>
        <w:top w:val="none" w:sz="0" w:space="0" w:color="auto"/>
        <w:left w:val="none" w:sz="0" w:space="0" w:color="auto"/>
        <w:bottom w:val="none" w:sz="0" w:space="0" w:color="auto"/>
        <w:right w:val="none" w:sz="0" w:space="0" w:color="auto"/>
      </w:divBdr>
    </w:div>
    <w:div w:id="1029571260">
      <w:bodyDiv w:val="1"/>
      <w:marLeft w:val="0"/>
      <w:marRight w:val="0"/>
      <w:marTop w:val="0"/>
      <w:marBottom w:val="0"/>
      <w:divBdr>
        <w:top w:val="none" w:sz="0" w:space="0" w:color="auto"/>
        <w:left w:val="none" w:sz="0" w:space="0" w:color="auto"/>
        <w:bottom w:val="none" w:sz="0" w:space="0" w:color="auto"/>
        <w:right w:val="none" w:sz="0" w:space="0" w:color="auto"/>
      </w:divBdr>
    </w:div>
    <w:div w:id="1032421219">
      <w:bodyDiv w:val="1"/>
      <w:marLeft w:val="0"/>
      <w:marRight w:val="0"/>
      <w:marTop w:val="0"/>
      <w:marBottom w:val="0"/>
      <w:divBdr>
        <w:top w:val="none" w:sz="0" w:space="0" w:color="auto"/>
        <w:left w:val="none" w:sz="0" w:space="0" w:color="auto"/>
        <w:bottom w:val="none" w:sz="0" w:space="0" w:color="auto"/>
        <w:right w:val="none" w:sz="0" w:space="0" w:color="auto"/>
      </w:divBdr>
    </w:div>
    <w:div w:id="1038163120">
      <w:bodyDiv w:val="1"/>
      <w:marLeft w:val="0"/>
      <w:marRight w:val="0"/>
      <w:marTop w:val="0"/>
      <w:marBottom w:val="0"/>
      <w:divBdr>
        <w:top w:val="none" w:sz="0" w:space="0" w:color="auto"/>
        <w:left w:val="none" w:sz="0" w:space="0" w:color="auto"/>
        <w:bottom w:val="none" w:sz="0" w:space="0" w:color="auto"/>
        <w:right w:val="none" w:sz="0" w:space="0" w:color="auto"/>
      </w:divBdr>
    </w:div>
    <w:div w:id="1046679992">
      <w:bodyDiv w:val="1"/>
      <w:marLeft w:val="0"/>
      <w:marRight w:val="0"/>
      <w:marTop w:val="0"/>
      <w:marBottom w:val="0"/>
      <w:divBdr>
        <w:top w:val="none" w:sz="0" w:space="0" w:color="auto"/>
        <w:left w:val="none" w:sz="0" w:space="0" w:color="auto"/>
        <w:bottom w:val="none" w:sz="0" w:space="0" w:color="auto"/>
        <w:right w:val="none" w:sz="0" w:space="0" w:color="auto"/>
      </w:divBdr>
    </w:div>
    <w:div w:id="1053891437">
      <w:bodyDiv w:val="1"/>
      <w:marLeft w:val="0"/>
      <w:marRight w:val="0"/>
      <w:marTop w:val="0"/>
      <w:marBottom w:val="0"/>
      <w:divBdr>
        <w:top w:val="none" w:sz="0" w:space="0" w:color="auto"/>
        <w:left w:val="none" w:sz="0" w:space="0" w:color="auto"/>
        <w:bottom w:val="none" w:sz="0" w:space="0" w:color="auto"/>
        <w:right w:val="none" w:sz="0" w:space="0" w:color="auto"/>
      </w:divBdr>
    </w:div>
    <w:div w:id="1057702707">
      <w:bodyDiv w:val="1"/>
      <w:marLeft w:val="0"/>
      <w:marRight w:val="0"/>
      <w:marTop w:val="0"/>
      <w:marBottom w:val="0"/>
      <w:divBdr>
        <w:top w:val="none" w:sz="0" w:space="0" w:color="auto"/>
        <w:left w:val="none" w:sz="0" w:space="0" w:color="auto"/>
        <w:bottom w:val="none" w:sz="0" w:space="0" w:color="auto"/>
        <w:right w:val="none" w:sz="0" w:space="0" w:color="auto"/>
      </w:divBdr>
    </w:div>
    <w:div w:id="1064259744">
      <w:bodyDiv w:val="1"/>
      <w:marLeft w:val="0"/>
      <w:marRight w:val="0"/>
      <w:marTop w:val="0"/>
      <w:marBottom w:val="0"/>
      <w:divBdr>
        <w:top w:val="none" w:sz="0" w:space="0" w:color="auto"/>
        <w:left w:val="none" w:sz="0" w:space="0" w:color="auto"/>
        <w:bottom w:val="none" w:sz="0" w:space="0" w:color="auto"/>
        <w:right w:val="none" w:sz="0" w:space="0" w:color="auto"/>
      </w:divBdr>
    </w:div>
    <w:div w:id="1095631509">
      <w:bodyDiv w:val="1"/>
      <w:marLeft w:val="0"/>
      <w:marRight w:val="0"/>
      <w:marTop w:val="0"/>
      <w:marBottom w:val="0"/>
      <w:divBdr>
        <w:top w:val="none" w:sz="0" w:space="0" w:color="auto"/>
        <w:left w:val="none" w:sz="0" w:space="0" w:color="auto"/>
        <w:bottom w:val="none" w:sz="0" w:space="0" w:color="auto"/>
        <w:right w:val="none" w:sz="0" w:space="0" w:color="auto"/>
      </w:divBdr>
    </w:div>
    <w:div w:id="1108231182">
      <w:bodyDiv w:val="1"/>
      <w:marLeft w:val="0"/>
      <w:marRight w:val="0"/>
      <w:marTop w:val="0"/>
      <w:marBottom w:val="0"/>
      <w:divBdr>
        <w:top w:val="none" w:sz="0" w:space="0" w:color="auto"/>
        <w:left w:val="none" w:sz="0" w:space="0" w:color="auto"/>
        <w:bottom w:val="none" w:sz="0" w:space="0" w:color="auto"/>
        <w:right w:val="none" w:sz="0" w:space="0" w:color="auto"/>
      </w:divBdr>
    </w:div>
    <w:div w:id="1135678732">
      <w:bodyDiv w:val="1"/>
      <w:marLeft w:val="0"/>
      <w:marRight w:val="0"/>
      <w:marTop w:val="0"/>
      <w:marBottom w:val="0"/>
      <w:divBdr>
        <w:top w:val="none" w:sz="0" w:space="0" w:color="auto"/>
        <w:left w:val="none" w:sz="0" w:space="0" w:color="auto"/>
        <w:bottom w:val="none" w:sz="0" w:space="0" w:color="auto"/>
        <w:right w:val="none" w:sz="0" w:space="0" w:color="auto"/>
      </w:divBdr>
    </w:div>
    <w:div w:id="1138454056">
      <w:bodyDiv w:val="1"/>
      <w:marLeft w:val="0"/>
      <w:marRight w:val="0"/>
      <w:marTop w:val="0"/>
      <w:marBottom w:val="0"/>
      <w:divBdr>
        <w:top w:val="none" w:sz="0" w:space="0" w:color="auto"/>
        <w:left w:val="none" w:sz="0" w:space="0" w:color="auto"/>
        <w:bottom w:val="none" w:sz="0" w:space="0" w:color="auto"/>
        <w:right w:val="none" w:sz="0" w:space="0" w:color="auto"/>
      </w:divBdr>
    </w:div>
    <w:div w:id="1177773160">
      <w:bodyDiv w:val="1"/>
      <w:marLeft w:val="0"/>
      <w:marRight w:val="0"/>
      <w:marTop w:val="0"/>
      <w:marBottom w:val="0"/>
      <w:divBdr>
        <w:top w:val="none" w:sz="0" w:space="0" w:color="auto"/>
        <w:left w:val="none" w:sz="0" w:space="0" w:color="auto"/>
        <w:bottom w:val="none" w:sz="0" w:space="0" w:color="auto"/>
        <w:right w:val="none" w:sz="0" w:space="0" w:color="auto"/>
      </w:divBdr>
    </w:div>
    <w:div w:id="1180509152">
      <w:bodyDiv w:val="1"/>
      <w:marLeft w:val="0"/>
      <w:marRight w:val="0"/>
      <w:marTop w:val="0"/>
      <w:marBottom w:val="0"/>
      <w:divBdr>
        <w:top w:val="none" w:sz="0" w:space="0" w:color="auto"/>
        <w:left w:val="none" w:sz="0" w:space="0" w:color="auto"/>
        <w:bottom w:val="none" w:sz="0" w:space="0" w:color="auto"/>
        <w:right w:val="none" w:sz="0" w:space="0" w:color="auto"/>
      </w:divBdr>
    </w:div>
    <w:div w:id="1182621232">
      <w:bodyDiv w:val="1"/>
      <w:marLeft w:val="0"/>
      <w:marRight w:val="0"/>
      <w:marTop w:val="0"/>
      <w:marBottom w:val="0"/>
      <w:divBdr>
        <w:top w:val="none" w:sz="0" w:space="0" w:color="auto"/>
        <w:left w:val="none" w:sz="0" w:space="0" w:color="auto"/>
        <w:bottom w:val="none" w:sz="0" w:space="0" w:color="auto"/>
        <w:right w:val="none" w:sz="0" w:space="0" w:color="auto"/>
      </w:divBdr>
    </w:div>
    <w:div w:id="1192375226">
      <w:bodyDiv w:val="1"/>
      <w:marLeft w:val="0"/>
      <w:marRight w:val="0"/>
      <w:marTop w:val="0"/>
      <w:marBottom w:val="0"/>
      <w:divBdr>
        <w:top w:val="none" w:sz="0" w:space="0" w:color="auto"/>
        <w:left w:val="none" w:sz="0" w:space="0" w:color="auto"/>
        <w:bottom w:val="none" w:sz="0" w:space="0" w:color="auto"/>
        <w:right w:val="none" w:sz="0" w:space="0" w:color="auto"/>
      </w:divBdr>
    </w:div>
    <w:div w:id="1199926892">
      <w:bodyDiv w:val="1"/>
      <w:marLeft w:val="0"/>
      <w:marRight w:val="0"/>
      <w:marTop w:val="0"/>
      <w:marBottom w:val="0"/>
      <w:divBdr>
        <w:top w:val="none" w:sz="0" w:space="0" w:color="auto"/>
        <w:left w:val="none" w:sz="0" w:space="0" w:color="auto"/>
        <w:bottom w:val="none" w:sz="0" w:space="0" w:color="auto"/>
        <w:right w:val="none" w:sz="0" w:space="0" w:color="auto"/>
      </w:divBdr>
    </w:div>
    <w:div w:id="1212687816">
      <w:bodyDiv w:val="1"/>
      <w:marLeft w:val="0"/>
      <w:marRight w:val="0"/>
      <w:marTop w:val="0"/>
      <w:marBottom w:val="0"/>
      <w:divBdr>
        <w:top w:val="none" w:sz="0" w:space="0" w:color="auto"/>
        <w:left w:val="none" w:sz="0" w:space="0" w:color="auto"/>
        <w:bottom w:val="none" w:sz="0" w:space="0" w:color="auto"/>
        <w:right w:val="none" w:sz="0" w:space="0" w:color="auto"/>
      </w:divBdr>
    </w:div>
    <w:div w:id="1221480818">
      <w:bodyDiv w:val="1"/>
      <w:marLeft w:val="0"/>
      <w:marRight w:val="0"/>
      <w:marTop w:val="0"/>
      <w:marBottom w:val="0"/>
      <w:divBdr>
        <w:top w:val="none" w:sz="0" w:space="0" w:color="auto"/>
        <w:left w:val="none" w:sz="0" w:space="0" w:color="auto"/>
        <w:bottom w:val="none" w:sz="0" w:space="0" w:color="auto"/>
        <w:right w:val="none" w:sz="0" w:space="0" w:color="auto"/>
      </w:divBdr>
    </w:div>
    <w:div w:id="1228541273">
      <w:bodyDiv w:val="1"/>
      <w:marLeft w:val="0"/>
      <w:marRight w:val="0"/>
      <w:marTop w:val="0"/>
      <w:marBottom w:val="0"/>
      <w:divBdr>
        <w:top w:val="none" w:sz="0" w:space="0" w:color="auto"/>
        <w:left w:val="none" w:sz="0" w:space="0" w:color="auto"/>
        <w:bottom w:val="none" w:sz="0" w:space="0" w:color="auto"/>
        <w:right w:val="none" w:sz="0" w:space="0" w:color="auto"/>
      </w:divBdr>
    </w:div>
    <w:div w:id="1229194621">
      <w:bodyDiv w:val="1"/>
      <w:marLeft w:val="0"/>
      <w:marRight w:val="0"/>
      <w:marTop w:val="0"/>
      <w:marBottom w:val="0"/>
      <w:divBdr>
        <w:top w:val="none" w:sz="0" w:space="0" w:color="auto"/>
        <w:left w:val="none" w:sz="0" w:space="0" w:color="auto"/>
        <w:bottom w:val="none" w:sz="0" w:space="0" w:color="auto"/>
        <w:right w:val="none" w:sz="0" w:space="0" w:color="auto"/>
      </w:divBdr>
    </w:div>
    <w:div w:id="1235167740">
      <w:bodyDiv w:val="1"/>
      <w:marLeft w:val="0"/>
      <w:marRight w:val="0"/>
      <w:marTop w:val="0"/>
      <w:marBottom w:val="0"/>
      <w:divBdr>
        <w:top w:val="none" w:sz="0" w:space="0" w:color="auto"/>
        <w:left w:val="none" w:sz="0" w:space="0" w:color="auto"/>
        <w:bottom w:val="none" w:sz="0" w:space="0" w:color="auto"/>
        <w:right w:val="none" w:sz="0" w:space="0" w:color="auto"/>
      </w:divBdr>
    </w:div>
    <w:div w:id="1292588908">
      <w:bodyDiv w:val="1"/>
      <w:marLeft w:val="0"/>
      <w:marRight w:val="0"/>
      <w:marTop w:val="0"/>
      <w:marBottom w:val="0"/>
      <w:divBdr>
        <w:top w:val="none" w:sz="0" w:space="0" w:color="auto"/>
        <w:left w:val="none" w:sz="0" w:space="0" w:color="auto"/>
        <w:bottom w:val="none" w:sz="0" w:space="0" w:color="auto"/>
        <w:right w:val="none" w:sz="0" w:space="0" w:color="auto"/>
      </w:divBdr>
    </w:div>
    <w:div w:id="1292707249">
      <w:bodyDiv w:val="1"/>
      <w:marLeft w:val="0"/>
      <w:marRight w:val="0"/>
      <w:marTop w:val="0"/>
      <w:marBottom w:val="0"/>
      <w:divBdr>
        <w:top w:val="none" w:sz="0" w:space="0" w:color="auto"/>
        <w:left w:val="none" w:sz="0" w:space="0" w:color="auto"/>
        <w:bottom w:val="none" w:sz="0" w:space="0" w:color="auto"/>
        <w:right w:val="none" w:sz="0" w:space="0" w:color="auto"/>
      </w:divBdr>
    </w:div>
    <w:div w:id="1294021707">
      <w:bodyDiv w:val="1"/>
      <w:marLeft w:val="0"/>
      <w:marRight w:val="0"/>
      <w:marTop w:val="0"/>
      <w:marBottom w:val="0"/>
      <w:divBdr>
        <w:top w:val="none" w:sz="0" w:space="0" w:color="auto"/>
        <w:left w:val="none" w:sz="0" w:space="0" w:color="auto"/>
        <w:bottom w:val="none" w:sz="0" w:space="0" w:color="auto"/>
        <w:right w:val="none" w:sz="0" w:space="0" w:color="auto"/>
      </w:divBdr>
    </w:div>
    <w:div w:id="1303384660">
      <w:bodyDiv w:val="1"/>
      <w:marLeft w:val="0"/>
      <w:marRight w:val="0"/>
      <w:marTop w:val="0"/>
      <w:marBottom w:val="0"/>
      <w:divBdr>
        <w:top w:val="none" w:sz="0" w:space="0" w:color="auto"/>
        <w:left w:val="none" w:sz="0" w:space="0" w:color="auto"/>
        <w:bottom w:val="none" w:sz="0" w:space="0" w:color="auto"/>
        <w:right w:val="none" w:sz="0" w:space="0" w:color="auto"/>
      </w:divBdr>
    </w:div>
    <w:div w:id="1313871353">
      <w:bodyDiv w:val="1"/>
      <w:marLeft w:val="0"/>
      <w:marRight w:val="0"/>
      <w:marTop w:val="0"/>
      <w:marBottom w:val="0"/>
      <w:divBdr>
        <w:top w:val="none" w:sz="0" w:space="0" w:color="auto"/>
        <w:left w:val="none" w:sz="0" w:space="0" w:color="auto"/>
        <w:bottom w:val="none" w:sz="0" w:space="0" w:color="auto"/>
        <w:right w:val="none" w:sz="0" w:space="0" w:color="auto"/>
      </w:divBdr>
    </w:div>
    <w:div w:id="1328630061">
      <w:bodyDiv w:val="1"/>
      <w:marLeft w:val="0"/>
      <w:marRight w:val="0"/>
      <w:marTop w:val="0"/>
      <w:marBottom w:val="0"/>
      <w:divBdr>
        <w:top w:val="none" w:sz="0" w:space="0" w:color="auto"/>
        <w:left w:val="none" w:sz="0" w:space="0" w:color="auto"/>
        <w:bottom w:val="none" w:sz="0" w:space="0" w:color="auto"/>
        <w:right w:val="none" w:sz="0" w:space="0" w:color="auto"/>
      </w:divBdr>
    </w:div>
    <w:div w:id="1335913548">
      <w:bodyDiv w:val="1"/>
      <w:marLeft w:val="0"/>
      <w:marRight w:val="0"/>
      <w:marTop w:val="0"/>
      <w:marBottom w:val="0"/>
      <w:divBdr>
        <w:top w:val="none" w:sz="0" w:space="0" w:color="auto"/>
        <w:left w:val="none" w:sz="0" w:space="0" w:color="auto"/>
        <w:bottom w:val="none" w:sz="0" w:space="0" w:color="auto"/>
        <w:right w:val="none" w:sz="0" w:space="0" w:color="auto"/>
      </w:divBdr>
    </w:div>
    <w:div w:id="1360425395">
      <w:bodyDiv w:val="1"/>
      <w:marLeft w:val="0"/>
      <w:marRight w:val="0"/>
      <w:marTop w:val="0"/>
      <w:marBottom w:val="0"/>
      <w:divBdr>
        <w:top w:val="none" w:sz="0" w:space="0" w:color="auto"/>
        <w:left w:val="none" w:sz="0" w:space="0" w:color="auto"/>
        <w:bottom w:val="none" w:sz="0" w:space="0" w:color="auto"/>
        <w:right w:val="none" w:sz="0" w:space="0" w:color="auto"/>
      </w:divBdr>
    </w:div>
    <w:div w:id="1364597718">
      <w:bodyDiv w:val="1"/>
      <w:marLeft w:val="0"/>
      <w:marRight w:val="0"/>
      <w:marTop w:val="0"/>
      <w:marBottom w:val="0"/>
      <w:divBdr>
        <w:top w:val="none" w:sz="0" w:space="0" w:color="auto"/>
        <w:left w:val="none" w:sz="0" w:space="0" w:color="auto"/>
        <w:bottom w:val="none" w:sz="0" w:space="0" w:color="auto"/>
        <w:right w:val="none" w:sz="0" w:space="0" w:color="auto"/>
      </w:divBdr>
    </w:div>
    <w:div w:id="1372195188">
      <w:bodyDiv w:val="1"/>
      <w:marLeft w:val="0"/>
      <w:marRight w:val="0"/>
      <w:marTop w:val="0"/>
      <w:marBottom w:val="0"/>
      <w:divBdr>
        <w:top w:val="none" w:sz="0" w:space="0" w:color="auto"/>
        <w:left w:val="none" w:sz="0" w:space="0" w:color="auto"/>
        <w:bottom w:val="none" w:sz="0" w:space="0" w:color="auto"/>
        <w:right w:val="none" w:sz="0" w:space="0" w:color="auto"/>
      </w:divBdr>
    </w:div>
    <w:div w:id="1377461028">
      <w:bodyDiv w:val="1"/>
      <w:marLeft w:val="0"/>
      <w:marRight w:val="0"/>
      <w:marTop w:val="0"/>
      <w:marBottom w:val="0"/>
      <w:divBdr>
        <w:top w:val="none" w:sz="0" w:space="0" w:color="auto"/>
        <w:left w:val="none" w:sz="0" w:space="0" w:color="auto"/>
        <w:bottom w:val="none" w:sz="0" w:space="0" w:color="auto"/>
        <w:right w:val="none" w:sz="0" w:space="0" w:color="auto"/>
      </w:divBdr>
    </w:div>
    <w:div w:id="1377660133">
      <w:bodyDiv w:val="1"/>
      <w:marLeft w:val="0"/>
      <w:marRight w:val="0"/>
      <w:marTop w:val="0"/>
      <w:marBottom w:val="0"/>
      <w:divBdr>
        <w:top w:val="none" w:sz="0" w:space="0" w:color="auto"/>
        <w:left w:val="none" w:sz="0" w:space="0" w:color="auto"/>
        <w:bottom w:val="none" w:sz="0" w:space="0" w:color="auto"/>
        <w:right w:val="none" w:sz="0" w:space="0" w:color="auto"/>
      </w:divBdr>
    </w:div>
    <w:div w:id="1386248791">
      <w:bodyDiv w:val="1"/>
      <w:marLeft w:val="0"/>
      <w:marRight w:val="0"/>
      <w:marTop w:val="0"/>
      <w:marBottom w:val="0"/>
      <w:divBdr>
        <w:top w:val="none" w:sz="0" w:space="0" w:color="auto"/>
        <w:left w:val="none" w:sz="0" w:space="0" w:color="auto"/>
        <w:bottom w:val="none" w:sz="0" w:space="0" w:color="auto"/>
        <w:right w:val="none" w:sz="0" w:space="0" w:color="auto"/>
      </w:divBdr>
    </w:div>
    <w:div w:id="1403790104">
      <w:bodyDiv w:val="1"/>
      <w:marLeft w:val="0"/>
      <w:marRight w:val="0"/>
      <w:marTop w:val="0"/>
      <w:marBottom w:val="0"/>
      <w:divBdr>
        <w:top w:val="none" w:sz="0" w:space="0" w:color="auto"/>
        <w:left w:val="none" w:sz="0" w:space="0" w:color="auto"/>
        <w:bottom w:val="none" w:sz="0" w:space="0" w:color="auto"/>
        <w:right w:val="none" w:sz="0" w:space="0" w:color="auto"/>
      </w:divBdr>
    </w:div>
    <w:div w:id="1407995672">
      <w:bodyDiv w:val="1"/>
      <w:marLeft w:val="0"/>
      <w:marRight w:val="0"/>
      <w:marTop w:val="0"/>
      <w:marBottom w:val="0"/>
      <w:divBdr>
        <w:top w:val="none" w:sz="0" w:space="0" w:color="auto"/>
        <w:left w:val="none" w:sz="0" w:space="0" w:color="auto"/>
        <w:bottom w:val="none" w:sz="0" w:space="0" w:color="auto"/>
        <w:right w:val="none" w:sz="0" w:space="0" w:color="auto"/>
      </w:divBdr>
    </w:div>
    <w:div w:id="1416592955">
      <w:bodyDiv w:val="1"/>
      <w:marLeft w:val="0"/>
      <w:marRight w:val="0"/>
      <w:marTop w:val="0"/>
      <w:marBottom w:val="0"/>
      <w:divBdr>
        <w:top w:val="none" w:sz="0" w:space="0" w:color="auto"/>
        <w:left w:val="none" w:sz="0" w:space="0" w:color="auto"/>
        <w:bottom w:val="none" w:sz="0" w:space="0" w:color="auto"/>
        <w:right w:val="none" w:sz="0" w:space="0" w:color="auto"/>
      </w:divBdr>
    </w:div>
    <w:div w:id="1426194958">
      <w:bodyDiv w:val="1"/>
      <w:marLeft w:val="0"/>
      <w:marRight w:val="0"/>
      <w:marTop w:val="0"/>
      <w:marBottom w:val="0"/>
      <w:divBdr>
        <w:top w:val="none" w:sz="0" w:space="0" w:color="auto"/>
        <w:left w:val="none" w:sz="0" w:space="0" w:color="auto"/>
        <w:bottom w:val="none" w:sz="0" w:space="0" w:color="auto"/>
        <w:right w:val="none" w:sz="0" w:space="0" w:color="auto"/>
      </w:divBdr>
    </w:div>
    <w:div w:id="1428303462">
      <w:bodyDiv w:val="1"/>
      <w:marLeft w:val="0"/>
      <w:marRight w:val="0"/>
      <w:marTop w:val="0"/>
      <w:marBottom w:val="0"/>
      <w:divBdr>
        <w:top w:val="none" w:sz="0" w:space="0" w:color="auto"/>
        <w:left w:val="none" w:sz="0" w:space="0" w:color="auto"/>
        <w:bottom w:val="none" w:sz="0" w:space="0" w:color="auto"/>
        <w:right w:val="none" w:sz="0" w:space="0" w:color="auto"/>
      </w:divBdr>
    </w:div>
    <w:div w:id="1436486024">
      <w:bodyDiv w:val="1"/>
      <w:marLeft w:val="0"/>
      <w:marRight w:val="0"/>
      <w:marTop w:val="0"/>
      <w:marBottom w:val="0"/>
      <w:divBdr>
        <w:top w:val="none" w:sz="0" w:space="0" w:color="auto"/>
        <w:left w:val="none" w:sz="0" w:space="0" w:color="auto"/>
        <w:bottom w:val="none" w:sz="0" w:space="0" w:color="auto"/>
        <w:right w:val="none" w:sz="0" w:space="0" w:color="auto"/>
      </w:divBdr>
    </w:div>
    <w:div w:id="1437679494">
      <w:bodyDiv w:val="1"/>
      <w:marLeft w:val="0"/>
      <w:marRight w:val="0"/>
      <w:marTop w:val="0"/>
      <w:marBottom w:val="0"/>
      <w:divBdr>
        <w:top w:val="none" w:sz="0" w:space="0" w:color="auto"/>
        <w:left w:val="none" w:sz="0" w:space="0" w:color="auto"/>
        <w:bottom w:val="none" w:sz="0" w:space="0" w:color="auto"/>
        <w:right w:val="none" w:sz="0" w:space="0" w:color="auto"/>
      </w:divBdr>
    </w:div>
    <w:div w:id="1443183849">
      <w:bodyDiv w:val="1"/>
      <w:marLeft w:val="0"/>
      <w:marRight w:val="0"/>
      <w:marTop w:val="0"/>
      <w:marBottom w:val="0"/>
      <w:divBdr>
        <w:top w:val="none" w:sz="0" w:space="0" w:color="auto"/>
        <w:left w:val="none" w:sz="0" w:space="0" w:color="auto"/>
        <w:bottom w:val="none" w:sz="0" w:space="0" w:color="auto"/>
        <w:right w:val="none" w:sz="0" w:space="0" w:color="auto"/>
      </w:divBdr>
    </w:div>
    <w:div w:id="1446539424">
      <w:bodyDiv w:val="1"/>
      <w:marLeft w:val="0"/>
      <w:marRight w:val="0"/>
      <w:marTop w:val="0"/>
      <w:marBottom w:val="0"/>
      <w:divBdr>
        <w:top w:val="none" w:sz="0" w:space="0" w:color="auto"/>
        <w:left w:val="none" w:sz="0" w:space="0" w:color="auto"/>
        <w:bottom w:val="none" w:sz="0" w:space="0" w:color="auto"/>
        <w:right w:val="none" w:sz="0" w:space="0" w:color="auto"/>
      </w:divBdr>
    </w:div>
    <w:div w:id="1452555966">
      <w:bodyDiv w:val="1"/>
      <w:marLeft w:val="0"/>
      <w:marRight w:val="0"/>
      <w:marTop w:val="0"/>
      <w:marBottom w:val="0"/>
      <w:divBdr>
        <w:top w:val="none" w:sz="0" w:space="0" w:color="auto"/>
        <w:left w:val="none" w:sz="0" w:space="0" w:color="auto"/>
        <w:bottom w:val="none" w:sz="0" w:space="0" w:color="auto"/>
        <w:right w:val="none" w:sz="0" w:space="0" w:color="auto"/>
      </w:divBdr>
    </w:div>
    <w:div w:id="1454061417">
      <w:bodyDiv w:val="1"/>
      <w:marLeft w:val="0"/>
      <w:marRight w:val="0"/>
      <w:marTop w:val="0"/>
      <w:marBottom w:val="0"/>
      <w:divBdr>
        <w:top w:val="none" w:sz="0" w:space="0" w:color="auto"/>
        <w:left w:val="none" w:sz="0" w:space="0" w:color="auto"/>
        <w:bottom w:val="none" w:sz="0" w:space="0" w:color="auto"/>
        <w:right w:val="none" w:sz="0" w:space="0" w:color="auto"/>
      </w:divBdr>
    </w:div>
    <w:div w:id="1458451765">
      <w:bodyDiv w:val="1"/>
      <w:marLeft w:val="0"/>
      <w:marRight w:val="0"/>
      <w:marTop w:val="0"/>
      <w:marBottom w:val="0"/>
      <w:divBdr>
        <w:top w:val="none" w:sz="0" w:space="0" w:color="auto"/>
        <w:left w:val="none" w:sz="0" w:space="0" w:color="auto"/>
        <w:bottom w:val="none" w:sz="0" w:space="0" w:color="auto"/>
        <w:right w:val="none" w:sz="0" w:space="0" w:color="auto"/>
      </w:divBdr>
    </w:div>
    <w:div w:id="1471050407">
      <w:bodyDiv w:val="1"/>
      <w:marLeft w:val="0"/>
      <w:marRight w:val="0"/>
      <w:marTop w:val="0"/>
      <w:marBottom w:val="0"/>
      <w:divBdr>
        <w:top w:val="none" w:sz="0" w:space="0" w:color="auto"/>
        <w:left w:val="none" w:sz="0" w:space="0" w:color="auto"/>
        <w:bottom w:val="none" w:sz="0" w:space="0" w:color="auto"/>
        <w:right w:val="none" w:sz="0" w:space="0" w:color="auto"/>
      </w:divBdr>
    </w:div>
    <w:div w:id="1472212102">
      <w:bodyDiv w:val="1"/>
      <w:marLeft w:val="0"/>
      <w:marRight w:val="0"/>
      <w:marTop w:val="0"/>
      <w:marBottom w:val="0"/>
      <w:divBdr>
        <w:top w:val="none" w:sz="0" w:space="0" w:color="auto"/>
        <w:left w:val="none" w:sz="0" w:space="0" w:color="auto"/>
        <w:bottom w:val="none" w:sz="0" w:space="0" w:color="auto"/>
        <w:right w:val="none" w:sz="0" w:space="0" w:color="auto"/>
      </w:divBdr>
    </w:div>
    <w:div w:id="1480265944">
      <w:bodyDiv w:val="1"/>
      <w:marLeft w:val="0"/>
      <w:marRight w:val="0"/>
      <w:marTop w:val="0"/>
      <w:marBottom w:val="0"/>
      <w:divBdr>
        <w:top w:val="none" w:sz="0" w:space="0" w:color="auto"/>
        <w:left w:val="none" w:sz="0" w:space="0" w:color="auto"/>
        <w:bottom w:val="none" w:sz="0" w:space="0" w:color="auto"/>
        <w:right w:val="none" w:sz="0" w:space="0" w:color="auto"/>
      </w:divBdr>
    </w:div>
    <w:div w:id="1488521226">
      <w:bodyDiv w:val="1"/>
      <w:marLeft w:val="0"/>
      <w:marRight w:val="0"/>
      <w:marTop w:val="0"/>
      <w:marBottom w:val="0"/>
      <w:divBdr>
        <w:top w:val="none" w:sz="0" w:space="0" w:color="auto"/>
        <w:left w:val="none" w:sz="0" w:space="0" w:color="auto"/>
        <w:bottom w:val="none" w:sz="0" w:space="0" w:color="auto"/>
        <w:right w:val="none" w:sz="0" w:space="0" w:color="auto"/>
      </w:divBdr>
    </w:div>
    <w:div w:id="1488664382">
      <w:bodyDiv w:val="1"/>
      <w:marLeft w:val="0"/>
      <w:marRight w:val="0"/>
      <w:marTop w:val="0"/>
      <w:marBottom w:val="0"/>
      <w:divBdr>
        <w:top w:val="none" w:sz="0" w:space="0" w:color="auto"/>
        <w:left w:val="none" w:sz="0" w:space="0" w:color="auto"/>
        <w:bottom w:val="none" w:sz="0" w:space="0" w:color="auto"/>
        <w:right w:val="none" w:sz="0" w:space="0" w:color="auto"/>
      </w:divBdr>
    </w:div>
    <w:div w:id="1494449006">
      <w:bodyDiv w:val="1"/>
      <w:marLeft w:val="0"/>
      <w:marRight w:val="0"/>
      <w:marTop w:val="0"/>
      <w:marBottom w:val="0"/>
      <w:divBdr>
        <w:top w:val="none" w:sz="0" w:space="0" w:color="auto"/>
        <w:left w:val="none" w:sz="0" w:space="0" w:color="auto"/>
        <w:bottom w:val="none" w:sz="0" w:space="0" w:color="auto"/>
        <w:right w:val="none" w:sz="0" w:space="0" w:color="auto"/>
      </w:divBdr>
    </w:div>
    <w:div w:id="1497260410">
      <w:bodyDiv w:val="1"/>
      <w:marLeft w:val="0"/>
      <w:marRight w:val="0"/>
      <w:marTop w:val="0"/>
      <w:marBottom w:val="0"/>
      <w:divBdr>
        <w:top w:val="none" w:sz="0" w:space="0" w:color="auto"/>
        <w:left w:val="none" w:sz="0" w:space="0" w:color="auto"/>
        <w:bottom w:val="none" w:sz="0" w:space="0" w:color="auto"/>
        <w:right w:val="none" w:sz="0" w:space="0" w:color="auto"/>
      </w:divBdr>
    </w:div>
    <w:div w:id="1509102853">
      <w:bodyDiv w:val="1"/>
      <w:marLeft w:val="0"/>
      <w:marRight w:val="0"/>
      <w:marTop w:val="0"/>
      <w:marBottom w:val="0"/>
      <w:divBdr>
        <w:top w:val="none" w:sz="0" w:space="0" w:color="auto"/>
        <w:left w:val="none" w:sz="0" w:space="0" w:color="auto"/>
        <w:bottom w:val="none" w:sz="0" w:space="0" w:color="auto"/>
        <w:right w:val="none" w:sz="0" w:space="0" w:color="auto"/>
      </w:divBdr>
    </w:div>
    <w:div w:id="1514758885">
      <w:bodyDiv w:val="1"/>
      <w:marLeft w:val="0"/>
      <w:marRight w:val="0"/>
      <w:marTop w:val="0"/>
      <w:marBottom w:val="0"/>
      <w:divBdr>
        <w:top w:val="none" w:sz="0" w:space="0" w:color="auto"/>
        <w:left w:val="none" w:sz="0" w:space="0" w:color="auto"/>
        <w:bottom w:val="none" w:sz="0" w:space="0" w:color="auto"/>
        <w:right w:val="none" w:sz="0" w:space="0" w:color="auto"/>
      </w:divBdr>
    </w:div>
    <w:div w:id="1532108101">
      <w:bodyDiv w:val="1"/>
      <w:marLeft w:val="0"/>
      <w:marRight w:val="0"/>
      <w:marTop w:val="0"/>
      <w:marBottom w:val="0"/>
      <w:divBdr>
        <w:top w:val="none" w:sz="0" w:space="0" w:color="auto"/>
        <w:left w:val="none" w:sz="0" w:space="0" w:color="auto"/>
        <w:bottom w:val="none" w:sz="0" w:space="0" w:color="auto"/>
        <w:right w:val="none" w:sz="0" w:space="0" w:color="auto"/>
      </w:divBdr>
    </w:div>
    <w:div w:id="1534926766">
      <w:bodyDiv w:val="1"/>
      <w:marLeft w:val="0"/>
      <w:marRight w:val="0"/>
      <w:marTop w:val="0"/>
      <w:marBottom w:val="0"/>
      <w:divBdr>
        <w:top w:val="none" w:sz="0" w:space="0" w:color="auto"/>
        <w:left w:val="none" w:sz="0" w:space="0" w:color="auto"/>
        <w:bottom w:val="none" w:sz="0" w:space="0" w:color="auto"/>
        <w:right w:val="none" w:sz="0" w:space="0" w:color="auto"/>
      </w:divBdr>
    </w:div>
    <w:div w:id="1544756685">
      <w:bodyDiv w:val="1"/>
      <w:marLeft w:val="0"/>
      <w:marRight w:val="0"/>
      <w:marTop w:val="0"/>
      <w:marBottom w:val="0"/>
      <w:divBdr>
        <w:top w:val="none" w:sz="0" w:space="0" w:color="auto"/>
        <w:left w:val="none" w:sz="0" w:space="0" w:color="auto"/>
        <w:bottom w:val="none" w:sz="0" w:space="0" w:color="auto"/>
        <w:right w:val="none" w:sz="0" w:space="0" w:color="auto"/>
      </w:divBdr>
      <w:divsChild>
        <w:div w:id="45375463">
          <w:marLeft w:val="547"/>
          <w:marRight w:val="0"/>
          <w:marTop w:val="0"/>
          <w:marBottom w:val="0"/>
          <w:divBdr>
            <w:top w:val="none" w:sz="0" w:space="0" w:color="auto"/>
            <w:left w:val="none" w:sz="0" w:space="0" w:color="auto"/>
            <w:bottom w:val="none" w:sz="0" w:space="0" w:color="auto"/>
            <w:right w:val="none" w:sz="0" w:space="0" w:color="auto"/>
          </w:divBdr>
        </w:div>
        <w:div w:id="51733940">
          <w:marLeft w:val="547"/>
          <w:marRight w:val="0"/>
          <w:marTop w:val="0"/>
          <w:marBottom w:val="0"/>
          <w:divBdr>
            <w:top w:val="none" w:sz="0" w:space="0" w:color="auto"/>
            <w:left w:val="none" w:sz="0" w:space="0" w:color="auto"/>
            <w:bottom w:val="none" w:sz="0" w:space="0" w:color="auto"/>
            <w:right w:val="none" w:sz="0" w:space="0" w:color="auto"/>
          </w:divBdr>
        </w:div>
        <w:div w:id="753941142">
          <w:marLeft w:val="547"/>
          <w:marRight w:val="0"/>
          <w:marTop w:val="0"/>
          <w:marBottom w:val="0"/>
          <w:divBdr>
            <w:top w:val="none" w:sz="0" w:space="0" w:color="auto"/>
            <w:left w:val="none" w:sz="0" w:space="0" w:color="auto"/>
            <w:bottom w:val="none" w:sz="0" w:space="0" w:color="auto"/>
            <w:right w:val="none" w:sz="0" w:space="0" w:color="auto"/>
          </w:divBdr>
        </w:div>
        <w:div w:id="1148783614">
          <w:marLeft w:val="547"/>
          <w:marRight w:val="0"/>
          <w:marTop w:val="0"/>
          <w:marBottom w:val="0"/>
          <w:divBdr>
            <w:top w:val="none" w:sz="0" w:space="0" w:color="auto"/>
            <w:left w:val="none" w:sz="0" w:space="0" w:color="auto"/>
            <w:bottom w:val="none" w:sz="0" w:space="0" w:color="auto"/>
            <w:right w:val="none" w:sz="0" w:space="0" w:color="auto"/>
          </w:divBdr>
        </w:div>
        <w:div w:id="1269391410">
          <w:marLeft w:val="547"/>
          <w:marRight w:val="0"/>
          <w:marTop w:val="0"/>
          <w:marBottom w:val="0"/>
          <w:divBdr>
            <w:top w:val="none" w:sz="0" w:space="0" w:color="auto"/>
            <w:left w:val="none" w:sz="0" w:space="0" w:color="auto"/>
            <w:bottom w:val="none" w:sz="0" w:space="0" w:color="auto"/>
            <w:right w:val="none" w:sz="0" w:space="0" w:color="auto"/>
          </w:divBdr>
        </w:div>
        <w:div w:id="1427848252">
          <w:marLeft w:val="547"/>
          <w:marRight w:val="0"/>
          <w:marTop w:val="0"/>
          <w:marBottom w:val="0"/>
          <w:divBdr>
            <w:top w:val="none" w:sz="0" w:space="0" w:color="auto"/>
            <w:left w:val="none" w:sz="0" w:space="0" w:color="auto"/>
            <w:bottom w:val="none" w:sz="0" w:space="0" w:color="auto"/>
            <w:right w:val="none" w:sz="0" w:space="0" w:color="auto"/>
          </w:divBdr>
        </w:div>
        <w:div w:id="1597401799">
          <w:marLeft w:val="547"/>
          <w:marRight w:val="0"/>
          <w:marTop w:val="0"/>
          <w:marBottom w:val="0"/>
          <w:divBdr>
            <w:top w:val="none" w:sz="0" w:space="0" w:color="auto"/>
            <w:left w:val="none" w:sz="0" w:space="0" w:color="auto"/>
            <w:bottom w:val="none" w:sz="0" w:space="0" w:color="auto"/>
            <w:right w:val="none" w:sz="0" w:space="0" w:color="auto"/>
          </w:divBdr>
        </w:div>
        <w:div w:id="1931968459">
          <w:marLeft w:val="547"/>
          <w:marRight w:val="0"/>
          <w:marTop w:val="0"/>
          <w:marBottom w:val="0"/>
          <w:divBdr>
            <w:top w:val="none" w:sz="0" w:space="0" w:color="auto"/>
            <w:left w:val="none" w:sz="0" w:space="0" w:color="auto"/>
            <w:bottom w:val="none" w:sz="0" w:space="0" w:color="auto"/>
            <w:right w:val="none" w:sz="0" w:space="0" w:color="auto"/>
          </w:divBdr>
        </w:div>
        <w:div w:id="1983848744">
          <w:marLeft w:val="547"/>
          <w:marRight w:val="0"/>
          <w:marTop w:val="0"/>
          <w:marBottom w:val="0"/>
          <w:divBdr>
            <w:top w:val="none" w:sz="0" w:space="0" w:color="auto"/>
            <w:left w:val="none" w:sz="0" w:space="0" w:color="auto"/>
            <w:bottom w:val="none" w:sz="0" w:space="0" w:color="auto"/>
            <w:right w:val="none" w:sz="0" w:space="0" w:color="auto"/>
          </w:divBdr>
        </w:div>
      </w:divsChild>
    </w:div>
    <w:div w:id="1555387316">
      <w:bodyDiv w:val="1"/>
      <w:marLeft w:val="0"/>
      <w:marRight w:val="0"/>
      <w:marTop w:val="0"/>
      <w:marBottom w:val="0"/>
      <w:divBdr>
        <w:top w:val="none" w:sz="0" w:space="0" w:color="auto"/>
        <w:left w:val="none" w:sz="0" w:space="0" w:color="auto"/>
        <w:bottom w:val="none" w:sz="0" w:space="0" w:color="auto"/>
        <w:right w:val="none" w:sz="0" w:space="0" w:color="auto"/>
      </w:divBdr>
    </w:div>
    <w:div w:id="1558585737">
      <w:bodyDiv w:val="1"/>
      <w:marLeft w:val="0"/>
      <w:marRight w:val="0"/>
      <w:marTop w:val="0"/>
      <w:marBottom w:val="0"/>
      <w:divBdr>
        <w:top w:val="none" w:sz="0" w:space="0" w:color="auto"/>
        <w:left w:val="none" w:sz="0" w:space="0" w:color="auto"/>
        <w:bottom w:val="none" w:sz="0" w:space="0" w:color="auto"/>
        <w:right w:val="none" w:sz="0" w:space="0" w:color="auto"/>
      </w:divBdr>
    </w:div>
    <w:div w:id="1564103768">
      <w:bodyDiv w:val="1"/>
      <w:marLeft w:val="0"/>
      <w:marRight w:val="0"/>
      <w:marTop w:val="0"/>
      <w:marBottom w:val="0"/>
      <w:divBdr>
        <w:top w:val="none" w:sz="0" w:space="0" w:color="auto"/>
        <w:left w:val="none" w:sz="0" w:space="0" w:color="auto"/>
        <w:bottom w:val="none" w:sz="0" w:space="0" w:color="auto"/>
        <w:right w:val="none" w:sz="0" w:space="0" w:color="auto"/>
      </w:divBdr>
    </w:div>
    <w:div w:id="1596132105">
      <w:bodyDiv w:val="1"/>
      <w:marLeft w:val="0"/>
      <w:marRight w:val="0"/>
      <w:marTop w:val="0"/>
      <w:marBottom w:val="0"/>
      <w:divBdr>
        <w:top w:val="none" w:sz="0" w:space="0" w:color="auto"/>
        <w:left w:val="none" w:sz="0" w:space="0" w:color="auto"/>
        <w:bottom w:val="none" w:sz="0" w:space="0" w:color="auto"/>
        <w:right w:val="none" w:sz="0" w:space="0" w:color="auto"/>
      </w:divBdr>
    </w:div>
    <w:div w:id="1602562352">
      <w:bodyDiv w:val="1"/>
      <w:marLeft w:val="0"/>
      <w:marRight w:val="0"/>
      <w:marTop w:val="0"/>
      <w:marBottom w:val="0"/>
      <w:divBdr>
        <w:top w:val="none" w:sz="0" w:space="0" w:color="auto"/>
        <w:left w:val="none" w:sz="0" w:space="0" w:color="auto"/>
        <w:bottom w:val="none" w:sz="0" w:space="0" w:color="auto"/>
        <w:right w:val="none" w:sz="0" w:space="0" w:color="auto"/>
      </w:divBdr>
    </w:div>
    <w:div w:id="1604142444">
      <w:bodyDiv w:val="1"/>
      <w:marLeft w:val="0"/>
      <w:marRight w:val="0"/>
      <w:marTop w:val="0"/>
      <w:marBottom w:val="0"/>
      <w:divBdr>
        <w:top w:val="none" w:sz="0" w:space="0" w:color="auto"/>
        <w:left w:val="none" w:sz="0" w:space="0" w:color="auto"/>
        <w:bottom w:val="none" w:sz="0" w:space="0" w:color="auto"/>
        <w:right w:val="none" w:sz="0" w:space="0" w:color="auto"/>
      </w:divBdr>
    </w:div>
    <w:div w:id="1607882671">
      <w:bodyDiv w:val="1"/>
      <w:marLeft w:val="0"/>
      <w:marRight w:val="0"/>
      <w:marTop w:val="0"/>
      <w:marBottom w:val="0"/>
      <w:divBdr>
        <w:top w:val="none" w:sz="0" w:space="0" w:color="auto"/>
        <w:left w:val="none" w:sz="0" w:space="0" w:color="auto"/>
        <w:bottom w:val="none" w:sz="0" w:space="0" w:color="auto"/>
        <w:right w:val="none" w:sz="0" w:space="0" w:color="auto"/>
      </w:divBdr>
    </w:div>
    <w:div w:id="1618293584">
      <w:bodyDiv w:val="1"/>
      <w:marLeft w:val="0"/>
      <w:marRight w:val="0"/>
      <w:marTop w:val="0"/>
      <w:marBottom w:val="0"/>
      <w:divBdr>
        <w:top w:val="none" w:sz="0" w:space="0" w:color="auto"/>
        <w:left w:val="none" w:sz="0" w:space="0" w:color="auto"/>
        <w:bottom w:val="none" w:sz="0" w:space="0" w:color="auto"/>
        <w:right w:val="none" w:sz="0" w:space="0" w:color="auto"/>
      </w:divBdr>
    </w:div>
    <w:div w:id="1653557849">
      <w:bodyDiv w:val="1"/>
      <w:marLeft w:val="0"/>
      <w:marRight w:val="0"/>
      <w:marTop w:val="0"/>
      <w:marBottom w:val="0"/>
      <w:divBdr>
        <w:top w:val="none" w:sz="0" w:space="0" w:color="auto"/>
        <w:left w:val="none" w:sz="0" w:space="0" w:color="auto"/>
        <w:bottom w:val="none" w:sz="0" w:space="0" w:color="auto"/>
        <w:right w:val="none" w:sz="0" w:space="0" w:color="auto"/>
      </w:divBdr>
    </w:div>
    <w:div w:id="1664352653">
      <w:bodyDiv w:val="1"/>
      <w:marLeft w:val="0"/>
      <w:marRight w:val="0"/>
      <w:marTop w:val="0"/>
      <w:marBottom w:val="0"/>
      <w:divBdr>
        <w:top w:val="none" w:sz="0" w:space="0" w:color="auto"/>
        <w:left w:val="none" w:sz="0" w:space="0" w:color="auto"/>
        <w:bottom w:val="none" w:sz="0" w:space="0" w:color="auto"/>
        <w:right w:val="none" w:sz="0" w:space="0" w:color="auto"/>
      </w:divBdr>
    </w:div>
    <w:div w:id="1668554246">
      <w:bodyDiv w:val="1"/>
      <w:marLeft w:val="0"/>
      <w:marRight w:val="0"/>
      <w:marTop w:val="0"/>
      <w:marBottom w:val="0"/>
      <w:divBdr>
        <w:top w:val="none" w:sz="0" w:space="0" w:color="auto"/>
        <w:left w:val="none" w:sz="0" w:space="0" w:color="auto"/>
        <w:bottom w:val="none" w:sz="0" w:space="0" w:color="auto"/>
        <w:right w:val="none" w:sz="0" w:space="0" w:color="auto"/>
      </w:divBdr>
    </w:div>
    <w:div w:id="1668749996">
      <w:bodyDiv w:val="1"/>
      <w:marLeft w:val="0"/>
      <w:marRight w:val="0"/>
      <w:marTop w:val="0"/>
      <w:marBottom w:val="0"/>
      <w:divBdr>
        <w:top w:val="none" w:sz="0" w:space="0" w:color="auto"/>
        <w:left w:val="none" w:sz="0" w:space="0" w:color="auto"/>
        <w:bottom w:val="none" w:sz="0" w:space="0" w:color="auto"/>
        <w:right w:val="none" w:sz="0" w:space="0" w:color="auto"/>
      </w:divBdr>
    </w:div>
    <w:div w:id="1670255035">
      <w:bodyDiv w:val="1"/>
      <w:marLeft w:val="0"/>
      <w:marRight w:val="0"/>
      <w:marTop w:val="0"/>
      <w:marBottom w:val="0"/>
      <w:divBdr>
        <w:top w:val="none" w:sz="0" w:space="0" w:color="auto"/>
        <w:left w:val="none" w:sz="0" w:space="0" w:color="auto"/>
        <w:bottom w:val="none" w:sz="0" w:space="0" w:color="auto"/>
        <w:right w:val="none" w:sz="0" w:space="0" w:color="auto"/>
      </w:divBdr>
    </w:div>
    <w:div w:id="1678580273">
      <w:bodyDiv w:val="1"/>
      <w:marLeft w:val="0"/>
      <w:marRight w:val="0"/>
      <w:marTop w:val="0"/>
      <w:marBottom w:val="0"/>
      <w:divBdr>
        <w:top w:val="none" w:sz="0" w:space="0" w:color="auto"/>
        <w:left w:val="none" w:sz="0" w:space="0" w:color="auto"/>
        <w:bottom w:val="none" w:sz="0" w:space="0" w:color="auto"/>
        <w:right w:val="none" w:sz="0" w:space="0" w:color="auto"/>
      </w:divBdr>
      <w:divsChild>
        <w:div w:id="1058825005">
          <w:marLeft w:val="480"/>
          <w:marRight w:val="0"/>
          <w:marTop w:val="0"/>
          <w:marBottom w:val="0"/>
          <w:divBdr>
            <w:top w:val="none" w:sz="0" w:space="0" w:color="auto"/>
            <w:left w:val="none" w:sz="0" w:space="0" w:color="auto"/>
            <w:bottom w:val="none" w:sz="0" w:space="0" w:color="auto"/>
            <w:right w:val="none" w:sz="0" w:space="0" w:color="auto"/>
          </w:divBdr>
          <w:divsChild>
            <w:div w:id="18222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5831">
      <w:bodyDiv w:val="1"/>
      <w:marLeft w:val="0"/>
      <w:marRight w:val="0"/>
      <w:marTop w:val="0"/>
      <w:marBottom w:val="0"/>
      <w:divBdr>
        <w:top w:val="none" w:sz="0" w:space="0" w:color="auto"/>
        <w:left w:val="none" w:sz="0" w:space="0" w:color="auto"/>
        <w:bottom w:val="none" w:sz="0" w:space="0" w:color="auto"/>
        <w:right w:val="none" w:sz="0" w:space="0" w:color="auto"/>
      </w:divBdr>
    </w:div>
    <w:div w:id="1712530978">
      <w:bodyDiv w:val="1"/>
      <w:marLeft w:val="0"/>
      <w:marRight w:val="0"/>
      <w:marTop w:val="0"/>
      <w:marBottom w:val="0"/>
      <w:divBdr>
        <w:top w:val="none" w:sz="0" w:space="0" w:color="auto"/>
        <w:left w:val="none" w:sz="0" w:space="0" w:color="auto"/>
        <w:bottom w:val="none" w:sz="0" w:space="0" w:color="auto"/>
        <w:right w:val="none" w:sz="0" w:space="0" w:color="auto"/>
      </w:divBdr>
    </w:div>
    <w:div w:id="1716195120">
      <w:bodyDiv w:val="1"/>
      <w:marLeft w:val="0"/>
      <w:marRight w:val="0"/>
      <w:marTop w:val="0"/>
      <w:marBottom w:val="0"/>
      <w:divBdr>
        <w:top w:val="none" w:sz="0" w:space="0" w:color="auto"/>
        <w:left w:val="none" w:sz="0" w:space="0" w:color="auto"/>
        <w:bottom w:val="none" w:sz="0" w:space="0" w:color="auto"/>
        <w:right w:val="none" w:sz="0" w:space="0" w:color="auto"/>
      </w:divBdr>
    </w:div>
    <w:div w:id="1724672444">
      <w:bodyDiv w:val="1"/>
      <w:marLeft w:val="0"/>
      <w:marRight w:val="0"/>
      <w:marTop w:val="0"/>
      <w:marBottom w:val="0"/>
      <w:divBdr>
        <w:top w:val="none" w:sz="0" w:space="0" w:color="auto"/>
        <w:left w:val="none" w:sz="0" w:space="0" w:color="auto"/>
        <w:bottom w:val="none" w:sz="0" w:space="0" w:color="auto"/>
        <w:right w:val="none" w:sz="0" w:space="0" w:color="auto"/>
      </w:divBdr>
    </w:div>
    <w:div w:id="1727099688">
      <w:bodyDiv w:val="1"/>
      <w:marLeft w:val="0"/>
      <w:marRight w:val="0"/>
      <w:marTop w:val="0"/>
      <w:marBottom w:val="0"/>
      <w:divBdr>
        <w:top w:val="none" w:sz="0" w:space="0" w:color="auto"/>
        <w:left w:val="none" w:sz="0" w:space="0" w:color="auto"/>
        <w:bottom w:val="none" w:sz="0" w:space="0" w:color="auto"/>
        <w:right w:val="none" w:sz="0" w:space="0" w:color="auto"/>
      </w:divBdr>
    </w:div>
    <w:div w:id="1727602959">
      <w:bodyDiv w:val="1"/>
      <w:marLeft w:val="0"/>
      <w:marRight w:val="0"/>
      <w:marTop w:val="0"/>
      <w:marBottom w:val="0"/>
      <w:divBdr>
        <w:top w:val="none" w:sz="0" w:space="0" w:color="auto"/>
        <w:left w:val="none" w:sz="0" w:space="0" w:color="auto"/>
        <w:bottom w:val="none" w:sz="0" w:space="0" w:color="auto"/>
        <w:right w:val="none" w:sz="0" w:space="0" w:color="auto"/>
      </w:divBdr>
    </w:div>
    <w:div w:id="1744058401">
      <w:bodyDiv w:val="1"/>
      <w:marLeft w:val="0"/>
      <w:marRight w:val="0"/>
      <w:marTop w:val="0"/>
      <w:marBottom w:val="0"/>
      <w:divBdr>
        <w:top w:val="none" w:sz="0" w:space="0" w:color="auto"/>
        <w:left w:val="none" w:sz="0" w:space="0" w:color="auto"/>
        <w:bottom w:val="none" w:sz="0" w:space="0" w:color="auto"/>
        <w:right w:val="none" w:sz="0" w:space="0" w:color="auto"/>
      </w:divBdr>
    </w:div>
    <w:div w:id="1747608774">
      <w:bodyDiv w:val="1"/>
      <w:marLeft w:val="0"/>
      <w:marRight w:val="0"/>
      <w:marTop w:val="0"/>
      <w:marBottom w:val="0"/>
      <w:divBdr>
        <w:top w:val="none" w:sz="0" w:space="0" w:color="auto"/>
        <w:left w:val="none" w:sz="0" w:space="0" w:color="auto"/>
        <w:bottom w:val="none" w:sz="0" w:space="0" w:color="auto"/>
        <w:right w:val="none" w:sz="0" w:space="0" w:color="auto"/>
      </w:divBdr>
    </w:div>
    <w:div w:id="1762413710">
      <w:bodyDiv w:val="1"/>
      <w:marLeft w:val="0"/>
      <w:marRight w:val="0"/>
      <w:marTop w:val="0"/>
      <w:marBottom w:val="0"/>
      <w:divBdr>
        <w:top w:val="none" w:sz="0" w:space="0" w:color="auto"/>
        <w:left w:val="none" w:sz="0" w:space="0" w:color="auto"/>
        <w:bottom w:val="none" w:sz="0" w:space="0" w:color="auto"/>
        <w:right w:val="none" w:sz="0" w:space="0" w:color="auto"/>
      </w:divBdr>
    </w:div>
    <w:div w:id="1767649137">
      <w:bodyDiv w:val="1"/>
      <w:marLeft w:val="0"/>
      <w:marRight w:val="0"/>
      <w:marTop w:val="0"/>
      <w:marBottom w:val="0"/>
      <w:divBdr>
        <w:top w:val="none" w:sz="0" w:space="0" w:color="auto"/>
        <w:left w:val="none" w:sz="0" w:space="0" w:color="auto"/>
        <w:bottom w:val="none" w:sz="0" w:space="0" w:color="auto"/>
        <w:right w:val="none" w:sz="0" w:space="0" w:color="auto"/>
      </w:divBdr>
    </w:div>
    <w:div w:id="1767799093">
      <w:bodyDiv w:val="1"/>
      <w:marLeft w:val="0"/>
      <w:marRight w:val="0"/>
      <w:marTop w:val="0"/>
      <w:marBottom w:val="0"/>
      <w:divBdr>
        <w:top w:val="none" w:sz="0" w:space="0" w:color="auto"/>
        <w:left w:val="none" w:sz="0" w:space="0" w:color="auto"/>
        <w:bottom w:val="none" w:sz="0" w:space="0" w:color="auto"/>
        <w:right w:val="none" w:sz="0" w:space="0" w:color="auto"/>
      </w:divBdr>
    </w:div>
    <w:div w:id="1767918268">
      <w:bodyDiv w:val="1"/>
      <w:marLeft w:val="0"/>
      <w:marRight w:val="0"/>
      <w:marTop w:val="0"/>
      <w:marBottom w:val="0"/>
      <w:divBdr>
        <w:top w:val="none" w:sz="0" w:space="0" w:color="auto"/>
        <w:left w:val="none" w:sz="0" w:space="0" w:color="auto"/>
        <w:bottom w:val="none" w:sz="0" w:space="0" w:color="auto"/>
        <w:right w:val="none" w:sz="0" w:space="0" w:color="auto"/>
      </w:divBdr>
    </w:div>
    <w:div w:id="1794058390">
      <w:bodyDiv w:val="1"/>
      <w:marLeft w:val="0"/>
      <w:marRight w:val="0"/>
      <w:marTop w:val="0"/>
      <w:marBottom w:val="0"/>
      <w:divBdr>
        <w:top w:val="none" w:sz="0" w:space="0" w:color="auto"/>
        <w:left w:val="none" w:sz="0" w:space="0" w:color="auto"/>
        <w:bottom w:val="none" w:sz="0" w:space="0" w:color="auto"/>
        <w:right w:val="none" w:sz="0" w:space="0" w:color="auto"/>
      </w:divBdr>
    </w:div>
    <w:div w:id="1806504259">
      <w:bodyDiv w:val="1"/>
      <w:marLeft w:val="0"/>
      <w:marRight w:val="0"/>
      <w:marTop w:val="0"/>
      <w:marBottom w:val="0"/>
      <w:divBdr>
        <w:top w:val="none" w:sz="0" w:space="0" w:color="auto"/>
        <w:left w:val="none" w:sz="0" w:space="0" w:color="auto"/>
        <w:bottom w:val="none" w:sz="0" w:space="0" w:color="auto"/>
        <w:right w:val="none" w:sz="0" w:space="0" w:color="auto"/>
      </w:divBdr>
    </w:div>
    <w:div w:id="1811629834">
      <w:bodyDiv w:val="1"/>
      <w:marLeft w:val="0"/>
      <w:marRight w:val="0"/>
      <w:marTop w:val="0"/>
      <w:marBottom w:val="0"/>
      <w:divBdr>
        <w:top w:val="none" w:sz="0" w:space="0" w:color="auto"/>
        <w:left w:val="none" w:sz="0" w:space="0" w:color="auto"/>
        <w:bottom w:val="none" w:sz="0" w:space="0" w:color="auto"/>
        <w:right w:val="none" w:sz="0" w:space="0" w:color="auto"/>
      </w:divBdr>
    </w:div>
    <w:div w:id="1819027825">
      <w:bodyDiv w:val="1"/>
      <w:marLeft w:val="0"/>
      <w:marRight w:val="0"/>
      <w:marTop w:val="0"/>
      <w:marBottom w:val="0"/>
      <w:divBdr>
        <w:top w:val="none" w:sz="0" w:space="0" w:color="auto"/>
        <w:left w:val="none" w:sz="0" w:space="0" w:color="auto"/>
        <w:bottom w:val="none" w:sz="0" w:space="0" w:color="auto"/>
        <w:right w:val="none" w:sz="0" w:space="0" w:color="auto"/>
      </w:divBdr>
    </w:div>
    <w:div w:id="1824856981">
      <w:bodyDiv w:val="1"/>
      <w:marLeft w:val="0"/>
      <w:marRight w:val="0"/>
      <w:marTop w:val="0"/>
      <w:marBottom w:val="0"/>
      <w:divBdr>
        <w:top w:val="none" w:sz="0" w:space="0" w:color="auto"/>
        <w:left w:val="none" w:sz="0" w:space="0" w:color="auto"/>
        <w:bottom w:val="none" w:sz="0" w:space="0" w:color="auto"/>
        <w:right w:val="none" w:sz="0" w:space="0" w:color="auto"/>
      </w:divBdr>
    </w:div>
    <w:div w:id="1834369953">
      <w:bodyDiv w:val="1"/>
      <w:marLeft w:val="0"/>
      <w:marRight w:val="0"/>
      <w:marTop w:val="0"/>
      <w:marBottom w:val="0"/>
      <w:divBdr>
        <w:top w:val="none" w:sz="0" w:space="0" w:color="auto"/>
        <w:left w:val="none" w:sz="0" w:space="0" w:color="auto"/>
        <w:bottom w:val="none" w:sz="0" w:space="0" w:color="auto"/>
        <w:right w:val="none" w:sz="0" w:space="0" w:color="auto"/>
      </w:divBdr>
    </w:div>
    <w:div w:id="1846171591">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50288712">
      <w:bodyDiv w:val="1"/>
      <w:marLeft w:val="0"/>
      <w:marRight w:val="0"/>
      <w:marTop w:val="0"/>
      <w:marBottom w:val="0"/>
      <w:divBdr>
        <w:top w:val="none" w:sz="0" w:space="0" w:color="auto"/>
        <w:left w:val="none" w:sz="0" w:space="0" w:color="auto"/>
        <w:bottom w:val="none" w:sz="0" w:space="0" w:color="auto"/>
        <w:right w:val="none" w:sz="0" w:space="0" w:color="auto"/>
      </w:divBdr>
    </w:div>
    <w:div w:id="1865359234">
      <w:bodyDiv w:val="1"/>
      <w:marLeft w:val="0"/>
      <w:marRight w:val="0"/>
      <w:marTop w:val="0"/>
      <w:marBottom w:val="0"/>
      <w:divBdr>
        <w:top w:val="none" w:sz="0" w:space="0" w:color="auto"/>
        <w:left w:val="none" w:sz="0" w:space="0" w:color="auto"/>
        <w:bottom w:val="none" w:sz="0" w:space="0" w:color="auto"/>
        <w:right w:val="none" w:sz="0" w:space="0" w:color="auto"/>
      </w:divBdr>
    </w:div>
    <w:div w:id="1866287932">
      <w:bodyDiv w:val="1"/>
      <w:marLeft w:val="0"/>
      <w:marRight w:val="0"/>
      <w:marTop w:val="0"/>
      <w:marBottom w:val="0"/>
      <w:divBdr>
        <w:top w:val="none" w:sz="0" w:space="0" w:color="auto"/>
        <w:left w:val="none" w:sz="0" w:space="0" w:color="auto"/>
        <w:bottom w:val="none" w:sz="0" w:space="0" w:color="auto"/>
        <w:right w:val="none" w:sz="0" w:space="0" w:color="auto"/>
      </w:divBdr>
    </w:div>
    <w:div w:id="1870800569">
      <w:bodyDiv w:val="1"/>
      <w:marLeft w:val="0"/>
      <w:marRight w:val="0"/>
      <w:marTop w:val="0"/>
      <w:marBottom w:val="0"/>
      <w:divBdr>
        <w:top w:val="none" w:sz="0" w:space="0" w:color="auto"/>
        <w:left w:val="none" w:sz="0" w:space="0" w:color="auto"/>
        <w:bottom w:val="none" w:sz="0" w:space="0" w:color="auto"/>
        <w:right w:val="none" w:sz="0" w:space="0" w:color="auto"/>
      </w:divBdr>
    </w:div>
    <w:div w:id="1876698961">
      <w:bodyDiv w:val="1"/>
      <w:marLeft w:val="0"/>
      <w:marRight w:val="0"/>
      <w:marTop w:val="0"/>
      <w:marBottom w:val="0"/>
      <w:divBdr>
        <w:top w:val="none" w:sz="0" w:space="0" w:color="auto"/>
        <w:left w:val="none" w:sz="0" w:space="0" w:color="auto"/>
        <w:bottom w:val="none" w:sz="0" w:space="0" w:color="auto"/>
        <w:right w:val="none" w:sz="0" w:space="0" w:color="auto"/>
      </w:divBdr>
    </w:div>
    <w:div w:id="1881162537">
      <w:bodyDiv w:val="1"/>
      <w:marLeft w:val="0"/>
      <w:marRight w:val="0"/>
      <w:marTop w:val="0"/>
      <w:marBottom w:val="0"/>
      <w:divBdr>
        <w:top w:val="none" w:sz="0" w:space="0" w:color="auto"/>
        <w:left w:val="none" w:sz="0" w:space="0" w:color="auto"/>
        <w:bottom w:val="none" w:sz="0" w:space="0" w:color="auto"/>
        <w:right w:val="none" w:sz="0" w:space="0" w:color="auto"/>
      </w:divBdr>
    </w:div>
    <w:div w:id="1883863928">
      <w:bodyDiv w:val="1"/>
      <w:marLeft w:val="0"/>
      <w:marRight w:val="0"/>
      <w:marTop w:val="0"/>
      <w:marBottom w:val="0"/>
      <w:divBdr>
        <w:top w:val="none" w:sz="0" w:space="0" w:color="auto"/>
        <w:left w:val="none" w:sz="0" w:space="0" w:color="auto"/>
        <w:bottom w:val="none" w:sz="0" w:space="0" w:color="auto"/>
        <w:right w:val="none" w:sz="0" w:space="0" w:color="auto"/>
      </w:divBdr>
    </w:div>
    <w:div w:id="1885823536">
      <w:bodyDiv w:val="1"/>
      <w:marLeft w:val="0"/>
      <w:marRight w:val="0"/>
      <w:marTop w:val="0"/>
      <w:marBottom w:val="0"/>
      <w:divBdr>
        <w:top w:val="none" w:sz="0" w:space="0" w:color="auto"/>
        <w:left w:val="none" w:sz="0" w:space="0" w:color="auto"/>
        <w:bottom w:val="none" w:sz="0" w:space="0" w:color="auto"/>
        <w:right w:val="none" w:sz="0" w:space="0" w:color="auto"/>
      </w:divBdr>
    </w:div>
    <w:div w:id="1910991967">
      <w:bodyDiv w:val="1"/>
      <w:marLeft w:val="0"/>
      <w:marRight w:val="0"/>
      <w:marTop w:val="0"/>
      <w:marBottom w:val="0"/>
      <w:divBdr>
        <w:top w:val="none" w:sz="0" w:space="0" w:color="auto"/>
        <w:left w:val="none" w:sz="0" w:space="0" w:color="auto"/>
        <w:bottom w:val="none" w:sz="0" w:space="0" w:color="auto"/>
        <w:right w:val="none" w:sz="0" w:space="0" w:color="auto"/>
      </w:divBdr>
    </w:div>
    <w:div w:id="1912157333">
      <w:bodyDiv w:val="1"/>
      <w:marLeft w:val="0"/>
      <w:marRight w:val="0"/>
      <w:marTop w:val="0"/>
      <w:marBottom w:val="0"/>
      <w:divBdr>
        <w:top w:val="none" w:sz="0" w:space="0" w:color="auto"/>
        <w:left w:val="none" w:sz="0" w:space="0" w:color="auto"/>
        <w:bottom w:val="none" w:sz="0" w:space="0" w:color="auto"/>
        <w:right w:val="none" w:sz="0" w:space="0" w:color="auto"/>
      </w:divBdr>
    </w:div>
    <w:div w:id="1914509351">
      <w:bodyDiv w:val="1"/>
      <w:marLeft w:val="0"/>
      <w:marRight w:val="0"/>
      <w:marTop w:val="0"/>
      <w:marBottom w:val="0"/>
      <w:divBdr>
        <w:top w:val="none" w:sz="0" w:space="0" w:color="auto"/>
        <w:left w:val="none" w:sz="0" w:space="0" w:color="auto"/>
        <w:bottom w:val="none" w:sz="0" w:space="0" w:color="auto"/>
        <w:right w:val="none" w:sz="0" w:space="0" w:color="auto"/>
      </w:divBdr>
    </w:div>
    <w:div w:id="1936162170">
      <w:bodyDiv w:val="1"/>
      <w:marLeft w:val="0"/>
      <w:marRight w:val="0"/>
      <w:marTop w:val="0"/>
      <w:marBottom w:val="0"/>
      <w:divBdr>
        <w:top w:val="none" w:sz="0" w:space="0" w:color="auto"/>
        <w:left w:val="none" w:sz="0" w:space="0" w:color="auto"/>
        <w:bottom w:val="none" w:sz="0" w:space="0" w:color="auto"/>
        <w:right w:val="none" w:sz="0" w:space="0" w:color="auto"/>
      </w:divBdr>
    </w:div>
    <w:div w:id="1939176575">
      <w:bodyDiv w:val="1"/>
      <w:marLeft w:val="0"/>
      <w:marRight w:val="0"/>
      <w:marTop w:val="0"/>
      <w:marBottom w:val="0"/>
      <w:divBdr>
        <w:top w:val="none" w:sz="0" w:space="0" w:color="auto"/>
        <w:left w:val="none" w:sz="0" w:space="0" w:color="auto"/>
        <w:bottom w:val="none" w:sz="0" w:space="0" w:color="auto"/>
        <w:right w:val="none" w:sz="0" w:space="0" w:color="auto"/>
      </w:divBdr>
    </w:div>
    <w:div w:id="1939479040">
      <w:bodyDiv w:val="1"/>
      <w:marLeft w:val="0"/>
      <w:marRight w:val="0"/>
      <w:marTop w:val="0"/>
      <w:marBottom w:val="0"/>
      <w:divBdr>
        <w:top w:val="none" w:sz="0" w:space="0" w:color="auto"/>
        <w:left w:val="none" w:sz="0" w:space="0" w:color="auto"/>
        <w:bottom w:val="none" w:sz="0" w:space="0" w:color="auto"/>
        <w:right w:val="none" w:sz="0" w:space="0" w:color="auto"/>
      </w:divBdr>
    </w:div>
    <w:div w:id="1990940471">
      <w:bodyDiv w:val="1"/>
      <w:marLeft w:val="0"/>
      <w:marRight w:val="0"/>
      <w:marTop w:val="0"/>
      <w:marBottom w:val="0"/>
      <w:divBdr>
        <w:top w:val="none" w:sz="0" w:space="0" w:color="auto"/>
        <w:left w:val="none" w:sz="0" w:space="0" w:color="auto"/>
        <w:bottom w:val="none" w:sz="0" w:space="0" w:color="auto"/>
        <w:right w:val="none" w:sz="0" w:space="0" w:color="auto"/>
      </w:divBdr>
    </w:div>
    <w:div w:id="1993363684">
      <w:bodyDiv w:val="1"/>
      <w:marLeft w:val="0"/>
      <w:marRight w:val="0"/>
      <w:marTop w:val="0"/>
      <w:marBottom w:val="0"/>
      <w:divBdr>
        <w:top w:val="none" w:sz="0" w:space="0" w:color="auto"/>
        <w:left w:val="none" w:sz="0" w:space="0" w:color="auto"/>
        <w:bottom w:val="none" w:sz="0" w:space="0" w:color="auto"/>
        <w:right w:val="none" w:sz="0" w:space="0" w:color="auto"/>
      </w:divBdr>
    </w:div>
    <w:div w:id="1994411514">
      <w:bodyDiv w:val="1"/>
      <w:marLeft w:val="0"/>
      <w:marRight w:val="0"/>
      <w:marTop w:val="0"/>
      <w:marBottom w:val="0"/>
      <w:divBdr>
        <w:top w:val="none" w:sz="0" w:space="0" w:color="auto"/>
        <w:left w:val="none" w:sz="0" w:space="0" w:color="auto"/>
        <w:bottom w:val="none" w:sz="0" w:space="0" w:color="auto"/>
        <w:right w:val="none" w:sz="0" w:space="0" w:color="auto"/>
      </w:divBdr>
    </w:div>
    <w:div w:id="1995448935">
      <w:bodyDiv w:val="1"/>
      <w:marLeft w:val="0"/>
      <w:marRight w:val="0"/>
      <w:marTop w:val="0"/>
      <w:marBottom w:val="0"/>
      <w:divBdr>
        <w:top w:val="none" w:sz="0" w:space="0" w:color="auto"/>
        <w:left w:val="none" w:sz="0" w:space="0" w:color="auto"/>
        <w:bottom w:val="none" w:sz="0" w:space="0" w:color="auto"/>
        <w:right w:val="none" w:sz="0" w:space="0" w:color="auto"/>
      </w:divBdr>
    </w:div>
    <w:div w:id="2003586641">
      <w:bodyDiv w:val="1"/>
      <w:marLeft w:val="0"/>
      <w:marRight w:val="0"/>
      <w:marTop w:val="0"/>
      <w:marBottom w:val="0"/>
      <w:divBdr>
        <w:top w:val="none" w:sz="0" w:space="0" w:color="auto"/>
        <w:left w:val="none" w:sz="0" w:space="0" w:color="auto"/>
        <w:bottom w:val="none" w:sz="0" w:space="0" w:color="auto"/>
        <w:right w:val="none" w:sz="0" w:space="0" w:color="auto"/>
      </w:divBdr>
    </w:div>
    <w:div w:id="2009165393">
      <w:bodyDiv w:val="1"/>
      <w:marLeft w:val="0"/>
      <w:marRight w:val="0"/>
      <w:marTop w:val="0"/>
      <w:marBottom w:val="0"/>
      <w:divBdr>
        <w:top w:val="none" w:sz="0" w:space="0" w:color="auto"/>
        <w:left w:val="none" w:sz="0" w:space="0" w:color="auto"/>
        <w:bottom w:val="none" w:sz="0" w:space="0" w:color="auto"/>
        <w:right w:val="none" w:sz="0" w:space="0" w:color="auto"/>
      </w:divBdr>
    </w:div>
    <w:div w:id="2009168510">
      <w:bodyDiv w:val="1"/>
      <w:marLeft w:val="0"/>
      <w:marRight w:val="0"/>
      <w:marTop w:val="0"/>
      <w:marBottom w:val="0"/>
      <w:divBdr>
        <w:top w:val="none" w:sz="0" w:space="0" w:color="auto"/>
        <w:left w:val="none" w:sz="0" w:space="0" w:color="auto"/>
        <w:bottom w:val="none" w:sz="0" w:space="0" w:color="auto"/>
        <w:right w:val="none" w:sz="0" w:space="0" w:color="auto"/>
      </w:divBdr>
    </w:div>
    <w:div w:id="2036153948">
      <w:bodyDiv w:val="1"/>
      <w:marLeft w:val="0"/>
      <w:marRight w:val="0"/>
      <w:marTop w:val="0"/>
      <w:marBottom w:val="0"/>
      <w:divBdr>
        <w:top w:val="none" w:sz="0" w:space="0" w:color="auto"/>
        <w:left w:val="none" w:sz="0" w:space="0" w:color="auto"/>
        <w:bottom w:val="none" w:sz="0" w:space="0" w:color="auto"/>
        <w:right w:val="none" w:sz="0" w:space="0" w:color="auto"/>
      </w:divBdr>
    </w:div>
    <w:div w:id="2063164838">
      <w:bodyDiv w:val="1"/>
      <w:marLeft w:val="0"/>
      <w:marRight w:val="0"/>
      <w:marTop w:val="0"/>
      <w:marBottom w:val="0"/>
      <w:divBdr>
        <w:top w:val="none" w:sz="0" w:space="0" w:color="auto"/>
        <w:left w:val="none" w:sz="0" w:space="0" w:color="auto"/>
        <w:bottom w:val="none" w:sz="0" w:space="0" w:color="auto"/>
        <w:right w:val="none" w:sz="0" w:space="0" w:color="auto"/>
      </w:divBdr>
    </w:div>
    <w:div w:id="2079206290">
      <w:bodyDiv w:val="1"/>
      <w:marLeft w:val="0"/>
      <w:marRight w:val="0"/>
      <w:marTop w:val="0"/>
      <w:marBottom w:val="0"/>
      <w:divBdr>
        <w:top w:val="none" w:sz="0" w:space="0" w:color="auto"/>
        <w:left w:val="none" w:sz="0" w:space="0" w:color="auto"/>
        <w:bottom w:val="none" w:sz="0" w:space="0" w:color="auto"/>
        <w:right w:val="none" w:sz="0" w:space="0" w:color="auto"/>
      </w:divBdr>
    </w:div>
    <w:div w:id="2084251157">
      <w:bodyDiv w:val="1"/>
      <w:marLeft w:val="0"/>
      <w:marRight w:val="0"/>
      <w:marTop w:val="0"/>
      <w:marBottom w:val="0"/>
      <w:divBdr>
        <w:top w:val="none" w:sz="0" w:space="0" w:color="auto"/>
        <w:left w:val="none" w:sz="0" w:space="0" w:color="auto"/>
        <w:bottom w:val="none" w:sz="0" w:space="0" w:color="auto"/>
        <w:right w:val="none" w:sz="0" w:space="0" w:color="auto"/>
      </w:divBdr>
      <w:divsChild>
        <w:div w:id="324011530">
          <w:marLeft w:val="288"/>
          <w:marRight w:val="0"/>
          <w:marTop w:val="0"/>
          <w:marBottom w:val="0"/>
          <w:divBdr>
            <w:top w:val="none" w:sz="0" w:space="0" w:color="auto"/>
            <w:left w:val="none" w:sz="0" w:space="0" w:color="auto"/>
            <w:bottom w:val="none" w:sz="0" w:space="0" w:color="auto"/>
            <w:right w:val="none" w:sz="0" w:space="0" w:color="auto"/>
          </w:divBdr>
        </w:div>
        <w:div w:id="539636106">
          <w:marLeft w:val="288"/>
          <w:marRight w:val="0"/>
          <w:marTop w:val="0"/>
          <w:marBottom w:val="0"/>
          <w:divBdr>
            <w:top w:val="none" w:sz="0" w:space="0" w:color="auto"/>
            <w:left w:val="none" w:sz="0" w:space="0" w:color="auto"/>
            <w:bottom w:val="none" w:sz="0" w:space="0" w:color="auto"/>
            <w:right w:val="none" w:sz="0" w:space="0" w:color="auto"/>
          </w:divBdr>
        </w:div>
        <w:div w:id="1488593422">
          <w:marLeft w:val="288"/>
          <w:marRight w:val="0"/>
          <w:marTop w:val="0"/>
          <w:marBottom w:val="0"/>
          <w:divBdr>
            <w:top w:val="none" w:sz="0" w:space="0" w:color="auto"/>
            <w:left w:val="none" w:sz="0" w:space="0" w:color="auto"/>
            <w:bottom w:val="none" w:sz="0" w:space="0" w:color="auto"/>
            <w:right w:val="none" w:sz="0" w:space="0" w:color="auto"/>
          </w:divBdr>
        </w:div>
      </w:divsChild>
    </w:div>
    <w:div w:id="2096824988">
      <w:bodyDiv w:val="1"/>
      <w:marLeft w:val="0"/>
      <w:marRight w:val="0"/>
      <w:marTop w:val="0"/>
      <w:marBottom w:val="0"/>
      <w:divBdr>
        <w:top w:val="none" w:sz="0" w:space="0" w:color="auto"/>
        <w:left w:val="none" w:sz="0" w:space="0" w:color="auto"/>
        <w:bottom w:val="none" w:sz="0" w:space="0" w:color="auto"/>
        <w:right w:val="none" w:sz="0" w:space="0" w:color="auto"/>
      </w:divBdr>
    </w:div>
    <w:div w:id="2099986446">
      <w:bodyDiv w:val="1"/>
      <w:marLeft w:val="0"/>
      <w:marRight w:val="0"/>
      <w:marTop w:val="0"/>
      <w:marBottom w:val="0"/>
      <w:divBdr>
        <w:top w:val="none" w:sz="0" w:space="0" w:color="auto"/>
        <w:left w:val="none" w:sz="0" w:space="0" w:color="auto"/>
        <w:bottom w:val="none" w:sz="0" w:space="0" w:color="auto"/>
        <w:right w:val="none" w:sz="0" w:space="0" w:color="auto"/>
      </w:divBdr>
    </w:div>
    <w:div w:id="2101753552">
      <w:bodyDiv w:val="1"/>
      <w:marLeft w:val="0"/>
      <w:marRight w:val="0"/>
      <w:marTop w:val="0"/>
      <w:marBottom w:val="0"/>
      <w:divBdr>
        <w:top w:val="none" w:sz="0" w:space="0" w:color="auto"/>
        <w:left w:val="none" w:sz="0" w:space="0" w:color="auto"/>
        <w:bottom w:val="none" w:sz="0" w:space="0" w:color="auto"/>
        <w:right w:val="none" w:sz="0" w:space="0" w:color="auto"/>
      </w:divBdr>
    </w:div>
    <w:div w:id="2114592103">
      <w:bodyDiv w:val="1"/>
      <w:marLeft w:val="0"/>
      <w:marRight w:val="0"/>
      <w:marTop w:val="0"/>
      <w:marBottom w:val="0"/>
      <w:divBdr>
        <w:top w:val="none" w:sz="0" w:space="0" w:color="auto"/>
        <w:left w:val="none" w:sz="0" w:space="0" w:color="auto"/>
        <w:bottom w:val="none" w:sz="0" w:space="0" w:color="auto"/>
        <w:right w:val="none" w:sz="0" w:space="0" w:color="auto"/>
      </w:divBdr>
    </w:div>
    <w:div w:id="2123526230">
      <w:bodyDiv w:val="1"/>
      <w:marLeft w:val="0"/>
      <w:marRight w:val="0"/>
      <w:marTop w:val="0"/>
      <w:marBottom w:val="0"/>
      <w:divBdr>
        <w:top w:val="none" w:sz="0" w:space="0" w:color="auto"/>
        <w:left w:val="none" w:sz="0" w:space="0" w:color="auto"/>
        <w:bottom w:val="none" w:sz="0" w:space="0" w:color="auto"/>
        <w:right w:val="none" w:sz="0" w:space="0" w:color="auto"/>
      </w:divBdr>
      <w:divsChild>
        <w:div w:id="1717315182">
          <w:marLeft w:val="274"/>
          <w:marRight w:val="0"/>
          <w:marTop w:val="216"/>
          <w:marBottom w:val="0"/>
          <w:divBdr>
            <w:top w:val="none" w:sz="0" w:space="0" w:color="auto"/>
            <w:left w:val="none" w:sz="0" w:space="0" w:color="auto"/>
            <w:bottom w:val="none" w:sz="0" w:space="0" w:color="auto"/>
            <w:right w:val="none" w:sz="0" w:space="0" w:color="auto"/>
          </w:divBdr>
        </w:div>
        <w:div w:id="2129665099">
          <w:marLeft w:val="274"/>
          <w:marRight w:val="0"/>
          <w:marTop w:val="216"/>
          <w:marBottom w:val="0"/>
          <w:divBdr>
            <w:top w:val="none" w:sz="0" w:space="0" w:color="auto"/>
            <w:left w:val="none" w:sz="0" w:space="0" w:color="auto"/>
            <w:bottom w:val="none" w:sz="0" w:space="0" w:color="auto"/>
            <w:right w:val="none" w:sz="0" w:space="0" w:color="auto"/>
          </w:divBdr>
        </w:div>
      </w:divsChild>
    </w:div>
    <w:div w:id="2130855998">
      <w:bodyDiv w:val="1"/>
      <w:marLeft w:val="0"/>
      <w:marRight w:val="0"/>
      <w:marTop w:val="0"/>
      <w:marBottom w:val="0"/>
      <w:divBdr>
        <w:top w:val="none" w:sz="0" w:space="0" w:color="auto"/>
        <w:left w:val="none" w:sz="0" w:space="0" w:color="auto"/>
        <w:bottom w:val="none" w:sz="0" w:space="0" w:color="auto"/>
        <w:right w:val="none" w:sz="0" w:space="0" w:color="auto"/>
      </w:divBdr>
    </w:div>
    <w:div w:id="213917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emndc@dcn.co.cu" TargetMode="External"/><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f@unicom.co.c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oncytec-pe.github.io/Peru-CRIS/vocabularios/ocde_ford.html"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ielo.sld.cu/scielo.php?script=sci_arttext&amp;pid=S1029-30432021000100001" TargetMode="External"/><Relationship Id="rId3" Type="http://schemas.openxmlformats.org/officeDocument/2006/relationships/hyperlink" Target="https://vocabularies.coar-repositories.org/resource_types/" TargetMode="External"/><Relationship Id="rId7" Type="http://schemas.openxmlformats.org/officeDocument/2006/relationships/hyperlink" Target="https://groups.niso.org/higherlogic/ws/public/download/31067/CRediT_Taxonomy_Terms_and_Definitions_list" TargetMode="External"/><Relationship Id="rId2" Type="http://schemas.openxmlformats.org/officeDocument/2006/relationships/hyperlink" Target="https://vocabularies.coar-repositories.org/resource_types/" TargetMode="External"/><Relationship Id="rId1" Type="http://schemas.openxmlformats.org/officeDocument/2006/relationships/hyperlink" Target="https://www.iso.org/obp/ui/es/" TargetMode="External"/><Relationship Id="rId6" Type="http://schemas.openxmlformats.org/officeDocument/2006/relationships/hyperlink" Target="https://vocabularies.coar-repositories.org/resource_types/" TargetMode="External"/><Relationship Id="rId11" Type="http://schemas.openxmlformats.org/officeDocument/2006/relationships/hyperlink" Target="http://scielo.sld.cu/scielo.php?script=sci_arttext&amp;pid=S1029-30432021000100001" TargetMode="External"/><Relationship Id="rId5" Type="http://schemas.openxmlformats.org/officeDocument/2006/relationships/hyperlink" Target="https://www.onei.gob.cu/sites/default/files/servicios/2024-02/2024-forma-organizativa.xls" TargetMode="External"/><Relationship Id="rId10" Type="http://schemas.openxmlformats.org/officeDocument/2006/relationships/hyperlink" Target="https://groups.niso.org/higherlogic/ws/public/download/31067/CRediT_Taxonomy_Terms_and_Definitions_list" TargetMode="External"/><Relationship Id="rId4" Type="http://schemas.openxmlformats.org/officeDocument/2006/relationships/hyperlink" Target="https://doi.org/10.1787/9789264310681-es" TargetMode="External"/><Relationship Id="rId9" Type="http://schemas.openxmlformats.org/officeDocument/2006/relationships/hyperlink" Target="https://concytec-pe.github.io/Peru-CRIS/vocabularios/ocde_for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CF9A-6D92-4A3E-96A3-FA5D58C6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123</Pages>
  <Words>53789</Words>
  <Characters>306602</Characters>
  <Application>Microsoft Office Word</Application>
  <DocSecurity>0</DocSecurity>
  <Lines>2555</Lines>
  <Paragraphs>719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359672</CharactersWithSpaces>
  <SharedDoc>false</SharedDoc>
  <HLinks>
    <vt:vector size="546" baseType="variant">
      <vt:variant>
        <vt:i4>1966193</vt:i4>
      </vt:variant>
      <vt:variant>
        <vt:i4>537</vt:i4>
      </vt:variant>
      <vt:variant>
        <vt:i4>0</vt:i4>
      </vt:variant>
      <vt:variant>
        <vt:i4>5</vt:i4>
      </vt:variant>
      <vt:variant>
        <vt:lpwstr>https://concytec-pe.github.io/Peru-CRIS/vocabularios/ocde_ford.html</vt:lpwstr>
      </vt:variant>
      <vt:variant>
        <vt:lpwstr/>
      </vt:variant>
      <vt:variant>
        <vt:i4>3670082</vt:i4>
      </vt:variant>
      <vt:variant>
        <vt:i4>534</vt:i4>
      </vt:variant>
      <vt:variant>
        <vt:i4>0</vt:i4>
      </vt:variant>
      <vt:variant>
        <vt:i4>5</vt:i4>
      </vt:variant>
      <vt:variant>
        <vt:lpwstr>mailto:emndc@dcn.co.cu</vt:lpwstr>
      </vt:variant>
      <vt:variant>
        <vt:lpwstr/>
      </vt:variant>
      <vt:variant>
        <vt:i4>1507453</vt:i4>
      </vt:variant>
      <vt:variant>
        <vt:i4>531</vt:i4>
      </vt:variant>
      <vt:variant>
        <vt:i4>0</vt:i4>
      </vt:variant>
      <vt:variant>
        <vt:i4>5</vt:i4>
      </vt:variant>
      <vt:variant>
        <vt:lpwstr>mailto:mf@unicom.co.cu</vt:lpwstr>
      </vt:variant>
      <vt:variant>
        <vt:lpwstr/>
      </vt:variant>
      <vt:variant>
        <vt:i4>6225999</vt:i4>
      </vt:variant>
      <vt:variant>
        <vt:i4>528</vt:i4>
      </vt:variant>
      <vt:variant>
        <vt:i4>0</vt:i4>
      </vt:variant>
      <vt:variant>
        <vt:i4>5</vt:i4>
      </vt:variant>
      <vt:variant>
        <vt:lpwstr>https://www.oecd-ilibrary.org/docserver/9789264304604-en.pdf?expires=1612474132&amp;id=id&amp;accname=guest&amp;checksum=0A7BCF12094C188A7916E6370F2B21A9</vt:lpwstr>
      </vt:variant>
      <vt:variant>
        <vt:lpwstr/>
      </vt:variant>
      <vt:variant>
        <vt:i4>4849770</vt:i4>
      </vt:variant>
      <vt:variant>
        <vt:i4>525</vt:i4>
      </vt:variant>
      <vt:variant>
        <vt:i4>0</vt:i4>
      </vt:variant>
      <vt:variant>
        <vt:i4>5</vt:i4>
      </vt:variant>
      <vt:variant>
        <vt:lpwstr>https://minciencias.gov.co/sites/default/files/manual_de_frascati_web_0_1.pdf</vt:lpwstr>
      </vt:variant>
      <vt:variant>
        <vt:lpwstr/>
      </vt:variant>
      <vt:variant>
        <vt:i4>4194392</vt:i4>
      </vt:variant>
      <vt:variant>
        <vt:i4>522</vt:i4>
      </vt:variant>
      <vt:variant>
        <vt:i4>0</vt:i4>
      </vt:variant>
      <vt:variant>
        <vt:i4>5</vt:i4>
      </vt:variant>
      <vt:variant>
        <vt:lpwstr>https://minciencias.gov.co/glosario/programa-ctei</vt:lpwstr>
      </vt:variant>
      <vt:variant>
        <vt:lpwstr/>
      </vt:variant>
      <vt:variant>
        <vt:i4>1179705</vt:i4>
      </vt:variant>
      <vt:variant>
        <vt:i4>497</vt:i4>
      </vt:variant>
      <vt:variant>
        <vt:i4>0</vt:i4>
      </vt:variant>
      <vt:variant>
        <vt:i4>5</vt:i4>
      </vt:variant>
      <vt:variant>
        <vt:lpwstr/>
      </vt:variant>
      <vt:variant>
        <vt:lpwstr>_Toc188830356</vt:lpwstr>
      </vt:variant>
      <vt:variant>
        <vt:i4>1179705</vt:i4>
      </vt:variant>
      <vt:variant>
        <vt:i4>491</vt:i4>
      </vt:variant>
      <vt:variant>
        <vt:i4>0</vt:i4>
      </vt:variant>
      <vt:variant>
        <vt:i4>5</vt:i4>
      </vt:variant>
      <vt:variant>
        <vt:lpwstr/>
      </vt:variant>
      <vt:variant>
        <vt:lpwstr>_Toc188830355</vt:lpwstr>
      </vt:variant>
      <vt:variant>
        <vt:i4>1179705</vt:i4>
      </vt:variant>
      <vt:variant>
        <vt:i4>485</vt:i4>
      </vt:variant>
      <vt:variant>
        <vt:i4>0</vt:i4>
      </vt:variant>
      <vt:variant>
        <vt:i4>5</vt:i4>
      </vt:variant>
      <vt:variant>
        <vt:lpwstr/>
      </vt:variant>
      <vt:variant>
        <vt:lpwstr>_Toc188830354</vt:lpwstr>
      </vt:variant>
      <vt:variant>
        <vt:i4>1179705</vt:i4>
      </vt:variant>
      <vt:variant>
        <vt:i4>479</vt:i4>
      </vt:variant>
      <vt:variant>
        <vt:i4>0</vt:i4>
      </vt:variant>
      <vt:variant>
        <vt:i4>5</vt:i4>
      </vt:variant>
      <vt:variant>
        <vt:lpwstr/>
      </vt:variant>
      <vt:variant>
        <vt:lpwstr>_Toc188830353</vt:lpwstr>
      </vt:variant>
      <vt:variant>
        <vt:i4>1179705</vt:i4>
      </vt:variant>
      <vt:variant>
        <vt:i4>473</vt:i4>
      </vt:variant>
      <vt:variant>
        <vt:i4>0</vt:i4>
      </vt:variant>
      <vt:variant>
        <vt:i4>5</vt:i4>
      </vt:variant>
      <vt:variant>
        <vt:lpwstr/>
      </vt:variant>
      <vt:variant>
        <vt:lpwstr>_Toc188830352</vt:lpwstr>
      </vt:variant>
      <vt:variant>
        <vt:i4>1179705</vt:i4>
      </vt:variant>
      <vt:variant>
        <vt:i4>467</vt:i4>
      </vt:variant>
      <vt:variant>
        <vt:i4>0</vt:i4>
      </vt:variant>
      <vt:variant>
        <vt:i4>5</vt:i4>
      </vt:variant>
      <vt:variant>
        <vt:lpwstr/>
      </vt:variant>
      <vt:variant>
        <vt:lpwstr>_Toc188830351</vt:lpwstr>
      </vt:variant>
      <vt:variant>
        <vt:i4>1179705</vt:i4>
      </vt:variant>
      <vt:variant>
        <vt:i4>461</vt:i4>
      </vt:variant>
      <vt:variant>
        <vt:i4>0</vt:i4>
      </vt:variant>
      <vt:variant>
        <vt:i4>5</vt:i4>
      </vt:variant>
      <vt:variant>
        <vt:lpwstr/>
      </vt:variant>
      <vt:variant>
        <vt:lpwstr>_Toc188830350</vt:lpwstr>
      </vt:variant>
      <vt:variant>
        <vt:i4>1245241</vt:i4>
      </vt:variant>
      <vt:variant>
        <vt:i4>455</vt:i4>
      </vt:variant>
      <vt:variant>
        <vt:i4>0</vt:i4>
      </vt:variant>
      <vt:variant>
        <vt:i4>5</vt:i4>
      </vt:variant>
      <vt:variant>
        <vt:lpwstr/>
      </vt:variant>
      <vt:variant>
        <vt:lpwstr>_Toc188830349</vt:lpwstr>
      </vt:variant>
      <vt:variant>
        <vt:i4>1245241</vt:i4>
      </vt:variant>
      <vt:variant>
        <vt:i4>449</vt:i4>
      </vt:variant>
      <vt:variant>
        <vt:i4>0</vt:i4>
      </vt:variant>
      <vt:variant>
        <vt:i4>5</vt:i4>
      </vt:variant>
      <vt:variant>
        <vt:lpwstr/>
      </vt:variant>
      <vt:variant>
        <vt:lpwstr>_Toc188830348</vt:lpwstr>
      </vt:variant>
      <vt:variant>
        <vt:i4>1245241</vt:i4>
      </vt:variant>
      <vt:variant>
        <vt:i4>443</vt:i4>
      </vt:variant>
      <vt:variant>
        <vt:i4>0</vt:i4>
      </vt:variant>
      <vt:variant>
        <vt:i4>5</vt:i4>
      </vt:variant>
      <vt:variant>
        <vt:lpwstr/>
      </vt:variant>
      <vt:variant>
        <vt:lpwstr>_Toc188830347</vt:lpwstr>
      </vt:variant>
      <vt:variant>
        <vt:i4>1245241</vt:i4>
      </vt:variant>
      <vt:variant>
        <vt:i4>437</vt:i4>
      </vt:variant>
      <vt:variant>
        <vt:i4>0</vt:i4>
      </vt:variant>
      <vt:variant>
        <vt:i4>5</vt:i4>
      </vt:variant>
      <vt:variant>
        <vt:lpwstr/>
      </vt:variant>
      <vt:variant>
        <vt:lpwstr>_Toc188830346</vt:lpwstr>
      </vt:variant>
      <vt:variant>
        <vt:i4>1245241</vt:i4>
      </vt:variant>
      <vt:variant>
        <vt:i4>431</vt:i4>
      </vt:variant>
      <vt:variant>
        <vt:i4>0</vt:i4>
      </vt:variant>
      <vt:variant>
        <vt:i4>5</vt:i4>
      </vt:variant>
      <vt:variant>
        <vt:lpwstr/>
      </vt:variant>
      <vt:variant>
        <vt:lpwstr>_Toc188830345</vt:lpwstr>
      </vt:variant>
      <vt:variant>
        <vt:i4>1245241</vt:i4>
      </vt:variant>
      <vt:variant>
        <vt:i4>425</vt:i4>
      </vt:variant>
      <vt:variant>
        <vt:i4>0</vt:i4>
      </vt:variant>
      <vt:variant>
        <vt:i4>5</vt:i4>
      </vt:variant>
      <vt:variant>
        <vt:lpwstr/>
      </vt:variant>
      <vt:variant>
        <vt:lpwstr>_Toc188830344</vt:lpwstr>
      </vt:variant>
      <vt:variant>
        <vt:i4>1245241</vt:i4>
      </vt:variant>
      <vt:variant>
        <vt:i4>419</vt:i4>
      </vt:variant>
      <vt:variant>
        <vt:i4>0</vt:i4>
      </vt:variant>
      <vt:variant>
        <vt:i4>5</vt:i4>
      </vt:variant>
      <vt:variant>
        <vt:lpwstr/>
      </vt:variant>
      <vt:variant>
        <vt:lpwstr>_Toc188830343</vt:lpwstr>
      </vt:variant>
      <vt:variant>
        <vt:i4>1245241</vt:i4>
      </vt:variant>
      <vt:variant>
        <vt:i4>413</vt:i4>
      </vt:variant>
      <vt:variant>
        <vt:i4>0</vt:i4>
      </vt:variant>
      <vt:variant>
        <vt:i4>5</vt:i4>
      </vt:variant>
      <vt:variant>
        <vt:lpwstr/>
      </vt:variant>
      <vt:variant>
        <vt:lpwstr>_Toc188830342</vt:lpwstr>
      </vt:variant>
      <vt:variant>
        <vt:i4>1245241</vt:i4>
      </vt:variant>
      <vt:variant>
        <vt:i4>407</vt:i4>
      </vt:variant>
      <vt:variant>
        <vt:i4>0</vt:i4>
      </vt:variant>
      <vt:variant>
        <vt:i4>5</vt:i4>
      </vt:variant>
      <vt:variant>
        <vt:lpwstr/>
      </vt:variant>
      <vt:variant>
        <vt:lpwstr>_Toc188830341</vt:lpwstr>
      </vt:variant>
      <vt:variant>
        <vt:i4>1245241</vt:i4>
      </vt:variant>
      <vt:variant>
        <vt:i4>401</vt:i4>
      </vt:variant>
      <vt:variant>
        <vt:i4>0</vt:i4>
      </vt:variant>
      <vt:variant>
        <vt:i4>5</vt:i4>
      </vt:variant>
      <vt:variant>
        <vt:lpwstr/>
      </vt:variant>
      <vt:variant>
        <vt:lpwstr>_Toc188830340</vt:lpwstr>
      </vt:variant>
      <vt:variant>
        <vt:i4>1310777</vt:i4>
      </vt:variant>
      <vt:variant>
        <vt:i4>395</vt:i4>
      </vt:variant>
      <vt:variant>
        <vt:i4>0</vt:i4>
      </vt:variant>
      <vt:variant>
        <vt:i4>5</vt:i4>
      </vt:variant>
      <vt:variant>
        <vt:lpwstr/>
      </vt:variant>
      <vt:variant>
        <vt:lpwstr>_Toc188830339</vt:lpwstr>
      </vt:variant>
      <vt:variant>
        <vt:i4>1310777</vt:i4>
      </vt:variant>
      <vt:variant>
        <vt:i4>389</vt:i4>
      </vt:variant>
      <vt:variant>
        <vt:i4>0</vt:i4>
      </vt:variant>
      <vt:variant>
        <vt:i4>5</vt:i4>
      </vt:variant>
      <vt:variant>
        <vt:lpwstr/>
      </vt:variant>
      <vt:variant>
        <vt:lpwstr>_Toc188830338</vt:lpwstr>
      </vt:variant>
      <vt:variant>
        <vt:i4>1310777</vt:i4>
      </vt:variant>
      <vt:variant>
        <vt:i4>383</vt:i4>
      </vt:variant>
      <vt:variant>
        <vt:i4>0</vt:i4>
      </vt:variant>
      <vt:variant>
        <vt:i4>5</vt:i4>
      </vt:variant>
      <vt:variant>
        <vt:lpwstr/>
      </vt:variant>
      <vt:variant>
        <vt:lpwstr>_Toc188830337</vt:lpwstr>
      </vt:variant>
      <vt:variant>
        <vt:i4>1310777</vt:i4>
      </vt:variant>
      <vt:variant>
        <vt:i4>377</vt:i4>
      </vt:variant>
      <vt:variant>
        <vt:i4>0</vt:i4>
      </vt:variant>
      <vt:variant>
        <vt:i4>5</vt:i4>
      </vt:variant>
      <vt:variant>
        <vt:lpwstr/>
      </vt:variant>
      <vt:variant>
        <vt:lpwstr>_Toc188830336</vt:lpwstr>
      </vt:variant>
      <vt:variant>
        <vt:i4>1310777</vt:i4>
      </vt:variant>
      <vt:variant>
        <vt:i4>371</vt:i4>
      </vt:variant>
      <vt:variant>
        <vt:i4>0</vt:i4>
      </vt:variant>
      <vt:variant>
        <vt:i4>5</vt:i4>
      </vt:variant>
      <vt:variant>
        <vt:lpwstr/>
      </vt:variant>
      <vt:variant>
        <vt:lpwstr>_Toc188830335</vt:lpwstr>
      </vt:variant>
      <vt:variant>
        <vt:i4>1310777</vt:i4>
      </vt:variant>
      <vt:variant>
        <vt:i4>365</vt:i4>
      </vt:variant>
      <vt:variant>
        <vt:i4>0</vt:i4>
      </vt:variant>
      <vt:variant>
        <vt:i4>5</vt:i4>
      </vt:variant>
      <vt:variant>
        <vt:lpwstr/>
      </vt:variant>
      <vt:variant>
        <vt:lpwstr>_Toc188830334</vt:lpwstr>
      </vt:variant>
      <vt:variant>
        <vt:i4>1310777</vt:i4>
      </vt:variant>
      <vt:variant>
        <vt:i4>359</vt:i4>
      </vt:variant>
      <vt:variant>
        <vt:i4>0</vt:i4>
      </vt:variant>
      <vt:variant>
        <vt:i4>5</vt:i4>
      </vt:variant>
      <vt:variant>
        <vt:lpwstr/>
      </vt:variant>
      <vt:variant>
        <vt:lpwstr>_Toc188830333</vt:lpwstr>
      </vt:variant>
      <vt:variant>
        <vt:i4>1310777</vt:i4>
      </vt:variant>
      <vt:variant>
        <vt:i4>353</vt:i4>
      </vt:variant>
      <vt:variant>
        <vt:i4>0</vt:i4>
      </vt:variant>
      <vt:variant>
        <vt:i4>5</vt:i4>
      </vt:variant>
      <vt:variant>
        <vt:lpwstr/>
      </vt:variant>
      <vt:variant>
        <vt:lpwstr>_Toc188830332</vt:lpwstr>
      </vt:variant>
      <vt:variant>
        <vt:i4>1310777</vt:i4>
      </vt:variant>
      <vt:variant>
        <vt:i4>347</vt:i4>
      </vt:variant>
      <vt:variant>
        <vt:i4>0</vt:i4>
      </vt:variant>
      <vt:variant>
        <vt:i4>5</vt:i4>
      </vt:variant>
      <vt:variant>
        <vt:lpwstr/>
      </vt:variant>
      <vt:variant>
        <vt:lpwstr>_Toc188830331</vt:lpwstr>
      </vt:variant>
      <vt:variant>
        <vt:i4>1310777</vt:i4>
      </vt:variant>
      <vt:variant>
        <vt:i4>341</vt:i4>
      </vt:variant>
      <vt:variant>
        <vt:i4>0</vt:i4>
      </vt:variant>
      <vt:variant>
        <vt:i4>5</vt:i4>
      </vt:variant>
      <vt:variant>
        <vt:lpwstr/>
      </vt:variant>
      <vt:variant>
        <vt:lpwstr>_Toc188830330</vt:lpwstr>
      </vt:variant>
      <vt:variant>
        <vt:i4>1376313</vt:i4>
      </vt:variant>
      <vt:variant>
        <vt:i4>335</vt:i4>
      </vt:variant>
      <vt:variant>
        <vt:i4>0</vt:i4>
      </vt:variant>
      <vt:variant>
        <vt:i4>5</vt:i4>
      </vt:variant>
      <vt:variant>
        <vt:lpwstr/>
      </vt:variant>
      <vt:variant>
        <vt:lpwstr>_Toc188830329</vt:lpwstr>
      </vt:variant>
      <vt:variant>
        <vt:i4>1376313</vt:i4>
      </vt:variant>
      <vt:variant>
        <vt:i4>329</vt:i4>
      </vt:variant>
      <vt:variant>
        <vt:i4>0</vt:i4>
      </vt:variant>
      <vt:variant>
        <vt:i4>5</vt:i4>
      </vt:variant>
      <vt:variant>
        <vt:lpwstr/>
      </vt:variant>
      <vt:variant>
        <vt:lpwstr>_Toc188830328</vt:lpwstr>
      </vt:variant>
      <vt:variant>
        <vt:i4>1376313</vt:i4>
      </vt:variant>
      <vt:variant>
        <vt:i4>323</vt:i4>
      </vt:variant>
      <vt:variant>
        <vt:i4>0</vt:i4>
      </vt:variant>
      <vt:variant>
        <vt:i4>5</vt:i4>
      </vt:variant>
      <vt:variant>
        <vt:lpwstr/>
      </vt:variant>
      <vt:variant>
        <vt:lpwstr>_Toc188830327</vt:lpwstr>
      </vt:variant>
      <vt:variant>
        <vt:i4>1376313</vt:i4>
      </vt:variant>
      <vt:variant>
        <vt:i4>317</vt:i4>
      </vt:variant>
      <vt:variant>
        <vt:i4>0</vt:i4>
      </vt:variant>
      <vt:variant>
        <vt:i4>5</vt:i4>
      </vt:variant>
      <vt:variant>
        <vt:lpwstr/>
      </vt:variant>
      <vt:variant>
        <vt:lpwstr>_Toc188830326</vt:lpwstr>
      </vt:variant>
      <vt:variant>
        <vt:i4>1376313</vt:i4>
      </vt:variant>
      <vt:variant>
        <vt:i4>311</vt:i4>
      </vt:variant>
      <vt:variant>
        <vt:i4>0</vt:i4>
      </vt:variant>
      <vt:variant>
        <vt:i4>5</vt:i4>
      </vt:variant>
      <vt:variant>
        <vt:lpwstr/>
      </vt:variant>
      <vt:variant>
        <vt:lpwstr>_Toc188830325</vt:lpwstr>
      </vt:variant>
      <vt:variant>
        <vt:i4>1376313</vt:i4>
      </vt:variant>
      <vt:variant>
        <vt:i4>305</vt:i4>
      </vt:variant>
      <vt:variant>
        <vt:i4>0</vt:i4>
      </vt:variant>
      <vt:variant>
        <vt:i4>5</vt:i4>
      </vt:variant>
      <vt:variant>
        <vt:lpwstr/>
      </vt:variant>
      <vt:variant>
        <vt:lpwstr>_Toc188830324</vt:lpwstr>
      </vt:variant>
      <vt:variant>
        <vt:i4>1376313</vt:i4>
      </vt:variant>
      <vt:variant>
        <vt:i4>299</vt:i4>
      </vt:variant>
      <vt:variant>
        <vt:i4>0</vt:i4>
      </vt:variant>
      <vt:variant>
        <vt:i4>5</vt:i4>
      </vt:variant>
      <vt:variant>
        <vt:lpwstr/>
      </vt:variant>
      <vt:variant>
        <vt:lpwstr>_Toc188830323</vt:lpwstr>
      </vt:variant>
      <vt:variant>
        <vt:i4>1376313</vt:i4>
      </vt:variant>
      <vt:variant>
        <vt:i4>293</vt:i4>
      </vt:variant>
      <vt:variant>
        <vt:i4>0</vt:i4>
      </vt:variant>
      <vt:variant>
        <vt:i4>5</vt:i4>
      </vt:variant>
      <vt:variant>
        <vt:lpwstr/>
      </vt:variant>
      <vt:variant>
        <vt:lpwstr>_Toc188830322</vt:lpwstr>
      </vt:variant>
      <vt:variant>
        <vt:i4>1376313</vt:i4>
      </vt:variant>
      <vt:variant>
        <vt:i4>287</vt:i4>
      </vt:variant>
      <vt:variant>
        <vt:i4>0</vt:i4>
      </vt:variant>
      <vt:variant>
        <vt:i4>5</vt:i4>
      </vt:variant>
      <vt:variant>
        <vt:lpwstr/>
      </vt:variant>
      <vt:variant>
        <vt:lpwstr>_Toc188830321</vt:lpwstr>
      </vt:variant>
      <vt:variant>
        <vt:i4>1376313</vt:i4>
      </vt:variant>
      <vt:variant>
        <vt:i4>281</vt:i4>
      </vt:variant>
      <vt:variant>
        <vt:i4>0</vt:i4>
      </vt:variant>
      <vt:variant>
        <vt:i4>5</vt:i4>
      </vt:variant>
      <vt:variant>
        <vt:lpwstr/>
      </vt:variant>
      <vt:variant>
        <vt:lpwstr>_Toc188830320</vt:lpwstr>
      </vt:variant>
      <vt:variant>
        <vt:i4>1441849</vt:i4>
      </vt:variant>
      <vt:variant>
        <vt:i4>275</vt:i4>
      </vt:variant>
      <vt:variant>
        <vt:i4>0</vt:i4>
      </vt:variant>
      <vt:variant>
        <vt:i4>5</vt:i4>
      </vt:variant>
      <vt:variant>
        <vt:lpwstr/>
      </vt:variant>
      <vt:variant>
        <vt:lpwstr>_Toc188830319</vt:lpwstr>
      </vt:variant>
      <vt:variant>
        <vt:i4>1441849</vt:i4>
      </vt:variant>
      <vt:variant>
        <vt:i4>269</vt:i4>
      </vt:variant>
      <vt:variant>
        <vt:i4>0</vt:i4>
      </vt:variant>
      <vt:variant>
        <vt:i4>5</vt:i4>
      </vt:variant>
      <vt:variant>
        <vt:lpwstr/>
      </vt:variant>
      <vt:variant>
        <vt:lpwstr>_Toc188830318</vt:lpwstr>
      </vt:variant>
      <vt:variant>
        <vt:i4>1441849</vt:i4>
      </vt:variant>
      <vt:variant>
        <vt:i4>263</vt:i4>
      </vt:variant>
      <vt:variant>
        <vt:i4>0</vt:i4>
      </vt:variant>
      <vt:variant>
        <vt:i4>5</vt:i4>
      </vt:variant>
      <vt:variant>
        <vt:lpwstr/>
      </vt:variant>
      <vt:variant>
        <vt:lpwstr>_Toc188830317</vt:lpwstr>
      </vt:variant>
      <vt:variant>
        <vt:i4>1441849</vt:i4>
      </vt:variant>
      <vt:variant>
        <vt:i4>257</vt:i4>
      </vt:variant>
      <vt:variant>
        <vt:i4>0</vt:i4>
      </vt:variant>
      <vt:variant>
        <vt:i4>5</vt:i4>
      </vt:variant>
      <vt:variant>
        <vt:lpwstr/>
      </vt:variant>
      <vt:variant>
        <vt:lpwstr>_Toc188830316</vt:lpwstr>
      </vt:variant>
      <vt:variant>
        <vt:i4>1441849</vt:i4>
      </vt:variant>
      <vt:variant>
        <vt:i4>251</vt:i4>
      </vt:variant>
      <vt:variant>
        <vt:i4>0</vt:i4>
      </vt:variant>
      <vt:variant>
        <vt:i4>5</vt:i4>
      </vt:variant>
      <vt:variant>
        <vt:lpwstr/>
      </vt:variant>
      <vt:variant>
        <vt:lpwstr>_Toc188830315</vt:lpwstr>
      </vt:variant>
      <vt:variant>
        <vt:i4>1441849</vt:i4>
      </vt:variant>
      <vt:variant>
        <vt:i4>245</vt:i4>
      </vt:variant>
      <vt:variant>
        <vt:i4>0</vt:i4>
      </vt:variant>
      <vt:variant>
        <vt:i4>5</vt:i4>
      </vt:variant>
      <vt:variant>
        <vt:lpwstr/>
      </vt:variant>
      <vt:variant>
        <vt:lpwstr>_Toc188830314</vt:lpwstr>
      </vt:variant>
      <vt:variant>
        <vt:i4>1441849</vt:i4>
      </vt:variant>
      <vt:variant>
        <vt:i4>239</vt:i4>
      </vt:variant>
      <vt:variant>
        <vt:i4>0</vt:i4>
      </vt:variant>
      <vt:variant>
        <vt:i4>5</vt:i4>
      </vt:variant>
      <vt:variant>
        <vt:lpwstr/>
      </vt:variant>
      <vt:variant>
        <vt:lpwstr>_Toc188830313</vt:lpwstr>
      </vt:variant>
      <vt:variant>
        <vt:i4>1441849</vt:i4>
      </vt:variant>
      <vt:variant>
        <vt:i4>233</vt:i4>
      </vt:variant>
      <vt:variant>
        <vt:i4>0</vt:i4>
      </vt:variant>
      <vt:variant>
        <vt:i4>5</vt:i4>
      </vt:variant>
      <vt:variant>
        <vt:lpwstr/>
      </vt:variant>
      <vt:variant>
        <vt:lpwstr>_Toc188830312</vt:lpwstr>
      </vt:variant>
      <vt:variant>
        <vt:i4>1441849</vt:i4>
      </vt:variant>
      <vt:variant>
        <vt:i4>227</vt:i4>
      </vt:variant>
      <vt:variant>
        <vt:i4>0</vt:i4>
      </vt:variant>
      <vt:variant>
        <vt:i4>5</vt:i4>
      </vt:variant>
      <vt:variant>
        <vt:lpwstr/>
      </vt:variant>
      <vt:variant>
        <vt:lpwstr>_Toc188830311</vt:lpwstr>
      </vt:variant>
      <vt:variant>
        <vt:i4>1441849</vt:i4>
      </vt:variant>
      <vt:variant>
        <vt:i4>221</vt:i4>
      </vt:variant>
      <vt:variant>
        <vt:i4>0</vt:i4>
      </vt:variant>
      <vt:variant>
        <vt:i4>5</vt:i4>
      </vt:variant>
      <vt:variant>
        <vt:lpwstr/>
      </vt:variant>
      <vt:variant>
        <vt:lpwstr>_Toc188830310</vt:lpwstr>
      </vt:variant>
      <vt:variant>
        <vt:i4>1507385</vt:i4>
      </vt:variant>
      <vt:variant>
        <vt:i4>215</vt:i4>
      </vt:variant>
      <vt:variant>
        <vt:i4>0</vt:i4>
      </vt:variant>
      <vt:variant>
        <vt:i4>5</vt:i4>
      </vt:variant>
      <vt:variant>
        <vt:lpwstr/>
      </vt:variant>
      <vt:variant>
        <vt:lpwstr>_Toc188830309</vt:lpwstr>
      </vt:variant>
      <vt:variant>
        <vt:i4>1507385</vt:i4>
      </vt:variant>
      <vt:variant>
        <vt:i4>209</vt:i4>
      </vt:variant>
      <vt:variant>
        <vt:i4>0</vt:i4>
      </vt:variant>
      <vt:variant>
        <vt:i4>5</vt:i4>
      </vt:variant>
      <vt:variant>
        <vt:lpwstr/>
      </vt:variant>
      <vt:variant>
        <vt:lpwstr>_Toc188830308</vt:lpwstr>
      </vt:variant>
      <vt:variant>
        <vt:i4>1507385</vt:i4>
      </vt:variant>
      <vt:variant>
        <vt:i4>203</vt:i4>
      </vt:variant>
      <vt:variant>
        <vt:i4>0</vt:i4>
      </vt:variant>
      <vt:variant>
        <vt:i4>5</vt:i4>
      </vt:variant>
      <vt:variant>
        <vt:lpwstr/>
      </vt:variant>
      <vt:variant>
        <vt:lpwstr>_Toc188830307</vt:lpwstr>
      </vt:variant>
      <vt:variant>
        <vt:i4>1507385</vt:i4>
      </vt:variant>
      <vt:variant>
        <vt:i4>197</vt:i4>
      </vt:variant>
      <vt:variant>
        <vt:i4>0</vt:i4>
      </vt:variant>
      <vt:variant>
        <vt:i4>5</vt:i4>
      </vt:variant>
      <vt:variant>
        <vt:lpwstr/>
      </vt:variant>
      <vt:variant>
        <vt:lpwstr>_Toc188830306</vt:lpwstr>
      </vt:variant>
      <vt:variant>
        <vt:i4>1507385</vt:i4>
      </vt:variant>
      <vt:variant>
        <vt:i4>191</vt:i4>
      </vt:variant>
      <vt:variant>
        <vt:i4>0</vt:i4>
      </vt:variant>
      <vt:variant>
        <vt:i4>5</vt:i4>
      </vt:variant>
      <vt:variant>
        <vt:lpwstr/>
      </vt:variant>
      <vt:variant>
        <vt:lpwstr>_Toc188830305</vt:lpwstr>
      </vt:variant>
      <vt:variant>
        <vt:i4>1507385</vt:i4>
      </vt:variant>
      <vt:variant>
        <vt:i4>185</vt:i4>
      </vt:variant>
      <vt:variant>
        <vt:i4>0</vt:i4>
      </vt:variant>
      <vt:variant>
        <vt:i4>5</vt:i4>
      </vt:variant>
      <vt:variant>
        <vt:lpwstr/>
      </vt:variant>
      <vt:variant>
        <vt:lpwstr>_Toc188830304</vt:lpwstr>
      </vt:variant>
      <vt:variant>
        <vt:i4>1507385</vt:i4>
      </vt:variant>
      <vt:variant>
        <vt:i4>179</vt:i4>
      </vt:variant>
      <vt:variant>
        <vt:i4>0</vt:i4>
      </vt:variant>
      <vt:variant>
        <vt:i4>5</vt:i4>
      </vt:variant>
      <vt:variant>
        <vt:lpwstr/>
      </vt:variant>
      <vt:variant>
        <vt:lpwstr>_Toc188830303</vt:lpwstr>
      </vt:variant>
      <vt:variant>
        <vt:i4>1507385</vt:i4>
      </vt:variant>
      <vt:variant>
        <vt:i4>173</vt:i4>
      </vt:variant>
      <vt:variant>
        <vt:i4>0</vt:i4>
      </vt:variant>
      <vt:variant>
        <vt:i4>5</vt:i4>
      </vt:variant>
      <vt:variant>
        <vt:lpwstr/>
      </vt:variant>
      <vt:variant>
        <vt:lpwstr>_Toc188830302</vt:lpwstr>
      </vt:variant>
      <vt:variant>
        <vt:i4>1507385</vt:i4>
      </vt:variant>
      <vt:variant>
        <vt:i4>167</vt:i4>
      </vt:variant>
      <vt:variant>
        <vt:i4>0</vt:i4>
      </vt:variant>
      <vt:variant>
        <vt:i4>5</vt:i4>
      </vt:variant>
      <vt:variant>
        <vt:lpwstr/>
      </vt:variant>
      <vt:variant>
        <vt:lpwstr>_Toc188830301</vt:lpwstr>
      </vt:variant>
      <vt:variant>
        <vt:i4>1507385</vt:i4>
      </vt:variant>
      <vt:variant>
        <vt:i4>161</vt:i4>
      </vt:variant>
      <vt:variant>
        <vt:i4>0</vt:i4>
      </vt:variant>
      <vt:variant>
        <vt:i4>5</vt:i4>
      </vt:variant>
      <vt:variant>
        <vt:lpwstr/>
      </vt:variant>
      <vt:variant>
        <vt:lpwstr>_Toc188830300</vt:lpwstr>
      </vt:variant>
      <vt:variant>
        <vt:i4>1966136</vt:i4>
      </vt:variant>
      <vt:variant>
        <vt:i4>155</vt:i4>
      </vt:variant>
      <vt:variant>
        <vt:i4>0</vt:i4>
      </vt:variant>
      <vt:variant>
        <vt:i4>5</vt:i4>
      </vt:variant>
      <vt:variant>
        <vt:lpwstr/>
      </vt:variant>
      <vt:variant>
        <vt:lpwstr>_Toc188830299</vt:lpwstr>
      </vt:variant>
      <vt:variant>
        <vt:i4>1966136</vt:i4>
      </vt:variant>
      <vt:variant>
        <vt:i4>149</vt:i4>
      </vt:variant>
      <vt:variant>
        <vt:i4>0</vt:i4>
      </vt:variant>
      <vt:variant>
        <vt:i4>5</vt:i4>
      </vt:variant>
      <vt:variant>
        <vt:lpwstr/>
      </vt:variant>
      <vt:variant>
        <vt:lpwstr>_Toc188830298</vt:lpwstr>
      </vt:variant>
      <vt:variant>
        <vt:i4>1966136</vt:i4>
      </vt:variant>
      <vt:variant>
        <vt:i4>143</vt:i4>
      </vt:variant>
      <vt:variant>
        <vt:i4>0</vt:i4>
      </vt:variant>
      <vt:variant>
        <vt:i4>5</vt:i4>
      </vt:variant>
      <vt:variant>
        <vt:lpwstr/>
      </vt:variant>
      <vt:variant>
        <vt:lpwstr>_Toc188830297</vt:lpwstr>
      </vt:variant>
      <vt:variant>
        <vt:i4>1966136</vt:i4>
      </vt:variant>
      <vt:variant>
        <vt:i4>137</vt:i4>
      </vt:variant>
      <vt:variant>
        <vt:i4>0</vt:i4>
      </vt:variant>
      <vt:variant>
        <vt:i4>5</vt:i4>
      </vt:variant>
      <vt:variant>
        <vt:lpwstr/>
      </vt:variant>
      <vt:variant>
        <vt:lpwstr>_Toc188830296</vt:lpwstr>
      </vt:variant>
      <vt:variant>
        <vt:i4>1966136</vt:i4>
      </vt:variant>
      <vt:variant>
        <vt:i4>131</vt:i4>
      </vt:variant>
      <vt:variant>
        <vt:i4>0</vt:i4>
      </vt:variant>
      <vt:variant>
        <vt:i4>5</vt:i4>
      </vt:variant>
      <vt:variant>
        <vt:lpwstr/>
      </vt:variant>
      <vt:variant>
        <vt:lpwstr>_Toc188830295</vt:lpwstr>
      </vt:variant>
      <vt:variant>
        <vt:i4>1966136</vt:i4>
      </vt:variant>
      <vt:variant>
        <vt:i4>125</vt:i4>
      </vt:variant>
      <vt:variant>
        <vt:i4>0</vt:i4>
      </vt:variant>
      <vt:variant>
        <vt:i4>5</vt:i4>
      </vt:variant>
      <vt:variant>
        <vt:lpwstr/>
      </vt:variant>
      <vt:variant>
        <vt:lpwstr>_Toc188830294</vt:lpwstr>
      </vt:variant>
      <vt:variant>
        <vt:i4>1966136</vt:i4>
      </vt:variant>
      <vt:variant>
        <vt:i4>119</vt:i4>
      </vt:variant>
      <vt:variant>
        <vt:i4>0</vt:i4>
      </vt:variant>
      <vt:variant>
        <vt:i4>5</vt:i4>
      </vt:variant>
      <vt:variant>
        <vt:lpwstr/>
      </vt:variant>
      <vt:variant>
        <vt:lpwstr>_Toc188830293</vt:lpwstr>
      </vt:variant>
      <vt:variant>
        <vt:i4>1966136</vt:i4>
      </vt:variant>
      <vt:variant>
        <vt:i4>113</vt:i4>
      </vt:variant>
      <vt:variant>
        <vt:i4>0</vt:i4>
      </vt:variant>
      <vt:variant>
        <vt:i4>5</vt:i4>
      </vt:variant>
      <vt:variant>
        <vt:lpwstr/>
      </vt:variant>
      <vt:variant>
        <vt:lpwstr>_Toc188830292</vt:lpwstr>
      </vt:variant>
      <vt:variant>
        <vt:i4>1966136</vt:i4>
      </vt:variant>
      <vt:variant>
        <vt:i4>107</vt:i4>
      </vt:variant>
      <vt:variant>
        <vt:i4>0</vt:i4>
      </vt:variant>
      <vt:variant>
        <vt:i4>5</vt:i4>
      </vt:variant>
      <vt:variant>
        <vt:lpwstr/>
      </vt:variant>
      <vt:variant>
        <vt:lpwstr>_Toc188830291</vt:lpwstr>
      </vt:variant>
      <vt:variant>
        <vt:i4>1966136</vt:i4>
      </vt:variant>
      <vt:variant>
        <vt:i4>101</vt:i4>
      </vt:variant>
      <vt:variant>
        <vt:i4>0</vt:i4>
      </vt:variant>
      <vt:variant>
        <vt:i4>5</vt:i4>
      </vt:variant>
      <vt:variant>
        <vt:lpwstr/>
      </vt:variant>
      <vt:variant>
        <vt:lpwstr>_Toc188830290</vt:lpwstr>
      </vt:variant>
      <vt:variant>
        <vt:i4>2031672</vt:i4>
      </vt:variant>
      <vt:variant>
        <vt:i4>95</vt:i4>
      </vt:variant>
      <vt:variant>
        <vt:i4>0</vt:i4>
      </vt:variant>
      <vt:variant>
        <vt:i4>5</vt:i4>
      </vt:variant>
      <vt:variant>
        <vt:lpwstr/>
      </vt:variant>
      <vt:variant>
        <vt:lpwstr>_Toc188830289</vt:lpwstr>
      </vt:variant>
      <vt:variant>
        <vt:i4>2031672</vt:i4>
      </vt:variant>
      <vt:variant>
        <vt:i4>89</vt:i4>
      </vt:variant>
      <vt:variant>
        <vt:i4>0</vt:i4>
      </vt:variant>
      <vt:variant>
        <vt:i4>5</vt:i4>
      </vt:variant>
      <vt:variant>
        <vt:lpwstr/>
      </vt:variant>
      <vt:variant>
        <vt:lpwstr>_Toc188830288</vt:lpwstr>
      </vt:variant>
      <vt:variant>
        <vt:i4>2031672</vt:i4>
      </vt:variant>
      <vt:variant>
        <vt:i4>83</vt:i4>
      </vt:variant>
      <vt:variant>
        <vt:i4>0</vt:i4>
      </vt:variant>
      <vt:variant>
        <vt:i4>5</vt:i4>
      </vt:variant>
      <vt:variant>
        <vt:lpwstr/>
      </vt:variant>
      <vt:variant>
        <vt:lpwstr>_Toc188830287</vt:lpwstr>
      </vt:variant>
      <vt:variant>
        <vt:i4>2031672</vt:i4>
      </vt:variant>
      <vt:variant>
        <vt:i4>77</vt:i4>
      </vt:variant>
      <vt:variant>
        <vt:i4>0</vt:i4>
      </vt:variant>
      <vt:variant>
        <vt:i4>5</vt:i4>
      </vt:variant>
      <vt:variant>
        <vt:lpwstr/>
      </vt:variant>
      <vt:variant>
        <vt:lpwstr>_Toc188830286</vt:lpwstr>
      </vt:variant>
      <vt:variant>
        <vt:i4>2031672</vt:i4>
      </vt:variant>
      <vt:variant>
        <vt:i4>71</vt:i4>
      </vt:variant>
      <vt:variant>
        <vt:i4>0</vt:i4>
      </vt:variant>
      <vt:variant>
        <vt:i4>5</vt:i4>
      </vt:variant>
      <vt:variant>
        <vt:lpwstr/>
      </vt:variant>
      <vt:variant>
        <vt:lpwstr>_Toc188830285</vt:lpwstr>
      </vt:variant>
      <vt:variant>
        <vt:i4>2031672</vt:i4>
      </vt:variant>
      <vt:variant>
        <vt:i4>65</vt:i4>
      </vt:variant>
      <vt:variant>
        <vt:i4>0</vt:i4>
      </vt:variant>
      <vt:variant>
        <vt:i4>5</vt:i4>
      </vt:variant>
      <vt:variant>
        <vt:lpwstr/>
      </vt:variant>
      <vt:variant>
        <vt:lpwstr>_Toc188830284</vt:lpwstr>
      </vt:variant>
      <vt:variant>
        <vt:i4>2031672</vt:i4>
      </vt:variant>
      <vt:variant>
        <vt:i4>59</vt:i4>
      </vt:variant>
      <vt:variant>
        <vt:i4>0</vt:i4>
      </vt:variant>
      <vt:variant>
        <vt:i4>5</vt:i4>
      </vt:variant>
      <vt:variant>
        <vt:lpwstr/>
      </vt:variant>
      <vt:variant>
        <vt:lpwstr>_Toc188830283</vt:lpwstr>
      </vt:variant>
      <vt:variant>
        <vt:i4>2031672</vt:i4>
      </vt:variant>
      <vt:variant>
        <vt:i4>53</vt:i4>
      </vt:variant>
      <vt:variant>
        <vt:i4>0</vt:i4>
      </vt:variant>
      <vt:variant>
        <vt:i4>5</vt:i4>
      </vt:variant>
      <vt:variant>
        <vt:lpwstr/>
      </vt:variant>
      <vt:variant>
        <vt:lpwstr>_Toc188830282</vt:lpwstr>
      </vt:variant>
      <vt:variant>
        <vt:i4>2031672</vt:i4>
      </vt:variant>
      <vt:variant>
        <vt:i4>47</vt:i4>
      </vt:variant>
      <vt:variant>
        <vt:i4>0</vt:i4>
      </vt:variant>
      <vt:variant>
        <vt:i4>5</vt:i4>
      </vt:variant>
      <vt:variant>
        <vt:lpwstr/>
      </vt:variant>
      <vt:variant>
        <vt:lpwstr>_Toc188830281</vt:lpwstr>
      </vt:variant>
      <vt:variant>
        <vt:i4>2031672</vt:i4>
      </vt:variant>
      <vt:variant>
        <vt:i4>41</vt:i4>
      </vt:variant>
      <vt:variant>
        <vt:i4>0</vt:i4>
      </vt:variant>
      <vt:variant>
        <vt:i4>5</vt:i4>
      </vt:variant>
      <vt:variant>
        <vt:lpwstr/>
      </vt:variant>
      <vt:variant>
        <vt:lpwstr>_Toc188830280</vt:lpwstr>
      </vt:variant>
      <vt:variant>
        <vt:i4>1048632</vt:i4>
      </vt:variant>
      <vt:variant>
        <vt:i4>35</vt:i4>
      </vt:variant>
      <vt:variant>
        <vt:i4>0</vt:i4>
      </vt:variant>
      <vt:variant>
        <vt:i4>5</vt:i4>
      </vt:variant>
      <vt:variant>
        <vt:lpwstr/>
      </vt:variant>
      <vt:variant>
        <vt:lpwstr>_Toc188830279</vt:lpwstr>
      </vt:variant>
      <vt:variant>
        <vt:i4>1048632</vt:i4>
      </vt:variant>
      <vt:variant>
        <vt:i4>29</vt:i4>
      </vt:variant>
      <vt:variant>
        <vt:i4>0</vt:i4>
      </vt:variant>
      <vt:variant>
        <vt:i4>5</vt:i4>
      </vt:variant>
      <vt:variant>
        <vt:lpwstr/>
      </vt:variant>
      <vt:variant>
        <vt:lpwstr>_Toc188830278</vt:lpwstr>
      </vt:variant>
      <vt:variant>
        <vt:i4>1048632</vt:i4>
      </vt:variant>
      <vt:variant>
        <vt:i4>23</vt:i4>
      </vt:variant>
      <vt:variant>
        <vt:i4>0</vt:i4>
      </vt:variant>
      <vt:variant>
        <vt:i4>5</vt:i4>
      </vt:variant>
      <vt:variant>
        <vt:lpwstr/>
      </vt:variant>
      <vt:variant>
        <vt:lpwstr>_Toc188830277</vt:lpwstr>
      </vt:variant>
      <vt:variant>
        <vt:i4>1048632</vt:i4>
      </vt:variant>
      <vt:variant>
        <vt:i4>17</vt:i4>
      </vt:variant>
      <vt:variant>
        <vt:i4>0</vt:i4>
      </vt:variant>
      <vt:variant>
        <vt:i4>5</vt:i4>
      </vt:variant>
      <vt:variant>
        <vt:lpwstr/>
      </vt:variant>
      <vt:variant>
        <vt:lpwstr>_Toc188830276</vt:lpwstr>
      </vt:variant>
      <vt:variant>
        <vt:i4>1048632</vt:i4>
      </vt:variant>
      <vt:variant>
        <vt:i4>11</vt:i4>
      </vt:variant>
      <vt:variant>
        <vt:i4>0</vt:i4>
      </vt:variant>
      <vt:variant>
        <vt:i4>5</vt:i4>
      </vt:variant>
      <vt:variant>
        <vt:lpwstr/>
      </vt:variant>
      <vt:variant>
        <vt:lpwstr>_Toc188830275</vt:lpwstr>
      </vt:variant>
      <vt:variant>
        <vt:i4>1048632</vt:i4>
      </vt:variant>
      <vt:variant>
        <vt:i4>5</vt:i4>
      </vt:variant>
      <vt:variant>
        <vt:i4>0</vt:i4>
      </vt:variant>
      <vt:variant>
        <vt:i4>5</vt:i4>
      </vt:variant>
      <vt:variant>
        <vt:lpwstr/>
      </vt:variant>
      <vt:variant>
        <vt:lpwstr>_Toc188830274</vt:lpwstr>
      </vt:variant>
      <vt:variant>
        <vt:i4>1966193</vt:i4>
      </vt:variant>
      <vt:variant>
        <vt:i4>3</vt:i4>
      </vt:variant>
      <vt:variant>
        <vt:i4>0</vt:i4>
      </vt:variant>
      <vt:variant>
        <vt:i4>5</vt:i4>
      </vt:variant>
      <vt:variant>
        <vt:lpwstr>https://concytec-pe.github.io/Peru-CRIS/vocabularios/ocde_ford.html</vt:lpwstr>
      </vt:variant>
      <vt:variant>
        <vt:lpwstr/>
      </vt:variant>
      <vt:variant>
        <vt:i4>4259846</vt:i4>
      </vt:variant>
      <vt:variant>
        <vt:i4>0</vt:i4>
      </vt:variant>
      <vt:variant>
        <vt:i4>0</vt:i4>
      </vt:variant>
      <vt:variant>
        <vt:i4>5</vt:i4>
      </vt:variant>
      <vt:variant>
        <vt:lpwstr>http://www.onei.gob.cu/sites/default/files/c_for_org.xlsx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Isis Callejas Labañino</dc:creator>
  <cp:keywords/>
  <dc:description/>
  <cp:lastModifiedBy>Ricardo Casate Fernández</cp:lastModifiedBy>
  <cp:revision>8</cp:revision>
  <cp:lastPrinted>2022-03-27T19:59:00Z</cp:lastPrinted>
  <dcterms:created xsi:type="dcterms:W3CDTF">2025-03-12T14:02:00Z</dcterms:created>
  <dcterms:modified xsi:type="dcterms:W3CDTF">2025-03-12T21:46:00Z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id="lcYmb0RM"/&gt;&lt;style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