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EA88AB" w14:textId="412E4FF0" w:rsidR="00E62725" w:rsidRDefault="00E611E7">
      <w:pPr>
        <w:rPr>
          <w:rFonts w:ascii="Arial" w:hAnsi="Arial" w:cs="Arial"/>
          <w:b/>
          <w:sz w:val="24"/>
          <w:szCs w:val="22"/>
          <w:lang w:val="es-MX"/>
        </w:rPr>
      </w:pPr>
      <w:r>
        <w:rPr>
          <w:rFonts w:ascii="Arial" w:hAnsi="Arial" w:cs="Arial"/>
          <w:b/>
          <w:sz w:val="24"/>
          <w:szCs w:val="22"/>
          <w:lang w:val="es-MX"/>
        </w:rPr>
        <w:t xml:space="preserve">CLASE PRÁCTICA </w:t>
      </w:r>
      <w:r w:rsidR="003C7E28">
        <w:rPr>
          <w:rFonts w:ascii="Arial" w:hAnsi="Arial" w:cs="Arial"/>
          <w:b/>
          <w:sz w:val="24"/>
          <w:szCs w:val="22"/>
          <w:lang w:val="es-MX"/>
        </w:rPr>
        <w:t xml:space="preserve">No.1 </w:t>
      </w:r>
      <w:r w:rsidR="00997F3A">
        <w:rPr>
          <w:rFonts w:ascii="Arial" w:hAnsi="Arial" w:cs="Arial"/>
          <w:b/>
          <w:sz w:val="24"/>
          <w:szCs w:val="22"/>
          <w:lang w:val="es-MX"/>
        </w:rPr>
        <w:t xml:space="preserve">DIDÁCTICA </w:t>
      </w:r>
      <w:r w:rsidR="00FD1741">
        <w:rPr>
          <w:rFonts w:ascii="Arial" w:hAnsi="Arial" w:cs="Arial"/>
          <w:b/>
          <w:sz w:val="24"/>
          <w:szCs w:val="22"/>
          <w:lang w:val="es-MX"/>
        </w:rPr>
        <w:t>DE LA PEDAGOGÌA-PSICOLOGÌA</w:t>
      </w:r>
      <w:r w:rsidR="00997F3A">
        <w:rPr>
          <w:rFonts w:ascii="Arial" w:hAnsi="Arial" w:cs="Arial"/>
          <w:b/>
          <w:sz w:val="24"/>
          <w:szCs w:val="22"/>
          <w:lang w:val="es-MX"/>
        </w:rPr>
        <w:t xml:space="preserve"> PARA 2DO AÑO PEDAGOGÍA-PSICOLOGÍA</w:t>
      </w:r>
      <w:r w:rsidR="00CD7E1C">
        <w:rPr>
          <w:rFonts w:ascii="Arial" w:hAnsi="Arial" w:cs="Arial"/>
          <w:b/>
          <w:sz w:val="24"/>
          <w:szCs w:val="22"/>
          <w:lang w:val="es-MX"/>
        </w:rPr>
        <w:t xml:space="preserve"> </w:t>
      </w:r>
    </w:p>
    <w:p w14:paraId="5D89DA04" w14:textId="77777777" w:rsidR="00997F3A" w:rsidRDefault="00997F3A">
      <w:pPr>
        <w:rPr>
          <w:rFonts w:ascii="Arial" w:hAnsi="Arial" w:cs="Arial"/>
          <w:b/>
          <w:sz w:val="24"/>
          <w:szCs w:val="22"/>
          <w:lang w:val="es-MX"/>
        </w:rPr>
      </w:pPr>
    </w:p>
    <w:p w14:paraId="0C7DB9C0" w14:textId="69B9DA5A" w:rsidR="00997F3A" w:rsidRPr="006324DF" w:rsidRDefault="00997F3A" w:rsidP="00FD1741">
      <w:pPr>
        <w:jc w:val="both"/>
        <w:rPr>
          <w:rFonts w:ascii="Arial" w:hAnsi="Arial" w:cs="Arial"/>
          <w:sz w:val="24"/>
          <w:szCs w:val="24"/>
        </w:rPr>
      </w:pPr>
      <w:r w:rsidRPr="006324DF">
        <w:rPr>
          <w:rFonts w:ascii="Arial" w:hAnsi="Arial" w:cs="Arial"/>
          <w:sz w:val="24"/>
          <w:szCs w:val="24"/>
        </w:rPr>
        <w:t>TEMA</w:t>
      </w:r>
      <w:r w:rsidR="00B0609A">
        <w:rPr>
          <w:rFonts w:ascii="Arial" w:hAnsi="Arial" w:cs="Arial"/>
          <w:sz w:val="24"/>
          <w:szCs w:val="24"/>
        </w:rPr>
        <w:t xml:space="preserve"> 3</w:t>
      </w:r>
      <w:r w:rsidRPr="006324DF">
        <w:rPr>
          <w:rFonts w:ascii="Arial" w:hAnsi="Arial" w:cs="Arial"/>
          <w:sz w:val="24"/>
          <w:szCs w:val="24"/>
        </w:rPr>
        <w:t xml:space="preserve">: </w:t>
      </w:r>
      <w:r w:rsidR="00B0609A">
        <w:rPr>
          <w:rFonts w:ascii="Arial" w:hAnsi="Arial" w:cs="Arial"/>
          <w:sz w:val="24"/>
          <w:szCs w:val="24"/>
        </w:rPr>
        <w:t xml:space="preserve">Modelación de </w:t>
      </w:r>
      <w:r w:rsidR="00C279BB">
        <w:rPr>
          <w:rFonts w:ascii="Arial" w:hAnsi="Arial" w:cs="Arial"/>
          <w:sz w:val="24"/>
          <w:szCs w:val="24"/>
        </w:rPr>
        <w:t>tratamientos psicopedagógicos como la forma de organización esencial del desempeño del psicopedagogo.</w:t>
      </w:r>
    </w:p>
    <w:p w14:paraId="4E4BBC9D" w14:textId="77777777" w:rsidR="00997F3A" w:rsidRPr="006324DF" w:rsidRDefault="00997F3A">
      <w:pPr>
        <w:rPr>
          <w:rFonts w:ascii="Arial" w:hAnsi="Arial" w:cs="Arial"/>
          <w:sz w:val="24"/>
          <w:szCs w:val="24"/>
        </w:rPr>
      </w:pPr>
    </w:p>
    <w:p w14:paraId="4A8F9FE9" w14:textId="679299D2" w:rsidR="00997F3A" w:rsidRPr="006324DF" w:rsidRDefault="00997F3A" w:rsidP="00CD7E1C">
      <w:pPr>
        <w:jc w:val="both"/>
        <w:rPr>
          <w:rFonts w:ascii="Arial" w:hAnsi="Arial" w:cs="Arial"/>
          <w:sz w:val="24"/>
          <w:szCs w:val="24"/>
        </w:rPr>
      </w:pPr>
      <w:r w:rsidRPr="006324DF">
        <w:rPr>
          <w:rFonts w:ascii="Arial" w:hAnsi="Arial" w:cs="Arial"/>
          <w:sz w:val="24"/>
          <w:szCs w:val="24"/>
        </w:rPr>
        <w:t>Objetivo:</w:t>
      </w:r>
      <w:r w:rsidR="00CD7E1C" w:rsidRPr="006324DF">
        <w:rPr>
          <w:rFonts w:ascii="Arial" w:hAnsi="Arial" w:cs="Arial"/>
          <w:sz w:val="24"/>
          <w:szCs w:val="24"/>
        </w:rPr>
        <w:t xml:space="preserve"> </w:t>
      </w:r>
      <w:r w:rsidR="00AD0FFB">
        <w:rPr>
          <w:rFonts w:ascii="Arial" w:hAnsi="Arial" w:cs="Arial"/>
          <w:sz w:val="24"/>
          <w:szCs w:val="24"/>
        </w:rPr>
        <w:t>Modelar</w:t>
      </w:r>
      <w:r w:rsidR="00AD0FFB" w:rsidRPr="00AD0FFB">
        <w:rPr>
          <w:rFonts w:ascii="Arial" w:hAnsi="Arial" w:cs="Arial"/>
          <w:sz w:val="24"/>
          <w:szCs w:val="24"/>
        </w:rPr>
        <w:t xml:space="preserve"> </w:t>
      </w:r>
      <w:r w:rsidR="00C279BB">
        <w:rPr>
          <w:rFonts w:ascii="Arial" w:hAnsi="Arial" w:cs="Arial"/>
          <w:sz w:val="24"/>
          <w:szCs w:val="24"/>
        </w:rPr>
        <w:t xml:space="preserve">tratamientos psicopedagógicos según las necesidades de los educandos, </w:t>
      </w:r>
      <w:r w:rsidR="009670A5">
        <w:rPr>
          <w:rFonts w:ascii="Arial" w:hAnsi="Arial" w:cs="Arial"/>
          <w:sz w:val="24"/>
          <w:szCs w:val="24"/>
        </w:rPr>
        <w:t>para su instrumentación</w:t>
      </w:r>
      <w:r w:rsidR="00AD0FFB" w:rsidRPr="00AD0FFB">
        <w:rPr>
          <w:rFonts w:ascii="Arial" w:hAnsi="Arial" w:cs="Arial"/>
          <w:sz w:val="24"/>
          <w:szCs w:val="24"/>
        </w:rPr>
        <w:t xml:space="preserve"> en </w:t>
      </w:r>
      <w:r w:rsidR="00C279BB">
        <w:rPr>
          <w:rFonts w:ascii="Arial" w:hAnsi="Arial" w:cs="Arial"/>
          <w:sz w:val="24"/>
          <w:szCs w:val="24"/>
        </w:rPr>
        <w:t>el centro de prácticas, lo que favorece su preparación exitosa en el futuro profesional.</w:t>
      </w:r>
    </w:p>
    <w:p w14:paraId="02F6956D" w14:textId="77777777" w:rsidR="00997F3A" w:rsidRPr="006324DF" w:rsidRDefault="00997F3A">
      <w:pPr>
        <w:rPr>
          <w:rFonts w:ascii="Arial" w:hAnsi="Arial" w:cs="Arial"/>
          <w:sz w:val="24"/>
          <w:szCs w:val="24"/>
        </w:rPr>
      </w:pPr>
    </w:p>
    <w:p w14:paraId="48CF19AA" w14:textId="6DC0EE02" w:rsidR="00997F3A" w:rsidRPr="006324DF" w:rsidRDefault="00997F3A">
      <w:pPr>
        <w:rPr>
          <w:rFonts w:ascii="Arial" w:hAnsi="Arial" w:cs="Arial"/>
          <w:sz w:val="24"/>
          <w:szCs w:val="24"/>
        </w:rPr>
      </w:pPr>
      <w:r w:rsidRPr="006324DF">
        <w:rPr>
          <w:rFonts w:ascii="Arial" w:hAnsi="Arial" w:cs="Arial"/>
          <w:sz w:val="24"/>
          <w:szCs w:val="24"/>
        </w:rPr>
        <w:t xml:space="preserve">Pasos metodológicos para </w:t>
      </w:r>
      <w:r w:rsidR="00AD0FFB">
        <w:rPr>
          <w:rFonts w:ascii="Arial" w:hAnsi="Arial" w:cs="Arial"/>
          <w:sz w:val="24"/>
          <w:szCs w:val="24"/>
        </w:rPr>
        <w:t>Modelar</w:t>
      </w:r>
      <w:r w:rsidRPr="006324DF">
        <w:rPr>
          <w:rFonts w:ascii="Arial" w:hAnsi="Arial" w:cs="Arial"/>
          <w:sz w:val="24"/>
          <w:szCs w:val="24"/>
        </w:rPr>
        <w:t>:</w:t>
      </w:r>
    </w:p>
    <w:p w14:paraId="08E55B68" w14:textId="729A7EDD" w:rsidR="006476E3" w:rsidRPr="006476E3" w:rsidRDefault="006476E3" w:rsidP="006476E3">
      <w:pPr>
        <w:pStyle w:val="NormalWeb"/>
        <w:numPr>
          <w:ilvl w:val="0"/>
          <w:numId w:val="4"/>
        </w:numPr>
        <w:spacing w:before="96" w:beforeAutospacing="0" w:after="0" w:afterAutospacing="0"/>
        <w:jc w:val="both"/>
        <w:rPr>
          <w:rFonts w:ascii="Arial" w:hAnsi="Arial" w:cs="Arial"/>
          <w:lang w:val="es-ES_tradnl" w:eastAsia="es-ES" w:bidi="he-IL"/>
        </w:rPr>
      </w:pPr>
      <w:r w:rsidRPr="006476E3">
        <w:rPr>
          <w:rFonts w:ascii="Arial" w:hAnsi="Arial" w:cs="Arial"/>
          <w:lang w:val="es-ES_tradnl" w:eastAsia="es-ES" w:bidi="he-IL"/>
        </w:rPr>
        <w:t>Caracterizar el problema esencial que deben tratar de solucionar en la actividad modelada</w:t>
      </w:r>
    </w:p>
    <w:p w14:paraId="61F06033" w14:textId="2C01E05E" w:rsidR="006476E3" w:rsidRPr="006476E3" w:rsidRDefault="006476E3" w:rsidP="006476E3">
      <w:pPr>
        <w:pStyle w:val="NormalWeb"/>
        <w:numPr>
          <w:ilvl w:val="0"/>
          <w:numId w:val="4"/>
        </w:numPr>
        <w:spacing w:before="96" w:beforeAutospacing="0" w:after="0" w:afterAutospacing="0"/>
        <w:jc w:val="both"/>
        <w:rPr>
          <w:rFonts w:ascii="Arial" w:hAnsi="Arial" w:cs="Arial"/>
          <w:lang w:val="es-ES_tradnl" w:eastAsia="es-ES" w:bidi="he-IL"/>
        </w:rPr>
      </w:pPr>
      <w:r w:rsidRPr="006476E3">
        <w:rPr>
          <w:rFonts w:ascii="Arial" w:hAnsi="Arial" w:cs="Arial"/>
          <w:lang w:val="es-ES_tradnl" w:eastAsia="es-ES" w:bidi="he-IL"/>
        </w:rPr>
        <w:t>Analizar las condiciones previas para la modelación de una actividad</w:t>
      </w:r>
    </w:p>
    <w:p w14:paraId="5DA75FF0" w14:textId="5F094831" w:rsidR="006476E3" w:rsidRPr="006476E3" w:rsidRDefault="006476E3" w:rsidP="006476E3">
      <w:pPr>
        <w:pStyle w:val="NormalWeb"/>
        <w:numPr>
          <w:ilvl w:val="0"/>
          <w:numId w:val="4"/>
        </w:numPr>
        <w:spacing w:before="96" w:beforeAutospacing="0" w:after="0" w:afterAutospacing="0"/>
        <w:jc w:val="both"/>
        <w:rPr>
          <w:rFonts w:ascii="Arial" w:hAnsi="Arial" w:cs="Arial"/>
          <w:lang w:val="es-ES_tradnl" w:eastAsia="es-ES" w:bidi="he-IL"/>
        </w:rPr>
      </w:pPr>
      <w:r w:rsidRPr="006476E3">
        <w:rPr>
          <w:rFonts w:ascii="Arial" w:hAnsi="Arial" w:cs="Arial"/>
          <w:lang w:val="es-ES_tradnl" w:eastAsia="es-ES" w:bidi="he-IL"/>
        </w:rPr>
        <w:t>Determinar el objetivo de la actividad</w:t>
      </w:r>
    </w:p>
    <w:p w14:paraId="79186B1A" w14:textId="02237C09" w:rsidR="006476E3" w:rsidRPr="006476E3" w:rsidRDefault="006476E3" w:rsidP="006476E3">
      <w:pPr>
        <w:pStyle w:val="NormalWeb"/>
        <w:numPr>
          <w:ilvl w:val="0"/>
          <w:numId w:val="4"/>
        </w:numPr>
        <w:spacing w:before="96" w:beforeAutospacing="0" w:after="0" w:afterAutospacing="0"/>
        <w:jc w:val="both"/>
        <w:rPr>
          <w:rFonts w:ascii="Arial" w:hAnsi="Arial" w:cs="Arial"/>
          <w:lang w:val="es-ES_tradnl" w:eastAsia="es-ES" w:bidi="he-IL"/>
        </w:rPr>
      </w:pPr>
      <w:r w:rsidRPr="006476E3">
        <w:rPr>
          <w:rFonts w:ascii="Arial" w:hAnsi="Arial" w:cs="Arial"/>
          <w:lang w:val="es-ES_tradnl" w:eastAsia="es-ES" w:bidi="he-IL"/>
        </w:rPr>
        <w:t>Determinar el contenido</w:t>
      </w:r>
    </w:p>
    <w:p w14:paraId="38D1BA62" w14:textId="265A1EE4" w:rsidR="006476E3" w:rsidRPr="006476E3" w:rsidRDefault="006476E3" w:rsidP="006476E3">
      <w:pPr>
        <w:pStyle w:val="NormalWeb"/>
        <w:numPr>
          <w:ilvl w:val="0"/>
          <w:numId w:val="4"/>
        </w:numPr>
        <w:spacing w:before="96" w:beforeAutospacing="0" w:after="0" w:afterAutospacing="0"/>
        <w:jc w:val="both"/>
        <w:rPr>
          <w:rFonts w:ascii="Arial" w:hAnsi="Arial" w:cs="Arial"/>
          <w:lang w:val="es-ES_tradnl" w:eastAsia="es-ES" w:bidi="he-IL"/>
        </w:rPr>
      </w:pPr>
      <w:r w:rsidRPr="006476E3">
        <w:rPr>
          <w:rFonts w:ascii="Arial" w:hAnsi="Arial" w:cs="Arial"/>
          <w:lang w:val="es-ES_tradnl" w:eastAsia="es-ES" w:bidi="he-IL"/>
        </w:rPr>
        <w:t>Seleccionar la forma de organización, los métodos, procedimientos y medios que se utilizarán</w:t>
      </w:r>
    </w:p>
    <w:p w14:paraId="60E817D8" w14:textId="6A5FDE74" w:rsidR="006476E3" w:rsidRPr="006476E3" w:rsidRDefault="006476E3" w:rsidP="006476E3">
      <w:pPr>
        <w:pStyle w:val="NormalWeb"/>
        <w:numPr>
          <w:ilvl w:val="0"/>
          <w:numId w:val="4"/>
        </w:numPr>
        <w:spacing w:before="96" w:beforeAutospacing="0" w:after="0" w:afterAutospacing="0"/>
        <w:jc w:val="both"/>
        <w:rPr>
          <w:rFonts w:ascii="Arial" w:hAnsi="Arial" w:cs="Arial"/>
          <w:lang w:val="es-ES_tradnl" w:eastAsia="es-ES" w:bidi="he-IL"/>
        </w:rPr>
      </w:pPr>
      <w:r w:rsidRPr="006476E3">
        <w:rPr>
          <w:rFonts w:ascii="Arial" w:hAnsi="Arial" w:cs="Arial"/>
          <w:lang w:val="es-ES_tradnl" w:eastAsia="es-ES" w:bidi="he-IL"/>
        </w:rPr>
        <w:t>Determinar las variantes y alternativas metodológicas de desarrollo de la actividad</w:t>
      </w:r>
    </w:p>
    <w:p w14:paraId="42E795EE" w14:textId="7AE5FFDF" w:rsidR="006476E3" w:rsidRPr="006476E3" w:rsidRDefault="006476E3" w:rsidP="006476E3">
      <w:pPr>
        <w:pStyle w:val="NormalWeb"/>
        <w:numPr>
          <w:ilvl w:val="0"/>
          <w:numId w:val="4"/>
        </w:numPr>
        <w:spacing w:before="96" w:beforeAutospacing="0" w:after="0" w:afterAutospacing="0"/>
        <w:jc w:val="both"/>
        <w:rPr>
          <w:rFonts w:ascii="Arial" w:hAnsi="Arial" w:cs="Arial"/>
          <w:lang w:val="es-ES_tradnl" w:eastAsia="es-ES" w:bidi="he-IL"/>
        </w:rPr>
      </w:pPr>
      <w:r w:rsidRPr="006476E3">
        <w:rPr>
          <w:rFonts w:ascii="Arial" w:hAnsi="Arial" w:cs="Arial"/>
          <w:lang w:val="es-ES_tradnl" w:eastAsia="es-ES" w:bidi="he-IL"/>
        </w:rPr>
        <w:t>Determinar la forma de control</w:t>
      </w:r>
    </w:p>
    <w:p w14:paraId="496FAAD8" w14:textId="64961841" w:rsidR="006476E3" w:rsidRPr="006476E3" w:rsidRDefault="006476E3" w:rsidP="006476E3">
      <w:pPr>
        <w:pStyle w:val="NormalWeb"/>
        <w:numPr>
          <w:ilvl w:val="0"/>
          <w:numId w:val="4"/>
        </w:numPr>
        <w:spacing w:before="96" w:beforeAutospacing="0" w:after="0" w:afterAutospacing="0"/>
        <w:jc w:val="both"/>
        <w:rPr>
          <w:rFonts w:ascii="Arial" w:hAnsi="Arial" w:cs="Arial"/>
          <w:lang w:val="es-ES_tradnl" w:eastAsia="es-ES" w:bidi="he-IL"/>
        </w:rPr>
      </w:pPr>
      <w:r w:rsidRPr="006476E3">
        <w:rPr>
          <w:rFonts w:ascii="Arial" w:hAnsi="Arial" w:cs="Arial"/>
          <w:lang w:val="es-ES_tradnl" w:eastAsia="es-ES" w:bidi="he-IL"/>
        </w:rPr>
        <w:t>Elaborar por escrito el diseño de la actividad</w:t>
      </w:r>
    </w:p>
    <w:p w14:paraId="5BFA0313" w14:textId="6D2D5465" w:rsidR="006476E3" w:rsidRPr="006476E3" w:rsidRDefault="006476E3" w:rsidP="006476E3">
      <w:pPr>
        <w:pStyle w:val="NormalWeb"/>
        <w:numPr>
          <w:ilvl w:val="0"/>
          <w:numId w:val="4"/>
        </w:numPr>
        <w:spacing w:before="96" w:beforeAutospacing="0" w:after="0" w:afterAutospacing="0"/>
        <w:jc w:val="both"/>
        <w:rPr>
          <w:rFonts w:ascii="Arial" w:hAnsi="Arial" w:cs="Arial"/>
          <w:lang w:val="es-ES_tradnl" w:eastAsia="es-ES" w:bidi="he-IL"/>
        </w:rPr>
      </w:pPr>
      <w:r w:rsidRPr="006476E3">
        <w:rPr>
          <w:rFonts w:ascii="Arial" w:hAnsi="Arial" w:cs="Arial"/>
          <w:lang w:val="es-ES_tradnl" w:eastAsia="es-ES" w:bidi="he-IL"/>
        </w:rPr>
        <w:t>Comunicar las concepciones básicas del modelo proyectado</w:t>
      </w:r>
    </w:p>
    <w:p w14:paraId="74DA956E" w14:textId="77777777" w:rsidR="000468D6" w:rsidRPr="00AD0FFB" w:rsidRDefault="000468D6" w:rsidP="006476E3">
      <w:pPr>
        <w:pStyle w:val="Prrafodelista"/>
        <w:jc w:val="both"/>
        <w:rPr>
          <w:rFonts w:ascii="Arial" w:hAnsi="Arial" w:cs="Arial"/>
        </w:rPr>
      </w:pPr>
    </w:p>
    <w:p w14:paraId="58FECE55" w14:textId="3B20D00F" w:rsidR="00E40A43" w:rsidRPr="006324DF" w:rsidRDefault="006F7F16" w:rsidP="00997F3A">
      <w:pPr>
        <w:jc w:val="both"/>
        <w:rPr>
          <w:rFonts w:ascii="Arial" w:hAnsi="Arial" w:cs="Arial"/>
          <w:sz w:val="24"/>
          <w:szCs w:val="24"/>
        </w:rPr>
      </w:pPr>
      <w:r w:rsidRPr="006324DF">
        <w:rPr>
          <w:rFonts w:ascii="Arial" w:hAnsi="Arial" w:cs="Arial"/>
          <w:sz w:val="24"/>
          <w:szCs w:val="24"/>
        </w:rPr>
        <w:t>Hoja de trabajo:</w:t>
      </w:r>
    </w:p>
    <w:p w14:paraId="423E788F" w14:textId="77777777" w:rsidR="006F7F16" w:rsidRDefault="006F7F16" w:rsidP="00997F3A">
      <w:pPr>
        <w:jc w:val="both"/>
        <w:rPr>
          <w:rFonts w:ascii="Arial" w:hAnsi="Arial" w:cs="Arial"/>
          <w:sz w:val="24"/>
          <w:szCs w:val="36"/>
        </w:rPr>
      </w:pPr>
    </w:p>
    <w:p w14:paraId="39B9D2F8" w14:textId="77777777" w:rsidR="00FA593D" w:rsidRDefault="002509FE" w:rsidP="00833A69">
      <w:pPr>
        <w:jc w:val="both"/>
        <w:rPr>
          <w:rFonts w:ascii="Arial" w:hAnsi="Arial" w:cs="Arial"/>
          <w:sz w:val="24"/>
          <w:szCs w:val="36"/>
        </w:rPr>
      </w:pPr>
      <w:r>
        <w:rPr>
          <w:rFonts w:ascii="Arial" w:hAnsi="Arial" w:cs="Arial"/>
          <w:sz w:val="24"/>
          <w:szCs w:val="36"/>
        </w:rPr>
        <w:t xml:space="preserve">1.- En la institución educativa donde realizas tus prácticas </w:t>
      </w:r>
      <w:r w:rsidR="009670A5">
        <w:rPr>
          <w:rFonts w:ascii="Arial" w:hAnsi="Arial" w:cs="Arial"/>
          <w:sz w:val="24"/>
          <w:szCs w:val="36"/>
        </w:rPr>
        <w:t xml:space="preserve">pre-profesionales analiza los resultados de la caracterización psicopedagógica del centro. </w:t>
      </w:r>
    </w:p>
    <w:p w14:paraId="5A8B027C" w14:textId="77777777" w:rsidR="00C279BB" w:rsidRDefault="00FA593D" w:rsidP="00C279BB">
      <w:pPr>
        <w:jc w:val="both"/>
        <w:rPr>
          <w:rFonts w:ascii="Arial" w:hAnsi="Arial" w:cs="Arial"/>
          <w:sz w:val="24"/>
          <w:szCs w:val="36"/>
        </w:rPr>
      </w:pPr>
      <w:r>
        <w:rPr>
          <w:rFonts w:ascii="Arial" w:hAnsi="Arial" w:cs="Arial"/>
          <w:sz w:val="24"/>
          <w:szCs w:val="36"/>
        </w:rPr>
        <w:t xml:space="preserve">a) </w:t>
      </w:r>
      <w:r w:rsidR="00C279BB">
        <w:rPr>
          <w:rFonts w:ascii="Arial" w:hAnsi="Arial" w:cs="Arial"/>
          <w:sz w:val="24"/>
          <w:szCs w:val="36"/>
        </w:rPr>
        <w:t>Entrevista al psicopedagogo (a) del centro y selecciona un educando que tenga dificultades en algún proceso psíquico afectado.</w:t>
      </w:r>
    </w:p>
    <w:p w14:paraId="729BE24F" w14:textId="4722FEA7" w:rsidR="002509FE" w:rsidRDefault="00C279BB" w:rsidP="00C279BB">
      <w:pPr>
        <w:jc w:val="both"/>
        <w:rPr>
          <w:rFonts w:ascii="Arial" w:hAnsi="Arial" w:cs="Arial"/>
          <w:sz w:val="24"/>
          <w:szCs w:val="36"/>
        </w:rPr>
      </w:pPr>
      <w:r>
        <w:rPr>
          <w:rFonts w:ascii="Arial" w:hAnsi="Arial" w:cs="Arial"/>
          <w:sz w:val="24"/>
          <w:szCs w:val="36"/>
        </w:rPr>
        <w:t xml:space="preserve">b) Modela un tratamiento psicopedagógico para realizar la tutoría adecuada.  </w:t>
      </w:r>
    </w:p>
    <w:p w14:paraId="2A1B9D01" w14:textId="77777777" w:rsidR="008A2CC3" w:rsidRDefault="008A2CC3" w:rsidP="00833A69">
      <w:pPr>
        <w:jc w:val="both"/>
        <w:rPr>
          <w:rFonts w:ascii="Arial" w:hAnsi="Arial" w:cs="Arial"/>
          <w:sz w:val="24"/>
          <w:szCs w:val="36"/>
        </w:rPr>
      </w:pPr>
    </w:p>
    <w:p w14:paraId="15F062FF" w14:textId="3FEF893C" w:rsidR="003A0CC9" w:rsidRDefault="003A0CC9" w:rsidP="00833A69">
      <w:pPr>
        <w:jc w:val="both"/>
        <w:rPr>
          <w:rFonts w:ascii="Arial" w:hAnsi="Arial" w:cs="Arial"/>
          <w:sz w:val="24"/>
          <w:szCs w:val="36"/>
        </w:rPr>
      </w:pPr>
      <w:r>
        <w:rPr>
          <w:rFonts w:ascii="Arial" w:hAnsi="Arial" w:cs="Arial"/>
          <w:sz w:val="24"/>
          <w:szCs w:val="36"/>
        </w:rPr>
        <w:t xml:space="preserve">Nota: Lee detenidamente el Anexo 1 sobre el </w:t>
      </w:r>
      <w:r w:rsidRPr="003A0CC9">
        <w:rPr>
          <w:rFonts w:ascii="Arial" w:hAnsi="Arial" w:cs="Arial"/>
          <w:sz w:val="24"/>
          <w:szCs w:val="36"/>
        </w:rPr>
        <w:t>Enfoque psicoped</w:t>
      </w:r>
      <w:r>
        <w:rPr>
          <w:rFonts w:ascii="Arial" w:hAnsi="Arial" w:cs="Arial"/>
          <w:sz w:val="24"/>
          <w:szCs w:val="36"/>
        </w:rPr>
        <w:t>agógico para la atención a Necesidades Educativas Especiales en las instituciones educativas.</w:t>
      </w:r>
    </w:p>
    <w:p w14:paraId="0DE5B222" w14:textId="77777777" w:rsidR="003A0CC9" w:rsidRDefault="003A0CC9" w:rsidP="00833A69">
      <w:pPr>
        <w:jc w:val="both"/>
        <w:rPr>
          <w:rFonts w:ascii="Arial" w:hAnsi="Arial" w:cs="Arial"/>
          <w:sz w:val="24"/>
          <w:szCs w:val="36"/>
        </w:rPr>
      </w:pPr>
    </w:p>
    <w:p w14:paraId="16ACAC3A" w14:textId="196A0F2C" w:rsidR="00E40A43" w:rsidRDefault="000468D6" w:rsidP="00833A69">
      <w:pPr>
        <w:jc w:val="both"/>
        <w:rPr>
          <w:rFonts w:ascii="Arial" w:hAnsi="Arial" w:cs="Arial"/>
          <w:sz w:val="24"/>
          <w:szCs w:val="36"/>
        </w:rPr>
      </w:pPr>
      <w:r>
        <w:rPr>
          <w:rFonts w:ascii="Arial" w:hAnsi="Arial" w:cs="Arial"/>
          <w:sz w:val="24"/>
          <w:szCs w:val="36"/>
        </w:rPr>
        <w:t>Conclusiones:</w:t>
      </w:r>
      <w:r w:rsidR="002509FE">
        <w:rPr>
          <w:rFonts w:ascii="Arial" w:hAnsi="Arial" w:cs="Arial"/>
          <w:sz w:val="24"/>
          <w:szCs w:val="36"/>
        </w:rPr>
        <w:t xml:space="preserve"> </w:t>
      </w:r>
    </w:p>
    <w:p w14:paraId="14D4CD99" w14:textId="1695DF65" w:rsidR="002509FE" w:rsidRDefault="002509FE" w:rsidP="00833A69">
      <w:pPr>
        <w:jc w:val="both"/>
        <w:rPr>
          <w:rFonts w:ascii="Arial" w:hAnsi="Arial" w:cs="Arial"/>
          <w:sz w:val="24"/>
          <w:szCs w:val="36"/>
        </w:rPr>
      </w:pPr>
      <w:r>
        <w:rPr>
          <w:rFonts w:ascii="Arial" w:hAnsi="Arial" w:cs="Arial"/>
          <w:sz w:val="24"/>
          <w:szCs w:val="36"/>
        </w:rPr>
        <w:t>Desde lo cognitivo y procedimental, ¿a qué conclusiones has arribado? Ejemplifica.</w:t>
      </w:r>
    </w:p>
    <w:p w14:paraId="2988C42D" w14:textId="77777777" w:rsidR="00982EBA" w:rsidRDefault="00982EBA" w:rsidP="00833A69">
      <w:pPr>
        <w:jc w:val="both"/>
        <w:rPr>
          <w:rFonts w:ascii="Arial" w:hAnsi="Arial" w:cs="Arial"/>
          <w:sz w:val="24"/>
          <w:szCs w:val="36"/>
        </w:rPr>
      </w:pPr>
    </w:p>
    <w:p w14:paraId="28BD9436" w14:textId="77777777" w:rsidR="003C7E28" w:rsidRDefault="003C7E28" w:rsidP="006324DF">
      <w:pPr>
        <w:jc w:val="both"/>
        <w:rPr>
          <w:rFonts w:ascii="Arial" w:hAnsi="Arial" w:cs="Arial"/>
          <w:sz w:val="24"/>
          <w:szCs w:val="24"/>
        </w:rPr>
      </w:pPr>
    </w:p>
    <w:p w14:paraId="0BEBB649" w14:textId="46853599" w:rsidR="003C7E28" w:rsidRDefault="003C7E28" w:rsidP="006324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resultados de la clase práctica debes colgarlos en la Plataforma </w:t>
      </w:r>
      <w:proofErr w:type="spellStart"/>
      <w:r>
        <w:rPr>
          <w:rFonts w:ascii="Arial" w:hAnsi="Arial" w:cs="Arial"/>
          <w:sz w:val="24"/>
          <w:szCs w:val="24"/>
        </w:rPr>
        <w:t>Moodle</w:t>
      </w:r>
      <w:proofErr w:type="spellEnd"/>
      <w:r>
        <w:rPr>
          <w:rFonts w:ascii="Arial" w:hAnsi="Arial" w:cs="Arial"/>
          <w:sz w:val="24"/>
          <w:szCs w:val="24"/>
        </w:rPr>
        <w:t xml:space="preserve"> en el</w:t>
      </w:r>
      <w:r w:rsidR="00DB20D6">
        <w:rPr>
          <w:rFonts w:ascii="Arial" w:hAnsi="Arial" w:cs="Arial"/>
          <w:sz w:val="24"/>
          <w:szCs w:val="24"/>
        </w:rPr>
        <w:t xml:space="preserve"> módulo Evaluación del Tema No.4</w:t>
      </w:r>
    </w:p>
    <w:p w14:paraId="53E4B5DB" w14:textId="77777777" w:rsidR="003A0CC9" w:rsidRDefault="003A0CC9" w:rsidP="006324DF">
      <w:pPr>
        <w:jc w:val="both"/>
        <w:rPr>
          <w:rFonts w:ascii="Arial" w:hAnsi="Arial" w:cs="Arial"/>
          <w:sz w:val="24"/>
          <w:szCs w:val="24"/>
        </w:rPr>
      </w:pPr>
    </w:p>
    <w:p w14:paraId="082170E6" w14:textId="77777777" w:rsidR="003A0CC9" w:rsidRDefault="003A0CC9" w:rsidP="006324DF">
      <w:pPr>
        <w:jc w:val="both"/>
        <w:rPr>
          <w:rFonts w:ascii="Arial" w:hAnsi="Arial" w:cs="Arial"/>
          <w:sz w:val="24"/>
          <w:szCs w:val="24"/>
        </w:rPr>
      </w:pPr>
    </w:p>
    <w:p w14:paraId="05F4CEF9" w14:textId="77777777" w:rsidR="003A0CC9" w:rsidRDefault="003A0CC9" w:rsidP="006324DF">
      <w:pPr>
        <w:jc w:val="both"/>
        <w:rPr>
          <w:rFonts w:ascii="Arial" w:hAnsi="Arial" w:cs="Arial"/>
          <w:sz w:val="24"/>
          <w:szCs w:val="24"/>
        </w:rPr>
      </w:pPr>
    </w:p>
    <w:p w14:paraId="1BB4C867" w14:textId="77777777" w:rsidR="003A0CC9" w:rsidRDefault="003A0CC9" w:rsidP="006324DF">
      <w:pPr>
        <w:jc w:val="both"/>
        <w:rPr>
          <w:rFonts w:ascii="Arial" w:hAnsi="Arial" w:cs="Arial"/>
          <w:sz w:val="24"/>
          <w:szCs w:val="24"/>
        </w:rPr>
      </w:pPr>
    </w:p>
    <w:p w14:paraId="0178D5C3" w14:textId="77777777" w:rsidR="003A0CC9" w:rsidRDefault="003A0CC9" w:rsidP="006324DF">
      <w:pPr>
        <w:jc w:val="both"/>
        <w:rPr>
          <w:rFonts w:ascii="Arial" w:hAnsi="Arial" w:cs="Arial"/>
          <w:sz w:val="24"/>
          <w:szCs w:val="24"/>
        </w:rPr>
      </w:pPr>
    </w:p>
    <w:p w14:paraId="7B33E5D2" w14:textId="77777777" w:rsidR="003A0CC9" w:rsidRPr="003A0CC9" w:rsidRDefault="003A0CC9" w:rsidP="003A0CC9">
      <w:pPr>
        <w:pStyle w:val="Standard"/>
        <w:spacing w:line="360" w:lineRule="auto"/>
        <w:rPr>
          <w:rFonts w:ascii="Arial" w:eastAsia="Times New Roman" w:hAnsi="Arial" w:cs="Arial"/>
          <w:kern w:val="0"/>
          <w:lang w:val="es-ES_tradnl" w:eastAsia="es-ES" w:bidi="he-IL"/>
        </w:rPr>
      </w:pPr>
      <w:r w:rsidRPr="003A0CC9">
        <w:rPr>
          <w:rFonts w:ascii="Arial" w:eastAsia="Times New Roman" w:hAnsi="Arial" w:cs="Arial"/>
          <w:kern w:val="0"/>
          <w:lang w:val="es-ES_tradnl" w:eastAsia="es-ES" w:bidi="he-IL"/>
        </w:rPr>
        <w:t>Anexo 1.-</w:t>
      </w:r>
    </w:p>
    <w:p w14:paraId="110492FB" w14:textId="77777777" w:rsidR="003A0CC9" w:rsidRPr="003A0CC9" w:rsidRDefault="003A0CC9" w:rsidP="003A0CC9">
      <w:pPr>
        <w:pStyle w:val="Standard"/>
        <w:spacing w:line="360" w:lineRule="auto"/>
        <w:jc w:val="both"/>
        <w:rPr>
          <w:rFonts w:ascii="Arial" w:eastAsia="Times New Roman" w:hAnsi="Arial" w:cs="Arial"/>
          <w:kern w:val="0"/>
          <w:lang w:val="es-ES_tradnl" w:eastAsia="es-ES" w:bidi="he-IL"/>
        </w:rPr>
      </w:pPr>
      <w:r w:rsidRPr="003A0CC9">
        <w:rPr>
          <w:rFonts w:ascii="Arial" w:eastAsia="Times New Roman" w:hAnsi="Arial" w:cs="Arial"/>
          <w:kern w:val="0"/>
          <w:lang w:val="es-ES_tradnl" w:eastAsia="es-ES" w:bidi="he-IL"/>
        </w:rPr>
        <w:t>Enfoque psicopedagógico para la atención a NEE por el psicopedagogo en la estrategia de respuesta educativa</w:t>
      </w:r>
    </w:p>
    <w:p w14:paraId="77874F6B" w14:textId="77777777" w:rsidR="003A0CC9" w:rsidRPr="003A0CC9" w:rsidRDefault="003A0CC9" w:rsidP="003A0CC9">
      <w:pPr>
        <w:pStyle w:val="Standard"/>
        <w:spacing w:line="360" w:lineRule="auto"/>
        <w:jc w:val="both"/>
        <w:rPr>
          <w:rFonts w:ascii="Arial" w:eastAsia="Times New Roman" w:hAnsi="Arial" w:cs="Arial"/>
          <w:kern w:val="0"/>
          <w:lang w:val="es-ES_tradnl" w:eastAsia="es-ES" w:bidi="he-IL"/>
        </w:rPr>
      </w:pPr>
      <w:r w:rsidRPr="003A0CC9">
        <w:rPr>
          <w:rFonts w:ascii="Arial" w:eastAsia="Times New Roman" w:hAnsi="Arial" w:cs="Arial"/>
          <w:kern w:val="0"/>
          <w:lang w:val="es-ES_tradnl" w:eastAsia="es-ES" w:bidi="he-IL"/>
        </w:rPr>
        <w:t>Tomado de: Artículo “De la Pedagogía de los defectos a la Pedagogía de las potencialidades. Nuevos conceptos en la Educación Especial”.  Autor: Ramón López Machín. En: Selección de lecturas. Diagnóstico y diversidad. Compiladora Elvira Caballero. Editorial Pueblo y Educación. La Habana. 2002.</w:t>
      </w:r>
    </w:p>
    <w:p w14:paraId="1CFEAA78" w14:textId="77777777" w:rsidR="003A0CC9" w:rsidRPr="003A0CC9" w:rsidRDefault="003A0CC9" w:rsidP="003A0CC9">
      <w:pPr>
        <w:pStyle w:val="Standard"/>
        <w:spacing w:line="360" w:lineRule="auto"/>
        <w:jc w:val="both"/>
        <w:rPr>
          <w:rFonts w:ascii="Arial" w:eastAsia="Times New Roman" w:hAnsi="Arial" w:cs="Arial"/>
          <w:kern w:val="0"/>
          <w:lang w:val="es-ES_tradnl" w:eastAsia="es-ES" w:bidi="he-IL"/>
        </w:rPr>
      </w:pPr>
    </w:p>
    <w:p w14:paraId="70DE74F7" w14:textId="77777777" w:rsidR="003A0CC9" w:rsidRPr="003A0CC9" w:rsidRDefault="003A0CC9" w:rsidP="003A0CC9">
      <w:pPr>
        <w:pStyle w:val="Standard"/>
        <w:spacing w:line="360" w:lineRule="auto"/>
        <w:jc w:val="both"/>
        <w:rPr>
          <w:rFonts w:ascii="Arial" w:eastAsia="Times New Roman" w:hAnsi="Arial" w:cs="Arial"/>
          <w:kern w:val="0"/>
          <w:lang w:val="es-ES_tradnl" w:eastAsia="es-ES" w:bidi="he-IL"/>
        </w:rPr>
      </w:pPr>
      <w:r w:rsidRPr="003A0CC9">
        <w:rPr>
          <w:rFonts w:ascii="Arial" w:eastAsia="Times New Roman" w:hAnsi="Arial" w:cs="Arial"/>
          <w:kern w:val="0"/>
          <w:lang w:val="es-ES_tradnl" w:eastAsia="es-ES" w:bidi="he-IL"/>
        </w:rPr>
        <w:t>1.- Centra la atención en potencialidades del individuo.</w:t>
      </w:r>
    </w:p>
    <w:p w14:paraId="213A0A7D" w14:textId="77777777" w:rsidR="003A0CC9" w:rsidRPr="003A0CC9" w:rsidRDefault="003A0CC9" w:rsidP="003A0CC9">
      <w:pPr>
        <w:pStyle w:val="Standard"/>
        <w:spacing w:line="360" w:lineRule="auto"/>
        <w:jc w:val="both"/>
        <w:rPr>
          <w:rFonts w:ascii="Arial" w:eastAsia="Times New Roman" w:hAnsi="Arial" w:cs="Arial"/>
          <w:kern w:val="0"/>
          <w:lang w:val="es-ES_tradnl" w:eastAsia="es-ES" w:bidi="he-IL"/>
        </w:rPr>
      </w:pPr>
      <w:r w:rsidRPr="003A0CC9">
        <w:rPr>
          <w:rFonts w:ascii="Arial" w:eastAsia="Times New Roman" w:hAnsi="Arial" w:cs="Arial"/>
          <w:kern w:val="0"/>
          <w:lang w:val="es-ES_tradnl" w:eastAsia="es-ES" w:bidi="he-IL"/>
        </w:rPr>
        <w:t>2.- Estudio más personalizado e integral con el fin de diseñar estrategias que den respuesta educativa, desarrolladora.</w:t>
      </w:r>
    </w:p>
    <w:p w14:paraId="4AB12078" w14:textId="77777777" w:rsidR="003A0CC9" w:rsidRPr="003A0CC9" w:rsidRDefault="003A0CC9" w:rsidP="003A0CC9">
      <w:pPr>
        <w:pStyle w:val="Standard"/>
        <w:spacing w:line="360" w:lineRule="auto"/>
        <w:jc w:val="both"/>
        <w:rPr>
          <w:rFonts w:ascii="Arial" w:eastAsia="Times New Roman" w:hAnsi="Arial" w:cs="Arial"/>
          <w:kern w:val="0"/>
          <w:lang w:val="es-ES_tradnl" w:eastAsia="es-ES" w:bidi="he-IL"/>
        </w:rPr>
      </w:pPr>
      <w:r w:rsidRPr="003A0CC9">
        <w:rPr>
          <w:rFonts w:ascii="Arial" w:eastAsia="Times New Roman" w:hAnsi="Arial" w:cs="Arial"/>
          <w:kern w:val="0"/>
          <w:lang w:val="es-ES_tradnl" w:eastAsia="es-ES" w:bidi="he-IL"/>
        </w:rPr>
        <w:t>3.- Caracterización positiva, optimista, buscando reservas, potencialidades, qué tiene, qué puede hacer y qué pudiera llegar a hacer con intervención desarrolladora.</w:t>
      </w:r>
    </w:p>
    <w:p w14:paraId="08378B3E" w14:textId="77777777" w:rsidR="003A0CC9" w:rsidRPr="003A0CC9" w:rsidRDefault="003A0CC9" w:rsidP="003A0CC9">
      <w:pPr>
        <w:pStyle w:val="Standard"/>
        <w:spacing w:line="360" w:lineRule="auto"/>
        <w:jc w:val="both"/>
        <w:rPr>
          <w:rFonts w:ascii="Arial" w:eastAsia="Times New Roman" w:hAnsi="Arial" w:cs="Arial"/>
          <w:kern w:val="0"/>
          <w:lang w:val="es-ES_tradnl" w:eastAsia="es-ES" w:bidi="he-IL"/>
        </w:rPr>
      </w:pPr>
      <w:r w:rsidRPr="003A0CC9">
        <w:rPr>
          <w:rFonts w:ascii="Arial" w:eastAsia="Times New Roman" w:hAnsi="Arial" w:cs="Arial"/>
          <w:kern w:val="0"/>
          <w:lang w:val="es-ES_tradnl" w:eastAsia="es-ES" w:bidi="he-IL"/>
        </w:rPr>
        <w:t>4.- Se conciben las diferencias entre las personas como algo común. La diversidad es la norma. Nadie es totalmente discapacitado.</w:t>
      </w:r>
    </w:p>
    <w:p w14:paraId="55E56F5C" w14:textId="77777777" w:rsidR="003A0CC9" w:rsidRPr="003A0CC9" w:rsidRDefault="003A0CC9" w:rsidP="003A0CC9">
      <w:pPr>
        <w:pStyle w:val="Standard"/>
        <w:spacing w:line="360" w:lineRule="auto"/>
        <w:jc w:val="both"/>
        <w:rPr>
          <w:rFonts w:ascii="Arial" w:eastAsia="Times New Roman" w:hAnsi="Arial" w:cs="Arial"/>
          <w:kern w:val="0"/>
          <w:lang w:val="es-ES_tradnl" w:eastAsia="es-ES" w:bidi="he-IL"/>
        </w:rPr>
      </w:pPr>
      <w:r w:rsidRPr="003A0CC9">
        <w:rPr>
          <w:rFonts w:ascii="Arial" w:eastAsia="Times New Roman" w:hAnsi="Arial" w:cs="Arial"/>
          <w:kern w:val="0"/>
          <w:lang w:val="es-ES_tradnl" w:eastAsia="es-ES" w:bidi="he-IL"/>
        </w:rPr>
        <w:t>5.- Valoración de procesos y resultados de la actividad. Define desarrollo potencial.</w:t>
      </w:r>
    </w:p>
    <w:p w14:paraId="5DEE1235" w14:textId="77777777" w:rsidR="003A0CC9" w:rsidRPr="003A0CC9" w:rsidRDefault="003A0CC9" w:rsidP="003A0CC9">
      <w:pPr>
        <w:pStyle w:val="Standard"/>
        <w:spacing w:line="360" w:lineRule="auto"/>
        <w:jc w:val="both"/>
        <w:rPr>
          <w:rFonts w:ascii="Arial" w:eastAsia="Times New Roman" w:hAnsi="Arial" w:cs="Arial"/>
          <w:kern w:val="0"/>
          <w:lang w:val="es-ES_tradnl" w:eastAsia="es-ES" w:bidi="he-IL"/>
        </w:rPr>
      </w:pPr>
      <w:r w:rsidRPr="003A0CC9">
        <w:rPr>
          <w:rFonts w:ascii="Arial" w:eastAsia="Times New Roman" w:hAnsi="Arial" w:cs="Arial"/>
          <w:kern w:val="0"/>
          <w:lang w:val="es-ES_tradnl" w:eastAsia="es-ES" w:bidi="he-IL"/>
        </w:rPr>
        <w:t>6.- Predominio de concepto, términos y métodos pedagógicos. Trabajo multidisciplinario, colaborativo y participativo.</w:t>
      </w:r>
    </w:p>
    <w:p w14:paraId="113D69C7" w14:textId="77777777" w:rsidR="003A0CC9" w:rsidRPr="003A0CC9" w:rsidRDefault="003A0CC9" w:rsidP="003A0CC9">
      <w:pPr>
        <w:pStyle w:val="Standard"/>
        <w:spacing w:line="360" w:lineRule="auto"/>
        <w:jc w:val="both"/>
        <w:rPr>
          <w:rFonts w:ascii="Arial" w:eastAsia="Times New Roman" w:hAnsi="Arial" w:cs="Arial"/>
          <w:kern w:val="0"/>
          <w:lang w:val="es-ES_tradnl" w:eastAsia="es-ES" w:bidi="he-IL"/>
        </w:rPr>
      </w:pPr>
      <w:r w:rsidRPr="003A0CC9">
        <w:rPr>
          <w:rFonts w:ascii="Arial" w:eastAsia="Times New Roman" w:hAnsi="Arial" w:cs="Arial"/>
          <w:kern w:val="0"/>
          <w:lang w:val="es-ES_tradnl" w:eastAsia="es-ES" w:bidi="he-IL"/>
        </w:rPr>
        <w:t>7.- Tendencia integracionista, socializadora para la intervención. (De la cultura de la segregación a la cultura de la integración).</w:t>
      </w:r>
    </w:p>
    <w:p w14:paraId="7C0FA7B1" w14:textId="77777777" w:rsidR="003A0CC9" w:rsidRPr="003A0CC9" w:rsidRDefault="003A0CC9" w:rsidP="003A0CC9">
      <w:pPr>
        <w:pStyle w:val="Standard"/>
        <w:spacing w:line="360" w:lineRule="auto"/>
        <w:jc w:val="both"/>
        <w:rPr>
          <w:rFonts w:ascii="Arial" w:eastAsia="Times New Roman" w:hAnsi="Arial" w:cs="Arial"/>
          <w:kern w:val="0"/>
          <w:lang w:val="es-ES_tradnl" w:eastAsia="es-ES" w:bidi="he-IL"/>
        </w:rPr>
      </w:pPr>
      <w:r w:rsidRPr="003A0CC9">
        <w:rPr>
          <w:rFonts w:ascii="Arial" w:eastAsia="Times New Roman" w:hAnsi="Arial" w:cs="Arial"/>
          <w:kern w:val="0"/>
          <w:lang w:val="es-ES_tradnl" w:eastAsia="es-ES" w:bidi="he-IL"/>
        </w:rPr>
        <w:t>8.- Tratamiento personalizado, dirigido a la persona y su desarrollo integral.</w:t>
      </w:r>
    </w:p>
    <w:p w14:paraId="7FA13E89" w14:textId="77777777" w:rsidR="003A0CC9" w:rsidRPr="003A0CC9" w:rsidRDefault="003A0CC9" w:rsidP="003A0CC9">
      <w:pPr>
        <w:pStyle w:val="Standard"/>
        <w:spacing w:line="360" w:lineRule="auto"/>
        <w:jc w:val="both"/>
        <w:rPr>
          <w:rFonts w:ascii="Arial" w:eastAsia="Times New Roman" w:hAnsi="Arial" w:cs="Arial"/>
          <w:kern w:val="0"/>
          <w:lang w:val="es-ES_tradnl" w:eastAsia="es-ES" w:bidi="he-IL"/>
        </w:rPr>
      </w:pPr>
      <w:r w:rsidRPr="003A0CC9">
        <w:rPr>
          <w:rFonts w:ascii="Arial" w:eastAsia="Times New Roman" w:hAnsi="Arial" w:cs="Arial"/>
          <w:kern w:val="0"/>
          <w:lang w:val="es-ES_tradnl" w:eastAsia="es-ES" w:bidi="he-IL"/>
        </w:rPr>
        <w:t>9.- Explotación del colectivo, la socialización, preferencia de contextos normalizadores.</w:t>
      </w:r>
    </w:p>
    <w:p w14:paraId="67E91D1B" w14:textId="77777777" w:rsidR="003A0CC9" w:rsidRPr="003A0CC9" w:rsidRDefault="003A0CC9" w:rsidP="003A0CC9">
      <w:pPr>
        <w:pStyle w:val="Standard"/>
        <w:spacing w:line="360" w:lineRule="auto"/>
        <w:jc w:val="both"/>
        <w:rPr>
          <w:rFonts w:ascii="Arial" w:eastAsia="Times New Roman" w:hAnsi="Arial" w:cs="Arial"/>
          <w:kern w:val="0"/>
          <w:lang w:val="es-ES_tradnl" w:eastAsia="es-ES" w:bidi="he-IL"/>
        </w:rPr>
      </w:pPr>
      <w:r w:rsidRPr="003A0CC9">
        <w:rPr>
          <w:rFonts w:ascii="Arial" w:eastAsia="Times New Roman" w:hAnsi="Arial" w:cs="Arial"/>
          <w:kern w:val="0"/>
          <w:lang w:val="es-ES_tradnl" w:eastAsia="es-ES" w:bidi="he-IL"/>
        </w:rPr>
        <w:t>10.- Atención sectorizada, tendencia a la hiperespecialización.</w:t>
      </w:r>
    </w:p>
    <w:p w14:paraId="750E8114" w14:textId="77777777" w:rsidR="003A0CC9" w:rsidRPr="003A0CC9" w:rsidRDefault="003A0CC9" w:rsidP="003A0CC9">
      <w:pPr>
        <w:pStyle w:val="Standard"/>
        <w:spacing w:line="360" w:lineRule="auto"/>
        <w:jc w:val="both"/>
        <w:rPr>
          <w:rFonts w:ascii="Arial" w:eastAsia="Times New Roman" w:hAnsi="Arial" w:cs="Arial"/>
          <w:kern w:val="0"/>
          <w:lang w:val="es-ES_tradnl" w:eastAsia="es-ES" w:bidi="he-IL"/>
        </w:rPr>
      </w:pPr>
      <w:r w:rsidRPr="003A0CC9">
        <w:rPr>
          <w:rFonts w:ascii="Arial" w:eastAsia="Times New Roman" w:hAnsi="Arial" w:cs="Arial"/>
          <w:kern w:val="0"/>
          <w:lang w:val="es-ES_tradnl" w:eastAsia="es-ES" w:bidi="he-IL"/>
        </w:rPr>
        <w:t>11.- Atención asistencial.</w:t>
      </w:r>
    </w:p>
    <w:p w14:paraId="487AC82A" w14:textId="77777777" w:rsidR="003A0CC9" w:rsidRPr="003A0CC9" w:rsidRDefault="003A0CC9" w:rsidP="003A0CC9">
      <w:pPr>
        <w:pStyle w:val="Standard"/>
        <w:spacing w:line="360" w:lineRule="auto"/>
        <w:jc w:val="both"/>
        <w:rPr>
          <w:rFonts w:ascii="Arial" w:eastAsia="Times New Roman" w:hAnsi="Arial" w:cs="Arial"/>
          <w:kern w:val="0"/>
          <w:lang w:val="es-ES_tradnl" w:eastAsia="es-ES" w:bidi="he-IL"/>
        </w:rPr>
      </w:pPr>
    </w:p>
    <w:p w14:paraId="295DBC51" w14:textId="77777777" w:rsidR="003A0CC9" w:rsidRPr="003A0CC9" w:rsidRDefault="003A0CC9" w:rsidP="003A0CC9">
      <w:pPr>
        <w:rPr>
          <w:rFonts w:ascii="Arial" w:hAnsi="Arial" w:cs="Arial"/>
          <w:sz w:val="24"/>
          <w:szCs w:val="24"/>
        </w:rPr>
      </w:pPr>
    </w:p>
    <w:p w14:paraId="13AD521D" w14:textId="77777777" w:rsidR="003A0CC9" w:rsidRPr="00982EBA" w:rsidRDefault="003A0CC9" w:rsidP="006324DF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3A0CC9" w:rsidRPr="00982EBA" w:rsidSect="003E507D"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 Regular">
    <w:charset w:val="00"/>
    <w:family w:val="auto"/>
    <w:pitch w:val="variable"/>
  </w:font>
  <w:font w:name="FreeSans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0165"/>
    <w:multiLevelType w:val="hybridMultilevel"/>
    <w:tmpl w:val="74E027EA"/>
    <w:lvl w:ilvl="0" w:tplc="9A8EC20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5C8B2D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5E2951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AF6352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CEAD24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DBE210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09E43B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CC436C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F781FD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2A91526"/>
    <w:multiLevelType w:val="hybridMultilevel"/>
    <w:tmpl w:val="17F8C638"/>
    <w:lvl w:ilvl="0" w:tplc="CC902F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822E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1848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72D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E24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9872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A20E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0612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FC39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D7714B1"/>
    <w:multiLevelType w:val="hybridMultilevel"/>
    <w:tmpl w:val="1AB055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2830FB"/>
    <w:multiLevelType w:val="hybridMultilevel"/>
    <w:tmpl w:val="2D3CB8D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FAB"/>
    <w:rsid w:val="000468D6"/>
    <w:rsid w:val="001231E6"/>
    <w:rsid w:val="00224B83"/>
    <w:rsid w:val="00237FAB"/>
    <w:rsid w:val="002509FE"/>
    <w:rsid w:val="00376CEF"/>
    <w:rsid w:val="003A0CC9"/>
    <w:rsid w:val="003C7E28"/>
    <w:rsid w:val="003E507D"/>
    <w:rsid w:val="004C1BFC"/>
    <w:rsid w:val="004C635D"/>
    <w:rsid w:val="00513562"/>
    <w:rsid w:val="00522388"/>
    <w:rsid w:val="00583186"/>
    <w:rsid w:val="005F2233"/>
    <w:rsid w:val="006324DF"/>
    <w:rsid w:val="006476E3"/>
    <w:rsid w:val="006645D3"/>
    <w:rsid w:val="006F7F16"/>
    <w:rsid w:val="007A2624"/>
    <w:rsid w:val="00833A69"/>
    <w:rsid w:val="008351CD"/>
    <w:rsid w:val="008A2CC3"/>
    <w:rsid w:val="008C199B"/>
    <w:rsid w:val="009670A5"/>
    <w:rsid w:val="00982EBA"/>
    <w:rsid w:val="00997F3A"/>
    <w:rsid w:val="009E3589"/>
    <w:rsid w:val="00AD0FFB"/>
    <w:rsid w:val="00B0609A"/>
    <w:rsid w:val="00B83DC2"/>
    <w:rsid w:val="00C279BB"/>
    <w:rsid w:val="00C443A5"/>
    <w:rsid w:val="00CD7E1C"/>
    <w:rsid w:val="00D6265A"/>
    <w:rsid w:val="00DB20D6"/>
    <w:rsid w:val="00E40A43"/>
    <w:rsid w:val="00E611E7"/>
    <w:rsid w:val="00E62725"/>
    <w:rsid w:val="00F36C3D"/>
    <w:rsid w:val="00FA593D"/>
    <w:rsid w:val="00FD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56A0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 w:bidi="he-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997F3A"/>
    <w:pPr>
      <w:widowControl w:val="0"/>
      <w:autoSpaceDE w:val="0"/>
      <w:autoSpaceDN w:val="0"/>
      <w:jc w:val="both"/>
    </w:pPr>
    <w:rPr>
      <w:sz w:val="24"/>
      <w:szCs w:val="24"/>
      <w:lang w:val="es-ES" w:bidi="ar-SA"/>
    </w:rPr>
  </w:style>
  <w:style w:type="character" w:customStyle="1" w:styleId="TextoindependienteCar">
    <w:name w:val="Texto independiente Car"/>
    <w:basedOn w:val="Fuentedeprrafopredeter"/>
    <w:link w:val="Textoindependiente"/>
    <w:rsid w:val="00997F3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7A2624"/>
    <w:pPr>
      <w:ind w:left="720"/>
      <w:contextualSpacing/>
    </w:pPr>
    <w:rPr>
      <w:sz w:val="24"/>
      <w:szCs w:val="24"/>
      <w:lang w:val="es-ES" w:bidi="ar-SA"/>
    </w:rPr>
  </w:style>
  <w:style w:type="paragraph" w:styleId="NormalWeb">
    <w:name w:val="Normal (Web)"/>
    <w:basedOn w:val="Normal"/>
    <w:uiPriority w:val="99"/>
    <w:semiHidden/>
    <w:unhideWhenUsed/>
    <w:rsid w:val="006476E3"/>
    <w:pPr>
      <w:spacing w:before="100" w:beforeAutospacing="1" w:after="100" w:afterAutospacing="1"/>
    </w:pPr>
    <w:rPr>
      <w:sz w:val="24"/>
      <w:szCs w:val="24"/>
      <w:lang w:val="es-US" w:eastAsia="es-US" w:bidi="ar-SA"/>
    </w:rPr>
  </w:style>
  <w:style w:type="paragraph" w:customStyle="1" w:styleId="Standard">
    <w:name w:val="Standard"/>
    <w:rsid w:val="003A0CC9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val="es-CU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 w:bidi="he-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997F3A"/>
    <w:pPr>
      <w:widowControl w:val="0"/>
      <w:autoSpaceDE w:val="0"/>
      <w:autoSpaceDN w:val="0"/>
      <w:jc w:val="both"/>
    </w:pPr>
    <w:rPr>
      <w:sz w:val="24"/>
      <w:szCs w:val="24"/>
      <w:lang w:val="es-ES" w:bidi="ar-SA"/>
    </w:rPr>
  </w:style>
  <w:style w:type="character" w:customStyle="1" w:styleId="TextoindependienteCar">
    <w:name w:val="Texto independiente Car"/>
    <w:basedOn w:val="Fuentedeprrafopredeter"/>
    <w:link w:val="Textoindependiente"/>
    <w:rsid w:val="00997F3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7A2624"/>
    <w:pPr>
      <w:ind w:left="720"/>
      <w:contextualSpacing/>
    </w:pPr>
    <w:rPr>
      <w:sz w:val="24"/>
      <w:szCs w:val="24"/>
      <w:lang w:val="es-ES" w:bidi="ar-SA"/>
    </w:rPr>
  </w:style>
  <w:style w:type="paragraph" w:styleId="NormalWeb">
    <w:name w:val="Normal (Web)"/>
    <w:basedOn w:val="Normal"/>
    <w:uiPriority w:val="99"/>
    <w:semiHidden/>
    <w:unhideWhenUsed/>
    <w:rsid w:val="006476E3"/>
    <w:pPr>
      <w:spacing w:before="100" w:beforeAutospacing="1" w:after="100" w:afterAutospacing="1"/>
    </w:pPr>
    <w:rPr>
      <w:sz w:val="24"/>
      <w:szCs w:val="24"/>
      <w:lang w:val="es-US" w:eastAsia="es-US" w:bidi="ar-SA"/>
    </w:rPr>
  </w:style>
  <w:style w:type="paragraph" w:customStyle="1" w:styleId="Standard">
    <w:name w:val="Standard"/>
    <w:rsid w:val="003A0CC9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val="es-C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36">
          <w:marLeft w:val="36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9598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6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060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899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602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333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497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PC</cp:lastModifiedBy>
  <cp:revision>28</cp:revision>
  <dcterms:created xsi:type="dcterms:W3CDTF">2019-07-09T09:18:00Z</dcterms:created>
  <dcterms:modified xsi:type="dcterms:W3CDTF">2026-01-01T18:20:00Z</dcterms:modified>
</cp:coreProperties>
</file>