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02" w:rsidRDefault="00345F23" w:rsidP="00345F23">
      <w:pPr>
        <w:jc w:val="center"/>
        <w:rPr>
          <w:rFonts w:ascii="Arial" w:hAnsi="Arial" w:cs="Arial"/>
          <w:b/>
          <w:sz w:val="28"/>
          <w:szCs w:val="28"/>
        </w:rPr>
      </w:pPr>
      <w:r w:rsidRPr="00345F23">
        <w:rPr>
          <w:rFonts w:ascii="Arial" w:hAnsi="Arial" w:cs="Arial"/>
          <w:b/>
          <w:sz w:val="28"/>
          <w:szCs w:val="28"/>
        </w:rPr>
        <w:t>Clase #1</w:t>
      </w:r>
    </w:p>
    <w:p w:rsidR="00345F23" w:rsidRPr="000700CE" w:rsidRDefault="00345F23" w:rsidP="00345F23">
      <w:pPr>
        <w:jc w:val="both"/>
        <w:rPr>
          <w:rFonts w:ascii="Arial" w:eastAsia="&amp;quot" w:hAnsi="Arial" w:cs="Arial"/>
          <w:b/>
          <w:bCs/>
          <w:iCs/>
          <w:color w:val="050000"/>
          <w:sz w:val="24"/>
          <w:szCs w:val="24"/>
          <w:u w:val="single"/>
        </w:rPr>
      </w:pPr>
      <w:r w:rsidRPr="000700CE">
        <w:rPr>
          <w:rFonts w:ascii="Arial" w:hAnsi="Arial" w:cs="Arial"/>
          <w:b/>
          <w:iCs/>
          <w:sz w:val="24"/>
          <w:szCs w:val="24"/>
          <w:u w:val="single"/>
        </w:rPr>
        <w:t xml:space="preserve">Tema #1: </w:t>
      </w:r>
      <w:r w:rsidRPr="000700CE">
        <w:rPr>
          <w:rFonts w:ascii="Arial" w:eastAsia="&amp;quot" w:hAnsi="Arial" w:cs="Arial"/>
          <w:b/>
          <w:bCs/>
          <w:iCs/>
          <w:color w:val="050000"/>
          <w:sz w:val="24"/>
          <w:szCs w:val="24"/>
          <w:u w:val="single"/>
        </w:rPr>
        <w:t xml:space="preserve">La Plataforma </w:t>
      </w:r>
      <w:proofErr w:type="spellStart"/>
      <w:r w:rsidRPr="000700CE">
        <w:rPr>
          <w:rFonts w:ascii="Arial" w:eastAsia="&amp;quot" w:hAnsi="Arial" w:cs="Arial"/>
          <w:b/>
          <w:bCs/>
          <w:iCs/>
          <w:color w:val="050000"/>
          <w:sz w:val="24"/>
          <w:szCs w:val="24"/>
          <w:u w:val="single"/>
        </w:rPr>
        <w:t>Moodle</w:t>
      </w:r>
      <w:proofErr w:type="spellEnd"/>
      <w:r w:rsidRPr="000700CE">
        <w:rPr>
          <w:rFonts w:ascii="Arial" w:eastAsia="&amp;quot" w:hAnsi="Arial" w:cs="Arial"/>
          <w:b/>
          <w:bCs/>
          <w:iCs/>
          <w:color w:val="050000"/>
          <w:sz w:val="24"/>
          <w:szCs w:val="24"/>
          <w:u w:val="single"/>
        </w:rPr>
        <w:t xml:space="preserve"> como herramienta de aprendizaje en la Universidad de Artemisa.</w:t>
      </w:r>
    </w:p>
    <w:p w:rsidR="00E24D50" w:rsidRPr="00C93120" w:rsidRDefault="00345F23" w:rsidP="00C93120">
      <w:p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 w:rsidRPr="00C93120">
        <w:rPr>
          <w:rFonts w:ascii="Arial" w:eastAsia="&amp;quot" w:hAnsi="Arial" w:cs="Arial"/>
          <w:b/>
          <w:bCs/>
          <w:iCs/>
          <w:color w:val="050000"/>
          <w:sz w:val="24"/>
          <w:szCs w:val="24"/>
          <w:u w:val="single"/>
        </w:rPr>
        <w:t>Sumario:</w:t>
      </w:r>
      <w:r w:rsidR="000700CE" w:rsidRPr="00C93120">
        <w:rPr>
          <w:rFonts w:ascii="Arial" w:eastAsia="&amp;quot" w:hAnsi="Arial" w:cs="Arial"/>
          <w:b/>
          <w:bCs/>
          <w:iCs/>
          <w:color w:val="050000"/>
          <w:sz w:val="24"/>
          <w:szCs w:val="24"/>
        </w:rPr>
        <w:t xml:space="preserve"> </w:t>
      </w:r>
      <w:r w:rsidR="000700CE" w:rsidRPr="00C93120">
        <w:rPr>
          <w:rFonts w:ascii="Arial" w:eastAsia="&amp;quot" w:hAnsi="Arial"/>
          <w:iCs/>
          <w:color w:val="050000"/>
          <w:sz w:val="24"/>
          <w:szCs w:val="24"/>
        </w:rPr>
        <w:t xml:space="preserve">La Plataforma </w:t>
      </w:r>
      <w:proofErr w:type="spellStart"/>
      <w:r w:rsidR="000700CE" w:rsidRPr="00C93120">
        <w:rPr>
          <w:rFonts w:ascii="Arial" w:eastAsia="&amp;quot" w:hAnsi="Arial"/>
          <w:iCs/>
          <w:color w:val="050000"/>
          <w:sz w:val="24"/>
          <w:szCs w:val="24"/>
        </w:rPr>
        <w:t>Moodle</w:t>
      </w:r>
      <w:proofErr w:type="spellEnd"/>
      <w:r w:rsidR="000700CE" w:rsidRPr="00C93120">
        <w:rPr>
          <w:rFonts w:ascii="Arial" w:eastAsia="&amp;quot" w:hAnsi="Arial"/>
          <w:iCs/>
          <w:color w:val="050000"/>
          <w:sz w:val="24"/>
          <w:szCs w:val="24"/>
        </w:rPr>
        <w:t xml:space="preserve">, las herramientas útiles de </w:t>
      </w:r>
      <w:proofErr w:type="spellStart"/>
      <w:r w:rsidR="000700CE" w:rsidRPr="00C93120">
        <w:rPr>
          <w:rFonts w:ascii="Arial" w:eastAsia="&amp;quot" w:hAnsi="Arial"/>
          <w:iCs/>
          <w:color w:val="050000"/>
          <w:sz w:val="24"/>
          <w:szCs w:val="24"/>
        </w:rPr>
        <w:t>Moodle</w:t>
      </w:r>
      <w:proofErr w:type="spellEnd"/>
      <w:r w:rsidR="000700CE" w:rsidRPr="00C93120">
        <w:rPr>
          <w:rFonts w:ascii="Arial" w:eastAsia="&amp;quot" w:hAnsi="Arial"/>
          <w:iCs/>
          <w:color w:val="050000"/>
          <w:sz w:val="24"/>
          <w:szCs w:val="24"/>
        </w:rPr>
        <w:t xml:space="preserve"> para el desarrollo de la Modalidad Educación a Distancia.</w:t>
      </w:r>
      <w:r w:rsidR="00A8592F" w:rsidRPr="00C93120">
        <w:rPr>
          <w:rFonts w:ascii="Arial" w:eastAsia="&amp;quot" w:hAnsi="Arial"/>
          <w:iCs/>
          <w:color w:val="050000"/>
          <w:sz w:val="24"/>
          <w:szCs w:val="24"/>
        </w:rPr>
        <w:t xml:space="preserve"> </w:t>
      </w:r>
      <w:r w:rsidR="00C93120" w:rsidRPr="00C93120">
        <w:rPr>
          <w:rFonts w:ascii="Arial" w:eastAsia="&amp;quot" w:hAnsi="Arial"/>
          <w:iCs/>
          <w:color w:val="050000"/>
          <w:sz w:val="24"/>
          <w:szCs w:val="24"/>
        </w:rPr>
        <w:t xml:space="preserve">Estructura Didáctica Virtual para </w:t>
      </w:r>
      <w:proofErr w:type="spellStart"/>
      <w:r w:rsidR="00C93120" w:rsidRPr="00C93120">
        <w:rPr>
          <w:rFonts w:ascii="Arial" w:eastAsia="&amp;quot" w:hAnsi="Arial"/>
          <w:iCs/>
          <w:color w:val="050000"/>
          <w:sz w:val="24"/>
          <w:szCs w:val="24"/>
        </w:rPr>
        <w:t>Moodle</w:t>
      </w:r>
      <w:proofErr w:type="spellEnd"/>
      <w:r w:rsidR="00C93120" w:rsidRPr="00C93120">
        <w:rPr>
          <w:rFonts w:ascii="Arial" w:eastAsia="&amp;quot" w:hAnsi="Arial"/>
          <w:iCs/>
          <w:color w:val="050000"/>
          <w:sz w:val="24"/>
          <w:szCs w:val="24"/>
        </w:rPr>
        <w:t xml:space="preserve">. </w:t>
      </w:r>
    </w:p>
    <w:p w:rsidR="000700CE" w:rsidRDefault="000700CE" w:rsidP="000700CE">
      <w:p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>
        <w:rPr>
          <w:rFonts w:ascii="Arial" w:eastAsia="&amp;quot" w:hAnsi="Arial"/>
          <w:b/>
          <w:iCs/>
          <w:color w:val="050000"/>
          <w:sz w:val="24"/>
          <w:szCs w:val="24"/>
          <w:u w:val="single"/>
        </w:rPr>
        <w:t>Objetivo:</w:t>
      </w:r>
      <w:r>
        <w:rPr>
          <w:rFonts w:ascii="Arial" w:eastAsia="&amp;quot" w:hAnsi="Arial"/>
          <w:iCs/>
          <w:color w:val="050000"/>
          <w:sz w:val="24"/>
          <w:szCs w:val="24"/>
        </w:rPr>
        <w:t xml:space="preserve"> </w:t>
      </w:r>
      <w:r w:rsidR="00AB7AAC">
        <w:rPr>
          <w:rFonts w:ascii="Arial" w:eastAsia="&amp;quot" w:hAnsi="Arial"/>
          <w:iCs/>
          <w:color w:val="050000"/>
          <w:sz w:val="24"/>
          <w:szCs w:val="24"/>
        </w:rPr>
        <w:t xml:space="preserve"> </w:t>
      </w:r>
      <w:r w:rsidRPr="000700CE">
        <w:rPr>
          <w:rFonts w:ascii="Arial" w:eastAsia="&amp;quot" w:hAnsi="Arial"/>
          <w:iCs/>
          <w:color w:val="050000"/>
          <w:sz w:val="24"/>
          <w:szCs w:val="24"/>
        </w:rPr>
        <w:t xml:space="preserve">Explicar </w:t>
      </w:r>
      <w:r w:rsidR="00E84E66">
        <w:rPr>
          <w:rFonts w:ascii="Arial" w:eastAsia="&amp;quot" w:hAnsi="Arial"/>
          <w:iCs/>
          <w:color w:val="050000"/>
          <w:sz w:val="24"/>
          <w:szCs w:val="24"/>
        </w:rPr>
        <w:t xml:space="preserve">el papel que juega </w:t>
      </w:r>
      <w:r>
        <w:rPr>
          <w:rFonts w:ascii="Arial" w:eastAsia="&amp;quot" w:hAnsi="Arial"/>
          <w:iCs/>
          <w:color w:val="050000"/>
          <w:sz w:val="24"/>
          <w:szCs w:val="24"/>
        </w:rPr>
        <w:t xml:space="preserve">la Plataforma </w:t>
      </w:r>
      <w:proofErr w:type="spellStart"/>
      <w:r>
        <w:rPr>
          <w:rFonts w:ascii="Arial" w:eastAsia="&amp;quot" w:hAnsi="Arial"/>
          <w:iCs/>
          <w:color w:val="050000"/>
          <w:sz w:val="24"/>
          <w:szCs w:val="24"/>
        </w:rPr>
        <w:t>Moodle</w:t>
      </w:r>
      <w:proofErr w:type="spellEnd"/>
      <w:r>
        <w:rPr>
          <w:rFonts w:ascii="Arial" w:eastAsia="&amp;quot" w:hAnsi="Arial"/>
          <w:iCs/>
          <w:color w:val="050000"/>
          <w:sz w:val="24"/>
          <w:szCs w:val="24"/>
        </w:rPr>
        <w:t xml:space="preserve"> como herramienta para el desarrollo de la Educación a Distancia, así como también su uso en la Universidad de Artemisa con vistas a una mayor búsqueda y adquisición de conocimientos</w:t>
      </w:r>
      <w:r w:rsidR="00CD42E8">
        <w:rPr>
          <w:rFonts w:ascii="Arial" w:eastAsia="&amp;quot" w:hAnsi="Arial"/>
          <w:iCs/>
          <w:color w:val="050000"/>
          <w:sz w:val="24"/>
          <w:szCs w:val="24"/>
        </w:rPr>
        <w:t>, que posibilite un mayor desarrollo p</w:t>
      </w:r>
      <w:r>
        <w:rPr>
          <w:rFonts w:ascii="Arial" w:eastAsia="&amp;quot" w:hAnsi="Arial"/>
          <w:iCs/>
          <w:color w:val="050000"/>
          <w:sz w:val="24"/>
          <w:szCs w:val="24"/>
        </w:rPr>
        <w:t>rofesional de los estudiantes.</w:t>
      </w:r>
    </w:p>
    <w:p w:rsidR="00390B92" w:rsidRDefault="00390B92" w:rsidP="000700CE">
      <w:p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 w:rsidRPr="00390B92">
        <w:rPr>
          <w:rFonts w:ascii="Arial" w:eastAsia="&amp;quot" w:hAnsi="Arial"/>
          <w:b/>
          <w:iCs/>
          <w:color w:val="050000"/>
          <w:sz w:val="24"/>
          <w:szCs w:val="24"/>
        </w:rPr>
        <w:t>Bibliografía:</w:t>
      </w:r>
      <w:r>
        <w:rPr>
          <w:rFonts w:ascii="Arial" w:eastAsia="&amp;quot" w:hAnsi="Arial"/>
          <w:iCs/>
          <w:color w:val="050000"/>
          <w:sz w:val="24"/>
          <w:szCs w:val="24"/>
        </w:rPr>
        <w:t xml:space="preserve"> La propuesta por el profesor en el plataforma</w:t>
      </w:r>
    </w:p>
    <w:p w:rsidR="00390B92" w:rsidRDefault="00390B92" w:rsidP="000700CE">
      <w:p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 w:rsidRPr="00390B92">
        <w:rPr>
          <w:rFonts w:ascii="Arial" w:eastAsia="&amp;quot" w:hAnsi="Arial"/>
          <w:b/>
          <w:iCs/>
          <w:color w:val="050000"/>
          <w:sz w:val="24"/>
          <w:szCs w:val="24"/>
        </w:rPr>
        <w:t xml:space="preserve">Métodos: </w:t>
      </w:r>
      <w:r w:rsidRPr="00390B92">
        <w:rPr>
          <w:rFonts w:ascii="Arial" w:eastAsia="&amp;quot" w:hAnsi="Arial"/>
          <w:iCs/>
          <w:color w:val="050000"/>
          <w:sz w:val="24"/>
          <w:szCs w:val="24"/>
        </w:rPr>
        <w:t>Explicativo-ilustrativo</w:t>
      </w:r>
    </w:p>
    <w:p w:rsidR="00390B92" w:rsidRDefault="00390B92" w:rsidP="000700CE">
      <w:p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 w:rsidRPr="00390B92">
        <w:rPr>
          <w:rFonts w:ascii="Arial" w:eastAsia="&amp;quot" w:hAnsi="Arial"/>
          <w:b/>
          <w:iCs/>
          <w:color w:val="050000"/>
          <w:sz w:val="24"/>
          <w:szCs w:val="24"/>
        </w:rPr>
        <w:t>Medios:</w:t>
      </w:r>
      <w:r>
        <w:rPr>
          <w:rFonts w:ascii="Arial" w:eastAsia="&amp;quot" w:hAnsi="Arial"/>
          <w:iCs/>
          <w:color w:val="050000"/>
          <w:sz w:val="24"/>
          <w:szCs w:val="24"/>
        </w:rPr>
        <w:t xml:space="preserve"> Pizarra, Laptop, TV, Videos descargados acerca de la temática, Plataforma </w:t>
      </w:r>
      <w:proofErr w:type="spellStart"/>
      <w:r>
        <w:rPr>
          <w:rFonts w:ascii="Arial" w:eastAsia="&amp;quot" w:hAnsi="Arial"/>
          <w:iCs/>
          <w:color w:val="050000"/>
          <w:sz w:val="24"/>
          <w:szCs w:val="24"/>
        </w:rPr>
        <w:t>Moodle</w:t>
      </w:r>
      <w:proofErr w:type="spellEnd"/>
      <w:r>
        <w:rPr>
          <w:rFonts w:ascii="Arial" w:eastAsia="&amp;quot" w:hAnsi="Arial"/>
          <w:iCs/>
          <w:color w:val="050000"/>
          <w:sz w:val="24"/>
          <w:szCs w:val="24"/>
        </w:rPr>
        <w:t xml:space="preserve"> conexión en vivo, Móviles, </w:t>
      </w:r>
      <w:proofErr w:type="spellStart"/>
      <w:r>
        <w:rPr>
          <w:rFonts w:ascii="Arial" w:eastAsia="&amp;quot" w:hAnsi="Arial"/>
          <w:iCs/>
          <w:color w:val="050000"/>
          <w:sz w:val="24"/>
          <w:szCs w:val="24"/>
        </w:rPr>
        <w:t>Tablets</w:t>
      </w:r>
      <w:proofErr w:type="spellEnd"/>
      <w:r>
        <w:rPr>
          <w:rFonts w:ascii="Arial" w:eastAsia="&amp;quot" w:hAnsi="Arial"/>
          <w:iCs/>
          <w:color w:val="050000"/>
          <w:sz w:val="24"/>
          <w:szCs w:val="24"/>
        </w:rPr>
        <w:t>, entre otros.</w:t>
      </w:r>
    </w:p>
    <w:p w:rsidR="00390B92" w:rsidRPr="00390B92" w:rsidRDefault="00390B92" w:rsidP="000700CE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  <w:r w:rsidRPr="00390B92">
        <w:rPr>
          <w:rFonts w:ascii="Arial" w:eastAsia="&amp;quot" w:hAnsi="Arial"/>
          <w:b/>
          <w:iCs/>
          <w:color w:val="050000"/>
          <w:sz w:val="24"/>
          <w:szCs w:val="24"/>
        </w:rPr>
        <w:t>Desarrollo de la Clase:</w:t>
      </w:r>
    </w:p>
    <w:p w:rsidR="00390B92" w:rsidRDefault="00390B92" w:rsidP="00390B92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 w:rsidRPr="00390B92">
        <w:rPr>
          <w:rFonts w:ascii="Arial" w:eastAsia="&amp;quot" w:hAnsi="Arial"/>
          <w:iCs/>
          <w:color w:val="050000"/>
          <w:sz w:val="24"/>
          <w:szCs w:val="24"/>
        </w:rPr>
        <w:t xml:space="preserve">Presentación del profesor y estudiantes, así como también de la asignatura con todas sus características </w:t>
      </w:r>
    </w:p>
    <w:p w:rsidR="00826AC8" w:rsidRDefault="00826AC8" w:rsidP="00390B92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>
        <w:rPr>
          <w:rFonts w:ascii="Arial" w:eastAsia="&amp;quot" w:hAnsi="Arial"/>
          <w:iCs/>
          <w:color w:val="050000"/>
          <w:sz w:val="24"/>
          <w:szCs w:val="24"/>
        </w:rPr>
        <w:t>Poner tema y sumario de la clase, así como el objetivo que se persigue en ella.</w:t>
      </w:r>
    </w:p>
    <w:p w:rsidR="00390B92" w:rsidRPr="00826AC8" w:rsidRDefault="00826AC8" w:rsidP="00390B92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eastAsia="&amp;quot" w:hAnsi="Arial"/>
          <w:b/>
          <w:i/>
          <w:iCs/>
          <w:color w:val="050000"/>
          <w:sz w:val="24"/>
          <w:szCs w:val="24"/>
        </w:rPr>
      </w:pPr>
      <w:r>
        <w:rPr>
          <w:rFonts w:ascii="Arial" w:eastAsia="&amp;quot" w:hAnsi="Arial"/>
          <w:iCs/>
          <w:color w:val="050000"/>
          <w:sz w:val="24"/>
          <w:szCs w:val="24"/>
        </w:rPr>
        <w:t xml:space="preserve">Comenzar el contenido visualizando el video titulado: </w:t>
      </w:r>
      <w:r w:rsidRPr="00826AC8">
        <w:rPr>
          <w:rFonts w:ascii="Arial" w:eastAsia="&amp;quot" w:hAnsi="Arial"/>
          <w:b/>
          <w:i/>
          <w:iCs/>
          <w:color w:val="050000"/>
          <w:sz w:val="24"/>
          <w:szCs w:val="24"/>
        </w:rPr>
        <w:t xml:space="preserve">¿Qué es </w:t>
      </w:r>
      <w:proofErr w:type="spellStart"/>
      <w:r w:rsidRPr="00826AC8">
        <w:rPr>
          <w:rFonts w:ascii="Arial" w:eastAsia="&amp;quot" w:hAnsi="Arial"/>
          <w:b/>
          <w:i/>
          <w:iCs/>
          <w:color w:val="050000"/>
          <w:sz w:val="24"/>
          <w:szCs w:val="24"/>
        </w:rPr>
        <w:t>Moodle</w:t>
      </w:r>
      <w:proofErr w:type="spellEnd"/>
      <w:r w:rsidRPr="00826AC8">
        <w:rPr>
          <w:rFonts w:ascii="Arial" w:eastAsia="&amp;quot" w:hAnsi="Arial"/>
          <w:b/>
          <w:i/>
          <w:iCs/>
          <w:color w:val="050000"/>
          <w:sz w:val="24"/>
          <w:szCs w:val="24"/>
        </w:rPr>
        <w:t xml:space="preserve"> y para qué sirve?</w:t>
      </w:r>
    </w:p>
    <w:p w:rsidR="00390B92" w:rsidRDefault="00826AC8" w:rsidP="000700CE">
      <w:p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>
        <w:rPr>
          <w:rFonts w:ascii="Arial" w:eastAsia="&amp;quot" w:hAnsi="Arial"/>
          <w:iCs/>
          <w:color w:val="050000"/>
          <w:sz w:val="24"/>
          <w:szCs w:val="24"/>
        </w:rPr>
        <w:t>De este señalar los momentos más importantes y realizar preguntas:</w:t>
      </w:r>
    </w:p>
    <w:p w:rsidR="00826AC8" w:rsidRDefault="001D0F16" w:rsidP="00826AC8">
      <w:pPr>
        <w:pStyle w:val="Prrafodelista"/>
        <w:numPr>
          <w:ilvl w:val="0"/>
          <w:numId w:val="2"/>
        </w:num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>
        <w:rPr>
          <w:rFonts w:ascii="Arial" w:eastAsia="&amp;quot" w:hAnsi="Arial"/>
          <w:iCs/>
          <w:color w:val="050000"/>
          <w:sz w:val="24"/>
          <w:szCs w:val="24"/>
        </w:rPr>
        <w:t>¿</w:t>
      </w:r>
      <w:r w:rsidR="00826AC8">
        <w:rPr>
          <w:rFonts w:ascii="Arial" w:eastAsia="&amp;quot" w:hAnsi="Arial"/>
          <w:iCs/>
          <w:color w:val="050000"/>
          <w:sz w:val="24"/>
          <w:szCs w:val="24"/>
        </w:rPr>
        <w:t>Creen que será importante el curso de las TIC para su  futuro profesional</w:t>
      </w:r>
      <w:r>
        <w:rPr>
          <w:rFonts w:ascii="Arial" w:eastAsia="&amp;quot" w:hAnsi="Arial"/>
          <w:iCs/>
          <w:color w:val="050000"/>
          <w:sz w:val="24"/>
          <w:szCs w:val="24"/>
        </w:rPr>
        <w:t>?</w:t>
      </w:r>
    </w:p>
    <w:p w:rsidR="00826AC8" w:rsidRDefault="00826AC8" w:rsidP="00826AC8">
      <w:pPr>
        <w:pStyle w:val="Prrafodelista"/>
        <w:numPr>
          <w:ilvl w:val="0"/>
          <w:numId w:val="2"/>
        </w:num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 w:rsidRPr="00826AC8">
        <w:rPr>
          <w:rFonts w:ascii="Arial" w:eastAsia="&amp;quot" w:hAnsi="Arial"/>
          <w:iCs/>
          <w:color w:val="050000"/>
          <w:sz w:val="24"/>
          <w:szCs w:val="24"/>
        </w:rPr>
        <w:t>¿Alguna vez han oído hablar de esta Plataforma?</w:t>
      </w:r>
    </w:p>
    <w:p w:rsidR="00826AC8" w:rsidRDefault="00826AC8" w:rsidP="00826AC8">
      <w:pPr>
        <w:pStyle w:val="Prrafodelista"/>
        <w:numPr>
          <w:ilvl w:val="0"/>
          <w:numId w:val="2"/>
        </w:num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>
        <w:rPr>
          <w:rFonts w:ascii="Arial" w:eastAsia="&amp;quot" w:hAnsi="Arial"/>
          <w:iCs/>
          <w:color w:val="050000"/>
          <w:sz w:val="24"/>
          <w:szCs w:val="24"/>
        </w:rPr>
        <w:t>¿Qué ventajas pudieron apreciar en el video acerca de estudiar mediante esta plataforma?</w:t>
      </w:r>
    </w:p>
    <w:p w:rsidR="00826AC8" w:rsidRDefault="00826AC8" w:rsidP="00826AC8">
      <w:pPr>
        <w:pStyle w:val="Prrafodelista"/>
        <w:numPr>
          <w:ilvl w:val="0"/>
          <w:numId w:val="2"/>
        </w:num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>
        <w:rPr>
          <w:rFonts w:ascii="Arial" w:eastAsia="&amp;quot" w:hAnsi="Arial"/>
          <w:iCs/>
          <w:color w:val="050000"/>
          <w:sz w:val="24"/>
          <w:szCs w:val="24"/>
        </w:rPr>
        <w:t>¿Creen ustedes que pueden interactuar con ella en la vida real?</w:t>
      </w:r>
    </w:p>
    <w:p w:rsidR="00826AC8" w:rsidRDefault="00826AC8" w:rsidP="00826AC8">
      <w:pPr>
        <w:ind w:left="360"/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>
        <w:rPr>
          <w:rFonts w:ascii="Arial" w:eastAsia="&amp;quot" w:hAnsi="Arial"/>
          <w:iCs/>
          <w:color w:val="050000"/>
          <w:sz w:val="24"/>
          <w:szCs w:val="24"/>
        </w:rPr>
        <w:t>Bueno en esta clase les voy enseñar todo lo relacionado con la Plataforma Virtual de Artemisa (</w:t>
      </w:r>
      <w:proofErr w:type="spellStart"/>
      <w:r>
        <w:rPr>
          <w:rFonts w:ascii="Arial" w:eastAsia="&amp;quot" w:hAnsi="Arial"/>
          <w:iCs/>
          <w:color w:val="050000"/>
          <w:sz w:val="24"/>
          <w:szCs w:val="24"/>
        </w:rPr>
        <w:t>Moodle</w:t>
      </w:r>
      <w:proofErr w:type="spellEnd"/>
      <w:r>
        <w:rPr>
          <w:rFonts w:ascii="Arial" w:eastAsia="&amp;quot" w:hAnsi="Arial"/>
          <w:iCs/>
          <w:color w:val="050000"/>
          <w:sz w:val="24"/>
          <w:szCs w:val="24"/>
        </w:rPr>
        <w:t>).</w:t>
      </w:r>
    </w:p>
    <w:p w:rsidR="00826AC8" w:rsidRDefault="00826AC8" w:rsidP="00826AC8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  <w:r w:rsidRPr="00826AC8">
        <w:rPr>
          <w:rFonts w:ascii="Arial" w:eastAsia="&amp;quot" w:hAnsi="Arial"/>
          <w:b/>
          <w:iCs/>
          <w:color w:val="050000"/>
          <w:sz w:val="24"/>
          <w:szCs w:val="24"/>
        </w:rPr>
        <w:t xml:space="preserve">Se dará una disertación de cómo entrar, registrarse con nueva cuenta, editar perfil de usuario, cómo buscar un curso determinado, como interactuar en </w:t>
      </w:r>
      <w:r>
        <w:rPr>
          <w:rFonts w:ascii="Arial" w:eastAsia="&amp;quot" w:hAnsi="Arial"/>
          <w:b/>
          <w:iCs/>
          <w:color w:val="050000"/>
          <w:sz w:val="24"/>
          <w:szCs w:val="24"/>
        </w:rPr>
        <w:t>el curso matriculado, entre toda</w:t>
      </w:r>
      <w:r w:rsidRPr="00826AC8">
        <w:rPr>
          <w:rFonts w:ascii="Arial" w:eastAsia="&amp;quot" w:hAnsi="Arial"/>
          <w:b/>
          <w:iCs/>
          <w:color w:val="050000"/>
          <w:sz w:val="24"/>
          <w:szCs w:val="24"/>
        </w:rPr>
        <w:t>s las opciones que nos brinda la plataforma</w:t>
      </w:r>
      <w:r>
        <w:rPr>
          <w:rFonts w:ascii="Arial" w:eastAsia="&amp;quot" w:hAnsi="Arial"/>
          <w:b/>
          <w:iCs/>
          <w:color w:val="050000"/>
          <w:sz w:val="24"/>
          <w:szCs w:val="24"/>
        </w:rPr>
        <w:t>.</w:t>
      </w:r>
      <w:r w:rsidR="001B0A57">
        <w:rPr>
          <w:rFonts w:ascii="Arial" w:eastAsia="&amp;quot" w:hAnsi="Arial"/>
          <w:b/>
          <w:iCs/>
          <w:color w:val="050000"/>
          <w:sz w:val="24"/>
          <w:szCs w:val="24"/>
        </w:rPr>
        <w:t xml:space="preserve"> </w:t>
      </w:r>
    </w:p>
    <w:p w:rsidR="001B0A57" w:rsidRDefault="001B0A57" w:rsidP="00826AC8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  <w:r>
        <w:rPr>
          <w:rFonts w:ascii="Arial" w:eastAsia="&amp;quot" w:hAnsi="Arial"/>
          <w:b/>
          <w:iCs/>
          <w:color w:val="050000"/>
          <w:sz w:val="24"/>
          <w:szCs w:val="24"/>
        </w:rPr>
        <w:t xml:space="preserve">Todo esto se realizará conectados a internet en el aula tanto el profesor como los estudiantes que dispongan de los medios tecnológicos necesarios para ello, si es preciso se trabajará en grupos </w:t>
      </w:r>
    </w:p>
    <w:p w:rsidR="001B0A57" w:rsidRDefault="001B0A57" w:rsidP="00826AC8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  <w:r>
        <w:rPr>
          <w:rFonts w:ascii="Arial" w:eastAsia="&amp;quot" w:hAnsi="Arial"/>
          <w:b/>
          <w:iCs/>
          <w:color w:val="050000"/>
          <w:sz w:val="24"/>
          <w:szCs w:val="24"/>
        </w:rPr>
        <w:t xml:space="preserve">Conclusiones de la clase. </w:t>
      </w:r>
    </w:p>
    <w:p w:rsidR="001B0A57" w:rsidRDefault="001B0A57" w:rsidP="00826AC8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  <w:r>
        <w:rPr>
          <w:rFonts w:ascii="Arial" w:eastAsia="&amp;quot" w:hAnsi="Arial"/>
          <w:b/>
          <w:iCs/>
          <w:color w:val="050000"/>
          <w:sz w:val="24"/>
          <w:szCs w:val="24"/>
        </w:rPr>
        <w:t>¿Creen ustedes que es importante el desarrollo científico-técnico que ha alcanzado el mundo actual para el desarrollo de la Educación Superior?</w:t>
      </w:r>
    </w:p>
    <w:p w:rsidR="001B0A57" w:rsidRDefault="001B0A57" w:rsidP="00826AC8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  <w:r>
        <w:rPr>
          <w:rFonts w:ascii="Arial" w:eastAsia="&amp;quot" w:hAnsi="Arial"/>
          <w:b/>
          <w:iCs/>
          <w:color w:val="050000"/>
          <w:sz w:val="24"/>
          <w:szCs w:val="24"/>
        </w:rPr>
        <w:t>¿Será importante la utilización de plataformas educativas para el desarrollo de conocimientos en la Educación Superior cubana?</w:t>
      </w:r>
    </w:p>
    <w:p w:rsidR="00CF6306" w:rsidRDefault="001B0A57" w:rsidP="00CF6306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  <w:r>
        <w:rPr>
          <w:rFonts w:ascii="Arial" w:eastAsia="&amp;quot" w:hAnsi="Arial"/>
          <w:b/>
          <w:iCs/>
          <w:color w:val="050000"/>
          <w:sz w:val="24"/>
          <w:szCs w:val="24"/>
        </w:rPr>
        <w:t>¿Qué esperan de su utilización por parte de ustedes en la carrera que escogieron?</w:t>
      </w:r>
    </w:p>
    <w:p w:rsidR="00CF6306" w:rsidRDefault="00CF6306" w:rsidP="00CF6306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</w:p>
    <w:p w:rsidR="00CF6306" w:rsidRDefault="00CF6306" w:rsidP="00CF6306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</w:p>
    <w:p w:rsidR="007D1F9A" w:rsidRDefault="007D1F9A" w:rsidP="007D1F9A">
      <w:pPr>
        <w:jc w:val="center"/>
        <w:rPr>
          <w:rFonts w:ascii="Arial" w:eastAsia="&amp;quot" w:hAnsi="Arial"/>
          <w:b/>
          <w:iCs/>
          <w:color w:val="050000"/>
          <w:sz w:val="24"/>
          <w:szCs w:val="24"/>
        </w:rPr>
      </w:pPr>
      <w:r>
        <w:rPr>
          <w:rFonts w:ascii="Arial" w:eastAsia="&amp;quot" w:hAnsi="Arial"/>
          <w:b/>
          <w:iCs/>
          <w:color w:val="050000"/>
          <w:sz w:val="24"/>
          <w:szCs w:val="24"/>
        </w:rPr>
        <w:lastRenderedPageBreak/>
        <w:t>Estudio Independiente</w:t>
      </w:r>
    </w:p>
    <w:p w:rsidR="00C469A9" w:rsidRDefault="00C469A9" w:rsidP="00C469A9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  <w:r>
        <w:rPr>
          <w:rFonts w:ascii="Arial" w:eastAsia="&amp;quot" w:hAnsi="Arial"/>
          <w:b/>
          <w:iCs/>
          <w:color w:val="050000"/>
          <w:sz w:val="24"/>
          <w:szCs w:val="24"/>
        </w:rPr>
        <w:t xml:space="preserve">Investigar, teniendo en cuenta </w:t>
      </w:r>
      <w:r w:rsidR="00560239">
        <w:rPr>
          <w:rFonts w:ascii="Arial" w:eastAsia="&amp;quot" w:hAnsi="Arial"/>
          <w:b/>
          <w:iCs/>
          <w:color w:val="050000"/>
          <w:sz w:val="24"/>
          <w:szCs w:val="24"/>
        </w:rPr>
        <w:t>la bibliografía en el curso montado en la P</w:t>
      </w:r>
      <w:r>
        <w:rPr>
          <w:rFonts w:ascii="Arial" w:eastAsia="&amp;quot" w:hAnsi="Arial"/>
          <w:b/>
          <w:iCs/>
          <w:color w:val="050000"/>
          <w:sz w:val="24"/>
          <w:szCs w:val="24"/>
        </w:rPr>
        <w:t xml:space="preserve">lataforma </w:t>
      </w:r>
      <w:proofErr w:type="spellStart"/>
      <w:r>
        <w:rPr>
          <w:rFonts w:ascii="Arial" w:eastAsia="&amp;quot" w:hAnsi="Arial"/>
          <w:b/>
          <w:iCs/>
          <w:color w:val="050000"/>
          <w:sz w:val="24"/>
          <w:szCs w:val="24"/>
        </w:rPr>
        <w:t>Moodle</w:t>
      </w:r>
      <w:proofErr w:type="spellEnd"/>
      <w:r>
        <w:rPr>
          <w:rFonts w:ascii="Arial" w:eastAsia="&amp;quot" w:hAnsi="Arial"/>
          <w:b/>
          <w:iCs/>
          <w:color w:val="050000"/>
          <w:sz w:val="24"/>
          <w:szCs w:val="24"/>
        </w:rPr>
        <w:t>, las siguientes temáticas:</w:t>
      </w:r>
    </w:p>
    <w:p w:rsidR="00E24D50" w:rsidRDefault="00A8592F" w:rsidP="006262EC">
      <w:pPr>
        <w:pStyle w:val="Prrafodelista"/>
        <w:numPr>
          <w:ilvl w:val="0"/>
          <w:numId w:val="3"/>
        </w:num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 w:rsidRPr="00E24D50">
        <w:rPr>
          <w:rFonts w:ascii="Arial" w:eastAsia="&amp;quot" w:hAnsi="Arial"/>
          <w:iCs/>
          <w:color w:val="050000"/>
          <w:sz w:val="24"/>
          <w:szCs w:val="24"/>
        </w:rPr>
        <w:t xml:space="preserve">La Tecnología Educativa y su papel en la Educación. </w:t>
      </w:r>
    </w:p>
    <w:p w:rsidR="00C93120" w:rsidRDefault="00A8592F" w:rsidP="00C469A9">
      <w:pPr>
        <w:pStyle w:val="Prrafodelista"/>
        <w:numPr>
          <w:ilvl w:val="0"/>
          <w:numId w:val="3"/>
        </w:num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 w:rsidRPr="00E24D50">
        <w:rPr>
          <w:rFonts w:ascii="Arial" w:eastAsia="&amp;quot" w:hAnsi="Arial"/>
          <w:iCs/>
          <w:color w:val="050000"/>
          <w:sz w:val="24"/>
          <w:szCs w:val="24"/>
        </w:rPr>
        <w:t>Su implicación en el desarrollo de conocimientos desde la Geografía.</w:t>
      </w:r>
    </w:p>
    <w:p w:rsidR="00C93120" w:rsidRDefault="00C93120" w:rsidP="00C469A9">
      <w:pPr>
        <w:pStyle w:val="Prrafodelista"/>
        <w:numPr>
          <w:ilvl w:val="0"/>
          <w:numId w:val="3"/>
        </w:num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>
        <w:rPr>
          <w:rFonts w:ascii="Arial" w:eastAsia="&amp;quot" w:hAnsi="Arial"/>
          <w:iCs/>
          <w:color w:val="050000"/>
          <w:sz w:val="24"/>
          <w:szCs w:val="24"/>
        </w:rPr>
        <w:t xml:space="preserve">En la clase observamos en el video algunas ventajas del uso de la </w:t>
      </w:r>
      <w:proofErr w:type="spellStart"/>
      <w:r>
        <w:rPr>
          <w:rFonts w:ascii="Arial" w:eastAsia="&amp;quot" w:hAnsi="Arial"/>
          <w:iCs/>
          <w:color w:val="050000"/>
          <w:sz w:val="24"/>
          <w:szCs w:val="24"/>
        </w:rPr>
        <w:t>Moodle</w:t>
      </w:r>
      <w:proofErr w:type="spellEnd"/>
      <w:r>
        <w:rPr>
          <w:rFonts w:ascii="Arial" w:eastAsia="&amp;quot" w:hAnsi="Arial"/>
          <w:iCs/>
          <w:color w:val="050000"/>
          <w:sz w:val="24"/>
          <w:szCs w:val="24"/>
        </w:rPr>
        <w:t xml:space="preserve"> en la universidad. Mencione algunas deficiencias que puede presentarse para su uso en el Proceso de Enseñanza-Aprendizaje en la actualidad.</w:t>
      </w:r>
    </w:p>
    <w:p w:rsidR="00C469A9" w:rsidRDefault="00C469A9" w:rsidP="00C469A9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</w:p>
    <w:p w:rsidR="00826AC8" w:rsidRPr="00826AC8" w:rsidRDefault="00826AC8" w:rsidP="00826AC8">
      <w:pPr>
        <w:jc w:val="both"/>
        <w:rPr>
          <w:rFonts w:ascii="Arial" w:eastAsia="&amp;quot" w:hAnsi="Arial"/>
          <w:b/>
          <w:iCs/>
          <w:color w:val="050000"/>
          <w:sz w:val="24"/>
          <w:szCs w:val="24"/>
        </w:rPr>
      </w:pPr>
    </w:p>
    <w:p w:rsidR="00826AC8" w:rsidRDefault="00826AC8" w:rsidP="000700CE">
      <w:p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r>
        <w:rPr>
          <w:rFonts w:ascii="Arial" w:eastAsia="&amp;quot" w:hAnsi="Arial"/>
          <w:iCs/>
          <w:color w:val="050000"/>
          <w:sz w:val="24"/>
          <w:szCs w:val="24"/>
        </w:rPr>
        <w:br/>
      </w:r>
    </w:p>
    <w:p w:rsidR="00E84E66" w:rsidRPr="000700CE" w:rsidRDefault="00E84E66" w:rsidP="000700CE">
      <w:pPr>
        <w:jc w:val="both"/>
        <w:rPr>
          <w:rFonts w:ascii="Arial" w:eastAsia="&amp;quot" w:hAnsi="Arial"/>
          <w:iCs/>
          <w:color w:val="050000"/>
          <w:sz w:val="24"/>
          <w:szCs w:val="24"/>
        </w:rPr>
      </w:pPr>
      <w:bookmarkStart w:id="0" w:name="_GoBack"/>
      <w:bookmarkEnd w:id="0"/>
    </w:p>
    <w:p w:rsidR="00345F23" w:rsidRPr="000700CE" w:rsidRDefault="00345F23" w:rsidP="00345F23">
      <w:pPr>
        <w:jc w:val="both"/>
        <w:rPr>
          <w:rFonts w:ascii="Arial" w:eastAsia="&amp;quot" w:hAnsi="Arial" w:cs="Arial"/>
          <w:bCs/>
          <w:i/>
          <w:iCs/>
          <w:color w:val="050000"/>
          <w:sz w:val="24"/>
          <w:szCs w:val="24"/>
        </w:rPr>
      </w:pPr>
    </w:p>
    <w:p w:rsidR="00345F23" w:rsidRPr="00345F23" w:rsidRDefault="00345F23" w:rsidP="00345F23">
      <w:pPr>
        <w:jc w:val="both"/>
        <w:rPr>
          <w:rFonts w:ascii="Arial" w:hAnsi="Arial" w:cs="Arial"/>
          <w:b/>
          <w:sz w:val="28"/>
          <w:szCs w:val="28"/>
        </w:rPr>
      </w:pPr>
    </w:p>
    <w:p w:rsidR="00345F23" w:rsidRPr="00345F23" w:rsidRDefault="00345F23" w:rsidP="00345F23">
      <w:pPr>
        <w:jc w:val="center"/>
        <w:rPr>
          <w:rFonts w:ascii="Arial" w:hAnsi="Arial" w:cs="Arial"/>
          <w:sz w:val="28"/>
          <w:szCs w:val="28"/>
        </w:rPr>
      </w:pPr>
    </w:p>
    <w:sectPr w:rsidR="00345F23" w:rsidRPr="00345F23" w:rsidSect="00345F23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0810"/>
    <w:multiLevelType w:val="hybridMultilevel"/>
    <w:tmpl w:val="E0105C2C"/>
    <w:lvl w:ilvl="0" w:tplc="62EC6A92">
      <w:numFmt w:val="bullet"/>
      <w:lvlText w:val="-"/>
      <w:lvlJc w:val="left"/>
      <w:pPr>
        <w:ind w:left="720" w:hanging="360"/>
      </w:pPr>
      <w:rPr>
        <w:rFonts w:ascii="Arial" w:eastAsia="&amp;quo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E3E78"/>
    <w:multiLevelType w:val="hybridMultilevel"/>
    <w:tmpl w:val="CB24C37E"/>
    <w:lvl w:ilvl="0" w:tplc="8E388D28">
      <w:start w:val="1"/>
      <w:numFmt w:val="decimal"/>
      <w:lvlText w:val="%1-"/>
      <w:lvlJc w:val="left"/>
      <w:pPr>
        <w:ind w:left="720" w:hanging="360"/>
      </w:pPr>
      <w:rPr>
        <w:rFonts w:ascii="Arial" w:eastAsia="&amp;quot" w:hAnsi="Arial" w:hint="default"/>
        <w:color w:val="05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01439"/>
    <w:multiLevelType w:val="hybridMultilevel"/>
    <w:tmpl w:val="309ACFFA"/>
    <w:lvl w:ilvl="0" w:tplc="01C2A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25"/>
    <w:rsid w:val="000700CE"/>
    <w:rsid w:val="00121A98"/>
    <w:rsid w:val="001B0A57"/>
    <w:rsid w:val="001D0F16"/>
    <w:rsid w:val="00345F23"/>
    <w:rsid w:val="00390B92"/>
    <w:rsid w:val="00560239"/>
    <w:rsid w:val="00654301"/>
    <w:rsid w:val="007B223E"/>
    <w:rsid w:val="007D1F9A"/>
    <w:rsid w:val="00826AC8"/>
    <w:rsid w:val="00A10CB2"/>
    <w:rsid w:val="00A8592F"/>
    <w:rsid w:val="00AB7AAC"/>
    <w:rsid w:val="00C469A9"/>
    <w:rsid w:val="00C93120"/>
    <w:rsid w:val="00CD42E8"/>
    <w:rsid w:val="00CF6306"/>
    <w:rsid w:val="00E24D50"/>
    <w:rsid w:val="00E83125"/>
    <w:rsid w:val="00E84E66"/>
    <w:rsid w:val="00F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C2665A-BA61-4B63-8190-93B30E75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</dc:creator>
  <cp:keywords/>
  <dc:description/>
  <cp:lastModifiedBy>robe</cp:lastModifiedBy>
  <cp:revision>20</cp:revision>
  <dcterms:created xsi:type="dcterms:W3CDTF">2022-04-25T19:25:00Z</dcterms:created>
  <dcterms:modified xsi:type="dcterms:W3CDTF">2022-04-25T22:09:00Z</dcterms:modified>
</cp:coreProperties>
</file>