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08" w:rsidRPr="002B0FCF" w:rsidRDefault="00B26C08" w:rsidP="00B26C08">
      <w:pPr>
        <w:spacing w:after="0" w:line="240" w:lineRule="auto"/>
        <w:jc w:val="center"/>
        <w:outlineLvl w:val="0"/>
        <w:rPr>
          <w:rFonts w:ascii="Garamond" w:eastAsia="Times New Roman" w:hAnsi="Garamond" w:cs="Arial"/>
          <w:b/>
          <w:lang w:eastAsia="es-ES"/>
        </w:rPr>
      </w:pPr>
      <w:r w:rsidRPr="002B0FCF">
        <w:rPr>
          <w:rFonts w:ascii="Garamond" w:eastAsia="Times New Roman" w:hAnsi="Garamond" w:cs="Arial"/>
          <w:b/>
          <w:lang w:eastAsia="es-ES"/>
        </w:rPr>
        <w:t>MINISTERIO DE EDUCACIÓN SUPERIOR</w:t>
      </w:r>
    </w:p>
    <w:p w:rsidR="00B26C08" w:rsidRPr="002B0FCF" w:rsidRDefault="00B26C08" w:rsidP="00B26C08">
      <w:pPr>
        <w:spacing w:after="0" w:line="240" w:lineRule="auto"/>
        <w:jc w:val="center"/>
        <w:outlineLvl w:val="0"/>
        <w:rPr>
          <w:rFonts w:ascii="Garamond" w:eastAsia="Times New Roman" w:hAnsi="Garamond" w:cs="Arial"/>
          <w:b/>
          <w:lang w:eastAsia="es-ES"/>
        </w:rPr>
      </w:pPr>
      <w:r w:rsidRPr="002B0FCF">
        <w:rPr>
          <w:rFonts w:ascii="Garamond" w:eastAsia="Times New Roman" w:hAnsi="Garamond" w:cs="Arial"/>
          <w:b/>
          <w:lang w:eastAsia="es-ES"/>
        </w:rPr>
        <w:t>COMISIÓN NACIONAL DE CARRERA DE COMUNICACIÓN SOCIAL</w:t>
      </w:r>
    </w:p>
    <w:p w:rsidR="00B26C08" w:rsidRPr="002B0FCF" w:rsidRDefault="00B26C08" w:rsidP="00B26C08">
      <w:pPr>
        <w:suppressAutoHyphens/>
        <w:jc w:val="center"/>
        <w:outlineLvl w:val="0"/>
        <w:rPr>
          <w:rFonts w:ascii="Garamond" w:hAnsi="Garamond" w:cs="Arial"/>
          <w:b/>
          <w:spacing w:val="-3"/>
        </w:rPr>
      </w:pPr>
      <w:r w:rsidRPr="002B0FCF">
        <w:rPr>
          <w:rFonts w:ascii="Garamond" w:hAnsi="Garamond" w:cs="Arial"/>
          <w:b/>
          <w:spacing w:val="-3"/>
        </w:rPr>
        <w:t>ASIGNATUR</w:t>
      </w:r>
      <w:r w:rsidR="00C30D7E" w:rsidRPr="002B0FCF">
        <w:rPr>
          <w:rFonts w:ascii="Garamond" w:hAnsi="Garamond" w:cs="Arial"/>
          <w:b/>
          <w:spacing w:val="-3"/>
        </w:rPr>
        <w:t>A: TEORÍA DE LA COMUNICACIÓN II</w:t>
      </w:r>
    </w:p>
    <w:p w:rsidR="00B26C08" w:rsidRPr="002B0FCF" w:rsidRDefault="00B26C08" w:rsidP="00B26C08">
      <w:pPr>
        <w:suppressAutoHyphens/>
        <w:jc w:val="center"/>
        <w:outlineLvl w:val="0"/>
        <w:rPr>
          <w:rFonts w:ascii="Garamond" w:hAnsi="Garamond" w:cs="Arial"/>
          <w:b/>
          <w:spacing w:val="-3"/>
        </w:rPr>
      </w:pPr>
      <w:r w:rsidRPr="002B0FCF">
        <w:rPr>
          <w:rFonts w:ascii="Garamond" w:hAnsi="Garamond" w:cs="Arial"/>
          <w:b/>
          <w:spacing w:val="-3"/>
        </w:rPr>
        <w:t>PLAN DE ESTUDIO “E”</w:t>
      </w:r>
    </w:p>
    <w:p w:rsidR="00B26C08" w:rsidRPr="002B0FCF" w:rsidRDefault="00B26C08" w:rsidP="005E77A1">
      <w:pPr>
        <w:spacing w:after="0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</w:rPr>
        <w:t xml:space="preserve">1. DATOS GENERALES </w:t>
      </w:r>
    </w:p>
    <w:p w:rsidR="00B26C08" w:rsidRPr="002B0FCF" w:rsidRDefault="00B26C08" w:rsidP="005E77A1">
      <w:pPr>
        <w:spacing w:after="0"/>
        <w:jc w:val="both"/>
        <w:outlineLvl w:val="0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</w:rPr>
        <w:t>Disciplina: TEORÍA E INVESTIGACIÓN EN COMUNICACIÓN</w:t>
      </w:r>
    </w:p>
    <w:p w:rsidR="00B26C08" w:rsidRPr="002B0FCF" w:rsidRDefault="00B26C08" w:rsidP="005E77A1">
      <w:pPr>
        <w:spacing w:after="0"/>
        <w:jc w:val="both"/>
        <w:outlineLvl w:val="0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</w:rPr>
        <w:t xml:space="preserve">Carrera: </w:t>
      </w:r>
      <w:r w:rsidRPr="002B0FCF">
        <w:rPr>
          <w:rFonts w:ascii="Garamond" w:hAnsi="Garamond" w:cs="Arial"/>
        </w:rPr>
        <w:t>Comunicación Social</w:t>
      </w:r>
    </w:p>
    <w:p w:rsidR="00B26C08" w:rsidRPr="002B0FCF" w:rsidRDefault="00B26C08" w:rsidP="005E77A1">
      <w:pPr>
        <w:spacing w:after="0"/>
        <w:jc w:val="both"/>
        <w:outlineLvl w:val="0"/>
        <w:rPr>
          <w:rFonts w:ascii="Garamond" w:hAnsi="Garamond" w:cs="Arial"/>
        </w:rPr>
      </w:pPr>
      <w:r w:rsidRPr="002B0FCF">
        <w:rPr>
          <w:rFonts w:ascii="Garamond" w:hAnsi="Garamond" w:cs="Arial"/>
          <w:b/>
        </w:rPr>
        <w:t xml:space="preserve">Año en que se desarrolla: </w:t>
      </w:r>
      <w:r w:rsidR="00C30D7E" w:rsidRPr="002B0FCF">
        <w:rPr>
          <w:rFonts w:ascii="Garamond" w:hAnsi="Garamond" w:cs="Arial"/>
        </w:rPr>
        <w:t>1ro (segundo</w:t>
      </w:r>
      <w:r w:rsidRPr="002B0FCF">
        <w:rPr>
          <w:rFonts w:ascii="Garamond" w:hAnsi="Garamond" w:cs="Arial"/>
        </w:rPr>
        <w:t xml:space="preserve"> Semestre)</w:t>
      </w:r>
    </w:p>
    <w:p w:rsidR="00B26C08" w:rsidRPr="002B0FCF" w:rsidRDefault="00B26C08" w:rsidP="005E77A1">
      <w:pPr>
        <w:spacing w:after="0"/>
        <w:jc w:val="both"/>
        <w:outlineLvl w:val="0"/>
        <w:rPr>
          <w:rFonts w:ascii="Garamond" w:hAnsi="Garamond" w:cs="Arial"/>
        </w:rPr>
      </w:pPr>
      <w:r w:rsidRPr="002B0FCF">
        <w:rPr>
          <w:rFonts w:ascii="Garamond" w:hAnsi="Garamond" w:cs="Arial"/>
          <w:b/>
        </w:rPr>
        <w:t xml:space="preserve">Total de Horas: </w:t>
      </w:r>
      <w:r w:rsidR="002E68E6">
        <w:rPr>
          <w:rFonts w:ascii="Garamond" w:hAnsi="Garamond" w:cs="Arial"/>
          <w:b/>
        </w:rPr>
        <w:t>42</w:t>
      </w:r>
    </w:p>
    <w:p w:rsidR="00B26C08" w:rsidRPr="002B0FCF" w:rsidRDefault="00B26C08" w:rsidP="005E77A1">
      <w:pPr>
        <w:spacing w:after="0"/>
        <w:jc w:val="both"/>
        <w:outlineLvl w:val="0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</w:rPr>
        <w:t>Currículo Base</w:t>
      </w:r>
    </w:p>
    <w:p w:rsidR="00C30D7E" w:rsidRPr="002B0FCF" w:rsidRDefault="00B26C08" w:rsidP="005E77A1">
      <w:pPr>
        <w:spacing w:after="0"/>
        <w:jc w:val="both"/>
        <w:outlineLvl w:val="0"/>
        <w:rPr>
          <w:rFonts w:ascii="Garamond" w:hAnsi="Garamond" w:cs="Arial"/>
        </w:rPr>
      </w:pPr>
      <w:r w:rsidRPr="002B0FCF">
        <w:rPr>
          <w:rFonts w:ascii="Garamond" w:hAnsi="Garamond" w:cs="Arial"/>
          <w:b/>
        </w:rPr>
        <w:t xml:space="preserve">Tipos de Clases: </w:t>
      </w:r>
      <w:r w:rsidRPr="002B0FCF">
        <w:rPr>
          <w:rFonts w:ascii="Garamond" w:hAnsi="Garamond" w:cs="Arial"/>
        </w:rPr>
        <w:t xml:space="preserve">Conferencias </w:t>
      </w:r>
      <w:r w:rsidR="00C30D7E" w:rsidRPr="002B0FCF">
        <w:rPr>
          <w:rFonts w:ascii="Garamond" w:hAnsi="Garamond" w:cs="Arial"/>
        </w:rPr>
        <w:t>y talleres</w:t>
      </w:r>
    </w:p>
    <w:p w:rsidR="00B26C08" w:rsidRDefault="00C30D7E" w:rsidP="005E77A1">
      <w:pPr>
        <w:spacing w:after="0"/>
        <w:jc w:val="both"/>
        <w:outlineLvl w:val="0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Evaluación final: </w:t>
      </w:r>
      <w:r w:rsidR="00D53EAC" w:rsidRPr="002B0FCF">
        <w:rPr>
          <w:rFonts w:ascii="Garamond" w:hAnsi="Garamond" w:cs="Arial"/>
        </w:rPr>
        <w:t xml:space="preserve">Examen Final </w:t>
      </w:r>
    </w:p>
    <w:p w:rsidR="005E77A1" w:rsidRPr="002B0FCF" w:rsidRDefault="005E77A1" w:rsidP="005E77A1">
      <w:pPr>
        <w:spacing w:after="0"/>
        <w:jc w:val="both"/>
        <w:outlineLvl w:val="0"/>
        <w:rPr>
          <w:rFonts w:ascii="Garamond" w:hAnsi="Garamond" w:cs="Arial"/>
        </w:rPr>
      </w:pPr>
    </w:p>
    <w:p w:rsidR="00B26C08" w:rsidRPr="002B0FCF" w:rsidRDefault="00B26C08" w:rsidP="00B26C08">
      <w:pPr>
        <w:spacing w:line="360" w:lineRule="auto"/>
        <w:jc w:val="both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</w:rPr>
        <w:t>2. CUADRO RESUMEN</w:t>
      </w:r>
    </w:p>
    <w:tbl>
      <w:tblPr>
        <w:tblpPr w:leftFromText="141" w:rightFromText="141" w:vertAnchor="text" w:horzAnchor="margin" w:tblpX="-216" w:tblpY="183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687"/>
        <w:gridCol w:w="833"/>
        <w:gridCol w:w="979"/>
        <w:gridCol w:w="1199"/>
        <w:gridCol w:w="1175"/>
        <w:gridCol w:w="992"/>
        <w:gridCol w:w="1134"/>
        <w:gridCol w:w="851"/>
      </w:tblGrid>
      <w:tr w:rsidR="005E036C" w:rsidRPr="002B0FCF" w:rsidTr="00296F56">
        <w:trPr>
          <w:trHeight w:val="845"/>
        </w:trPr>
        <w:tc>
          <w:tcPr>
            <w:tcW w:w="1718" w:type="dxa"/>
          </w:tcPr>
          <w:p w:rsidR="005E036C" w:rsidRPr="002B0FCF" w:rsidRDefault="005E036C" w:rsidP="00BB4B32">
            <w:pPr>
              <w:pStyle w:val="Ttulo1"/>
              <w:jc w:val="center"/>
              <w:rPr>
                <w:rFonts w:ascii="Garamond" w:hAnsi="Garamond" w:cs="Arial"/>
                <w:b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687" w:type="dxa"/>
          </w:tcPr>
          <w:p w:rsidR="005E036C" w:rsidRPr="002B0FCF" w:rsidRDefault="005E036C" w:rsidP="00BB4B32">
            <w:pPr>
              <w:pStyle w:val="Ttulo1"/>
              <w:jc w:val="center"/>
              <w:rPr>
                <w:rFonts w:ascii="Garamond" w:hAnsi="Garamond" w:cs="Arial"/>
                <w:b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Año</w:t>
            </w:r>
          </w:p>
        </w:tc>
        <w:tc>
          <w:tcPr>
            <w:tcW w:w="833" w:type="dxa"/>
          </w:tcPr>
          <w:p w:rsidR="005E036C" w:rsidRPr="002B0FCF" w:rsidRDefault="005E036C" w:rsidP="00BB4B32">
            <w:pPr>
              <w:pStyle w:val="Ttulo1"/>
              <w:jc w:val="center"/>
              <w:rPr>
                <w:rFonts w:ascii="Garamond" w:hAnsi="Garamond" w:cs="Arial"/>
                <w:b/>
                <w:sz w:val="22"/>
                <w:szCs w:val="22"/>
                <w:lang w:val="es-MX"/>
              </w:rPr>
            </w:pPr>
            <w:proofErr w:type="spellStart"/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Sem</w:t>
            </w:r>
            <w:proofErr w:type="spellEnd"/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.</w:t>
            </w:r>
          </w:p>
        </w:tc>
        <w:tc>
          <w:tcPr>
            <w:tcW w:w="979" w:type="dxa"/>
          </w:tcPr>
          <w:p w:rsidR="005E036C" w:rsidRPr="002B0FCF" w:rsidRDefault="005E036C" w:rsidP="005E77A1">
            <w:pPr>
              <w:pStyle w:val="Ttulo1"/>
              <w:rPr>
                <w:rFonts w:ascii="Garamond" w:hAnsi="Garamond" w:cs="Arial"/>
                <w:b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Horas Totales</w:t>
            </w:r>
          </w:p>
        </w:tc>
        <w:tc>
          <w:tcPr>
            <w:tcW w:w="1199" w:type="dxa"/>
          </w:tcPr>
          <w:p w:rsidR="005E036C" w:rsidRPr="002B0FCF" w:rsidRDefault="005E036C" w:rsidP="005E77A1">
            <w:pPr>
              <w:pStyle w:val="Ttulo1"/>
              <w:rPr>
                <w:rFonts w:ascii="Garamond" w:hAnsi="Garamond" w:cs="Arial"/>
                <w:b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 xml:space="preserve">Horas </w:t>
            </w:r>
            <w:proofErr w:type="spellStart"/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Conferen</w:t>
            </w:r>
            <w:r w:rsidR="005E77A1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-</w:t>
            </w:r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cias</w:t>
            </w:r>
            <w:proofErr w:type="spellEnd"/>
          </w:p>
        </w:tc>
        <w:tc>
          <w:tcPr>
            <w:tcW w:w="1175" w:type="dxa"/>
          </w:tcPr>
          <w:p w:rsidR="005E036C" w:rsidRPr="002B0FCF" w:rsidRDefault="005E036C" w:rsidP="005E77A1">
            <w:pPr>
              <w:pStyle w:val="Ttulo1"/>
              <w:rPr>
                <w:rFonts w:ascii="Garamond" w:hAnsi="Garamond" w:cs="Arial"/>
                <w:b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Horas Seminarios</w:t>
            </w:r>
          </w:p>
        </w:tc>
        <w:tc>
          <w:tcPr>
            <w:tcW w:w="992" w:type="dxa"/>
          </w:tcPr>
          <w:p w:rsidR="005E036C" w:rsidRPr="002B0FCF" w:rsidRDefault="005E036C" w:rsidP="005E77A1">
            <w:pPr>
              <w:pStyle w:val="Ttulo1"/>
              <w:rPr>
                <w:rFonts w:ascii="Garamond" w:hAnsi="Garamond" w:cs="Arial"/>
                <w:b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Horas</w:t>
            </w:r>
          </w:p>
          <w:p w:rsidR="005E036C" w:rsidRPr="002B0FCF" w:rsidRDefault="005E036C" w:rsidP="005E77A1">
            <w:pPr>
              <w:rPr>
                <w:rFonts w:ascii="Garamond" w:hAnsi="Garamond"/>
                <w:b/>
                <w:lang w:val="es-MX"/>
              </w:rPr>
            </w:pPr>
            <w:r w:rsidRPr="002B0FCF">
              <w:rPr>
                <w:rFonts w:ascii="Garamond" w:hAnsi="Garamond"/>
                <w:b/>
                <w:lang w:val="es-MX"/>
              </w:rPr>
              <w:t>Talleres</w:t>
            </w:r>
          </w:p>
        </w:tc>
        <w:tc>
          <w:tcPr>
            <w:tcW w:w="1134" w:type="dxa"/>
          </w:tcPr>
          <w:p w:rsidR="005E036C" w:rsidRPr="002B0FCF" w:rsidRDefault="005E036C" w:rsidP="005E77A1">
            <w:pPr>
              <w:pStyle w:val="Ttulo1"/>
              <w:rPr>
                <w:rFonts w:ascii="Garamond" w:hAnsi="Garamond" w:cs="Arial"/>
                <w:b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 xml:space="preserve">Horas </w:t>
            </w:r>
          </w:p>
          <w:p w:rsidR="005E036C" w:rsidRPr="002B0FCF" w:rsidRDefault="005E036C" w:rsidP="005E77A1">
            <w:pPr>
              <w:spacing w:after="0"/>
              <w:rPr>
                <w:rFonts w:ascii="Garamond" w:hAnsi="Garamond"/>
                <w:b/>
                <w:lang w:val="es-MX"/>
              </w:rPr>
            </w:pPr>
            <w:r w:rsidRPr="002B0FCF">
              <w:rPr>
                <w:rFonts w:ascii="Garamond" w:hAnsi="Garamond"/>
                <w:b/>
                <w:lang w:val="es-MX"/>
              </w:rPr>
              <w:t>Clases</w:t>
            </w:r>
          </w:p>
          <w:p w:rsidR="005E036C" w:rsidRPr="002B0FCF" w:rsidRDefault="005E036C" w:rsidP="005E77A1">
            <w:pPr>
              <w:spacing w:after="0"/>
              <w:rPr>
                <w:rFonts w:ascii="Garamond" w:hAnsi="Garamond"/>
                <w:lang w:val="es-MX"/>
              </w:rPr>
            </w:pPr>
            <w:r w:rsidRPr="002B0FCF">
              <w:rPr>
                <w:rFonts w:ascii="Garamond" w:hAnsi="Garamond"/>
                <w:b/>
                <w:lang w:val="es-MX"/>
              </w:rPr>
              <w:t>Prácticas</w:t>
            </w:r>
            <w:r w:rsidRPr="002B0FCF">
              <w:rPr>
                <w:rFonts w:ascii="Garamond" w:hAnsi="Garamond"/>
                <w:lang w:val="es-MX"/>
              </w:rPr>
              <w:t>.</w:t>
            </w:r>
          </w:p>
        </w:tc>
        <w:tc>
          <w:tcPr>
            <w:tcW w:w="851" w:type="dxa"/>
          </w:tcPr>
          <w:p w:rsidR="005E036C" w:rsidRPr="002B0FCF" w:rsidRDefault="005E036C" w:rsidP="005E77A1">
            <w:pPr>
              <w:pStyle w:val="Ttulo1"/>
              <w:rPr>
                <w:rFonts w:ascii="Garamond" w:hAnsi="Garamond" w:cs="Arial"/>
                <w:b/>
                <w:sz w:val="22"/>
                <w:szCs w:val="22"/>
                <w:lang w:val="es-MX"/>
              </w:rPr>
            </w:pPr>
            <w:proofErr w:type="spellStart"/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Eval</w:t>
            </w:r>
            <w:proofErr w:type="spellEnd"/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.</w:t>
            </w:r>
          </w:p>
          <w:p w:rsidR="005E036C" w:rsidRPr="002B0FCF" w:rsidRDefault="005E036C" w:rsidP="005E77A1">
            <w:pPr>
              <w:pStyle w:val="Ttulo1"/>
              <w:rPr>
                <w:rFonts w:ascii="Garamond" w:hAnsi="Garamond" w:cs="Arial"/>
                <w:b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b/>
                <w:sz w:val="22"/>
                <w:szCs w:val="22"/>
                <w:lang w:val="es-MX"/>
              </w:rPr>
              <w:t>Final</w:t>
            </w:r>
          </w:p>
        </w:tc>
      </w:tr>
      <w:tr w:rsidR="005E036C" w:rsidRPr="002B0FCF" w:rsidTr="00296F56">
        <w:trPr>
          <w:trHeight w:val="817"/>
        </w:trPr>
        <w:tc>
          <w:tcPr>
            <w:tcW w:w="1718" w:type="dxa"/>
          </w:tcPr>
          <w:p w:rsidR="005E036C" w:rsidRPr="002B0FCF" w:rsidRDefault="005E036C" w:rsidP="00BB4B32">
            <w:pPr>
              <w:pStyle w:val="Ttulo1"/>
              <w:jc w:val="center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sz w:val="22"/>
                <w:szCs w:val="22"/>
                <w:lang w:val="es-MX"/>
              </w:rPr>
              <w:t>Teoría de la Comunicación I</w:t>
            </w:r>
            <w:r w:rsidR="005E77A1">
              <w:rPr>
                <w:rFonts w:ascii="Garamond" w:hAnsi="Garamond" w:cs="Arial"/>
                <w:sz w:val="22"/>
                <w:szCs w:val="22"/>
                <w:lang w:val="es-MX"/>
              </w:rPr>
              <w:t>I</w:t>
            </w:r>
          </w:p>
          <w:p w:rsidR="005E036C" w:rsidRPr="002B0FCF" w:rsidRDefault="005E036C" w:rsidP="00BB4B32">
            <w:pPr>
              <w:pStyle w:val="Ttulo1"/>
              <w:jc w:val="center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sz w:val="22"/>
                <w:szCs w:val="22"/>
                <w:lang w:val="es-MX"/>
              </w:rPr>
              <w:t>(Básica)</w:t>
            </w:r>
          </w:p>
        </w:tc>
        <w:tc>
          <w:tcPr>
            <w:tcW w:w="687" w:type="dxa"/>
          </w:tcPr>
          <w:p w:rsidR="005E036C" w:rsidRPr="002B0FCF" w:rsidRDefault="005E036C" w:rsidP="00BB4B32">
            <w:pPr>
              <w:pStyle w:val="Ttulo1"/>
              <w:jc w:val="center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sz w:val="22"/>
                <w:szCs w:val="22"/>
                <w:lang w:val="es-MX"/>
              </w:rPr>
              <w:t>1ro</w:t>
            </w:r>
          </w:p>
        </w:tc>
        <w:tc>
          <w:tcPr>
            <w:tcW w:w="833" w:type="dxa"/>
          </w:tcPr>
          <w:p w:rsidR="005E036C" w:rsidRPr="002B0FCF" w:rsidRDefault="005E036C" w:rsidP="00BB4B32">
            <w:pPr>
              <w:pStyle w:val="Ttulo1"/>
              <w:jc w:val="center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sz w:val="22"/>
                <w:szCs w:val="22"/>
                <w:lang w:val="es-MX"/>
              </w:rPr>
              <w:t>2do</w:t>
            </w:r>
          </w:p>
        </w:tc>
        <w:tc>
          <w:tcPr>
            <w:tcW w:w="979" w:type="dxa"/>
          </w:tcPr>
          <w:p w:rsidR="005E036C" w:rsidRPr="002B0FCF" w:rsidRDefault="002E68E6" w:rsidP="00BB4B3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</w:t>
            </w:r>
          </w:p>
        </w:tc>
        <w:tc>
          <w:tcPr>
            <w:tcW w:w="1199" w:type="dxa"/>
          </w:tcPr>
          <w:p w:rsidR="005E036C" w:rsidRPr="002B0FCF" w:rsidRDefault="005E77A1" w:rsidP="00BB4B32">
            <w:pPr>
              <w:jc w:val="center"/>
              <w:rPr>
                <w:rFonts w:ascii="Garamond" w:hAnsi="Garamond"/>
                <w:lang w:val="es-MX"/>
              </w:rPr>
            </w:pPr>
            <w:r>
              <w:rPr>
                <w:rFonts w:ascii="Garamond" w:hAnsi="Garamond"/>
                <w:lang w:val="es-MX"/>
              </w:rPr>
              <w:t>21</w:t>
            </w:r>
          </w:p>
        </w:tc>
        <w:tc>
          <w:tcPr>
            <w:tcW w:w="1175" w:type="dxa"/>
          </w:tcPr>
          <w:p w:rsidR="005E036C" w:rsidRPr="002B0FCF" w:rsidRDefault="005E036C" w:rsidP="00BB4B32">
            <w:pPr>
              <w:jc w:val="center"/>
              <w:rPr>
                <w:rFonts w:ascii="Garamond" w:hAnsi="Garamond"/>
                <w:lang w:val="es-MX"/>
              </w:rPr>
            </w:pPr>
            <w:r w:rsidRPr="002B0FCF">
              <w:rPr>
                <w:rFonts w:ascii="Garamond" w:hAnsi="Garamond"/>
                <w:lang w:val="es-MX"/>
              </w:rPr>
              <w:t>-</w:t>
            </w:r>
          </w:p>
        </w:tc>
        <w:tc>
          <w:tcPr>
            <w:tcW w:w="992" w:type="dxa"/>
          </w:tcPr>
          <w:p w:rsidR="005E036C" w:rsidRPr="002B0FCF" w:rsidRDefault="005E77A1" w:rsidP="00BB4B32">
            <w:pPr>
              <w:pStyle w:val="Ttulo1"/>
              <w:jc w:val="center"/>
              <w:rPr>
                <w:rFonts w:ascii="Garamond" w:hAnsi="Garamond" w:cs="Arial"/>
                <w:sz w:val="22"/>
                <w:szCs w:val="22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lang w:val="es-MX"/>
              </w:rPr>
              <w:t>21</w:t>
            </w:r>
          </w:p>
        </w:tc>
        <w:tc>
          <w:tcPr>
            <w:tcW w:w="1134" w:type="dxa"/>
          </w:tcPr>
          <w:p w:rsidR="005E036C" w:rsidRPr="002B0FCF" w:rsidRDefault="005E036C" w:rsidP="00BB4B32">
            <w:pPr>
              <w:pStyle w:val="Ttulo1"/>
              <w:jc w:val="center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sz w:val="22"/>
                <w:szCs w:val="22"/>
                <w:lang w:val="es-MX"/>
              </w:rPr>
              <w:t>-</w:t>
            </w:r>
          </w:p>
        </w:tc>
        <w:tc>
          <w:tcPr>
            <w:tcW w:w="851" w:type="dxa"/>
          </w:tcPr>
          <w:p w:rsidR="00C13C05" w:rsidRPr="002B0FCF" w:rsidRDefault="00C13C05" w:rsidP="00BB4B32">
            <w:pPr>
              <w:pStyle w:val="Ttulo1"/>
              <w:jc w:val="center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2B0FCF">
              <w:rPr>
                <w:rFonts w:ascii="Garamond" w:hAnsi="Garamond" w:cs="Arial"/>
                <w:sz w:val="22"/>
                <w:szCs w:val="22"/>
                <w:lang w:val="es-MX"/>
              </w:rPr>
              <w:t xml:space="preserve">Examen Final </w:t>
            </w:r>
          </w:p>
          <w:p w:rsidR="005E036C" w:rsidRPr="002B0FCF" w:rsidRDefault="005E036C" w:rsidP="00BB4B32">
            <w:pPr>
              <w:pStyle w:val="Ttulo1"/>
              <w:jc w:val="center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</w:tc>
      </w:tr>
    </w:tbl>
    <w:p w:rsidR="00B26C08" w:rsidRPr="002B0FCF" w:rsidRDefault="00B26C08" w:rsidP="00B26C08">
      <w:pPr>
        <w:jc w:val="both"/>
        <w:rPr>
          <w:rFonts w:ascii="Garamond" w:hAnsi="Garamond" w:cs="Arial"/>
          <w:b/>
          <w:color w:val="FF0000"/>
        </w:rPr>
      </w:pPr>
    </w:p>
    <w:p w:rsidR="00B26C08" w:rsidRPr="002B0FCF" w:rsidRDefault="00B26C08" w:rsidP="00B26C08">
      <w:pPr>
        <w:jc w:val="both"/>
        <w:outlineLvl w:val="0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</w:rPr>
        <w:t xml:space="preserve">3. FUNDAMENTACIÓN DE LA ASIGNATURA </w:t>
      </w:r>
    </w:p>
    <w:p w:rsidR="00413FD5" w:rsidRPr="002B0FCF" w:rsidRDefault="00B26C08" w:rsidP="00B26C08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La asignatura </w:t>
      </w:r>
      <w:r w:rsidR="00C30D7E" w:rsidRPr="002B0FCF">
        <w:rPr>
          <w:rFonts w:ascii="Garamond" w:hAnsi="Garamond" w:cs="Arial"/>
          <w:b/>
        </w:rPr>
        <w:t>Teoría de la Comunicación II</w:t>
      </w:r>
      <w:r w:rsidR="00413FD5" w:rsidRPr="002B0FCF">
        <w:rPr>
          <w:rFonts w:ascii="Garamond" w:hAnsi="Garamond" w:cs="Arial"/>
        </w:rPr>
        <w:t xml:space="preserve">concebida para dar continuidad al sistema de conocimientos abordados en el semestre anterior, introduce al estudiante en el modo en que han sido abordados, desde diferentes escuelas y corrientes de investigación, el estudio de los sistemas de comunicación pública y de las instituciones emisoras de mensajes. </w:t>
      </w:r>
      <w:r w:rsidR="003E26BC" w:rsidRPr="002B0FCF">
        <w:rPr>
          <w:rFonts w:ascii="Garamond" w:hAnsi="Garamond" w:cs="Arial"/>
        </w:rPr>
        <w:t xml:space="preserve">Hace </w:t>
      </w:r>
      <w:r w:rsidR="00413FD5" w:rsidRPr="002B0FCF">
        <w:rPr>
          <w:rFonts w:ascii="Garamond" w:hAnsi="Garamond" w:cs="Arial"/>
        </w:rPr>
        <w:t>énfasis en los aportes realizados por la tradición crítica e</w:t>
      </w:r>
      <w:r w:rsidR="003E26BC" w:rsidRPr="002B0FCF">
        <w:rPr>
          <w:rFonts w:ascii="Garamond" w:hAnsi="Garamond" w:cs="Arial"/>
        </w:rPr>
        <w:t>n los estudios de comunicación. T</w:t>
      </w:r>
      <w:r w:rsidR="00413FD5" w:rsidRPr="002B0FCF">
        <w:rPr>
          <w:rFonts w:ascii="Garamond" w:hAnsi="Garamond" w:cs="Arial"/>
        </w:rPr>
        <w:t>odo en estrecha relación con los entornos socio - económicos, tecnológicos y políticos en que han emergido esos estudios, así como, con las fuentes teóricas que los han nutrido y su vinculación con el contexto más amplio de desarrollo de las ciencias sociales.</w:t>
      </w:r>
    </w:p>
    <w:p w:rsidR="00B26C08" w:rsidRPr="002B0FCF" w:rsidRDefault="00413FD5" w:rsidP="00B26C08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Así </w:t>
      </w:r>
      <w:r w:rsidR="00D53EAC" w:rsidRPr="002B0FCF">
        <w:rPr>
          <w:rFonts w:ascii="Garamond" w:hAnsi="Garamond" w:cs="Arial"/>
        </w:rPr>
        <w:t>ofrece</w:t>
      </w:r>
      <w:r w:rsidR="00B26C08" w:rsidRPr="002B0FCF">
        <w:rPr>
          <w:rFonts w:ascii="Garamond" w:hAnsi="Garamond" w:cs="Arial"/>
        </w:rPr>
        <w:t xml:space="preserve"> a los </w:t>
      </w:r>
      <w:r w:rsidRPr="002B0FCF">
        <w:rPr>
          <w:rFonts w:ascii="Garamond" w:hAnsi="Garamond" w:cs="Arial"/>
        </w:rPr>
        <w:t xml:space="preserve">futuros </w:t>
      </w:r>
      <w:r w:rsidR="00B26C08" w:rsidRPr="002B0FCF">
        <w:rPr>
          <w:rFonts w:ascii="Garamond" w:hAnsi="Garamond" w:cs="Arial"/>
        </w:rPr>
        <w:t xml:space="preserve">profesionales de la comunicación social </w:t>
      </w:r>
      <w:r w:rsidR="003E26BC" w:rsidRPr="002B0FCF">
        <w:rPr>
          <w:rFonts w:ascii="Garamond" w:hAnsi="Garamond" w:cs="Arial"/>
        </w:rPr>
        <w:t>y el periodismo los fundamentos</w:t>
      </w:r>
      <w:r w:rsidR="00B26C08" w:rsidRPr="002B0FCF">
        <w:rPr>
          <w:rFonts w:ascii="Garamond" w:hAnsi="Garamond" w:cs="Arial"/>
        </w:rPr>
        <w:t xml:space="preserve"> teóricos y metodológicos básicos para una adecuada comprensi</w:t>
      </w:r>
      <w:r w:rsidR="00E66C7F" w:rsidRPr="002B0FCF">
        <w:rPr>
          <w:rFonts w:ascii="Garamond" w:hAnsi="Garamond" w:cs="Arial"/>
        </w:rPr>
        <w:t xml:space="preserve">ón del desarrollo histórico </w:t>
      </w:r>
      <w:r w:rsidR="003E26BC" w:rsidRPr="002B0FCF">
        <w:rPr>
          <w:rFonts w:ascii="Garamond" w:hAnsi="Garamond" w:cs="Arial"/>
        </w:rPr>
        <w:t xml:space="preserve">de los procesos de producción y distribución de la comunicación pública, sus mecanismos de regulación </w:t>
      </w:r>
      <w:r w:rsidR="00E66C7F" w:rsidRPr="002B0FCF">
        <w:rPr>
          <w:rFonts w:ascii="Garamond" w:hAnsi="Garamond" w:cs="Arial"/>
        </w:rPr>
        <w:t>y los principales problemas contemporáneos relativo</w:t>
      </w:r>
      <w:r w:rsidR="00B26C08" w:rsidRPr="002B0FCF">
        <w:rPr>
          <w:rFonts w:ascii="Garamond" w:hAnsi="Garamond" w:cs="Arial"/>
        </w:rPr>
        <w:t>s a</w:t>
      </w:r>
      <w:r w:rsidR="003E26BC" w:rsidRPr="002B0FCF">
        <w:rPr>
          <w:rFonts w:ascii="Garamond" w:hAnsi="Garamond" w:cs="Arial"/>
        </w:rPr>
        <w:t xml:space="preserve"> ello</w:t>
      </w:r>
      <w:r w:rsidR="00B26C08" w:rsidRPr="002B0FCF">
        <w:rPr>
          <w:rFonts w:ascii="Garamond" w:hAnsi="Garamond" w:cs="Arial"/>
        </w:rPr>
        <w:t xml:space="preserve">. </w:t>
      </w:r>
    </w:p>
    <w:p w:rsidR="00413FD5" w:rsidRPr="002B0FCF" w:rsidRDefault="00413FD5" w:rsidP="00B26C08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>Permitirá el involucramiento de</w:t>
      </w:r>
      <w:r w:rsidR="00B26C08" w:rsidRPr="002B0FCF">
        <w:rPr>
          <w:rFonts w:ascii="Garamond" w:hAnsi="Garamond" w:cs="Arial"/>
        </w:rPr>
        <w:t xml:space="preserve"> los estudiantes en los debates contemporáneos sobre las implicaciones éticas, políticas, económicas y culturales de los procesos de concentración oligopólica de los medios y las luchas por la democratización de la comunicación. </w:t>
      </w:r>
    </w:p>
    <w:p w:rsidR="00B26C08" w:rsidRPr="002B0FCF" w:rsidRDefault="00B26C08" w:rsidP="00B26C08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Se abordarán además las más recientes investigaciones y propuestas sobre el funcionamiento y los mecanismos de regulación de los medios. Serán objeto de atención las relaciones múltiples y complejas entre la comunicación y el desarrollo sostenible. </w:t>
      </w:r>
    </w:p>
    <w:p w:rsidR="00B26C08" w:rsidRPr="002B0FCF" w:rsidRDefault="000462A1" w:rsidP="00B26C08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>Se favorecerá una reflexión contextualizada de los temas impartidosen relación con los</w:t>
      </w:r>
      <w:r w:rsidR="00B26C08" w:rsidRPr="002B0FCF">
        <w:rPr>
          <w:rFonts w:ascii="Garamond" w:hAnsi="Garamond" w:cs="Arial"/>
        </w:rPr>
        <w:t xml:space="preserve"> desafíos y retos del sistema de comunicación pública en Cuba.  </w:t>
      </w:r>
    </w:p>
    <w:p w:rsidR="00B26C08" w:rsidRPr="002B0FCF" w:rsidRDefault="00B26C08" w:rsidP="00B26C08">
      <w:pPr>
        <w:jc w:val="both"/>
        <w:outlineLvl w:val="0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</w:rPr>
        <w:lastRenderedPageBreak/>
        <w:t xml:space="preserve">4. OBJETIVOS DE LA ASIGNATURA </w:t>
      </w:r>
    </w:p>
    <w:p w:rsidR="00B26C08" w:rsidRPr="002B0FCF" w:rsidRDefault="00B26C08" w:rsidP="00B26C08">
      <w:pPr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>La asignatura debe contribuir a que los estudiantes sea</w:t>
      </w:r>
      <w:r w:rsidR="004103F9">
        <w:rPr>
          <w:rFonts w:ascii="Garamond" w:hAnsi="Garamond" w:cs="Arial"/>
        </w:rPr>
        <w:t>n</w:t>
      </w:r>
      <w:r w:rsidRPr="002B0FCF">
        <w:rPr>
          <w:rFonts w:ascii="Garamond" w:hAnsi="Garamond" w:cs="Arial"/>
        </w:rPr>
        <w:t xml:space="preserve"> capaces de: </w:t>
      </w:r>
    </w:p>
    <w:p w:rsidR="00B26C08" w:rsidRPr="002B0FCF" w:rsidRDefault="00B26C08" w:rsidP="00B26C08">
      <w:pPr>
        <w:numPr>
          <w:ilvl w:val="0"/>
          <w:numId w:val="2"/>
        </w:numPr>
        <w:contextualSpacing/>
        <w:jc w:val="both"/>
        <w:rPr>
          <w:rFonts w:ascii="Garamond" w:hAnsi="Garamond" w:cs="Arial"/>
          <w:lang w:val="es-US"/>
        </w:rPr>
      </w:pPr>
      <w:r w:rsidRPr="002B0FCF">
        <w:rPr>
          <w:rFonts w:ascii="Garamond" w:hAnsi="Garamond" w:cs="Arial"/>
          <w:lang w:val="es-MX"/>
        </w:rPr>
        <w:t>Comprender los procesos de desarrollo de los sistemas de comunicación pública y de las instituciones que los conforman y de las mediaciones socio – económicos, políticas, tecnológicas y culturales que han condicionado su evolución</w:t>
      </w:r>
    </w:p>
    <w:p w:rsidR="00B26C08" w:rsidRPr="002B0FCF" w:rsidRDefault="00B26C08" w:rsidP="00B26C08">
      <w:pPr>
        <w:numPr>
          <w:ilvl w:val="0"/>
          <w:numId w:val="2"/>
        </w:numPr>
        <w:contextualSpacing/>
        <w:jc w:val="both"/>
        <w:rPr>
          <w:rFonts w:ascii="Garamond" w:hAnsi="Garamond" w:cs="Arial"/>
          <w:lang w:val="es-US"/>
        </w:rPr>
      </w:pPr>
      <w:r w:rsidRPr="002B0FCF">
        <w:rPr>
          <w:rFonts w:ascii="Garamond" w:hAnsi="Garamond" w:cs="Arial"/>
          <w:lang w:val="es-MX"/>
        </w:rPr>
        <w:t>Reconocer las principales contribuciones teóricas de las diferentes escuelas o corrientes investigativas que han abordado la producción y distribución de comunicación pública, especialmente los aportes provenientes de la tradición crítica, a partir del análisis de textos y exponentes representativos del campo</w:t>
      </w:r>
    </w:p>
    <w:p w:rsidR="00B26C08" w:rsidRPr="002B0FCF" w:rsidRDefault="00B26C08" w:rsidP="00B26C08">
      <w:pPr>
        <w:numPr>
          <w:ilvl w:val="0"/>
          <w:numId w:val="2"/>
        </w:numPr>
        <w:contextualSpacing/>
        <w:jc w:val="both"/>
        <w:rPr>
          <w:rFonts w:ascii="Garamond" w:hAnsi="Garamond" w:cs="Arial"/>
          <w:lang w:val="es-US"/>
        </w:rPr>
      </w:pPr>
      <w:r w:rsidRPr="002B0FCF">
        <w:rPr>
          <w:rFonts w:ascii="Garamond" w:hAnsi="Garamond" w:cs="Arial"/>
          <w:lang w:val="es-US"/>
        </w:rPr>
        <w:t xml:space="preserve">Caracterizar los debates acerca de los procesos de producción y distribución de la comunicación pública y comprender su centralidad </w:t>
      </w:r>
      <w:r w:rsidRPr="002B0FCF">
        <w:rPr>
          <w:rFonts w:ascii="Garamond" w:hAnsi="Garamond" w:cs="Arial"/>
        </w:rPr>
        <w:t>en la vida económica, cultural, política y social del mundo contemporáneo</w:t>
      </w:r>
    </w:p>
    <w:p w:rsidR="00B26C08" w:rsidRPr="002B0FCF" w:rsidRDefault="00B26C08" w:rsidP="00B26C08">
      <w:pPr>
        <w:numPr>
          <w:ilvl w:val="0"/>
          <w:numId w:val="2"/>
        </w:numPr>
        <w:contextualSpacing/>
        <w:jc w:val="both"/>
        <w:rPr>
          <w:rFonts w:ascii="Garamond" w:hAnsi="Garamond" w:cs="Arial"/>
          <w:lang w:val="es-US"/>
        </w:rPr>
      </w:pPr>
      <w:r w:rsidRPr="002B0FCF">
        <w:rPr>
          <w:rFonts w:ascii="Garamond" w:hAnsi="Garamond" w:cs="Arial"/>
        </w:rPr>
        <w:t>Identificar cómo la inequidad en la producció</w:t>
      </w:r>
      <w:r w:rsidR="00C82BB4" w:rsidRPr="002B0FCF">
        <w:rPr>
          <w:rFonts w:ascii="Garamond" w:hAnsi="Garamond" w:cs="Arial"/>
        </w:rPr>
        <w:t xml:space="preserve">n y distribución de contenidos informativos y productos </w:t>
      </w:r>
      <w:r w:rsidRPr="002B0FCF">
        <w:rPr>
          <w:rFonts w:ascii="Garamond" w:hAnsi="Garamond" w:cs="Arial"/>
        </w:rPr>
        <w:t xml:space="preserve"> culturales hegemónicos refuerzan valores como el individualismo y la naturalización de las desigualdades sociales a la vez que atentan contra las culturas populares y regionales</w:t>
      </w:r>
      <w:r w:rsidR="00D53EAC" w:rsidRPr="002B0FCF">
        <w:rPr>
          <w:rFonts w:ascii="Garamond" w:hAnsi="Garamond" w:cs="Arial"/>
        </w:rPr>
        <w:t>.</w:t>
      </w:r>
    </w:p>
    <w:p w:rsidR="00B26C08" w:rsidRPr="002B0FCF" w:rsidRDefault="00B26C08" w:rsidP="00B26C08">
      <w:pPr>
        <w:ind w:left="720"/>
        <w:contextualSpacing/>
        <w:jc w:val="both"/>
        <w:rPr>
          <w:rFonts w:ascii="Garamond" w:hAnsi="Garamond" w:cs="Arial"/>
          <w:lang w:val="es-US"/>
        </w:rPr>
      </w:pPr>
    </w:p>
    <w:p w:rsidR="00B26C08" w:rsidRPr="002B44CE" w:rsidRDefault="00B26C08" w:rsidP="002B44CE">
      <w:pPr>
        <w:spacing w:after="0"/>
        <w:jc w:val="both"/>
        <w:rPr>
          <w:rFonts w:ascii="Arial" w:hAnsi="Arial" w:cs="Arial"/>
          <w:b/>
          <w:lang w:val="es-MX"/>
        </w:rPr>
      </w:pPr>
      <w:r w:rsidRPr="002B44CE">
        <w:rPr>
          <w:rFonts w:ascii="Arial" w:hAnsi="Arial" w:cs="Arial"/>
          <w:b/>
        </w:rPr>
        <w:t xml:space="preserve">Sistema de Conocimientos </w:t>
      </w:r>
    </w:p>
    <w:p w:rsidR="00C30D7E" w:rsidRPr="002B0FCF" w:rsidRDefault="004D076B" w:rsidP="004103F9">
      <w:pPr>
        <w:numPr>
          <w:ilvl w:val="0"/>
          <w:numId w:val="6"/>
        </w:numPr>
        <w:spacing w:after="0"/>
        <w:jc w:val="both"/>
        <w:rPr>
          <w:rFonts w:ascii="Garamond" w:hAnsi="Garamond"/>
        </w:rPr>
      </w:pPr>
      <w:r w:rsidRPr="002B0FCF">
        <w:rPr>
          <w:rFonts w:ascii="Garamond" w:hAnsi="Garamond"/>
          <w:b/>
        </w:rPr>
        <w:t xml:space="preserve">Teorías sobre </w:t>
      </w:r>
      <w:r w:rsidR="003F1713" w:rsidRPr="002B0FCF">
        <w:rPr>
          <w:rFonts w:ascii="Garamond" w:hAnsi="Garamond"/>
          <w:b/>
        </w:rPr>
        <w:t>l</w:t>
      </w:r>
      <w:r w:rsidR="00C30D7E" w:rsidRPr="002B0FCF">
        <w:rPr>
          <w:rFonts w:ascii="Garamond" w:hAnsi="Garamond"/>
          <w:b/>
        </w:rPr>
        <w:t>a producción social de la comunicación</w:t>
      </w:r>
      <w:r w:rsidR="00C30D7E" w:rsidRPr="002B0FCF">
        <w:rPr>
          <w:rFonts w:ascii="Garamond" w:hAnsi="Garamond"/>
        </w:rPr>
        <w:t>. Las instituciones legitimadas socialmente para producir y circular información. De la producción y circulación tradicional a la interactiva.</w:t>
      </w:r>
    </w:p>
    <w:p w:rsidR="00C30D7E" w:rsidRPr="002B0FCF" w:rsidRDefault="00C30D7E" w:rsidP="004103F9">
      <w:pPr>
        <w:numPr>
          <w:ilvl w:val="0"/>
          <w:numId w:val="6"/>
        </w:numPr>
        <w:spacing w:after="0"/>
        <w:contextualSpacing/>
        <w:jc w:val="both"/>
        <w:rPr>
          <w:rFonts w:ascii="Garamond" w:hAnsi="Garamond"/>
        </w:rPr>
      </w:pPr>
      <w:r w:rsidRPr="002B0FCF">
        <w:rPr>
          <w:rFonts w:ascii="Garamond" w:hAnsi="Garamond"/>
          <w:b/>
        </w:rPr>
        <w:t xml:space="preserve">La tradición crítica de </w:t>
      </w:r>
      <w:r w:rsidR="00C82BB4" w:rsidRPr="002B0FCF">
        <w:rPr>
          <w:rFonts w:ascii="Garamond" w:hAnsi="Garamond"/>
          <w:b/>
        </w:rPr>
        <w:t xml:space="preserve">los </w:t>
      </w:r>
      <w:r w:rsidRPr="002B0FCF">
        <w:rPr>
          <w:rFonts w:ascii="Garamond" w:hAnsi="Garamond"/>
          <w:b/>
        </w:rPr>
        <w:t>estudios de Comunicación</w:t>
      </w:r>
      <w:r w:rsidRPr="002B0FCF">
        <w:rPr>
          <w:rFonts w:ascii="Garamond" w:hAnsi="Garamond"/>
        </w:rPr>
        <w:t>. Sus p</w:t>
      </w:r>
      <w:r w:rsidRPr="002B0FCF">
        <w:rPr>
          <w:rFonts w:ascii="Garamond" w:hAnsi="Garamond" w:cs="Arial"/>
        </w:rPr>
        <w:t>resupuestos filosóficos, éticos y epistemológicos</w:t>
      </w:r>
      <w:r w:rsidRPr="002B0FCF">
        <w:rPr>
          <w:rFonts w:ascii="Garamond" w:hAnsi="Garamond"/>
        </w:rPr>
        <w:t xml:space="preserve">. </w:t>
      </w:r>
      <w:r w:rsidRPr="002B0FCF">
        <w:rPr>
          <w:rFonts w:ascii="Garamond" w:hAnsi="Garamond"/>
          <w:b/>
        </w:rPr>
        <w:t xml:space="preserve">La escuela de </w:t>
      </w:r>
      <w:r w:rsidRPr="002B0FCF">
        <w:rPr>
          <w:rFonts w:ascii="Garamond" w:hAnsi="Garamond" w:cs="Arial"/>
          <w:b/>
        </w:rPr>
        <w:t>Frankfurt. El concepto de industria cultural y su significación para la teoría de la comunicación. Los debates sobre el concepto de cultura. Aportes de los estudios culturales británicos.</w:t>
      </w:r>
    </w:p>
    <w:p w:rsidR="00C30D7E" w:rsidRPr="002B0FCF" w:rsidRDefault="004D076B" w:rsidP="004103F9">
      <w:pPr>
        <w:numPr>
          <w:ilvl w:val="0"/>
          <w:numId w:val="6"/>
        </w:numPr>
        <w:spacing w:after="0"/>
        <w:contextualSpacing/>
        <w:jc w:val="both"/>
        <w:rPr>
          <w:rFonts w:ascii="Garamond" w:hAnsi="Garamond"/>
        </w:rPr>
      </w:pPr>
      <w:r w:rsidRPr="002B0FCF">
        <w:rPr>
          <w:rFonts w:ascii="Garamond" w:hAnsi="Garamond" w:cs="Arial"/>
          <w:b/>
        </w:rPr>
        <w:t xml:space="preserve">Estudios sobre </w:t>
      </w:r>
      <w:r w:rsidR="00C30D7E" w:rsidRPr="002B0FCF">
        <w:rPr>
          <w:rFonts w:ascii="Garamond" w:hAnsi="Garamond" w:cs="Arial"/>
          <w:b/>
        </w:rPr>
        <w:t xml:space="preserve">La economía </w:t>
      </w:r>
      <w:r w:rsidRPr="002B0FCF">
        <w:rPr>
          <w:rFonts w:ascii="Garamond" w:hAnsi="Garamond" w:cs="Arial"/>
          <w:b/>
        </w:rPr>
        <w:t xml:space="preserve">política </w:t>
      </w:r>
      <w:r w:rsidR="00C30D7E" w:rsidRPr="002B0FCF">
        <w:rPr>
          <w:rFonts w:ascii="Garamond" w:hAnsi="Garamond" w:cs="Arial"/>
          <w:b/>
        </w:rPr>
        <w:t>crítica de la comunicación y la cultura.</w:t>
      </w:r>
      <w:r w:rsidR="00C30D7E" w:rsidRPr="002B0FCF">
        <w:rPr>
          <w:rFonts w:ascii="Garamond" w:hAnsi="Garamond"/>
        </w:rPr>
        <w:t>Concentración de la propiedad sobre los medios. Implicaciones éticas, políticas, económicas y culturales. Los medios comerciales, los públicos y los comunitarios (evolución de los conceptos y las definiciones teóricas y políticas).</w:t>
      </w:r>
    </w:p>
    <w:p w:rsidR="00C30D7E" w:rsidRPr="002B0FCF" w:rsidRDefault="00C30D7E" w:rsidP="004103F9">
      <w:pPr>
        <w:numPr>
          <w:ilvl w:val="0"/>
          <w:numId w:val="6"/>
        </w:numPr>
        <w:spacing w:after="0"/>
        <w:contextualSpacing/>
        <w:jc w:val="both"/>
        <w:rPr>
          <w:rFonts w:ascii="Garamond" w:hAnsi="Garamond"/>
        </w:rPr>
      </w:pPr>
      <w:r w:rsidRPr="002B0FCF">
        <w:rPr>
          <w:rFonts w:ascii="Garamond" w:hAnsi="Garamond"/>
          <w:b/>
        </w:rPr>
        <w:t xml:space="preserve">La relación comunicación y desarrollo. Crítica al difusionismo. </w:t>
      </w:r>
      <w:r w:rsidR="003F1713" w:rsidRPr="002B0FCF">
        <w:rPr>
          <w:rFonts w:ascii="Garamond" w:hAnsi="Garamond"/>
          <w:b/>
        </w:rPr>
        <w:t>Del modelo comunicativo difusionista al dialógico en las concepciones del desarrollo social sostenible.</w:t>
      </w:r>
    </w:p>
    <w:p w:rsidR="00C30D7E" w:rsidRPr="002B0FCF" w:rsidRDefault="004D076B" w:rsidP="004103F9">
      <w:pPr>
        <w:numPr>
          <w:ilvl w:val="0"/>
          <w:numId w:val="6"/>
        </w:numPr>
        <w:spacing w:after="0"/>
        <w:contextualSpacing/>
        <w:jc w:val="both"/>
        <w:rPr>
          <w:rFonts w:ascii="Garamond" w:hAnsi="Garamond"/>
        </w:rPr>
      </w:pPr>
      <w:r w:rsidRPr="002B0FCF">
        <w:rPr>
          <w:rFonts w:ascii="Garamond" w:hAnsi="Garamond"/>
          <w:b/>
        </w:rPr>
        <w:t>Concepciones teóricas sobre</w:t>
      </w:r>
      <w:r w:rsidR="003F1713" w:rsidRPr="002B0FCF">
        <w:rPr>
          <w:rFonts w:ascii="Garamond" w:hAnsi="Garamond"/>
          <w:b/>
        </w:rPr>
        <w:t xml:space="preserve"> el papel del</w:t>
      </w:r>
      <w:r w:rsidR="00C30D7E" w:rsidRPr="002B0FCF">
        <w:rPr>
          <w:rFonts w:ascii="Garamond" w:hAnsi="Garamond"/>
          <w:b/>
        </w:rPr>
        <w:t>a información y la comunicación en la economía capitalista contemporánea. La comunicación y la c</w:t>
      </w:r>
      <w:r w:rsidR="003F1713" w:rsidRPr="002B0FCF">
        <w:rPr>
          <w:rFonts w:ascii="Garamond" w:hAnsi="Garamond"/>
          <w:b/>
        </w:rPr>
        <w:t xml:space="preserve">ultura como sector económico. </w:t>
      </w:r>
      <w:r w:rsidR="00C30D7E" w:rsidRPr="002B0FCF">
        <w:rPr>
          <w:rFonts w:ascii="Garamond" w:hAnsi="Garamond"/>
          <w:b/>
        </w:rPr>
        <w:t>El papel de la información, la comunicación y el conocimiento en el modo de desarrollo contemporáneo</w:t>
      </w:r>
      <w:r w:rsidR="00C30D7E" w:rsidRPr="002B0FCF">
        <w:rPr>
          <w:rFonts w:ascii="Garamond" w:hAnsi="Garamond"/>
        </w:rPr>
        <w:t xml:space="preserve">. </w:t>
      </w:r>
    </w:p>
    <w:p w:rsidR="00C30D7E" w:rsidRPr="002B0FCF" w:rsidRDefault="00C30D7E" w:rsidP="004103F9">
      <w:pPr>
        <w:numPr>
          <w:ilvl w:val="0"/>
          <w:numId w:val="6"/>
        </w:numPr>
        <w:spacing w:after="0"/>
        <w:contextualSpacing/>
        <w:jc w:val="both"/>
        <w:rPr>
          <w:rFonts w:ascii="Garamond" w:hAnsi="Garamond"/>
        </w:rPr>
      </w:pPr>
      <w:r w:rsidRPr="002B0FCF">
        <w:rPr>
          <w:rFonts w:ascii="Garamond" w:hAnsi="Garamond"/>
          <w:b/>
        </w:rPr>
        <w:t>Las reflexiones teóricas y políticas acerca de los sistemas de regulación y autorregulación de los medios. Los reguladores externos. La autorregulación: La sociología de los emisores</w:t>
      </w:r>
      <w:r w:rsidRPr="002B0FCF">
        <w:rPr>
          <w:rFonts w:ascii="Garamond" w:hAnsi="Garamond"/>
        </w:rPr>
        <w:t>. La elaboración de las noticias como construcción social de la realidad</w:t>
      </w:r>
      <w:r w:rsidR="00912D18" w:rsidRPr="002B0FCF">
        <w:rPr>
          <w:rFonts w:ascii="Garamond" w:hAnsi="Garamond"/>
        </w:rPr>
        <w:t>.</w:t>
      </w:r>
      <w:r w:rsidRPr="002B0FCF">
        <w:rPr>
          <w:rFonts w:ascii="Garamond" w:hAnsi="Garamond"/>
        </w:rPr>
        <w:t xml:space="preserve"> La cultura profesional y las rutinas productivas.  </w:t>
      </w:r>
      <w:proofErr w:type="spellStart"/>
      <w:r w:rsidRPr="002B0FCF">
        <w:rPr>
          <w:rFonts w:ascii="Garamond" w:hAnsi="Garamond"/>
        </w:rPr>
        <w:t>Noticiabilidad</w:t>
      </w:r>
      <w:proofErr w:type="spellEnd"/>
      <w:r w:rsidRPr="002B0FCF">
        <w:rPr>
          <w:rFonts w:ascii="Garamond" w:hAnsi="Garamond"/>
        </w:rPr>
        <w:t xml:space="preserve"> y valores noticias.  </w:t>
      </w:r>
      <w:r w:rsidR="003F1713" w:rsidRPr="002B0FCF">
        <w:rPr>
          <w:rFonts w:ascii="Garamond" w:hAnsi="Garamond"/>
        </w:rPr>
        <w:t>Comportamiento en la producción simbólica publicitaria y propagandística</w:t>
      </w:r>
      <w:r w:rsidR="003F1713" w:rsidRPr="002B0FCF">
        <w:rPr>
          <w:rFonts w:ascii="Garamond" w:hAnsi="Garamond"/>
          <w:color w:val="FF0000"/>
        </w:rPr>
        <w:t>.</w:t>
      </w:r>
      <w:r w:rsidRPr="002B0FCF">
        <w:rPr>
          <w:rFonts w:ascii="Garamond" w:hAnsi="Garamond"/>
        </w:rPr>
        <w:t>Transformaciones a partir de la era digital.</w:t>
      </w:r>
    </w:p>
    <w:p w:rsidR="00C30D7E" w:rsidRPr="002B0FCF" w:rsidRDefault="00F15D08" w:rsidP="004103F9">
      <w:pPr>
        <w:numPr>
          <w:ilvl w:val="0"/>
          <w:numId w:val="6"/>
        </w:numPr>
        <w:spacing w:after="0"/>
        <w:contextualSpacing/>
        <w:jc w:val="both"/>
        <w:rPr>
          <w:rFonts w:ascii="Garamond" w:hAnsi="Garamond"/>
          <w:b/>
        </w:rPr>
      </w:pPr>
      <w:r w:rsidRPr="002B0FCF">
        <w:rPr>
          <w:rFonts w:ascii="Garamond" w:hAnsi="Garamond"/>
          <w:b/>
        </w:rPr>
        <w:t>Las teorías e investigaciones</w:t>
      </w:r>
      <w:r w:rsidR="000462A1" w:rsidRPr="002B0FCF">
        <w:rPr>
          <w:rFonts w:ascii="Garamond" w:hAnsi="Garamond"/>
          <w:b/>
        </w:rPr>
        <w:t xml:space="preserve"> sobre la producción social de la comunicación, contextualizadas y generadas en Cuba</w:t>
      </w:r>
      <w:r w:rsidR="00C30D7E" w:rsidRPr="002B0FCF">
        <w:rPr>
          <w:rFonts w:ascii="Garamond" w:hAnsi="Garamond"/>
          <w:b/>
        </w:rPr>
        <w:t xml:space="preserve">. </w:t>
      </w:r>
    </w:p>
    <w:p w:rsidR="00C30D7E" w:rsidRPr="002B0FCF" w:rsidRDefault="00C30D7E" w:rsidP="004103F9">
      <w:pPr>
        <w:spacing w:after="0"/>
        <w:jc w:val="both"/>
        <w:rPr>
          <w:rFonts w:ascii="Garamond" w:hAnsi="Garamond"/>
        </w:rPr>
      </w:pPr>
    </w:p>
    <w:p w:rsidR="00600664" w:rsidRDefault="00600664" w:rsidP="00E66C7F">
      <w:pPr>
        <w:jc w:val="both"/>
        <w:rPr>
          <w:rFonts w:ascii="Garamond" w:hAnsi="Garamond" w:cs="Arial"/>
          <w:b/>
        </w:rPr>
      </w:pPr>
    </w:p>
    <w:p w:rsidR="00E66C7F" w:rsidRPr="002B0FCF" w:rsidRDefault="00E66C7F" w:rsidP="00E66C7F">
      <w:pPr>
        <w:jc w:val="both"/>
        <w:rPr>
          <w:rFonts w:ascii="Garamond" w:hAnsi="Garamond" w:cs="Arial"/>
          <w:b/>
          <w:lang w:val="es-MX"/>
        </w:rPr>
      </w:pPr>
      <w:r w:rsidRPr="002B0FCF">
        <w:rPr>
          <w:rFonts w:ascii="Garamond" w:hAnsi="Garamond" w:cs="Arial"/>
          <w:b/>
        </w:rPr>
        <w:t xml:space="preserve">Sistema de Habilidades </w:t>
      </w:r>
    </w:p>
    <w:p w:rsidR="00E66C7F" w:rsidRPr="002B0FCF" w:rsidRDefault="00E66C7F" w:rsidP="00C019A2">
      <w:pPr>
        <w:pStyle w:val="Prrafodelista"/>
        <w:numPr>
          <w:ilvl w:val="0"/>
          <w:numId w:val="9"/>
        </w:numPr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  <w:lang w:val="es-MX"/>
        </w:rPr>
        <w:lastRenderedPageBreak/>
        <w:t xml:space="preserve">Fundamentar teórica, conceptual y metodológicamente los principales problemas asociados </w:t>
      </w:r>
      <w:r w:rsidRPr="002B0FCF">
        <w:rPr>
          <w:rFonts w:ascii="Garamond" w:hAnsi="Garamond" w:cs="Arial"/>
        </w:rPr>
        <w:t xml:space="preserve">a los procesos de producción y distribución de la comunicación pública. </w:t>
      </w:r>
    </w:p>
    <w:p w:rsidR="00E66C7F" w:rsidRPr="002B0FCF" w:rsidRDefault="00E66C7F" w:rsidP="00C019A2">
      <w:pPr>
        <w:pStyle w:val="Prrafodelista"/>
        <w:numPr>
          <w:ilvl w:val="0"/>
          <w:numId w:val="9"/>
        </w:numPr>
        <w:jc w:val="both"/>
        <w:rPr>
          <w:rFonts w:ascii="Garamond" w:hAnsi="Garamond" w:cs="Arial"/>
          <w:lang w:val="es-MX"/>
        </w:rPr>
      </w:pPr>
      <w:r w:rsidRPr="002B0FCF">
        <w:rPr>
          <w:rFonts w:ascii="Garamond" w:hAnsi="Garamond" w:cs="Arial"/>
          <w:lang w:val="es-MX"/>
        </w:rPr>
        <w:t xml:space="preserve">Dominar los principales presupuestos teóricos y metodológicos de las escuelas y corrientes que han abordado estos procesos. </w:t>
      </w:r>
    </w:p>
    <w:p w:rsidR="00E66C7F" w:rsidRPr="002B0FCF" w:rsidRDefault="00C019A2" w:rsidP="00C019A2">
      <w:pPr>
        <w:pStyle w:val="Prrafodelista"/>
        <w:numPr>
          <w:ilvl w:val="0"/>
          <w:numId w:val="9"/>
        </w:numPr>
        <w:jc w:val="both"/>
        <w:rPr>
          <w:rFonts w:ascii="Garamond" w:hAnsi="Garamond" w:cs="Arial"/>
          <w:color w:val="FF0000"/>
        </w:rPr>
      </w:pPr>
      <w:r w:rsidRPr="002B0FCF">
        <w:rPr>
          <w:rFonts w:ascii="Garamond" w:hAnsi="Garamond" w:cs="Arial"/>
          <w:lang w:val="es-MX"/>
        </w:rPr>
        <w:t xml:space="preserve">Analizar </w:t>
      </w:r>
      <w:r w:rsidR="00E66C7F" w:rsidRPr="002B0FCF">
        <w:rPr>
          <w:rFonts w:ascii="Garamond" w:hAnsi="Garamond" w:cs="Arial"/>
          <w:lang w:val="es-MX"/>
        </w:rPr>
        <w:t xml:space="preserve">críticamente </w:t>
      </w:r>
      <w:r w:rsidR="00E66C7F" w:rsidRPr="002B0FCF">
        <w:rPr>
          <w:rFonts w:ascii="Garamond" w:hAnsi="Garamond" w:cs="Arial"/>
        </w:rPr>
        <w:t>textos representativos de autores, corrientes y escuelas fundamentales dentro de este ámbito de estudios</w:t>
      </w:r>
      <w:r w:rsidRPr="002B0FCF">
        <w:rPr>
          <w:rFonts w:ascii="Garamond" w:hAnsi="Garamond" w:cs="Arial"/>
        </w:rPr>
        <w:t xml:space="preserve"> de la teoría de la comunicación</w:t>
      </w:r>
      <w:r w:rsidR="00E66C7F" w:rsidRPr="002B0FCF">
        <w:rPr>
          <w:rFonts w:ascii="Garamond" w:hAnsi="Garamond" w:cs="Arial"/>
          <w:color w:val="FF0000"/>
        </w:rPr>
        <w:t>.</w:t>
      </w:r>
    </w:p>
    <w:p w:rsidR="00E66C7F" w:rsidRPr="002B0FCF" w:rsidRDefault="00756DE6" w:rsidP="00756DE6">
      <w:pPr>
        <w:pStyle w:val="Prrafodelista"/>
        <w:numPr>
          <w:ilvl w:val="0"/>
          <w:numId w:val="9"/>
        </w:numPr>
        <w:jc w:val="both"/>
        <w:rPr>
          <w:rFonts w:ascii="Garamond" w:hAnsi="Garamond" w:cs="Arial"/>
          <w:lang w:val="es-MX"/>
        </w:rPr>
      </w:pPr>
      <w:r w:rsidRPr="002B0FCF">
        <w:rPr>
          <w:rFonts w:ascii="Garamond" w:hAnsi="Garamond" w:cs="Arial"/>
          <w:lang w:val="es-MX"/>
        </w:rPr>
        <w:t>Disertar con coherencia sobre los tópicos teóricos tratados en la asignatura de manera oral y escrita, de forma independiente y grupal.</w:t>
      </w:r>
    </w:p>
    <w:p w:rsidR="00E66C7F" w:rsidRPr="002B0FCF" w:rsidRDefault="00E66C7F" w:rsidP="00E66C7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aramond" w:hAnsi="Garamond" w:cs="Arial"/>
          <w:b/>
          <w:lang w:val="es-MX"/>
        </w:rPr>
      </w:pPr>
      <w:r w:rsidRPr="002B0FCF">
        <w:rPr>
          <w:rFonts w:ascii="Garamond" w:hAnsi="Garamond" w:cs="Arial"/>
          <w:b/>
        </w:rPr>
        <w:t xml:space="preserve">Sistema de Valores  </w:t>
      </w:r>
    </w:p>
    <w:p w:rsidR="00E66C7F" w:rsidRPr="002B0FCF" w:rsidRDefault="00E66C7F" w:rsidP="00E66C7F">
      <w:pPr>
        <w:ind w:right="70"/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  <w:lang w:val="es-MX"/>
        </w:rPr>
        <w:t xml:space="preserve">La asignatura debe contribuir al desarrollo de una </w:t>
      </w:r>
      <w:r w:rsidRPr="002B0FCF">
        <w:rPr>
          <w:rFonts w:ascii="Garamond" w:hAnsi="Garamond" w:cs="Arial"/>
        </w:rPr>
        <w:t>cultura profesional en el examen de los principales problemas teóricos relacionados con a los procesos de producción y distribución de la comunicación pública y sus implicaciones éticas, políticas, económicas y culturales</w:t>
      </w:r>
      <w:r w:rsidR="00756DE6" w:rsidRPr="002B0FCF">
        <w:rPr>
          <w:rFonts w:ascii="Garamond" w:hAnsi="Garamond" w:cs="Arial"/>
        </w:rPr>
        <w:t>, reforzando la honestidad y el apego al trabajo honrado y comprometido</w:t>
      </w:r>
      <w:r w:rsidRPr="002B0FCF">
        <w:rPr>
          <w:rFonts w:ascii="Garamond" w:hAnsi="Garamond" w:cs="Arial"/>
        </w:rPr>
        <w:t xml:space="preserve">. </w:t>
      </w:r>
    </w:p>
    <w:p w:rsidR="00E66C7F" w:rsidRPr="002B0FCF" w:rsidRDefault="00E66C7F" w:rsidP="00E66C7F">
      <w:pPr>
        <w:ind w:right="70"/>
        <w:jc w:val="both"/>
        <w:rPr>
          <w:rFonts w:ascii="Garamond" w:hAnsi="Garamond" w:cs="Arial"/>
          <w:b/>
        </w:rPr>
      </w:pPr>
      <w:r w:rsidRPr="002B0FCF">
        <w:rPr>
          <w:rFonts w:ascii="Garamond" w:hAnsi="Garamond" w:cs="Arial"/>
        </w:rPr>
        <w:t xml:space="preserve"> Asimismo, deberá favorecer la formación de un profesional con un elevado sentido crítico y humanista en relación con los sistemas de comunicación pública y las instituciones que lo conforman. Igualmente, deberá dotar al estudiante de los fundamentos conceptuales básicos para la discusión de problemas éticos de la profesión y la investigación en su relación con la transformación crítica de la realidad. </w:t>
      </w:r>
    </w:p>
    <w:p w:rsidR="00E66C7F" w:rsidRPr="002B0FCF" w:rsidRDefault="00E66C7F" w:rsidP="00E66C7F">
      <w:pPr>
        <w:jc w:val="both"/>
        <w:outlineLvl w:val="0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  <w:lang w:val="es-MX"/>
        </w:rPr>
        <w:t xml:space="preserve">6. </w:t>
      </w:r>
      <w:r w:rsidRPr="002B0FCF">
        <w:rPr>
          <w:rFonts w:ascii="Garamond" w:hAnsi="Garamond" w:cs="Arial"/>
          <w:b/>
        </w:rPr>
        <w:t>INDICACIONES METODOLÓGICAS Y DE ORGANIZACIÓN</w:t>
      </w:r>
    </w:p>
    <w:p w:rsidR="00E66C7F" w:rsidRPr="002B0FCF" w:rsidRDefault="00E66C7F" w:rsidP="00E66C7F">
      <w:pPr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>Esta asignatura desarrolla el estudio de las problemáticas teóricas principales relacionadas con los procesos de producción y distribución de la comunicación pública las que deberán constituirse en fundamento básico para el aprendizaje de otras asignaturas de la especialidad, la formación de una cultura profesional en el estudiante y la creación de un pensamiento crítico ante las principales problemáticas de este ámbito de estudios.</w:t>
      </w:r>
    </w:p>
    <w:p w:rsidR="00E66C7F" w:rsidRPr="002B0FCF" w:rsidRDefault="00E66C7F" w:rsidP="00E66C7F">
      <w:pPr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En </w:t>
      </w:r>
      <w:r w:rsidR="003B5DC6" w:rsidRPr="002B0FCF">
        <w:rPr>
          <w:rFonts w:ascii="Garamond" w:hAnsi="Garamond" w:cs="Arial"/>
        </w:rPr>
        <w:t xml:space="preserve">el tratamiento </w:t>
      </w:r>
      <w:r w:rsidRPr="002B0FCF">
        <w:rPr>
          <w:rFonts w:ascii="Garamond" w:hAnsi="Garamond" w:cs="Arial"/>
        </w:rPr>
        <w:t xml:space="preserve">de los temas, se propone un abordaje de los asuntos que resultan más importantes en los debates contemporáneos sobre la producción y distribución de la comunicación pública y sus implicaciones teóricas, y sociales. Se sigue la lógica siguiente: abordaje de los problemas, su desarrollo histórico en relación con los entornos socio económicos concretos en que aparecen, las corrientes y escuelas dentro del campo académico de la  comunicación que los han abordado y los debates actuales sobre los mismos. </w:t>
      </w:r>
    </w:p>
    <w:p w:rsidR="003B5DC6" w:rsidRPr="002B0FCF" w:rsidRDefault="003B5DC6" w:rsidP="00E66C7F">
      <w:pPr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>Para el desarrollo de los temas se combinaran las Conferencias generales de inicio y cierre del semestre (la primera con una presentación del mapa de conocimiento que abarca el semestre y la segunda con las conclusiones más importantes del semestre) y Conferencias - talleres: En dos formas organizativas según el tema: Una con conferencia introductoria del tema, trabajo grupal (lectura y discusión de un texto) y debate que conduzca al resultado del trabajo grupal (conclusiones y preguntas sobre el texto leído); la otra se  Presenta el problema al grupo, se realiza el  trabajo grupal reflexivo sobre el problema presentado,(lo que incluye lectura de textos) se debate el resultado grupal (conclusiones y propuestas) y por último una conferencia de cierre. Se indicaran estudios individuales de lecturas fuera de las horas de clases y se solicitarán breves resúmenes de lecturas con preguntas que ayuden a profundizar en el tema. Se dedicará tiempo en algunas clases a responder esas preguntas.</w:t>
      </w:r>
    </w:p>
    <w:p w:rsidR="00E66C7F" w:rsidRPr="002B0FCF" w:rsidRDefault="00E66C7F" w:rsidP="00E66C7F">
      <w:pPr>
        <w:jc w:val="both"/>
        <w:rPr>
          <w:rFonts w:ascii="Garamond" w:hAnsi="Garamond" w:cs="Arial"/>
        </w:rPr>
      </w:pPr>
      <w:r w:rsidRPr="00424686">
        <w:rPr>
          <w:rFonts w:ascii="Garamond" w:hAnsi="Garamond" w:cs="Arial"/>
          <w:highlight w:val="yellow"/>
        </w:rPr>
        <w:t xml:space="preserve">Estos contenidos deberán dialogar, con las disciplinas </w:t>
      </w:r>
      <w:r w:rsidRPr="00424686">
        <w:rPr>
          <w:rFonts w:ascii="Garamond" w:hAnsi="Garamond" w:cs="Arial"/>
          <w:b/>
          <w:highlight w:val="yellow"/>
        </w:rPr>
        <w:t>Comunicación y Sociedad</w:t>
      </w:r>
      <w:r w:rsidRPr="00424686">
        <w:rPr>
          <w:rFonts w:ascii="Garamond" w:hAnsi="Garamond" w:cs="Arial"/>
          <w:highlight w:val="yellow"/>
        </w:rPr>
        <w:t xml:space="preserve">, </w:t>
      </w:r>
      <w:r w:rsidR="00756DE6" w:rsidRPr="00424686">
        <w:rPr>
          <w:rFonts w:ascii="Garamond" w:hAnsi="Garamond" w:cs="Arial"/>
          <w:b/>
          <w:highlight w:val="yellow"/>
        </w:rPr>
        <w:t>Marxismo- Leninismo e Historia</w:t>
      </w:r>
      <w:r w:rsidR="00297EDD">
        <w:rPr>
          <w:rFonts w:ascii="Garamond" w:hAnsi="Garamond" w:cs="Arial"/>
          <w:b/>
          <w:highlight w:val="yellow"/>
        </w:rPr>
        <w:t xml:space="preserve"> </w:t>
      </w:r>
      <w:r w:rsidR="00756DE6" w:rsidRPr="00424686">
        <w:rPr>
          <w:rFonts w:ascii="Garamond" w:hAnsi="Garamond" w:cs="Arial"/>
          <w:highlight w:val="yellow"/>
        </w:rPr>
        <w:t xml:space="preserve">y </w:t>
      </w:r>
      <w:r w:rsidRPr="00424686">
        <w:rPr>
          <w:rFonts w:ascii="Garamond" w:hAnsi="Garamond" w:cs="Arial"/>
          <w:highlight w:val="yellow"/>
        </w:rPr>
        <w:t>Economía Política</w:t>
      </w:r>
      <w:r w:rsidR="000462A1" w:rsidRPr="00424686">
        <w:rPr>
          <w:rFonts w:ascii="Garamond" w:hAnsi="Garamond" w:cs="Arial"/>
          <w:highlight w:val="yellow"/>
        </w:rPr>
        <w:t>,</w:t>
      </w:r>
      <w:r w:rsidRPr="00424686">
        <w:rPr>
          <w:rFonts w:ascii="Garamond" w:hAnsi="Garamond" w:cs="Arial"/>
          <w:highlight w:val="yellow"/>
        </w:rPr>
        <w:t xml:space="preserve"> con las cuales se sugiere la realización de ejercicios integradores.</w:t>
      </w:r>
    </w:p>
    <w:p w:rsidR="00E66C7F" w:rsidRDefault="00E66C7F" w:rsidP="00E66C7F">
      <w:pPr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lastRenderedPageBreak/>
        <w:t>Metodológicamente, la asigna</w:t>
      </w:r>
      <w:bookmarkStart w:id="0" w:name="_GoBack"/>
      <w:bookmarkEnd w:id="0"/>
      <w:r w:rsidRPr="002B0FCF">
        <w:rPr>
          <w:rFonts w:ascii="Garamond" w:hAnsi="Garamond" w:cs="Arial"/>
        </w:rPr>
        <w:t xml:space="preserve">tura debe dar continuidad al proceso de creación de habilidades investigativas en el empleo de fuentes documentales primarias y secundarias para la consolidación del trabajo independiente. De igual manera, cabe estimular el ejercicio de abstracción a partir de la interpretación y disertación teórica en torno a estas problemáticas centrales dentro del campo de estudios. </w:t>
      </w:r>
    </w:p>
    <w:p w:rsidR="001F55A7" w:rsidRPr="002B0FCF" w:rsidRDefault="001F55A7" w:rsidP="00E66C7F">
      <w:pPr>
        <w:jc w:val="both"/>
        <w:rPr>
          <w:rFonts w:ascii="Garamond" w:hAnsi="Garamond" w:cs="Arial"/>
        </w:rPr>
      </w:pPr>
    </w:p>
    <w:p w:rsidR="00E66C7F" w:rsidRPr="002B0FCF" w:rsidRDefault="00E66C7F" w:rsidP="00926AF1">
      <w:pPr>
        <w:pStyle w:val="Prrafodelista"/>
        <w:numPr>
          <w:ilvl w:val="0"/>
          <w:numId w:val="6"/>
        </w:numPr>
        <w:jc w:val="both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</w:rPr>
        <w:t xml:space="preserve">SISTEMA DE EVALUACION </w:t>
      </w:r>
    </w:p>
    <w:p w:rsidR="00926AF1" w:rsidRPr="002B0FCF" w:rsidRDefault="00926AF1" w:rsidP="00926AF1">
      <w:pPr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Las evaluaciones serán sistemáticas a partir de la participación en los </w:t>
      </w:r>
      <w:r w:rsidR="00F602DD" w:rsidRPr="002B0FCF">
        <w:rPr>
          <w:rFonts w:ascii="Garamond" w:hAnsi="Garamond" w:cs="Arial"/>
        </w:rPr>
        <w:t>talleres,</w:t>
      </w:r>
      <w:r w:rsidRPr="002B0FCF">
        <w:rPr>
          <w:rFonts w:ascii="Garamond" w:hAnsi="Garamond" w:cs="Arial"/>
        </w:rPr>
        <w:t xml:space="preserve"> los resúmenes de lectura</w:t>
      </w:r>
      <w:r w:rsidR="00F602DD" w:rsidRPr="002B0FCF">
        <w:rPr>
          <w:rFonts w:ascii="Garamond" w:hAnsi="Garamond" w:cs="Arial"/>
        </w:rPr>
        <w:t xml:space="preserve"> y</w:t>
      </w:r>
      <w:r w:rsidRPr="002B0FCF">
        <w:rPr>
          <w:rFonts w:ascii="Garamond" w:hAnsi="Garamond" w:cs="Arial"/>
        </w:rPr>
        <w:t xml:space="preserve"> preguntas</w:t>
      </w:r>
      <w:r w:rsidR="00F602DD" w:rsidRPr="002B0FCF">
        <w:rPr>
          <w:rFonts w:ascii="Garamond" w:hAnsi="Garamond" w:cs="Arial"/>
        </w:rPr>
        <w:t xml:space="preserve"> que los estudiantes extraen de estas lecturas</w:t>
      </w:r>
      <w:r w:rsidRPr="002B0FCF">
        <w:rPr>
          <w:rFonts w:ascii="Garamond" w:hAnsi="Garamond" w:cs="Arial"/>
        </w:rPr>
        <w:t>.</w:t>
      </w:r>
    </w:p>
    <w:p w:rsidR="00926AF1" w:rsidRPr="002B0FCF" w:rsidRDefault="00926AF1" w:rsidP="00926AF1">
      <w:pPr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>Se evaluará ante todo la capacidad de reflexión crítica que el estudiante vaya asumiendo, los valores éticos que expresen esos trabajos y la calidad formal tanto en la estructuración del discurso y su capacidad de síntesis como en sus sistemas de referencia y citas.</w:t>
      </w:r>
    </w:p>
    <w:p w:rsidR="00926AF1" w:rsidRPr="002B0FCF" w:rsidRDefault="00926AF1" w:rsidP="00926AF1">
      <w:pPr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>Asimismo, se atenderá al manejo riguroso por parte del estudiante de los principales sistemas conceptuales y categoriales en su relación con los procesos de producción y distribución de la comunicación pública.</w:t>
      </w:r>
    </w:p>
    <w:p w:rsidR="00926AF1" w:rsidRPr="002B0FCF" w:rsidRDefault="00926AF1" w:rsidP="00926AF1">
      <w:pPr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>Se deberá hacer hincapié, igualmente, en las implicaciones éticas, políticas, económicas y culturales de los procesos objeto de estudio en esta asignatura en la contemporaneidad.  En este sentido, será esencial la disertación oral a partir de la consulta y análisis de fuentes orientadas y las propias indagaciones que haya realizado el estudiante sobre los temas abordados en el curso.</w:t>
      </w:r>
    </w:p>
    <w:p w:rsidR="00E66C7F" w:rsidRPr="002B0FCF" w:rsidRDefault="00E66C7F" w:rsidP="001F55A7">
      <w:pPr>
        <w:jc w:val="both"/>
        <w:rPr>
          <w:rFonts w:ascii="Garamond" w:hAnsi="Garamond" w:cs="Arial"/>
        </w:rPr>
      </w:pPr>
      <w:r w:rsidRPr="004D1995">
        <w:rPr>
          <w:rFonts w:ascii="Garamond" w:hAnsi="Garamond" w:cs="Arial"/>
          <w:highlight w:val="yellow"/>
        </w:rPr>
        <w:t xml:space="preserve">La evaluación final de la asignatura consistirá en la realización de un </w:t>
      </w:r>
      <w:r w:rsidR="00756DE6" w:rsidRPr="004D1995">
        <w:rPr>
          <w:rFonts w:ascii="Garamond" w:hAnsi="Garamond" w:cs="Arial"/>
          <w:highlight w:val="yellow"/>
        </w:rPr>
        <w:t xml:space="preserve">Examen Final </w:t>
      </w:r>
      <w:r w:rsidR="00926AF1" w:rsidRPr="004D1995">
        <w:rPr>
          <w:rFonts w:ascii="Garamond" w:hAnsi="Garamond" w:cs="Arial"/>
          <w:highlight w:val="yellow"/>
        </w:rPr>
        <w:t xml:space="preserve">a manera </w:t>
      </w:r>
      <w:r w:rsidR="00F602DD" w:rsidRPr="004D1995">
        <w:rPr>
          <w:rFonts w:ascii="Garamond" w:hAnsi="Garamond" w:cs="Arial"/>
          <w:highlight w:val="yellow"/>
        </w:rPr>
        <w:t xml:space="preserve">de </w:t>
      </w:r>
      <w:r w:rsidR="00F602DD" w:rsidRPr="004D1995">
        <w:rPr>
          <w:rFonts w:ascii="Garamond" w:hAnsi="Garamond" w:cs="Arial"/>
          <w:b/>
          <w:color w:val="FF0000"/>
          <w:sz w:val="28"/>
          <w:szCs w:val="28"/>
          <w:highlight w:val="yellow"/>
        </w:rPr>
        <w:t>disertación</w:t>
      </w:r>
      <w:r w:rsidR="0061670D">
        <w:rPr>
          <w:rFonts w:ascii="Garamond" w:hAnsi="Garamond" w:cs="Arial"/>
          <w:b/>
          <w:color w:val="FF0000"/>
          <w:sz w:val="28"/>
          <w:szCs w:val="28"/>
          <w:highlight w:val="yellow"/>
        </w:rPr>
        <w:t xml:space="preserve"> </w:t>
      </w:r>
      <w:r w:rsidRPr="004D1995">
        <w:rPr>
          <w:rFonts w:ascii="Garamond" w:hAnsi="Garamond" w:cs="Arial"/>
          <w:b/>
          <w:color w:val="FF0000"/>
          <w:sz w:val="28"/>
          <w:szCs w:val="28"/>
          <w:highlight w:val="yellow"/>
        </w:rPr>
        <w:t>oral</w:t>
      </w:r>
      <w:r w:rsidR="00F602DD" w:rsidRPr="004D1995">
        <w:rPr>
          <w:rFonts w:ascii="Garamond" w:hAnsi="Garamond" w:cs="Arial"/>
          <w:b/>
          <w:color w:val="FF0000"/>
          <w:sz w:val="28"/>
          <w:szCs w:val="28"/>
          <w:highlight w:val="yellow"/>
        </w:rPr>
        <w:t xml:space="preserve"> de un tema entregado previamente y al azar</w:t>
      </w:r>
      <w:r w:rsidR="00F602DD" w:rsidRPr="004D1995">
        <w:rPr>
          <w:rFonts w:ascii="Garamond" w:hAnsi="Garamond" w:cs="Arial"/>
          <w:highlight w:val="yellow"/>
        </w:rPr>
        <w:t>,</w:t>
      </w:r>
      <w:r w:rsidRPr="004D1995">
        <w:rPr>
          <w:rFonts w:ascii="Garamond" w:hAnsi="Garamond" w:cs="Arial"/>
          <w:highlight w:val="yellow"/>
        </w:rPr>
        <w:t xml:space="preserve"> donde se atenderá al desarrollo de habilidades para la discusión crítica y reflexiva en torno a los debates contemporáneos sobre los problemas abordados durante el curso.</w:t>
      </w:r>
    </w:p>
    <w:p w:rsidR="00600664" w:rsidRDefault="00600664" w:rsidP="00E66C7F">
      <w:pPr>
        <w:jc w:val="both"/>
        <w:outlineLvl w:val="0"/>
        <w:rPr>
          <w:rFonts w:ascii="Garamond" w:hAnsi="Garamond" w:cs="Arial"/>
          <w:b/>
        </w:rPr>
      </w:pPr>
    </w:p>
    <w:p w:rsidR="00E66C7F" w:rsidRPr="002B0FCF" w:rsidRDefault="00E66C7F" w:rsidP="00E66C7F">
      <w:pPr>
        <w:jc w:val="both"/>
        <w:outlineLvl w:val="0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</w:rPr>
        <w:t>8. BIBLIOGRAFÍA</w:t>
      </w:r>
    </w:p>
    <w:p w:rsidR="00E66C7F" w:rsidRPr="002B0FCF" w:rsidRDefault="00E66C7F" w:rsidP="00E66C7F">
      <w:pPr>
        <w:widowControl w:val="0"/>
        <w:autoSpaceDE w:val="0"/>
        <w:autoSpaceDN w:val="0"/>
        <w:adjustRightInd w:val="0"/>
        <w:ind w:right="191"/>
        <w:jc w:val="both"/>
        <w:rPr>
          <w:rFonts w:ascii="Garamond" w:hAnsi="Garamond" w:cs="Arial"/>
          <w:b/>
          <w:bCs/>
        </w:rPr>
      </w:pPr>
      <w:r w:rsidRPr="002B0FCF">
        <w:rPr>
          <w:rFonts w:ascii="Garamond" w:hAnsi="Garamond" w:cs="Arial"/>
          <w:b/>
          <w:bCs/>
        </w:rPr>
        <w:t xml:space="preserve">Bibliografía básica: </w:t>
      </w:r>
    </w:p>
    <w:p w:rsidR="00E66C7F" w:rsidRPr="002B0FCF" w:rsidRDefault="00E66C7F" w:rsidP="00E66C7F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ind w:right="191"/>
        <w:jc w:val="both"/>
        <w:rPr>
          <w:rFonts w:ascii="Garamond" w:hAnsi="Garamond" w:cs="Arial"/>
          <w:bCs/>
        </w:rPr>
      </w:pPr>
      <w:r w:rsidRPr="002B0FCF">
        <w:rPr>
          <w:rFonts w:ascii="Garamond" w:hAnsi="Garamond" w:cs="Arial"/>
          <w:bCs/>
        </w:rPr>
        <w:t>Selección de lecturas específicamente elaborada para esta asignatura</w:t>
      </w:r>
    </w:p>
    <w:p w:rsidR="00E66C7F" w:rsidRPr="002B0FCF" w:rsidRDefault="00E66C7F" w:rsidP="00E66C7F">
      <w:pPr>
        <w:widowControl w:val="0"/>
        <w:autoSpaceDE w:val="0"/>
        <w:autoSpaceDN w:val="0"/>
        <w:adjustRightInd w:val="0"/>
        <w:ind w:right="191"/>
        <w:jc w:val="both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</w:rPr>
        <w:t>Bibliografía complementaria:</w:t>
      </w:r>
    </w:p>
    <w:p w:rsidR="00E66C7F" w:rsidRPr="002B0FCF" w:rsidRDefault="00E66C7F" w:rsidP="00E66C7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1"/>
        <w:jc w:val="both"/>
        <w:rPr>
          <w:rFonts w:ascii="Garamond" w:hAnsi="Garamond" w:cs="Arial"/>
          <w:lang w:val="es-MX"/>
        </w:rPr>
      </w:pPr>
      <w:r w:rsidRPr="002B0FCF">
        <w:rPr>
          <w:rFonts w:ascii="Garamond" w:hAnsi="Garamond" w:cs="Arial"/>
          <w:lang w:val="pt-BR"/>
        </w:rPr>
        <w:t xml:space="preserve">Alonso, Margarita e Hilda Saladrigas. </w:t>
      </w:r>
      <w:r w:rsidRPr="002B0FCF">
        <w:rPr>
          <w:rFonts w:ascii="Garamond" w:hAnsi="Garamond" w:cs="Arial"/>
          <w:i/>
        </w:rPr>
        <w:t>Teoría de la Comunicación. Una introducción a su estudio.</w:t>
      </w:r>
      <w:r w:rsidRPr="002B0FCF">
        <w:rPr>
          <w:rFonts w:ascii="Garamond" w:hAnsi="Garamond" w:cs="Arial"/>
        </w:rPr>
        <w:t xml:space="preserve"> La Habana, Editorial Félix Varela, 2005.</w:t>
      </w:r>
    </w:p>
    <w:p w:rsidR="00E66C7F" w:rsidRPr="002B0FCF" w:rsidRDefault="00E66C7F" w:rsidP="00E66C7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proofErr w:type="spellStart"/>
      <w:r w:rsidRPr="002B0FCF">
        <w:rPr>
          <w:rFonts w:ascii="Garamond" w:hAnsi="Garamond" w:cs="Arial"/>
        </w:rPr>
        <w:t>Mattelart</w:t>
      </w:r>
      <w:proofErr w:type="spellEnd"/>
      <w:r w:rsidRPr="002B0FCF">
        <w:rPr>
          <w:rFonts w:ascii="Garamond" w:hAnsi="Garamond" w:cs="Arial"/>
        </w:rPr>
        <w:t xml:space="preserve">, </w:t>
      </w:r>
      <w:proofErr w:type="spellStart"/>
      <w:r w:rsidRPr="002B0FCF">
        <w:rPr>
          <w:rFonts w:ascii="Garamond" w:hAnsi="Garamond" w:cs="Arial"/>
        </w:rPr>
        <w:t>Armand</w:t>
      </w:r>
      <w:proofErr w:type="spellEnd"/>
      <w:r w:rsidRPr="002B0FCF">
        <w:rPr>
          <w:rFonts w:ascii="Garamond" w:hAnsi="Garamond" w:cs="Arial"/>
        </w:rPr>
        <w:t xml:space="preserve"> y </w:t>
      </w:r>
      <w:proofErr w:type="spellStart"/>
      <w:r w:rsidRPr="002B0FCF">
        <w:rPr>
          <w:rFonts w:ascii="Garamond" w:hAnsi="Garamond" w:cs="Arial"/>
        </w:rPr>
        <w:t>Michèle</w:t>
      </w:r>
      <w:proofErr w:type="spellEnd"/>
      <w:r w:rsidRPr="002B0FCF">
        <w:rPr>
          <w:rFonts w:ascii="Garamond" w:hAnsi="Garamond" w:cs="Arial"/>
        </w:rPr>
        <w:t xml:space="preserve">. </w:t>
      </w:r>
      <w:r w:rsidRPr="002B0FCF">
        <w:rPr>
          <w:rFonts w:ascii="Garamond" w:hAnsi="Garamond" w:cs="Arial"/>
          <w:i/>
        </w:rPr>
        <w:t>Historia de las teorías de la comunicación</w:t>
      </w:r>
      <w:r w:rsidRPr="002B0FCF">
        <w:rPr>
          <w:rFonts w:ascii="Garamond" w:hAnsi="Garamond" w:cs="Arial"/>
        </w:rPr>
        <w:t>. Paidós Comunicación, Barcelona, 1997.</w:t>
      </w:r>
    </w:p>
    <w:p w:rsidR="00E66C7F" w:rsidRPr="002B0FCF" w:rsidRDefault="00E66C7F" w:rsidP="00E66C7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Moragas, Miguel de. </w:t>
      </w:r>
      <w:r w:rsidRPr="002B0FCF">
        <w:rPr>
          <w:rFonts w:ascii="Garamond" w:hAnsi="Garamond" w:cs="Arial"/>
          <w:i/>
        </w:rPr>
        <w:t>Sociología de la Comunicación de Masas</w:t>
      </w:r>
      <w:r w:rsidRPr="002B0FCF">
        <w:rPr>
          <w:rFonts w:ascii="Garamond" w:hAnsi="Garamond" w:cs="Arial"/>
        </w:rPr>
        <w:t>. Barcelona, Ed. GG, 1979.</w:t>
      </w:r>
    </w:p>
    <w:p w:rsidR="000300D1" w:rsidRPr="002B0FCF" w:rsidRDefault="00E66C7F" w:rsidP="00E66C7F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1"/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Vidal Valdez, José Ramón. Medios y </w:t>
      </w:r>
      <w:r w:rsidR="009178AC" w:rsidRPr="002B0FCF">
        <w:rPr>
          <w:rFonts w:ascii="Garamond" w:hAnsi="Garamond" w:cs="Arial"/>
        </w:rPr>
        <w:t>públicos:</w:t>
      </w:r>
      <w:r w:rsidRPr="002B0FCF">
        <w:rPr>
          <w:rFonts w:ascii="Garamond" w:hAnsi="Garamond" w:cs="Arial"/>
        </w:rPr>
        <w:t xml:space="preserve"> un laberinto de relaciones y mediaciones</w:t>
      </w:r>
      <w:r w:rsidR="003E26BC" w:rsidRPr="002B0FCF">
        <w:rPr>
          <w:rFonts w:ascii="Garamond" w:hAnsi="Garamond" w:cs="Arial"/>
        </w:rPr>
        <w:t>.</w:t>
      </w:r>
      <w:r w:rsidR="000300D1" w:rsidRPr="002B0FCF">
        <w:rPr>
          <w:rFonts w:ascii="Garamond" w:hAnsi="Garamond" w:cs="Arial"/>
        </w:rPr>
        <w:t xml:space="preserve"> La Habana, Editorial Pablo de la Torriente, 2006.</w:t>
      </w:r>
    </w:p>
    <w:p w:rsidR="00E66C7F" w:rsidRPr="002B0FCF" w:rsidRDefault="00E66C7F" w:rsidP="00E66C7F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1"/>
        <w:jc w:val="both"/>
        <w:rPr>
          <w:rFonts w:ascii="Garamond" w:hAnsi="Garamond" w:cs="Arial"/>
        </w:rPr>
      </w:pPr>
      <w:r w:rsidRPr="002B0FCF">
        <w:rPr>
          <w:rFonts w:ascii="Garamond" w:hAnsi="Garamond" w:cs="Arial"/>
          <w:lang w:val="es-MX"/>
        </w:rPr>
        <w:t xml:space="preserve">Wolf, Mauro. </w:t>
      </w:r>
      <w:r w:rsidRPr="002B0FCF">
        <w:rPr>
          <w:rFonts w:ascii="Garamond" w:hAnsi="Garamond" w:cs="Arial"/>
          <w:i/>
          <w:lang w:val="es-MX"/>
        </w:rPr>
        <w:t>La investigación de la comunicación de masas</w:t>
      </w:r>
      <w:r w:rsidRPr="002B0FCF">
        <w:rPr>
          <w:rFonts w:ascii="Garamond" w:hAnsi="Garamond" w:cs="Arial"/>
          <w:lang w:val="es-MX"/>
        </w:rPr>
        <w:t>, Barcelona, Ed. Paidós, 1987.</w:t>
      </w:r>
    </w:p>
    <w:p w:rsidR="00FE3E4B" w:rsidRDefault="00FE3E4B" w:rsidP="00E66C7F">
      <w:pPr>
        <w:widowControl w:val="0"/>
        <w:autoSpaceDE w:val="0"/>
        <w:autoSpaceDN w:val="0"/>
        <w:adjustRightInd w:val="0"/>
        <w:ind w:right="191"/>
        <w:jc w:val="both"/>
        <w:rPr>
          <w:rFonts w:ascii="Garamond" w:hAnsi="Garamond" w:cs="Arial"/>
          <w:b/>
        </w:rPr>
      </w:pPr>
    </w:p>
    <w:p w:rsidR="00E66C7F" w:rsidRPr="002B0FCF" w:rsidRDefault="00E66C7F" w:rsidP="00E66C7F">
      <w:pPr>
        <w:widowControl w:val="0"/>
        <w:autoSpaceDE w:val="0"/>
        <w:autoSpaceDN w:val="0"/>
        <w:adjustRightInd w:val="0"/>
        <w:ind w:right="191"/>
        <w:jc w:val="both"/>
        <w:rPr>
          <w:rFonts w:ascii="Garamond" w:hAnsi="Garamond" w:cs="Arial"/>
          <w:b/>
        </w:rPr>
      </w:pPr>
      <w:r w:rsidRPr="002B0FCF">
        <w:rPr>
          <w:rFonts w:ascii="Garamond" w:hAnsi="Garamond" w:cs="Arial"/>
          <w:b/>
        </w:rPr>
        <w:t>Bibliografía de referencia:</w:t>
      </w:r>
    </w:p>
    <w:p w:rsidR="00E66C7F" w:rsidRPr="002B0FCF" w:rsidRDefault="00E66C7F" w:rsidP="00E66C7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Bolaño, César. “Economía Política, globalización y comunicación”. En: Revista </w:t>
      </w:r>
      <w:r w:rsidRPr="002B0FCF">
        <w:rPr>
          <w:rFonts w:ascii="Garamond" w:hAnsi="Garamond" w:cs="Arial"/>
          <w:i/>
        </w:rPr>
        <w:t>Nueva Sociedad</w:t>
      </w:r>
      <w:r w:rsidRPr="002B0FCF">
        <w:rPr>
          <w:rFonts w:ascii="Garamond" w:hAnsi="Garamond" w:cs="Arial"/>
        </w:rPr>
        <w:t xml:space="preserve">. </w:t>
      </w:r>
      <w:r w:rsidRPr="002B0FCF">
        <w:rPr>
          <w:rFonts w:ascii="Garamond" w:hAnsi="Garamond" w:cs="Arial"/>
        </w:rPr>
        <w:lastRenderedPageBreak/>
        <w:t>No. 140, nov-dic 1995, pp.138-153.</w:t>
      </w:r>
    </w:p>
    <w:p w:rsidR="00E66C7F" w:rsidRPr="002B0FCF" w:rsidRDefault="00E66C7F" w:rsidP="00E66C7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2B0FCF">
        <w:rPr>
          <w:rFonts w:ascii="Garamond" w:hAnsi="Garamond" w:cs="Arial"/>
        </w:rPr>
        <w:t>____________. “La centralidad de la economía política de la comunicación (EPC) en la construcción del campo académico de la comunicación: una contribución crítica”. [material digital].</w:t>
      </w:r>
    </w:p>
    <w:p w:rsidR="00E66C7F" w:rsidRPr="002B0FCF" w:rsidRDefault="00E66C7F" w:rsidP="00E66C7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____________ y Guillermo </w:t>
      </w:r>
      <w:proofErr w:type="spellStart"/>
      <w:r w:rsidRPr="002B0FCF">
        <w:rPr>
          <w:rFonts w:ascii="Garamond" w:hAnsi="Garamond" w:cs="Arial"/>
        </w:rPr>
        <w:t>Mastrini</w:t>
      </w:r>
      <w:proofErr w:type="spellEnd"/>
      <w:r w:rsidRPr="002B0FCF">
        <w:rPr>
          <w:rFonts w:ascii="Garamond" w:hAnsi="Garamond" w:cs="Arial"/>
        </w:rPr>
        <w:t xml:space="preserve">. “Economía Política de la Comunicación: un aporte marxista a la constitución del campo comunicacional”. En: </w:t>
      </w:r>
      <w:r w:rsidRPr="002B0FCF">
        <w:rPr>
          <w:rFonts w:ascii="Garamond" w:hAnsi="Garamond" w:cs="Arial"/>
          <w:i/>
        </w:rPr>
        <w:t>Revista Electrónica Internacional de Economía de las Tecnologías de la Información y de la Comunicación.</w:t>
      </w:r>
      <w:r w:rsidRPr="002B0FCF">
        <w:rPr>
          <w:rFonts w:ascii="Garamond" w:hAnsi="Garamond" w:cs="Arial"/>
        </w:rPr>
        <w:t xml:space="preserve"> No. 3, </w:t>
      </w:r>
      <w:proofErr w:type="spellStart"/>
      <w:r w:rsidRPr="002B0FCF">
        <w:rPr>
          <w:rFonts w:ascii="Garamond" w:hAnsi="Garamond" w:cs="Arial"/>
        </w:rPr>
        <w:t>vol</w:t>
      </w:r>
      <w:proofErr w:type="spellEnd"/>
      <w:r w:rsidRPr="002B0FCF">
        <w:rPr>
          <w:rFonts w:ascii="Garamond" w:hAnsi="Garamond" w:cs="Arial"/>
        </w:rPr>
        <w:t xml:space="preserve"> 3, sept-dic 2001. Disponible en: </w:t>
      </w:r>
      <w:hyperlink r:id="rId6" w:history="1">
        <w:r w:rsidRPr="002B0FCF">
          <w:rPr>
            <w:rStyle w:val="Hipervnculo"/>
            <w:rFonts w:ascii="Garamond" w:hAnsi="Garamond" w:cs="Arial"/>
          </w:rPr>
          <w:t>http://www.eptic.he.com.br</w:t>
        </w:r>
      </w:hyperlink>
    </w:p>
    <w:p w:rsidR="00E66C7F" w:rsidRPr="002B0FCF" w:rsidRDefault="00E66C7F" w:rsidP="00E66C7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proofErr w:type="spellStart"/>
      <w:r w:rsidRPr="002B0FCF">
        <w:rPr>
          <w:rFonts w:ascii="Garamond" w:hAnsi="Garamond" w:cs="Arial"/>
        </w:rPr>
        <w:t>Horkheimer</w:t>
      </w:r>
      <w:proofErr w:type="spellEnd"/>
      <w:r w:rsidRPr="002B0FCF">
        <w:rPr>
          <w:rFonts w:ascii="Garamond" w:hAnsi="Garamond" w:cs="Arial"/>
        </w:rPr>
        <w:t xml:space="preserve">, Max y Theodor Adorno. “La industria cultural. Iluminismo como mistificación de las masas”. En: </w:t>
      </w:r>
      <w:r w:rsidRPr="002B0FCF">
        <w:rPr>
          <w:rFonts w:ascii="Garamond" w:hAnsi="Garamond" w:cs="Arial"/>
          <w:i/>
        </w:rPr>
        <w:t>Dialéctica del Iluminismo</w:t>
      </w:r>
      <w:r w:rsidRPr="002B0FCF">
        <w:rPr>
          <w:rFonts w:ascii="Garamond" w:hAnsi="Garamond" w:cs="Arial"/>
        </w:rPr>
        <w:t>, Buenos Aires, Sudamericana, 1988.</w:t>
      </w:r>
    </w:p>
    <w:p w:rsidR="00E66C7F" w:rsidRPr="002B0FCF" w:rsidRDefault="00E66C7F" w:rsidP="00E66C7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Marcuse, Herbert. </w:t>
      </w:r>
      <w:r w:rsidRPr="002B0FCF">
        <w:rPr>
          <w:rFonts w:ascii="Garamond" w:hAnsi="Garamond" w:cs="Arial"/>
          <w:i/>
        </w:rPr>
        <w:t>El hombre unidimensional</w:t>
      </w:r>
      <w:r w:rsidRPr="002B0FCF">
        <w:rPr>
          <w:rFonts w:ascii="Garamond" w:hAnsi="Garamond" w:cs="Arial"/>
        </w:rPr>
        <w:t>. La Habana, Editorial Ciencias Sociales, 1968.</w:t>
      </w:r>
    </w:p>
    <w:p w:rsidR="00E66C7F" w:rsidRPr="002B0FCF" w:rsidRDefault="00E66C7F" w:rsidP="00E66C7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________________: </w:t>
      </w:r>
      <w:r w:rsidRPr="002B0FCF">
        <w:rPr>
          <w:rFonts w:ascii="Garamond" w:hAnsi="Garamond" w:cs="Arial"/>
          <w:i/>
        </w:rPr>
        <w:t>Teorías de la Comunicación</w:t>
      </w:r>
      <w:r w:rsidRPr="002B0FCF">
        <w:rPr>
          <w:rFonts w:ascii="Garamond" w:hAnsi="Garamond" w:cs="Arial"/>
        </w:rPr>
        <w:t>. Barcelona, Gustavo Gilí, 1981.</w:t>
      </w:r>
    </w:p>
    <w:p w:rsidR="00E66C7F" w:rsidRPr="002B0FCF" w:rsidRDefault="00E66C7F" w:rsidP="00E66C7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2B0FCF">
        <w:rPr>
          <w:rFonts w:ascii="Garamond" w:hAnsi="Garamond" w:cs="Arial"/>
        </w:rPr>
        <w:t xml:space="preserve">Segovia, Ana Y. “Cincuenta años de economía política de la comunicación”. En: </w:t>
      </w:r>
      <w:r w:rsidRPr="002B0FCF">
        <w:rPr>
          <w:rFonts w:ascii="Garamond" w:hAnsi="Garamond" w:cs="Arial"/>
          <w:i/>
        </w:rPr>
        <w:t>CIC Cuadernos de Información y Comunicación</w:t>
      </w:r>
      <w:r w:rsidRPr="002B0FCF">
        <w:rPr>
          <w:rFonts w:ascii="Garamond" w:hAnsi="Garamond" w:cs="Arial"/>
        </w:rPr>
        <w:t xml:space="preserve">, </w:t>
      </w:r>
      <w:proofErr w:type="spellStart"/>
      <w:r w:rsidRPr="002B0FCF">
        <w:rPr>
          <w:rFonts w:ascii="Garamond" w:hAnsi="Garamond" w:cs="Arial"/>
        </w:rPr>
        <w:t>vol</w:t>
      </w:r>
      <w:proofErr w:type="spellEnd"/>
      <w:r w:rsidRPr="002B0FCF">
        <w:rPr>
          <w:rFonts w:ascii="Garamond" w:hAnsi="Garamond" w:cs="Arial"/>
        </w:rPr>
        <w:t xml:space="preserve"> 11, pp. 7-10, 2006.</w:t>
      </w:r>
    </w:p>
    <w:p w:rsidR="00E66C7F" w:rsidRPr="001F55A7" w:rsidRDefault="00E66C7F" w:rsidP="00C30D7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F55A7">
        <w:rPr>
          <w:rFonts w:ascii="Garamond" w:hAnsi="Garamond" w:cs="Arial"/>
        </w:rPr>
        <w:t xml:space="preserve">Wolf, Mauro: </w:t>
      </w:r>
      <w:r w:rsidRPr="001F55A7">
        <w:rPr>
          <w:rFonts w:ascii="Garamond" w:hAnsi="Garamond" w:cs="Arial"/>
          <w:i/>
        </w:rPr>
        <w:t>Los efectos sociales de los media</w:t>
      </w:r>
      <w:r w:rsidRPr="001F55A7">
        <w:rPr>
          <w:rFonts w:ascii="Garamond" w:hAnsi="Garamond" w:cs="Arial"/>
        </w:rPr>
        <w:t xml:space="preserve">. Barcelona, Editorial </w:t>
      </w:r>
      <w:proofErr w:type="spellStart"/>
      <w:r w:rsidRPr="001F55A7">
        <w:rPr>
          <w:rFonts w:ascii="Garamond" w:hAnsi="Garamond" w:cs="Arial"/>
        </w:rPr>
        <w:t>Paidos</w:t>
      </w:r>
      <w:proofErr w:type="spellEnd"/>
      <w:r w:rsidRPr="001F55A7">
        <w:rPr>
          <w:rFonts w:ascii="Garamond" w:hAnsi="Garamond" w:cs="Arial"/>
        </w:rPr>
        <w:t>, 1994.</w:t>
      </w:r>
    </w:p>
    <w:sectPr w:rsidR="00E66C7F" w:rsidRPr="001F55A7" w:rsidSect="0060066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44FE8"/>
    <w:multiLevelType w:val="hybridMultilevel"/>
    <w:tmpl w:val="F5C07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956B3"/>
    <w:multiLevelType w:val="hybridMultilevel"/>
    <w:tmpl w:val="A6B4E66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531B7"/>
    <w:multiLevelType w:val="hybridMultilevel"/>
    <w:tmpl w:val="74AEC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34ECD"/>
    <w:multiLevelType w:val="hybridMultilevel"/>
    <w:tmpl w:val="6DAAB5B6"/>
    <w:lvl w:ilvl="0" w:tplc="0C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CE81A01"/>
    <w:multiLevelType w:val="hybridMultilevel"/>
    <w:tmpl w:val="835017DE"/>
    <w:lvl w:ilvl="0" w:tplc="A05ED10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11A65"/>
    <w:multiLevelType w:val="hybridMultilevel"/>
    <w:tmpl w:val="9A4032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9538D0"/>
    <w:multiLevelType w:val="hybridMultilevel"/>
    <w:tmpl w:val="E59066E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69C7F3A"/>
    <w:multiLevelType w:val="hybridMultilevel"/>
    <w:tmpl w:val="D9682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6188C"/>
    <w:multiLevelType w:val="hybridMultilevel"/>
    <w:tmpl w:val="597A3A7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6C08"/>
    <w:rsid w:val="00021481"/>
    <w:rsid w:val="000300D1"/>
    <w:rsid w:val="000462A1"/>
    <w:rsid w:val="000A1F6A"/>
    <w:rsid w:val="001F55A7"/>
    <w:rsid w:val="002538AF"/>
    <w:rsid w:val="00296F56"/>
    <w:rsid w:val="00297EDD"/>
    <w:rsid w:val="002B0FCF"/>
    <w:rsid w:val="002B44CE"/>
    <w:rsid w:val="002C59B0"/>
    <w:rsid w:val="002E68E6"/>
    <w:rsid w:val="00362B9E"/>
    <w:rsid w:val="003B5DC6"/>
    <w:rsid w:val="003E26BC"/>
    <w:rsid w:val="003F1713"/>
    <w:rsid w:val="004103F9"/>
    <w:rsid w:val="00413FD5"/>
    <w:rsid w:val="00424686"/>
    <w:rsid w:val="00477A55"/>
    <w:rsid w:val="004D076B"/>
    <w:rsid w:val="004D1995"/>
    <w:rsid w:val="00533381"/>
    <w:rsid w:val="00563110"/>
    <w:rsid w:val="00565AB6"/>
    <w:rsid w:val="005D7FD5"/>
    <w:rsid w:val="005E036C"/>
    <w:rsid w:val="005E77A1"/>
    <w:rsid w:val="00600664"/>
    <w:rsid w:val="0061670D"/>
    <w:rsid w:val="00647396"/>
    <w:rsid w:val="006C00CF"/>
    <w:rsid w:val="007135A8"/>
    <w:rsid w:val="00756DE6"/>
    <w:rsid w:val="00757148"/>
    <w:rsid w:val="00912D18"/>
    <w:rsid w:val="009178AC"/>
    <w:rsid w:val="00926AF1"/>
    <w:rsid w:val="009D1F50"/>
    <w:rsid w:val="00B26C08"/>
    <w:rsid w:val="00C019A2"/>
    <w:rsid w:val="00C13C05"/>
    <w:rsid w:val="00C30D7E"/>
    <w:rsid w:val="00C538DE"/>
    <w:rsid w:val="00C82BB4"/>
    <w:rsid w:val="00D53EAC"/>
    <w:rsid w:val="00E66C7F"/>
    <w:rsid w:val="00F15D08"/>
    <w:rsid w:val="00F602DD"/>
    <w:rsid w:val="00F956F8"/>
    <w:rsid w:val="00FE3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D8662-F05F-4EB0-BF15-7F13364D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5A8"/>
  </w:style>
  <w:style w:type="paragraph" w:styleId="Ttulo1">
    <w:name w:val="heading 1"/>
    <w:basedOn w:val="Normal"/>
    <w:next w:val="Normal"/>
    <w:link w:val="Ttulo1Car"/>
    <w:qFormat/>
    <w:rsid w:val="005E03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0D7E"/>
    <w:pPr>
      <w:ind w:left="720"/>
      <w:contextualSpacing/>
    </w:pPr>
  </w:style>
  <w:style w:type="character" w:styleId="Hipervnculo">
    <w:name w:val="Hyperlink"/>
    <w:basedOn w:val="Fuentedeprrafopredeter"/>
    <w:rsid w:val="00E66C7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5E036C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571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71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71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71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71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ptic.he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BA5C-3D40-4224-A42C-F3420E93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1954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Cheito</dc:creator>
  <cp:lastModifiedBy>ALOIMA</cp:lastModifiedBy>
  <cp:revision>14</cp:revision>
  <dcterms:created xsi:type="dcterms:W3CDTF">2018-01-21T17:07:00Z</dcterms:created>
  <dcterms:modified xsi:type="dcterms:W3CDTF">2023-09-04T23:21:00Z</dcterms:modified>
</cp:coreProperties>
</file>