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9FF86" w14:textId="77777777" w:rsidR="003B3380" w:rsidRDefault="00716B9A" w:rsidP="003B3380">
      <w:pPr>
        <w:spacing w:after="0" w:line="240" w:lineRule="auto"/>
        <w:ind w:left="-709" w:right="-283"/>
        <w:jc w:val="both"/>
        <w:rPr>
          <w:rFonts w:ascii="Arial" w:hAnsi="Arial" w:cs="Arial"/>
          <w:b/>
          <w:sz w:val="24"/>
          <w:szCs w:val="24"/>
          <w:lang w:val="en-US"/>
        </w:rPr>
      </w:pPr>
      <w:r w:rsidRPr="00716B9A">
        <w:rPr>
          <w:rFonts w:ascii="Arial" w:hAnsi="Arial" w:cs="Arial"/>
          <w:b/>
          <w:sz w:val="24"/>
          <w:szCs w:val="24"/>
          <w:lang w:val="en-US"/>
        </w:rPr>
        <w:t xml:space="preserve">11.5- </w:t>
      </w:r>
      <w:r>
        <w:rPr>
          <w:rFonts w:ascii="Arial" w:hAnsi="Arial" w:cs="Arial"/>
          <w:b/>
          <w:sz w:val="24"/>
          <w:szCs w:val="24"/>
          <w:lang w:val="en-US"/>
        </w:rPr>
        <w:t>L</w:t>
      </w:r>
      <w:r w:rsidRPr="00716B9A">
        <w:rPr>
          <w:rFonts w:ascii="Arial" w:hAnsi="Arial" w:cs="Arial"/>
          <w:b/>
          <w:sz w:val="24"/>
          <w:szCs w:val="24"/>
          <w:lang w:val="en-US"/>
        </w:rPr>
        <w:t>esson planning and development.</w:t>
      </w:r>
      <w:r>
        <w:rPr>
          <w:rFonts w:ascii="Arial" w:hAnsi="Arial" w:cs="Arial"/>
          <w:b/>
          <w:sz w:val="24"/>
          <w:szCs w:val="24"/>
          <w:lang w:val="en-US"/>
        </w:rPr>
        <w:t xml:space="preserve"> Time and solving problems.</w:t>
      </w:r>
    </w:p>
    <w:p w14:paraId="076C90EC" w14:textId="77777777" w:rsidR="003B3380" w:rsidRDefault="003B3380" w:rsidP="003B3380">
      <w:pPr>
        <w:spacing w:after="0" w:line="240" w:lineRule="auto"/>
        <w:ind w:left="-709" w:right="-283"/>
        <w:jc w:val="both"/>
        <w:rPr>
          <w:rFonts w:ascii="Arial" w:hAnsi="Arial" w:cs="Arial"/>
          <w:b/>
          <w:sz w:val="24"/>
          <w:szCs w:val="24"/>
          <w:lang w:val="en-US"/>
        </w:rPr>
      </w:pPr>
    </w:p>
    <w:p w14:paraId="6B006E05" w14:textId="77777777" w:rsidR="000B66ED" w:rsidRDefault="003B3380" w:rsidP="009B6F66">
      <w:pPr>
        <w:spacing w:after="0" w:line="360" w:lineRule="auto"/>
        <w:ind w:left="-709" w:right="-283"/>
        <w:jc w:val="both"/>
        <w:rPr>
          <w:rFonts w:ascii="Arial" w:hAnsi="Arial" w:cs="Arial"/>
          <w:b/>
          <w:sz w:val="24"/>
          <w:szCs w:val="24"/>
          <w:lang w:val="en-US"/>
        </w:rPr>
      </w:pPr>
      <w:r>
        <w:rPr>
          <w:rFonts w:ascii="Arial" w:hAnsi="Arial" w:cs="Arial"/>
          <w:sz w:val="24"/>
          <w:szCs w:val="24"/>
          <w:lang w:val="en-US"/>
        </w:rPr>
        <w:t xml:space="preserve">A </w:t>
      </w:r>
      <w:r w:rsidRPr="003B3380">
        <w:rPr>
          <w:rFonts w:ascii="Arial" w:hAnsi="Arial" w:cs="Arial"/>
          <w:sz w:val="24"/>
          <w:szCs w:val="24"/>
          <w:lang w:val="en-US"/>
        </w:rPr>
        <w:t>language lesson is an organized intercultural communicative learning process, in which teachers and learners interact to share linguistic- communicative, c</w:t>
      </w:r>
      <w:r>
        <w:rPr>
          <w:rFonts w:ascii="Arial" w:hAnsi="Arial" w:cs="Arial"/>
          <w:sz w:val="24"/>
          <w:szCs w:val="24"/>
          <w:lang w:val="en-US"/>
        </w:rPr>
        <w:t xml:space="preserve">ultural and strategic knowledge. Also </w:t>
      </w:r>
      <w:r w:rsidRPr="003B3380">
        <w:rPr>
          <w:rFonts w:ascii="Arial" w:hAnsi="Arial" w:cs="Arial"/>
          <w:sz w:val="24"/>
          <w:szCs w:val="24"/>
          <w:lang w:val="en-US"/>
        </w:rPr>
        <w:t>skills and experiences about the language that contribute to language education so as to be able to understand and produce cultural outputs in that language in such a way that help them to grow as learners and human beings. It is usually time-bound, prescheduled as regards place and membership. It should also be an enjoyable activity.</w:t>
      </w:r>
    </w:p>
    <w:p w14:paraId="0A89B02E" w14:textId="77777777" w:rsidR="003B3380" w:rsidRPr="000B66ED" w:rsidRDefault="003B3380" w:rsidP="009B6F66">
      <w:pPr>
        <w:spacing w:after="0" w:line="360" w:lineRule="auto"/>
        <w:ind w:left="-709" w:right="-283"/>
        <w:jc w:val="both"/>
        <w:rPr>
          <w:rFonts w:ascii="Arial" w:hAnsi="Arial" w:cs="Arial"/>
          <w:b/>
          <w:sz w:val="24"/>
          <w:szCs w:val="24"/>
          <w:lang w:val="en-US"/>
        </w:rPr>
      </w:pPr>
      <w:r w:rsidRPr="00524818">
        <w:rPr>
          <w:rFonts w:ascii="Arial" w:hAnsi="Arial" w:cs="Arial"/>
          <w:sz w:val="24"/>
          <w:szCs w:val="24"/>
          <w:lang w:val="en-US"/>
        </w:rPr>
        <w:t xml:space="preserve">To deliver the lesson and achieve its goal it is essential to plan what to do and how to do it.  </w:t>
      </w:r>
    </w:p>
    <w:p w14:paraId="5F3879A6" w14:textId="77777777" w:rsidR="00D405A8" w:rsidRDefault="00602E3A" w:rsidP="00D405A8">
      <w:pPr>
        <w:spacing w:line="360" w:lineRule="auto"/>
        <w:ind w:left="-810" w:right="-360"/>
        <w:jc w:val="both"/>
        <w:rPr>
          <w:rFonts w:ascii="Arial" w:hAnsi="Arial" w:cs="Arial"/>
          <w:sz w:val="24"/>
          <w:szCs w:val="24"/>
          <w:lang w:val="en-US"/>
        </w:rPr>
      </w:pPr>
      <w:r>
        <w:rPr>
          <w:rFonts w:ascii="Arial" w:hAnsi="Arial" w:cs="Arial"/>
          <w:sz w:val="24"/>
          <w:szCs w:val="24"/>
          <w:lang w:val="en-US"/>
        </w:rPr>
        <w:t xml:space="preserve"> </w:t>
      </w:r>
      <w:r w:rsidR="003B3380" w:rsidRPr="00524818">
        <w:rPr>
          <w:rFonts w:ascii="Arial" w:hAnsi="Arial" w:cs="Arial"/>
          <w:sz w:val="24"/>
          <w:szCs w:val="24"/>
          <w:lang w:val="en-US"/>
        </w:rPr>
        <w:t>A lesson plan sets f</w:t>
      </w:r>
      <w:r>
        <w:rPr>
          <w:rFonts w:ascii="Arial" w:hAnsi="Arial" w:cs="Arial"/>
          <w:sz w:val="24"/>
          <w:szCs w:val="24"/>
          <w:lang w:val="en-US"/>
        </w:rPr>
        <w:t>orth the proposed syllabus</w:t>
      </w:r>
      <w:r w:rsidR="003B3380" w:rsidRPr="00524818">
        <w:rPr>
          <w:rFonts w:ascii="Arial" w:hAnsi="Arial" w:cs="Arial"/>
          <w:sz w:val="24"/>
          <w:szCs w:val="24"/>
          <w:lang w:val="en-US"/>
        </w:rPr>
        <w:t>. You must plan also the instructional and educational activities, for each lesson period. Generally, you should plan it around the fixed periods (in Cuban context usually 45 minutes) of the typical school schedule. Good timing or scheduling is an aid to good instruction and good classroom management. Nevertheless, teachers should be flexible in adjusting timing for activities since students sometimes need more or less time to finish an activity. It is also important to plan supplementary activities and materials to be used as the need arises, to maintain a good pace.</w:t>
      </w:r>
    </w:p>
    <w:p w14:paraId="149FC434" w14:textId="77777777" w:rsidR="00D405A8" w:rsidRDefault="00D405A8" w:rsidP="00D405A8">
      <w:pPr>
        <w:spacing w:line="360" w:lineRule="auto"/>
        <w:ind w:left="-810" w:right="-360"/>
        <w:jc w:val="both"/>
        <w:rPr>
          <w:rFonts w:ascii="Arial" w:hAnsi="Arial" w:cs="Arial"/>
          <w:sz w:val="24"/>
          <w:szCs w:val="24"/>
          <w:lang w:val="en-US"/>
        </w:rPr>
      </w:pPr>
      <w:r w:rsidRPr="00524818">
        <w:rPr>
          <w:rFonts w:ascii="Arial" w:hAnsi="Arial" w:cs="Arial"/>
          <w:sz w:val="24"/>
          <w:szCs w:val="24"/>
          <w:lang w:val="en-US"/>
        </w:rPr>
        <w:t>When planning and developing your lessons, it is recommended to consider also the following tips</w:t>
      </w:r>
    </w:p>
    <w:p w14:paraId="5036ABC6" w14:textId="77777777" w:rsidR="00D405A8" w:rsidRDefault="00D405A8" w:rsidP="00D405A8">
      <w:pPr>
        <w:spacing w:line="360" w:lineRule="auto"/>
        <w:ind w:left="-810" w:right="-360"/>
        <w:jc w:val="both"/>
        <w:rPr>
          <w:rFonts w:ascii="Arial" w:hAnsi="Arial" w:cs="Arial"/>
          <w:sz w:val="24"/>
          <w:szCs w:val="24"/>
          <w:lang w:val="en-US"/>
        </w:rPr>
      </w:pPr>
      <w:r w:rsidRPr="00D405A8">
        <w:rPr>
          <w:rFonts w:ascii="Arial" w:hAnsi="Arial" w:cs="Arial"/>
          <w:b/>
          <w:sz w:val="24"/>
          <w:szCs w:val="24"/>
          <w:lang w:val="en-US"/>
        </w:rPr>
        <w:t>“Make Lessons Fun, Visual &amp; Interactive</w:t>
      </w:r>
      <w:r w:rsidRPr="00D405A8">
        <w:rPr>
          <w:rFonts w:ascii="Arial" w:hAnsi="Arial" w:cs="Arial"/>
          <w:sz w:val="24"/>
          <w:szCs w:val="24"/>
          <w:lang w:val="en-US"/>
        </w:rPr>
        <w:t>. Adding humor, visual and interactive elements to your lesson plans is a great way to raise the fun factor, as well as increase the likelihood that your students will remember the content." It is proven that both visuals and interactive activities greatly increase the information a student can remember.</w:t>
      </w:r>
    </w:p>
    <w:p w14:paraId="5C689D33" w14:textId="03235C8B" w:rsidR="00D405A8" w:rsidRDefault="00D405A8" w:rsidP="00D405A8">
      <w:pPr>
        <w:spacing w:line="360" w:lineRule="auto"/>
        <w:ind w:left="-810" w:right="-360"/>
        <w:jc w:val="both"/>
        <w:rPr>
          <w:rFonts w:ascii="Arial" w:hAnsi="Arial" w:cs="Arial"/>
          <w:sz w:val="24"/>
          <w:szCs w:val="24"/>
          <w:lang w:val="en-US"/>
        </w:rPr>
      </w:pPr>
      <w:r w:rsidRPr="00D405A8">
        <w:rPr>
          <w:rFonts w:ascii="Arial" w:hAnsi="Arial" w:cs="Arial"/>
          <w:b/>
          <w:sz w:val="24"/>
          <w:szCs w:val="24"/>
          <w:lang w:val="en-US"/>
        </w:rPr>
        <w:t>Try to Incorporate and integrate the four main skills - reading, writing, listening and speaking.</w:t>
      </w:r>
      <w:r w:rsidRPr="00D405A8">
        <w:rPr>
          <w:rFonts w:ascii="Arial" w:hAnsi="Arial" w:cs="Arial"/>
          <w:sz w:val="24"/>
          <w:szCs w:val="24"/>
          <w:lang w:val="en-US"/>
        </w:rPr>
        <w:t xml:space="preserve"> “All good lesson plans should touch upon each of these four skills, as well as others such as pronunciation and grammar. Each individual lesson will likely focus on only one or two of these points, but a </w:t>
      </w:r>
      <w:r w:rsidR="000B7A72" w:rsidRPr="00D405A8">
        <w:rPr>
          <w:rFonts w:ascii="Arial" w:hAnsi="Arial" w:cs="Arial"/>
          <w:sz w:val="24"/>
          <w:szCs w:val="24"/>
          <w:lang w:val="en-US"/>
        </w:rPr>
        <w:t>well-rounded</w:t>
      </w:r>
      <w:r w:rsidRPr="00D405A8">
        <w:rPr>
          <w:rFonts w:ascii="Arial" w:hAnsi="Arial" w:cs="Arial"/>
          <w:sz w:val="24"/>
          <w:szCs w:val="24"/>
          <w:lang w:val="en-US"/>
        </w:rPr>
        <w:t xml:space="preserve"> lesson will somehow incorporate all 4 of the English skills.”</w:t>
      </w:r>
    </w:p>
    <w:p w14:paraId="3463984D" w14:textId="38E5C7AD" w:rsidR="00D405A8" w:rsidRDefault="00D405A8" w:rsidP="00D405A8">
      <w:pPr>
        <w:spacing w:line="360" w:lineRule="auto"/>
        <w:ind w:left="-810" w:right="-360"/>
        <w:jc w:val="both"/>
        <w:rPr>
          <w:rFonts w:ascii="Arial" w:hAnsi="Arial" w:cs="Arial"/>
          <w:sz w:val="24"/>
          <w:szCs w:val="24"/>
          <w:lang w:val="en-US"/>
        </w:rPr>
      </w:pPr>
      <w:r w:rsidRPr="00D405A8">
        <w:rPr>
          <w:rFonts w:ascii="Arial" w:hAnsi="Arial" w:cs="Arial"/>
          <w:b/>
          <w:sz w:val="24"/>
          <w:szCs w:val="24"/>
          <w:lang w:val="en-US"/>
        </w:rPr>
        <w:t>Be Realistic About Time Constraints.</w:t>
      </w:r>
      <w:r w:rsidRPr="00D405A8">
        <w:rPr>
          <w:rFonts w:ascii="Arial" w:hAnsi="Arial" w:cs="Arial"/>
          <w:sz w:val="24"/>
          <w:szCs w:val="24"/>
          <w:lang w:val="en-US"/>
        </w:rPr>
        <w:t xml:space="preserve"> </w:t>
      </w:r>
      <w:r w:rsidR="000B7A72" w:rsidRPr="00D405A8">
        <w:rPr>
          <w:rFonts w:ascii="Arial" w:hAnsi="Arial" w:cs="Arial"/>
          <w:sz w:val="24"/>
          <w:szCs w:val="24"/>
          <w:lang w:val="en-US"/>
        </w:rPr>
        <w:t>You need</w:t>
      </w:r>
      <w:r w:rsidRPr="00D405A8">
        <w:rPr>
          <w:rFonts w:ascii="Arial" w:hAnsi="Arial" w:cs="Arial"/>
          <w:sz w:val="24"/>
          <w:szCs w:val="24"/>
          <w:lang w:val="en-US"/>
        </w:rPr>
        <w:t xml:space="preserve"> to be aware </w:t>
      </w:r>
      <w:r w:rsidR="000B7A72" w:rsidRPr="00D405A8">
        <w:rPr>
          <w:rFonts w:ascii="Arial" w:hAnsi="Arial" w:cs="Arial"/>
          <w:sz w:val="24"/>
          <w:szCs w:val="24"/>
          <w:lang w:val="en-US"/>
        </w:rPr>
        <w:t>of time</w:t>
      </w:r>
      <w:r w:rsidRPr="00D405A8">
        <w:rPr>
          <w:rFonts w:ascii="Arial" w:hAnsi="Arial" w:cs="Arial"/>
          <w:sz w:val="24"/>
          <w:szCs w:val="24"/>
          <w:lang w:val="en-US"/>
        </w:rPr>
        <w:t xml:space="preserve"> constraints and the abilities of your students. You should have very realistic expectations about what your students can achieve in the given time. A good solution is to consider the next point, having additional activities.</w:t>
      </w:r>
    </w:p>
    <w:p w14:paraId="6BD69597" w14:textId="388F81C3" w:rsidR="00D405A8" w:rsidRDefault="00D405A8" w:rsidP="00D405A8">
      <w:pPr>
        <w:spacing w:line="360" w:lineRule="auto"/>
        <w:ind w:left="-810" w:right="-360"/>
        <w:jc w:val="both"/>
        <w:rPr>
          <w:rFonts w:ascii="Arial" w:hAnsi="Arial" w:cs="Arial"/>
          <w:sz w:val="24"/>
          <w:szCs w:val="24"/>
          <w:lang w:val="en-US"/>
        </w:rPr>
      </w:pPr>
      <w:r w:rsidRPr="00D405A8">
        <w:rPr>
          <w:rFonts w:ascii="Arial" w:hAnsi="Arial" w:cs="Arial"/>
          <w:b/>
          <w:sz w:val="24"/>
          <w:szCs w:val="24"/>
          <w:lang w:val="en-US"/>
        </w:rPr>
        <w:lastRenderedPageBreak/>
        <w:t>Consider additional or extra activities.</w:t>
      </w:r>
      <w:r w:rsidRPr="00D405A8">
        <w:rPr>
          <w:rFonts w:ascii="Arial" w:hAnsi="Arial" w:cs="Arial"/>
          <w:sz w:val="24"/>
          <w:szCs w:val="24"/>
          <w:lang w:val="en-US"/>
        </w:rPr>
        <w:t xml:space="preserve"> A good idea is to have extra activities if you finish earlier than scheduled. Besides, you might </w:t>
      </w:r>
      <w:r w:rsidR="000B7A72" w:rsidRPr="00D405A8">
        <w:rPr>
          <w:rFonts w:ascii="Arial" w:hAnsi="Arial" w:cs="Arial"/>
          <w:sz w:val="24"/>
          <w:szCs w:val="24"/>
          <w:lang w:val="en-US"/>
        </w:rPr>
        <w:t>need extension</w:t>
      </w:r>
      <w:r w:rsidRPr="00D405A8">
        <w:rPr>
          <w:rFonts w:ascii="Arial" w:hAnsi="Arial" w:cs="Arial"/>
          <w:sz w:val="24"/>
          <w:szCs w:val="24"/>
          <w:lang w:val="en-US"/>
        </w:rPr>
        <w:t xml:space="preserve"> activities for both early finishers and students who would like to practice more at home. Never allow a student to finish and just sit there– they will become bored and often disruptive. </w:t>
      </w:r>
    </w:p>
    <w:p w14:paraId="2235B6F8" w14:textId="70A8EEB1" w:rsidR="00D405A8" w:rsidRDefault="00D405A8" w:rsidP="00D405A8">
      <w:pPr>
        <w:spacing w:line="360" w:lineRule="auto"/>
        <w:ind w:left="-810" w:right="-360"/>
        <w:jc w:val="both"/>
        <w:rPr>
          <w:rFonts w:ascii="Arial" w:hAnsi="Arial" w:cs="Arial"/>
          <w:sz w:val="24"/>
          <w:szCs w:val="24"/>
          <w:lang w:val="en-US"/>
        </w:rPr>
      </w:pPr>
      <w:r w:rsidRPr="00D405A8">
        <w:rPr>
          <w:rFonts w:ascii="Arial" w:hAnsi="Arial" w:cs="Arial"/>
          <w:b/>
          <w:sz w:val="24"/>
          <w:szCs w:val="24"/>
          <w:lang w:val="en-US"/>
        </w:rPr>
        <w:t>Give clear instructions and c</w:t>
      </w:r>
      <w:r w:rsidRPr="00D405A8">
        <w:rPr>
          <w:rFonts w:ascii="Arial" w:hAnsi="Arial" w:cs="Arial"/>
          <w:sz w:val="24"/>
          <w:szCs w:val="24"/>
          <w:lang w:val="en-US"/>
        </w:rPr>
        <w:t xml:space="preserve">heck often for comprehension. Teachers must check for comprehension various times throughout a lesson. Comprehension checks should never simply ask if the students have understood, rather they must solicit the targeted information from the students. Bad Comprehension Check: “Do </w:t>
      </w:r>
      <w:r w:rsidR="00BA199C" w:rsidRPr="00D405A8">
        <w:rPr>
          <w:rFonts w:ascii="Arial" w:hAnsi="Arial" w:cs="Arial"/>
          <w:sz w:val="24"/>
          <w:szCs w:val="24"/>
          <w:lang w:val="en-US"/>
        </w:rPr>
        <w:t>you understand</w:t>
      </w:r>
      <w:r w:rsidRPr="00D405A8">
        <w:rPr>
          <w:rFonts w:ascii="Arial" w:hAnsi="Arial" w:cs="Arial"/>
          <w:sz w:val="24"/>
          <w:szCs w:val="24"/>
          <w:lang w:val="en-US"/>
        </w:rPr>
        <w:t>?”</w:t>
      </w:r>
    </w:p>
    <w:p w14:paraId="01B91E57" w14:textId="77777777" w:rsidR="00D405A8" w:rsidRDefault="00D405A8" w:rsidP="00D405A8">
      <w:pPr>
        <w:spacing w:line="360" w:lineRule="auto"/>
        <w:ind w:left="-810" w:right="-360"/>
        <w:jc w:val="both"/>
        <w:rPr>
          <w:rFonts w:ascii="Arial" w:hAnsi="Arial" w:cs="Arial"/>
          <w:sz w:val="24"/>
          <w:szCs w:val="24"/>
          <w:lang w:val="en-US"/>
        </w:rPr>
      </w:pPr>
      <w:r w:rsidRPr="00D405A8">
        <w:rPr>
          <w:rFonts w:ascii="Arial" w:hAnsi="Arial" w:cs="Arial"/>
          <w:sz w:val="24"/>
          <w:szCs w:val="24"/>
          <w:lang w:val="en-US"/>
        </w:rPr>
        <w:t>Good Comprehension Check: “Okay, who can tell me about their family using the descriptive adjectives?”</w:t>
      </w:r>
    </w:p>
    <w:p w14:paraId="35CDA5B4" w14:textId="77777777" w:rsidR="00D405A8" w:rsidRDefault="00D405A8" w:rsidP="00D405A8">
      <w:pPr>
        <w:spacing w:line="360" w:lineRule="auto"/>
        <w:ind w:left="-810" w:right="-360"/>
        <w:jc w:val="both"/>
        <w:rPr>
          <w:rFonts w:ascii="Arial" w:hAnsi="Arial" w:cs="Arial"/>
          <w:sz w:val="24"/>
          <w:szCs w:val="24"/>
          <w:lang w:val="en-US"/>
        </w:rPr>
      </w:pPr>
      <w:r w:rsidRPr="00D405A8">
        <w:rPr>
          <w:rFonts w:ascii="Arial" w:hAnsi="Arial" w:cs="Arial"/>
          <w:b/>
          <w:sz w:val="24"/>
          <w:szCs w:val="24"/>
          <w:lang w:val="en-US"/>
        </w:rPr>
        <w:t xml:space="preserve">Be alert about shyness or very extrovert students. </w:t>
      </w:r>
      <w:r w:rsidRPr="00D405A8">
        <w:rPr>
          <w:rFonts w:ascii="Arial" w:hAnsi="Arial" w:cs="Arial"/>
          <w:sz w:val="24"/>
          <w:szCs w:val="24"/>
          <w:lang w:val="en-US"/>
        </w:rPr>
        <w:t xml:space="preserve">Students are often shy and easily embarrassed when learning a new language. Many students do not ask for help or repetition for fear of ridicule. </w:t>
      </w:r>
    </w:p>
    <w:p w14:paraId="6C1DF0EF" w14:textId="77777777" w:rsidR="004A10E5" w:rsidRDefault="00D405A8" w:rsidP="004A10E5">
      <w:pPr>
        <w:spacing w:line="360" w:lineRule="auto"/>
        <w:ind w:left="-810" w:right="-360"/>
        <w:jc w:val="both"/>
        <w:rPr>
          <w:rFonts w:ascii="Arial" w:hAnsi="Arial" w:cs="Arial"/>
          <w:b/>
          <w:sz w:val="24"/>
          <w:szCs w:val="24"/>
          <w:lang w:val="en-US"/>
        </w:rPr>
      </w:pPr>
      <w:r w:rsidRPr="00D405A8">
        <w:rPr>
          <w:rFonts w:ascii="Arial" w:hAnsi="Arial" w:cs="Arial"/>
          <w:b/>
          <w:sz w:val="24"/>
          <w:szCs w:val="24"/>
          <w:lang w:val="en-US"/>
        </w:rPr>
        <w:t>Take into consideration the steps of the learning cycle that provides a smooth transition from one stage to the other.</w:t>
      </w:r>
    </w:p>
    <w:p w14:paraId="5ADED7AB" w14:textId="77777777" w:rsidR="00AC35B1" w:rsidRDefault="00AC35B1" w:rsidP="009004CE">
      <w:pPr>
        <w:spacing w:after="0" w:line="240" w:lineRule="auto"/>
        <w:ind w:left="-709" w:right="-283"/>
        <w:jc w:val="both"/>
        <w:rPr>
          <w:rFonts w:ascii="Arial" w:eastAsia="Times New Roman" w:hAnsi="Arial" w:cs="Arial"/>
          <w:b/>
          <w:sz w:val="24"/>
          <w:szCs w:val="24"/>
          <w:lang w:eastAsia="es-ES"/>
        </w:rPr>
      </w:pPr>
      <w:r w:rsidRPr="00AC35B1">
        <w:rPr>
          <w:rFonts w:ascii="Arial" w:eastAsia="Times New Roman" w:hAnsi="Arial" w:cs="Arial"/>
          <w:b/>
          <w:sz w:val="24"/>
          <w:szCs w:val="24"/>
          <w:lang w:eastAsia="es-ES"/>
        </w:rPr>
        <w:t>Bibliography</w:t>
      </w:r>
    </w:p>
    <w:p w14:paraId="3204B27C" w14:textId="77777777" w:rsidR="00AC35B1" w:rsidRPr="00AC35B1" w:rsidRDefault="00AC35B1" w:rsidP="009004CE">
      <w:pPr>
        <w:spacing w:after="0" w:line="240" w:lineRule="auto"/>
        <w:ind w:left="-709" w:right="-283"/>
        <w:jc w:val="both"/>
        <w:rPr>
          <w:rFonts w:ascii="Arial" w:eastAsia="Times New Roman" w:hAnsi="Arial" w:cs="Arial"/>
          <w:b/>
          <w:sz w:val="24"/>
          <w:szCs w:val="24"/>
          <w:lang w:eastAsia="es-ES"/>
        </w:rPr>
      </w:pPr>
    </w:p>
    <w:p w14:paraId="79400015" w14:textId="77777777" w:rsidR="00AC35B1" w:rsidRPr="00842DD0" w:rsidRDefault="00AC35B1" w:rsidP="00AC35B1">
      <w:pPr>
        <w:pStyle w:val="Ttulo6"/>
        <w:rPr>
          <w:rFonts w:ascii="Arial" w:hAnsi="Arial" w:cs="Arial"/>
          <w:color w:val="auto"/>
          <w:sz w:val="24"/>
          <w:szCs w:val="24"/>
          <w:lang w:val="en-US"/>
        </w:rPr>
      </w:pPr>
      <w:r>
        <w:rPr>
          <w:rFonts w:ascii="Arial" w:hAnsi="Arial" w:cs="Arial"/>
          <w:color w:val="auto"/>
          <w:sz w:val="24"/>
          <w:szCs w:val="24"/>
          <w:lang w:val="en-US"/>
        </w:rPr>
        <w:t>-</w:t>
      </w:r>
      <w:r w:rsidRPr="00842DD0">
        <w:rPr>
          <w:rFonts w:ascii="Arial" w:hAnsi="Arial" w:cs="Arial"/>
          <w:color w:val="auto"/>
          <w:sz w:val="24"/>
          <w:szCs w:val="24"/>
          <w:lang w:val="en-US"/>
        </w:rPr>
        <w:t>A GUIDE TO THE TEACHING OF ENGLISH IN THE CUBAN CONTEXT</w:t>
      </w:r>
    </w:p>
    <w:p w14:paraId="275018F2" w14:textId="77777777" w:rsidR="005C5E3A" w:rsidRPr="00E55AA8" w:rsidRDefault="00AC35B1" w:rsidP="005C5E3A">
      <w:pPr>
        <w:pStyle w:val="Ttulo1"/>
        <w:spacing w:line="360" w:lineRule="auto"/>
        <w:jc w:val="both"/>
        <w:rPr>
          <w:rFonts w:cs="Arial"/>
          <w:b w:val="0"/>
          <w:sz w:val="24"/>
          <w:szCs w:val="24"/>
        </w:rPr>
      </w:pPr>
      <w:r w:rsidRPr="005C5E3A">
        <w:rPr>
          <w:rFonts w:cs="Arial"/>
          <w:b w:val="0"/>
          <w:sz w:val="24"/>
          <w:szCs w:val="24"/>
          <w:lang w:val="es-ES"/>
        </w:rPr>
        <w:t>Author: Isora J. Enriquez O´Farrill</w:t>
      </w:r>
      <w:r w:rsidR="005C5E3A" w:rsidRPr="005C5E3A">
        <w:rPr>
          <w:rFonts w:cs="Arial"/>
          <w:b w:val="0"/>
          <w:sz w:val="24"/>
          <w:szCs w:val="24"/>
          <w:lang w:val="es-ES"/>
        </w:rPr>
        <w:t xml:space="preserve">, Luis Mijares Nuñez. </w:t>
      </w:r>
      <w:r w:rsidR="005C5E3A" w:rsidRPr="005C5E3A">
        <w:rPr>
          <w:rFonts w:cs="Arial"/>
          <w:b w:val="0"/>
          <w:sz w:val="24"/>
          <w:szCs w:val="24"/>
        </w:rPr>
        <w:t>Ph D, Sergio Font Milián Ph D</w:t>
      </w:r>
    </w:p>
    <w:p w14:paraId="46D9C45F" w14:textId="77777777" w:rsidR="00AC35B1" w:rsidRPr="005C5E3A" w:rsidRDefault="00AC35B1" w:rsidP="00AC35B1">
      <w:pPr>
        <w:spacing w:before="120" w:after="120"/>
        <w:jc w:val="both"/>
        <w:rPr>
          <w:rFonts w:ascii="Arial" w:hAnsi="Arial" w:cs="Arial"/>
          <w:sz w:val="24"/>
          <w:szCs w:val="24"/>
          <w:lang w:val="en-US"/>
        </w:rPr>
      </w:pPr>
      <w:r w:rsidRPr="005C5E3A">
        <w:rPr>
          <w:rFonts w:ascii="Arial" w:hAnsi="Arial" w:cs="Arial"/>
          <w:sz w:val="24"/>
          <w:szCs w:val="24"/>
          <w:lang w:val="en-US"/>
        </w:rPr>
        <w:t>-INTERACTIVE ENGLISH</w:t>
      </w:r>
      <w:r w:rsidRPr="005C5E3A">
        <w:rPr>
          <w:rFonts w:ascii="Arial" w:hAnsi="Arial" w:cs="Arial"/>
          <w:color w:val="FF0000"/>
          <w:sz w:val="24"/>
          <w:szCs w:val="24"/>
          <w:lang w:val="en-US"/>
        </w:rPr>
        <w:t xml:space="preserve"> </w:t>
      </w:r>
      <w:r w:rsidRPr="005C5E3A">
        <w:rPr>
          <w:rFonts w:ascii="Arial" w:hAnsi="Arial" w:cs="Arial"/>
          <w:sz w:val="24"/>
          <w:szCs w:val="24"/>
          <w:lang w:val="en-US"/>
        </w:rPr>
        <w:t>TEACHING</w:t>
      </w:r>
    </w:p>
    <w:p w14:paraId="2B4F3CCA" w14:textId="77777777" w:rsidR="00AC35B1" w:rsidRPr="006B6065" w:rsidRDefault="00AC35B1" w:rsidP="00AC35B1">
      <w:pPr>
        <w:spacing w:before="120" w:after="120"/>
        <w:jc w:val="both"/>
        <w:rPr>
          <w:rFonts w:ascii="Arial" w:hAnsi="Arial" w:cs="Arial"/>
          <w:sz w:val="24"/>
          <w:szCs w:val="24"/>
        </w:rPr>
      </w:pPr>
      <w:r w:rsidRPr="00593D6F">
        <w:rPr>
          <w:rFonts w:ascii="Arial" w:hAnsi="Arial" w:cs="Arial"/>
          <w:sz w:val="24"/>
          <w:szCs w:val="24"/>
        </w:rPr>
        <w:t xml:space="preserve">Authors: Rodolfo Acosta Padron, Juan Emerio Pérez García, Adriana de </w:t>
      </w:r>
      <w:r>
        <w:rPr>
          <w:rFonts w:ascii="Arial" w:hAnsi="Arial" w:cs="Arial"/>
          <w:sz w:val="24"/>
          <w:szCs w:val="24"/>
        </w:rPr>
        <w:t>Vasconcellos Mancini</w:t>
      </w:r>
      <w:r w:rsidRPr="006B6065">
        <w:rPr>
          <w:rFonts w:ascii="Arial" w:hAnsi="Arial" w:cs="Arial"/>
          <w:sz w:val="24"/>
          <w:szCs w:val="24"/>
        </w:rPr>
        <w:t xml:space="preserve"> </w:t>
      </w:r>
      <w:r>
        <w:rPr>
          <w:rFonts w:ascii="Arial" w:hAnsi="Arial" w:cs="Arial"/>
          <w:sz w:val="24"/>
          <w:szCs w:val="24"/>
        </w:rPr>
        <w:t>(enero, 2021)</w:t>
      </w:r>
    </w:p>
    <w:p w14:paraId="19DBE7C7" w14:textId="77777777" w:rsidR="003B0B37" w:rsidRDefault="003B0B37">
      <w:bookmarkStart w:id="0" w:name="_GoBack"/>
      <w:bookmarkEnd w:id="0"/>
    </w:p>
    <w:sectPr w:rsidR="003B0B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5E90D" w14:textId="77777777" w:rsidR="00D0430B" w:rsidRDefault="00D0430B" w:rsidP="003B3380">
      <w:pPr>
        <w:spacing w:after="0" w:line="240" w:lineRule="auto"/>
      </w:pPr>
      <w:r>
        <w:separator/>
      </w:r>
    </w:p>
  </w:endnote>
  <w:endnote w:type="continuationSeparator" w:id="0">
    <w:p w14:paraId="0DFACD39" w14:textId="77777777" w:rsidR="00D0430B" w:rsidRDefault="00D0430B" w:rsidP="003B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3990D" w14:textId="77777777" w:rsidR="00D0430B" w:rsidRDefault="00D0430B" w:rsidP="003B3380">
      <w:pPr>
        <w:spacing w:after="0" w:line="240" w:lineRule="auto"/>
      </w:pPr>
      <w:r>
        <w:separator/>
      </w:r>
    </w:p>
  </w:footnote>
  <w:footnote w:type="continuationSeparator" w:id="0">
    <w:p w14:paraId="2B2CF3CC" w14:textId="77777777" w:rsidR="00D0430B" w:rsidRDefault="00D0430B" w:rsidP="003B3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22E9F"/>
    <w:multiLevelType w:val="hybridMultilevel"/>
    <w:tmpl w:val="6C021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96A5608"/>
    <w:multiLevelType w:val="hybridMultilevel"/>
    <w:tmpl w:val="9B4EAE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F466CD"/>
    <w:multiLevelType w:val="hybridMultilevel"/>
    <w:tmpl w:val="3D22A962"/>
    <w:lvl w:ilvl="0" w:tplc="200A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1E6145"/>
    <w:multiLevelType w:val="hybridMultilevel"/>
    <w:tmpl w:val="767E5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B914822"/>
    <w:multiLevelType w:val="hybridMultilevel"/>
    <w:tmpl w:val="574A0D84"/>
    <w:lvl w:ilvl="0" w:tplc="200A000F">
      <w:start w:val="1"/>
      <w:numFmt w:val="decimal"/>
      <w:lvlText w:val="%1."/>
      <w:lvlJc w:val="left"/>
      <w:pPr>
        <w:ind w:left="360" w:hanging="360"/>
      </w:pPr>
      <w:rPr>
        <w:rFonts w:hint="default"/>
        <w:b/>
        <w:color w:val="auto"/>
      </w:rPr>
    </w:lvl>
    <w:lvl w:ilvl="1" w:tplc="32FA16CC">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9A14DE"/>
    <w:multiLevelType w:val="hybridMultilevel"/>
    <w:tmpl w:val="6C021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A7C7FEF"/>
    <w:multiLevelType w:val="hybridMultilevel"/>
    <w:tmpl w:val="5AEC65F8"/>
    <w:lvl w:ilvl="0" w:tplc="2A3A3FD6">
      <w:start w:val="10"/>
      <w:numFmt w:val="bullet"/>
      <w:lvlText w:val="-"/>
      <w:lvlJc w:val="left"/>
      <w:pPr>
        <w:ind w:left="720" w:hanging="360"/>
      </w:pPr>
      <w:rPr>
        <w:rFonts w:ascii="Times New Roman" w:eastAsia="Times New Roman" w:hAnsi="Times New Roman" w:cs="Times New Roman"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AF"/>
    <w:rsid w:val="000B66ED"/>
    <w:rsid w:val="000B7A72"/>
    <w:rsid w:val="001248A5"/>
    <w:rsid w:val="002272A2"/>
    <w:rsid w:val="00264A10"/>
    <w:rsid w:val="002939A8"/>
    <w:rsid w:val="00303B4E"/>
    <w:rsid w:val="00374E36"/>
    <w:rsid w:val="003B0B37"/>
    <w:rsid w:val="003B3380"/>
    <w:rsid w:val="004308E1"/>
    <w:rsid w:val="004A10E5"/>
    <w:rsid w:val="00593D6F"/>
    <w:rsid w:val="005C5E3A"/>
    <w:rsid w:val="005F1DF8"/>
    <w:rsid w:val="00601520"/>
    <w:rsid w:val="00602E3A"/>
    <w:rsid w:val="006A3E02"/>
    <w:rsid w:val="00716B9A"/>
    <w:rsid w:val="00842355"/>
    <w:rsid w:val="009004CE"/>
    <w:rsid w:val="00953CC6"/>
    <w:rsid w:val="009B6F66"/>
    <w:rsid w:val="009C38AA"/>
    <w:rsid w:val="00A9167B"/>
    <w:rsid w:val="00AA1F6D"/>
    <w:rsid w:val="00AC35B1"/>
    <w:rsid w:val="00BA199C"/>
    <w:rsid w:val="00CA685C"/>
    <w:rsid w:val="00CB2D2C"/>
    <w:rsid w:val="00D0430B"/>
    <w:rsid w:val="00D405A8"/>
    <w:rsid w:val="00E55AA8"/>
    <w:rsid w:val="00F93374"/>
    <w:rsid w:val="00FA1CAF"/>
    <w:rsid w:val="00FD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7146"/>
  <w15:chartTrackingRefBased/>
  <w15:docId w15:val="{E4E43FC0-95C7-41ED-80B9-EE73BB8E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D2C"/>
    <w:pPr>
      <w:spacing w:after="200" w:line="276" w:lineRule="auto"/>
    </w:pPr>
    <w:rPr>
      <w:lang w:val="es-ES"/>
    </w:rPr>
  </w:style>
  <w:style w:type="paragraph" w:styleId="Ttulo1">
    <w:name w:val="heading 1"/>
    <w:basedOn w:val="Normal"/>
    <w:next w:val="Normal"/>
    <w:link w:val="Ttulo1Car"/>
    <w:qFormat/>
    <w:rsid w:val="00AC35B1"/>
    <w:pPr>
      <w:keepNext/>
      <w:spacing w:after="0" w:line="240" w:lineRule="auto"/>
      <w:outlineLvl w:val="0"/>
    </w:pPr>
    <w:rPr>
      <w:rFonts w:ascii="Arial" w:eastAsia="Times New Roman" w:hAnsi="Arial" w:cs="Times New Roman"/>
      <w:b/>
      <w:sz w:val="28"/>
      <w:szCs w:val="20"/>
      <w:lang w:val="en-US" w:eastAsia="x-none"/>
    </w:rPr>
  </w:style>
  <w:style w:type="paragraph" w:styleId="Ttulo6">
    <w:name w:val="heading 6"/>
    <w:basedOn w:val="Normal"/>
    <w:next w:val="Normal"/>
    <w:link w:val="Ttulo6Car"/>
    <w:uiPriority w:val="9"/>
    <w:semiHidden/>
    <w:unhideWhenUsed/>
    <w:qFormat/>
    <w:rsid w:val="00AC35B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35B1"/>
    <w:rPr>
      <w:rFonts w:ascii="Arial" w:eastAsia="Times New Roman" w:hAnsi="Arial" w:cs="Times New Roman"/>
      <w:b/>
      <w:sz w:val="28"/>
      <w:szCs w:val="20"/>
      <w:lang w:eastAsia="x-none"/>
    </w:rPr>
  </w:style>
  <w:style w:type="character" w:customStyle="1" w:styleId="Ttulo6Car">
    <w:name w:val="Título 6 Car"/>
    <w:basedOn w:val="Fuentedeprrafopredeter"/>
    <w:link w:val="Ttulo6"/>
    <w:uiPriority w:val="9"/>
    <w:semiHidden/>
    <w:rsid w:val="00AC35B1"/>
    <w:rPr>
      <w:rFonts w:asciiTheme="majorHAnsi" w:eastAsiaTheme="majorEastAsia" w:hAnsiTheme="majorHAnsi" w:cstheme="majorBidi"/>
      <w:color w:val="1F4D78" w:themeColor="accent1" w:themeShade="7F"/>
      <w:lang w:val="es-ES"/>
    </w:rPr>
  </w:style>
  <w:style w:type="paragraph" w:styleId="Prrafodelista">
    <w:name w:val="List Paragraph"/>
    <w:basedOn w:val="Normal"/>
    <w:uiPriority w:val="34"/>
    <w:qFormat/>
    <w:rsid w:val="00953CC6"/>
    <w:pPr>
      <w:ind w:left="720"/>
      <w:contextualSpacing/>
    </w:pPr>
    <w:rPr>
      <w:rFonts w:ascii="Calibri" w:eastAsia="Calibri" w:hAnsi="Calibri" w:cs="Times New Roman"/>
    </w:rPr>
  </w:style>
  <w:style w:type="paragraph" w:styleId="Textonotapie">
    <w:name w:val="footnote text"/>
    <w:basedOn w:val="Normal"/>
    <w:link w:val="TextonotapieCar"/>
    <w:rsid w:val="003B3380"/>
    <w:pPr>
      <w:spacing w:after="0" w:line="240" w:lineRule="auto"/>
    </w:pPr>
    <w:rPr>
      <w:rFonts w:ascii="Times New Roman" w:eastAsia="Times New Roman" w:hAnsi="Times New Roman" w:cs="Times New Roman"/>
      <w:sz w:val="20"/>
      <w:szCs w:val="20"/>
      <w:lang w:val="en-US" w:eastAsia="x-none"/>
    </w:rPr>
  </w:style>
  <w:style w:type="character" w:customStyle="1" w:styleId="TextonotapieCar">
    <w:name w:val="Texto nota pie Car"/>
    <w:basedOn w:val="Fuentedeprrafopredeter"/>
    <w:link w:val="Textonotapie"/>
    <w:rsid w:val="003B3380"/>
    <w:rPr>
      <w:rFonts w:ascii="Times New Roman" w:eastAsia="Times New Roman" w:hAnsi="Times New Roman" w:cs="Times New Roman"/>
      <w:sz w:val="20"/>
      <w:szCs w:val="20"/>
      <w:lang w:eastAsia="x-none"/>
    </w:rPr>
  </w:style>
  <w:style w:type="character" w:styleId="Refdenotaalpie">
    <w:name w:val="footnote reference"/>
    <w:semiHidden/>
    <w:rsid w:val="003B3380"/>
    <w:rPr>
      <w:vertAlign w:val="superscript"/>
    </w:rPr>
  </w:style>
  <w:style w:type="character" w:styleId="Refdecomentario">
    <w:name w:val="annotation reference"/>
    <w:uiPriority w:val="99"/>
    <w:unhideWhenUsed/>
    <w:rsid w:val="00D405A8"/>
    <w:rPr>
      <w:sz w:val="16"/>
      <w:szCs w:val="16"/>
    </w:rPr>
  </w:style>
  <w:style w:type="paragraph" w:styleId="Textocomentario">
    <w:name w:val="annotation text"/>
    <w:basedOn w:val="Normal"/>
    <w:link w:val="TextocomentarioCar"/>
    <w:uiPriority w:val="99"/>
    <w:unhideWhenUsed/>
    <w:rsid w:val="00D405A8"/>
    <w:pPr>
      <w:spacing w:line="240" w:lineRule="auto"/>
    </w:pPr>
    <w:rPr>
      <w:rFonts w:ascii="Calibri" w:eastAsia="Calibri" w:hAnsi="Calibri" w:cs="Times New Roman"/>
      <w:sz w:val="20"/>
      <w:szCs w:val="20"/>
      <w:lang w:val="x-none"/>
    </w:rPr>
  </w:style>
  <w:style w:type="character" w:customStyle="1" w:styleId="TextocomentarioCar">
    <w:name w:val="Texto comentario Car"/>
    <w:basedOn w:val="Fuentedeprrafopredeter"/>
    <w:link w:val="Textocomentario"/>
    <w:uiPriority w:val="99"/>
    <w:rsid w:val="00D405A8"/>
    <w:rPr>
      <w:rFonts w:ascii="Calibri" w:eastAsia="Calibri" w:hAnsi="Calibri" w:cs="Times New Roman"/>
      <w:sz w:val="20"/>
      <w:szCs w:val="20"/>
      <w:lang w:val="x-none"/>
    </w:rPr>
  </w:style>
  <w:style w:type="paragraph" w:styleId="Textodeglobo">
    <w:name w:val="Balloon Text"/>
    <w:basedOn w:val="Normal"/>
    <w:link w:val="TextodegloboCar"/>
    <w:uiPriority w:val="99"/>
    <w:semiHidden/>
    <w:unhideWhenUsed/>
    <w:rsid w:val="00D405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05A8"/>
    <w:rPr>
      <w:rFonts w:ascii="Segoe UI" w:hAnsi="Segoe UI" w:cs="Segoe UI"/>
      <w:sz w:val="18"/>
      <w:szCs w:val="18"/>
      <w:lang w:val="es-ES"/>
    </w:rPr>
  </w:style>
  <w:style w:type="paragraph" w:styleId="Asuntodelcomentario">
    <w:name w:val="annotation subject"/>
    <w:basedOn w:val="Textocomentario"/>
    <w:next w:val="Textocomentario"/>
    <w:link w:val="AsuntodelcomentarioCar"/>
    <w:uiPriority w:val="99"/>
    <w:semiHidden/>
    <w:unhideWhenUsed/>
    <w:rsid w:val="00303B4E"/>
    <w:rPr>
      <w:rFonts w:asciiTheme="minorHAnsi" w:eastAsiaTheme="minorHAnsi"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303B4E"/>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568</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dcterms:created xsi:type="dcterms:W3CDTF">2021-03-23T19:34:00Z</dcterms:created>
  <dcterms:modified xsi:type="dcterms:W3CDTF">2026-02-17T21:44:00Z</dcterms:modified>
</cp:coreProperties>
</file>