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88" w:rsidRDefault="004A3288" w:rsidP="00A4236B">
      <w:pPr>
        <w:pStyle w:val="Textoindependiente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UNIVERSIDAD DE ARTEMISA</w:t>
      </w:r>
    </w:p>
    <w:p w:rsidR="004A3288" w:rsidRDefault="004A3288" w:rsidP="00A4236B">
      <w:pPr>
        <w:jc w:val="center"/>
      </w:pPr>
      <w:r>
        <w:t>FACULTAD CIENCIAS DE LA EDUCACIÓN</w:t>
      </w:r>
    </w:p>
    <w:p w:rsidR="004A3288" w:rsidRDefault="004A3288" w:rsidP="00A4236B">
      <w:pPr>
        <w:jc w:val="center"/>
      </w:pPr>
      <w:r>
        <w:t>CARRERA PEDAGOGÍA PSICOLOGÍA-LOGOPEDIA</w:t>
      </w:r>
    </w:p>
    <w:p w:rsidR="004A3288" w:rsidRPr="004A3288" w:rsidRDefault="004A3288" w:rsidP="004A3288">
      <w:r>
        <w:t>ASIGNATURA  METODOLOGIA DE LA INVESTIGACIÓN EDUCATIVA</w:t>
      </w:r>
      <w:r w:rsidR="00A4236B">
        <w:t xml:space="preserve"> I</w:t>
      </w:r>
    </w:p>
    <w:p w:rsidR="00DF5F77" w:rsidRPr="00DF5F77" w:rsidRDefault="00DF5F77" w:rsidP="00DF5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4236B" w:rsidRDefault="00A4236B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Tema I: </w:t>
      </w:r>
      <w:r w:rsidRPr="00DF5F77">
        <w:rPr>
          <w:rFonts w:ascii="Arial" w:hAnsi="Arial" w:cs="Arial"/>
          <w:color w:val="000000"/>
          <w:sz w:val="23"/>
          <w:szCs w:val="23"/>
        </w:rPr>
        <w:t>La construcción del conocimiento científico en el proceso investigativo. Enfoques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DF5F77">
        <w:rPr>
          <w:rFonts w:ascii="Arial" w:hAnsi="Arial" w:cs="Arial"/>
          <w:color w:val="000000"/>
          <w:sz w:val="23"/>
          <w:szCs w:val="23"/>
        </w:rPr>
        <w:t>La investigación científica en el campo de la educación.</w:t>
      </w:r>
    </w:p>
    <w:p w:rsidR="00DF5F77" w:rsidRPr="00DF5F77" w:rsidRDefault="00DF5F77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Objetivo: 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Determinar el marco problémico de su investigación fundamentándolo a partir del enfoque teórico metodológico asumido. </w:t>
      </w:r>
    </w:p>
    <w:p w:rsidR="00DF5F77" w:rsidRPr="00DF5F77" w:rsidRDefault="00DF5F77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Contenidos: 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La ciencia y el proceso de investigación como fenómenos socio históricos complejos. El conocimiento empírico espontáneo, el razonamiento especulativo y el conocimiento científico. Funciones de la ciencia. Los enfoques o paradigmas de la investigación. La comprensión dialéctica del proceso investigativo. </w:t>
      </w:r>
    </w:p>
    <w:p w:rsidR="00DF5F77" w:rsidRPr="00DF5F77" w:rsidRDefault="00DF5F77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b/>
          <w:bCs/>
          <w:color w:val="000000"/>
          <w:sz w:val="23"/>
          <w:szCs w:val="23"/>
        </w:rPr>
        <w:t xml:space="preserve">Formas de evaluación: </w:t>
      </w:r>
    </w:p>
    <w:p w:rsidR="00DF5F77" w:rsidRDefault="00DF5F77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F5F77">
        <w:rPr>
          <w:rFonts w:ascii="Arial" w:hAnsi="Arial" w:cs="Arial"/>
          <w:color w:val="000000"/>
          <w:sz w:val="23"/>
          <w:szCs w:val="23"/>
        </w:rPr>
        <w:t>La evaluación comprenderá l</w:t>
      </w:r>
      <w:r w:rsidR="000B5BA9">
        <w:rPr>
          <w:rFonts w:ascii="Arial" w:hAnsi="Arial" w:cs="Arial"/>
          <w:color w:val="000000"/>
          <w:sz w:val="23"/>
          <w:szCs w:val="23"/>
        </w:rPr>
        <w:t>a participación de los estudiantes en los encuentros,</w:t>
      </w:r>
      <w:r w:rsidRPr="00DF5F77">
        <w:rPr>
          <w:rFonts w:ascii="Arial" w:hAnsi="Arial" w:cs="Arial"/>
          <w:color w:val="000000"/>
          <w:sz w:val="23"/>
          <w:szCs w:val="23"/>
        </w:rPr>
        <w:t xml:space="preserve"> seminarios, la realización de las tareas prácticas y la elaboración y defensa final del marco problémico o dis</w:t>
      </w:r>
      <w:r w:rsidR="000B5BA9">
        <w:rPr>
          <w:rFonts w:ascii="Arial" w:hAnsi="Arial" w:cs="Arial"/>
          <w:color w:val="000000"/>
          <w:sz w:val="23"/>
          <w:szCs w:val="23"/>
        </w:rPr>
        <w:t>eño teórico de su investigación, así como la inserción en los grupos científicos estudiantiles a los cuales pertenecen.</w:t>
      </w:r>
    </w:p>
    <w:p w:rsidR="000B5BA9" w:rsidRDefault="000B5BA9" w:rsidP="00DF5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Nos vemos en el Tema II.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Ëxitos</w:t>
      </w:r>
      <w:bookmarkStart w:id="0" w:name="_GoBack"/>
      <w:bookmarkEnd w:id="0"/>
      <w:proofErr w:type="spellEnd"/>
    </w:p>
    <w:sectPr w:rsidR="000B5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7C"/>
    <w:rsid w:val="00057A7C"/>
    <w:rsid w:val="000B5BA9"/>
    <w:rsid w:val="001D166E"/>
    <w:rsid w:val="004A3288"/>
    <w:rsid w:val="00A4236B"/>
    <w:rsid w:val="00C66BDD"/>
    <w:rsid w:val="00D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next w:val="Normal"/>
    <w:link w:val="TextoindependienteCar"/>
    <w:uiPriority w:val="99"/>
    <w:rsid w:val="004A3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28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next w:val="Normal"/>
    <w:link w:val="TextoindependienteCar"/>
    <w:uiPriority w:val="99"/>
    <w:rsid w:val="004A3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28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6</cp:revision>
  <dcterms:created xsi:type="dcterms:W3CDTF">2026-02-13T08:54:00Z</dcterms:created>
  <dcterms:modified xsi:type="dcterms:W3CDTF">2026-02-13T13:35:00Z</dcterms:modified>
</cp:coreProperties>
</file>