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C5" w:rsidRPr="002D1BE4" w:rsidRDefault="002D1BE4">
      <w:pPr>
        <w:rPr>
          <w:rFonts w:ascii="Arial" w:eastAsia="Times New Roman" w:hAnsi="Arial" w:cs="Arial"/>
          <w:b/>
          <w:sz w:val="24"/>
          <w:szCs w:val="24"/>
          <w:lang w:val="es-US"/>
        </w:rPr>
      </w:pPr>
      <w:r w:rsidRPr="002D1BE4">
        <w:rPr>
          <w:rFonts w:ascii="Arial" w:eastAsia="Times New Roman" w:hAnsi="Arial" w:cs="Arial"/>
          <w:b/>
          <w:sz w:val="24"/>
          <w:szCs w:val="24"/>
          <w:lang w:val="es-US"/>
        </w:rPr>
        <w:t xml:space="preserve">RESUMEN DE CONTENIDOS </w:t>
      </w:r>
    </w:p>
    <w:p w:rsidR="00B22256" w:rsidRPr="00F073FB" w:rsidRDefault="00A20EC5" w:rsidP="00F073FB">
      <w:pPr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F073FB">
        <w:rPr>
          <w:rFonts w:ascii="Arial" w:eastAsia="Times New Roman" w:hAnsi="Arial" w:cs="Arial"/>
          <w:sz w:val="24"/>
          <w:szCs w:val="24"/>
          <w:lang w:val="es-US"/>
        </w:rPr>
        <w:t xml:space="preserve">Tema 1. </w:t>
      </w:r>
      <w:r w:rsidRPr="00F073FB">
        <w:rPr>
          <w:rFonts w:ascii="Arial" w:eastAsia="Times New Roman" w:hAnsi="Arial" w:cs="Arial"/>
          <w:sz w:val="24"/>
          <w:szCs w:val="24"/>
          <w:lang w:val="es-MX"/>
        </w:rPr>
        <w:t xml:space="preserve">El problema del envejecimiento. Actualidad de los estudios acerca de esta problemática. Las personas adultas mayores como sujetos </w:t>
      </w:r>
      <w:proofErr w:type="spellStart"/>
      <w:r w:rsidRPr="00F073FB">
        <w:rPr>
          <w:rFonts w:ascii="Arial" w:eastAsia="Times New Roman" w:hAnsi="Arial" w:cs="Arial"/>
          <w:sz w:val="24"/>
          <w:szCs w:val="24"/>
          <w:lang w:val="es-MX"/>
        </w:rPr>
        <w:t>bio</w:t>
      </w:r>
      <w:proofErr w:type="spellEnd"/>
      <w:r w:rsidRPr="00F073FB">
        <w:rPr>
          <w:rFonts w:ascii="Arial" w:eastAsia="Times New Roman" w:hAnsi="Arial" w:cs="Arial"/>
          <w:sz w:val="24"/>
          <w:szCs w:val="24"/>
          <w:lang w:val="es-MX"/>
        </w:rPr>
        <w:t>/</w:t>
      </w:r>
      <w:proofErr w:type="spellStart"/>
      <w:r w:rsidRPr="00F073FB">
        <w:rPr>
          <w:rFonts w:ascii="Arial" w:eastAsia="Times New Roman" w:hAnsi="Arial" w:cs="Arial"/>
          <w:sz w:val="24"/>
          <w:szCs w:val="24"/>
          <w:lang w:val="es-MX"/>
        </w:rPr>
        <w:t>psico</w:t>
      </w:r>
      <w:proofErr w:type="spellEnd"/>
      <w:r w:rsidRPr="00F073FB">
        <w:rPr>
          <w:rFonts w:ascii="Arial" w:eastAsia="Times New Roman" w:hAnsi="Arial" w:cs="Arial"/>
          <w:sz w:val="24"/>
          <w:szCs w:val="24"/>
          <w:lang w:val="es-MX"/>
        </w:rPr>
        <w:t>/social.</w:t>
      </w:r>
    </w:p>
    <w:p w:rsidR="008C6C82" w:rsidRPr="00F073FB" w:rsidRDefault="008C6C82" w:rsidP="00F073FB">
      <w:pPr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Objetivos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Comprender las principales tendencias demográficas del envejecimiento a nivel global y en Cuba.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Identificar los enfoques actuales de los estudios sobre envejecimiento.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Reconocer la dimensión bio-psico-social de las personas adultas mayores.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Analizar casos y experiencias de intervención social con adultos mayores.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Elaborar propuestas de acción comunitaria que integren la perspectiva bio-psico-social.</w:t>
      </w:r>
    </w:p>
    <w:p w:rsidR="008C6C82" w:rsidRPr="00F073FB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Valorar el envejecimiento como una etapa de vida con potencial de participación social.</w:t>
      </w:r>
    </w:p>
    <w:p w:rsidR="008C6C82" w:rsidRDefault="008C6C82" w:rsidP="00F073FB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073FB">
        <w:rPr>
          <w:rFonts w:ascii="Arial" w:hAnsi="Arial" w:cs="Arial"/>
          <w:sz w:val="24"/>
          <w:szCs w:val="24"/>
        </w:rPr>
        <w:t>Promover el respeto, la inclusión y la solidaridad hacia las personas mayores.</w:t>
      </w:r>
    </w:p>
    <w:p w:rsidR="001C44A6" w:rsidRDefault="001C44A6" w:rsidP="001C44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449" w:rsidRDefault="00F32449" w:rsidP="001C44A6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F32449" w:rsidRPr="00E36C1C" w:rsidRDefault="00F32449" w:rsidP="001C44A6">
      <w:pPr>
        <w:pStyle w:val="NormalWeb"/>
        <w:spacing w:before="0" w:beforeAutospacing="0" w:after="0" w:afterAutospacing="0"/>
        <w:jc w:val="both"/>
        <w:rPr>
          <w:rStyle w:val="hgkelc"/>
          <w:rFonts w:ascii="Arial" w:hAnsi="Arial" w:cs="Arial"/>
        </w:rPr>
      </w:pPr>
      <w:r w:rsidRPr="00E36C1C">
        <w:rPr>
          <w:rStyle w:val="hgkelc"/>
          <w:rFonts w:ascii="Arial" w:hAnsi="Arial" w:cs="Arial"/>
        </w:rPr>
        <w:t xml:space="preserve">El envejecimiento se define como la serie de modificaciones morfológicas, psicológicas, funcionales y bioquímicas que provoca el paso del tiempo sobre los seres vivos. Se caracteriza por la </w:t>
      </w:r>
      <w:r w:rsidRPr="00E36C1C">
        <w:rPr>
          <w:rStyle w:val="hgkelc"/>
          <w:rFonts w:ascii="Arial" w:hAnsi="Arial" w:cs="Arial"/>
          <w:b/>
          <w:bCs/>
        </w:rPr>
        <w:t>pérdida progresiva de la capacidad de adaptación y de reserva del organismo ante los cambios</w:t>
      </w:r>
      <w:r w:rsidRPr="00E36C1C">
        <w:rPr>
          <w:rStyle w:val="hgkelc"/>
          <w:rFonts w:ascii="Arial" w:hAnsi="Arial" w:cs="Arial"/>
        </w:rPr>
        <w:t>.</w:t>
      </w:r>
    </w:p>
    <w:p w:rsidR="00F32449" w:rsidRDefault="00F32449" w:rsidP="001C44A6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F32449" w:rsidRDefault="00F32449" w:rsidP="001C44A6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</w:rPr>
      </w:pPr>
    </w:p>
    <w:p w:rsidR="001C44A6" w:rsidRPr="001C44A6" w:rsidRDefault="001C44A6" w:rsidP="001C44A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1C44A6">
        <w:rPr>
          <w:rFonts w:ascii="Arial" w:eastAsiaTheme="minorEastAsia" w:hAnsi="Arial" w:cs="Arial"/>
          <w:color w:val="000000" w:themeColor="text1"/>
          <w:kern w:val="24"/>
        </w:rPr>
        <w:t xml:space="preserve">El ritmo de </w:t>
      </w:r>
      <w:r w:rsidRPr="001C44A6">
        <w:rPr>
          <w:rFonts w:ascii="Arial" w:eastAsiaTheme="minorEastAsia" w:hAnsi="Arial" w:cs="Arial"/>
          <w:b/>
          <w:bCs/>
          <w:color w:val="000000" w:themeColor="text1"/>
          <w:kern w:val="24"/>
        </w:rPr>
        <w:t>envejecimiento</w:t>
      </w:r>
      <w:r w:rsidRPr="001C44A6">
        <w:rPr>
          <w:rFonts w:ascii="Arial" w:eastAsiaTheme="minorEastAsia" w:hAnsi="Arial" w:cs="Arial"/>
          <w:color w:val="000000" w:themeColor="text1"/>
          <w:kern w:val="24"/>
        </w:rPr>
        <w:t xml:space="preserve"> de la población es mucho más rápido que en el pasado. En 2020, el número de personas de 60 años o más superó al de niños menores de cinco años. Entre 2015 y 2050, el porcentaje de los habitantes del planeta mayores de 60 años casi se duplicará, pasando del 12% al 22%.</w:t>
      </w:r>
    </w:p>
    <w:p w:rsidR="001C44A6" w:rsidRDefault="001C44A6" w:rsidP="001C44A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B5822" w:rsidRPr="002B5822" w:rsidRDefault="002B5822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B5822">
        <w:rPr>
          <w:rFonts w:ascii="Arial" w:hAnsi="Arial" w:cs="Arial"/>
          <w:b/>
          <w:sz w:val="24"/>
          <w:szCs w:val="24"/>
          <w:u w:val="single"/>
          <w:lang w:val="es-ES"/>
        </w:rPr>
        <w:t>PRINCIPALES TENDENCIAS DEMOGRÁFICAS DEL ENVEJECIMIENTO A NIVEL GLOBAL</w:t>
      </w:r>
    </w:p>
    <w:p w:rsidR="002B5822" w:rsidRPr="002B5822" w:rsidRDefault="002B5822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E36C1C" w:rsidRPr="00E36C1C" w:rsidRDefault="00E36C1C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6C1C">
        <w:rPr>
          <w:rFonts w:ascii="Arial" w:hAnsi="Arial" w:cs="Arial"/>
          <w:b/>
          <w:sz w:val="24"/>
          <w:szCs w:val="24"/>
          <w:lang w:val="es-ES"/>
        </w:rPr>
        <w:t>Crecimiento de la población mayor</w:t>
      </w:r>
    </w:p>
    <w:p w:rsidR="00E36C1C" w:rsidRDefault="00E36C1C" w:rsidP="00E36C1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Actualmente hay más de 1.1 mil millones de personas de 60 años o más en el mundo.</w:t>
      </w:r>
    </w:p>
    <w:p w:rsidR="00E36C1C" w:rsidRDefault="00E36C1C" w:rsidP="00E36C1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Para 2050, se espera que esta cifra supere los 2.1 mil millones.</w:t>
      </w:r>
    </w:p>
    <w:p w:rsidR="00E36C1C" w:rsidRDefault="00E36C1C" w:rsidP="00E36C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6C1C" w:rsidRPr="00E36C1C" w:rsidRDefault="00E36C1C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6C1C">
        <w:rPr>
          <w:rFonts w:ascii="Arial" w:hAnsi="Arial" w:cs="Arial"/>
          <w:b/>
          <w:sz w:val="24"/>
          <w:szCs w:val="24"/>
          <w:lang w:val="es-ES"/>
        </w:rPr>
        <w:t>Aumento de la edad media</w:t>
      </w:r>
    </w:p>
    <w:p w:rsidR="00E36C1C" w:rsidRDefault="00E36C1C" w:rsidP="00E36C1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La edad media mundial es hoy de 31.6 años, frente a 22.5 en 1960.</w:t>
      </w:r>
    </w:p>
    <w:p w:rsidR="00E36C1C" w:rsidRPr="00E36C1C" w:rsidRDefault="00E36C1C" w:rsidP="00E36C1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Se proyecta que alcance 37.1 años en 2050.</w:t>
      </w:r>
    </w:p>
    <w:p w:rsidR="00E36C1C" w:rsidRDefault="00E36C1C" w:rsidP="00E36C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6C1C" w:rsidRPr="00E36C1C" w:rsidRDefault="00E36C1C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6C1C">
        <w:rPr>
          <w:rFonts w:ascii="Arial" w:hAnsi="Arial" w:cs="Arial"/>
          <w:b/>
          <w:sz w:val="24"/>
          <w:szCs w:val="24"/>
          <w:lang w:val="es-ES"/>
        </w:rPr>
        <w:t>Factores determinantes</w:t>
      </w:r>
    </w:p>
    <w:p w:rsidR="00E36C1C" w:rsidRDefault="00E36C1C" w:rsidP="00E36C1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Descenso de la fertilidad: menos nacimientos en la mayoría de las regiones.</w:t>
      </w:r>
    </w:p>
    <w:p w:rsidR="00E36C1C" w:rsidRPr="00E36C1C" w:rsidRDefault="00E36C1C" w:rsidP="00E36C1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Mayor esperanza de vida: avances médicos y sociales prolongan la longevidad.</w:t>
      </w:r>
    </w:p>
    <w:p w:rsidR="00E36C1C" w:rsidRDefault="00E36C1C" w:rsidP="00E36C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36C1C" w:rsidRPr="00E36C1C" w:rsidRDefault="00E36C1C" w:rsidP="00E36C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36C1C">
        <w:rPr>
          <w:rFonts w:ascii="Arial" w:hAnsi="Arial" w:cs="Arial"/>
          <w:b/>
          <w:sz w:val="24"/>
          <w:szCs w:val="24"/>
          <w:lang w:val="es-ES"/>
        </w:rPr>
        <w:t>Desigualdades regionales</w:t>
      </w:r>
    </w:p>
    <w:p w:rsidR="00E36C1C" w:rsidRDefault="00E36C1C" w:rsidP="00E36C1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Europa: la más envejecida, con edad media de 43.6 años.</w:t>
      </w:r>
    </w:p>
    <w:p w:rsidR="00E36C1C" w:rsidRDefault="00E36C1C" w:rsidP="00E36C1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África: la más joven, con edad media de 20.6 años.</w:t>
      </w:r>
    </w:p>
    <w:p w:rsidR="00E36C1C" w:rsidRPr="00E36C1C" w:rsidRDefault="00E36C1C" w:rsidP="00E36C1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36C1C">
        <w:rPr>
          <w:rFonts w:ascii="Arial" w:hAnsi="Arial" w:cs="Arial"/>
          <w:sz w:val="24"/>
          <w:szCs w:val="24"/>
          <w:lang w:val="es-ES"/>
        </w:rPr>
        <w:t>Asia y América Latina: en transición, con edades medias alrededor de 33 años.</w:t>
      </w:r>
    </w:p>
    <w:p w:rsidR="00E36C1C" w:rsidRDefault="00E36C1C" w:rsidP="00E36C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55337" w:rsidRPr="00A55337" w:rsidRDefault="00A55337" w:rsidP="00A553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55337">
        <w:rPr>
          <w:rFonts w:ascii="Arial" w:hAnsi="Arial" w:cs="Arial"/>
          <w:b/>
          <w:sz w:val="24"/>
          <w:szCs w:val="24"/>
          <w:lang w:val="es-ES"/>
        </w:rPr>
        <w:lastRenderedPageBreak/>
        <w:t>Retos globales</w:t>
      </w:r>
    </w:p>
    <w:p w:rsidR="00A55337" w:rsidRDefault="00A55337" w:rsidP="00A5533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5337">
        <w:rPr>
          <w:rFonts w:ascii="Arial" w:hAnsi="Arial" w:cs="Arial"/>
          <w:sz w:val="24"/>
          <w:szCs w:val="24"/>
          <w:lang w:val="es-ES"/>
        </w:rPr>
        <w:t>Sistemas de salud: aumento de enfermedades crónicas y dependencia funcional.</w:t>
      </w:r>
    </w:p>
    <w:p w:rsidR="00A55337" w:rsidRDefault="00A55337" w:rsidP="00A5533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5337">
        <w:rPr>
          <w:rFonts w:ascii="Arial" w:hAnsi="Arial" w:cs="Arial"/>
          <w:sz w:val="24"/>
          <w:szCs w:val="24"/>
          <w:lang w:val="es-ES"/>
        </w:rPr>
        <w:t>Protección social: presión sobre pensiones y seguridad social.</w:t>
      </w:r>
    </w:p>
    <w:p w:rsidR="00E36C1C" w:rsidRDefault="00A55337" w:rsidP="00A55337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5337">
        <w:rPr>
          <w:rFonts w:ascii="Arial" w:hAnsi="Arial" w:cs="Arial"/>
          <w:sz w:val="24"/>
          <w:szCs w:val="24"/>
          <w:lang w:val="es-ES"/>
        </w:rPr>
        <w:t>Inclusión social: riesgo de aislamiento y discriminación por edad.</w:t>
      </w:r>
    </w:p>
    <w:p w:rsidR="00A55337" w:rsidRDefault="00A55337" w:rsidP="00A55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55337" w:rsidRDefault="00490B79" w:rsidP="00A55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B79">
        <w:rPr>
          <w:rFonts w:ascii="Arial" w:hAnsi="Arial" w:cs="Arial"/>
          <w:b/>
          <w:sz w:val="24"/>
          <w:szCs w:val="24"/>
          <w:u w:val="single"/>
          <w:lang w:val="es-ES"/>
        </w:rPr>
        <w:t>PRINCIPALES TENDENCIAS DEMOGRÁFICAS DEL ENVEJECIMIENTO EN CUBA, BASADO EN DATOS OFICIALES RECIENTES DE 2024-202</w:t>
      </w:r>
      <w:r w:rsidRPr="00490B79">
        <w:rPr>
          <w:rFonts w:ascii="Arial" w:hAnsi="Arial" w:cs="Arial"/>
          <w:b/>
          <w:sz w:val="24"/>
          <w:szCs w:val="24"/>
          <w:lang w:val="es-ES"/>
        </w:rPr>
        <w:t>5</w:t>
      </w:r>
      <w:r w:rsidR="002B5822" w:rsidRPr="002B5822">
        <w:rPr>
          <w:rFonts w:ascii="Arial" w:hAnsi="Arial" w:cs="Arial"/>
          <w:sz w:val="24"/>
          <w:szCs w:val="24"/>
          <w:lang w:val="es-ES"/>
        </w:rPr>
        <w:t>.</w:t>
      </w:r>
    </w:p>
    <w:p w:rsidR="00490B79" w:rsidRDefault="00490B79" w:rsidP="00A55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90B79" w:rsidRPr="00490B79" w:rsidRDefault="00490B79" w:rsidP="00490B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90B79">
        <w:rPr>
          <w:rFonts w:ascii="Arial" w:hAnsi="Arial" w:cs="Arial"/>
          <w:b/>
          <w:sz w:val="24"/>
          <w:szCs w:val="24"/>
          <w:lang w:val="es-ES"/>
        </w:rPr>
        <w:t>Panorama general</w:t>
      </w:r>
    </w:p>
    <w:p w:rsidR="00490B79" w:rsidRDefault="00490B79" w:rsidP="00490B7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B79">
        <w:rPr>
          <w:rFonts w:ascii="Arial" w:hAnsi="Arial" w:cs="Arial"/>
          <w:sz w:val="24"/>
          <w:szCs w:val="24"/>
          <w:lang w:val="es-ES"/>
        </w:rPr>
        <w:t>Cuba es actualmente el país más envejecido de América Latina y el Caribe.</w:t>
      </w:r>
    </w:p>
    <w:p w:rsidR="00490B79" w:rsidRDefault="00490B79" w:rsidP="00490B7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B79">
        <w:rPr>
          <w:rFonts w:ascii="Arial" w:hAnsi="Arial" w:cs="Arial"/>
          <w:sz w:val="24"/>
          <w:szCs w:val="24"/>
          <w:lang w:val="es-ES"/>
        </w:rPr>
        <w:t>Más de una cuarta parte de la población (26-27%) tiene 60 años o más, y se proyecta que para 2030 este grupo representará alrededor del 33% de la población total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490B79" w:rsidRDefault="00490B79" w:rsidP="00490B7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B79">
        <w:rPr>
          <w:rFonts w:ascii="Arial" w:hAnsi="Arial" w:cs="Arial"/>
          <w:sz w:val="24"/>
          <w:szCs w:val="24"/>
          <w:lang w:val="es-ES"/>
        </w:rPr>
        <w:t>La tasa de fecundidad se mantiene por debajo del nivel de reemplazo (alrededor de 1,4 hijos por mujer), lo que acelera el proceso de envejecimiento.</w:t>
      </w:r>
    </w:p>
    <w:p w:rsidR="00F17F79" w:rsidRDefault="00F17F79" w:rsidP="00F17F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17F79" w:rsidRPr="00F17F79" w:rsidRDefault="00F17F79" w:rsidP="00F17F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17F79">
        <w:rPr>
          <w:rFonts w:ascii="Arial" w:hAnsi="Arial" w:cs="Arial"/>
          <w:b/>
          <w:sz w:val="24"/>
          <w:szCs w:val="24"/>
          <w:lang w:val="es-ES"/>
        </w:rPr>
        <w:t>Factores que explican el envejecimiento</w:t>
      </w:r>
    </w:p>
    <w:p w:rsidR="00F17F79" w:rsidRDefault="00F17F79" w:rsidP="00F17F7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7F79">
        <w:rPr>
          <w:rFonts w:ascii="Arial" w:hAnsi="Arial" w:cs="Arial"/>
          <w:sz w:val="24"/>
          <w:szCs w:val="24"/>
          <w:lang w:val="es-ES"/>
        </w:rPr>
        <w:t>Alta esperanza de vida: Cuba alcanza promedios de 78-80 años, gracias a políticas de salud pública universales.</w:t>
      </w:r>
    </w:p>
    <w:p w:rsidR="00F17F79" w:rsidRDefault="00F17F79" w:rsidP="00F17F7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7F79">
        <w:rPr>
          <w:rFonts w:ascii="Arial" w:hAnsi="Arial" w:cs="Arial"/>
          <w:sz w:val="24"/>
          <w:szCs w:val="24"/>
          <w:lang w:val="es-ES"/>
        </w:rPr>
        <w:t>Baja natalidad: La emigración juvenil y la crisis económica reducen aún más los nacimientos.</w:t>
      </w:r>
    </w:p>
    <w:p w:rsidR="00490B79" w:rsidRPr="00F17F79" w:rsidRDefault="00F17F79" w:rsidP="00F17F79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7F79">
        <w:rPr>
          <w:rFonts w:ascii="Arial" w:hAnsi="Arial" w:cs="Arial"/>
          <w:sz w:val="24"/>
          <w:szCs w:val="24"/>
          <w:lang w:val="es-ES"/>
        </w:rPr>
        <w:t>Migración externa: La salida de población joven hacia otros países intensifica el peso relativo de los adultos mayores.</w:t>
      </w:r>
    </w:p>
    <w:p w:rsidR="00490B79" w:rsidRDefault="00490B79" w:rsidP="00490B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4596A" w:rsidRPr="00F4596A" w:rsidRDefault="00F4596A" w:rsidP="00F459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4596A">
        <w:rPr>
          <w:rFonts w:ascii="Arial" w:hAnsi="Arial" w:cs="Arial"/>
          <w:b/>
          <w:sz w:val="24"/>
          <w:szCs w:val="24"/>
          <w:lang w:val="es-ES"/>
        </w:rPr>
        <w:t>Impactos sociales y económicos</w:t>
      </w:r>
    </w:p>
    <w:p w:rsidR="00F4596A" w:rsidRDefault="00F4596A" w:rsidP="00F459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4596A">
        <w:rPr>
          <w:rFonts w:ascii="Arial" w:hAnsi="Arial" w:cs="Arial"/>
          <w:sz w:val="24"/>
          <w:szCs w:val="24"/>
          <w:lang w:val="es-ES"/>
        </w:rPr>
        <w:t>Sistema de salud y cuidados: La demanda de servicios geriátricos y de atención prolongada crece rápidamente, presionando hospitales y programas comunitarios.</w:t>
      </w:r>
    </w:p>
    <w:p w:rsidR="00F4596A" w:rsidRDefault="00F4596A" w:rsidP="00F459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4596A">
        <w:rPr>
          <w:rFonts w:ascii="Arial" w:hAnsi="Arial" w:cs="Arial"/>
          <w:sz w:val="24"/>
          <w:szCs w:val="24"/>
          <w:lang w:val="es-ES"/>
        </w:rPr>
        <w:t>Seguridad social: El número de jubilados aumenta mientras la población activa disminuye, generando tensiones en el financiamiento de pensiones.</w:t>
      </w:r>
    </w:p>
    <w:p w:rsidR="00490B79" w:rsidRDefault="00F4596A" w:rsidP="00F4596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4596A">
        <w:rPr>
          <w:rFonts w:ascii="Arial" w:hAnsi="Arial" w:cs="Arial"/>
          <w:sz w:val="24"/>
          <w:szCs w:val="24"/>
          <w:lang w:val="es-ES"/>
        </w:rPr>
        <w:t>Economía: El envejecimiento limita la fuerza laboral disponible y plantea desafíos para la productividad y sostenibilidad económica.</w:t>
      </w:r>
    </w:p>
    <w:p w:rsidR="00490B79" w:rsidRPr="00154BF6" w:rsidRDefault="00154BF6" w:rsidP="00490B79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54BF6">
        <w:rPr>
          <w:rFonts w:ascii="Arial" w:hAnsi="Arial" w:cs="Arial"/>
          <w:sz w:val="24"/>
          <w:szCs w:val="24"/>
          <w:lang w:val="es-ES"/>
        </w:rPr>
        <w:t>Familia y comunidad: Se incrementa la carga de cuidados en los hogares, especialmente para mujeres, y se requieren redes comunitarias más sólidas.</w:t>
      </w:r>
    </w:p>
    <w:p w:rsidR="00490B79" w:rsidRPr="00490B79" w:rsidRDefault="00490B79" w:rsidP="00490B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C5C6D" w:rsidRPr="00FC5C6D" w:rsidRDefault="00FC5C6D" w:rsidP="00FC5C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FC5C6D">
        <w:rPr>
          <w:rFonts w:ascii="Arial" w:hAnsi="Arial" w:cs="Arial"/>
          <w:b/>
          <w:sz w:val="24"/>
          <w:szCs w:val="24"/>
          <w:lang w:val="es-ES"/>
        </w:rPr>
        <w:t>Políticas y respuestas en Cuba</w:t>
      </w:r>
    </w:p>
    <w:p w:rsidR="00FC5C6D" w:rsidRDefault="00FC5C6D" w:rsidP="00FC5C6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C5C6D">
        <w:rPr>
          <w:rFonts w:ascii="Arial" w:hAnsi="Arial" w:cs="Arial"/>
          <w:sz w:val="24"/>
          <w:szCs w:val="24"/>
          <w:lang w:val="es-ES"/>
        </w:rPr>
        <w:t>Programas de envejecimiento activo impulsados por el Ministerio de Salud Pública y organizaciones comunitarias.</w:t>
      </w:r>
    </w:p>
    <w:p w:rsidR="00FC5C6D" w:rsidRDefault="00FC5C6D" w:rsidP="00FC5C6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C5C6D">
        <w:rPr>
          <w:rFonts w:ascii="Arial" w:hAnsi="Arial" w:cs="Arial"/>
          <w:sz w:val="24"/>
          <w:szCs w:val="24"/>
          <w:lang w:val="es-ES"/>
        </w:rPr>
        <w:t>Estrategias de atención primaria de salud con enfoque preventivo y promoción de calidad de vida.</w:t>
      </w:r>
    </w:p>
    <w:p w:rsidR="00FC5C6D" w:rsidRDefault="00FC5C6D" w:rsidP="00FC5C6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C5C6D">
        <w:rPr>
          <w:rFonts w:ascii="Arial" w:hAnsi="Arial" w:cs="Arial"/>
          <w:sz w:val="24"/>
          <w:szCs w:val="24"/>
          <w:lang w:val="es-ES"/>
        </w:rPr>
        <w:t>Desarrollo de casas de abuelos, círculos de abuelos y proyectos comunitarios para fomentar participación social.</w:t>
      </w:r>
    </w:p>
    <w:p w:rsidR="00490B79" w:rsidRPr="00FC5C6D" w:rsidRDefault="00FC5C6D" w:rsidP="00FC5C6D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FC5C6D">
        <w:rPr>
          <w:rFonts w:ascii="Arial" w:hAnsi="Arial" w:cs="Arial"/>
          <w:sz w:val="24"/>
          <w:szCs w:val="24"/>
          <w:lang w:val="es-ES"/>
        </w:rPr>
        <w:t>Sin embargo, los expertos advierten que las políticas actuales no son suficientes para enfrentar el ritmo del envejecimiento, dadas las limitaciones económicas y financieras del país.</w:t>
      </w:r>
    </w:p>
    <w:p w:rsidR="007542EE" w:rsidRPr="007542EE" w:rsidRDefault="007542EE" w:rsidP="00286700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7542E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Las personas adultas mayores como sujetos </w:t>
      </w:r>
      <w:proofErr w:type="spellStart"/>
      <w:r w:rsidRPr="007542E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bio</w:t>
      </w:r>
      <w:proofErr w:type="spellEnd"/>
      <w:r w:rsidRPr="007542E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/</w:t>
      </w:r>
      <w:proofErr w:type="spellStart"/>
      <w:r w:rsidRPr="007542E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psico</w:t>
      </w:r>
      <w:proofErr w:type="spellEnd"/>
      <w:r w:rsidRPr="007542E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/social</w:t>
      </w:r>
    </w:p>
    <w:p w:rsidR="007542EE" w:rsidRPr="007542EE" w:rsidRDefault="007542EE" w:rsidP="002867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542EE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Las personas adultas mayores son individuos que atraviesan una etapa de la vida caracterizada por cambios biológicos, psicológicos y sociales que influyen en su bienestar integral. Desde una perspectiva </w:t>
      </w:r>
      <w:proofErr w:type="spellStart"/>
      <w:r w:rsidRPr="007542EE">
        <w:rPr>
          <w:rFonts w:ascii="Arial" w:eastAsia="Times New Roman" w:hAnsi="Arial" w:cs="Arial"/>
          <w:sz w:val="24"/>
          <w:szCs w:val="24"/>
          <w:lang w:val="es-ES" w:eastAsia="es-ES"/>
        </w:rPr>
        <w:t>bio</w:t>
      </w:r>
      <w:proofErr w:type="spellEnd"/>
      <w:r w:rsidRPr="007542EE">
        <w:rPr>
          <w:rFonts w:ascii="Arial" w:eastAsia="Times New Roman" w:hAnsi="Arial" w:cs="Arial"/>
          <w:sz w:val="24"/>
          <w:szCs w:val="24"/>
          <w:lang w:val="es-ES" w:eastAsia="es-ES"/>
        </w:rPr>
        <w:t>-</w:t>
      </w:r>
      <w:proofErr w:type="spellStart"/>
      <w:r w:rsidRPr="007542EE">
        <w:rPr>
          <w:rFonts w:ascii="Arial" w:eastAsia="Times New Roman" w:hAnsi="Arial" w:cs="Arial"/>
          <w:sz w:val="24"/>
          <w:szCs w:val="24"/>
          <w:lang w:val="es-ES" w:eastAsia="es-ES"/>
        </w:rPr>
        <w:t>psico</w:t>
      </w:r>
      <w:proofErr w:type="spellEnd"/>
      <w:r w:rsidRPr="007542EE">
        <w:rPr>
          <w:rFonts w:ascii="Arial" w:eastAsia="Times New Roman" w:hAnsi="Arial" w:cs="Arial"/>
          <w:sz w:val="24"/>
          <w:szCs w:val="24"/>
          <w:lang w:val="es-ES" w:eastAsia="es-ES"/>
        </w:rPr>
        <w:t>-social, se reconoce que el envejecimiento no solo implica transformaciones físicas, sino también procesos emocionales, cognitivos y sociales que afectan su calidad de vida.</w:t>
      </w:r>
    </w:p>
    <w:p w:rsidR="007542EE" w:rsidRDefault="007542EE" w:rsidP="00042D1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42D1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Dimensión biológica:</w:t>
      </w:r>
      <w:r w:rsidRPr="00042D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Incluye los cambios físicos y de salud que ocurren con la edad, como la disminución de la capacidad funcional, la aparición de enfermedades crónicas y la necesidad de cuidados específicos.</w:t>
      </w:r>
    </w:p>
    <w:p w:rsidR="007542EE" w:rsidRDefault="007542EE" w:rsidP="00042D1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42D1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Dimensión psicológica:</w:t>
      </w:r>
      <w:r w:rsidRPr="00042D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Considera aspectos como la adaptación emocional, la autoestima, la memoria, la percepción y la salud mental, que pueden verse afectados por el envejecimiento y las circunstancias personales.</w:t>
      </w:r>
    </w:p>
    <w:p w:rsidR="007542EE" w:rsidRPr="00042D16" w:rsidRDefault="007542EE" w:rsidP="00042D1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42D1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Dimensión social:</w:t>
      </w:r>
      <w:r w:rsidRPr="00042D1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refiere a la interacción con el entorno, las relaciones familiares, sociales y comunitarias, así como la participación activa en la sociedad y el acceso a recursos y servicios.</w:t>
      </w:r>
    </w:p>
    <w:sectPr w:rsidR="007542EE" w:rsidRPr="00042D16" w:rsidSect="00F073FB">
      <w:pgSz w:w="12240" w:h="15840" w:code="1"/>
      <w:pgMar w:top="1417" w:right="146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424"/>
    <w:multiLevelType w:val="hybridMultilevel"/>
    <w:tmpl w:val="134E1D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04D12"/>
    <w:multiLevelType w:val="hybridMultilevel"/>
    <w:tmpl w:val="C2D647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5DA5"/>
    <w:multiLevelType w:val="multilevel"/>
    <w:tmpl w:val="A1B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E32C7"/>
    <w:multiLevelType w:val="hybridMultilevel"/>
    <w:tmpl w:val="58CE6E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40E53"/>
    <w:multiLevelType w:val="multilevel"/>
    <w:tmpl w:val="601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A734F"/>
    <w:multiLevelType w:val="hybridMultilevel"/>
    <w:tmpl w:val="E0AA55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F3E24"/>
    <w:multiLevelType w:val="hybridMultilevel"/>
    <w:tmpl w:val="3EE2CF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D2C75"/>
    <w:multiLevelType w:val="hybridMultilevel"/>
    <w:tmpl w:val="8B84D0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C2EF2"/>
    <w:multiLevelType w:val="hybridMultilevel"/>
    <w:tmpl w:val="6A5E2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561B1"/>
    <w:multiLevelType w:val="hybridMultilevel"/>
    <w:tmpl w:val="49B8670E"/>
    <w:lvl w:ilvl="0" w:tplc="69627002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D7798"/>
    <w:multiLevelType w:val="multilevel"/>
    <w:tmpl w:val="AD6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6448D"/>
    <w:multiLevelType w:val="hybridMultilevel"/>
    <w:tmpl w:val="284C4B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839E0"/>
    <w:multiLevelType w:val="hybridMultilevel"/>
    <w:tmpl w:val="0D829C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D2D9D"/>
    <w:multiLevelType w:val="hybridMultilevel"/>
    <w:tmpl w:val="4EB86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14890"/>
    <w:multiLevelType w:val="hybridMultilevel"/>
    <w:tmpl w:val="25ACA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14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2F"/>
    <w:rsid w:val="00042D16"/>
    <w:rsid w:val="00154BF6"/>
    <w:rsid w:val="001C44A6"/>
    <w:rsid w:val="001C6CAB"/>
    <w:rsid w:val="00245877"/>
    <w:rsid w:val="00286700"/>
    <w:rsid w:val="002B5822"/>
    <w:rsid w:val="002D1BE4"/>
    <w:rsid w:val="0047319F"/>
    <w:rsid w:val="00490B79"/>
    <w:rsid w:val="004E491B"/>
    <w:rsid w:val="0050122F"/>
    <w:rsid w:val="0057100A"/>
    <w:rsid w:val="007542EE"/>
    <w:rsid w:val="0076020A"/>
    <w:rsid w:val="0088342F"/>
    <w:rsid w:val="008C6C82"/>
    <w:rsid w:val="00A20EC5"/>
    <w:rsid w:val="00A55337"/>
    <w:rsid w:val="00B22256"/>
    <w:rsid w:val="00CB63BC"/>
    <w:rsid w:val="00E36C1C"/>
    <w:rsid w:val="00F073FB"/>
    <w:rsid w:val="00F17F79"/>
    <w:rsid w:val="00F32449"/>
    <w:rsid w:val="00F4596A"/>
    <w:rsid w:val="00F54B49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0183B-79FF-4840-9D4A-8DE98C1E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paragraph" w:styleId="Ttulo2">
    <w:name w:val="heading 2"/>
    <w:basedOn w:val="Normal"/>
    <w:link w:val="Ttulo2Car"/>
    <w:uiPriority w:val="9"/>
    <w:qFormat/>
    <w:rsid w:val="00754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542E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7542EE"/>
    <w:rPr>
      <w:b/>
      <w:bCs/>
    </w:rPr>
  </w:style>
  <w:style w:type="character" w:customStyle="1" w:styleId="hgkelc">
    <w:name w:val="hgkelc"/>
    <w:basedOn w:val="Fuentedeprrafopredeter"/>
    <w:rsid w:val="00F3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837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29</cp:revision>
  <dcterms:created xsi:type="dcterms:W3CDTF">2026-02-18T19:50:00Z</dcterms:created>
  <dcterms:modified xsi:type="dcterms:W3CDTF">2026-02-23T19:19:00Z</dcterms:modified>
</cp:coreProperties>
</file>