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14" w:rsidRPr="00A33354" w:rsidRDefault="002A0C14" w:rsidP="002A0C14">
      <w:pPr>
        <w:autoSpaceDE w:val="0"/>
        <w:autoSpaceDN w:val="0"/>
        <w:adjustRightInd w:val="0"/>
        <w:spacing w:after="0" w:line="240" w:lineRule="auto"/>
        <w:jc w:val="center"/>
        <w:rPr>
          <w:rFonts w:ascii="Arial" w:hAnsi="Arial" w:cs="Arial"/>
          <w:b/>
          <w:bCs/>
          <w:color w:val="000000"/>
          <w:sz w:val="23"/>
          <w:szCs w:val="23"/>
        </w:rPr>
      </w:pPr>
      <w:r w:rsidRPr="00A33354">
        <w:rPr>
          <w:rFonts w:ascii="Arial" w:hAnsi="Arial" w:cs="Arial"/>
          <w:b/>
          <w:bCs/>
          <w:color w:val="000000"/>
          <w:sz w:val="23"/>
          <w:szCs w:val="23"/>
        </w:rPr>
        <w:t>UNIVERSIDAD DE ARTEMISA</w:t>
      </w:r>
    </w:p>
    <w:p w:rsidR="002A0C14" w:rsidRDefault="002A0C14" w:rsidP="002A0C14">
      <w:pPr>
        <w:spacing w:line="240" w:lineRule="auto"/>
        <w:jc w:val="center"/>
      </w:pPr>
      <w:r w:rsidRPr="00A33354">
        <w:t>FACULTAD CIENCIAS DE LA EDUCACIÓN</w:t>
      </w:r>
    </w:p>
    <w:p w:rsidR="002A0C14" w:rsidRPr="00A33354" w:rsidRDefault="002A0C14" w:rsidP="002A0C14">
      <w:pPr>
        <w:spacing w:line="240" w:lineRule="auto"/>
        <w:jc w:val="center"/>
      </w:pPr>
      <w:r w:rsidRPr="00A33354">
        <w:t>CARRERA PEDAGOGÍA PSICOLOGÍA-LOGOPEDIA</w:t>
      </w:r>
    </w:p>
    <w:p w:rsidR="002A0C14" w:rsidRDefault="002A0C14" w:rsidP="002A0C14">
      <w:r w:rsidRPr="00A33354">
        <w:t>ASIGNATURA  METODOLOGIA DE LA INVESTIGACIÓN EDUCATIVA I</w:t>
      </w:r>
    </w:p>
    <w:p w:rsidR="002A0C14" w:rsidRDefault="002A0C14" w:rsidP="002A0C14">
      <w:pPr>
        <w:pStyle w:val="Default"/>
        <w:jc w:val="both"/>
        <w:rPr>
          <w:rFonts w:asciiTheme="minorHAnsi" w:hAnsiTheme="minorHAnsi"/>
          <w:sz w:val="22"/>
          <w:szCs w:val="22"/>
        </w:rPr>
      </w:pPr>
      <w:r>
        <w:rPr>
          <w:rFonts w:asciiTheme="minorHAnsi" w:hAnsiTheme="minorHAnsi"/>
          <w:sz w:val="22"/>
          <w:szCs w:val="22"/>
        </w:rPr>
        <w:t xml:space="preserve">Compiladora: MSc Olga Castillo Trujillo. </w:t>
      </w:r>
      <w:proofErr w:type="spellStart"/>
      <w:r>
        <w:rPr>
          <w:rFonts w:asciiTheme="minorHAnsi" w:hAnsiTheme="minorHAnsi"/>
          <w:sz w:val="22"/>
          <w:szCs w:val="22"/>
        </w:rPr>
        <w:t>PAx</w:t>
      </w:r>
      <w:proofErr w:type="spellEnd"/>
      <w:r w:rsidR="00365ABD">
        <w:rPr>
          <w:rFonts w:asciiTheme="minorHAnsi" w:hAnsiTheme="minorHAnsi"/>
          <w:sz w:val="22"/>
          <w:szCs w:val="22"/>
        </w:rPr>
        <w:t>, 2023, 2026</w:t>
      </w:r>
    </w:p>
    <w:p w:rsidR="002A0C14" w:rsidRDefault="002A0C14" w:rsidP="002A0C14">
      <w:pPr>
        <w:pStyle w:val="Default"/>
        <w:jc w:val="both"/>
        <w:rPr>
          <w:rFonts w:asciiTheme="minorHAnsi" w:hAnsiTheme="minorHAnsi"/>
          <w:sz w:val="22"/>
          <w:szCs w:val="22"/>
        </w:rPr>
      </w:pPr>
    </w:p>
    <w:p w:rsidR="00D954ED" w:rsidRPr="002A0C14" w:rsidRDefault="00D954ED" w:rsidP="002A0C14">
      <w:pPr>
        <w:pStyle w:val="Default"/>
        <w:jc w:val="both"/>
        <w:rPr>
          <w:rFonts w:asciiTheme="minorHAnsi" w:hAnsiTheme="minorHAnsi"/>
          <w:sz w:val="22"/>
          <w:szCs w:val="22"/>
        </w:rPr>
      </w:pPr>
      <w:bookmarkStart w:id="0" w:name="_GoBack"/>
      <w:bookmarkEnd w:id="0"/>
      <w:r w:rsidRPr="00D954ED">
        <w:rPr>
          <w:rFonts w:asciiTheme="minorHAnsi" w:hAnsiTheme="minorHAnsi"/>
          <w:sz w:val="22"/>
          <w:szCs w:val="22"/>
        </w:rPr>
        <w:t>Compilación realizada a</w:t>
      </w:r>
      <w:r>
        <w:t xml:space="preserve"> </w:t>
      </w:r>
      <w:r w:rsidRPr="00D954ED">
        <w:rPr>
          <w:rFonts w:asciiTheme="minorHAnsi" w:hAnsiTheme="minorHAnsi"/>
          <w:sz w:val="22"/>
          <w:szCs w:val="22"/>
        </w:rPr>
        <w:t xml:space="preserve">partir de textos sobre Metodología de la Investigación de los profesores-investigadores: Dr. Gilberto García Batista, 1998, 2006; Dr. Beatriz Castellanos </w:t>
      </w:r>
      <w:proofErr w:type="spellStart"/>
      <w:r w:rsidRPr="00D954ED">
        <w:rPr>
          <w:rFonts w:asciiTheme="minorHAnsi" w:hAnsiTheme="minorHAnsi"/>
          <w:sz w:val="22"/>
          <w:szCs w:val="22"/>
        </w:rPr>
        <w:t>Simoons</w:t>
      </w:r>
      <w:proofErr w:type="spellEnd"/>
      <w:r w:rsidRPr="00D954ED">
        <w:rPr>
          <w:rFonts w:asciiTheme="minorHAnsi" w:hAnsiTheme="minorHAnsi"/>
          <w:sz w:val="22"/>
          <w:szCs w:val="22"/>
        </w:rPr>
        <w:t xml:space="preserve">, 1999, 2008, </w:t>
      </w:r>
      <w:proofErr w:type="spellStart"/>
      <w:r w:rsidRPr="00D954ED">
        <w:rPr>
          <w:rFonts w:asciiTheme="minorHAnsi" w:hAnsiTheme="minorHAnsi"/>
          <w:sz w:val="22"/>
          <w:szCs w:val="22"/>
        </w:rPr>
        <w:t>Dr</w:t>
      </w:r>
      <w:proofErr w:type="spellEnd"/>
      <w:r w:rsidRPr="00D954ED">
        <w:rPr>
          <w:rFonts w:asciiTheme="minorHAnsi" w:hAnsiTheme="minorHAnsi"/>
          <w:sz w:val="22"/>
          <w:szCs w:val="22"/>
        </w:rPr>
        <w:t xml:space="preserve"> Norberto del Valle Marín, 2008, 2010, 2013; Dr. </w:t>
      </w:r>
      <w:r w:rsidRPr="002A0C14">
        <w:rPr>
          <w:rFonts w:asciiTheme="minorHAnsi" w:hAnsiTheme="minorHAnsi"/>
          <w:bCs/>
          <w:sz w:val="22"/>
          <w:szCs w:val="22"/>
        </w:rPr>
        <w:t>I</w:t>
      </w:r>
      <w:r w:rsidRPr="002A0C14">
        <w:rPr>
          <w:rFonts w:asciiTheme="minorHAnsi" w:hAnsiTheme="minorHAnsi"/>
          <w:bCs/>
          <w:sz w:val="22"/>
          <w:szCs w:val="22"/>
        </w:rPr>
        <w:t xml:space="preserve">rma </w:t>
      </w:r>
      <w:proofErr w:type="spellStart"/>
      <w:r w:rsidRPr="002A0C14">
        <w:rPr>
          <w:rFonts w:asciiTheme="minorHAnsi" w:hAnsiTheme="minorHAnsi"/>
          <w:bCs/>
          <w:sz w:val="22"/>
          <w:szCs w:val="22"/>
        </w:rPr>
        <w:t>Nocedo</w:t>
      </w:r>
      <w:proofErr w:type="spellEnd"/>
      <w:r w:rsidRPr="002A0C14">
        <w:rPr>
          <w:rFonts w:asciiTheme="minorHAnsi" w:hAnsiTheme="minorHAnsi"/>
          <w:bCs/>
          <w:sz w:val="22"/>
          <w:szCs w:val="22"/>
        </w:rPr>
        <w:t xml:space="preserve"> de León</w:t>
      </w:r>
      <w:r w:rsidR="002A0C14" w:rsidRPr="002A0C14">
        <w:rPr>
          <w:bCs/>
        </w:rPr>
        <w:t xml:space="preserve">, </w:t>
      </w:r>
      <w:r w:rsidR="002A0C14" w:rsidRPr="002A0C14">
        <w:rPr>
          <w:rFonts w:asciiTheme="minorHAnsi" w:hAnsiTheme="minorHAnsi"/>
          <w:bCs/>
          <w:sz w:val="22"/>
        </w:rPr>
        <w:t>2004;</w:t>
      </w:r>
      <w:r w:rsidR="002A0C14">
        <w:rPr>
          <w:bCs/>
        </w:rPr>
        <w:t xml:space="preserve"> </w:t>
      </w:r>
      <w:r w:rsidR="002A0C14" w:rsidRPr="002A0C14">
        <w:rPr>
          <w:rFonts w:asciiTheme="minorHAnsi" w:hAnsiTheme="minorHAnsi"/>
          <w:sz w:val="18"/>
        </w:rPr>
        <w:t xml:space="preserve"> </w:t>
      </w:r>
      <w:r w:rsidR="002A0C14" w:rsidRPr="002A0C14">
        <w:rPr>
          <w:rFonts w:asciiTheme="minorHAnsi" w:hAnsiTheme="minorHAnsi"/>
          <w:bCs/>
          <w:sz w:val="22"/>
          <w:szCs w:val="28"/>
        </w:rPr>
        <w:t xml:space="preserve">DR. </w:t>
      </w:r>
      <w:r w:rsidR="002A0C14">
        <w:rPr>
          <w:rFonts w:asciiTheme="minorHAnsi" w:hAnsiTheme="minorHAnsi"/>
          <w:bCs/>
          <w:sz w:val="22"/>
          <w:szCs w:val="28"/>
        </w:rPr>
        <w:t>Rafael F</w:t>
      </w:r>
      <w:r w:rsidR="002A0C14" w:rsidRPr="002A0C14">
        <w:rPr>
          <w:rFonts w:asciiTheme="minorHAnsi" w:hAnsiTheme="minorHAnsi"/>
          <w:bCs/>
          <w:sz w:val="22"/>
          <w:szCs w:val="28"/>
        </w:rPr>
        <w:t xml:space="preserve">raga </w:t>
      </w:r>
      <w:r w:rsidR="002A0C14">
        <w:rPr>
          <w:rFonts w:asciiTheme="minorHAnsi" w:hAnsiTheme="minorHAnsi"/>
          <w:bCs/>
          <w:sz w:val="22"/>
          <w:szCs w:val="28"/>
        </w:rPr>
        <w:t>R</w:t>
      </w:r>
      <w:r w:rsidR="002A0C14" w:rsidRPr="002A0C14">
        <w:rPr>
          <w:rFonts w:asciiTheme="minorHAnsi" w:hAnsiTheme="minorHAnsi"/>
          <w:bCs/>
          <w:sz w:val="22"/>
          <w:szCs w:val="28"/>
        </w:rPr>
        <w:t>odríguez</w:t>
      </w:r>
      <w:r w:rsidR="002A0C14">
        <w:rPr>
          <w:rFonts w:asciiTheme="minorHAnsi" w:hAnsiTheme="minorHAnsi"/>
          <w:bCs/>
          <w:sz w:val="22"/>
          <w:szCs w:val="28"/>
        </w:rPr>
        <w:t xml:space="preserve">, 1999; Dr. </w:t>
      </w:r>
      <w:r w:rsidR="002A0C14" w:rsidRPr="002A0C14">
        <w:rPr>
          <w:rFonts w:asciiTheme="minorHAnsi" w:hAnsiTheme="minorHAnsi"/>
          <w:bCs/>
          <w:sz w:val="22"/>
          <w:szCs w:val="22"/>
        </w:rPr>
        <w:t xml:space="preserve">Roberto F. </w:t>
      </w:r>
      <w:proofErr w:type="spellStart"/>
      <w:r w:rsidR="002A0C14" w:rsidRPr="002A0C14">
        <w:rPr>
          <w:rFonts w:asciiTheme="minorHAnsi" w:hAnsiTheme="minorHAnsi"/>
          <w:bCs/>
          <w:sz w:val="22"/>
          <w:szCs w:val="22"/>
        </w:rPr>
        <w:t>Valledor</w:t>
      </w:r>
      <w:proofErr w:type="spellEnd"/>
      <w:r w:rsidR="002A0C14" w:rsidRPr="002A0C14">
        <w:rPr>
          <w:rFonts w:asciiTheme="minorHAnsi" w:hAnsiTheme="minorHAnsi"/>
          <w:bCs/>
          <w:sz w:val="22"/>
          <w:szCs w:val="22"/>
        </w:rPr>
        <w:t xml:space="preserve"> </w:t>
      </w:r>
      <w:proofErr w:type="spellStart"/>
      <w:r w:rsidR="002A0C14" w:rsidRPr="002A0C14">
        <w:rPr>
          <w:rFonts w:asciiTheme="minorHAnsi" w:hAnsiTheme="minorHAnsi"/>
          <w:bCs/>
          <w:sz w:val="22"/>
          <w:szCs w:val="22"/>
        </w:rPr>
        <w:t>Estevill</w:t>
      </w:r>
      <w:proofErr w:type="spellEnd"/>
      <w:r w:rsidR="002A0C14">
        <w:rPr>
          <w:rFonts w:asciiTheme="minorHAnsi" w:hAnsiTheme="minorHAnsi"/>
          <w:bCs/>
          <w:sz w:val="22"/>
          <w:szCs w:val="22"/>
        </w:rPr>
        <w:t>, 2005, 2009.</w:t>
      </w:r>
    </w:p>
    <w:p w:rsidR="00D954ED" w:rsidRPr="002A0C14" w:rsidRDefault="00D954ED" w:rsidP="00504240">
      <w:pPr>
        <w:autoSpaceDE w:val="0"/>
        <w:autoSpaceDN w:val="0"/>
        <w:adjustRightInd w:val="0"/>
        <w:spacing w:after="0" w:line="240" w:lineRule="auto"/>
        <w:jc w:val="both"/>
        <w:rPr>
          <w:rFonts w:cs="Arial"/>
          <w:bCs/>
          <w:sz w:val="18"/>
        </w:rPr>
      </w:pPr>
    </w:p>
    <w:p w:rsidR="00504240" w:rsidRPr="00504240" w:rsidRDefault="00504240" w:rsidP="00504240">
      <w:pPr>
        <w:autoSpaceDE w:val="0"/>
        <w:autoSpaceDN w:val="0"/>
        <w:adjustRightInd w:val="0"/>
        <w:spacing w:after="0" w:line="240" w:lineRule="auto"/>
        <w:jc w:val="both"/>
        <w:rPr>
          <w:rFonts w:cs="Arial"/>
          <w:b/>
          <w:bCs/>
        </w:rPr>
      </w:pPr>
      <w:r w:rsidRPr="00504240">
        <w:rPr>
          <w:rFonts w:cs="Arial"/>
          <w:b/>
          <w:bCs/>
        </w:rPr>
        <w:t>Tema 2. EL DISEÑO DE LA INVESTIGACIÓN COMO PROCESO, SUS CATEGORÍAS.</w:t>
      </w:r>
    </w:p>
    <w:p w:rsidR="00504240" w:rsidRPr="00504240" w:rsidRDefault="00504240" w:rsidP="00504240">
      <w:pPr>
        <w:autoSpaceDE w:val="0"/>
        <w:autoSpaceDN w:val="0"/>
        <w:adjustRightInd w:val="0"/>
        <w:spacing w:after="0" w:line="240" w:lineRule="auto"/>
        <w:jc w:val="both"/>
        <w:rPr>
          <w:rFonts w:cs="Arial"/>
        </w:rPr>
      </w:pPr>
      <w:r w:rsidRPr="00504240">
        <w:rPr>
          <w:rFonts w:cs="Arial"/>
        </w:rPr>
        <w:t>El primer paso formal de la investigación es el diseño, este tiene dos momentos: el teórico y</w:t>
      </w:r>
      <w:r w:rsidR="00CF5066">
        <w:rPr>
          <w:rFonts w:cs="Arial"/>
        </w:rPr>
        <w:t xml:space="preserve"> </w:t>
      </w:r>
      <w:r w:rsidRPr="00504240">
        <w:rPr>
          <w:rFonts w:cs="Arial"/>
        </w:rPr>
        <w:t xml:space="preserve">el metodológico. En ellos el investigador define las categorías básicas de su </w:t>
      </w:r>
      <w:r w:rsidR="00CF5066">
        <w:rPr>
          <w:rFonts w:cs="Arial"/>
        </w:rPr>
        <w:t>investigación</w:t>
      </w:r>
      <w:r w:rsidRPr="00504240">
        <w:rPr>
          <w:rFonts w:cs="Arial"/>
        </w:rPr>
        <w:t>,</w:t>
      </w:r>
      <w:r>
        <w:rPr>
          <w:rFonts w:cs="Arial"/>
        </w:rPr>
        <w:t xml:space="preserve"> </w:t>
      </w:r>
      <w:r w:rsidRPr="00504240">
        <w:rPr>
          <w:rFonts w:cs="Arial"/>
        </w:rPr>
        <w:t>las que perfeccionará y concretará con cada resultado parcial que logre alcanzar; ambos</w:t>
      </w:r>
      <w:r>
        <w:rPr>
          <w:rFonts w:cs="Arial"/>
        </w:rPr>
        <w:t xml:space="preserve"> </w:t>
      </w:r>
      <w:r w:rsidRPr="00504240">
        <w:rPr>
          <w:rFonts w:cs="Arial"/>
        </w:rPr>
        <w:t>momentos del diseño se integran primero en la proyección de la investigación para la</w:t>
      </w:r>
      <w:r>
        <w:rPr>
          <w:rFonts w:cs="Arial"/>
        </w:rPr>
        <w:t xml:space="preserve"> </w:t>
      </w:r>
      <w:r w:rsidRPr="00504240">
        <w:rPr>
          <w:rFonts w:cs="Arial"/>
        </w:rPr>
        <w:t>aprobación de su ejecución y después, al escribir la introducción del informe final.</w:t>
      </w:r>
    </w:p>
    <w:p w:rsidR="00504240" w:rsidRPr="00504240" w:rsidRDefault="00504240" w:rsidP="00504240">
      <w:pPr>
        <w:autoSpaceDE w:val="0"/>
        <w:autoSpaceDN w:val="0"/>
        <w:adjustRightInd w:val="0"/>
        <w:spacing w:after="0" w:line="240" w:lineRule="auto"/>
        <w:jc w:val="both"/>
        <w:rPr>
          <w:rFonts w:cs="Arial"/>
        </w:rPr>
      </w:pPr>
      <w:r w:rsidRPr="00504240">
        <w:rPr>
          <w:rFonts w:cs="Arial"/>
        </w:rPr>
        <w:t>La etapa anterior a la defensa del diseño en la que el sujeto, en su interacción con el objeto,</w:t>
      </w:r>
      <w:r>
        <w:rPr>
          <w:rFonts w:cs="Arial"/>
        </w:rPr>
        <w:t xml:space="preserve"> </w:t>
      </w:r>
      <w:r w:rsidRPr="00504240">
        <w:rPr>
          <w:rFonts w:cs="Arial"/>
        </w:rPr>
        <w:t>va tomando conciencia del problema y de la necesidad y factibilidad de buscarle una</w:t>
      </w:r>
      <w:r>
        <w:rPr>
          <w:rFonts w:cs="Arial"/>
        </w:rPr>
        <w:t xml:space="preserve"> </w:t>
      </w:r>
      <w:r w:rsidRPr="00504240">
        <w:rPr>
          <w:rFonts w:cs="Arial"/>
        </w:rPr>
        <w:t>solución por vía científica, se considera como una etapa previa; la investigación comienza</w:t>
      </w:r>
      <w:r>
        <w:rPr>
          <w:rFonts w:cs="Arial"/>
        </w:rPr>
        <w:t xml:space="preserve"> </w:t>
      </w:r>
      <w:r w:rsidRPr="00504240">
        <w:rPr>
          <w:rFonts w:cs="Arial"/>
        </w:rPr>
        <w:t>cuando se aprueba el diseño.</w:t>
      </w:r>
    </w:p>
    <w:p w:rsidR="003939CD" w:rsidRDefault="00504240" w:rsidP="00504240">
      <w:pPr>
        <w:autoSpaceDE w:val="0"/>
        <w:autoSpaceDN w:val="0"/>
        <w:adjustRightInd w:val="0"/>
        <w:spacing w:after="0" w:line="240" w:lineRule="auto"/>
        <w:jc w:val="both"/>
        <w:rPr>
          <w:rFonts w:cs="Arial"/>
        </w:rPr>
      </w:pPr>
      <w:r w:rsidRPr="00504240">
        <w:rPr>
          <w:rFonts w:cs="Arial"/>
        </w:rPr>
        <w:t xml:space="preserve">El </w:t>
      </w:r>
      <w:r w:rsidRPr="00504240">
        <w:rPr>
          <w:rFonts w:cs="Arial"/>
          <w:b/>
          <w:bCs/>
        </w:rPr>
        <w:t xml:space="preserve">diseño </w:t>
      </w:r>
      <w:r w:rsidRPr="00504240">
        <w:rPr>
          <w:rFonts w:cs="Arial"/>
        </w:rPr>
        <w:t>de la investigación educacional es el proceso de proyección y planificación de la</w:t>
      </w:r>
      <w:r>
        <w:rPr>
          <w:rFonts w:cs="Arial"/>
        </w:rPr>
        <w:t xml:space="preserve"> </w:t>
      </w:r>
      <w:r w:rsidRPr="00504240">
        <w:rPr>
          <w:rFonts w:cs="Arial"/>
        </w:rPr>
        <w:t>investigación que culmina con la presentación y defensa del primer informe científico de</w:t>
      </w:r>
      <w:r>
        <w:rPr>
          <w:rFonts w:cs="Arial"/>
        </w:rPr>
        <w:t xml:space="preserve"> </w:t>
      </w:r>
      <w:r w:rsidRPr="00504240">
        <w:rPr>
          <w:rFonts w:cs="Arial"/>
        </w:rPr>
        <w:t>igual nombre (diseño), aunque continuará perfeccionándose hasta que se defienda el</w:t>
      </w:r>
      <w:r>
        <w:rPr>
          <w:rFonts w:cs="Arial"/>
        </w:rPr>
        <w:t xml:space="preserve"> </w:t>
      </w:r>
      <w:r w:rsidRPr="00504240">
        <w:rPr>
          <w:rFonts w:cs="Arial"/>
        </w:rPr>
        <w:t>informe final. El diseño se estructura en diseño teórico y metodológico.</w:t>
      </w:r>
    </w:p>
    <w:p w:rsidR="003939CD" w:rsidRDefault="003939CD" w:rsidP="00504240">
      <w:pPr>
        <w:autoSpaceDE w:val="0"/>
        <w:autoSpaceDN w:val="0"/>
        <w:adjustRightInd w:val="0"/>
        <w:spacing w:after="0" w:line="240" w:lineRule="auto"/>
        <w:jc w:val="both"/>
        <w:rPr>
          <w:rFonts w:cs="Arial"/>
        </w:rPr>
      </w:pPr>
      <w:r>
        <w:rPr>
          <w:rFonts w:cs="Arial"/>
          <w:noProof/>
          <w:lang w:eastAsia="es-ES"/>
        </w:rPr>
        <mc:AlternateContent>
          <mc:Choice Requires="wps">
            <w:drawing>
              <wp:anchor distT="0" distB="0" distL="114300" distR="114300" simplePos="0" relativeHeight="251661312" behindDoc="0" locked="0" layoutInCell="1" allowOverlap="1" wp14:anchorId="04733772" wp14:editId="5322C4A3">
                <wp:simplePos x="0" y="0"/>
                <wp:positionH relativeFrom="column">
                  <wp:posOffset>1551940</wp:posOffset>
                </wp:positionH>
                <wp:positionV relativeFrom="paragraph">
                  <wp:posOffset>51435</wp:posOffset>
                </wp:positionV>
                <wp:extent cx="774700" cy="1143000"/>
                <wp:effectExtent l="0" t="0" r="25400" b="19050"/>
                <wp:wrapNone/>
                <wp:docPr id="3" name="3 Abrir llave"/>
                <wp:cNvGraphicFramePr/>
                <a:graphic xmlns:a="http://schemas.openxmlformats.org/drawingml/2006/main">
                  <a:graphicData uri="http://schemas.microsoft.com/office/word/2010/wordprocessingShape">
                    <wps:wsp>
                      <wps:cNvSpPr/>
                      <wps:spPr>
                        <a:xfrm>
                          <a:off x="0" y="0"/>
                          <a:ext cx="774700" cy="11430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3 Abrir llave" o:spid="_x0000_s1026" type="#_x0000_t87" style="position:absolute;margin-left:122.2pt;margin-top:4.05pt;width:61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" adj="1220" strokecolor="#4a7ebb"/>
            </w:pict>
          </mc:Fallback>
        </mc:AlternateContent>
      </w:r>
    </w:p>
    <w:p w:rsidR="003939CD" w:rsidRPr="003939CD" w:rsidRDefault="003939CD" w:rsidP="003939CD">
      <w:pPr>
        <w:autoSpaceDE w:val="0"/>
        <w:autoSpaceDN w:val="0"/>
        <w:adjustRightInd w:val="0"/>
        <w:spacing w:after="0" w:line="240" w:lineRule="auto"/>
        <w:jc w:val="both"/>
        <w:rPr>
          <w:rFonts w:cs="Arial"/>
        </w:rPr>
      </w:pPr>
      <w:r>
        <w:rPr>
          <w:rFonts w:cs="Arial"/>
          <w:noProof/>
          <w:lang w:eastAsia="es-ES"/>
        </w:rPr>
        <mc:AlternateContent>
          <mc:Choice Requires="wps">
            <w:drawing>
              <wp:anchor distT="0" distB="0" distL="114300" distR="114300" simplePos="0" relativeHeight="251659264" behindDoc="0" locked="0" layoutInCell="1" allowOverlap="1" wp14:anchorId="102077BF" wp14:editId="489E8578">
                <wp:simplePos x="0" y="0"/>
                <wp:positionH relativeFrom="column">
                  <wp:posOffset>472440</wp:posOffset>
                </wp:positionH>
                <wp:positionV relativeFrom="paragraph">
                  <wp:posOffset>1270</wp:posOffset>
                </wp:positionV>
                <wp:extent cx="1016000" cy="1981200"/>
                <wp:effectExtent l="0" t="0" r="12700" b="19050"/>
                <wp:wrapNone/>
                <wp:docPr id="2" name="2 Abrir llave"/>
                <wp:cNvGraphicFramePr/>
                <a:graphic xmlns:a="http://schemas.openxmlformats.org/drawingml/2006/main">
                  <a:graphicData uri="http://schemas.microsoft.com/office/word/2010/wordprocessingShape">
                    <wps:wsp>
                      <wps:cNvSpPr/>
                      <wps:spPr>
                        <a:xfrm>
                          <a:off x="0" y="0"/>
                          <a:ext cx="1016000" cy="1981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Abrir llave" o:spid="_x0000_s1026" type="#_x0000_t87" style="position:absolute;margin-left:37.2pt;margin-top:.1pt;width:80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" adj="923" strokecolor="#4579b8 [3044]"/>
            </w:pict>
          </mc:Fallback>
        </mc:AlternateContent>
      </w:r>
      <w:r w:rsidRPr="003939CD">
        <w:rPr>
          <w:rFonts w:cs="Arial"/>
        </w:rPr>
        <w:t xml:space="preserve">                                                  </w:t>
      </w:r>
      <w:r>
        <w:rPr>
          <w:rFonts w:cs="Arial"/>
        </w:rPr>
        <w:t xml:space="preserve">              </w:t>
      </w:r>
      <w:r w:rsidRPr="003939CD">
        <w:rPr>
          <w:rFonts w:cs="Arial"/>
        </w:rPr>
        <w:t>Problema</w:t>
      </w:r>
    </w:p>
    <w:p w:rsidR="003939CD" w:rsidRDefault="003939CD" w:rsidP="003939CD">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Pr="003939CD">
        <w:rPr>
          <w:rFonts w:cs="Arial"/>
        </w:rPr>
        <w:t xml:space="preserve">Teórico                </w:t>
      </w:r>
    </w:p>
    <w:p w:rsidR="003939CD" w:rsidRPr="003939CD" w:rsidRDefault="003939CD" w:rsidP="003939CD">
      <w:pPr>
        <w:autoSpaceDE w:val="0"/>
        <w:autoSpaceDN w:val="0"/>
        <w:adjustRightInd w:val="0"/>
        <w:spacing w:after="0" w:line="240" w:lineRule="auto"/>
        <w:jc w:val="both"/>
        <w:rPr>
          <w:rFonts w:cs="Arial"/>
        </w:rPr>
      </w:pPr>
      <w:r>
        <w:rPr>
          <w:rFonts w:cs="Arial"/>
        </w:rPr>
        <w:t xml:space="preserve">                                Teórico                  </w:t>
      </w:r>
      <w:r w:rsidRPr="003939CD">
        <w:rPr>
          <w:rFonts w:cs="Arial"/>
        </w:rPr>
        <w:t>Objeto y campo</w:t>
      </w:r>
    </w:p>
    <w:p w:rsidR="003939CD" w:rsidRPr="003939CD" w:rsidRDefault="003939CD" w:rsidP="003939CD">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Pr="003939CD">
        <w:rPr>
          <w:rFonts w:cs="Arial"/>
        </w:rPr>
        <w:t>Objetivo y resultados</w:t>
      </w:r>
    </w:p>
    <w:p w:rsidR="003939CD" w:rsidRPr="003939CD" w:rsidRDefault="003939CD" w:rsidP="003939CD">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Pr="003939CD">
        <w:rPr>
          <w:rFonts w:cs="Arial"/>
        </w:rPr>
        <w:t xml:space="preserve"> </w:t>
      </w:r>
      <w:r>
        <w:rPr>
          <w:rFonts w:cs="Arial"/>
        </w:rPr>
        <w:t xml:space="preserve">    </w:t>
      </w:r>
      <w:r w:rsidRPr="003939CD">
        <w:rPr>
          <w:rFonts w:cs="Arial"/>
        </w:rPr>
        <w:t xml:space="preserve"> Conjetura científica</w:t>
      </w:r>
    </w:p>
    <w:p w:rsidR="003939CD" w:rsidRPr="003939CD" w:rsidRDefault="003939CD" w:rsidP="003939CD">
      <w:pPr>
        <w:autoSpaceDE w:val="0"/>
        <w:autoSpaceDN w:val="0"/>
        <w:adjustRightInd w:val="0"/>
        <w:spacing w:after="0" w:line="240" w:lineRule="auto"/>
        <w:jc w:val="both"/>
        <w:rPr>
          <w:rFonts w:cs="Arial"/>
        </w:rPr>
      </w:pPr>
      <w:r w:rsidRPr="003939CD">
        <w:rPr>
          <w:rFonts w:cs="Arial"/>
        </w:rPr>
        <w:t xml:space="preserve">Diseño                   </w:t>
      </w:r>
      <w:r>
        <w:rPr>
          <w:rFonts w:cs="Arial"/>
        </w:rPr>
        <w:t xml:space="preserve">                    </w:t>
      </w:r>
      <w:r w:rsidRPr="003939CD">
        <w:rPr>
          <w:rFonts w:cs="Arial"/>
        </w:rPr>
        <w:t xml:space="preserve"> </w:t>
      </w:r>
      <w:r>
        <w:rPr>
          <w:rFonts w:cs="Arial"/>
        </w:rPr>
        <w:t xml:space="preserve">            </w:t>
      </w:r>
      <w:r w:rsidRPr="003939CD">
        <w:rPr>
          <w:rFonts w:cs="Arial"/>
        </w:rPr>
        <w:t>Tareas</w:t>
      </w:r>
    </w:p>
    <w:p w:rsidR="003939CD" w:rsidRPr="003939CD" w:rsidRDefault="003939CD" w:rsidP="003939CD">
      <w:pPr>
        <w:autoSpaceDE w:val="0"/>
        <w:autoSpaceDN w:val="0"/>
        <w:adjustRightInd w:val="0"/>
        <w:spacing w:after="0" w:line="240" w:lineRule="auto"/>
        <w:jc w:val="both"/>
        <w:rPr>
          <w:rFonts w:cs="Arial"/>
        </w:rPr>
      </w:pPr>
      <w:r>
        <w:rPr>
          <w:rFonts w:cs="Arial"/>
          <w:noProof/>
          <w:lang w:eastAsia="es-ES"/>
        </w:rPr>
        <mc:AlternateContent>
          <mc:Choice Requires="wps">
            <w:drawing>
              <wp:anchor distT="0" distB="0" distL="114300" distR="114300" simplePos="0" relativeHeight="251663360" behindDoc="0" locked="0" layoutInCell="1" allowOverlap="1" wp14:anchorId="4EE12063" wp14:editId="2DA45700">
                <wp:simplePos x="0" y="0"/>
                <wp:positionH relativeFrom="column">
                  <wp:posOffset>1691640</wp:posOffset>
                </wp:positionH>
                <wp:positionV relativeFrom="paragraph">
                  <wp:posOffset>102235</wp:posOffset>
                </wp:positionV>
                <wp:extent cx="793750" cy="749300"/>
                <wp:effectExtent l="0" t="0" r="25400" b="12700"/>
                <wp:wrapNone/>
                <wp:docPr id="5" name="5 Abrir llave"/>
                <wp:cNvGraphicFramePr/>
                <a:graphic xmlns:a="http://schemas.openxmlformats.org/drawingml/2006/main">
                  <a:graphicData uri="http://schemas.microsoft.com/office/word/2010/wordprocessingShape">
                    <wps:wsp>
                      <wps:cNvSpPr/>
                      <wps:spPr>
                        <a:xfrm>
                          <a:off x="0" y="0"/>
                          <a:ext cx="793750" cy="7493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Abrir llave" o:spid="_x0000_s1026" type="#_x0000_t87" style="position:absolute;margin-left:133.2pt;margin-top:8.05pt;width:62.5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" strokecolor="#4a7ebb"/>
            </w:pict>
          </mc:Fallback>
        </mc:AlternateContent>
      </w:r>
      <w:r w:rsidRPr="003939CD">
        <w:rPr>
          <w:rFonts w:cs="Arial"/>
        </w:rPr>
        <w:t xml:space="preserve">   </w:t>
      </w:r>
    </w:p>
    <w:p w:rsidR="003939CD" w:rsidRPr="003939CD" w:rsidRDefault="003939CD" w:rsidP="003939CD">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Pr="003939CD">
        <w:rPr>
          <w:rFonts w:cs="Arial"/>
        </w:rPr>
        <w:t>Métodos y procedimientos</w:t>
      </w:r>
    </w:p>
    <w:p w:rsidR="003939CD" w:rsidRPr="003939CD" w:rsidRDefault="003939CD" w:rsidP="003939CD">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Pr="003939CD">
        <w:rPr>
          <w:rFonts w:cs="Arial"/>
        </w:rPr>
        <w:t xml:space="preserve">  Metodológico     </w:t>
      </w:r>
      <w:r>
        <w:rPr>
          <w:rFonts w:cs="Arial"/>
        </w:rPr>
        <w:t xml:space="preserve">       </w:t>
      </w:r>
      <w:r w:rsidRPr="003939CD">
        <w:rPr>
          <w:rFonts w:cs="Arial"/>
        </w:rPr>
        <w:t xml:space="preserve">Instrumentos </w:t>
      </w:r>
    </w:p>
    <w:p w:rsidR="003939CD" w:rsidRDefault="003939CD" w:rsidP="00504240">
      <w:pPr>
        <w:autoSpaceDE w:val="0"/>
        <w:autoSpaceDN w:val="0"/>
        <w:adjustRightInd w:val="0"/>
        <w:spacing w:after="0" w:line="240" w:lineRule="auto"/>
        <w:jc w:val="both"/>
        <w:rPr>
          <w:rFonts w:cs="Arial"/>
        </w:rPr>
      </w:pPr>
      <w:r w:rsidRPr="003939CD">
        <w:rPr>
          <w:rFonts w:cs="Arial"/>
        </w:rPr>
        <w:t xml:space="preserve">                                                    </w:t>
      </w:r>
      <w:r>
        <w:rPr>
          <w:rFonts w:cs="Arial"/>
        </w:rPr>
        <w:t xml:space="preserve">                    </w:t>
      </w:r>
      <w:r w:rsidR="006D3D48">
        <w:rPr>
          <w:rFonts w:cs="Arial"/>
        </w:rPr>
        <w:t xml:space="preserve"> Muestra</w:t>
      </w:r>
    </w:p>
    <w:p w:rsidR="003939CD" w:rsidRDefault="003939CD" w:rsidP="00504240">
      <w:pPr>
        <w:autoSpaceDE w:val="0"/>
        <w:autoSpaceDN w:val="0"/>
        <w:adjustRightInd w:val="0"/>
        <w:spacing w:after="0" w:line="240" w:lineRule="auto"/>
        <w:jc w:val="both"/>
        <w:rPr>
          <w:rFonts w:cs="Arial"/>
        </w:rPr>
      </w:pPr>
    </w:p>
    <w:p w:rsidR="003939CD" w:rsidRDefault="003939CD" w:rsidP="00504240">
      <w:pPr>
        <w:autoSpaceDE w:val="0"/>
        <w:autoSpaceDN w:val="0"/>
        <w:adjustRightInd w:val="0"/>
        <w:spacing w:after="0" w:line="240" w:lineRule="auto"/>
        <w:jc w:val="both"/>
        <w:rPr>
          <w:rFonts w:cs="Arial"/>
        </w:rPr>
      </w:pPr>
    </w:p>
    <w:p w:rsidR="003939CD" w:rsidRDefault="003939CD" w:rsidP="00504240">
      <w:pPr>
        <w:autoSpaceDE w:val="0"/>
        <w:autoSpaceDN w:val="0"/>
        <w:adjustRightInd w:val="0"/>
        <w:spacing w:after="0" w:line="240" w:lineRule="auto"/>
        <w:jc w:val="both"/>
        <w:rPr>
          <w:rFonts w:cs="Arial"/>
        </w:rPr>
      </w:pPr>
    </w:p>
    <w:p w:rsidR="00504240" w:rsidRPr="00504240" w:rsidRDefault="00504240" w:rsidP="00504240">
      <w:pPr>
        <w:autoSpaceDE w:val="0"/>
        <w:autoSpaceDN w:val="0"/>
        <w:adjustRightInd w:val="0"/>
        <w:spacing w:after="0" w:line="240" w:lineRule="auto"/>
        <w:jc w:val="both"/>
        <w:rPr>
          <w:rFonts w:cs="Arial"/>
          <w:b/>
          <w:bCs/>
        </w:rPr>
      </w:pPr>
      <w:r w:rsidRPr="00504240">
        <w:rPr>
          <w:rFonts w:cs="Arial"/>
          <w:b/>
          <w:bCs/>
        </w:rPr>
        <w:t>2.1 El problema científico-pedagógico. Definición. Funciones. Características.</w:t>
      </w:r>
      <w:r>
        <w:rPr>
          <w:rFonts w:cs="Arial"/>
          <w:b/>
          <w:bCs/>
        </w:rPr>
        <w:t xml:space="preserve"> </w:t>
      </w:r>
      <w:r w:rsidRPr="00504240">
        <w:rPr>
          <w:rFonts w:cs="Arial"/>
          <w:b/>
          <w:bCs/>
        </w:rPr>
        <w:t>Factores que lo determinan. Clasificación en función del tipo de investigación.</w:t>
      </w:r>
    </w:p>
    <w:p w:rsidR="00504240" w:rsidRPr="00504240" w:rsidRDefault="00504240" w:rsidP="00504240">
      <w:pPr>
        <w:autoSpaceDE w:val="0"/>
        <w:autoSpaceDN w:val="0"/>
        <w:adjustRightInd w:val="0"/>
        <w:spacing w:after="0" w:line="240" w:lineRule="auto"/>
        <w:jc w:val="both"/>
        <w:rPr>
          <w:rFonts w:cs="Arial"/>
        </w:rPr>
      </w:pPr>
      <w:r w:rsidRPr="00504240">
        <w:rPr>
          <w:rFonts w:cs="Arial"/>
        </w:rPr>
        <w:t>La aproximación sucesiva al conocimiento y el carácter dialéctico del método científico,</w:t>
      </w:r>
      <w:r>
        <w:rPr>
          <w:rFonts w:cs="Arial"/>
        </w:rPr>
        <w:t xml:space="preserve"> </w:t>
      </w:r>
      <w:r w:rsidRPr="00504240">
        <w:rPr>
          <w:rFonts w:cs="Arial"/>
        </w:rPr>
        <w:t>hacen que el diseño esté en constante perfeccionamiento.</w:t>
      </w:r>
    </w:p>
    <w:p w:rsidR="00504240" w:rsidRDefault="00504240" w:rsidP="00504240">
      <w:pPr>
        <w:autoSpaceDE w:val="0"/>
        <w:autoSpaceDN w:val="0"/>
        <w:adjustRightInd w:val="0"/>
        <w:spacing w:after="0" w:line="240" w:lineRule="auto"/>
        <w:jc w:val="both"/>
        <w:rPr>
          <w:rFonts w:cs="Arial"/>
        </w:rPr>
      </w:pPr>
      <w:r w:rsidRPr="00504240">
        <w:rPr>
          <w:rFonts w:cs="Arial"/>
        </w:rPr>
        <w:t>El diseño teórico parte del marco contextual que asume el investigador, en el que la</w:t>
      </w:r>
      <w:r>
        <w:rPr>
          <w:rFonts w:cs="Arial"/>
        </w:rPr>
        <w:t xml:space="preserve"> </w:t>
      </w:r>
      <w:r w:rsidRPr="00504240">
        <w:rPr>
          <w:rFonts w:cs="Arial"/>
        </w:rPr>
        <w:t>categoría primaria es el Problema Científico, este se determina a partir de la contradicción</w:t>
      </w:r>
      <w:r>
        <w:rPr>
          <w:rFonts w:cs="Arial"/>
        </w:rPr>
        <w:t xml:space="preserve"> </w:t>
      </w:r>
      <w:r w:rsidRPr="00504240">
        <w:rPr>
          <w:rFonts w:cs="Arial"/>
        </w:rPr>
        <w:t>entre el modelo social (ideal general) y una situación real concreta constatada en la práctica</w:t>
      </w:r>
      <w:r>
        <w:rPr>
          <w:rFonts w:cs="Arial"/>
        </w:rPr>
        <w:t xml:space="preserve"> </w:t>
      </w:r>
      <w:r w:rsidRPr="00504240">
        <w:rPr>
          <w:rFonts w:cs="Arial"/>
        </w:rPr>
        <w:t>y expuesta mediante el diagnóstico inicial de un caso particular para demostrar que no se</w:t>
      </w:r>
      <w:r>
        <w:rPr>
          <w:rFonts w:cs="Arial"/>
        </w:rPr>
        <w:t xml:space="preserve"> </w:t>
      </w:r>
      <w:r w:rsidRPr="00504240">
        <w:rPr>
          <w:rFonts w:cs="Arial"/>
        </w:rPr>
        <w:t>alcanzan los resultados requeridos por la sociedad.</w:t>
      </w:r>
      <w:r>
        <w:rPr>
          <w:rFonts w:cs="Arial"/>
        </w:rPr>
        <w:t xml:space="preserve"> </w:t>
      </w:r>
    </w:p>
    <w:p w:rsidR="00504240" w:rsidRPr="00504240" w:rsidRDefault="00504240" w:rsidP="00504240">
      <w:pPr>
        <w:autoSpaceDE w:val="0"/>
        <w:autoSpaceDN w:val="0"/>
        <w:adjustRightInd w:val="0"/>
        <w:spacing w:after="0" w:line="240" w:lineRule="auto"/>
        <w:jc w:val="both"/>
        <w:rPr>
          <w:rFonts w:cs="Arial"/>
        </w:rPr>
      </w:pPr>
      <w:r w:rsidRPr="00504240">
        <w:rPr>
          <w:rFonts w:cs="Arial"/>
        </w:rPr>
        <w:lastRenderedPageBreak/>
        <w:t>El diseño teórico debe iniciar con la descripción y valoración del modelo social refiriéndose</w:t>
      </w:r>
      <w:r>
        <w:rPr>
          <w:rFonts w:cs="Arial"/>
        </w:rPr>
        <w:t xml:space="preserve"> </w:t>
      </w:r>
      <w:r w:rsidRPr="00504240">
        <w:rPr>
          <w:rFonts w:cs="Arial"/>
        </w:rPr>
        <w:t>los documentos oficiales del Partido y el Gobierno o a las fuentes teóricas clásicas, en las</w:t>
      </w:r>
      <w:r>
        <w:rPr>
          <w:rFonts w:cs="Arial"/>
        </w:rPr>
        <w:t xml:space="preserve"> </w:t>
      </w:r>
      <w:r w:rsidRPr="00504240">
        <w:rPr>
          <w:rFonts w:cs="Arial"/>
        </w:rPr>
        <w:t>que se expresan las aspiraciones de la sociedad. Estas aspiraciones se toman como</w:t>
      </w:r>
      <w:r>
        <w:rPr>
          <w:rFonts w:cs="Arial"/>
        </w:rPr>
        <w:t xml:space="preserve"> </w:t>
      </w:r>
      <w:r w:rsidRPr="00504240">
        <w:rPr>
          <w:rFonts w:cs="Arial"/>
        </w:rPr>
        <w:t>indicadores generales para diagnosticar el caso particular.</w:t>
      </w:r>
    </w:p>
    <w:p w:rsidR="00504240" w:rsidRPr="00504240" w:rsidRDefault="00504240" w:rsidP="00504240">
      <w:pPr>
        <w:autoSpaceDE w:val="0"/>
        <w:autoSpaceDN w:val="0"/>
        <w:adjustRightInd w:val="0"/>
        <w:spacing w:after="0" w:line="240" w:lineRule="auto"/>
        <w:jc w:val="both"/>
        <w:rPr>
          <w:rFonts w:cs="Arial"/>
        </w:rPr>
      </w:pPr>
      <w:r w:rsidRPr="00504240">
        <w:rPr>
          <w:rFonts w:cs="Arial"/>
        </w:rPr>
        <w:t xml:space="preserve">El diagnóstico inicial expresa en términos generales las insuficiencias que </w:t>
      </w:r>
      <w:r w:rsidR="00D63D16" w:rsidRPr="00504240">
        <w:rPr>
          <w:rFonts w:cs="Arial"/>
        </w:rPr>
        <w:t>presentan</w:t>
      </w:r>
      <w:r w:rsidRPr="00504240">
        <w:rPr>
          <w:rFonts w:cs="Arial"/>
        </w:rPr>
        <w:t xml:space="preserve"> el objeto</w:t>
      </w:r>
      <w:r>
        <w:rPr>
          <w:rFonts w:cs="Arial"/>
        </w:rPr>
        <w:t xml:space="preserve"> </w:t>
      </w:r>
      <w:r w:rsidRPr="00504240">
        <w:rPr>
          <w:rFonts w:cs="Arial"/>
        </w:rPr>
        <w:t>y el pronóstico de su tendencia evolutiva de no tomarse ninguna medida.</w:t>
      </w:r>
    </w:p>
    <w:p w:rsidR="00504240" w:rsidRDefault="00504240" w:rsidP="00504240">
      <w:pPr>
        <w:autoSpaceDE w:val="0"/>
        <w:autoSpaceDN w:val="0"/>
        <w:adjustRightInd w:val="0"/>
        <w:spacing w:after="0" w:line="240" w:lineRule="auto"/>
        <w:jc w:val="both"/>
        <w:rPr>
          <w:rFonts w:cs="Arial"/>
        </w:rPr>
      </w:pPr>
      <w:r w:rsidRPr="00504240">
        <w:rPr>
          <w:rFonts w:cs="Arial"/>
        </w:rPr>
        <w:t>Los instrumentos aplicados, así como las tablas de datos se anexarán a los informes,</w:t>
      </w:r>
      <w:r w:rsidR="00D63D16">
        <w:rPr>
          <w:rFonts w:cs="Arial"/>
        </w:rPr>
        <w:t xml:space="preserve"> </w:t>
      </w:r>
      <w:r w:rsidRPr="00504240">
        <w:rPr>
          <w:rFonts w:cs="Arial"/>
        </w:rPr>
        <w:t>refiriéndose a es</w:t>
      </w:r>
      <w:r w:rsidR="006D3D48">
        <w:rPr>
          <w:rFonts w:cs="Arial"/>
        </w:rPr>
        <w:t>tos para argumentar el problema.</w:t>
      </w:r>
    </w:p>
    <w:p w:rsidR="006D3D48" w:rsidRPr="00351673" w:rsidRDefault="006D3D48" w:rsidP="00CF5066">
      <w:pPr>
        <w:autoSpaceDE w:val="0"/>
        <w:autoSpaceDN w:val="0"/>
        <w:adjustRightInd w:val="0"/>
        <w:spacing w:after="0" w:line="240" w:lineRule="auto"/>
        <w:jc w:val="both"/>
        <w:rPr>
          <w:rFonts w:cs="Arial"/>
        </w:rPr>
      </w:pPr>
      <w:r w:rsidRPr="00351673">
        <w:rPr>
          <w:rFonts w:cs="Arial"/>
        </w:rPr>
        <w:t>Para argumentar la importancia social de investigar el problema debe:</w:t>
      </w:r>
    </w:p>
    <w:p w:rsidR="006D3D48" w:rsidRPr="00351673" w:rsidRDefault="006D3D48" w:rsidP="00CF5066">
      <w:pPr>
        <w:autoSpaceDE w:val="0"/>
        <w:autoSpaceDN w:val="0"/>
        <w:adjustRightInd w:val="0"/>
        <w:spacing w:after="0" w:line="240" w:lineRule="auto"/>
        <w:jc w:val="both"/>
        <w:rPr>
          <w:rFonts w:cs="Arial"/>
        </w:rPr>
      </w:pPr>
      <w:r w:rsidRPr="00351673">
        <w:rPr>
          <w:rFonts w:cs="Arial"/>
        </w:rPr>
        <w:t>1º Describir el modelo social ideal expresado en los documentos oficiales del Estado. Dado</w:t>
      </w:r>
      <w:r w:rsidR="00CF5066" w:rsidRPr="00351673">
        <w:rPr>
          <w:rFonts w:cs="Arial"/>
        </w:rPr>
        <w:t xml:space="preserve"> </w:t>
      </w:r>
      <w:r w:rsidRPr="00351673">
        <w:rPr>
          <w:rFonts w:cs="Arial"/>
        </w:rPr>
        <w:t>el carácter de sujeto social del investigador, este no actúa por iniciativa propia, él</w:t>
      </w:r>
      <w:r w:rsidR="00D64F2E" w:rsidRPr="00351673">
        <w:rPr>
          <w:rFonts w:cs="Arial"/>
        </w:rPr>
        <w:t xml:space="preserve"> </w:t>
      </w:r>
      <w:r w:rsidRPr="00351673">
        <w:rPr>
          <w:rFonts w:cs="Arial"/>
        </w:rPr>
        <w:t xml:space="preserve">cumple un </w:t>
      </w:r>
      <w:proofErr w:type="spellStart"/>
      <w:r w:rsidRPr="00351673">
        <w:rPr>
          <w:rFonts w:cs="Arial"/>
        </w:rPr>
        <w:t>ncargo</w:t>
      </w:r>
      <w:proofErr w:type="spellEnd"/>
      <w:r w:rsidRPr="00351673">
        <w:rPr>
          <w:rFonts w:cs="Arial"/>
        </w:rPr>
        <w:t xml:space="preserve"> social y por tanto debe tener en cuenta las necesidades y prioridades</w:t>
      </w:r>
      <w:r w:rsidR="00D64F2E" w:rsidRPr="00351673">
        <w:rPr>
          <w:rFonts w:cs="Arial"/>
        </w:rPr>
        <w:t xml:space="preserve"> </w:t>
      </w:r>
      <w:r w:rsidRPr="00351673">
        <w:rPr>
          <w:rFonts w:cs="Arial"/>
        </w:rPr>
        <w:t xml:space="preserve">de la </w:t>
      </w:r>
      <w:r w:rsidR="00CF5066" w:rsidRPr="00351673">
        <w:rPr>
          <w:rFonts w:cs="Arial"/>
        </w:rPr>
        <w:t>s</w:t>
      </w:r>
      <w:r w:rsidRPr="00351673">
        <w:rPr>
          <w:rFonts w:cs="Arial"/>
        </w:rPr>
        <w:t>ociedad.</w:t>
      </w:r>
    </w:p>
    <w:p w:rsidR="00D64F2E" w:rsidRPr="00351673" w:rsidRDefault="006D3D48" w:rsidP="00D64F2E">
      <w:pPr>
        <w:autoSpaceDE w:val="0"/>
        <w:autoSpaceDN w:val="0"/>
        <w:adjustRightInd w:val="0"/>
        <w:spacing w:after="0" w:line="240" w:lineRule="auto"/>
        <w:jc w:val="both"/>
        <w:rPr>
          <w:rFonts w:cs="Arial"/>
        </w:rPr>
      </w:pPr>
      <w:r w:rsidRPr="00351673">
        <w:rPr>
          <w:rFonts w:cs="Arial"/>
        </w:rPr>
        <w:t>2º Demostrar que en ese caso particular no se alcanzan los resultados requeridos por la</w:t>
      </w:r>
      <w:r w:rsidR="00D64F2E" w:rsidRPr="00351673">
        <w:rPr>
          <w:rFonts w:cs="Arial"/>
        </w:rPr>
        <w:t xml:space="preserve"> </w:t>
      </w:r>
      <w:r w:rsidRPr="00351673">
        <w:rPr>
          <w:rFonts w:cs="Arial"/>
        </w:rPr>
        <w:t>sociedad. Existen insuficiencias objetivas que no se corresponden con las aspiraciones</w:t>
      </w:r>
      <w:r w:rsidR="00CF5066" w:rsidRPr="00351673">
        <w:rPr>
          <w:rFonts w:cs="Arial"/>
        </w:rPr>
        <w:t xml:space="preserve"> </w:t>
      </w:r>
      <w:r w:rsidRPr="00351673">
        <w:rPr>
          <w:rFonts w:cs="Arial"/>
        </w:rPr>
        <w:t>sociales que se toman como indicadores de eficiencia.</w:t>
      </w:r>
    </w:p>
    <w:p w:rsidR="006D3D48" w:rsidRPr="00351673" w:rsidRDefault="006D3D48" w:rsidP="00D64F2E">
      <w:pPr>
        <w:autoSpaceDE w:val="0"/>
        <w:autoSpaceDN w:val="0"/>
        <w:adjustRightInd w:val="0"/>
        <w:spacing w:after="0" w:line="240" w:lineRule="auto"/>
        <w:jc w:val="both"/>
        <w:rPr>
          <w:rFonts w:cs="Arial"/>
        </w:rPr>
      </w:pPr>
      <w:r w:rsidRPr="00351673">
        <w:rPr>
          <w:rFonts w:cs="Arial"/>
        </w:rPr>
        <w:t xml:space="preserve">3º Argumentar el carácter científico de dicho problema. Esto presupone demostrar </w:t>
      </w:r>
      <w:r w:rsidR="00D64F2E" w:rsidRPr="00351673">
        <w:rPr>
          <w:rFonts w:cs="Arial"/>
        </w:rPr>
        <w:t xml:space="preserve"> </w:t>
      </w:r>
      <w:r w:rsidRPr="00351673">
        <w:rPr>
          <w:rFonts w:cs="Arial"/>
        </w:rPr>
        <w:t>que la</w:t>
      </w:r>
      <w:r w:rsidR="00D64F2E" w:rsidRPr="00351673">
        <w:rPr>
          <w:rFonts w:cs="Arial"/>
        </w:rPr>
        <w:t xml:space="preserve"> </w:t>
      </w:r>
      <w:r w:rsidRPr="00351673">
        <w:rPr>
          <w:rFonts w:cs="Arial"/>
        </w:rPr>
        <w:t>comunidad científica no dispone de los conocimientos necesarios, sean teóricos o</w:t>
      </w:r>
      <w:r w:rsidR="00D64F2E" w:rsidRPr="00351673">
        <w:rPr>
          <w:rFonts w:cs="Arial"/>
        </w:rPr>
        <w:t xml:space="preserve"> </w:t>
      </w:r>
      <w:r w:rsidRPr="00351673">
        <w:rPr>
          <w:rFonts w:cs="Arial"/>
        </w:rPr>
        <w:t>metodológicos, para resolver el problema por otras vías que no sea la investigación, lo</w:t>
      </w:r>
      <w:r w:rsidR="00D64F2E" w:rsidRPr="00351673">
        <w:rPr>
          <w:rFonts w:cs="Arial"/>
        </w:rPr>
        <w:t xml:space="preserve"> </w:t>
      </w:r>
      <w:r w:rsidRPr="00351673">
        <w:rPr>
          <w:rFonts w:cs="Arial"/>
        </w:rPr>
        <w:t>cual no significa demostrar que el tema no se ha investigado; se requiere valorar los</w:t>
      </w:r>
      <w:r w:rsidR="00D64F2E" w:rsidRPr="00351673">
        <w:rPr>
          <w:rFonts w:cs="Arial"/>
        </w:rPr>
        <w:t xml:space="preserve"> </w:t>
      </w:r>
      <w:r w:rsidRPr="00351673">
        <w:rPr>
          <w:rFonts w:cs="Arial"/>
        </w:rPr>
        <w:t>trabajos precedentes, dejar bien claro lo que ya está explicado y resuelto así como lo</w:t>
      </w:r>
      <w:r w:rsidR="00D64F2E" w:rsidRPr="00351673">
        <w:rPr>
          <w:rFonts w:cs="Arial"/>
        </w:rPr>
        <w:t xml:space="preserve"> </w:t>
      </w:r>
      <w:r w:rsidRPr="00351673">
        <w:rPr>
          <w:rFonts w:cs="Arial"/>
        </w:rPr>
        <w:t>que falta por explicar y resolver.</w:t>
      </w:r>
    </w:p>
    <w:p w:rsidR="006D3D48" w:rsidRPr="00351673" w:rsidRDefault="006D3D48" w:rsidP="00D64F2E">
      <w:pPr>
        <w:autoSpaceDE w:val="0"/>
        <w:autoSpaceDN w:val="0"/>
        <w:adjustRightInd w:val="0"/>
        <w:spacing w:after="0" w:line="240" w:lineRule="auto"/>
        <w:jc w:val="both"/>
        <w:rPr>
          <w:rFonts w:cs="Arial"/>
        </w:rPr>
      </w:pPr>
      <w:r w:rsidRPr="00351673">
        <w:rPr>
          <w:rFonts w:cs="Arial"/>
        </w:rPr>
        <w:t>El problema científico surge a partir de aquellas cualidades, propiedades o características de</w:t>
      </w:r>
    </w:p>
    <w:p w:rsidR="00547FA5" w:rsidRPr="00351673" w:rsidRDefault="006D3D48" w:rsidP="00547FA5">
      <w:pPr>
        <w:autoSpaceDE w:val="0"/>
        <w:autoSpaceDN w:val="0"/>
        <w:adjustRightInd w:val="0"/>
        <w:spacing w:after="0" w:line="240" w:lineRule="auto"/>
        <w:jc w:val="both"/>
        <w:rPr>
          <w:rFonts w:cs="Arial"/>
        </w:rPr>
      </w:pPr>
      <w:proofErr w:type="gramStart"/>
      <w:r w:rsidRPr="00351673">
        <w:rPr>
          <w:rFonts w:cs="Arial"/>
        </w:rPr>
        <w:t>un</w:t>
      </w:r>
      <w:proofErr w:type="gramEnd"/>
      <w:r w:rsidRPr="00351673">
        <w:rPr>
          <w:rFonts w:cs="Arial"/>
        </w:rPr>
        <w:t xml:space="preserve"> Objeto que afectan a un Sujeto. Ese sujeto tiene un sistema referencial de conocimientos</w:t>
      </w:r>
      <w:r w:rsidR="00D64F2E" w:rsidRPr="00351673">
        <w:rPr>
          <w:rFonts w:cs="Arial"/>
        </w:rPr>
        <w:t xml:space="preserve"> </w:t>
      </w:r>
      <w:r w:rsidRPr="00351673">
        <w:rPr>
          <w:rFonts w:cs="Arial"/>
        </w:rPr>
        <w:t>y habilidades, que si bien no le permiten dar solución al problema de inmediato, sí le</w:t>
      </w:r>
      <w:r w:rsidR="00D64F2E" w:rsidRPr="00351673">
        <w:rPr>
          <w:rFonts w:cs="Arial"/>
        </w:rPr>
        <w:t xml:space="preserve"> </w:t>
      </w:r>
      <w:r w:rsidRPr="00351673">
        <w:rPr>
          <w:rFonts w:cs="Arial"/>
        </w:rPr>
        <w:t>permiten percatarse de que algo anda mal o que el objeto es susceptible de</w:t>
      </w:r>
      <w:r w:rsidR="00D64F2E" w:rsidRPr="00351673">
        <w:rPr>
          <w:rFonts w:cs="Arial"/>
        </w:rPr>
        <w:t xml:space="preserve"> </w:t>
      </w:r>
      <w:r w:rsidRPr="00351673">
        <w:rPr>
          <w:rFonts w:cs="Arial"/>
        </w:rPr>
        <w:t>perfeccionamiento, y surge en él la necesidad de incrementar sus conocimientos para</w:t>
      </w:r>
      <w:r w:rsidR="00D64F2E" w:rsidRPr="00351673">
        <w:rPr>
          <w:rFonts w:cs="Arial"/>
        </w:rPr>
        <w:t xml:space="preserve"> </w:t>
      </w:r>
      <w:r w:rsidRPr="00351673">
        <w:rPr>
          <w:rFonts w:cs="Arial"/>
        </w:rPr>
        <w:t>transformar lo que le afecta. Si el sujeto no tiene los conocimientos requeridos no se percata</w:t>
      </w:r>
      <w:r w:rsidR="00D64F2E" w:rsidRPr="00351673">
        <w:rPr>
          <w:rFonts w:cs="Arial"/>
        </w:rPr>
        <w:t xml:space="preserve"> </w:t>
      </w:r>
      <w:r w:rsidR="00547FA5" w:rsidRPr="00351673">
        <w:rPr>
          <w:rFonts w:cs="Arial"/>
        </w:rPr>
        <w:t>de la existencia del problema.</w:t>
      </w:r>
    </w:p>
    <w:p w:rsidR="00547FA5" w:rsidRDefault="00D63D16" w:rsidP="003939CD">
      <w:pPr>
        <w:autoSpaceDE w:val="0"/>
        <w:autoSpaceDN w:val="0"/>
        <w:adjustRightInd w:val="0"/>
        <w:spacing w:after="0" w:line="240" w:lineRule="auto"/>
        <w:rPr>
          <w:rFonts w:ascii="Arial" w:hAnsi="Arial" w:cs="Arial"/>
          <w:sz w:val="20"/>
          <w:szCs w:val="24"/>
        </w:rPr>
      </w:pPr>
      <w:r>
        <w:rPr>
          <w:rFonts w:cs="Arial"/>
        </w:rPr>
        <w:lastRenderedPageBreak/>
        <w:tab/>
      </w:r>
      <w:r w:rsidR="00D64F2E">
        <w:rPr>
          <w:rFonts w:cs="Arial"/>
          <w:noProof/>
          <w:lang w:eastAsia="es-ES"/>
        </w:rPr>
        <w:drawing>
          <wp:inline distT="0" distB="0" distL="0" distR="0" wp14:anchorId="36325043" wp14:editId="433DF501">
            <wp:extent cx="5480050" cy="410845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050" cy="4108450"/>
                    </a:xfrm>
                    <a:prstGeom prst="rect">
                      <a:avLst/>
                    </a:prstGeom>
                    <a:noFill/>
                    <a:ln>
                      <a:noFill/>
                    </a:ln>
                  </pic:spPr>
                </pic:pic>
              </a:graphicData>
            </a:graphic>
          </wp:inline>
        </w:drawing>
      </w:r>
    </w:p>
    <w:p w:rsidR="00547FA5" w:rsidRDefault="00547FA5" w:rsidP="00547FA5">
      <w:pPr>
        <w:rPr>
          <w:rFonts w:ascii="Arial" w:hAnsi="Arial" w:cs="Arial"/>
          <w:sz w:val="20"/>
          <w:szCs w:val="24"/>
        </w:rPr>
      </w:pPr>
    </w:p>
    <w:p w:rsidR="00D63D16" w:rsidRDefault="00D63D16" w:rsidP="00547FA5">
      <w:pPr>
        <w:rPr>
          <w:rFonts w:ascii="Arial" w:hAnsi="Arial" w:cs="Arial"/>
          <w:sz w:val="20"/>
          <w:szCs w:val="24"/>
        </w:rPr>
      </w:pPr>
    </w:p>
    <w:p w:rsidR="00547FA5" w:rsidRPr="005E16B7" w:rsidRDefault="00547FA5" w:rsidP="00547FA5">
      <w:pPr>
        <w:autoSpaceDE w:val="0"/>
        <w:autoSpaceDN w:val="0"/>
        <w:adjustRightInd w:val="0"/>
        <w:spacing w:after="0" w:line="240" w:lineRule="auto"/>
        <w:jc w:val="both"/>
        <w:rPr>
          <w:rFonts w:cs="Arial"/>
        </w:rPr>
      </w:pPr>
      <w:r w:rsidRPr="005E16B7">
        <w:rPr>
          <w:rFonts w:cs="Arial"/>
        </w:rPr>
        <w:t>El problema científico se pone de manifiesto en la relación sujeto-objeto. Su carácter objetivo se demuestra con los datos del diagnóstico, que permiten constatar la existencia real del problema. Mientras que en las posibilidades del sujeto para identificarlo, en su incapacidad para resolverlo y en la necesidad manifiesta de encontrar la solución, se revela el carácter subjetivo del problema.</w:t>
      </w:r>
    </w:p>
    <w:p w:rsidR="00547FA5" w:rsidRPr="005E16B7" w:rsidRDefault="00547FA5" w:rsidP="00504240">
      <w:pPr>
        <w:autoSpaceDE w:val="0"/>
        <w:autoSpaceDN w:val="0"/>
        <w:adjustRightInd w:val="0"/>
        <w:spacing w:after="0" w:line="240" w:lineRule="auto"/>
        <w:jc w:val="both"/>
        <w:rPr>
          <w:rFonts w:cs="Arial"/>
        </w:rPr>
      </w:pPr>
      <w:r w:rsidRPr="005E16B7">
        <w:rPr>
          <w:rFonts w:cs="Arial"/>
        </w:rPr>
        <w:t>En los diferentes textos de metodología de la investigación se reconocen y recomiendan indistintamente tres formas de enunciar el problema científico que están igualmente correctas:</w:t>
      </w:r>
    </w:p>
    <w:p w:rsidR="00547FA5" w:rsidRPr="005E16B7" w:rsidRDefault="00547FA5" w:rsidP="00504240">
      <w:pPr>
        <w:autoSpaceDE w:val="0"/>
        <w:autoSpaceDN w:val="0"/>
        <w:adjustRightInd w:val="0"/>
        <w:spacing w:after="0" w:line="240" w:lineRule="auto"/>
        <w:jc w:val="both"/>
        <w:rPr>
          <w:rFonts w:cs="Arial"/>
        </w:rPr>
      </w:pPr>
    </w:p>
    <w:p w:rsidR="00547FA5" w:rsidRPr="00547FA5" w:rsidRDefault="00547FA5" w:rsidP="00547FA5">
      <w:pPr>
        <w:autoSpaceDE w:val="0"/>
        <w:autoSpaceDN w:val="0"/>
        <w:adjustRightInd w:val="0"/>
        <w:spacing w:after="0" w:line="240" w:lineRule="auto"/>
        <w:jc w:val="both"/>
        <w:rPr>
          <w:rFonts w:cs="Arial"/>
          <w:b/>
          <w:bCs/>
        </w:rPr>
      </w:pPr>
      <w:r w:rsidRPr="00547FA5">
        <w:rPr>
          <w:rFonts w:cs="Arial"/>
          <w:b/>
          <w:bCs/>
        </w:rPr>
        <w:t>Reducción problema-objeto-campo</w:t>
      </w:r>
    </w:p>
    <w:p w:rsidR="00547FA5" w:rsidRPr="00547FA5" w:rsidRDefault="00547FA5" w:rsidP="00547FA5">
      <w:pPr>
        <w:autoSpaceDE w:val="0"/>
        <w:autoSpaceDN w:val="0"/>
        <w:adjustRightInd w:val="0"/>
        <w:spacing w:after="0" w:line="240" w:lineRule="auto"/>
        <w:jc w:val="both"/>
        <w:rPr>
          <w:rFonts w:cs="Arial"/>
        </w:rPr>
      </w:pPr>
      <w:r>
        <w:rPr>
          <w:rFonts w:cs="Arial"/>
        </w:rPr>
        <w:t>1.</w:t>
      </w:r>
      <w:r w:rsidR="00211782">
        <w:rPr>
          <w:rFonts w:cs="Arial"/>
        </w:rPr>
        <w:t xml:space="preserve"> </w:t>
      </w:r>
      <w:r w:rsidRPr="00547FA5">
        <w:rPr>
          <w:rFonts w:cs="Arial"/>
        </w:rPr>
        <w:t>Desde el punto de vista del objeto (redacción objetiva) describe las insuficiencias, limitaciones o aspectos negativos del objeto que afectan al sujeto (investigador que asume como propios los intereses de la sociedad, que es quien costea la investigación)</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 xml:space="preserve"> Ejemplo: Insuficiente educación ambiental de los estudiantes de Secundaria Básica.</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2. Desde el punto de vista del sujeto (redacción subjetiva), aparecen dos formas:</w:t>
      </w:r>
    </w:p>
    <w:p w:rsidR="00547FA5" w:rsidRPr="00547FA5" w:rsidRDefault="00547FA5" w:rsidP="00547FA5">
      <w:pPr>
        <w:autoSpaceDE w:val="0"/>
        <w:autoSpaceDN w:val="0"/>
        <w:adjustRightInd w:val="0"/>
        <w:spacing w:after="0" w:line="240" w:lineRule="auto"/>
        <w:jc w:val="both"/>
        <w:rPr>
          <w:rFonts w:cs="Arial"/>
        </w:rPr>
      </w:pPr>
      <w:r w:rsidRPr="00547FA5">
        <w:rPr>
          <w:rFonts w:cs="Times New Roman"/>
        </w:rPr>
        <w:t xml:space="preserve">- </w:t>
      </w:r>
      <w:r w:rsidRPr="00547FA5">
        <w:rPr>
          <w:rFonts w:cs="Arial"/>
        </w:rPr>
        <w:t>La que expresa el desconocimiento del investigador para resolver el problema (en</w:t>
      </w:r>
      <w:r w:rsidR="00776966">
        <w:rPr>
          <w:rFonts w:cs="Arial"/>
        </w:rPr>
        <w:t xml:space="preserve"> </w:t>
      </w:r>
      <w:r w:rsidRPr="00547FA5">
        <w:rPr>
          <w:rFonts w:cs="Arial"/>
        </w:rPr>
        <w:t>forma de pregunta)</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Ejemplo: ¿Cómo incrementar la educación ambiental de los estudiantes de Secundaria</w:t>
      </w:r>
      <w:r w:rsidR="00776966">
        <w:rPr>
          <w:rFonts w:cs="Arial"/>
        </w:rPr>
        <w:t xml:space="preserve"> </w:t>
      </w:r>
      <w:r w:rsidRPr="00547FA5">
        <w:rPr>
          <w:rFonts w:cs="Arial"/>
        </w:rPr>
        <w:t>Básica?</w:t>
      </w:r>
    </w:p>
    <w:p w:rsidR="00547FA5" w:rsidRPr="00547FA5" w:rsidRDefault="00547FA5" w:rsidP="00547FA5">
      <w:pPr>
        <w:autoSpaceDE w:val="0"/>
        <w:autoSpaceDN w:val="0"/>
        <w:adjustRightInd w:val="0"/>
        <w:spacing w:after="0" w:line="240" w:lineRule="auto"/>
        <w:jc w:val="both"/>
        <w:rPr>
          <w:rFonts w:cs="Arial"/>
        </w:rPr>
      </w:pPr>
      <w:r w:rsidRPr="00547FA5">
        <w:rPr>
          <w:rFonts w:cs="Times New Roman"/>
        </w:rPr>
        <w:t xml:space="preserve">- </w:t>
      </w:r>
      <w:r w:rsidRPr="00547FA5">
        <w:rPr>
          <w:rFonts w:cs="Arial"/>
        </w:rPr>
        <w:t>La que expresa la necesidad individual o social de encontrar una solución, respuesta</w:t>
      </w:r>
      <w:r w:rsidR="00776966">
        <w:rPr>
          <w:rFonts w:cs="Arial"/>
        </w:rPr>
        <w:t xml:space="preserve"> </w:t>
      </w:r>
      <w:r w:rsidRPr="00547FA5">
        <w:rPr>
          <w:rFonts w:cs="Arial"/>
        </w:rPr>
        <w:t>o lograr que se opere un cambio en el objeto.</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Ejemplo: Se requiere incrementar la educación ambiental de los estudiantes de Secundaria</w:t>
      </w:r>
      <w:r w:rsidR="00776966">
        <w:rPr>
          <w:rFonts w:cs="Arial"/>
        </w:rPr>
        <w:t xml:space="preserve"> </w:t>
      </w:r>
      <w:r w:rsidRPr="00547FA5">
        <w:rPr>
          <w:rFonts w:cs="Arial"/>
        </w:rPr>
        <w:t>Básica</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Cualquiera de estas tres formas de redactar el problema científico es correcta, siempre que</w:t>
      </w:r>
      <w:r w:rsidR="00776966">
        <w:rPr>
          <w:rFonts w:cs="Arial"/>
        </w:rPr>
        <w:t xml:space="preserve"> </w:t>
      </w:r>
      <w:r w:rsidRPr="00547FA5">
        <w:rPr>
          <w:rFonts w:cs="Arial"/>
        </w:rPr>
        <w:t>se refleje en su fundamentación, cómo se establece la relación sujeto-objeto y que se</w:t>
      </w:r>
      <w:r w:rsidR="00776966">
        <w:rPr>
          <w:rFonts w:cs="Arial"/>
        </w:rPr>
        <w:t xml:space="preserve"> </w:t>
      </w:r>
      <w:r w:rsidRPr="00547FA5">
        <w:rPr>
          <w:rFonts w:cs="Arial"/>
        </w:rPr>
        <w:t>expongan y argumenten debidamente:</w:t>
      </w:r>
    </w:p>
    <w:p w:rsidR="00547FA5" w:rsidRPr="00547FA5" w:rsidRDefault="00547FA5" w:rsidP="00547FA5">
      <w:pPr>
        <w:autoSpaceDE w:val="0"/>
        <w:autoSpaceDN w:val="0"/>
        <w:adjustRightInd w:val="0"/>
        <w:spacing w:after="0" w:line="240" w:lineRule="auto"/>
        <w:jc w:val="both"/>
        <w:rPr>
          <w:rFonts w:cs="Arial"/>
        </w:rPr>
      </w:pPr>
      <w:r w:rsidRPr="00547FA5">
        <w:rPr>
          <w:rFonts w:cs="Arial"/>
        </w:rPr>
        <w:lastRenderedPageBreak/>
        <w:t>1ro Las manifestaciones del objeto que afectan a la sociedad y por tanto requieren ser</w:t>
      </w:r>
      <w:r w:rsidR="00776966">
        <w:rPr>
          <w:rFonts w:cs="Arial"/>
        </w:rPr>
        <w:t xml:space="preserve"> </w:t>
      </w:r>
      <w:r w:rsidRPr="00547FA5">
        <w:rPr>
          <w:rFonts w:cs="Arial"/>
        </w:rPr>
        <w:t>modificadas (carácter objetivo)</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2do Que existe desconocimiento para explicar las insuficiencias y revertirlas (carácter</w:t>
      </w:r>
      <w:r w:rsidR="00776966">
        <w:rPr>
          <w:rFonts w:cs="Arial"/>
        </w:rPr>
        <w:t xml:space="preserve"> </w:t>
      </w:r>
      <w:r w:rsidRPr="00547FA5">
        <w:rPr>
          <w:rFonts w:cs="Arial"/>
        </w:rPr>
        <w:t>científico)</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3ro La necesidad social de transformar el objeto (importancia social)</w:t>
      </w:r>
    </w:p>
    <w:p w:rsidR="00547FA5" w:rsidRPr="00547FA5" w:rsidRDefault="00547FA5" w:rsidP="00547FA5">
      <w:pPr>
        <w:autoSpaceDE w:val="0"/>
        <w:autoSpaceDN w:val="0"/>
        <w:adjustRightInd w:val="0"/>
        <w:spacing w:after="0" w:line="240" w:lineRule="auto"/>
        <w:jc w:val="both"/>
        <w:rPr>
          <w:rFonts w:cs="Arial"/>
        </w:rPr>
      </w:pPr>
      <w:r w:rsidRPr="00547FA5">
        <w:rPr>
          <w:rFonts w:cs="Arial"/>
        </w:rPr>
        <w:t>El problema no puede incluir en su texto su solución o parte de ella. Es incorrecto el</w:t>
      </w:r>
      <w:r w:rsidR="00776966">
        <w:rPr>
          <w:rFonts w:cs="Arial"/>
        </w:rPr>
        <w:t xml:space="preserve"> </w:t>
      </w:r>
      <w:r w:rsidRPr="00547FA5">
        <w:rPr>
          <w:rFonts w:cs="Arial"/>
        </w:rPr>
        <w:t>problema: ¿Cómo desarrollar el pensamiento creador de los estudiantes, con problemas</w:t>
      </w:r>
      <w:r w:rsidR="00776966">
        <w:rPr>
          <w:rFonts w:cs="Arial"/>
        </w:rPr>
        <w:t xml:space="preserve"> </w:t>
      </w:r>
      <w:r w:rsidRPr="00547FA5">
        <w:rPr>
          <w:rFonts w:cs="Arial"/>
        </w:rPr>
        <w:t>integradores?</w:t>
      </w:r>
    </w:p>
    <w:p w:rsidR="00CF1ADF" w:rsidRPr="00547FA5" w:rsidRDefault="00547FA5" w:rsidP="00547FA5">
      <w:pPr>
        <w:autoSpaceDE w:val="0"/>
        <w:autoSpaceDN w:val="0"/>
        <w:adjustRightInd w:val="0"/>
        <w:spacing w:after="0" w:line="240" w:lineRule="auto"/>
        <w:jc w:val="both"/>
        <w:rPr>
          <w:rFonts w:cs="Arial"/>
          <w:color w:val="000000"/>
        </w:rPr>
      </w:pPr>
      <w:r w:rsidRPr="00547FA5">
        <w:rPr>
          <w:rFonts w:cs="Arial"/>
        </w:rPr>
        <w:t>Si los problemas integradores constituyen la propuesta de solución, reserve su presencia</w:t>
      </w:r>
      <w:r w:rsidR="00776966">
        <w:rPr>
          <w:rFonts w:cs="Arial"/>
        </w:rPr>
        <w:t xml:space="preserve"> </w:t>
      </w:r>
      <w:r w:rsidR="00CF1ADF" w:rsidRPr="00547FA5">
        <w:rPr>
          <w:rFonts w:cs="Arial"/>
          <w:b/>
          <w:bCs/>
          <w:color w:val="000000"/>
        </w:rPr>
        <w:t xml:space="preserve">Ejemplo: </w:t>
      </w:r>
    </w:p>
    <w:p w:rsidR="00CF1ADF" w:rsidRPr="00547FA5" w:rsidRDefault="00CF1ADF" w:rsidP="00547FA5">
      <w:pPr>
        <w:autoSpaceDE w:val="0"/>
        <w:autoSpaceDN w:val="0"/>
        <w:adjustRightInd w:val="0"/>
        <w:spacing w:after="0" w:line="240" w:lineRule="auto"/>
        <w:jc w:val="both"/>
        <w:rPr>
          <w:rFonts w:cs="Arial"/>
          <w:color w:val="000000"/>
        </w:rPr>
      </w:pPr>
      <w:r w:rsidRPr="00547FA5">
        <w:rPr>
          <w:rFonts w:cs="Arial"/>
          <w:b/>
          <w:bCs/>
          <w:color w:val="000000"/>
        </w:rPr>
        <w:t xml:space="preserve">Problema: </w:t>
      </w:r>
      <w:r w:rsidRPr="00547FA5">
        <w:rPr>
          <w:rFonts w:cs="Arial"/>
          <w:color w:val="000000"/>
        </w:rPr>
        <w:t xml:space="preserve">¿Qué relación existe entre la motivación hacia el estudio y el rendimiento académico? </w:t>
      </w:r>
    </w:p>
    <w:p w:rsidR="00CF1ADF" w:rsidRDefault="00CF1ADF" w:rsidP="00547FA5">
      <w:pPr>
        <w:autoSpaceDE w:val="0"/>
        <w:autoSpaceDN w:val="0"/>
        <w:adjustRightInd w:val="0"/>
        <w:spacing w:after="0" w:line="240" w:lineRule="auto"/>
        <w:jc w:val="both"/>
        <w:rPr>
          <w:rFonts w:cs="Arial"/>
          <w:color w:val="000000"/>
        </w:rPr>
      </w:pPr>
      <w:r w:rsidRPr="00547FA5">
        <w:rPr>
          <w:rFonts w:cs="Arial"/>
          <w:b/>
          <w:bCs/>
          <w:color w:val="000000"/>
        </w:rPr>
        <w:t xml:space="preserve">Hipótesis: </w:t>
      </w:r>
      <w:r w:rsidRPr="00547FA5">
        <w:rPr>
          <w:rFonts w:cs="Arial"/>
          <w:color w:val="000000"/>
        </w:rPr>
        <w:t xml:space="preserve">Si los estudiantes presentan un alto grado de motivación hacia el estudio, entonces alcanzarán un elevado rendimiento académico. </w:t>
      </w:r>
    </w:p>
    <w:p w:rsidR="00776966" w:rsidRDefault="00776966" w:rsidP="00547FA5">
      <w:pPr>
        <w:autoSpaceDE w:val="0"/>
        <w:autoSpaceDN w:val="0"/>
        <w:adjustRightInd w:val="0"/>
        <w:spacing w:after="0" w:line="240" w:lineRule="auto"/>
        <w:jc w:val="both"/>
        <w:rPr>
          <w:rFonts w:cs="Arial"/>
          <w:color w:val="000000"/>
        </w:rPr>
      </w:pPr>
    </w:p>
    <w:p w:rsidR="00776966" w:rsidRPr="00776966" w:rsidRDefault="00776966" w:rsidP="00776966">
      <w:pPr>
        <w:autoSpaceDE w:val="0"/>
        <w:autoSpaceDN w:val="0"/>
        <w:adjustRightInd w:val="0"/>
        <w:spacing w:after="0" w:line="240" w:lineRule="auto"/>
        <w:jc w:val="both"/>
        <w:rPr>
          <w:rFonts w:cs="Arial"/>
        </w:rPr>
      </w:pPr>
      <w:r w:rsidRPr="00776966">
        <w:rPr>
          <w:rFonts w:cs="Arial"/>
          <w:b/>
          <w:bCs/>
        </w:rPr>
        <w:t xml:space="preserve">El objeto de estudio </w:t>
      </w:r>
      <w:r w:rsidRPr="00776966">
        <w:rPr>
          <w:rFonts w:cs="Arial"/>
        </w:rPr>
        <w:t>de la investigación educacional, es siempre un proceso, en él se manifiesta el problema y en él se revertirán los beneficios de la investigación, por tanto, a la</w:t>
      </w:r>
      <w:r w:rsidR="00EE3945">
        <w:rPr>
          <w:rFonts w:cs="Arial"/>
        </w:rPr>
        <w:t xml:space="preserve"> </w:t>
      </w:r>
      <w:r w:rsidRPr="00776966">
        <w:rPr>
          <w:rFonts w:cs="Arial"/>
        </w:rPr>
        <w:t xml:space="preserve">transformación del objeto estará dirigido el objetivo, mientras que el </w:t>
      </w:r>
      <w:r w:rsidRPr="00776966">
        <w:rPr>
          <w:rFonts w:cs="Arial"/>
          <w:b/>
          <w:bCs/>
        </w:rPr>
        <w:t>campo de acció</w:t>
      </w:r>
      <w:r w:rsidRPr="00776966">
        <w:rPr>
          <w:rFonts w:cs="Arial"/>
        </w:rPr>
        <w:t>n es la</w:t>
      </w:r>
      <w:r w:rsidR="00EE3945">
        <w:rPr>
          <w:rFonts w:cs="Arial"/>
        </w:rPr>
        <w:t xml:space="preserve"> </w:t>
      </w:r>
      <w:r w:rsidRPr="00776966">
        <w:rPr>
          <w:rFonts w:cs="Arial"/>
        </w:rPr>
        <w:t>parte del objeto donde el investigador influirá, incidirá, actuará, innovará para transformar el</w:t>
      </w:r>
      <w:r w:rsidR="00EE3945">
        <w:rPr>
          <w:rFonts w:cs="Arial"/>
        </w:rPr>
        <w:t xml:space="preserve"> </w:t>
      </w:r>
      <w:r w:rsidRPr="00776966">
        <w:rPr>
          <w:rFonts w:cs="Arial"/>
        </w:rPr>
        <w:t>objeto como un todo.</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El objeto no se debe confundir ni con el beneficiario de dicho proceso, ni con el sistema de</w:t>
      </w:r>
      <w:r w:rsidR="00EE3945">
        <w:rPr>
          <w:rFonts w:cs="Arial"/>
        </w:rPr>
        <w:t xml:space="preserve"> </w:t>
      </w:r>
      <w:r w:rsidRPr="00776966">
        <w:rPr>
          <w:rFonts w:cs="Arial"/>
        </w:rPr>
        <w:t>conocimientos que rige el mismo. El objeto de estudio y el campo de acción existen</w:t>
      </w:r>
      <w:r w:rsidR="00EE3945">
        <w:rPr>
          <w:rFonts w:cs="Arial"/>
        </w:rPr>
        <w:t xml:space="preserve"> </w:t>
      </w:r>
      <w:r w:rsidRPr="00776966">
        <w:rPr>
          <w:rFonts w:cs="Arial"/>
        </w:rPr>
        <w:t>independientemente de la investigación, de lo contrario no se podría estudiar el primero, ni</w:t>
      </w:r>
      <w:r w:rsidR="00EE3945">
        <w:rPr>
          <w:rFonts w:cs="Arial"/>
        </w:rPr>
        <w:t xml:space="preserve"> </w:t>
      </w:r>
      <w:r w:rsidRPr="00776966">
        <w:rPr>
          <w:rFonts w:cs="Arial"/>
        </w:rPr>
        <w:t>actuar sobre el segundo.</w:t>
      </w:r>
    </w:p>
    <w:p w:rsidR="00776966" w:rsidRPr="00776966" w:rsidRDefault="00776966" w:rsidP="00776966">
      <w:pPr>
        <w:autoSpaceDE w:val="0"/>
        <w:autoSpaceDN w:val="0"/>
        <w:adjustRightInd w:val="0"/>
        <w:spacing w:after="0" w:line="240" w:lineRule="auto"/>
        <w:jc w:val="both"/>
        <w:rPr>
          <w:rFonts w:cs="Arial"/>
          <w:color w:val="000000"/>
        </w:rPr>
      </w:pPr>
    </w:p>
    <w:p w:rsidR="00776966" w:rsidRPr="00776966" w:rsidRDefault="00776966" w:rsidP="00776966">
      <w:pPr>
        <w:autoSpaceDE w:val="0"/>
        <w:autoSpaceDN w:val="0"/>
        <w:adjustRightInd w:val="0"/>
        <w:spacing w:after="0" w:line="240" w:lineRule="auto"/>
        <w:jc w:val="both"/>
        <w:rPr>
          <w:rFonts w:cs="Arial"/>
        </w:rPr>
      </w:pPr>
      <w:r w:rsidRPr="00776966">
        <w:rPr>
          <w:rFonts w:cs="Arial"/>
          <w:b/>
          <w:bCs/>
        </w:rPr>
        <w:t xml:space="preserve">El objeto de estudio </w:t>
      </w:r>
      <w:r w:rsidRPr="00776966">
        <w:rPr>
          <w:rFonts w:cs="Arial"/>
        </w:rPr>
        <w:t>de la investigación educacional, es siempre un proceso, en él se</w:t>
      </w:r>
      <w:r>
        <w:rPr>
          <w:rFonts w:cs="Arial"/>
        </w:rPr>
        <w:t xml:space="preserve"> </w:t>
      </w:r>
      <w:r w:rsidRPr="00776966">
        <w:rPr>
          <w:rFonts w:cs="Arial"/>
        </w:rPr>
        <w:t>manifiesta el problema y en él se revertirán los beneficios de la investigación, por tanto, a la</w:t>
      </w:r>
      <w:r>
        <w:rPr>
          <w:rFonts w:cs="Arial"/>
        </w:rPr>
        <w:t xml:space="preserve"> </w:t>
      </w:r>
      <w:r w:rsidRPr="00776966">
        <w:rPr>
          <w:rFonts w:cs="Arial"/>
        </w:rPr>
        <w:t xml:space="preserve">transformación del objeto estará dirigido el objetivo, mientras que el </w:t>
      </w:r>
      <w:r w:rsidRPr="00776966">
        <w:rPr>
          <w:rFonts w:cs="Arial"/>
          <w:b/>
          <w:bCs/>
        </w:rPr>
        <w:t>campo de acció</w:t>
      </w:r>
      <w:r w:rsidRPr="00776966">
        <w:rPr>
          <w:rFonts w:cs="Arial"/>
        </w:rPr>
        <w:t>n es la</w:t>
      </w:r>
      <w:r>
        <w:rPr>
          <w:rFonts w:cs="Arial"/>
        </w:rPr>
        <w:t xml:space="preserve"> </w:t>
      </w:r>
      <w:r w:rsidRPr="00776966">
        <w:rPr>
          <w:rFonts w:cs="Arial"/>
        </w:rPr>
        <w:t>parte del objeto donde el investigador influirá, incidirá, actuará, innovará para transformar el</w:t>
      </w:r>
      <w:r>
        <w:rPr>
          <w:rFonts w:cs="Arial"/>
        </w:rPr>
        <w:t xml:space="preserve"> </w:t>
      </w:r>
      <w:r w:rsidRPr="00776966">
        <w:rPr>
          <w:rFonts w:cs="Arial"/>
        </w:rPr>
        <w:t>objeto como un todo.</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El objeto no se debe confundir ni con el beneficiario de dicho proceso, ni con el sistema de</w:t>
      </w:r>
      <w:r>
        <w:rPr>
          <w:rFonts w:cs="Arial"/>
        </w:rPr>
        <w:t xml:space="preserve"> </w:t>
      </w:r>
      <w:r w:rsidRPr="00776966">
        <w:rPr>
          <w:rFonts w:cs="Arial"/>
        </w:rPr>
        <w:t>conocimientos que rige el mismo. El objeto de estudio y el campo de acción existen</w:t>
      </w:r>
      <w:r>
        <w:rPr>
          <w:rFonts w:cs="Arial"/>
        </w:rPr>
        <w:t xml:space="preserve"> </w:t>
      </w:r>
      <w:r w:rsidRPr="00776966">
        <w:rPr>
          <w:rFonts w:cs="Arial"/>
        </w:rPr>
        <w:t>independientemente de la investigación, de lo contrario no se podría estudiar el primero, ni</w:t>
      </w:r>
      <w:r>
        <w:rPr>
          <w:rFonts w:cs="Arial"/>
        </w:rPr>
        <w:t xml:space="preserve"> </w:t>
      </w:r>
      <w:r w:rsidRPr="00776966">
        <w:rPr>
          <w:rFonts w:cs="Arial"/>
        </w:rPr>
        <w:t>actuar sobre el segundo.</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Si el problema es: ¿Cómo desarrollar habilidades químico experimentales en estudiantes de</w:t>
      </w:r>
      <w:r>
        <w:rPr>
          <w:rFonts w:cs="Arial"/>
        </w:rPr>
        <w:t xml:space="preserve"> </w:t>
      </w:r>
      <w:r w:rsidRPr="00776966">
        <w:rPr>
          <w:rFonts w:cs="Arial"/>
        </w:rPr>
        <w:t>noveno grado?</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Es erróneo considerar como objeto o como campo, a los estudiantes o a las teorías sobre la</w:t>
      </w:r>
      <w:r>
        <w:rPr>
          <w:rFonts w:cs="Arial"/>
        </w:rPr>
        <w:t xml:space="preserve"> </w:t>
      </w:r>
      <w:r w:rsidRPr="00776966">
        <w:rPr>
          <w:rFonts w:cs="Arial"/>
        </w:rPr>
        <w:t>formación de habilidades.</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En este caso el objeto podría ser: el proceso docente-educativo de la Química y el campo, el</w:t>
      </w:r>
      <w:r>
        <w:rPr>
          <w:rFonts w:cs="Arial"/>
        </w:rPr>
        <w:t xml:space="preserve"> </w:t>
      </w:r>
      <w:r w:rsidRPr="00776966">
        <w:rPr>
          <w:rFonts w:cs="Arial"/>
        </w:rPr>
        <w:t>Experimento Químico Escolar.</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La restricción objeto-campo es relativa, ambos son sistemas con un área común o</w:t>
      </w:r>
      <w:r>
        <w:rPr>
          <w:rFonts w:cs="Arial"/>
        </w:rPr>
        <w:t xml:space="preserve"> </w:t>
      </w:r>
      <w:r w:rsidRPr="00776966">
        <w:rPr>
          <w:rFonts w:cs="Arial"/>
        </w:rPr>
        <w:t>intersección. El objeto contiene al campo, no porque sea mayor que él, sino porque el</w:t>
      </w:r>
      <w:r>
        <w:rPr>
          <w:rFonts w:cs="Arial"/>
        </w:rPr>
        <w:t xml:space="preserve"> </w:t>
      </w:r>
      <w:r w:rsidRPr="00776966">
        <w:rPr>
          <w:rFonts w:cs="Arial"/>
        </w:rPr>
        <w:t xml:space="preserve">campo es uno de sus </w:t>
      </w:r>
      <w:r w:rsidR="000B516C" w:rsidRPr="00776966">
        <w:rPr>
          <w:rFonts w:cs="Arial"/>
        </w:rPr>
        <w:t>subsistemas,</w:t>
      </w:r>
      <w:r w:rsidRPr="00776966">
        <w:rPr>
          <w:rFonts w:cs="Arial"/>
        </w:rPr>
        <w:t xml:space="preserve"> aunque este también sea un sistema independiente.</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El objeto es el proceso que dirige el investigador, es el portador del problema, el que se va</w:t>
      </w:r>
      <w:r>
        <w:rPr>
          <w:rFonts w:cs="Arial"/>
        </w:rPr>
        <w:t xml:space="preserve"> </w:t>
      </w:r>
      <w:r w:rsidRPr="00776966">
        <w:rPr>
          <w:rFonts w:cs="Arial"/>
        </w:rPr>
        <w:t>a perfeccionar, pertenece a las ciencias de la educación, como la Didáctica. El campo</w:t>
      </w:r>
      <w:r>
        <w:rPr>
          <w:rFonts w:cs="Arial"/>
        </w:rPr>
        <w:t xml:space="preserve"> </w:t>
      </w:r>
      <w:r w:rsidRPr="00776966">
        <w:rPr>
          <w:rFonts w:cs="Arial"/>
        </w:rPr>
        <w:t>puede pertenecer a otras ciencias, como la Psicología, la Sociología y la Comunicación</w:t>
      </w:r>
      <w:r>
        <w:rPr>
          <w:rFonts w:cs="Arial"/>
        </w:rPr>
        <w:t xml:space="preserve"> </w:t>
      </w:r>
      <w:r w:rsidRPr="00776966">
        <w:rPr>
          <w:rFonts w:cs="Arial"/>
        </w:rPr>
        <w:t>entre otras, de las que se toman los conocimientos ya constituidos por esas ciencias para</w:t>
      </w:r>
      <w:r>
        <w:rPr>
          <w:rFonts w:cs="Arial"/>
        </w:rPr>
        <w:t xml:space="preserve"> </w:t>
      </w:r>
      <w:r w:rsidRPr="00776966">
        <w:rPr>
          <w:rFonts w:cs="Arial"/>
        </w:rPr>
        <w:t>perfeccionar el objeto.</w:t>
      </w:r>
    </w:p>
    <w:p w:rsidR="00776966" w:rsidRPr="00776966" w:rsidRDefault="00776966" w:rsidP="00776966">
      <w:pPr>
        <w:autoSpaceDE w:val="0"/>
        <w:autoSpaceDN w:val="0"/>
        <w:adjustRightInd w:val="0"/>
        <w:spacing w:after="0" w:line="240" w:lineRule="auto"/>
        <w:jc w:val="both"/>
        <w:rPr>
          <w:rFonts w:cs="Arial"/>
        </w:rPr>
      </w:pPr>
      <w:r w:rsidRPr="00776966">
        <w:rPr>
          <w:rFonts w:cs="Arial"/>
        </w:rPr>
        <w:t>Por ejemplo:</w:t>
      </w:r>
    </w:p>
    <w:p w:rsidR="00776966" w:rsidRPr="00776966" w:rsidRDefault="00776966" w:rsidP="00776966">
      <w:pPr>
        <w:autoSpaceDE w:val="0"/>
        <w:autoSpaceDN w:val="0"/>
        <w:adjustRightInd w:val="0"/>
        <w:spacing w:after="0" w:line="240" w:lineRule="auto"/>
        <w:jc w:val="both"/>
        <w:rPr>
          <w:rFonts w:cs="Arial"/>
          <w:color w:val="000000"/>
        </w:rPr>
      </w:pPr>
      <w:r w:rsidRPr="00776966">
        <w:rPr>
          <w:rFonts w:cs="Arial"/>
        </w:rPr>
        <w:t>Para un investigador del área de la salud que se apoya en la actividad física para</w:t>
      </w:r>
      <w:r>
        <w:rPr>
          <w:rFonts w:cs="Arial"/>
        </w:rPr>
        <w:t xml:space="preserve"> </w:t>
      </w:r>
      <w:r w:rsidRPr="00776966">
        <w:rPr>
          <w:rFonts w:cs="Arial"/>
        </w:rPr>
        <w:t>perfeccionar la promoción de salud de una población, el objeto es la promoción de salud y el</w:t>
      </w:r>
      <w:r>
        <w:rPr>
          <w:rFonts w:cs="Arial"/>
        </w:rPr>
        <w:t xml:space="preserve"> </w:t>
      </w:r>
      <w:r w:rsidRPr="00776966">
        <w:rPr>
          <w:rFonts w:cs="Arial"/>
        </w:rPr>
        <w:t>campo la actividad física. Pero para un profesor de cultura física que debe lograr que su</w:t>
      </w:r>
      <w:r>
        <w:rPr>
          <w:rFonts w:cs="Arial"/>
        </w:rPr>
        <w:t xml:space="preserve"> </w:t>
      </w:r>
      <w:r w:rsidRPr="00776966">
        <w:rPr>
          <w:rFonts w:cs="Arial"/>
        </w:rPr>
        <w:t>clase contribuya a la promoción de salud, el objeto es el proceso docente que incluye la</w:t>
      </w:r>
      <w:r>
        <w:rPr>
          <w:rFonts w:cs="Arial"/>
        </w:rPr>
        <w:t xml:space="preserve"> </w:t>
      </w:r>
      <w:r w:rsidRPr="00776966">
        <w:rPr>
          <w:rFonts w:cs="Arial"/>
        </w:rPr>
        <w:t>actividad física del estudiante y el campo la promoción de salud.</w:t>
      </w:r>
    </w:p>
    <w:p w:rsidR="00776966" w:rsidRPr="00776966" w:rsidRDefault="00776966" w:rsidP="00776966">
      <w:pPr>
        <w:autoSpaceDE w:val="0"/>
        <w:autoSpaceDN w:val="0"/>
        <w:adjustRightInd w:val="0"/>
        <w:spacing w:after="0" w:line="240" w:lineRule="auto"/>
        <w:jc w:val="both"/>
        <w:rPr>
          <w:rFonts w:cs="Arial"/>
          <w:color w:val="000000"/>
        </w:rPr>
      </w:pPr>
    </w:p>
    <w:p w:rsidR="00776966" w:rsidRPr="00076991" w:rsidRDefault="0095189D" w:rsidP="00776966">
      <w:pPr>
        <w:autoSpaceDE w:val="0"/>
        <w:autoSpaceDN w:val="0"/>
        <w:adjustRightInd w:val="0"/>
        <w:spacing w:after="0" w:line="240" w:lineRule="auto"/>
        <w:jc w:val="both"/>
        <w:rPr>
          <w:rFonts w:cs="Arial"/>
          <w:b/>
          <w:bCs/>
        </w:rPr>
      </w:pPr>
      <w:r w:rsidRPr="00076991">
        <w:rPr>
          <w:rFonts w:cs="Arial"/>
          <w:b/>
          <w:bCs/>
        </w:rPr>
        <w:t>El objetivo y los resultados de la investigación educacional</w:t>
      </w:r>
    </w:p>
    <w:p w:rsidR="0095189D" w:rsidRPr="0095189D" w:rsidRDefault="0095189D" w:rsidP="0095189D">
      <w:pPr>
        <w:autoSpaceDE w:val="0"/>
        <w:autoSpaceDN w:val="0"/>
        <w:adjustRightInd w:val="0"/>
        <w:spacing w:after="0" w:line="240" w:lineRule="auto"/>
        <w:jc w:val="both"/>
        <w:rPr>
          <w:rFonts w:cs="Arial"/>
          <w:color w:val="000000"/>
        </w:rPr>
      </w:pPr>
      <w:r w:rsidRPr="0095189D">
        <w:rPr>
          <w:rFonts w:cs="Arial"/>
          <w:color w:val="000000"/>
        </w:rPr>
        <w:t>El objetivo es la aspiración, el propósito, el fin a</w:t>
      </w:r>
      <w:r>
        <w:rPr>
          <w:rFonts w:cs="Arial"/>
          <w:color w:val="000000"/>
        </w:rPr>
        <w:t xml:space="preserve"> </w:t>
      </w:r>
      <w:r w:rsidRPr="0095189D">
        <w:rPr>
          <w:rFonts w:cs="Arial"/>
          <w:color w:val="000000"/>
        </w:rPr>
        <w:t>alcanzar; representa el para qué se realiza la</w:t>
      </w:r>
      <w:r>
        <w:rPr>
          <w:rFonts w:cs="Arial"/>
          <w:color w:val="000000"/>
        </w:rPr>
        <w:t xml:space="preserve"> </w:t>
      </w:r>
      <w:r w:rsidRPr="0095189D">
        <w:rPr>
          <w:rFonts w:cs="Arial"/>
          <w:color w:val="000000"/>
        </w:rPr>
        <w:t>investigación, establece la transformación en el</w:t>
      </w:r>
      <w:r>
        <w:rPr>
          <w:rFonts w:cs="Arial"/>
          <w:color w:val="000000"/>
        </w:rPr>
        <w:t xml:space="preserve"> </w:t>
      </w:r>
      <w:r w:rsidRPr="0095189D">
        <w:rPr>
          <w:rFonts w:cs="Arial"/>
          <w:color w:val="000000"/>
        </w:rPr>
        <w:t>objeto, el problema resuelto (total o</w:t>
      </w:r>
      <w:r>
        <w:rPr>
          <w:rFonts w:cs="Arial"/>
          <w:color w:val="000000"/>
        </w:rPr>
        <w:t xml:space="preserve"> </w:t>
      </w:r>
      <w:r w:rsidRPr="0095189D">
        <w:rPr>
          <w:rFonts w:cs="Arial"/>
          <w:color w:val="000000"/>
        </w:rPr>
        <w:t>parcialmente) a partir de un nuevo</w:t>
      </w:r>
    </w:p>
    <w:p w:rsidR="0095189D" w:rsidRPr="0095189D" w:rsidRDefault="0095189D" w:rsidP="0095189D">
      <w:pPr>
        <w:autoSpaceDE w:val="0"/>
        <w:autoSpaceDN w:val="0"/>
        <w:adjustRightInd w:val="0"/>
        <w:spacing w:after="0" w:line="240" w:lineRule="auto"/>
        <w:jc w:val="both"/>
        <w:rPr>
          <w:rFonts w:cs="Arial"/>
          <w:color w:val="000000"/>
        </w:rPr>
      </w:pPr>
      <w:proofErr w:type="gramStart"/>
      <w:r w:rsidRPr="0095189D">
        <w:rPr>
          <w:rFonts w:cs="Arial"/>
          <w:color w:val="000000"/>
        </w:rPr>
        <w:lastRenderedPageBreak/>
        <w:t>conocimiento</w:t>
      </w:r>
      <w:proofErr w:type="gramEnd"/>
      <w:r w:rsidRPr="0095189D">
        <w:rPr>
          <w:rFonts w:cs="Arial"/>
          <w:color w:val="000000"/>
        </w:rPr>
        <w:t xml:space="preserve"> (</w:t>
      </w:r>
      <w:proofErr w:type="spellStart"/>
      <w:r w:rsidRPr="0095189D">
        <w:rPr>
          <w:rFonts w:cs="Arial"/>
          <w:color w:val="000000"/>
        </w:rPr>
        <w:t>autosuperación</w:t>
      </w:r>
      <w:proofErr w:type="spellEnd"/>
      <w:r w:rsidRPr="0095189D">
        <w:rPr>
          <w:rFonts w:cs="Arial"/>
          <w:color w:val="000000"/>
        </w:rPr>
        <w:t xml:space="preserve"> del sujeto).</w:t>
      </w:r>
    </w:p>
    <w:p w:rsidR="0095189D" w:rsidRPr="0095189D" w:rsidRDefault="0095189D" w:rsidP="0095189D">
      <w:pPr>
        <w:autoSpaceDE w:val="0"/>
        <w:autoSpaceDN w:val="0"/>
        <w:adjustRightInd w:val="0"/>
        <w:spacing w:after="0" w:line="240" w:lineRule="auto"/>
        <w:jc w:val="both"/>
        <w:rPr>
          <w:rFonts w:cs="Arial"/>
          <w:color w:val="000000"/>
        </w:rPr>
      </w:pPr>
      <w:r w:rsidRPr="0095189D">
        <w:rPr>
          <w:rFonts w:cs="Arial"/>
          <w:color w:val="000000"/>
        </w:rPr>
        <w:t>La redacción del objetivo debe expresar el</w:t>
      </w:r>
      <w:r>
        <w:rPr>
          <w:rFonts w:cs="Arial"/>
          <w:color w:val="000000"/>
        </w:rPr>
        <w:t xml:space="preserve"> </w:t>
      </w:r>
      <w:r w:rsidRPr="0095189D">
        <w:rPr>
          <w:rFonts w:cs="Arial"/>
          <w:color w:val="000000"/>
        </w:rPr>
        <w:t>cambio que se operará en el objeto.</w:t>
      </w:r>
    </w:p>
    <w:p w:rsidR="0095189D" w:rsidRPr="0095189D" w:rsidRDefault="0095189D" w:rsidP="0095189D">
      <w:pPr>
        <w:autoSpaceDE w:val="0"/>
        <w:autoSpaceDN w:val="0"/>
        <w:adjustRightInd w:val="0"/>
        <w:spacing w:after="0" w:line="240" w:lineRule="auto"/>
        <w:jc w:val="both"/>
        <w:rPr>
          <w:rFonts w:cs="Arial"/>
          <w:color w:val="000000"/>
        </w:rPr>
      </w:pPr>
      <w:r w:rsidRPr="0095189D">
        <w:rPr>
          <w:rFonts w:cs="Arial"/>
          <w:color w:val="000000"/>
        </w:rPr>
        <w:t>Algunos autores recomiendan que el objetivo</w:t>
      </w:r>
      <w:r>
        <w:rPr>
          <w:rFonts w:cs="Arial"/>
          <w:color w:val="000000"/>
        </w:rPr>
        <w:t xml:space="preserve"> </w:t>
      </w:r>
      <w:r w:rsidRPr="0095189D">
        <w:rPr>
          <w:rFonts w:cs="Arial"/>
          <w:color w:val="000000"/>
        </w:rPr>
        <w:t>se inicie con un verbo que describa la acción</w:t>
      </w:r>
      <w:r>
        <w:rPr>
          <w:rFonts w:cs="Arial"/>
          <w:color w:val="000000"/>
        </w:rPr>
        <w:t xml:space="preserve"> </w:t>
      </w:r>
      <w:r w:rsidRPr="0095189D">
        <w:rPr>
          <w:rFonts w:cs="Arial"/>
          <w:color w:val="000000"/>
        </w:rPr>
        <w:t>que se va a ejecutar sobre el objeto; esta</w:t>
      </w:r>
      <w:r>
        <w:rPr>
          <w:rFonts w:cs="Arial"/>
          <w:color w:val="000000"/>
        </w:rPr>
        <w:t xml:space="preserve"> </w:t>
      </w:r>
      <w:r w:rsidRPr="0095189D">
        <w:rPr>
          <w:rFonts w:cs="Arial"/>
          <w:color w:val="000000"/>
        </w:rPr>
        <w:t>acción debe integrar todas las tareas de la</w:t>
      </w:r>
      <w:r>
        <w:rPr>
          <w:rFonts w:cs="Arial"/>
          <w:color w:val="000000"/>
        </w:rPr>
        <w:t xml:space="preserve"> </w:t>
      </w:r>
      <w:r w:rsidRPr="0095189D">
        <w:rPr>
          <w:rFonts w:cs="Arial"/>
          <w:color w:val="000000"/>
        </w:rPr>
        <w:t>investigación y no puede limitarse a una de</w:t>
      </w:r>
      <w:r>
        <w:rPr>
          <w:rFonts w:cs="Arial"/>
          <w:color w:val="000000"/>
        </w:rPr>
        <w:t xml:space="preserve"> </w:t>
      </w:r>
      <w:r w:rsidRPr="0095189D">
        <w:rPr>
          <w:rFonts w:cs="Arial"/>
          <w:color w:val="000000"/>
        </w:rPr>
        <w:t>ellas. Ejemplo: diseñar, modelar, validar… Este</w:t>
      </w:r>
      <w:r>
        <w:rPr>
          <w:rFonts w:cs="Arial"/>
          <w:color w:val="000000"/>
        </w:rPr>
        <w:t xml:space="preserve"> </w:t>
      </w:r>
      <w:r w:rsidRPr="0095189D">
        <w:rPr>
          <w:rFonts w:cs="Arial"/>
          <w:color w:val="000000"/>
        </w:rPr>
        <w:t>es un señalamiento recurrente en los diseños</w:t>
      </w:r>
      <w:r w:rsidR="005B77D0">
        <w:rPr>
          <w:rFonts w:cs="Arial"/>
          <w:color w:val="000000"/>
        </w:rPr>
        <w:t xml:space="preserve"> </w:t>
      </w:r>
      <w:r w:rsidRPr="0095189D">
        <w:rPr>
          <w:rFonts w:cs="Arial"/>
          <w:color w:val="000000"/>
        </w:rPr>
        <w:t>porque no se logra enunciar el objetivo con una</w:t>
      </w:r>
      <w:r>
        <w:rPr>
          <w:rFonts w:cs="Arial"/>
          <w:color w:val="000000"/>
        </w:rPr>
        <w:t xml:space="preserve"> </w:t>
      </w:r>
      <w:r w:rsidRPr="0095189D">
        <w:rPr>
          <w:rFonts w:cs="Arial"/>
          <w:color w:val="000000"/>
        </w:rPr>
        <w:t>acción totalizadora.</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De acuerdo con la tendencia de que el objetivo exprese el cambio que se operará en el</w:t>
      </w:r>
      <w:r w:rsidR="0081508C">
        <w:rPr>
          <w:rFonts w:cs="Arial"/>
        </w:rPr>
        <w:t xml:space="preserve"> </w:t>
      </w:r>
      <w:r w:rsidRPr="0095189D">
        <w:rPr>
          <w:rFonts w:cs="Arial"/>
        </w:rPr>
        <w:t>objeto, un ejemplo es:</w:t>
      </w:r>
    </w:p>
    <w:p w:rsidR="0095189D" w:rsidRPr="0095189D" w:rsidRDefault="0095189D" w:rsidP="0095189D">
      <w:pPr>
        <w:autoSpaceDE w:val="0"/>
        <w:autoSpaceDN w:val="0"/>
        <w:adjustRightInd w:val="0"/>
        <w:spacing w:after="0" w:line="240" w:lineRule="auto"/>
        <w:jc w:val="both"/>
        <w:rPr>
          <w:rFonts w:cs="Arial"/>
          <w:i/>
          <w:iCs/>
        </w:rPr>
      </w:pPr>
      <w:r w:rsidRPr="0095189D">
        <w:rPr>
          <w:rFonts w:cs="Arial"/>
          <w:i/>
          <w:iCs/>
        </w:rPr>
        <w:t>...perfeccionar el proceso de formación de habilidades experimentales de los estudiantes...</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Otros autores consideran que deben emplearse varios objetivos, pero entonces estos</w:t>
      </w:r>
      <w:r>
        <w:rPr>
          <w:rFonts w:cs="Arial"/>
        </w:rPr>
        <w:t xml:space="preserve"> </w:t>
      </w:r>
      <w:r w:rsidRPr="0095189D">
        <w:rPr>
          <w:rFonts w:cs="Arial"/>
        </w:rPr>
        <w:t>coinciden con las tareas.</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También existen los que consideran que el objetivo como aspiración o fin que se desea</w:t>
      </w:r>
      <w:r>
        <w:rPr>
          <w:rFonts w:cs="Arial"/>
        </w:rPr>
        <w:t xml:space="preserve"> </w:t>
      </w:r>
      <w:r w:rsidRPr="0095189D">
        <w:rPr>
          <w:rFonts w:cs="Arial"/>
        </w:rPr>
        <w:t>alcanzar, se enuncia con un sustantivo.</w:t>
      </w:r>
    </w:p>
    <w:p w:rsidR="0095189D" w:rsidRPr="0095189D" w:rsidRDefault="0095189D" w:rsidP="0095189D">
      <w:pPr>
        <w:autoSpaceDE w:val="0"/>
        <w:autoSpaceDN w:val="0"/>
        <w:adjustRightInd w:val="0"/>
        <w:spacing w:after="0" w:line="240" w:lineRule="auto"/>
        <w:jc w:val="both"/>
        <w:rPr>
          <w:rFonts w:cs="Arial"/>
          <w:i/>
          <w:iCs/>
        </w:rPr>
      </w:pPr>
      <w:r w:rsidRPr="0095189D">
        <w:rPr>
          <w:rFonts w:cs="Arial"/>
          <w:i/>
          <w:iCs/>
        </w:rPr>
        <w:t>... perfeccionamiento del proceso de formación de habilidades experimentales de los</w:t>
      </w:r>
      <w:r>
        <w:rPr>
          <w:rFonts w:cs="Arial"/>
          <w:i/>
          <w:iCs/>
        </w:rPr>
        <w:t xml:space="preserve"> </w:t>
      </w:r>
      <w:r w:rsidRPr="0095189D">
        <w:rPr>
          <w:rFonts w:cs="Arial"/>
          <w:i/>
          <w:iCs/>
        </w:rPr>
        <w:t>estudiantes...</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Últimamente se generaliza la tendencia de redactar un “objetivo-resultado” considerando</w:t>
      </w:r>
      <w:r>
        <w:rPr>
          <w:rFonts w:cs="Arial"/>
        </w:rPr>
        <w:t xml:space="preserve"> </w:t>
      </w:r>
      <w:r w:rsidRPr="0095189D">
        <w:rPr>
          <w:rFonts w:cs="Arial"/>
        </w:rPr>
        <w:t>que en muchas de las investigaciones vinculadas a un proceso curricular de pregrado o</w:t>
      </w:r>
      <w:r>
        <w:rPr>
          <w:rFonts w:cs="Arial"/>
        </w:rPr>
        <w:t xml:space="preserve"> </w:t>
      </w:r>
      <w:r w:rsidRPr="0095189D">
        <w:rPr>
          <w:rFonts w:cs="Arial"/>
        </w:rPr>
        <w:t>post</w:t>
      </w:r>
      <w:r w:rsidR="00053B69">
        <w:rPr>
          <w:rFonts w:cs="Arial"/>
        </w:rPr>
        <w:t>grado (restringidos en tiempo), por</w:t>
      </w:r>
      <w:r w:rsidRPr="0095189D">
        <w:rPr>
          <w:rFonts w:cs="Arial"/>
        </w:rPr>
        <w:t xml:space="preserve"> ejemplo, trabajos de curso y maestrías, no tienen</w:t>
      </w:r>
      <w:r>
        <w:rPr>
          <w:rFonts w:cs="Arial"/>
        </w:rPr>
        <w:t xml:space="preserve"> </w:t>
      </w:r>
      <w:r w:rsidRPr="0095189D">
        <w:rPr>
          <w:rFonts w:cs="Arial"/>
        </w:rPr>
        <w:t>como requisito llevar a la práctica los resultados para su validación en un experimento</w:t>
      </w:r>
      <w:r w:rsidR="00053B69">
        <w:rPr>
          <w:rFonts w:cs="Arial"/>
        </w:rPr>
        <w:t xml:space="preserve"> </w:t>
      </w:r>
      <w:r w:rsidRPr="0095189D">
        <w:rPr>
          <w:rFonts w:cs="Arial"/>
        </w:rPr>
        <w:t>formativo. En estos casos se considera por consenso que la investigación debe limitarse a</w:t>
      </w:r>
      <w:r w:rsidR="00053B69">
        <w:rPr>
          <w:rFonts w:cs="Arial"/>
        </w:rPr>
        <w:t xml:space="preserve"> </w:t>
      </w:r>
      <w:r w:rsidRPr="0095189D">
        <w:rPr>
          <w:rFonts w:cs="Arial"/>
        </w:rPr>
        <w:t>producir y fundamentar teóricamente el resultado; desde este punto de vista se acepta</w:t>
      </w:r>
      <w:r w:rsidR="00053B69">
        <w:rPr>
          <w:rFonts w:cs="Arial"/>
        </w:rPr>
        <w:t xml:space="preserve"> </w:t>
      </w:r>
      <w:r w:rsidRPr="0095189D">
        <w:rPr>
          <w:rFonts w:cs="Arial"/>
        </w:rPr>
        <w:t>redactar el objetivo en términos de:</w:t>
      </w:r>
    </w:p>
    <w:p w:rsidR="0095189D" w:rsidRPr="0095189D" w:rsidRDefault="0095189D" w:rsidP="0095189D">
      <w:pPr>
        <w:autoSpaceDE w:val="0"/>
        <w:autoSpaceDN w:val="0"/>
        <w:adjustRightInd w:val="0"/>
        <w:spacing w:after="0" w:line="240" w:lineRule="auto"/>
        <w:jc w:val="both"/>
        <w:rPr>
          <w:rFonts w:cs="Arial"/>
          <w:i/>
          <w:iCs/>
        </w:rPr>
      </w:pPr>
      <w:r w:rsidRPr="0095189D">
        <w:rPr>
          <w:rFonts w:cs="Arial"/>
          <w:i/>
          <w:iCs/>
        </w:rPr>
        <w:t>Proponer (o propuesta) de recomendaciones metodológicas para el desarrollo de las</w:t>
      </w:r>
      <w:r w:rsidR="00053B69">
        <w:rPr>
          <w:rFonts w:cs="Arial"/>
          <w:i/>
          <w:iCs/>
        </w:rPr>
        <w:t xml:space="preserve"> </w:t>
      </w:r>
      <w:r w:rsidRPr="0095189D">
        <w:rPr>
          <w:rFonts w:cs="Arial"/>
          <w:i/>
          <w:iCs/>
        </w:rPr>
        <w:t xml:space="preserve">habilidades experimentales en los estudiantes... </w:t>
      </w:r>
      <w:r w:rsidRPr="0095189D">
        <w:rPr>
          <w:rFonts w:cs="Arial"/>
        </w:rPr>
        <w:t xml:space="preserve">o simplemente: </w:t>
      </w:r>
      <w:r w:rsidRPr="0095189D">
        <w:rPr>
          <w:rFonts w:cs="Arial"/>
          <w:i/>
          <w:iCs/>
        </w:rPr>
        <w:t>Recomendaciones</w:t>
      </w:r>
      <w:r w:rsidR="00053B69">
        <w:rPr>
          <w:rFonts w:cs="Arial"/>
          <w:i/>
          <w:iCs/>
        </w:rPr>
        <w:t xml:space="preserve"> </w:t>
      </w:r>
      <w:r w:rsidRPr="0095189D">
        <w:rPr>
          <w:rFonts w:cs="Arial"/>
          <w:i/>
          <w:iCs/>
        </w:rPr>
        <w:t>metodológicas para el desarrollo de las habilidades experimentales en los estudiantes...</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Obsérvese en el ejemplo anterior la fusión del resultado (...recomendaciones</w:t>
      </w:r>
      <w:r w:rsidR="00053B69">
        <w:rPr>
          <w:rFonts w:cs="Arial"/>
        </w:rPr>
        <w:t xml:space="preserve"> </w:t>
      </w:r>
      <w:r w:rsidRPr="0095189D">
        <w:rPr>
          <w:rFonts w:cs="Arial"/>
        </w:rPr>
        <w:t>metodológicas</w:t>
      </w:r>
      <w:r w:rsidR="0081508C" w:rsidRPr="0095189D">
        <w:rPr>
          <w:rFonts w:cs="Arial"/>
        </w:rPr>
        <w:t>...)</w:t>
      </w:r>
      <w:r w:rsidRPr="0095189D">
        <w:rPr>
          <w:rFonts w:cs="Arial"/>
        </w:rPr>
        <w:t xml:space="preserve"> y el verdadero objetivo (...el desarrollo de las habilidades experimentales</w:t>
      </w:r>
      <w:r w:rsidR="005B77D0">
        <w:rPr>
          <w:rFonts w:cs="Arial"/>
        </w:rPr>
        <w:t xml:space="preserve"> </w:t>
      </w:r>
      <w:r w:rsidRPr="0095189D">
        <w:rPr>
          <w:rFonts w:cs="Arial"/>
        </w:rPr>
        <w:t>en los estudiantes...)</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Si el objetivo refleja la transformación que se aspira o pretende provocar en el objeto, el</w:t>
      </w:r>
      <w:r w:rsidR="00053B69">
        <w:rPr>
          <w:rFonts w:cs="Arial"/>
        </w:rPr>
        <w:t xml:space="preserve"> </w:t>
      </w:r>
      <w:r w:rsidRPr="0095189D">
        <w:rPr>
          <w:rFonts w:cs="Arial"/>
        </w:rPr>
        <w:t>resultado es la propuesta que se introduce como modificación en el campo de acción para</w:t>
      </w:r>
      <w:r w:rsidR="00053B69">
        <w:rPr>
          <w:rFonts w:cs="Arial"/>
        </w:rPr>
        <w:t xml:space="preserve"> </w:t>
      </w:r>
      <w:r w:rsidRPr="0095189D">
        <w:rPr>
          <w:rFonts w:cs="Arial"/>
        </w:rPr>
        <w:t>alcanzar el objetivo.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En las investigaciones educacionales los resultados o propuestas pueden ser:</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 Estrategias didácticas o metodologías18 para el tratamiento de un contenido dado.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 Alternativas o variantes didácticas o metodológicas para el tratamiento de un contenido</w:t>
      </w:r>
      <w:r w:rsidR="00053B69">
        <w:rPr>
          <w:rFonts w:cs="Arial"/>
        </w:rPr>
        <w:t xml:space="preserve"> </w:t>
      </w:r>
      <w:r w:rsidRPr="0095189D">
        <w:rPr>
          <w:rFonts w:cs="Arial"/>
        </w:rPr>
        <w:t>dado.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 Recomendaciones didácticas o metodológicas para el tratamiento de un contenido dado.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 Sistema o conjunto de actividades, acciones, tareas, ejercicios, problemas, medios de</w:t>
      </w:r>
      <w:r w:rsidR="00053B69">
        <w:rPr>
          <w:rFonts w:cs="Arial"/>
        </w:rPr>
        <w:t xml:space="preserve"> </w:t>
      </w:r>
      <w:r w:rsidRPr="0095189D">
        <w:rPr>
          <w:rFonts w:cs="Arial"/>
        </w:rPr>
        <w:t>enseñanza-aprendizaje u otros para el tratamiento de un contenido dado.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Es necesario proponer una estrategia didáctica o una metodología, cuando para el tema</w:t>
      </w:r>
      <w:r w:rsidR="00053B69">
        <w:rPr>
          <w:rFonts w:cs="Arial"/>
        </w:rPr>
        <w:t xml:space="preserve"> </w:t>
      </w:r>
      <w:r w:rsidRPr="0095189D">
        <w:rPr>
          <w:rFonts w:cs="Arial"/>
        </w:rPr>
        <w:t>dado no existe aún una estrategia reportada en la literatura. En ese caso el investigador</w:t>
      </w:r>
      <w:r w:rsidR="00053B69">
        <w:rPr>
          <w:rFonts w:cs="Arial"/>
        </w:rPr>
        <w:t xml:space="preserve"> de</w:t>
      </w:r>
      <w:r w:rsidRPr="0095189D">
        <w:rPr>
          <w:rFonts w:cs="Arial"/>
        </w:rPr>
        <w:t>be demostrarlo mediante el análisis de las fuentes. Por la complejidad de la estrategia no</w:t>
      </w:r>
      <w:r w:rsidR="00053B69">
        <w:rPr>
          <w:rFonts w:cs="Arial"/>
        </w:rPr>
        <w:t xml:space="preserve"> </w:t>
      </w:r>
      <w:r w:rsidRPr="0095189D">
        <w:rPr>
          <w:rFonts w:cs="Arial"/>
        </w:rPr>
        <w:t>se recomienda para una investigación de pregrado.</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Se propone una alternativa, variante didáctica o metodológica para el tratamiento de un</w:t>
      </w:r>
      <w:r w:rsidR="00053B69">
        <w:rPr>
          <w:rFonts w:cs="Arial"/>
        </w:rPr>
        <w:t xml:space="preserve"> </w:t>
      </w:r>
      <w:r w:rsidRPr="0095189D">
        <w:rPr>
          <w:rFonts w:cs="Arial"/>
        </w:rPr>
        <w:t>contenido dado, cuando el investigador propone nuevas vías para el tratamiento de los</w:t>
      </w:r>
      <w:r w:rsidR="00053B69">
        <w:rPr>
          <w:rFonts w:cs="Arial"/>
        </w:rPr>
        <w:t xml:space="preserve"> </w:t>
      </w:r>
      <w:r w:rsidRPr="0095189D">
        <w:rPr>
          <w:rFonts w:cs="Arial"/>
        </w:rPr>
        <w:t>contenidos. En este caso debe demostrar que la o las existentes no son todo lo eficientes en</w:t>
      </w:r>
      <w:r w:rsidR="00053B69">
        <w:rPr>
          <w:rFonts w:cs="Arial"/>
        </w:rPr>
        <w:t xml:space="preserve"> </w:t>
      </w:r>
      <w:r w:rsidRPr="0095189D">
        <w:rPr>
          <w:rFonts w:cs="Arial"/>
        </w:rPr>
        <w:t>determinado contexto o condiciones; se debe argumentar en qué supera la nueva alternativa</w:t>
      </w:r>
      <w:r w:rsidR="00053B69">
        <w:rPr>
          <w:rFonts w:cs="Arial"/>
        </w:rPr>
        <w:t xml:space="preserve"> </w:t>
      </w:r>
      <w:r w:rsidRPr="0095189D">
        <w:rPr>
          <w:rFonts w:cs="Arial"/>
        </w:rPr>
        <w:t>o variante a la o las anteriores, qué nuevos presupuestos teóricos se han empleado y qué</w:t>
      </w:r>
      <w:r w:rsidR="00053B69">
        <w:rPr>
          <w:rFonts w:cs="Arial"/>
        </w:rPr>
        <w:t xml:space="preserve"> </w:t>
      </w:r>
      <w:r w:rsidRPr="0095189D">
        <w:rPr>
          <w:rFonts w:cs="Arial"/>
        </w:rPr>
        <w:t>nuevas ventajas ofrece.</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Recomendaciones didácticas o metodológicas para el tratamiento de un contenido dado.</w:t>
      </w:r>
      <w:r w:rsidR="00053B69">
        <w:rPr>
          <w:rFonts w:cs="Arial"/>
        </w:rPr>
        <w:t xml:space="preserve"> </w:t>
      </w:r>
      <w:r w:rsidRPr="0095189D">
        <w:rPr>
          <w:rFonts w:cs="Arial"/>
        </w:rPr>
        <w:t>Estas se proponen cuando la didáctica o metodología existente no es todo lo explícita que</w:t>
      </w:r>
      <w:r w:rsidR="00053B69">
        <w:rPr>
          <w:rFonts w:cs="Arial"/>
        </w:rPr>
        <w:t xml:space="preserve"> </w:t>
      </w:r>
      <w:r w:rsidRPr="0095189D">
        <w:rPr>
          <w:rFonts w:cs="Arial"/>
        </w:rPr>
        <w:t>se requiere o no ofrece ejemplos de cómo alcanzar los objetivos. El investigador debe</w:t>
      </w:r>
      <w:r w:rsidR="00053B69">
        <w:rPr>
          <w:rFonts w:cs="Arial"/>
        </w:rPr>
        <w:t xml:space="preserve"> </w:t>
      </w:r>
      <w:r w:rsidRPr="0095189D">
        <w:rPr>
          <w:rFonts w:cs="Arial"/>
        </w:rPr>
        <w:t>argumentar qué nuevos procedimientos o ideas se proponen, qué presupuestos teóricos se</w:t>
      </w:r>
      <w:r w:rsidR="00053B69">
        <w:rPr>
          <w:rFonts w:cs="Arial"/>
        </w:rPr>
        <w:t xml:space="preserve"> </w:t>
      </w:r>
      <w:r w:rsidRPr="0095189D">
        <w:rPr>
          <w:rFonts w:cs="Arial"/>
        </w:rPr>
        <w:t>han empleado y qué nuevas ventajas ofrece.</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Sistema o conjunto de actividades, acciones, tareas, ejercicios, problemas, medios de</w:t>
      </w:r>
      <w:r w:rsidR="00053B69">
        <w:rPr>
          <w:rFonts w:cs="Arial"/>
        </w:rPr>
        <w:t xml:space="preserve"> </w:t>
      </w:r>
      <w:r w:rsidRPr="0095189D">
        <w:rPr>
          <w:rFonts w:cs="Arial"/>
        </w:rPr>
        <w:t>enseñanza-aprendizaje u otros para el tratamiento de un contenido dado. Estas propuestas</w:t>
      </w:r>
      <w:r w:rsidR="00053B69">
        <w:rPr>
          <w:rFonts w:cs="Arial"/>
        </w:rPr>
        <w:t xml:space="preserve"> </w:t>
      </w:r>
      <w:r w:rsidRPr="0095189D">
        <w:rPr>
          <w:rFonts w:cs="Arial"/>
        </w:rPr>
        <w:t xml:space="preserve">se hacen cuando la </w:t>
      </w:r>
      <w:r w:rsidRPr="0095189D">
        <w:rPr>
          <w:rFonts w:cs="Arial"/>
        </w:rPr>
        <w:lastRenderedPageBreak/>
        <w:t>metodología existente es adecuada pero carece de alguno de ellos, por</w:t>
      </w:r>
      <w:r w:rsidR="00053B69">
        <w:rPr>
          <w:rFonts w:cs="Arial"/>
        </w:rPr>
        <w:t xml:space="preserve"> </w:t>
      </w:r>
      <w:r w:rsidRPr="0095189D">
        <w:rPr>
          <w:rFonts w:cs="Arial"/>
        </w:rPr>
        <w:t>lo que no facilita el logro de los objetivos. En este caso el investigador debe argumentar qué</w:t>
      </w:r>
      <w:r w:rsidR="00053B69">
        <w:rPr>
          <w:rFonts w:cs="Arial"/>
        </w:rPr>
        <w:t xml:space="preserve"> </w:t>
      </w:r>
      <w:r w:rsidRPr="0095189D">
        <w:rPr>
          <w:rFonts w:cs="Arial"/>
        </w:rPr>
        <w:t>presupuestos teóricos ha empleado y qué nuevas ventajas ofrece su propuesta.</w:t>
      </w:r>
    </w:p>
    <w:p w:rsidR="0095189D" w:rsidRPr="0095189D" w:rsidRDefault="0095189D" w:rsidP="0095189D">
      <w:pPr>
        <w:autoSpaceDE w:val="0"/>
        <w:autoSpaceDN w:val="0"/>
        <w:adjustRightInd w:val="0"/>
        <w:spacing w:after="0" w:line="240" w:lineRule="auto"/>
        <w:jc w:val="both"/>
        <w:rPr>
          <w:rFonts w:cs="Arial"/>
        </w:rPr>
      </w:pPr>
      <w:r w:rsidRPr="0095189D">
        <w:rPr>
          <w:rFonts w:cs="Arial"/>
        </w:rPr>
        <w:t>El resultado o nueva propuesta se elabora a partir de los nexos entre las conclusiones</w:t>
      </w:r>
      <w:r w:rsidR="00053B69">
        <w:rPr>
          <w:rFonts w:cs="Arial"/>
        </w:rPr>
        <w:t xml:space="preserve"> </w:t>
      </w:r>
      <w:r w:rsidRPr="0095189D">
        <w:rPr>
          <w:rFonts w:cs="Arial"/>
        </w:rPr>
        <w:t>teóricas y las regularidades del diagnóstico.</w:t>
      </w:r>
    </w:p>
    <w:p w:rsidR="00053B69" w:rsidRPr="00053B69" w:rsidRDefault="00053B69" w:rsidP="00053B69">
      <w:pPr>
        <w:autoSpaceDE w:val="0"/>
        <w:autoSpaceDN w:val="0"/>
        <w:adjustRightInd w:val="0"/>
        <w:spacing w:after="0" w:line="240" w:lineRule="auto"/>
        <w:jc w:val="both"/>
        <w:rPr>
          <w:rFonts w:cs="Arial"/>
        </w:rPr>
      </w:pPr>
      <w:r w:rsidRPr="00053B69">
        <w:rPr>
          <w:rFonts w:cs="Arial"/>
        </w:rPr>
        <w:t>El binomio resultado – objetivo, el ¿qué? y el ¿para qué?, lleva a determinar el marco teórico propicio para modelar la solución del problema.</w:t>
      </w:r>
    </w:p>
    <w:p w:rsidR="0095189D" w:rsidRPr="00053B69" w:rsidRDefault="00053B69" w:rsidP="00053B69">
      <w:pPr>
        <w:autoSpaceDE w:val="0"/>
        <w:autoSpaceDN w:val="0"/>
        <w:adjustRightInd w:val="0"/>
        <w:spacing w:after="0" w:line="240" w:lineRule="auto"/>
        <w:jc w:val="both"/>
        <w:rPr>
          <w:rFonts w:cs="Arial"/>
          <w:color w:val="000000"/>
        </w:rPr>
      </w:pPr>
      <w:r w:rsidRPr="00053B69">
        <w:rPr>
          <w:rFonts w:cs="Arial"/>
        </w:rPr>
        <w:t>El marco teórico proporciona los conocimientos teóricos (teorías, leyes, principios, reglas, modelos, conceptos...) que sustentarán o fundamentarán la idea o conjetura que hagamos como predicción científica (respuesta anticipada al problema)</w:t>
      </w:r>
    </w:p>
    <w:p w:rsidR="00053B69" w:rsidRPr="00053B69" w:rsidRDefault="00053B69" w:rsidP="00053B69">
      <w:pPr>
        <w:autoSpaceDE w:val="0"/>
        <w:autoSpaceDN w:val="0"/>
        <w:adjustRightInd w:val="0"/>
        <w:spacing w:after="0" w:line="240" w:lineRule="auto"/>
        <w:jc w:val="both"/>
        <w:rPr>
          <w:rFonts w:cs="Arial"/>
        </w:rPr>
      </w:pPr>
      <w:r w:rsidRPr="00053B69">
        <w:rPr>
          <w:rFonts w:cs="Arial"/>
        </w:rPr>
        <w:t>Por último, es importante precisar que no se confunda el objetivo de la investigación con el de la clase. El objetivo de la clase es un objetivo formativo y en su enunciado deben aparecer la habilidad, los conocimientos, las actitudes y demás aspectos del contenido de la enseñanza que se requiera alcanzar en dicha clase.</w:t>
      </w:r>
    </w:p>
    <w:p w:rsidR="00776966" w:rsidRPr="00776966" w:rsidRDefault="00776966" w:rsidP="007C22B1">
      <w:pPr>
        <w:autoSpaceDE w:val="0"/>
        <w:autoSpaceDN w:val="0"/>
        <w:adjustRightInd w:val="0"/>
        <w:spacing w:after="0" w:line="240" w:lineRule="auto"/>
        <w:jc w:val="both"/>
        <w:rPr>
          <w:rFonts w:cs="Arial"/>
          <w:color w:val="000000"/>
        </w:rPr>
      </w:pPr>
    </w:p>
    <w:p w:rsidR="007C22B1" w:rsidRPr="00CA543B" w:rsidRDefault="007C22B1" w:rsidP="00CA543B">
      <w:pPr>
        <w:autoSpaceDE w:val="0"/>
        <w:autoSpaceDN w:val="0"/>
        <w:adjustRightInd w:val="0"/>
        <w:spacing w:after="0" w:line="240" w:lineRule="auto"/>
        <w:jc w:val="both"/>
        <w:rPr>
          <w:rFonts w:cs="Arial"/>
          <w:b/>
          <w:bCs/>
        </w:rPr>
      </w:pPr>
      <w:r w:rsidRPr="00CA543B">
        <w:rPr>
          <w:rFonts w:cs="Arial"/>
          <w:b/>
          <w:bCs/>
        </w:rPr>
        <w:t>Las tareas de la investigación.</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El enunciado de la tarea comenzará con un verbo que permita precisar la acción ¿qué hay que hacer? Existen criterios divergentes entre los autores referidos a si este verbo se escribe en infinitivo o nominativo. En lo que sí parece existir consenso es en que, si el objetivo es un verbo en infinitivo las tareas se enuncian nominativas y cuando el objetivo se acepta en forma nominativa entonces las tareas se encabezan con el verbo en infinitivo.</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Las tareas de la investigación son acciones que realiza el sujeto (docente-investigador) para</w:t>
      </w:r>
    </w:p>
    <w:p w:rsidR="007C22B1" w:rsidRPr="00CA543B" w:rsidRDefault="007C22B1" w:rsidP="00CA543B">
      <w:pPr>
        <w:autoSpaceDE w:val="0"/>
        <w:autoSpaceDN w:val="0"/>
        <w:adjustRightInd w:val="0"/>
        <w:spacing w:after="0" w:line="240" w:lineRule="auto"/>
        <w:jc w:val="both"/>
        <w:rPr>
          <w:rFonts w:cs="Arial"/>
        </w:rPr>
      </w:pPr>
      <w:proofErr w:type="gramStart"/>
      <w:r w:rsidRPr="00CA543B">
        <w:rPr>
          <w:rFonts w:cs="Arial"/>
        </w:rPr>
        <w:t>alcanzar</w:t>
      </w:r>
      <w:proofErr w:type="gramEnd"/>
      <w:r w:rsidRPr="00CA543B">
        <w:rPr>
          <w:rFonts w:cs="Arial"/>
        </w:rPr>
        <w:t xml:space="preserve"> el objetivo de la investigación en un contexto determinado y demostrar la validez del conocimiento que entraña su conjetura o predicción científica, expresada mediante una hipótesis, idea a defender o conjunto de preguntas gnoseológicas.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El objetivo como resultado previsible es, por lo general, uno y sistematizador, no así las tareas que son varias y se complementan mutuamente para alcanzar el objetivo. Las tareas de una investigación educacional se derivan del problema que se investiga, de aquí que cada investigación tendrá sus tareas específicas. Sin embargo, la práctica muestra una determinada generalización de las mismas, cuya regularidad establece cierta estructura que no se debe tomar como un esquema rígido. Por ejemplo:</w:t>
      </w:r>
    </w:p>
    <w:p w:rsidR="002C7EB7" w:rsidRPr="00CA543B" w:rsidRDefault="007C22B1" w:rsidP="00CA543B">
      <w:pPr>
        <w:autoSpaceDE w:val="0"/>
        <w:autoSpaceDN w:val="0"/>
        <w:adjustRightInd w:val="0"/>
        <w:spacing w:after="0" w:line="240" w:lineRule="auto"/>
        <w:jc w:val="both"/>
        <w:rPr>
          <w:rFonts w:cs="Arial"/>
        </w:rPr>
      </w:pPr>
      <w:r w:rsidRPr="00CA543B">
        <w:rPr>
          <w:rFonts w:cs="Arial"/>
          <w:b/>
          <w:bCs/>
        </w:rPr>
        <w:t>1ra tarea</w:t>
      </w:r>
      <w:r w:rsidRPr="00CA543B">
        <w:rPr>
          <w:rFonts w:cs="Arial"/>
        </w:rPr>
        <w:t>. Caracterización teórica del campo en el objeto. Con esta tarea se le da respuesta a las preguntas gnoseológicas, se arriba a las regularidades teóricas o modelo teórico que permite determinar los indicadores para la caracterización empírica. En tarea se debe</w:t>
      </w:r>
      <w:r w:rsidR="007304BE" w:rsidRPr="00CA543B">
        <w:rPr>
          <w:rFonts w:cs="Arial"/>
        </w:rPr>
        <w:t>: Determinar</w:t>
      </w:r>
      <w:r w:rsidRPr="00CA543B">
        <w:rPr>
          <w:rFonts w:cs="Arial"/>
        </w:rPr>
        <w:t xml:space="preserve"> y valorar las etapas evolutivas del campo en el objeto, las características</w:t>
      </w:r>
      <w:r w:rsidR="002C7EB7" w:rsidRPr="00CA543B">
        <w:rPr>
          <w:rFonts w:cs="Arial"/>
        </w:rPr>
        <w:t xml:space="preserve"> </w:t>
      </w:r>
      <w:r w:rsidRPr="00CA543B">
        <w:rPr>
          <w:rFonts w:cs="Arial"/>
        </w:rPr>
        <w:t>esenciales de cada una, los problemas resueltos total o parcialmente y precisar qué</w:t>
      </w:r>
      <w:r w:rsidR="002C7EB7" w:rsidRPr="00CA543B">
        <w:rPr>
          <w:rFonts w:cs="Arial"/>
        </w:rPr>
        <w:t xml:space="preserve"> </w:t>
      </w:r>
      <w:r w:rsidRPr="00CA543B">
        <w:rPr>
          <w:rFonts w:cs="Arial"/>
        </w:rPr>
        <w:t xml:space="preserve">aspectos quedan aún por resolver. </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Aportes y tendencias.- Describir el objeto como un sistema: sus componentes, relaciones internas y externas,</w:t>
      </w:r>
      <w:r w:rsidR="002C7EB7" w:rsidRPr="00CA543B">
        <w:rPr>
          <w:rFonts w:cs="Arial"/>
        </w:rPr>
        <w:t xml:space="preserve"> </w:t>
      </w:r>
      <w:r w:rsidRPr="00CA543B">
        <w:rPr>
          <w:rFonts w:cs="Arial"/>
        </w:rPr>
        <w:t>estructura y funcionamiento, destacando la significación del campo como uno de los</w:t>
      </w:r>
      <w:r w:rsidR="002C7EB7" w:rsidRPr="00CA543B">
        <w:rPr>
          <w:rFonts w:cs="Arial"/>
        </w:rPr>
        <w:t xml:space="preserve"> </w:t>
      </w:r>
      <w:r w:rsidRPr="00CA543B">
        <w:rPr>
          <w:rFonts w:cs="Arial"/>
        </w:rPr>
        <w:t>subsistemas esenciales del objeto.</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Definir el sistema de conceptos, categorías, principios, leyes y teorías que se asumen, los</w:t>
      </w:r>
      <w:r w:rsidR="002C7EB7" w:rsidRPr="00CA543B">
        <w:rPr>
          <w:rFonts w:cs="Arial"/>
        </w:rPr>
        <w:t xml:space="preserve"> </w:t>
      </w:r>
      <w:r w:rsidRPr="00CA543B">
        <w:rPr>
          <w:rFonts w:cs="Arial"/>
        </w:rPr>
        <w:t>que rigen, sustentan o explican el funcionamiento del objeto como sistema desde todos los</w:t>
      </w:r>
      <w:r w:rsidR="002C7EB7" w:rsidRPr="00CA543B">
        <w:rPr>
          <w:rFonts w:cs="Arial"/>
        </w:rPr>
        <w:t xml:space="preserve"> </w:t>
      </w:r>
      <w:r w:rsidRPr="00CA543B">
        <w:rPr>
          <w:rFonts w:cs="Arial"/>
        </w:rPr>
        <w:t>puntos de vista requeridos: filosófico, sociológico, psicológico, pedagógico entre otros, lo</w:t>
      </w:r>
      <w:r w:rsidR="002C7EB7" w:rsidRPr="00CA543B">
        <w:rPr>
          <w:rFonts w:cs="Arial"/>
        </w:rPr>
        <w:t xml:space="preserve"> </w:t>
      </w:r>
      <w:r w:rsidRPr="00CA543B">
        <w:rPr>
          <w:rFonts w:cs="Arial"/>
        </w:rPr>
        <w:t>que no implica la fragmentación del análisis para cada una de estas ciencias.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Argumentar teóricamente la importancia y posibilidades de alcanzar el objetivo de la</w:t>
      </w:r>
      <w:r w:rsidR="002C7EB7" w:rsidRPr="00CA543B">
        <w:rPr>
          <w:rFonts w:cs="Arial"/>
        </w:rPr>
        <w:t xml:space="preserve"> </w:t>
      </w:r>
      <w:r w:rsidRPr="00CA543B">
        <w:rPr>
          <w:rFonts w:cs="Arial"/>
        </w:rPr>
        <w:t>investigación.</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Algunos autores consideran cada una de estas acciones como tareas independientes, pero</w:t>
      </w:r>
      <w:r w:rsidR="002C7EB7" w:rsidRPr="00CA543B">
        <w:rPr>
          <w:rFonts w:cs="Arial"/>
        </w:rPr>
        <w:t xml:space="preserve"> </w:t>
      </w:r>
      <w:r w:rsidRPr="00CA543B">
        <w:rPr>
          <w:rFonts w:cs="Arial"/>
        </w:rPr>
        <w:t>esto puede dar lugar a la fragmentación de la caracterización teórica del campo en el objeto.</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Ejemplos de la posible redacción del enunciado esta tarea:</w:t>
      </w:r>
    </w:p>
    <w:p w:rsidR="007C22B1" w:rsidRPr="00CA543B" w:rsidRDefault="007C22B1" w:rsidP="00CA543B">
      <w:pPr>
        <w:autoSpaceDE w:val="0"/>
        <w:autoSpaceDN w:val="0"/>
        <w:adjustRightInd w:val="0"/>
        <w:spacing w:after="0" w:line="240" w:lineRule="auto"/>
        <w:jc w:val="both"/>
        <w:rPr>
          <w:rFonts w:cs="Arial"/>
          <w:i/>
          <w:iCs/>
        </w:rPr>
      </w:pPr>
      <w:r w:rsidRPr="00CA543B">
        <w:rPr>
          <w:rFonts w:cs="Arial"/>
          <w:i/>
          <w:iCs/>
        </w:rPr>
        <w:t xml:space="preserve">Caracterizar teóricamente el empleo de los medios de </w:t>
      </w:r>
      <w:r w:rsidR="000C6573" w:rsidRPr="00CA543B">
        <w:rPr>
          <w:rFonts w:cs="Arial"/>
          <w:i/>
          <w:iCs/>
        </w:rPr>
        <w:t>enseñanza</w:t>
      </w:r>
      <w:r w:rsidRPr="00CA543B">
        <w:rPr>
          <w:rFonts w:cs="Arial"/>
          <w:i/>
          <w:iCs/>
        </w:rPr>
        <w:t xml:space="preserve"> en la educación</w:t>
      </w:r>
      <w:r w:rsidR="002C7EB7" w:rsidRPr="00CA543B">
        <w:rPr>
          <w:rFonts w:cs="Arial"/>
          <w:i/>
          <w:iCs/>
        </w:rPr>
        <w:t xml:space="preserve"> </w:t>
      </w:r>
      <w:r w:rsidRPr="00CA543B">
        <w:rPr>
          <w:rFonts w:cs="Arial"/>
          <w:i/>
          <w:iCs/>
        </w:rPr>
        <w:t>ambiental del bachiller.</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19 Estos criterios no se deben confundir con las orientaciones para formular los objetivos de las</w:t>
      </w:r>
      <w:r w:rsidR="002C7EB7" w:rsidRPr="00CA543B">
        <w:rPr>
          <w:rFonts w:cs="Arial"/>
        </w:rPr>
        <w:t xml:space="preserve"> </w:t>
      </w:r>
      <w:r w:rsidRPr="00CA543B">
        <w:rPr>
          <w:rFonts w:cs="Arial"/>
        </w:rPr>
        <w:t>clases.</w:t>
      </w:r>
    </w:p>
    <w:p w:rsidR="007C22B1" w:rsidRPr="00CA543B" w:rsidRDefault="007C22B1" w:rsidP="00CA543B">
      <w:pPr>
        <w:autoSpaceDE w:val="0"/>
        <w:autoSpaceDN w:val="0"/>
        <w:adjustRightInd w:val="0"/>
        <w:spacing w:after="0" w:line="240" w:lineRule="auto"/>
        <w:jc w:val="both"/>
        <w:rPr>
          <w:rFonts w:cs="Arial"/>
          <w:i/>
          <w:iCs/>
        </w:rPr>
      </w:pPr>
      <w:r w:rsidRPr="00CA543B">
        <w:rPr>
          <w:rFonts w:cs="Arial"/>
          <w:i/>
          <w:iCs/>
        </w:rPr>
        <w:lastRenderedPageBreak/>
        <w:t xml:space="preserve">Caracterización teórica del empleo de los medios de </w:t>
      </w:r>
      <w:proofErr w:type="spellStart"/>
      <w:r w:rsidRPr="00CA543B">
        <w:rPr>
          <w:rFonts w:cs="Arial"/>
          <w:i/>
          <w:iCs/>
        </w:rPr>
        <w:t>enseñaza</w:t>
      </w:r>
      <w:proofErr w:type="spellEnd"/>
      <w:r w:rsidRPr="00CA543B">
        <w:rPr>
          <w:rFonts w:cs="Arial"/>
          <w:i/>
          <w:iCs/>
        </w:rPr>
        <w:t xml:space="preserve"> en la educación</w:t>
      </w:r>
      <w:r w:rsidR="002C7EB7" w:rsidRPr="00CA543B">
        <w:rPr>
          <w:rFonts w:cs="Arial"/>
          <w:i/>
          <w:iCs/>
        </w:rPr>
        <w:t xml:space="preserve"> </w:t>
      </w:r>
      <w:r w:rsidRPr="00CA543B">
        <w:rPr>
          <w:rFonts w:cs="Arial"/>
          <w:i/>
          <w:iCs/>
        </w:rPr>
        <w:t>ambiental del bachiller.</w:t>
      </w:r>
    </w:p>
    <w:p w:rsidR="007C22B1" w:rsidRPr="00CA543B" w:rsidRDefault="007C22B1" w:rsidP="00CA543B">
      <w:pPr>
        <w:autoSpaceDE w:val="0"/>
        <w:autoSpaceDN w:val="0"/>
        <w:adjustRightInd w:val="0"/>
        <w:spacing w:after="0" w:line="240" w:lineRule="auto"/>
        <w:jc w:val="both"/>
        <w:rPr>
          <w:rFonts w:cs="Arial"/>
        </w:rPr>
      </w:pPr>
      <w:r w:rsidRPr="00CA543B">
        <w:rPr>
          <w:rFonts w:cs="Arial"/>
          <w:b/>
          <w:bCs/>
        </w:rPr>
        <w:t>2da tarea</w:t>
      </w:r>
      <w:r w:rsidRPr="00CA543B">
        <w:rPr>
          <w:rFonts w:cs="Arial"/>
        </w:rPr>
        <w:t>. Caracterización empírica del campo en el objeto con el empleo de los indicadores</w:t>
      </w:r>
      <w:r w:rsidR="002C7EB7" w:rsidRPr="00CA543B">
        <w:rPr>
          <w:rFonts w:cs="Arial"/>
        </w:rPr>
        <w:t xml:space="preserve"> </w:t>
      </w:r>
      <w:r w:rsidRPr="00CA543B">
        <w:rPr>
          <w:rFonts w:cs="Arial"/>
        </w:rPr>
        <w:t>derivados del modelo teórico. Determinación de insuficiencias y potencialidades. En tarea se</w:t>
      </w:r>
    </w:p>
    <w:p w:rsidR="007C22B1" w:rsidRPr="00CA543B" w:rsidRDefault="007C22B1" w:rsidP="00CA543B">
      <w:pPr>
        <w:autoSpaceDE w:val="0"/>
        <w:autoSpaceDN w:val="0"/>
        <w:adjustRightInd w:val="0"/>
        <w:spacing w:after="0" w:line="240" w:lineRule="auto"/>
        <w:jc w:val="both"/>
        <w:rPr>
          <w:rFonts w:cs="Arial"/>
        </w:rPr>
      </w:pPr>
      <w:proofErr w:type="gramStart"/>
      <w:r w:rsidRPr="00CA543B">
        <w:rPr>
          <w:rFonts w:cs="Arial"/>
        </w:rPr>
        <w:t>debe</w:t>
      </w:r>
      <w:proofErr w:type="gramEnd"/>
      <w:r w:rsidRPr="00CA543B">
        <w:rPr>
          <w:rFonts w:cs="Arial"/>
        </w:rPr>
        <w:t>:</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Elaborar una matriz para correlacionar indicadores contra métodos e instrumentos de</w:t>
      </w:r>
      <w:r w:rsidR="002C7EB7" w:rsidRPr="00CA543B">
        <w:rPr>
          <w:rFonts w:cs="Arial"/>
        </w:rPr>
        <w:t xml:space="preserve"> </w:t>
      </w:r>
      <w:r w:rsidRPr="00CA543B">
        <w:rPr>
          <w:rFonts w:cs="Arial"/>
        </w:rPr>
        <w:t>investigación, se debe propiciar el empleo de más de una vía de indagación empírica para</w:t>
      </w:r>
      <w:r w:rsidR="002C7EB7" w:rsidRPr="00CA543B">
        <w:rPr>
          <w:rFonts w:cs="Arial"/>
        </w:rPr>
        <w:t xml:space="preserve"> </w:t>
      </w:r>
      <w:r w:rsidRPr="00CA543B">
        <w:rPr>
          <w:rFonts w:cs="Arial"/>
        </w:rPr>
        <w:t>cada indicador, aspecto que permitirá contrastar los resultados por más de una fuente.</w:t>
      </w:r>
    </w:p>
    <w:p w:rsidR="002C7EB7" w:rsidRPr="00CA543B" w:rsidRDefault="007C22B1" w:rsidP="00CA543B">
      <w:pPr>
        <w:autoSpaceDE w:val="0"/>
        <w:autoSpaceDN w:val="0"/>
        <w:adjustRightInd w:val="0"/>
        <w:spacing w:after="0" w:line="240" w:lineRule="auto"/>
        <w:jc w:val="both"/>
        <w:rPr>
          <w:rFonts w:cs="Arial"/>
        </w:rPr>
      </w:pPr>
      <w:r w:rsidRPr="00CA543B">
        <w:rPr>
          <w:rFonts w:cs="Arial"/>
        </w:rPr>
        <w:t>Igualmente se deben evitar instrumentos sobrecargados o excesivamente extensos.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Elaborar los instrumentos. Estos deben ser validados antes de ser aplicados.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Aplicar los instrumentos y métodos empíricos en la práctica escolar y registrar todas las</w:t>
      </w:r>
      <w:r w:rsidR="002C7EB7" w:rsidRPr="00CA543B">
        <w:rPr>
          <w:rFonts w:cs="Arial"/>
        </w:rPr>
        <w:t xml:space="preserve"> </w:t>
      </w:r>
      <w:r w:rsidRPr="00CA543B">
        <w:rPr>
          <w:rFonts w:cs="Arial"/>
        </w:rPr>
        <w:t>incidencias para obtener datos empíricos.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Procesar la información mediante la integración y contrastación de los datos colectados por</w:t>
      </w:r>
    </w:p>
    <w:p w:rsidR="007C22B1" w:rsidRPr="00CA543B" w:rsidRDefault="007C22B1" w:rsidP="00CA543B">
      <w:pPr>
        <w:autoSpaceDE w:val="0"/>
        <w:autoSpaceDN w:val="0"/>
        <w:adjustRightInd w:val="0"/>
        <w:spacing w:after="0" w:line="240" w:lineRule="auto"/>
        <w:jc w:val="both"/>
        <w:rPr>
          <w:rFonts w:cs="Arial"/>
        </w:rPr>
      </w:pPr>
      <w:proofErr w:type="gramStart"/>
      <w:r w:rsidRPr="00CA543B">
        <w:rPr>
          <w:rFonts w:cs="Arial"/>
        </w:rPr>
        <w:t>las</w:t>
      </w:r>
      <w:proofErr w:type="gramEnd"/>
      <w:r w:rsidRPr="00CA543B">
        <w:rPr>
          <w:rFonts w:cs="Arial"/>
        </w:rPr>
        <w:t xml:space="preserve"> diferentes vías empleadas.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De existir contradicciones al contrastar las diferentes fuentes de datos empíricos se</w:t>
      </w:r>
      <w:r w:rsidR="002C7EB7" w:rsidRPr="00CA543B">
        <w:rPr>
          <w:rFonts w:cs="Arial"/>
        </w:rPr>
        <w:t xml:space="preserve"> </w:t>
      </w:r>
      <w:r w:rsidRPr="00CA543B">
        <w:rPr>
          <w:rFonts w:cs="Arial"/>
        </w:rPr>
        <w:t>requiere buscar nuevas vías que permitan aproximarse lo más posible a la realidad.</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Determinar las regularidades empíricas.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 Diagnosticar y pronosticar. Como conclusiones se debe llegar a las regularidades que</w:t>
      </w:r>
      <w:r w:rsidR="002C7EB7" w:rsidRPr="00CA543B">
        <w:rPr>
          <w:rFonts w:cs="Arial"/>
        </w:rPr>
        <w:t xml:space="preserve"> </w:t>
      </w:r>
      <w:r w:rsidRPr="00CA543B">
        <w:rPr>
          <w:rFonts w:cs="Arial"/>
        </w:rPr>
        <w:t>revelen las insuficiencias y sus causas, así como las potencialidades, todo lo que permite</w:t>
      </w:r>
      <w:r w:rsidR="002C7EB7" w:rsidRPr="00CA543B">
        <w:rPr>
          <w:rFonts w:cs="Arial"/>
        </w:rPr>
        <w:t xml:space="preserve"> </w:t>
      </w:r>
      <w:r w:rsidRPr="00CA543B">
        <w:rPr>
          <w:rFonts w:cs="Arial"/>
        </w:rPr>
        <w:t>prever:</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1. ¿Cuál será la futura evolución del objeto de no intervenirse en él?</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2. ¿Qué posibilidades reales existen de alcanzar el objetivo?</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Ejemplos de la posible redacción del enunciado de esta tarea:</w:t>
      </w:r>
    </w:p>
    <w:p w:rsidR="007C22B1" w:rsidRPr="00CA543B" w:rsidRDefault="007C22B1" w:rsidP="00CA543B">
      <w:pPr>
        <w:autoSpaceDE w:val="0"/>
        <w:autoSpaceDN w:val="0"/>
        <w:adjustRightInd w:val="0"/>
        <w:spacing w:after="0" w:line="240" w:lineRule="auto"/>
        <w:jc w:val="both"/>
        <w:rPr>
          <w:rFonts w:cs="Arial"/>
          <w:i/>
          <w:iCs/>
        </w:rPr>
      </w:pPr>
      <w:r w:rsidRPr="00CA543B">
        <w:rPr>
          <w:rFonts w:cs="Arial"/>
          <w:i/>
          <w:iCs/>
        </w:rPr>
        <w:t xml:space="preserve">Caracterizar empíricamente cómo se emplean los medios de </w:t>
      </w:r>
      <w:r w:rsidR="002C7EB7" w:rsidRPr="00CA543B">
        <w:rPr>
          <w:rFonts w:cs="Arial"/>
          <w:i/>
          <w:iCs/>
        </w:rPr>
        <w:t>enseñanza</w:t>
      </w:r>
      <w:r w:rsidRPr="00CA543B">
        <w:rPr>
          <w:rFonts w:cs="Arial"/>
          <w:i/>
          <w:iCs/>
        </w:rPr>
        <w:t xml:space="preserve"> en la</w:t>
      </w:r>
      <w:r w:rsidR="002C7EB7" w:rsidRPr="00CA543B">
        <w:rPr>
          <w:rFonts w:cs="Arial"/>
          <w:i/>
          <w:iCs/>
        </w:rPr>
        <w:t xml:space="preserve"> </w:t>
      </w:r>
      <w:r w:rsidRPr="00CA543B">
        <w:rPr>
          <w:rFonts w:cs="Arial"/>
          <w:i/>
          <w:iCs/>
        </w:rPr>
        <w:t>educación ambiental del bachiller en el IPVCP “Julio M. Reyes Cairo”</w:t>
      </w:r>
    </w:p>
    <w:p w:rsidR="007C22B1" w:rsidRPr="00CA543B" w:rsidRDefault="007C22B1" w:rsidP="00CA543B">
      <w:pPr>
        <w:autoSpaceDE w:val="0"/>
        <w:autoSpaceDN w:val="0"/>
        <w:adjustRightInd w:val="0"/>
        <w:spacing w:after="0" w:line="240" w:lineRule="auto"/>
        <w:jc w:val="both"/>
        <w:rPr>
          <w:rFonts w:cs="Arial"/>
          <w:i/>
          <w:iCs/>
        </w:rPr>
      </w:pPr>
      <w:r w:rsidRPr="00CA543B">
        <w:rPr>
          <w:rFonts w:cs="Arial"/>
          <w:i/>
          <w:iCs/>
        </w:rPr>
        <w:t xml:space="preserve">Caracterización empírica del empleo de los medios de </w:t>
      </w:r>
      <w:r w:rsidR="002C7EB7" w:rsidRPr="00CA543B">
        <w:rPr>
          <w:rFonts w:cs="Arial"/>
          <w:i/>
          <w:iCs/>
        </w:rPr>
        <w:t>enseñanza</w:t>
      </w:r>
      <w:r w:rsidRPr="00CA543B">
        <w:rPr>
          <w:rFonts w:cs="Arial"/>
          <w:i/>
          <w:iCs/>
        </w:rPr>
        <w:t xml:space="preserve"> en la educación</w:t>
      </w:r>
      <w:r w:rsidR="002C7EB7" w:rsidRPr="00CA543B">
        <w:rPr>
          <w:rFonts w:cs="Arial"/>
          <w:i/>
          <w:iCs/>
        </w:rPr>
        <w:t xml:space="preserve"> </w:t>
      </w:r>
      <w:r w:rsidRPr="00CA543B">
        <w:rPr>
          <w:rFonts w:cs="Arial"/>
          <w:i/>
          <w:iCs/>
        </w:rPr>
        <w:t>ambiental del bachiller en el IPVCP “Julio M. Reyes Cairo”</w:t>
      </w:r>
    </w:p>
    <w:p w:rsidR="007C22B1" w:rsidRPr="00CA543B" w:rsidRDefault="007C22B1" w:rsidP="00CA543B">
      <w:pPr>
        <w:autoSpaceDE w:val="0"/>
        <w:autoSpaceDN w:val="0"/>
        <w:adjustRightInd w:val="0"/>
        <w:spacing w:after="0" w:line="240" w:lineRule="auto"/>
        <w:jc w:val="both"/>
        <w:rPr>
          <w:rFonts w:cs="Arial"/>
        </w:rPr>
      </w:pPr>
      <w:r w:rsidRPr="00CA543B">
        <w:rPr>
          <w:rFonts w:cs="Arial"/>
          <w:b/>
          <w:bCs/>
        </w:rPr>
        <w:t>3ra tarea</w:t>
      </w:r>
      <w:r w:rsidRPr="00CA543B">
        <w:rPr>
          <w:rFonts w:cs="Arial"/>
        </w:rPr>
        <w:t>. Modelación de la propuesta a implementar en la práctica escolar a partir de la</w:t>
      </w:r>
      <w:r w:rsidR="002C7EB7" w:rsidRPr="00CA543B">
        <w:rPr>
          <w:rFonts w:cs="Arial"/>
        </w:rPr>
        <w:t xml:space="preserve"> </w:t>
      </w:r>
      <w:r w:rsidRPr="00CA543B">
        <w:rPr>
          <w:rFonts w:cs="Arial"/>
        </w:rPr>
        <w:t>remodelación teórica del campo en el objeto de investigación. Con esta tarea se explican</w:t>
      </w:r>
      <w:r w:rsidR="002C7EB7" w:rsidRPr="00CA543B">
        <w:rPr>
          <w:rFonts w:cs="Arial"/>
        </w:rPr>
        <w:t xml:space="preserve"> </w:t>
      </w:r>
      <w:r w:rsidRPr="00CA543B">
        <w:rPr>
          <w:rFonts w:cs="Arial"/>
        </w:rPr>
        <w:t>qué transformaciones se deben operar en el sistema para lograr su funcionamiento óptimo y</w:t>
      </w:r>
      <w:r w:rsidR="002C7EB7" w:rsidRPr="00CA543B">
        <w:rPr>
          <w:rFonts w:cs="Arial"/>
        </w:rPr>
        <w:t xml:space="preserve"> </w:t>
      </w:r>
      <w:r w:rsidRPr="00CA543B">
        <w:rPr>
          <w:rFonts w:cs="Arial"/>
        </w:rPr>
        <w:t>qué se propone para lograrlas. Se debe argumentar la propuesta como un todo y</w:t>
      </w:r>
      <w:r w:rsidR="002C7EB7" w:rsidRPr="00CA543B">
        <w:rPr>
          <w:rFonts w:cs="Arial"/>
        </w:rPr>
        <w:t xml:space="preserve"> </w:t>
      </w:r>
      <w:r w:rsidRPr="00CA543B">
        <w:rPr>
          <w:rFonts w:cs="Arial"/>
        </w:rPr>
        <w:t>analíticamente cada uno de sus componentes.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La modelación del campo de acción de la investigación, del sistema investigado,</w:t>
      </w:r>
      <w:r w:rsidR="002C7EB7" w:rsidRPr="00CA543B">
        <w:rPr>
          <w:rFonts w:cs="Arial"/>
        </w:rPr>
        <w:t xml:space="preserve"> </w:t>
      </w:r>
      <w:r w:rsidRPr="00CA543B">
        <w:rPr>
          <w:rFonts w:cs="Arial"/>
        </w:rPr>
        <w:t>determinando la nueva estructura de sus componentes, sus nuevas relaciones y en</w:t>
      </w:r>
      <w:r w:rsidR="002C7EB7" w:rsidRPr="00CA543B">
        <w:rPr>
          <w:rFonts w:cs="Arial"/>
        </w:rPr>
        <w:t xml:space="preserve"> </w:t>
      </w:r>
      <w:r w:rsidRPr="00CA543B">
        <w:rPr>
          <w:rFonts w:cs="Arial"/>
        </w:rPr>
        <w:t>consecuencia las leyes y regularidades inherentes al mismo, constituye la esencia de la</w:t>
      </w:r>
      <w:r w:rsidR="002C7EB7" w:rsidRPr="00CA543B">
        <w:rPr>
          <w:rFonts w:cs="Arial"/>
        </w:rPr>
        <w:t xml:space="preserve"> </w:t>
      </w:r>
      <w:r w:rsidRPr="00CA543B">
        <w:rPr>
          <w:rFonts w:cs="Arial"/>
        </w:rPr>
        <w:t>investigación o aporte teórico de la misma. Esta modelación es, en lo fundamental, resultado</w:t>
      </w:r>
      <w:r w:rsidR="002C7EB7" w:rsidRPr="00CA543B">
        <w:rPr>
          <w:rFonts w:cs="Arial"/>
        </w:rPr>
        <w:t xml:space="preserve"> </w:t>
      </w:r>
      <w:r w:rsidRPr="00CA543B">
        <w:rPr>
          <w:rFonts w:cs="Arial"/>
        </w:rPr>
        <w:t>de un enfoque sistémico-estructural y del análisis dialéctico del problema y del objeto de</w:t>
      </w:r>
      <w:r w:rsidR="002C7EB7" w:rsidRPr="00CA543B">
        <w:rPr>
          <w:rFonts w:cs="Arial"/>
        </w:rPr>
        <w:t xml:space="preserve"> </w:t>
      </w:r>
      <w:r w:rsidRPr="00CA543B">
        <w:rPr>
          <w:rFonts w:cs="Arial"/>
        </w:rPr>
        <w:t>investigación, y determina la causalidad dialéctica de los procesos estudiados.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La fundamentación teórica del objeto como modelo propuesto al que se arriba, se desarrolla</w:t>
      </w:r>
      <w:r w:rsidR="008F250D">
        <w:rPr>
          <w:rFonts w:cs="Arial"/>
        </w:rPr>
        <w:t xml:space="preserve"> </w:t>
      </w:r>
      <w:r w:rsidRPr="00CA543B">
        <w:rPr>
          <w:rFonts w:cs="Arial"/>
        </w:rPr>
        <w:t>sobre la base de la observación de la práctica escolar, las concepciones teóricas tomadas y</w:t>
      </w:r>
      <w:r w:rsidR="008F250D">
        <w:rPr>
          <w:rFonts w:cs="Arial"/>
        </w:rPr>
        <w:t xml:space="preserve"> </w:t>
      </w:r>
      <w:r w:rsidRPr="00CA543B">
        <w:rPr>
          <w:rFonts w:cs="Arial"/>
        </w:rPr>
        <w:t>el aporte teórico del investigador. Aspecto que, de algún modo, se corresponde con la</w:t>
      </w:r>
      <w:r w:rsidR="002C7EB7" w:rsidRPr="00CA543B">
        <w:rPr>
          <w:rFonts w:cs="Arial"/>
        </w:rPr>
        <w:t xml:space="preserve"> </w:t>
      </w:r>
      <w:r w:rsidRPr="00CA543B">
        <w:rPr>
          <w:rFonts w:cs="Arial"/>
        </w:rPr>
        <w:t>hipótesis o ideas fundamentales a defender.</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Las acciones que, como concreción del modelo teórico elaborado, se precisan en una</w:t>
      </w:r>
      <w:r w:rsidR="008F250D">
        <w:rPr>
          <w:rFonts w:cs="Arial"/>
        </w:rPr>
        <w:t xml:space="preserve"> </w:t>
      </w:r>
      <w:r w:rsidRPr="00CA543B">
        <w:rPr>
          <w:rFonts w:cs="Arial"/>
        </w:rPr>
        <w:t>estrategia, metodología, recomendaciones metodológicas, en un proyecto curricular, entre</w:t>
      </w:r>
      <w:r w:rsidR="008F250D">
        <w:rPr>
          <w:rFonts w:cs="Arial"/>
        </w:rPr>
        <w:t xml:space="preserve"> </w:t>
      </w:r>
      <w:r w:rsidRPr="00CA543B">
        <w:rPr>
          <w:rFonts w:cs="Arial"/>
        </w:rPr>
        <w:t>otros, constituyen la significación práctica de la investigación.</w:t>
      </w:r>
    </w:p>
    <w:p w:rsidR="007C22B1" w:rsidRPr="00CA543B" w:rsidRDefault="007C22B1" w:rsidP="00CA543B">
      <w:pPr>
        <w:autoSpaceDE w:val="0"/>
        <w:autoSpaceDN w:val="0"/>
        <w:adjustRightInd w:val="0"/>
        <w:spacing w:after="0" w:line="240" w:lineRule="auto"/>
        <w:jc w:val="both"/>
        <w:rPr>
          <w:rFonts w:cs="Arial"/>
        </w:rPr>
      </w:pPr>
      <w:r w:rsidRPr="00CA543B">
        <w:rPr>
          <w:rFonts w:cs="Arial"/>
          <w:b/>
          <w:bCs/>
        </w:rPr>
        <w:t xml:space="preserve">4ta tarea. </w:t>
      </w:r>
      <w:r w:rsidRPr="00CA543B">
        <w:rPr>
          <w:rFonts w:cs="Arial"/>
        </w:rPr>
        <w:t>Validación de la propuesta.</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La validación es otro tema muy polémico en la actualidad. Muchos dudan de la confiabilidad</w:t>
      </w:r>
      <w:r w:rsidR="008F250D">
        <w:rPr>
          <w:rFonts w:cs="Arial"/>
        </w:rPr>
        <w:t xml:space="preserve"> </w:t>
      </w:r>
      <w:r w:rsidRPr="00CA543B">
        <w:rPr>
          <w:rFonts w:cs="Arial"/>
        </w:rPr>
        <w:t>científica de un experimento pedagógico, dado el nivel de subjetividad y las posibilidades de</w:t>
      </w:r>
      <w:r w:rsidR="008F250D">
        <w:rPr>
          <w:rFonts w:cs="Arial"/>
        </w:rPr>
        <w:t xml:space="preserve"> </w:t>
      </w:r>
      <w:r w:rsidRPr="00CA543B">
        <w:rPr>
          <w:rFonts w:cs="Arial"/>
        </w:rPr>
        <w:t>falsear los datos colectados.</w:t>
      </w:r>
    </w:p>
    <w:p w:rsidR="007C22B1" w:rsidRPr="00CA543B" w:rsidRDefault="007C22B1" w:rsidP="00CA543B">
      <w:pPr>
        <w:autoSpaceDE w:val="0"/>
        <w:autoSpaceDN w:val="0"/>
        <w:adjustRightInd w:val="0"/>
        <w:spacing w:after="0" w:line="240" w:lineRule="auto"/>
        <w:jc w:val="both"/>
        <w:rPr>
          <w:rFonts w:cs="Arial"/>
        </w:rPr>
      </w:pPr>
      <w:r w:rsidRPr="00CA543B">
        <w:rPr>
          <w:rFonts w:cs="Arial"/>
        </w:rPr>
        <w:t>Esta etapa consiste en la ejecución controlada de la propuesta para comprobar si</w:t>
      </w:r>
      <w:r w:rsidR="00CA543B" w:rsidRPr="00CA543B">
        <w:rPr>
          <w:rFonts w:cs="Arial"/>
        </w:rPr>
        <w:t xml:space="preserve"> v</w:t>
      </w:r>
      <w:r w:rsidRPr="00CA543B">
        <w:rPr>
          <w:rFonts w:cs="Arial"/>
        </w:rPr>
        <w:t>erdaderamente resuelve o no el problema y además, si no interfiere el logro de otros</w:t>
      </w:r>
      <w:r w:rsidR="00CA543B" w:rsidRPr="00CA543B">
        <w:rPr>
          <w:rFonts w:cs="Arial"/>
        </w:rPr>
        <w:t xml:space="preserve"> </w:t>
      </w:r>
      <w:r w:rsidRPr="00CA543B">
        <w:rPr>
          <w:rFonts w:cs="Arial"/>
        </w:rPr>
        <w:t>objetivos del trabajo</w:t>
      </w:r>
      <w:r w:rsidR="00CA543B" w:rsidRPr="00CA543B">
        <w:rPr>
          <w:rFonts w:cs="Arial"/>
        </w:rPr>
        <w:t xml:space="preserve"> en la escuela. </w:t>
      </w:r>
    </w:p>
    <w:p w:rsidR="007C22B1" w:rsidRPr="00CA543B" w:rsidRDefault="007C22B1" w:rsidP="00CA543B">
      <w:pPr>
        <w:autoSpaceDE w:val="0"/>
        <w:autoSpaceDN w:val="0"/>
        <w:adjustRightInd w:val="0"/>
        <w:spacing w:after="0" w:line="240" w:lineRule="auto"/>
        <w:jc w:val="both"/>
        <w:rPr>
          <w:rFonts w:cs="Arial"/>
        </w:rPr>
      </w:pPr>
      <w:r w:rsidRPr="00CA543B">
        <w:rPr>
          <w:rFonts w:cs="Arial"/>
        </w:rPr>
        <w:lastRenderedPageBreak/>
        <w:t>Para evitar cometer errores se recomienda aplicar primero una consulta a expertos, con</w:t>
      </w:r>
      <w:r w:rsidR="00CA543B" w:rsidRPr="00CA543B">
        <w:rPr>
          <w:rFonts w:cs="Arial"/>
        </w:rPr>
        <w:t xml:space="preserve"> </w:t>
      </w:r>
      <w:r w:rsidRPr="00CA543B">
        <w:rPr>
          <w:rFonts w:cs="Arial"/>
        </w:rPr>
        <w:t>vistas a perfeccionar cualquier dificultad antes de someter la propuesta definitivamente a</w:t>
      </w:r>
      <w:r w:rsidR="00CA543B" w:rsidRPr="00CA543B">
        <w:rPr>
          <w:rFonts w:cs="Arial"/>
        </w:rPr>
        <w:t xml:space="preserve"> </w:t>
      </w:r>
      <w:r w:rsidRPr="00CA543B">
        <w:rPr>
          <w:rFonts w:cs="Arial"/>
        </w:rPr>
        <w:t>experimentación en la práctica educativa, que es el verd</w:t>
      </w:r>
      <w:r w:rsidR="00CA543B" w:rsidRPr="00CA543B">
        <w:rPr>
          <w:rFonts w:cs="Arial"/>
        </w:rPr>
        <w:t xml:space="preserve">adero método de validación. </w:t>
      </w:r>
    </w:p>
    <w:p w:rsidR="00776966" w:rsidRDefault="00776966" w:rsidP="00547FA5">
      <w:pPr>
        <w:autoSpaceDE w:val="0"/>
        <w:autoSpaceDN w:val="0"/>
        <w:adjustRightInd w:val="0"/>
        <w:spacing w:after="0" w:line="240" w:lineRule="auto"/>
        <w:jc w:val="both"/>
        <w:rPr>
          <w:rFonts w:cs="Arial"/>
          <w:color w:val="000000"/>
        </w:rPr>
      </w:pPr>
    </w:p>
    <w:p w:rsidR="0075080C" w:rsidRPr="00ED0235" w:rsidRDefault="0075080C" w:rsidP="0075080C">
      <w:pPr>
        <w:autoSpaceDE w:val="0"/>
        <w:autoSpaceDN w:val="0"/>
        <w:adjustRightInd w:val="0"/>
        <w:spacing w:after="0" w:line="240" w:lineRule="auto"/>
        <w:jc w:val="both"/>
        <w:rPr>
          <w:rFonts w:cs="Arial"/>
          <w:b/>
          <w:bCs/>
        </w:rPr>
      </w:pPr>
      <w:r w:rsidRPr="00ED0235">
        <w:rPr>
          <w:rFonts w:cs="Arial"/>
          <w:b/>
          <w:bCs/>
        </w:rPr>
        <w:t>Los métodos de la investigación educacional. Definición. Su selección de acuerdo con el objeto de estudio y las tareas de investigación.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i/>
          <w:iCs/>
        </w:rPr>
        <w:t xml:space="preserve">“Los descubrimientos más espectaculares de las ciencias, los que han roto los esquemas de pensamiento del sentido común, generalmente también han sido sorprendentemente </w:t>
      </w:r>
      <w:proofErr w:type="spellStart"/>
      <w:r w:rsidRPr="00ED0235">
        <w:rPr>
          <w:rFonts w:cs="Arial"/>
          <w:i/>
          <w:iCs/>
        </w:rPr>
        <w:t>vedosos</w:t>
      </w:r>
      <w:proofErr w:type="spellEnd"/>
      <w:r w:rsidRPr="00ED0235">
        <w:rPr>
          <w:rFonts w:cs="Arial"/>
          <w:i/>
          <w:iCs/>
        </w:rPr>
        <w:t xml:space="preserve"> en sus procedimientos y el camino recorrido en busca de la verdad, sin embargo el espíritu que los inspira tiene un sello en común.” </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De la cita anterior se pueden inferir dos ideas: la primera, que generalmente el investigador para obtener datos verdaderamente nuevos tiene que diseñar primero métodos de investigación igualmente nuevos, y segundo, que en toda investigación científica, como sello</w:t>
      </w:r>
      <w:r w:rsidR="00F5239D">
        <w:rPr>
          <w:rFonts w:cs="Arial"/>
        </w:rPr>
        <w:t xml:space="preserve"> </w:t>
      </w:r>
      <w:r w:rsidRPr="00ED0235">
        <w:rPr>
          <w:rFonts w:cs="Arial"/>
        </w:rPr>
        <w:t>común, aparece el método científico.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El método de investigación es la vía para alcanzar un objetivo específico en una tarea de la investigación, sea teórica o empírica. Cada objeto tiene sus métodos y tareas de investigación propios. Aunque en algunos casos un mismo método se emplea en tareas de investigación diferentes, sus procedimientos necesariamente serán diferentes.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Cada objeto de estudio tiene sus especificidades que lo diferencian de otros objetos, por ello requiere métodos, técnicas, procedimientos e instrumentos específicos de investigación.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Métodos, técnicas, procedimientos, instrumentos y otros recursos auxiliares se emplean en el registro y procesamiento de los datos, los cuales se determinan y diseñan en función del objeto de estudio y de la tarea que cumplimentarán en la investigación.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Algunos autores refieren estos términos indistintamente y en los diccionarios se definen uno en función del otro. Se debe puntualizar el carácter relativo que tienen estos términos según sean empleados; lo que es método en una tarea puede ser procedimiento en otra o viceversa.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xml:space="preserve">Rafael </w:t>
      </w:r>
      <w:proofErr w:type="spellStart"/>
      <w:r w:rsidRPr="00ED0235">
        <w:rPr>
          <w:rFonts w:cs="Arial"/>
        </w:rPr>
        <w:t>Bisquerra</w:t>
      </w:r>
      <w:proofErr w:type="spellEnd"/>
      <w:r w:rsidRPr="00ED0235">
        <w:rPr>
          <w:rFonts w:cs="Arial"/>
        </w:rPr>
        <w:t>, 20024, plantea que el método es el camino para llegar a un fin, y que los métodos de investigación constituyen el camino para llegar al conocimiento científico; son un procedimiento o conjunto de procedimientos que sirven de instrumento para alcanzar los fines de la investigación.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Los procedimientos son las diferentes variantes de implementar los métodos, ya sea para colectar los datos, para procesarlos o para interpretarlos.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Los llamados métodos estadísticos, en la investigación educacional, generalmente no constituyen la vía directa de acceso a los datos, por lo que los veremos como valiosos procedimientos y en muchos casos imprescindibles para el procesamiento e interpretación de los datos obtenidos por otros métodos.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xml:space="preserve">Técnicas, así se identifican a los procedimientos estandarizados en la literatura. Por ejemplo, la técnica de los 10 deseos y el </w:t>
      </w:r>
      <w:proofErr w:type="spellStart"/>
      <w:r w:rsidRPr="00ED0235">
        <w:rPr>
          <w:rFonts w:cs="Arial"/>
        </w:rPr>
        <w:t>sociograma</w:t>
      </w:r>
      <w:proofErr w:type="spellEnd"/>
      <w:r w:rsidRPr="00ED0235">
        <w:rPr>
          <w:rFonts w:cs="Arial"/>
        </w:rPr>
        <w:t>, entre otros.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Los instrumentos son recursos que se emplean como guía, patrón de comparación, de medición o en la colecta de datos durante el estudio empírico de un objeto. Generalmente posee una escala determinada a partir de una unidad de comparación preestablecida.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En las investigaciones se emplean diversos tipos de instrumentos como por ejemplo:</w:t>
      </w:r>
      <w:r w:rsidR="008F250D" w:rsidRPr="00ED0235">
        <w:rPr>
          <w:rFonts w:cs="Arial"/>
        </w:rPr>
        <w:t xml:space="preserve"> </w:t>
      </w:r>
      <w:r w:rsidRPr="00ED0235">
        <w:rPr>
          <w:rFonts w:cs="Arial"/>
        </w:rPr>
        <w:t>instrumentos de medición, guías de observación, guías de entrevistas y tablas para la</w:t>
      </w:r>
      <w:r w:rsidR="008F250D" w:rsidRPr="00ED0235">
        <w:rPr>
          <w:rFonts w:cs="Arial"/>
        </w:rPr>
        <w:t xml:space="preserve"> </w:t>
      </w:r>
      <w:r w:rsidRPr="00ED0235">
        <w:rPr>
          <w:rFonts w:cs="Arial"/>
        </w:rPr>
        <w:t>colecta de datos.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Existen muchas clasificaciones de métodos hechas desde diversos criterios de selección y</w:t>
      </w:r>
      <w:r w:rsidR="008F250D" w:rsidRPr="00ED0235">
        <w:rPr>
          <w:rFonts w:cs="Arial"/>
        </w:rPr>
        <w:t xml:space="preserve"> </w:t>
      </w:r>
      <w:r w:rsidRPr="00ED0235">
        <w:rPr>
          <w:rFonts w:cs="Arial"/>
        </w:rPr>
        <w:t>en función de diversos objetos a investigar. Es determinante que el investigador modele la</w:t>
      </w:r>
      <w:r w:rsidR="008F250D" w:rsidRPr="00ED0235">
        <w:rPr>
          <w:rFonts w:cs="Arial"/>
        </w:rPr>
        <w:t xml:space="preserve"> </w:t>
      </w:r>
      <w:r w:rsidRPr="00ED0235">
        <w:rPr>
          <w:rFonts w:cs="Arial"/>
        </w:rPr>
        <w:t>estrategia metodológica de su investigación con creatividad y, sobre todo, con pensamiento</w:t>
      </w:r>
      <w:r w:rsidR="008F250D" w:rsidRPr="00ED0235">
        <w:rPr>
          <w:rFonts w:cs="Arial"/>
        </w:rPr>
        <w:t xml:space="preserve"> </w:t>
      </w:r>
      <w:r w:rsidRPr="00ED0235">
        <w:rPr>
          <w:rFonts w:cs="Arial"/>
        </w:rPr>
        <w:t>divergente, agotando todas las posibilidades de colectar cuanto dato pueda ofrecer</w:t>
      </w:r>
      <w:r w:rsidR="008F250D" w:rsidRPr="00ED0235">
        <w:rPr>
          <w:rFonts w:cs="Arial"/>
        </w:rPr>
        <w:t xml:space="preserve"> </w:t>
      </w:r>
      <w:r w:rsidRPr="00ED0235">
        <w:rPr>
          <w:rFonts w:cs="Arial"/>
        </w:rPr>
        <w:t>información útil sobre el objeto de investigación.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El diseño metodológico se rige por los siguientes principios de trabajo: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1- Todo hecho debe ser percibido y valorado por varias vías, por ejemplo, la efectividad</w:t>
      </w:r>
      <w:r w:rsidR="008F250D" w:rsidRPr="00ED0235">
        <w:rPr>
          <w:rFonts w:cs="Arial"/>
        </w:rPr>
        <w:t xml:space="preserve"> </w:t>
      </w:r>
      <w:r w:rsidRPr="00ED0235">
        <w:rPr>
          <w:rFonts w:cs="Arial"/>
        </w:rPr>
        <w:t>metodológica para el tratamiento de un contenido puede ser estudiada empíricamente</w:t>
      </w:r>
      <w:r w:rsidR="008F250D" w:rsidRPr="00ED0235">
        <w:rPr>
          <w:rFonts w:cs="Arial"/>
        </w:rPr>
        <w:t xml:space="preserve"> </w:t>
      </w:r>
      <w:r w:rsidRPr="00ED0235">
        <w:rPr>
          <w:rFonts w:cs="Arial"/>
        </w:rPr>
        <w:t>mediante:</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cuestionarios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observación de las clases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lastRenderedPageBreak/>
        <w:t>- libretas de los estudiantes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revisión de las evaluaciones aplicadas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plan de clases</w:t>
      </w:r>
    </w:p>
    <w:p w:rsidR="008F250D" w:rsidRPr="00ED0235" w:rsidRDefault="0075080C" w:rsidP="0075080C">
      <w:pPr>
        <w:autoSpaceDE w:val="0"/>
        <w:autoSpaceDN w:val="0"/>
        <w:adjustRightInd w:val="0"/>
        <w:spacing w:after="0" w:line="240" w:lineRule="auto"/>
        <w:jc w:val="both"/>
        <w:rPr>
          <w:rFonts w:cs="Arial"/>
        </w:rPr>
      </w:pPr>
      <w:r w:rsidRPr="00ED0235">
        <w:rPr>
          <w:rFonts w:cs="Arial"/>
        </w:rPr>
        <w:t>Igualmente cuando se colectan criterios, opiniones o valoraciones para reducir el nivel de</w:t>
      </w:r>
      <w:r w:rsidR="008F250D" w:rsidRPr="00ED0235">
        <w:rPr>
          <w:rFonts w:cs="Arial"/>
        </w:rPr>
        <w:t xml:space="preserve"> </w:t>
      </w:r>
      <w:r w:rsidRPr="00ED0235">
        <w:rPr>
          <w:rFonts w:cs="Arial"/>
        </w:rPr>
        <w:t>subjetividad deben recogerse todos los puntos de vista posibles, como los que emitan:</w:t>
      </w:r>
    </w:p>
    <w:p w:rsidR="0075080C" w:rsidRPr="00ED0235" w:rsidRDefault="008F250D" w:rsidP="0075080C">
      <w:pPr>
        <w:autoSpaceDE w:val="0"/>
        <w:autoSpaceDN w:val="0"/>
        <w:adjustRightInd w:val="0"/>
        <w:spacing w:after="0" w:line="240" w:lineRule="auto"/>
        <w:jc w:val="both"/>
        <w:rPr>
          <w:rFonts w:cs="Arial"/>
        </w:rPr>
      </w:pPr>
      <w:r w:rsidRPr="00ED0235">
        <w:rPr>
          <w:rFonts w:cs="Arial"/>
        </w:rPr>
        <w:t xml:space="preserve"> </w:t>
      </w:r>
      <w:r w:rsidR="0075080C" w:rsidRPr="00ED0235">
        <w:rPr>
          <w:rFonts w:cs="Arial"/>
        </w:rPr>
        <w:t>- estudiantes.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otros docentes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padres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directivos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especialistas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otros miembros de la comunidad</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autores u otros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2- La información obtenida por diferentes vías debe ser contrastada y se buscarán y</w:t>
      </w:r>
      <w:r w:rsidR="008F250D" w:rsidRPr="00ED0235">
        <w:rPr>
          <w:rFonts w:cs="Arial"/>
        </w:rPr>
        <w:t xml:space="preserve"> </w:t>
      </w:r>
      <w:r w:rsidRPr="00ED0235">
        <w:rPr>
          <w:rFonts w:cs="Arial"/>
        </w:rPr>
        <w:t>explicarán las divergencias.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3- Siempre que se pueda la información cuantitativa debe ser procesada estadísticamente y</w:t>
      </w:r>
      <w:r w:rsidR="008F250D" w:rsidRPr="00ED0235">
        <w:rPr>
          <w:rFonts w:cs="Arial"/>
        </w:rPr>
        <w:t xml:space="preserve"> </w:t>
      </w:r>
      <w:r w:rsidRPr="00ED0235">
        <w:rPr>
          <w:rFonts w:cs="Arial"/>
        </w:rPr>
        <w:t>graficada, buscando tendencias, distribución, dispersión, y correlación, entre otras.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La tendencia es un estadígrafo que no ayuda a determinar el comportamiento del grupo</w:t>
      </w:r>
      <w:r w:rsidR="008F250D" w:rsidRPr="00ED0235">
        <w:rPr>
          <w:rFonts w:cs="Arial"/>
        </w:rPr>
        <w:t xml:space="preserve"> </w:t>
      </w:r>
      <w:r w:rsidRPr="00ED0235">
        <w:rPr>
          <w:rFonts w:cs="Arial"/>
        </w:rPr>
        <w:t>como un todo a partir de los datos de cada uno de sus integrantes, ejemplos: el %, la media,</w:t>
      </w:r>
      <w:r w:rsidR="008F250D" w:rsidRPr="00ED0235">
        <w:rPr>
          <w:rFonts w:cs="Arial"/>
        </w:rPr>
        <w:t xml:space="preserve"> </w:t>
      </w:r>
      <w:r w:rsidRPr="00ED0235">
        <w:rPr>
          <w:rFonts w:cs="Arial"/>
        </w:rPr>
        <w:t>la mediana, la moda. Los valores de estos estadígrafos de diferentes grupos o del mismo</w:t>
      </w:r>
      <w:r w:rsidR="008F250D" w:rsidRPr="00ED0235">
        <w:rPr>
          <w:rFonts w:cs="Arial"/>
        </w:rPr>
        <w:t xml:space="preserve"> </w:t>
      </w:r>
      <w:r w:rsidRPr="00ED0235">
        <w:rPr>
          <w:rFonts w:cs="Arial"/>
        </w:rPr>
        <w:t>grupo en diferentes momentos, pueden compararse y permiten hacer inferencias en cuanto</w:t>
      </w:r>
      <w:r w:rsidR="008F250D" w:rsidRPr="00ED0235">
        <w:rPr>
          <w:rFonts w:cs="Arial"/>
        </w:rPr>
        <w:t xml:space="preserve"> </w:t>
      </w:r>
      <w:r w:rsidRPr="00ED0235">
        <w:rPr>
          <w:rFonts w:cs="Arial"/>
        </w:rPr>
        <w:t>a si uno tiene mejores resultados que otro.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Los estadígrafos de distribución, desviación o dispersión, complementan los anteriores y</w:t>
      </w:r>
      <w:r w:rsidR="008F250D" w:rsidRPr="00ED0235">
        <w:rPr>
          <w:rFonts w:cs="Arial"/>
        </w:rPr>
        <w:t xml:space="preserve"> </w:t>
      </w:r>
      <w:r w:rsidRPr="00ED0235">
        <w:rPr>
          <w:rFonts w:cs="Arial"/>
        </w:rPr>
        <w:t>permiten determinar en qué medida son representativos del grupo, y también ayudan a</w:t>
      </w:r>
      <w:r w:rsidR="008F250D" w:rsidRPr="00ED0235">
        <w:rPr>
          <w:rFonts w:cs="Arial"/>
        </w:rPr>
        <w:t xml:space="preserve"> </w:t>
      </w:r>
      <w:r w:rsidRPr="00ED0235">
        <w:rPr>
          <w:rFonts w:cs="Arial"/>
        </w:rPr>
        <w:t>evaluar si las diferencias entre los datos de diferentes mediciones son o no significativas.</w:t>
      </w:r>
      <w:r w:rsidR="008F250D" w:rsidRPr="00ED0235">
        <w:rPr>
          <w:rFonts w:cs="Arial"/>
        </w:rPr>
        <w:t xml:space="preserve"> </w:t>
      </w:r>
      <w:r w:rsidRPr="00ED0235">
        <w:rPr>
          <w:rFonts w:cs="Arial"/>
        </w:rPr>
        <w:t xml:space="preserve">Entre ellas son muy conocidas la varianza, </w:t>
      </w:r>
      <w:proofErr w:type="spellStart"/>
      <w:r w:rsidRPr="00ED0235">
        <w:rPr>
          <w:rFonts w:cs="Arial"/>
        </w:rPr>
        <w:t>chi</w:t>
      </w:r>
      <w:proofErr w:type="spellEnd"/>
      <w:r w:rsidRPr="00ED0235">
        <w:rPr>
          <w:rFonts w:cs="Arial"/>
        </w:rPr>
        <w:t xml:space="preserve"> cuadrado x2, la prueba de Fisher y la t de</w:t>
      </w:r>
      <w:r w:rsidR="008F250D" w:rsidRPr="00ED0235">
        <w:rPr>
          <w:rFonts w:cs="Arial"/>
        </w:rPr>
        <w:t xml:space="preserve"> </w:t>
      </w:r>
      <w:proofErr w:type="spellStart"/>
      <w:r w:rsidRPr="00ED0235">
        <w:rPr>
          <w:rFonts w:cs="Arial"/>
        </w:rPr>
        <w:t>students</w:t>
      </w:r>
      <w:proofErr w:type="spellEnd"/>
      <w:r w:rsidRPr="00ED0235">
        <w:rPr>
          <w:rFonts w:cs="Arial"/>
        </w:rPr>
        <w:t>.</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La correlación permite establecer la interdependencia entre los valores de dos indicadores</w:t>
      </w:r>
      <w:r w:rsidR="008F250D" w:rsidRPr="00ED0235">
        <w:rPr>
          <w:rFonts w:cs="Arial"/>
        </w:rPr>
        <w:t xml:space="preserve"> </w:t>
      </w:r>
      <w:r w:rsidRPr="00ED0235">
        <w:rPr>
          <w:rFonts w:cs="Arial"/>
        </w:rPr>
        <w:t>o de dos series de valores, si se desea demostrar que son directa o inversamente</w:t>
      </w:r>
      <w:r w:rsidR="008F250D" w:rsidRPr="00ED0235">
        <w:rPr>
          <w:rFonts w:cs="Arial"/>
        </w:rPr>
        <w:t xml:space="preserve"> </w:t>
      </w:r>
      <w:r w:rsidRPr="00ED0235">
        <w:rPr>
          <w:rFonts w:cs="Arial"/>
        </w:rPr>
        <w:t>proporcionales. La más empleada es la fórmula de Pearson.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Es importante aclarar que el procesamiento estadístico de los datos debe estar precedido de</w:t>
      </w:r>
    </w:p>
    <w:p w:rsidR="0075080C" w:rsidRPr="00ED0235" w:rsidRDefault="0075080C" w:rsidP="0075080C">
      <w:pPr>
        <w:autoSpaceDE w:val="0"/>
        <w:autoSpaceDN w:val="0"/>
        <w:adjustRightInd w:val="0"/>
        <w:spacing w:after="0" w:line="240" w:lineRule="auto"/>
        <w:jc w:val="both"/>
        <w:rPr>
          <w:rFonts w:cs="Arial"/>
        </w:rPr>
      </w:pPr>
      <w:proofErr w:type="gramStart"/>
      <w:r w:rsidRPr="00ED0235">
        <w:rPr>
          <w:rFonts w:cs="Arial"/>
        </w:rPr>
        <w:t>la</w:t>
      </w:r>
      <w:proofErr w:type="gramEnd"/>
      <w:r w:rsidRPr="00ED0235">
        <w:rPr>
          <w:rFonts w:cs="Arial"/>
        </w:rPr>
        <w:t xml:space="preserve"> clasificación de los datos en paramétricos y no paramétricos para poder elegir el tipo de</w:t>
      </w:r>
      <w:r w:rsidR="008F250D" w:rsidRPr="00ED0235">
        <w:rPr>
          <w:rFonts w:cs="Arial"/>
        </w:rPr>
        <w:t xml:space="preserve"> </w:t>
      </w:r>
      <w:r w:rsidRPr="00ED0235">
        <w:rPr>
          <w:rFonts w:cs="Arial"/>
        </w:rPr>
        <w:t>procesamiento a emplear.</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Tanto los datos como los valores de los estadígrafos calculados, pueden llevarse a gráficos</w:t>
      </w:r>
      <w:r w:rsidR="0075738E" w:rsidRPr="00ED0235">
        <w:rPr>
          <w:rFonts w:cs="Arial"/>
        </w:rPr>
        <w:t xml:space="preserve"> </w:t>
      </w:r>
      <w:r w:rsidRPr="00ED0235">
        <w:rPr>
          <w:rFonts w:cs="Arial"/>
        </w:rPr>
        <w:t>que faciliten la percepción de las variaciones e interpretaciones cualitativas que deben</w:t>
      </w:r>
      <w:r w:rsidR="0075738E" w:rsidRPr="00ED0235">
        <w:rPr>
          <w:rFonts w:cs="Arial"/>
        </w:rPr>
        <w:t xml:space="preserve"> </w:t>
      </w:r>
      <w:r w:rsidRPr="00ED0235">
        <w:rPr>
          <w:rFonts w:cs="Arial"/>
        </w:rPr>
        <w:t>acompañar las tablas de datos y gráficos. En el estudio de los métodos existen muchos criterios y clasificaciones, ver, Gilberto García</w:t>
      </w:r>
      <w:r w:rsidR="0075738E" w:rsidRPr="00ED0235">
        <w:rPr>
          <w:rFonts w:cs="Arial"/>
        </w:rPr>
        <w:t xml:space="preserve"> </w:t>
      </w:r>
      <w:r w:rsidRPr="00ED0235">
        <w:rPr>
          <w:rFonts w:cs="Arial"/>
        </w:rPr>
        <w:t>Batista, Carlos Córdova Martínez, Ariel Ruiz Aguilera y Carlos Álvarez De Zayas, entre</w:t>
      </w:r>
      <w:r w:rsidR="0075738E" w:rsidRPr="00ED0235">
        <w:rPr>
          <w:rFonts w:cs="Arial"/>
        </w:rPr>
        <w:t xml:space="preserve"> </w:t>
      </w:r>
      <w:r w:rsidRPr="00ED0235">
        <w:rPr>
          <w:rFonts w:cs="Arial"/>
        </w:rPr>
        <w:t>otros.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Los métodos más característicos de la investigación educacional empleados en cada una de</w:t>
      </w:r>
    </w:p>
    <w:p w:rsidR="0075080C" w:rsidRPr="00ED0235" w:rsidRDefault="0075080C" w:rsidP="0075080C">
      <w:pPr>
        <w:autoSpaceDE w:val="0"/>
        <w:autoSpaceDN w:val="0"/>
        <w:adjustRightInd w:val="0"/>
        <w:spacing w:after="0" w:line="240" w:lineRule="auto"/>
        <w:jc w:val="both"/>
        <w:rPr>
          <w:rFonts w:cs="Arial"/>
        </w:rPr>
      </w:pPr>
      <w:proofErr w:type="gramStart"/>
      <w:r w:rsidRPr="00ED0235">
        <w:rPr>
          <w:rFonts w:cs="Arial"/>
        </w:rPr>
        <w:t>las</w:t>
      </w:r>
      <w:proofErr w:type="gramEnd"/>
      <w:r w:rsidRPr="00ED0235">
        <w:rPr>
          <w:rFonts w:cs="Arial"/>
        </w:rPr>
        <w:t xml:space="preserve"> cuatro tareas son: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Métodos para la caracterización teórica.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Estudio histórico y lógico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Estudio documental o valoración de las fuentes teóricas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Modelación sistémica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Otro método que se está empleando en investigaciones que requieren una profunda</w:t>
      </w:r>
      <w:r w:rsidR="0075738E" w:rsidRPr="00ED0235">
        <w:rPr>
          <w:rFonts w:cs="Arial"/>
        </w:rPr>
        <w:t xml:space="preserve"> </w:t>
      </w:r>
      <w:r w:rsidRPr="00ED0235">
        <w:rPr>
          <w:rFonts w:cs="Arial"/>
        </w:rPr>
        <w:t>interpretación recurrente de diversas fuentes es el método hermenéutico.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Con el análisis teórico se dará respuesta a las preguntas gnoseológicas del diseño teórico</w:t>
      </w:r>
      <w:r w:rsidR="0075738E" w:rsidRPr="00ED0235">
        <w:rPr>
          <w:rFonts w:cs="Arial"/>
        </w:rPr>
        <w:t xml:space="preserve"> </w:t>
      </w:r>
      <w:r w:rsidRPr="00ED0235">
        <w:rPr>
          <w:rFonts w:cs="Arial"/>
        </w:rPr>
        <w:t>por tanto se elaborará una estrategia para localizar toda la información requerida; se</w:t>
      </w:r>
      <w:r w:rsidR="0075738E" w:rsidRPr="00ED0235">
        <w:rPr>
          <w:rFonts w:cs="Arial"/>
        </w:rPr>
        <w:t xml:space="preserve"> </w:t>
      </w:r>
      <w:r w:rsidRPr="00ED0235">
        <w:rPr>
          <w:rFonts w:cs="Arial"/>
        </w:rPr>
        <w:t>determinarán etapas, tendencias, regularidades y concepciones teóricas. Todo lo anterior</w:t>
      </w:r>
      <w:r w:rsidR="0075738E" w:rsidRPr="00ED0235">
        <w:rPr>
          <w:rFonts w:cs="Arial"/>
        </w:rPr>
        <w:t xml:space="preserve"> </w:t>
      </w:r>
      <w:r w:rsidRPr="00ED0235">
        <w:rPr>
          <w:rFonts w:cs="Arial"/>
        </w:rPr>
        <w:t>permitirá modelar teóricamente al campo en el objeto de estudio como sistema.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Muchos autores incluyen entre estos métodos los métodos lógicos del pensamiento los que</w:t>
      </w:r>
      <w:r w:rsidR="0075738E" w:rsidRPr="00ED0235">
        <w:rPr>
          <w:rFonts w:cs="Arial"/>
        </w:rPr>
        <w:t xml:space="preserve"> </w:t>
      </w:r>
      <w:r w:rsidRPr="00ED0235">
        <w:rPr>
          <w:rFonts w:cs="Arial"/>
        </w:rPr>
        <w:t>a nuestro juicio están presentes en toda la investigación. Ejemplos de ellos son: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lastRenderedPageBreak/>
        <w:t>- Análisis y síntesis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Inducción y deducción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Abstracción y concreción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Igualmente se reconoce como un método teórico el método del conocimiento Hipotético</w:t>
      </w:r>
      <w:r w:rsidR="0075738E" w:rsidRPr="00ED0235">
        <w:rPr>
          <w:rFonts w:cs="Arial"/>
        </w:rPr>
        <w:t xml:space="preserve"> </w:t>
      </w:r>
      <w:r w:rsidRPr="00ED0235">
        <w:rPr>
          <w:rFonts w:cs="Arial"/>
        </w:rPr>
        <w:t>deductivo más relacionado con la concepción general de la investigación y en particular con</w:t>
      </w:r>
      <w:r w:rsidR="0075738E" w:rsidRPr="00ED0235">
        <w:rPr>
          <w:rFonts w:cs="Arial"/>
        </w:rPr>
        <w:t xml:space="preserve"> </w:t>
      </w:r>
      <w:r w:rsidRPr="00ED0235">
        <w:rPr>
          <w:rFonts w:cs="Arial"/>
        </w:rPr>
        <w:t>la investigación experimental.</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Estudio histórico y lógico: permite encontrar respuestas a las preguntas referidas a la</w:t>
      </w:r>
      <w:r w:rsidR="0075738E" w:rsidRPr="00ED0235">
        <w:rPr>
          <w:rFonts w:cs="Arial"/>
        </w:rPr>
        <w:t xml:space="preserve"> </w:t>
      </w:r>
      <w:r w:rsidRPr="00ED0235">
        <w:rPr>
          <w:rFonts w:cs="Arial"/>
        </w:rPr>
        <w:t>génesis del campo en el objeto y la evolución de ambos, sus etapas de desarrollo, las</w:t>
      </w:r>
      <w:r w:rsidR="0075738E" w:rsidRPr="00ED0235">
        <w:rPr>
          <w:rFonts w:cs="Arial"/>
        </w:rPr>
        <w:t xml:space="preserve"> </w:t>
      </w:r>
      <w:r w:rsidRPr="00ED0235">
        <w:rPr>
          <w:rFonts w:cs="Arial"/>
        </w:rPr>
        <w:t>características esenciales, regularidades de cada etapa, así como a las diferentes</w:t>
      </w:r>
      <w:r w:rsidR="0075738E" w:rsidRPr="00ED0235">
        <w:rPr>
          <w:rFonts w:cs="Arial"/>
        </w:rPr>
        <w:t xml:space="preserve"> </w:t>
      </w:r>
      <w:r w:rsidRPr="00ED0235">
        <w:rPr>
          <w:rFonts w:cs="Arial"/>
        </w:rPr>
        <w:t>soluciones empleadas. Puede ser empleado además en otros momentos de la investigación,</w:t>
      </w:r>
      <w:r w:rsidR="0075738E" w:rsidRPr="00ED0235">
        <w:rPr>
          <w:rFonts w:cs="Arial"/>
        </w:rPr>
        <w:t xml:space="preserve"> </w:t>
      </w:r>
      <w:r w:rsidRPr="00ED0235">
        <w:rPr>
          <w:rFonts w:cs="Arial"/>
        </w:rPr>
        <w:t>para valorar diferentes concepciones, variantes empleadas y métodos entre otros.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Estudio documental o valoración de las fuentes teóricas: permite recopilar y valorar todos los</w:t>
      </w:r>
      <w:r w:rsidR="0080249A">
        <w:rPr>
          <w:rFonts w:cs="Arial"/>
        </w:rPr>
        <w:t xml:space="preserve"> </w:t>
      </w:r>
      <w:r w:rsidRPr="00ED0235">
        <w:rPr>
          <w:rFonts w:cs="Arial"/>
        </w:rPr>
        <w:t>conocimientos ya establecidos que conformarán el marco teórico.</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Modelación sistémica: como método de investigación teórica se basa en el enfoque de</w:t>
      </w:r>
      <w:r w:rsidR="0075738E" w:rsidRPr="00ED0235">
        <w:rPr>
          <w:rFonts w:cs="Arial"/>
        </w:rPr>
        <w:t xml:space="preserve"> </w:t>
      </w:r>
      <w:r w:rsidRPr="00ED0235">
        <w:rPr>
          <w:rFonts w:cs="Arial"/>
        </w:rPr>
        <w:t>sistema. Permite estudiar el objeto como un sistema, su composición, su estructura, sus</w:t>
      </w:r>
      <w:r w:rsidR="0075738E" w:rsidRPr="00ED0235">
        <w:rPr>
          <w:rFonts w:cs="Arial"/>
        </w:rPr>
        <w:t xml:space="preserve"> </w:t>
      </w:r>
      <w:r w:rsidRPr="00ED0235">
        <w:rPr>
          <w:rFonts w:cs="Arial"/>
        </w:rPr>
        <w:t>relaciones funcionales; sistematizar la información hasta modelar teóricamente el sistema</w:t>
      </w:r>
      <w:r w:rsidR="0075738E" w:rsidRPr="00ED0235">
        <w:rPr>
          <w:rFonts w:cs="Arial"/>
        </w:rPr>
        <w:t xml:space="preserve"> </w:t>
      </w:r>
      <w:r w:rsidRPr="00ED0235">
        <w:rPr>
          <w:rFonts w:cs="Arial"/>
        </w:rPr>
        <w:t>objeto de estudio en óptimas condiciones de desarrollo y funcionamiento. De las</w:t>
      </w:r>
      <w:r w:rsidR="0075738E" w:rsidRPr="00ED0235">
        <w:rPr>
          <w:rFonts w:cs="Arial"/>
        </w:rPr>
        <w:t xml:space="preserve"> </w:t>
      </w:r>
      <w:r w:rsidRPr="00ED0235">
        <w:rPr>
          <w:rFonts w:cs="Arial"/>
        </w:rPr>
        <w:t>regularidades esenciales del “Modelo Teórico” R1, R2, R3,…R n se determinarán los</w:t>
      </w:r>
      <w:r w:rsidR="0075738E" w:rsidRPr="00ED0235">
        <w:rPr>
          <w:rFonts w:cs="Arial"/>
        </w:rPr>
        <w:t xml:space="preserve"> </w:t>
      </w:r>
      <w:r w:rsidRPr="00ED0235">
        <w:rPr>
          <w:rFonts w:cs="Arial"/>
        </w:rPr>
        <w:t>indicadores para l</w:t>
      </w:r>
      <w:r w:rsidR="0075738E" w:rsidRPr="00ED0235">
        <w:rPr>
          <w:rFonts w:cs="Arial"/>
        </w:rPr>
        <w:t>a próxima tarea.</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Métodos para la caracterización empírica, ejemplo de ellos son: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Observación</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Métodos de interrogación: encuesta, entrevista, cuestionario y otros</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 Estudio de los productos de la actividad</w:t>
      </w:r>
    </w:p>
    <w:p w:rsidR="0075080C" w:rsidRPr="00ED0235" w:rsidRDefault="0075080C" w:rsidP="0075080C">
      <w:pPr>
        <w:autoSpaceDE w:val="0"/>
        <w:autoSpaceDN w:val="0"/>
        <w:adjustRightInd w:val="0"/>
        <w:spacing w:after="0" w:line="240" w:lineRule="auto"/>
        <w:jc w:val="both"/>
        <w:rPr>
          <w:rFonts w:cs="Arial"/>
        </w:rPr>
      </w:pPr>
      <w:r w:rsidRPr="00ED0235">
        <w:rPr>
          <w:rFonts w:cs="Arial"/>
        </w:rPr>
        <w:t>Para la caracterización empírica debe confeccionarse una matriz de indicadores -tabla 2-</w:t>
      </w:r>
      <w:r w:rsidR="0075738E" w:rsidRPr="00ED0235">
        <w:rPr>
          <w:rFonts w:cs="Arial"/>
        </w:rPr>
        <w:t xml:space="preserve"> </w:t>
      </w:r>
      <w:r w:rsidRPr="00ED0235">
        <w:rPr>
          <w:rFonts w:cs="Arial"/>
        </w:rPr>
        <w:t>contra métodos, procedimientos, técnicas e instrumentos. Esto garantiza que cada indicador</w:t>
      </w:r>
      <w:r w:rsidR="0075738E" w:rsidRPr="00ED0235">
        <w:rPr>
          <w:rFonts w:cs="Arial"/>
        </w:rPr>
        <w:t xml:space="preserve"> sea medido desde más de un punto de vista y permite contrastar los resultados.</w:t>
      </w:r>
    </w:p>
    <w:p w:rsidR="0075738E" w:rsidRDefault="0075738E" w:rsidP="0075080C">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 </w:t>
      </w:r>
    </w:p>
    <w:tbl>
      <w:tblPr>
        <w:tblStyle w:val="Tablaconcuadrcula"/>
        <w:tblW w:w="0" w:type="auto"/>
        <w:tblInd w:w="1404" w:type="dxa"/>
        <w:tblLook w:val="04A0" w:firstRow="1" w:lastRow="0" w:firstColumn="1" w:lastColumn="0" w:noHBand="0" w:noVBand="1"/>
      </w:tblPr>
      <w:tblGrid>
        <w:gridCol w:w="1256"/>
        <w:gridCol w:w="516"/>
        <w:gridCol w:w="516"/>
        <w:gridCol w:w="516"/>
        <w:gridCol w:w="424"/>
        <w:gridCol w:w="520"/>
        <w:gridCol w:w="669"/>
      </w:tblGrid>
      <w:tr w:rsidR="00C23F2B" w:rsidRPr="001F4057" w:rsidTr="00C23F2B">
        <w:tc>
          <w:tcPr>
            <w:tcW w:w="0" w:type="auto"/>
            <w:vMerge w:val="restart"/>
          </w:tcPr>
          <w:p w:rsidR="00C23F2B" w:rsidRPr="001F4057" w:rsidRDefault="00C23F2B" w:rsidP="0075738E">
            <w:pPr>
              <w:autoSpaceDE w:val="0"/>
              <w:autoSpaceDN w:val="0"/>
              <w:adjustRightInd w:val="0"/>
              <w:jc w:val="center"/>
              <w:rPr>
                <w:rFonts w:ascii="Calibri" w:hAnsi="Calibri" w:cs="Arial"/>
              </w:rPr>
            </w:pPr>
          </w:p>
          <w:p w:rsidR="00C23F2B" w:rsidRPr="001F4057" w:rsidRDefault="00C23F2B" w:rsidP="0075738E">
            <w:pPr>
              <w:autoSpaceDE w:val="0"/>
              <w:autoSpaceDN w:val="0"/>
              <w:adjustRightInd w:val="0"/>
              <w:jc w:val="center"/>
              <w:rPr>
                <w:rFonts w:ascii="Calibri" w:hAnsi="Calibri" w:cs="Arial"/>
              </w:rPr>
            </w:pPr>
            <w:r w:rsidRPr="001F4057">
              <w:rPr>
                <w:rFonts w:ascii="Calibri" w:hAnsi="Calibri" w:cs="Arial"/>
              </w:rPr>
              <w:t>Indicadores</w:t>
            </w:r>
          </w:p>
        </w:tc>
        <w:tc>
          <w:tcPr>
            <w:tcW w:w="0" w:type="auto"/>
            <w:gridSpan w:val="6"/>
          </w:tcPr>
          <w:p w:rsidR="00C23F2B" w:rsidRPr="001F4057" w:rsidRDefault="00C23F2B" w:rsidP="00C23F2B">
            <w:pPr>
              <w:autoSpaceDE w:val="0"/>
              <w:autoSpaceDN w:val="0"/>
              <w:adjustRightInd w:val="0"/>
              <w:jc w:val="center"/>
              <w:rPr>
                <w:rFonts w:ascii="Calibri" w:hAnsi="Calibri" w:cs="Arial"/>
              </w:rPr>
            </w:pPr>
            <w:r w:rsidRPr="001F4057">
              <w:rPr>
                <w:rFonts w:ascii="Calibri" w:hAnsi="Calibri" w:cs="Arial"/>
              </w:rPr>
              <w:t>Métodos empíricos:</w:t>
            </w:r>
          </w:p>
        </w:tc>
      </w:tr>
      <w:tr w:rsidR="0075738E" w:rsidRPr="001F4057" w:rsidTr="00C23F2B">
        <w:tc>
          <w:tcPr>
            <w:tcW w:w="0" w:type="auto"/>
            <w:vMerge/>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738E">
            <w:pPr>
              <w:rPr>
                <w:rFonts w:ascii="Calibri" w:hAnsi="Calibri"/>
              </w:rPr>
            </w:pPr>
            <w:r w:rsidRPr="001F4057">
              <w:rPr>
                <w:rFonts w:ascii="Calibri" w:hAnsi="Calibri"/>
              </w:rPr>
              <w:t xml:space="preserve">M1  </w:t>
            </w:r>
          </w:p>
        </w:tc>
        <w:tc>
          <w:tcPr>
            <w:tcW w:w="0" w:type="auto"/>
          </w:tcPr>
          <w:p w:rsidR="0075738E" w:rsidRPr="001F4057" w:rsidRDefault="0075738E">
            <w:pPr>
              <w:rPr>
                <w:rFonts w:ascii="Calibri" w:hAnsi="Calibri"/>
              </w:rPr>
            </w:pPr>
            <w:r w:rsidRPr="001F4057">
              <w:rPr>
                <w:rFonts w:ascii="Calibri" w:hAnsi="Calibri"/>
              </w:rPr>
              <w:t>M2</w:t>
            </w:r>
          </w:p>
        </w:tc>
        <w:tc>
          <w:tcPr>
            <w:tcW w:w="0" w:type="auto"/>
          </w:tcPr>
          <w:p w:rsidR="0075738E" w:rsidRPr="001F4057" w:rsidRDefault="0075738E">
            <w:pPr>
              <w:rPr>
                <w:rFonts w:ascii="Calibri" w:hAnsi="Calibri"/>
              </w:rPr>
            </w:pPr>
            <w:r w:rsidRPr="001F4057">
              <w:rPr>
                <w:rFonts w:ascii="Calibri" w:hAnsi="Calibri"/>
              </w:rPr>
              <w:t>M3</w:t>
            </w:r>
          </w:p>
        </w:tc>
        <w:tc>
          <w:tcPr>
            <w:tcW w:w="0" w:type="auto"/>
          </w:tcPr>
          <w:p w:rsidR="0075738E" w:rsidRPr="001F4057" w:rsidRDefault="0075738E">
            <w:pPr>
              <w:rPr>
                <w:rFonts w:ascii="Calibri" w:hAnsi="Calibri"/>
              </w:rPr>
            </w:pPr>
            <w:r w:rsidRPr="001F4057">
              <w:rPr>
                <w:rFonts w:ascii="Calibri" w:hAnsi="Calibri"/>
              </w:rPr>
              <w:t>….</w:t>
            </w:r>
          </w:p>
        </w:tc>
        <w:tc>
          <w:tcPr>
            <w:tcW w:w="0" w:type="auto"/>
          </w:tcPr>
          <w:p w:rsidR="0075738E" w:rsidRPr="001F4057" w:rsidRDefault="0075738E">
            <w:pPr>
              <w:rPr>
                <w:rFonts w:ascii="Calibri" w:hAnsi="Calibri"/>
              </w:rPr>
            </w:pPr>
            <w:r w:rsidRPr="001F4057">
              <w:rPr>
                <w:rFonts w:ascii="Calibri" w:hAnsi="Calibri"/>
              </w:rPr>
              <w:t>Mn</w:t>
            </w:r>
          </w:p>
        </w:tc>
        <w:tc>
          <w:tcPr>
            <w:tcW w:w="0" w:type="auto"/>
          </w:tcPr>
          <w:p w:rsidR="0075738E" w:rsidRPr="001F4057" w:rsidRDefault="0075738E">
            <w:pPr>
              <w:rPr>
                <w:rFonts w:ascii="Calibri" w:hAnsi="Calibri"/>
              </w:rPr>
            </w:pPr>
            <w:r w:rsidRPr="001F4057">
              <w:rPr>
                <w:rFonts w:ascii="Calibri" w:hAnsi="Calibri"/>
              </w:rPr>
              <w:t>Total</w:t>
            </w:r>
          </w:p>
        </w:tc>
      </w:tr>
      <w:tr w:rsidR="00C23F2B" w:rsidRPr="001F4057" w:rsidTr="00C23F2B">
        <w:tc>
          <w:tcPr>
            <w:tcW w:w="0" w:type="auto"/>
          </w:tcPr>
          <w:p w:rsidR="00C23F2B" w:rsidRPr="001F4057" w:rsidRDefault="00C23F2B">
            <w:pPr>
              <w:rPr>
                <w:rFonts w:ascii="Calibri" w:hAnsi="Calibri"/>
              </w:rPr>
            </w:pPr>
            <w:r w:rsidRPr="001F4057">
              <w:rPr>
                <w:rFonts w:ascii="Calibri" w:hAnsi="Calibri"/>
              </w:rPr>
              <w:t>I2</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p>
        </w:tc>
      </w:tr>
      <w:tr w:rsidR="00C23F2B" w:rsidRPr="001F4057" w:rsidTr="00C23F2B">
        <w:tc>
          <w:tcPr>
            <w:tcW w:w="0" w:type="auto"/>
          </w:tcPr>
          <w:p w:rsidR="00C23F2B" w:rsidRPr="001F4057" w:rsidRDefault="00C23F2B">
            <w:pPr>
              <w:rPr>
                <w:rFonts w:ascii="Calibri" w:hAnsi="Calibri"/>
              </w:rPr>
            </w:pPr>
            <w:r w:rsidRPr="001F4057">
              <w:rPr>
                <w:rFonts w:ascii="Calibri" w:hAnsi="Calibri"/>
              </w:rPr>
              <w:t>I3</w:t>
            </w:r>
          </w:p>
        </w:tc>
        <w:tc>
          <w:tcPr>
            <w:tcW w:w="0" w:type="auto"/>
          </w:tcPr>
          <w:p w:rsidR="00C23F2B" w:rsidRPr="001F4057" w:rsidRDefault="00C23F2B" w:rsidP="0075080C">
            <w:pPr>
              <w:autoSpaceDE w:val="0"/>
              <w:autoSpaceDN w:val="0"/>
              <w:adjustRightInd w:val="0"/>
              <w:jc w:val="both"/>
              <w:rPr>
                <w:rFonts w:ascii="Calibri" w:hAnsi="Calibri" w:cs="Arial"/>
              </w:rPr>
            </w:pP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p>
        </w:tc>
        <w:tc>
          <w:tcPr>
            <w:tcW w:w="0" w:type="auto"/>
          </w:tcPr>
          <w:p w:rsidR="00C23F2B" w:rsidRPr="001F4057" w:rsidRDefault="00C23F2B" w:rsidP="0075080C">
            <w:pPr>
              <w:autoSpaceDE w:val="0"/>
              <w:autoSpaceDN w:val="0"/>
              <w:adjustRightInd w:val="0"/>
              <w:jc w:val="both"/>
              <w:rPr>
                <w:rFonts w:ascii="Calibri" w:hAnsi="Calibri" w:cs="Arial"/>
              </w:rPr>
            </w:pPr>
          </w:p>
        </w:tc>
      </w:tr>
      <w:tr w:rsidR="00C23F2B" w:rsidRPr="001F4057" w:rsidTr="00C23F2B">
        <w:tc>
          <w:tcPr>
            <w:tcW w:w="0" w:type="auto"/>
          </w:tcPr>
          <w:p w:rsidR="00C23F2B" w:rsidRPr="001F4057" w:rsidRDefault="00C23F2B">
            <w:pPr>
              <w:rPr>
                <w:rFonts w:ascii="Calibri" w:hAnsi="Calibri"/>
              </w:rPr>
            </w:pPr>
            <w:r w:rsidRPr="001F4057">
              <w:rPr>
                <w:rFonts w:ascii="Calibri" w:hAnsi="Calibri"/>
              </w:rPr>
              <w:t>I4</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p>
        </w:tc>
        <w:tc>
          <w:tcPr>
            <w:tcW w:w="0" w:type="auto"/>
          </w:tcPr>
          <w:p w:rsidR="00C23F2B" w:rsidRPr="001F4057" w:rsidRDefault="00C23F2B" w:rsidP="0075080C">
            <w:pPr>
              <w:autoSpaceDE w:val="0"/>
              <w:autoSpaceDN w:val="0"/>
              <w:adjustRightInd w:val="0"/>
              <w:jc w:val="both"/>
              <w:rPr>
                <w:rFonts w:ascii="Calibri" w:hAnsi="Calibri" w:cs="Arial"/>
              </w:rPr>
            </w:pPr>
          </w:p>
        </w:tc>
        <w:tc>
          <w:tcPr>
            <w:tcW w:w="0" w:type="auto"/>
          </w:tcPr>
          <w:p w:rsidR="00C23F2B" w:rsidRPr="001F4057" w:rsidRDefault="00C23F2B" w:rsidP="0075080C">
            <w:pPr>
              <w:autoSpaceDE w:val="0"/>
              <w:autoSpaceDN w:val="0"/>
              <w:adjustRightInd w:val="0"/>
              <w:jc w:val="both"/>
              <w:rPr>
                <w:rFonts w:ascii="Calibri" w:hAnsi="Calibri" w:cs="Arial"/>
              </w:rPr>
            </w:pPr>
            <w:r w:rsidRPr="001F4057">
              <w:rPr>
                <w:rFonts w:ascii="Calibri" w:hAnsi="Calibri" w:cs="Arial"/>
              </w:rPr>
              <w:t>x</w:t>
            </w:r>
          </w:p>
        </w:tc>
        <w:tc>
          <w:tcPr>
            <w:tcW w:w="0" w:type="auto"/>
          </w:tcPr>
          <w:p w:rsidR="00C23F2B" w:rsidRPr="001F4057" w:rsidRDefault="00C23F2B" w:rsidP="0075080C">
            <w:pPr>
              <w:autoSpaceDE w:val="0"/>
              <w:autoSpaceDN w:val="0"/>
              <w:adjustRightInd w:val="0"/>
              <w:jc w:val="both"/>
              <w:rPr>
                <w:rFonts w:ascii="Calibri" w:hAnsi="Calibri" w:cs="Arial"/>
              </w:rPr>
            </w:pPr>
          </w:p>
        </w:tc>
      </w:tr>
      <w:tr w:rsidR="0075738E" w:rsidRPr="001F4057" w:rsidTr="00C23F2B">
        <w:tc>
          <w:tcPr>
            <w:tcW w:w="0" w:type="auto"/>
          </w:tcPr>
          <w:p w:rsidR="0075738E" w:rsidRPr="001F4057" w:rsidRDefault="00C23F2B" w:rsidP="0075080C">
            <w:pPr>
              <w:autoSpaceDE w:val="0"/>
              <w:autoSpaceDN w:val="0"/>
              <w:adjustRightInd w:val="0"/>
              <w:jc w:val="both"/>
              <w:rPr>
                <w:rFonts w:ascii="Calibri" w:hAnsi="Calibri" w:cs="Arial"/>
              </w:rPr>
            </w:pPr>
            <w:r w:rsidRPr="001F4057">
              <w:rPr>
                <w:rFonts w:ascii="Calibri" w:hAnsi="Calibri" w:cs="Arial"/>
              </w:rPr>
              <w:t>Total</w:t>
            </w:r>
          </w:p>
        </w:tc>
        <w:tc>
          <w:tcPr>
            <w:tcW w:w="0" w:type="auto"/>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080C">
            <w:pPr>
              <w:autoSpaceDE w:val="0"/>
              <w:autoSpaceDN w:val="0"/>
              <w:adjustRightInd w:val="0"/>
              <w:jc w:val="both"/>
              <w:rPr>
                <w:rFonts w:ascii="Calibri" w:hAnsi="Calibri" w:cs="Arial"/>
              </w:rPr>
            </w:pPr>
          </w:p>
        </w:tc>
        <w:tc>
          <w:tcPr>
            <w:tcW w:w="0" w:type="auto"/>
          </w:tcPr>
          <w:p w:rsidR="0075738E" w:rsidRPr="001F4057" w:rsidRDefault="0075738E" w:rsidP="0075080C">
            <w:pPr>
              <w:autoSpaceDE w:val="0"/>
              <w:autoSpaceDN w:val="0"/>
              <w:adjustRightInd w:val="0"/>
              <w:jc w:val="both"/>
              <w:rPr>
                <w:rFonts w:ascii="Calibri" w:hAnsi="Calibri" w:cs="Arial"/>
              </w:rPr>
            </w:pPr>
          </w:p>
        </w:tc>
      </w:tr>
    </w:tbl>
    <w:p w:rsidR="0075738E" w:rsidRDefault="001F4057" w:rsidP="0075080C">
      <w:pPr>
        <w:autoSpaceDE w:val="0"/>
        <w:autoSpaceDN w:val="0"/>
        <w:adjustRightInd w:val="0"/>
        <w:spacing w:after="0" w:line="240" w:lineRule="auto"/>
        <w:jc w:val="both"/>
        <w:rPr>
          <w:rFonts w:ascii="Calibri" w:hAnsi="Calibri" w:cs="Arial"/>
        </w:rPr>
      </w:pPr>
      <w:r w:rsidRPr="001F4057">
        <w:rPr>
          <w:rFonts w:ascii="Calibri" w:hAnsi="Calibri" w:cs="Arial"/>
        </w:rPr>
        <w:t xml:space="preserve">                                    Tabla 2</w:t>
      </w:r>
    </w:p>
    <w:p w:rsidR="00ED0235" w:rsidRPr="00ED0235" w:rsidRDefault="00ED0235" w:rsidP="00ED0235">
      <w:pPr>
        <w:autoSpaceDE w:val="0"/>
        <w:autoSpaceDN w:val="0"/>
        <w:adjustRightInd w:val="0"/>
        <w:spacing w:after="0" w:line="240" w:lineRule="auto"/>
        <w:jc w:val="both"/>
        <w:rPr>
          <w:rFonts w:ascii="Calibri" w:hAnsi="Calibri" w:cs="Arial"/>
        </w:rPr>
      </w:pPr>
      <w:r w:rsidRPr="001C75CC">
        <w:rPr>
          <w:rFonts w:ascii="Calibri" w:hAnsi="Calibri" w:cs="Arial"/>
          <w:b/>
        </w:rPr>
        <w:t>Observación</w:t>
      </w:r>
      <w:r w:rsidRPr="00ED0235">
        <w:rPr>
          <w:rFonts w:ascii="Calibri" w:hAnsi="Calibri" w:cs="Arial"/>
        </w:rPr>
        <w:t>: este es el método empírico universal por excelencia, no se limita a observar</w:t>
      </w:r>
      <w:r w:rsidR="0080249A">
        <w:rPr>
          <w:rFonts w:ascii="Calibri" w:hAnsi="Calibri" w:cs="Arial"/>
        </w:rPr>
        <w:t xml:space="preserve"> </w:t>
      </w:r>
      <w:r w:rsidRPr="00ED0235">
        <w:rPr>
          <w:rFonts w:ascii="Calibri" w:hAnsi="Calibri" w:cs="Arial"/>
        </w:rPr>
        <w:t>meramente, entraña la percepción integral del objeto, en nuestro caso el proceso</w:t>
      </w:r>
      <w:r w:rsidR="0080249A">
        <w:rPr>
          <w:rFonts w:ascii="Calibri" w:hAnsi="Calibri" w:cs="Arial"/>
        </w:rPr>
        <w:t xml:space="preserve"> </w:t>
      </w:r>
      <w:r w:rsidRPr="00ED0235">
        <w:rPr>
          <w:rFonts w:ascii="Calibri" w:hAnsi="Calibri" w:cs="Arial"/>
        </w:rPr>
        <w:t xml:space="preserve">educacional: clases, actividades </w:t>
      </w:r>
      <w:proofErr w:type="spellStart"/>
      <w:r w:rsidRPr="00ED0235">
        <w:rPr>
          <w:rFonts w:ascii="Calibri" w:hAnsi="Calibri" w:cs="Arial"/>
        </w:rPr>
        <w:t>pioneriles</w:t>
      </w:r>
      <w:proofErr w:type="spellEnd"/>
      <w:r w:rsidRPr="00ED0235">
        <w:rPr>
          <w:rFonts w:ascii="Calibri" w:hAnsi="Calibri" w:cs="Arial"/>
        </w:rPr>
        <w:t>, la conducta de los estudiantes, entre muchos</w:t>
      </w:r>
      <w:r w:rsidR="0080249A">
        <w:rPr>
          <w:rFonts w:ascii="Calibri" w:hAnsi="Calibri" w:cs="Arial"/>
        </w:rPr>
        <w:t xml:space="preserve"> </w:t>
      </w:r>
      <w:r w:rsidRPr="00ED0235">
        <w:rPr>
          <w:rFonts w:ascii="Calibri" w:hAnsi="Calibri" w:cs="Arial"/>
        </w:rPr>
        <w:t>otros.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La observación es un proceso consciente, planificado. El observador tiene que saber de</w:t>
      </w:r>
      <w:r w:rsidR="0080249A">
        <w:rPr>
          <w:rFonts w:ascii="Calibri" w:hAnsi="Calibri" w:cs="Arial"/>
        </w:rPr>
        <w:t xml:space="preserve"> </w:t>
      </w:r>
      <w:r w:rsidRPr="00ED0235">
        <w:rPr>
          <w:rFonts w:ascii="Calibri" w:hAnsi="Calibri" w:cs="Arial"/>
        </w:rPr>
        <w:t>antemano qué va a observar y cómo va a registrar lo que observe.</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Observar requiere registrar, describir fielmente lo observado, tanto cualitativa como</w:t>
      </w:r>
      <w:r w:rsidR="0080249A">
        <w:rPr>
          <w:rFonts w:ascii="Calibri" w:hAnsi="Calibri" w:cs="Arial"/>
        </w:rPr>
        <w:t xml:space="preserve"> </w:t>
      </w:r>
      <w:r w:rsidRPr="00ED0235">
        <w:rPr>
          <w:rFonts w:ascii="Calibri" w:hAnsi="Calibri" w:cs="Arial"/>
        </w:rPr>
        <w:t>cuantitativamente, por ello la observación se complementa con la medición. Al describir se</w:t>
      </w:r>
      <w:r w:rsidR="0080249A">
        <w:rPr>
          <w:rFonts w:ascii="Calibri" w:hAnsi="Calibri" w:cs="Arial"/>
        </w:rPr>
        <w:t xml:space="preserve"> </w:t>
      </w:r>
      <w:r w:rsidRPr="00ED0235">
        <w:rPr>
          <w:rFonts w:ascii="Calibri" w:hAnsi="Calibri" w:cs="Arial"/>
        </w:rPr>
        <w:t>debe evitar mezclar observaciones e interpretaciones personales del observador.</w:t>
      </w:r>
    </w:p>
    <w:p w:rsidR="00AC30C4"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Ejemplos: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Se observa y registra cómo el estudiante escribe determinadas palabras, no se</w:t>
      </w:r>
      <w:r w:rsidR="0080249A">
        <w:rPr>
          <w:rFonts w:ascii="Calibri" w:hAnsi="Calibri" w:cs="Arial"/>
        </w:rPr>
        <w:t xml:space="preserve"> </w:t>
      </w:r>
      <w:r w:rsidRPr="00ED0235">
        <w:rPr>
          <w:rFonts w:ascii="Calibri" w:hAnsi="Calibri" w:cs="Arial"/>
        </w:rPr>
        <w:t>observa si tiene errores ortográficos.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Se observa y registra si el estudiante en su conducta asume una actitud determinada,</w:t>
      </w:r>
      <w:r w:rsidR="0080249A">
        <w:rPr>
          <w:rFonts w:ascii="Calibri" w:hAnsi="Calibri" w:cs="Arial"/>
        </w:rPr>
        <w:t xml:space="preserve"> </w:t>
      </w:r>
      <w:r w:rsidRPr="00ED0235">
        <w:rPr>
          <w:rFonts w:ascii="Calibri" w:hAnsi="Calibri" w:cs="Arial"/>
        </w:rPr>
        <w:t>no que tiene el valor correspondiente.</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Se observa y registra lo que el profesor escribe en el pizarrón, no que comete errores</w:t>
      </w:r>
      <w:r w:rsidR="0080249A">
        <w:rPr>
          <w:rFonts w:ascii="Calibri" w:hAnsi="Calibri" w:cs="Arial"/>
        </w:rPr>
        <w:t xml:space="preserve"> </w:t>
      </w:r>
      <w:r w:rsidRPr="00ED0235">
        <w:rPr>
          <w:rFonts w:ascii="Calibri" w:hAnsi="Calibri" w:cs="Arial"/>
        </w:rPr>
        <w:t>de contenido.</w:t>
      </w:r>
    </w:p>
    <w:p w:rsidR="00ED0235" w:rsidRPr="00ED0235" w:rsidRDefault="00ED0235" w:rsidP="00ED0235">
      <w:pPr>
        <w:autoSpaceDE w:val="0"/>
        <w:autoSpaceDN w:val="0"/>
        <w:adjustRightInd w:val="0"/>
        <w:spacing w:after="0" w:line="240" w:lineRule="auto"/>
        <w:jc w:val="both"/>
        <w:rPr>
          <w:rFonts w:ascii="Calibri" w:hAnsi="Calibri" w:cs="Arial"/>
        </w:rPr>
      </w:pPr>
      <w:r w:rsidRPr="001C75CC">
        <w:rPr>
          <w:rFonts w:ascii="Calibri" w:hAnsi="Calibri" w:cs="Arial"/>
          <w:b/>
          <w:u w:val="single"/>
        </w:rPr>
        <w:t>Métodos de interrogación</w:t>
      </w:r>
      <w:r w:rsidRPr="00ED0235">
        <w:rPr>
          <w:rFonts w:ascii="Calibri" w:hAnsi="Calibri" w:cs="Arial"/>
        </w:rPr>
        <w:t>: encuesta, entrevista y cuestionario. Son métodos</w:t>
      </w:r>
      <w:r w:rsidR="0080249A">
        <w:rPr>
          <w:rFonts w:ascii="Calibri" w:hAnsi="Calibri" w:cs="Arial"/>
        </w:rPr>
        <w:t xml:space="preserve"> </w:t>
      </w:r>
      <w:r w:rsidRPr="00ED0235">
        <w:rPr>
          <w:rFonts w:ascii="Calibri" w:hAnsi="Calibri" w:cs="Arial"/>
        </w:rPr>
        <w:t>tradicionalmente descritos en todos los textos de metodología de la investigación social. De</w:t>
      </w:r>
      <w:r w:rsidR="0080249A">
        <w:rPr>
          <w:rFonts w:ascii="Calibri" w:hAnsi="Calibri" w:cs="Arial"/>
        </w:rPr>
        <w:t xml:space="preserve"> </w:t>
      </w:r>
      <w:r w:rsidRPr="00ED0235">
        <w:rPr>
          <w:rFonts w:ascii="Calibri" w:hAnsi="Calibri" w:cs="Arial"/>
        </w:rPr>
        <w:t xml:space="preserve">ellos, el más específico de la investigación </w:t>
      </w:r>
      <w:r w:rsidRPr="00ED0235">
        <w:rPr>
          <w:rFonts w:ascii="Calibri" w:hAnsi="Calibri" w:cs="Arial"/>
        </w:rPr>
        <w:lastRenderedPageBreak/>
        <w:t>educacional es el cuestionario, muy empleado</w:t>
      </w:r>
      <w:r w:rsidR="0080249A">
        <w:rPr>
          <w:rFonts w:ascii="Calibri" w:hAnsi="Calibri" w:cs="Arial"/>
        </w:rPr>
        <w:t xml:space="preserve"> </w:t>
      </w:r>
      <w:r w:rsidRPr="00ED0235">
        <w:rPr>
          <w:rFonts w:ascii="Calibri" w:hAnsi="Calibri" w:cs="Arial"/>
        </w:rPr>
        <w:t xml:space="preserve">para evaluar el aprendizaje. Otros ejemplos son el </w:t>
      </w:r>
      <w:proofErr w:type="spellStart"/>
      <w:r w:rsidRPr="00ED0235">
        <w:rPr>
          <w:rFonts w:ascii="Calibri" w:hAnsi="Calibri" w:cs="Arial"/>
        </w:rPr>
        <w:t>sociograma</w:t>
      </w:r>
      <w:proofErr w:type="spellEnd"/>
      <w:r w:rsidRPr="00ED0235">
        <w:rPr>
          <w:rFonts w:ascii="Calibri" w:hAnsi="Calibri" w:cs="Arial"/>
        </w:rPr>
        <w:t>, la técnica de los 10</w:t>
      </w:r>
      <w:r w:rsidR="0080249A">
        <w:rPr>
          <w:rFonts w:ascii="Calibri" w:hAnsi="Calibri" w:cs="Arial"/>
        </w:rPr>
        <w:t xml:space="preserve"> </w:t>
      </w:r>
      <w:r w:rsidRPr="00ED0235">
        <w:rPr>
          <w:rFonts w:ascii="Calibri" w:hAnsi="Calibri" w:cs="Arial"/>
        </w:rPr>
        <w:t>deseos…</w:t>
      </w:r>
    </w:p>
    <w:p w:rsidR="00ED0235" w:rsidRPr="001C75CC" w:rsidRDefault="00ED0235" w:rsidP="00ED0235">
      <w:pPr>
        <w:autoSpaceDE w:val="0"/>
        <w:autoSpaceDN w:val="0"/>
        <w:adjustRightInd w:val="0"/>
        <w:spacing w:after="0" w:line="240" w:lineRule="auto"/>
        <w:jc w:val="both"/>
        <w:rPr>
          <w:rFonts w:ascii="Calibri" w:hAnsi="Calibri" w:cs="Arial"/>
          <w:u w:val="single"/>
        </w:rPr>
      </w:pPr>
      <w:r w:rsidRPr="001C75CC">
        <w:rPr>
          <w:rFonts w:ascii="Calibri" w:hAnsi="Calibri" w:cs="Arial"/>
          <w:b/>
          <w:u w:val="single"/>
        </w:rPr>
        <w:t>Análisis de los productos de la actividad</w:t>
      </w:r>
      <w:r w:rsidRPr="001C75CC">
        <w:rPr>
          <w:rFonts w:ascii="Calibri" w:hAnsi="Calibri" w:cs="Arial"/>
          <w:u w:val="single"/>
        </w:rPr>
        <w:t>.</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Casi siempre, por no ser absoluto, el objeto de estudio, directa o indirectamente, genera</w:t>
      </w:r>
      <w:r w:rsidR="002546C3">
        <w:rPr>
          <w:rFonts w:ascii="Calibri" w:hAnsi="Calibri" w:cs="Arial"/>
        </w:rPr>
        <w:t xml:space="preserve"> </w:t>
      </w:r>
      <w:r w:rsidRPr="00ED0235">
        <w:rPr>
          <w:rFonts w:ascii="Calibri" w:hAnsi="Calibri" w:cs="Arial"/>
        </w:rPr>
        <w:t>productos que en el caso de la actividad docente son generalmente –documentos- como:</w:t>
      </w:r>
      <w:r w:rsidR="001C75CC">
        <w:rPr>
          <w:rFonts w:ascii="Calibri" w:hAnsi="Calibri" w:cs="Arial"/>
        </w:rPr>
        <w:t xml:space="preserve"> </w:t>
      </w:r>
      <w:r w:rsidRPr="00ED0235">
        <w:rPr>
          <w:rFonts w:ascii="Calibri" w:hAnsi="Calibri" w:cs="Arial"/>
        </w:rPr>
        <w:t>planes de trabajo o planes de clase, cuestionarios y claves para la evaluación, las libretas de</w:t>
      </w:r>
      <w:r w:rsidR="002546C3">
        <w:rPr>
          <w:rFonts w:ascii="Calibri" w:hAnsi="Calibri" w:cs="Arial"/>
        </w:rPr>
        <w:t xml:space="preserve"> </w:t>
      </w:r>
      <w:r w:rsidRPr="00ED0235">
        <w:rPr>
          <w:rFonts w:ascii="Calibri" w:hAnsi="Calibri" w:cs="Arial"/>
        </w:rPr>
        <w:t>los estudiantes, las actas de los consejos de dirección y de los colectivos, los informes de</w:t>
      </w:r>
      <w:r w:rsidR="002546C3">
        <w:rPr>
          <w:rFonts w:ascii="Calibri" w:hAnsi="Calibri" w:cs="Arial"/>
        </w:rPr>
        <w:t xml:space="preserve"> </w:t>
      </w:r>
      <w:r w:rsidRPr="00ED0235">
        <w:rPr>
          <w:rFonts w:ascii="Calibri" w:hAnsi="Calibri" w:cs="Arial"/>
        </w:rPr>
        <w:t>inspecciones y muchos otros. Estos documentos constituyen una valiosísima fuente de</w:t>
      </w:r>
      <w:r w:rsidR="002546C3">
        <w:rPr>
          <w:rFonts w:ascii="Calibri" w:hAnsi="Calibri" w:cs="Arial"/>
        </w:rPr>
        <w:t xml:space="preserve"> </w:t>
      </w:r>
      <w:r w:rsidRPr="00ED0235">
        <w:rPr>
          <w:rFonts w:ascii="Calibri" w:hAnsi="Calibri" w:cs="Arial"/>
        </w:rPr>
        <w:t>información. También se consideran productos de la actividad, los trabajos prácticos de</w:t>
      </w:r>
      <w:r w:rsidR="002546C3">
        <w:rPr>
          <w:rFonts w:ascii="Calibri" w:hAnsi="Calibri" w:cs="Arial"/>
        </w:rPr>
        <w:t xml:space="preserve"> </w:t>
      </w:r>
      <w:r w:rsidRPr="00ED0235">
        <w:rPr>
          <w:rFonts w:ascii="Calibri" w:hAnsi="Calibri" w:cs="Arial"/>
        </w:rPr>
        <w:t>algunas asignaturas como Educación Laboral o Educación Artística, los murales, los medios</w:t>
      </w:r>
      <w:r w:rsidR="002546C3">
        <w:rPr>
          <w:rFonts w:ascii="Calibri" w:hAnsi="Calibri" w:cs="Arial"/>
        </w:rPr>
        <w:t xml:space="preserve"> </w:t>
      </w:r>
      <w:r w:rsidRPr="00ED0235">
        <w:rPr>
          <w:rFonts w:ascii="Calibri" w:hAnsi="Calibri" w:cs="Arial"/>
        </w:rPr>
        <w:t>de enseñanza elaborados por los docentes o los estudiantes, los software, entre otros.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El estudio de estos productos permite medir la eficiencia del funcionamiento del objeto y</w:t>
      </w:r>
      <w:r w:rsidR="002546C3">
        <w:rPr>
          <w:rFonts w:ascii="Calibri" w:hAnsi="Calibri" w:cs="Arial"/>
        </w:rPr>
        <w:t xml:space="preserve"> </w:t>
      </w:r>
      <w:r w:rsidRPr="00ED0235">
        <w:rPr>
          <w:rFonts w:ascii="Calibri" w:hAnsi="Calibri" w:cs="Arial"/>
        </w:rPr>
        <w:t>contrastar los datos procedentes de otras fuentes, como encuestas y entrevistas. Su empleo</w:t>
      </w:r>
      <w:r w:rsidR="002546C3">
        <w:rPr>
          <w:rFonts w:ascii="Calibri" w:hAnsi="Calibri" w:cs="Arial"/>
        </w:rPr>
        <w:t xml:space="preserve"> </w:t>
      </w:r>
      <w:r w:rsidRPr="00ED0235">
        <w:rPr>
          <w:rFonts w:ascii="Calibri" w:hAnsi="Calibri" w:cs="Arial"/>
        </w:rPr>
        <w:t>en la investigación educacional es imprescindible para la caracterización empírica del objeto.</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Veamos un ejemplo:</w:t>
      </w:r>
    </w:p>
    <w:p w:rsidR="002546C3"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Objeto: proceso de evaluación del aprendizaje</w:t>
      </w:r>
      <w:r w:rsidR="002546C3">
        <w:rPr>
          <w:rFonts w:ascii="Calibri" w:hAnsi="Calibri" w:cs="Arial"/>
        </w:rPr>
        <w:t xml:space="preserve"> </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Algunos de los documentos que genera:</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a. Registros de asistencia y evaluación</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b. Evaluaciones sistemáticas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c. Proyectos de exámenes y claves calificación</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d. Las pruebas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e. Tabulación de errores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f. Informes del análisis de los resultados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g. Actas de reuniones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h. Planes de medidas</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Cuando se planifica emplear este método se debe definir:</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a. Objetivo que se persigue</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b. Indicadores que se emplearán</w:t>
      </w:r>
    </w:p>
    <w:p w:rsidR="00ED0235" w:rsidRPr="00ED0235" w:rsidRDefault="00ED0235" w:rsidP="00ED0235">
      <w:pPr>
        <w:autoSpaceDE w:val="0"/>
        <w:autoSpaceDN w:val="0"/>
        <w:adjustRightInd w:val="0"/>
        <w:spacing w:after="0" w:line="240" w:lineRule="auto"/>
        <w:jc w:val="both"/>
        <w:rPr>
          <w:rFonts w:ascii="Calibri" w:hAnsi="Calibri" w:cs="Arial"/>
        </w:rPr>
      </w:pPr>
      <w:r w:rsidRPr="00ED0235">
        <w:rPr>
          <w:rFonts w:ascii="Calibri" w:hAnsi="Calibri" w:cs="Arial"/>
        </w:rPr>
        <w:t>c. Las muestras de cada producto a revisar.</w:t>
      </w:r>
    </w:p>
    <w:p w:rsidR="000725FC" w:rsidRDefault="00ED0235" w:rsidP="001C75CC">
      <w:pPr>
        <w:autoSpaceDE w:val="0"/>
        <w:autoSpaceDN w:val="0"/>
        <w:adjustRightInd w:val="0"/>
        <w:spacing w:after="0" w:line="240" w:lineRule="auto"/>
        <w:rPr>
          <w:rFonts w:ascii="Calibri" w:hAnsi="Calibri" w:cs="Arial"/>
        </w:rPr>
      </w:pPr>
      <w:r w:rsidRPr="00ED0235">
        <w:rPr>
          <w:rFonts w:ascii="Calibri" w:hAnsi="Calibri" w:cs="Arial"/>
        </w:rPr>
        <w:t>Debe destacarse que este método, revisión de los productos de la actividad, no es un</w:t>
      </w:r>
      <w:r w:rsidR="002546C3">
        <w:rPr>
          <w:rFonts w:ascii="Calibri" w:hAnsi="Calibri" w:cs="Arial"/>
        </w:rPr>
        <w:t xml:space="preserve"> </w:t>
      </w:r>
      <w:r w:rsidRPr="00ED0235">
        <w:rPr>
          <w:rFonts w:ascii="Calibri" w:hAnsi="Calibri" w:cs="Arial"/>
        </w:rPr>
        <w:t>método teórico aunque se base en el trabajo con documentos, ya que este no se emplea</w:t>
      </w:r>
      <w:r w:rsidR="002546C3">
        <w:rPr>
          <w:rFonts w:ascii="Calibri" w:hAnsi="Calibri" w:cs="Arial"/>
        </w:rPr>
        <w:t xml:space="preserve"> </w:t>
      </w:r>
      <w:r w:rsidRPr="00ED0235">
        <w:rPr>
          <w:rFonts w:ascii="Calibri" w:hAnsi="Calibri" w:cs="Arial"/>
        </w:rPr>
        <w:t>como fuente de conocimientos teóricos sino de datos empíricos, que conjuntamente con</w:t>
      </w:r>
      <w:r w:rsidR="002546C3">
        <w:rPr>
          <w:rFonts w:ascii="Calibri" w:hAnsi="Calibri" w:cs="Arial"/>
        </w:rPr>
        <w:t xml:space="preserve"> </w:t>
      </w:r>
      <w:r w:rsidR="000725FC">
        <w:rPr>
          <w:rFonts w:ascii="Calibri" w:hAnsi="Calibri" w:cs="Arial"/>
        </w:rPr>
        <w:t xml:space="preserve"> </w:t>
      </w:r>
      <w:proofErr w:type="spellStart"/>
      <w:r w:rsidR="001C75CC" w:rsidRPr="001C75CC">
        <w:rPr>
          <w:rFonts w:ascii="Calibri" w:hAnsi="Calibri" w:cs="Arial"/>
        </w:rPr>
        <w:t>con</w:t>
      </w:r>
      <w:proofErr w:type="spellEnd"/>
      <w:r w:rsidR="001C75CC" w:rsidRPr="001C75CC">
        <w:rPr>
          <w:rFonts w:ascii="Calibri" w:hAnsi="Calibri" w:cs="Arial"/>
        </w:rPr>
        <w:t xml:space="preserve"> otros datos, procedentes de la aplicación de otros métodos, permitirán caracterizar empíricamente al objeto de estudio, con objetividad.</w:t>
      </w:r>
    </w:p>
    <w:p w:rsidR="00F5239D" w:rsidRDefault="00F5239D" w:rsidP="00F5239D">
      <w:pPr>
        <w:autoSpaceDE w:val="0"/>
        <w:autoSpaceDN w:val="0"/>
        <w:adjustRightInd w:val="0"/>
        <w:spacing w:after="0" w:line="240" w:lineRule="auto"/>
        <w:jc w:val="both"/>
        <w:rPr>
          <w:rFonts w:ascii="Arial" w:hAnsi="Arial" w:cs="Arial"/>
          <w:color w:val="000000"/>
          <w:sz w:val="23"/>
          <w:szCs w:val="23"/>
        </w:rPr>
      </w:pPr>
    </w:p>
    <w:p w:rsidR="0097505B" w:rsidRDefault="00F5239D" w:rsidP="00504240">
      <w:pPr>
        <w:autoSpaceDE w:val="0"/>
        <w:autoSpaceDN w:val="0"/>
        <w:adjustRightInd w:val="0"/>
        <w:spacing w:after="0" w:line="240" w:lineRule="auto"/>
        <w:jc w:val="both"/>
        <w:rPr>
          <w:rFonts w:ascii="Calibri" w:hAnsi="Calibri" w:cs="Arial"/>
          <w:color w:val="000000"/>
        </w:rPr>
      </w:pPr>
      <w:r w:rsidRPr="00F5239D">
        <w:rPr>
          <w:rFonts w:ascii="Calibri" w:hAnsi="Calibri" w:cs="Arial"/>
          <w:color w:val="000000"/>
        </w:rPr>
        <w:t xml:space="preserve">Los métodos científicos constituyen </w:t>
      </w:r>
      <w:r w:rsidRPr="00F5239D">
        <w:rPr>
          <w:rFonts w:ascii="Calibri" w:hAnsi="Calibri" w:cs="Arial"/>
          <w:b/>
          <w:bCs/>
          <w:color w:val="000000"/>
        </w:rPr>
        <w:t>vías, formas, caminos, científicamente diseñados y validados para alcanzar los fines de la investigación</w:t>
      </w:r>
      <w:r w:rsidRPr="00F5239D">
        <w:rPr>
          <w:rFonts w:ascii="Calibri" w:hAnsi="Calibri" w:cs="Arial"/>
          <w:color w:val="000000"/>
        </w:rPr>
        <w:t xml:space="preserve">, es decir, en esencia </w:t>
      </w:r>
      <w:r w:rsidRPr="00F5239D">
        <w:rPr>
          <w:rFonts w:ascii="Calibri" w:hAnsi="Calibri" w:cs="Arial"/>
          <w:b/>
          <w:bCs/>
          <w:color w:val="000000"/>
        </w:rPr>
        <w:t>obtener y procesar la información que permitirá dar solución a los problemas científicos</w:t>
      </w:r>
      <w:r w:rsidRPr="00F5239D">
        <w:rPr>
          <w:rFonts w:ascii="Calibri" w:hAnsi="Calibri" w:cs="Arial"/>
          <w:color w:val="000000"/>
        </w:rPr>
        <w:t xml:space="preserve">. </w:t>
      </w:r>
      <w:r w:rsidR="009361AE">
        <w:rPr>
          <w:rFonts w:ascii="Calibri" w:hAnsi="Calibri" w:cs="Arial"/>
          <w:color w:val="000000"/>
        </w:rPr>
        <w:t>Para profundizar en los métodos consultar la bibliografía especializada que se les ofrece</w:t>
      </w:r>
      <w:r w:rsidR="0097505B">
        <w:rPr>
          <w:rFonts w:ascii="Calibri" w:hAnsi="Calibri" w:cs="Arial"/>
          <w:color w:val="000000"/>
        </w:rPr>
        <w:t>.</w:t>
      </w:r>
    </w:p>
    <w:p w:rsidR="00CF1ADF" w:rsidRPr="0097505B" w:rsidRDefault="0097505B" w:rsidP="00504240">
      <w:pPr>
        <w:autoSpaceDE w:val="0"/>
        <w:autoSpaceDN w:val="0"/>
        <w:adjustRightInd w:val="0"/>
        <w:spacing w:after="0" w:line="240" w:lineRule="auto"/>
        <w:jc w:val="both"/>
        <w:rPr>
          <w:rFonts w:ascii="Calibri" w:hAnsi="Calibri" w:cs="Arial"/>
          <w:color w:val="000000"/>
        </w:rPr>
      </w:pPr>
      <w:r>
        <w:rPr>
          <w:rFonts w:ascii="Calibri" w:hAnsi="Calibri" w:cs="Arial"/>
          <w:color w:val="000000"/>
        </w:rPr>
        <w:t xml:space="preserve">El </w:t>
      </w:r>
      <w:r w:rsidR="00CF1ADF" w:rsidRPr="00504240">
        <w:rPr>
          <w:rFonts w:cs="Arial"/>
          <w:b/>
          <w:bCs/>
          <w:color w:val="000000"/>
        </w:rPr>
        <w:t xml:space="preserve">Diseño metodológico </w:t>
      </w:r>
    </w:p>
    <w:p w:rsidR="0097505B" w:rsidRPr="00504240" w:rsidRDefault="00CF1ADF" w:rsidP="0097505B">
      <w:pPr>
        <w:autoSpaceDE w:val="0"/>
        <w:autoSpaceDN w:val="0"/>
        <w:adjustRightInd w:val="0"/>
        <w:spacing w:after="0" w:line="240" w:lineRule="auto"/>
        <w:jc w:val="both"/>
        <w:rPr>
          <w:rFonts w:cs="Arial"/>
          <w:color w:val="000000"/>
        </w:rPr>
      </w:pPr>
      <w:r w:rsidRPr="00504240">
        <w:rPr>
          <w:rFonts w:cs="Arial"/>
          <w:color w:val="000000"/>
        </w:rPr>
        <w:t xml:space="preserve">Una vez concluida la precisión del diseño teórico de la investigación, debe elaborarse el dispositivo de prueba, que incluye la definición de la población y la muestra seleccionadas, el esquema de la investigación (métodos, técnicas, procedimientos) y las alternativas para la valoración estadística de los resultados. </w:t>
      </w:r>
      <w:r w:rsidR="0097505B" w:rsidRPr="00504240">
        <w:rPr>
          <w:rFonts w:cs="Arial"/>
          <w:color w:val="000000"/>
        </w:rPr>
        <w:t xml:space="preserve">Las </w:t>
      </w:r>
      <w:r w:rsidR="0097505B" w:rsidRPr="00504240">
        <w:rPr>
          <w:rFonts w:cs="Arial"/>
          <w:b/>
          <w:bCs/>
          <w:color w:val="000000"/>
        </w:rPr>
        <w:t xml:space="preserve">unidades de estudio </w:t>
      </w:r>
      <w:r w:rsidR="0097505B" w:rsidRPr="00504240">
        <w:rPr>
          <w:rFonts w:cs="Arial"/>
          <w:color w:val="000000"/>
        </w:rPr>
        <w:t xml:space="preserve">son los elementos, fenómenos, sujetos o procesos que integran la población, por ejemplo: individuos, grupos de personas, hechos, procesos, casos, etc. </w:t>
      </w:r>
    </w:p>
    <w:p w:rsidR="0097505B" w:rsidRPr="00504240" w:rsidRDefault="0097505B" w:rsidP="0097505B">
      <w:pPr>
        <w:autoSpaceDE w:val="0"/>
        <w:autoSpaceDN w:val="0"/>
        <w:adjustRightInd w:val="0"/>
        <w:spacing w:after="0" w:line="240" w:lineRule="auto"/>
        <w:jc w:val="both"/>
        <w:rPr>
          <w:rFonts w:cs="Arial"/>
          <w:color w:val="000000"/>
        </w:rPr>
      </w:pPr>
      <w:r w:rsidRPr="00504240">
        <w:rPr>
          <w:rFonts w:cs="Arial"/>
          <w:color w:val="000000"/>
        </w:rPr>
        <w:t xml:space="preserve">Las unidades que conforman la población se determinan en función de la naturaleza de la investigación y del diseño teórico adoptado, teniendo muy en cuenta la finalidad consciente a lograr. </w:t>
      </w:r>
    </w:p>
    <w:p w:rsidR="0097505B" w:rsidRPr="00504240" w:rsidRDefault="0097505B" w:rsidP="0097505B">
      <w:pPr>
        <w:autoSpaceDE w:val="0"/>
        <w:autoSpaceDN w:val="0"/>
        <w:adjustRightInd w:val="0"/>
        <w:spacing w:after="0" w:line="240" w:lineRule="auto"/>
        <w:jc w:val="both"/>
        <w:rPr>
          <w:rFonts w:cs="Arial"/>
          <w:color w:val="000000"/>
        </w:rPr>
      </w:pPr>
      <w:r w:rsidRPr="00504240">
        <w:rPr>
          <w:rFonts w:cs="Arial"/>
          <w:color w:val="000000"/>
        </w:rPr>
        <w:t xml:space="preserve">Por ejemplo, si el objetivo consiste en desarrollar estrategias de intervención en salud en una comunidad, con vistas a mejorar los conocimientos y actitudes de los matrimonio acerca de la planificación familiar, la </w:t>
      </w:r>
      <w:r w:rsidRPr="00504240">
        <w:rPr>
          <w:rFonts w:cs="Arial"/>
          <w:color w:val="000000"/>
        </w:rPr>
        <w:lastRenderedPageBreak/>
        <w:t xml:space="preserve">unidad de estudio puede ser la pareja. Pero si se trata de intervenir en esta problemática alcanzando a toda la población femenina, independientemente del estado civil, aquí la unidad sería la mujer. </w:t>
      </w:r>
    </w:p>
    <w:p w:rsidR="0097505B" w:rsidRPr="00504240" w:rsidRDefault="0097505B" w:rsidP="0097505B">
      <w:pPr>
        <w:autoSpaceDE w:val="0"/>
        <w:autoSpaceDN w:val="0"/>
        <w:adjustRightInd w:val="0"/>
        <w:spacing w:after="0" w:line="240" w:lineRule="auto"/>
        <w:jc w:val="both"/>
        <w:rPr>
          <w:rFonts w:cs="Arial"/>
          <w:color w:val="000000"/>
        </w:rPr>
      </w:pPr>
      <w:r w:rsidRPr="00504240">
        <w:rPr>
          <w:rFonts w:cs="Arial"/>
          <w:color w:val="000000"/>
        </w:rPr>
        <w:t xml:space="preserve">El estudio exhaustivo de poblaciones completas suele ser costosa y compleja, con elevadas inversiones en recursos humanos y económicos, de ahí la necesidad del empleo de las </w:t>
      </w:r>
      <w:r w:rsidRPr="00504240">
        <w:rPr>
          <w:rFonts w:cs="Arial"/>
          <w:b/>
          <w:bCs/>
          <w:color w:val="000000"/>
        </w:rPr>
        <w:t xml:space="preserve">técnicas de muestreo </w:t>
      </w:r>
      <w:r w:rsidRPr="00504240">
        <w:rPr>
          <w:rFonts w:cs="Arial"/>
          <w:color w:val="000000"/>
        </w:rPr>
        <w:t xml:space="preserve">en el trabajo científico. </w:t>
      </w:r>
    </w:p>
    <w:p w:rsidR="00CF1ADF" w:rsidRPr="00504240" w:rsidRDefault="00CF1ADF" w:rsidP="00504240">
      <w:pPr>
        <w:autoSpaceDE w:val="0"/>
        <w:autoSpaceDN w:val="0"/>
        <w:adjustRightInd w:val="0"/>
        <w:spacing w:after="0" w:line="240" w:lineRule="auto"/>
        <w:jc w:val="both"/>
        <w:rPr>
          <w:rFonts w:cs="Arial"/>
          <w:color w:val="000000"/>
        </w:rPr>
      </w:pP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b/>
          <w:bCs/>
          <w:color w:val="000000"/>
        </w:rPr>
        <w:t xml:space="preserve">La muestra </w:t>
      </w:r>
      <w:r w:rsidRPr="00504240">
        <w:rPr>
          <w:rFonts w:cs="Arial"/>
          <w:color w:val="000000"/>
        </w:rPr>
        <w:t xml:space="preserve">es un grupo relativamente pequeño de unidades de población, que supuestamente representa en mayor o menor medida las características de dicha población. </w:t>
      </w:r>
    </w:p>
    <w:p w:rsidR="00445AD9" w:rsidRDefault="00CF1ADF" w:rsidP="00445AD9">
      <w:pPr>
        <w:autoSpaceDE w:val="0"/>
        <w:autoSpaceDN w:val="0"/>
        <w:adjustRightInd w:val="0"/>
        <w:spacing w:after="0" w:line="240" w:lineRule="auto"/>
        <w:jc w:val="both"/>
        <w:rPr>
          <w:rFonts w:cs="Arial"/>
          <w:color w:val="000000"/>
        </w:rPr>
      </w:pPr>
      <w:r w:rsidRPr="00504240">
        <w:rPr>
          <w:rFonts w:cs="Arial"/>
          <w:b/>
          <w:bCs/>
          <w:color w:val="000000"/>
        </w:rPr>
        <w:t>El muestreo</w:t>
      </w:r>
      <w:r w:rsidRPr="00504240">
        <w:rPr>
          <w:rFonts w:cs="Arial"/>
          <w:color w:val="000000"/>
        </w:rPr>
        <w:t xml:space="preserve">, como procedimiento </w:t>
      </w:r>
      <w:r w:rsidR="00445AD9" w:rsidRPr="00504240">
        <w:rPr>
          <w:rFonts w:cs="Arial"/>
          <w:color w:val="000000"/>
        </w:rPr>
        <w:t>consciente</w:t>
      </w:r>
      <w:r w:rsidRPr="00504240">
        <w:rPr>
          <w:rFonts w:cs="Arial"/>
          <w:color w:val="000000"/>
        </w:rPr>
        <w:t xml:space="preserve"> y planificado, es relativamente nuevo en las ciencias sociales. Sólo después de 1920 comenzó el desarrollo sistemático de los métodos y técnicas de muestreo, a partir de los logros acumulados en las ciencias naturales. </w:t>
      </w:r>
    </w:p>
    <w:p w:rsidR="00CF1ADF" w:rsidRPr="00504240" w:rsidRDefault="00CF1ADF" w:rsidP="00445AD9">
      <w:pPr>
        <w:autoSpaceDE w:val="0"/>
        <w:autoSpaceDN w:val="0"/>
        <w:adjustRightInd w:val="0"/>
        <w:spacing w:after="0" w:line="240" w:lineRule="auto"/>
        <w:jc w:val="both"/>
        <w:rPr>
          <w:rFonts w:cs="Arial"/>
          <w:color w:val="000000"/>
        </w:rPr>
      </w:pPr>
      <w:r w:rsidRPr="00504240">
        <w:rPr>
          <w:rFonts w:cs="Arial"/>
          <w:color w:val="000000"/>
        </w:rPr>
        <w:t xml:space="preserve">Actualmente, el muestreo es parte esencial de toda estrategia científica de investigación.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b/>
          <w:bCs/>
          <w:color w:val="000000"/>
        </w:rPr>
        <w:t xml:space="preserve">Técnicas de muestreo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b/>
          <w:bCs/>
          <w:color w:val="000000"/>
        </w:rPr>
        <w:t xml:space="preserve">a) Técnicas probabilísticas: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Garantizan que cada una de las unidades de la población tenga la misma probabilidad estadística de pertenecer a la muestra, o sea, que se basan en el supuesto de </w:t>
      </w:r>
      <w:proofErr w:type="spellStart"/>
      <w:r w:rsidRPr="00504240">
        <w:rPr>
          <w:rFonts w:cs="Arial"/>
          <w:b/>
          <w:bCs/>
          <w:color w:val="000000"/>
        </w:rPr>
        <w:t>equiprobabilidad</w:t>
      </w:r>
      <w:proofErr w:type="spellEnd"/>
      <w:r w:rsidRPr="00504240">
        <w:rPr>
          <w:rFonts w:cs="Arial"/>
          <w:b/>
          <w:bCs/>
          <w:color w:val="000000"/>
        </w:rPr>
        <w:t xml:space="preserve">, </w:t>
      </w:r>
      <w:r w:rsidRPr="00504240">
        <w:rPr>
          <w:rFonts w:cs="Arial"/>
          <w:color w:val="000000"/>
        </w:rPr>
        <w:t xml:space="preserve">y en estos casos la muestra se considera </w:t>
      </w:r>
      <w:proofErr w:type="spellStart"/>
      <w:r w:rsidRPr="00504240">
        <w:rPr>
          <w:rFonts w:cs="Arial"/>
          <w:b/>
          <w:bCs/>
          <w:color w:val="000000"/>
        </w:rPr>
        <w:t>autoponderada</w:t>
      </w:r>
      <w:proofErr w:type="spellEnd"/>
      <w:r w:rsidRPr="00504240">
        <w:rPr>
          <w:rFonts w:cs="Arial"/>
          <w:color w:val="000000"/>
        </w:rPr>
        <w:t xml:space="preserve">, y los resultados son </w:t>
      </w:r>
      <w:r w:rsidRPr="00504240">
        <w:rPr>
          <w:rFonts w:cs="Arial"/>
          <w:b/>
          <w:bCs/>
          <w:color w:val="000000"/>
        </w:rPr>
        <w:t xml:space="preserve">representativos.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En el </w:t>
      </w:r>
      <w:r w:rsidRPr="00504240">
        <w:rPr>
          <w:rFonts w:cs="Arial"/>
          <w:b/>
          <w:bCs/>
          <w:color w:val="000000"/>
        </w:rPr>
        <w:t>muestreo aleatorio simple</w:t>
      </w:r>
      <w:r w:rsidRPr="00504240">
        <w:rPr>
          <w:rFonts w:cs="Arial"/>
          <w:color w:val="000000"/>
        </w:rPr>
        <w:t xml:space="preserve">, a cada elemento o unidad de la población se le asigna un número único, y a partir de este listado se hace un sorteo o se utiliza una tabla de números aleatorios, seleccionando los casos hasta llegar al tamaño deseado de la muestra. Este procedimiento es largo y tedioso, sobre todo cuando la población es grande.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El </w:t>
      </w:r>
      <w:r w:rsidRPr="00504240">
        <w:rPr>
          <w:rFonts w:cs="Arial"/>
          <w:b/>
          <w:bCs/>
          <w:color w:val="000000"/>
        </w:rPr>
        <w:t xml:space="preserve">muestreo sistemático </w:t>
      </w:r>
      <w:r w:rsidRPr="00504240">
        <w:rPr>
          <w:rFonts w:cs="Arial"/>
          <w:color w:val="000000"/>
        </w:rPr>
        <w:t xml:space="preserve">constituye una variante del procedimiento anterior, más rápido y fácil de aplicar. Se divide el número de elementos de la población entre el número de sujetos que se desea integren la muestra. El resultado nos ofrece el intervalo que debemos utilizar, por ejemplo: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Población = 500 = 10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Muestra 50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De este modo, se escogerá sistemáticamente a cada décimo sujeto de la población (listado) hasta llegar a la cantidad deseada. El primer caso debe tomarse del listado por sorteo.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El </w:t>
      </w:r>
      <w:r w:rsidRPr="00504240">
        <w:rPr>
          <w:rFonts w:cs="Arial"/>
          <w:b/>
          <w:bCs/>
          <w:color w:val="000000"/>
        </w:rPr>
        <w:t xml:space="preserve">muestreo estratificado </w:t>
      </w:r>
      <w:r w:rsidRPr="00504240">
        <w:rPr>
          <w:rFonts w:cs="Arial"/>
          <w:color w:val="000000"/>
        </w:rPr>
        <w:t xml:space="preserve">permite asegurar y aumentar la representatividad de la muestra a nivel de ciertos subconjuntos de la población estudiada. Se divide a la población en los estratos, por ejemplo, edad y sexo, y se obtiene aleatoriamente una muestra separada de cada estrato, a través de uno de los procedimientos antes descritos. </w:t>
      </w:r>
    </w:p>
    <w:p w:rsidR="00CC7090"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En el </w:t>
      </w:r>
      <w:r w:rsidRPr="00504240">
        <w:rPr>
          <w:rFonts w:cs="Arial"/>
          <w:b/>
          <w:bCs/>
          <w:color w:val="000000"/>
        </w:rPr>
        <w:t>muestreo por conglomerados</w:t>
      </w:r>
      <w:r w:rsidRPr="00504240">
        <w:rPr>
          <w:rFonts w:cs="Arial"/>
          <w:color w:val="000000"/>
        </w:rPr>
        <w:t xml:space="preserve">, en vez de seleccionar individuos, se escogen conglomerados, o sea, grandes grupos de elementos que pueden incluir, por ejemplo, grupos de personas pertenecientes a escuelas, hospitales, áreas geográficas, municipios, organizaciones, etc. Estos conglomerados son seleccionados aleatoriamente y se procede a estudiar cada uno de los elementos que los integran. Si, por ejemplo, se pretende investigar el desarrollo del lenguaje infantil en las zonas rurales, se parte de un listado de todas las zonas existentes, se selecciona la muestra que abarcará dichas zonas (conglomerados) y finalmente se procede a estudiar a cada una de las personas de las zonas escogidas.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Un procedimiento más complejo puede incluir la selección inicial de los conglomerados, su estratificación en el supuesto caso de que sean grupos de gran tamaño (o si el estudio lo requiere) y posteriormente se determina la muestra dentro de cada estrato por los procedimientos antes mencionados.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b/>
          <w:bCs/>
          <w:color w:val="000000"/>
        </w:rPr>
        <w:t xml:space="preserve">b) Técnicas no probabilísticas: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Son aquellas que no aseguran la probabilidad que tiene cada unidad de la población de ser incluida en la muestra. Por tanto, no se obtiene en estos casos la </w:t>
      </w:r>
      <w:proofErr w:type="spellStart"/>
      <w:r w:rsidRPr="00504240">
        <w:rPr>
          <w:rFonts w:cs="Arial"/>
          <w:color w:val="000000"/>
        </w:rPr>
        <w:t>equiprobabilidad</w:t>
      </w:r>
      <w:proofErr w:type="spellEnd"/>
      <w:r w:rsidRPr="00504240">
        <w:rPr>
          <w:rFonts w:cs="Arial"/>
          <w:color w:val="000000"/>
        </w:rPr>
        <w:t xml:space="preserve"> ni la representatividad de la muestra. Con estos procedimientos se tiende a sobre representar o a </w:t>
      </w:r>
      <w:proofErr w:type="spellStart"/>
      <w:r w:rsidRPr="00504240">
        <w:rPr>
          <w:rFonts w:cs="Arial"/>
          <w:color w:val="000000"/>
        </w:rPr>
        <w:t>subrepresentar</w:t>
      </w:r>
      <w:proofErr w:type="spellEnd"/>
      <w:r w:rsidRPr="00504240">
        <w:rPr>
          <w:rFonts w:cs="Arial"/>
          <w:color w:val="000000"/>
        </w:rPr>
        <w:t xml:space="preserve"> a determinados elementos de la población. Sin embargo, a veces constituye la única forma posible de recolectar datos debido a las dificultades y los costos de las técnicas probabilísticas.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lastRenderedPageBreak/>
        <w:t xml:space="preserve">En el </w:t>
      </w:r>
      <w:r w:rsidRPr="00504240">
        <w:rPr>
          <w:rFonts w:cs="Arial"/>
          <w:b/>
          <w:bCs/>
          <w:color w:val="000000"/>
        </w:rPr>
        <w:t xml:space="preserve">muestreo accidental </w:t>
      </w:r>
      <w:r w:rsidRPr="00504240">
        <w:rPr>
          <w:rFonts w:cs="Arial"/>
          <w:color w:val="000000"/>
        </w:rPr>
        <w:t xml:space="preserve">se incluyen en la muestra a todos los elementos o casos disponibles, seleccionándolos arbitrariamente hasta llegar a la cantidad deseada.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El </w:t>
      </w:r>
      <w:r w:rsidRPr="00504240">
        <w:rPr>
          <w:rFonts w:cs="Arial"/>
          <w:b/>
          <w:bCs/>
          <w:color w:val="000000"/>
        </w:rPr>
        <w:t xml:space="preserve">muestreo accidental o deliberado </w:t>
      </w:r>
      <w:r w:rsidRPr="00504240">
        <w:rPr>
          <w:rFonts w:cs="Arial"/>
          <w:color w:val="000000"/>
        </w:rPr>
        <w:t xml:space="preserve">permite seleccionar explícitamente cierto tipo de elementos o casos que el investigador considera más representativos, típicos o con posibilidades de ofrecer mayor cantidad de información. Los casos se seleccionan a partir de una población dada, hasta llegar a la cantidad estimada como necesaria.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color w:val="000000"/>
        </w:rPr>
        <w:t xml:space="preserve">El </w:t>
      </w:r>
      <w:r w:rsidRPr="00504240">
        <w:rPr>
          <w:rFonts w:cs="Arial"/>
          <w:b/>
          <w:bCs/>
          <w:color w:val="000000"/>
        </w:rPr>
        <w:t xml:space="preserve">muestreo por cuotas </w:t>
      </w:r>
      <w:r w:rsidRPr="00504240">
        <w:rPr>
          <w:rFonts w:cs="Arial"/>
          <w:color w:val="000000"/>
        </w:rPr>
        <w:t xml:space="preserve">se emplea cuando se conocen las características específicas de la población, tratando de incluir todos los indicadores representativos a estudiar. De esta forma se incorporan a la muestra todas aquellas personas que se considera pertenecen a las categorías del objeto de estudio, fijando una cuota para cada subgrupo. </w:t>
      </w:r>
    </w:p>
    <w:p w:rsidR="00CF1ADF" w:rsidRPr="00504240" w:rsidRDefault="00CF1ADF" w:rsidP="00504240">
      <w:pPr>
        <w:autoSpaceDE w:val="0"/>
        <w:autoSpaceDN w:val="0"/>
        <w:adjustRightInd w:val="0"/>
        <w:spacing w:after="0" w:line="240" w:lineRule="auto"/>
        <w:jc w:val="both"/>
        <w:rPr>
          <w:rFonts w:cs="Arial"/>
          <w:color w:val="000000"/>
        </w:rPr>
      </w:pPr>
      <w:r w:rsidRPr="00504240">
        <w:rPr>
          <w:rFonts w:cs="Arial"/>
          <w:b/>
          <w:bCs/>
          <w:color w:val="000000"/>
        </w:rPr>
        <w:t xml:space="preserve">BIBLIOGRAFÍA RECOMENDADA: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Ander-Egg</w:t>
      </w:r>
      <w:proofErr w:type="spellEnd"/>
      <w:r w:rsidRPr="00504240">
        <w:rPr>
          <w:rFonts w:cs="Arial"/>
          <w:color w:val="000000"/>
        </w:rPr>
        <w:t xml:space="preserve">, E.: "Hacia una metodología del trabajo social". Editorial ECRO, Buenos Aires, 1976.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Best</w:t>
      </w:r>
      <w:proofErr w:type="spellEnd"/>
      <w:r w:rsidRPr="00504240">
        <w:rPr>
          <w:rFonts w:cs="Arial"/>
          <w:color w:val="000000"/>
        </w:rPr>
        <w:t xml:space="preserve">, J.: "Cómo investigar en educación". Ediciones Morata S.A, Madrid, 1972.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Castellanos B. y Duarte, J.: "Selección de Temas de Metodología de la Investigación Social". Editora Política, La Habana, 1982.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Castellanos, B.: "La investigación en el campo de la educación: retos y alternativas". Instituto Superior Pedagógico Enrique José Varona, La Habana, 1996.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Colectivo de autores de la Universidad de La </w:t>
      </w:r>
      <w:proofErr w:type="gramStart"/>
      <w:r w:rsidRPr="00504240">
        <w:rPr>
          <w:rFonts w:cs="Arial"/>
          <w:color w:val="000000"/>
        </w:rPr>
        <w:t>Habana :</w:t>
      </w:r>
      <w:proofErr w:type="gramEnd"/>
      <w:r w:rsidRPr="00504240">
        <w:rPr>
          <w:rFonts w:cs="Arial"/>
          <w:color w:val="000000"/>
        </w:rPr>
        <w:t xml:space="preserve"> "Metodología de la investigación social". </w:t>
      </w:r>
    </w:p>
    <w:p w:rsidR="00CF1ADF" w:rsidRPr="00504240" w:rsidRDefault="00CF1ADF" w:rsidP="008C7EBB">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De </w:t>
      </w:r>
      <w:proofErr w:type="spellStart"/>
      <w:r w:rsidRPr="00504240">
        <w:rPr>
          <w:rFonts w:cs="Arial"/>
          <w:color w:val="000000"/>
        </w:rPr>
        <w:t>Schutter</w:t>
      </w:r>
      <w:proofErr w:type="spellEnd"/>
      <w:r w:rsidRPr="00504240">
        <w:rPr>
          <w:rFonts w:cs="Arial"/>
          <w:color w:val="000000"/>
        </w:rPr>
        <w:t xml:space="preserve">, A.: "La investigación participativa: una opción metodológica para la educación de adultos". CREAAL, México, 1989.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Díaz Ahumada, J. H., </w:t>
      </w:r>
      <w:proofErr w:type="spellStart"/>
      <w:r w:rsidRPr="00504240">
        <w:rPr>
          <w:rFonts w:cs="Arial"/>
          <w:color w:val="000000"/>
        </w:rPr>
        <w:t>Mateus</w:t>
      </w:r>
      <w:proofErr w:type="spellEnd"/>
      <w:r w:rsidRPr="00504240">
        <w:rPr>
          <w:rFonts w:cs="Arial"/>
          <w:color w:val="000000"/>
        </w:rPr>
        <w:t xml:space="preserve">, H. y </w:t>
      </w:r>
      <w:proofErr w:type="gramStart"/>
      <w:r w:rsidRPr="00504240">
        <w:rPr>
          <w:rFonts w:cs="Arial"/>
          <w:color w:val="000000"/>
        </w:rPr>
        <w:t>otros :</w:t>
      </w:r>
      <w:proofErr w:type="gramEnd"/>
      <w:r w:rsidRPr="00504240">
        <w:rPr>
          <w:rFonts w:cs="Arial"/>
          <w:color w:val="000000"/>
        </w:rPr>
        <w:t xml:space="preserve"> "Planificación de proyectos y diseño de indicadores". PODION/Corporación de Servicio a Proyectos de Desarrollo, Santafé de Bogotá, 1993.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Elliot</w:t>
      </w:r>
      <w:proofErr w:type="spellEnd"/>
      <w:r w:rsidRPr="00504240">
        <w:rPr>
          <w:rFonts w:cs="Arial"/>
          <w:color w:val="000000"/>
        </w:rPr>
        <w:t xml:space="preserve">, J.: "La investigación-acción en educación". Ediciones Morata, Madrid, 1990.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Fisher, A., </w:t>
      </w:r>
      <w:proofErr w:type="spellStart"/>
      <w:r w:rsidRPr="00504240">
        <w:rPr>
          <w:rFonts w:cs="Arial"/>
          <w:color w:val="000000"/>
        </w:rPr>
        <w:t>Laing</w:t>
      </w:r>
      <w:proofErr w:type="spellEnd"/>
      <w:r w:rsidRPr="00504240">
        <w:rPr>
          <w:rFonts w:cs="Arial"/>
          <w:color w:val="000000"/>
        </w:rPr>
        <w:t xml:space="preserve">, J. y </w:t>
      </w:r>
      <w:proofErr w:type="spellStart"/>
      <w:r w:rsidRPr="00504240">
        <w:rPr>
          <w:rFonts w:cs="Arial"/>
          <w:color w:val="000000"/>
        </w:rPr>
        <w:t>Stoeckel</w:t>
      </w:r>
      <w:proofErr w:type="spellEnd"/>
      <w:r w:rsidRPr="00504240">
        <w:rPr>
          <w:rFonts w:cs="Arial"/>
          <w:color w:val="000000"/>
        </w:rPr>
        <w:t xml:space="preserve">, J.: "Manual para el diseño de investigaciones operacionales en planificación familiar". </w:t>
      </w:r>
      <w:proofErr w:type="spellStart"/>
      <w:r w:rsidRPr="00504240">
        <w:rPr>
          <w:rFonts w:cs="Arial"/>
          <w:color w:val="000000"/>
        </w:rPr>
        <w:t>The</w:t>
      </w:r>
      <w:proofErr w:type="spellEnd"/>
      <w:r w:rsidRPr="00504240">
        <w:rPr>
          <w:rFonts w:cs="Arial"/>
          <w:color w:val="000000"/>
        </w:rPr>
        <w:t xml:space="preserve"> </w:t>
      </w:r>
      <w:proofErr w:type="spellStart"/>
      <w:r w:rsidRPr="00504240">
        <w:rPr>
          <w:rFonts w:cs="Arial"/>
          <w:color w:val="000000"/>
        </w:rPr>
        <w:t>Population</w:t>
      </w:r>
      <w:proofErr w:type="spellEnd"/>
      <w:r w:rsidRPr="00504240">
        <w:rPr>
          <w:rFonts w:cs="Arial"/>
          <w:color w:val="000000"/>
        </w:rPr>
        <w:t xml:space="preserve"> Council, </w:t>
      </w:r>
      <w:proofErr w:type="spellStart"/>
      <w:r w:rsidRPr="00504240">
        <w:rPr>
          <w:rFonts w:cs="Arial"/>
          <w:color w:val="000000"/>
        </w:rPr>
        <w:t>One</w:t>
      </w:r>
      <w:proofErr w:type="spellEnd"/>
      <w:r w:rsidRPr="00504240">
        <w:rPr>
          <w:rFonts w:cs="Arial"/>
          <w:color w:val="000000"/>
        </w:rPr>
        <w:t xml:space="preserve"> </w:t>
      </w:r>
      <w:proofErr w:type="spellStart"/>
      <w:r w:rsidRPr="00504240">
        <w:rPr>
          <w:rFonts w:cs="Arial"/>
          <w:color w:val="000000"/>
        </w:rPr>
        <w:t>Dag</w:t>
      </w:r>
      <w:proofErr w:type="spellEnd"/>
      <w:r w:rsidRPr="00504240">
        <w:rPr>
          <w:rFonts w:cs="Arial"/>
          <w:color w:val="000000"/>
        </w:rPr>
        <w:t xml:space="preserve"> </w:t>
      </w:r>
      <w:proofErr w:type="spellStart"/>
      <w:r w:rsidRPr="00504240">
        <w:rPr>
          <w:rFonts w:cs="Arial"/>
          <w:color w:val="000000"/>
        </w:rPr>
        <w:t>Hammarskjold</w:t>
      </w:r>
      <w:proofErr w:type="spellEnd"/>
      <w:r w:rsidRPr="00504240">
        <w:rPr>
          <w:rFonts w:cs="Arial"/>
          <w:color w:val="000000"/>
        </w:rPr>
        <w:t xml:space="preserve"> Plaza, New York 10017.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García </w:t>
      </w:r>
      <w:proofErr w:type="spellStart"/>
      <w:r w:rsidRPr="00504240">
        <w:rPr>
          <w:rFonts w:cs="Arial"/>
          <w:color w:val="000000"/>
        </w:rPr>
        <w:t>Inza</w:t>
      </w:r>
      <w:proofErr w:type="spellEnd"/>
      <w:r w:rsidRPr="00504240">
        <w:rPr>
          <w:rFonts w:cs="Arial"/>
          <w:color w:val="000000"/>
        </w:rPr>
        <w:t xml:space="preserve">, M. L.: "Modelo teórico-funcional del método científico". Facultad de Pedagogía, ISPEJV, La Habana, Cuba.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García Núñez. J.: "Guía para la evaluación de programas y proyectos en salud reproductiva". Equipo de Apoyo Técnico del UNFPA, Serie Documentos Técnicos No. 4, Santiago de Chile, 1996.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Goode</w:t>
      </w:r>
      <w:proofErr w:type="spellEnd"/>
      <w:r w:rsidRPr="00504240">
        <w:rPr>
          <w:rFonts w:cs="Arial"/>
          <w:color w:val="000000"/>
        </w:rPr>
        <w:t xml:space="preserve">. W. y </w:t>
      </w:r>
      <w:proofErr w:type="spellStart"/>
      <w:r w:rsidRPr="00504240">
        <w:rPr>
          <w:rFonts w:cs="Arial"/>
          <w:color w:val="000000"/>
        </w:rPr>
        <w:t>Hatt</w:t>
      </w:r>
      <w:proofErr w:type="spellEnd"/>
      <w:r w:rsidRPr="00504240">
        <w:rPr>
          <w:rFonts w:cs="Arial"/>
          <w:color w:val="000000"/>
        </w:rPr>
        <w:t xml:space="preserve">, P.: "Métodos de investigación social". Editorial Científico-Técnica, La Habana.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González, R. y </w:t>
      </w:r>
      <w:proofErr w:type="spellStart"/>
      <w:r w:rsidRPr="00504240">
        <w:rPr>
          <w:rFonts w:cs="Arial"/>
          <w:color w:val="000000"/>
        </w:rPr>
        <w:t>Vexina</w:t>
      </w:r>
      <w:proofErr w:type="spellEnd"/>
      <w:r w:rsidRPr="00504240">
        <w:rPr>
          <w:rFonts w:cs="Arial"/>
          <w:color w:val="000000"/>
        </w:rPr>
        <w:t xml:space="preserve">, E.: "Metodología de la investigación en ciencias de la salud". Facultad de Medicina, Universidad Mayor de San Simón, Cochabamba, Bolivia.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Hidalgo, J. L.: "Investigación educativa. Una estrategia constructivista". Cuadernos de Educación Continua, Centro Coordinador de Educación Continua, México, 1989.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Kaufman</w:t>
      </w:r>
      <w:proofErr w:type="spellEnd"/>
      <w:r w:rsidRPr="00504240">
        <w:rPr>
          <w:rFonts w:cs="Arial"/>
          <w:color w:val="000000"/>
        </w:rPr>
        <w:t xml:space="preserve">, R. A.: "Planificación de sistemas educativos. Ideas básicas concretas". Editorial Trillas, S. A. México, 1980.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Kerlinger</w:t>
      </w:r>
      <w:proofErr w:type="spellEnd"/>
      <w:r w:rsidRPr="00504240">
        <w:rPr>
          <w:rFonts w:cs="Arial"/>
          <w:color w:val="000000"/>
        </w:rPr>
        <w:t xml:space="preserve">, F.: "Investigación del comportamiento". McGraw-Hill/Interamericana, México, 1989.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Osipov</w:t>
      </w:r>
      <w:proofErr w:type="spellEnd"/>
      <w:r w:rsidRPr="00504240">
        <w:rPr>
          <w:rFonts w:cs="Arial"/>
          <w:color w:val="000000"/>
        </w:rPr>
        <w:t xml:space="preserve">, G. y otros: "Libro de trabajo del sociólogo". Editorial de Ciencias Sociales, La Habana.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Pardinas, F.: "Métodos y técnicas de investigación en ciencias sociales". Editorial de Ciencias Sociales, La Habana.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Pérez, G., </w:t>
      </w:r>
      <w:proofErr w:type="spellStart"/>
      <w:r w:rsidRPr="00504240">
        <w:rPr>
          <w:rFonts w:cs="Arial"/>
          <w:color w:val="000000"/>
        </w:rPr>
        <w:t>Nocedo</w:t>
      </w:r>
      <w:proofErr w:type="spellEnd"/>
      <w:r w:rsidRPr="00504240">
        <w:rPr>
          <w:rFonts w:cs="Arial"/>
          <w:color w:val="000000"/>
        </w:rPr>
        <w:t xml:space="preserve">, I. y Abreu, E.: "Metodología de la investigación pedagógica y psicológica". Tomos I y II. Editorial Pueblo y Educación, La Habana.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Selltiz</w:t>
      </w:r>
      <w:proofErr w:type="spellEnd"/>
      <w:r w:rsidRPr="00504240">
        <w:rPr>
          <w:rFonts w:cs="Arial"/>
          <w:color w:val="000000"/>
        </w:rPr>
        <w:t xml:space="preserve">. C. y otros: "Métodos de investigación en las relaciones sociales". </w:t>
      </w:r>
    </w:p>
    <w:p w:rsidR="00CF1ADF" w:rsidRPr="00504240" w:rsidRDefault="00CF1ADF" w:rsidP="00504240">
      <w:pPr>
        <w:autoSpaceDE w:val="0"/>
        <w:autoSpaceDN w:val="0"/>
        <w:adjustRightInd w:val="0"/>
        <w:spacing w:after="0" w:line="240" w:lineRule="auto"/>
        <w:ind w:left="282" w:hanging="283"/>
        <w:jc w:val="both"/>
        <w:rPr>
          <w:rFonts w:cs="Arial"/>
          <w:color w:val="000000"/>
        </w:rPr>
      </w:pPr>
      <w:r w:rsidRPr="00504240">
        <w:rPr>
          <w:rFonts w:cs="Arial"/>
          <w:color w:val="000000"/>
        </w:rPr>
        <w:t xml:space="preserve">• </w:t>
      </w:r>
      <w:proofErr w:type="spellStart"/>
      <w:r w:rsidRPr="00504240">
        <w:rPr>
          <w:rFonts w:cs="Arial"/>
          <w:color w:val="000000"/>
        </w:rPr>
        <w:t>Spirin</w:t>
      </w:r>
      <w:proofErr w:type="spellEnd"/>
      <w:r w:rsidRPr="00504240">
        <w:rPr>
          <w:rFonts w:cs="Arial"/>
          <w:color w:val="000000"/>
        </w:rPr>
        <w:t xml:space="preserve">, L. F. y otros: "Métodos de la investigación pedagógica". Editorial Pueblo y Educación, La Habana. </w:t>
      </w:r>
    </w:p>
    <w:p w:rsidR="006C15CB" w:rsidRPr="00504240" w:rsidRDefault="006C15CB" w:rsidP="00504240">
      <w:pPr>
        <w:spacing w:line="240" w:lineRule="auto"/>
        <w:jc w:val="both"/>
        <w:rPr>
          <w:rFonts w:cs="Arial"/>
        </w:rPr>
      </w:pPr>
    </w:p>
    <w:sectPr w:rsidR="006C15CB" w:rsidRPr="00504240" w:rsidSect="000902FC">
      <w:pgSz w:w="12240" w:h="16340"/>
      <w:pgMar w:top="1858" w:right="1121" w:bottom="1345" w:left="155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4C" w:rsidRDefault="0048434C" w:rsidP="00D63D16">
      <w:pPr>
        <w:spacing w:after="0" w:line="240" w:lineRule="auto"/>
      </w:pPr>
      <w:r>
        <w:separator/>
      </w:r>
    </w:p>
  </w:endnote>
  <w:endnote w:type="continuationSeparator" w:id="0">
    <w:p w:rsidR="0048434C" w:rsidRDefault="0048434C" w:rsidP="00D6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4C" w:rsidRDefault="0048434C" w:rsidP="00D63D16">
      <w:pPr>
        <w:spacing w:after="0" w:line="240" w:lineRule="auto"/>
      </w:pPr>
      <w:r>
        <w:separator/>
      </w:r>
    </w:p>
  </w:footnote>
  <w:footnote w:type="continuationSeparator" w:id="0">
    <w:p w:rsidR="0048434C" w:rsidRDefault="0048434C" w:rsidP="00D63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E472B"/>
    <w:multiLevelType w:val="hybridMultilevel"/>
    <w:tmpl w:val="E6E0B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09"/>
    <w:rsid w:val="00053B69"/>
    <w:rsid w:val="0007227E"/>
    <w:rsid w:val="000725FC"/>
    <w:rsid w:val="00076991"/>
    <w:rsid w:val="000B516C"/>
    <w:rsid w:val="000C5509"/>
    <w:rsid w:val="000C6573"/>
    <w:rsid w:val="001B0101"/>
    <w:rsid w:val="001C75CC"/>
    <w:rsid w:val="001E1A1A"/>
    <w:rsid w:val="001F4057"/>
    <w:rsid w:val="00211782"/>
    <w:rsid w:val="002546C3"/>
    <w:rsid w:val="002A0C14"/>
    <w:rsid w:val="002C4879"/>
    <w:rsid w:val="002C7EB7"/>
    <w:rsid w:val="00351673"/>
    <w:rsid w:val="00352377"/>
    <w:rsid w:val="00365ABD"/>
    <w:rsid w:val="003939CD"/>
    <w:rsid w:val="00416C4C"/>
    <w:rsid w:val="00445AD9"/>
    <w:rsid w:val="0048434C"/>
    <w:rsid w:val="00504240"/>
    <w:rsid w:val="00547FA5"/>
    <w:rsid w:val="005B55E1"/>
    <w:rsid w:val="005B77D0"/>
    <w:rsid w:val="005E16B7"/>
    <w:rsid w:val="005E1934"/>
    <w:rsid w:val="005F7168"/>
    <w:rsid w:val="006C15CB"/>
    <w:rsid w:val="006D3D48"/>
    <w:rsid w:val="00705DDA"/>
    <w:rsid w:val="007304BE"/>
    <w:rsid w:val="0075080C"/>
    <w:rsid w:val="0075738E"/>
    <w:rsid w:val="00773400"/>
    <w:rsid w:val="00776966"/>
    <w:rsid w:val="007916BE"/>
    <w:rsid w:val="007A3B7C"/>
    <w:rsid w:val="007C22B1"/>
    <w:rsid w:val="0080249A"/>
    <w:rsid w:val="0081508C"/>
    <w:rsid w:val="0082246B"/>
    <w:rsid w:val="008C7EBB"/>
    <w:rsid w:val="008F250D"/>
    <w:rsid w:val="009361AE"/>
    <w:rsid w:val="009423B3"/>
    <w:rsid w:val="0095189D"/>
    <w:rsid w:val="0097505B"/>
    <w:rsid w:val="00A63841"/>
    <w:rsid w:val="00A707B9"/>
    <w:rsid w:val="00AC30C4"/>
    <w:rsid w:val="00AE49B6"/>
    <w:rsid w:val="00C23F2B"/>
    <w:rsid w:val="00CA543B"/>
    <w:rsid w:val="00CB7C65"/>
    <w:rsid w:val="00CC7090"/>
    <w:rsid w:val="00CF1ADF"/>
    <w:rsid w:val="00CF5066"/>
    <w:rsid w:val="00D04061"/>
    <w:rsid w:val="00D63D16"/>
    <w:rsid w:val="00D64F2E"/>
    <w:rsid w:val="00D954ED"/>
    <w:rsid w:val="00DE702E"/>
    <w:rsid w:val="00E0022F"/>
    <w:rsid w:val="00ED0235"/>
    <w:rsid w:val="00ED5AB2"/>
    <w:rsid w:val="00EE3945"/>
    <w:rsid w:val="00F52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3D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D16"/>
  </w:style>
  <w:style w:type="paragraph" w:styleId="Piedepgina">
    <w:name w:val="footer"/>
    <w:basedOn w:val="Normal"/>
    <w:link w:val="PiedepginaCar"/>
    <w:uiPriority w:val="99"/>
    <w:unhideWhenUsed/>
    <w:rsid w:val="00D63D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D16"/>
  </w:style>
  <w:style w:type="paragraph" w:styleId="Textodeglobo">
    <w:name w:val="Balloon Text"/>
    <w:basedOn w:val="Normal"/>
    <w:link w:val="TextodegloboCar"/>
    <w:uiPriority w:val="99"/>
    <w:semiHidden/>
    <w:unhideWhenUsed/>
    <w:rsid w:val="00D64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F2E"/>
    <w:rPr>
      <w:rFonts w:ascii="Tahoma" w:hAnsi="Tahoma" w:cs="Tahoma"/>
      <w:sz w:val="16"/>
      <w:szCs w:val="16"/>
    </w:rPr>
  </w:style>
  <w:style w:type="paragraph" w:styleId="Prrafodelista">
    <w:name w:val="List Paragraph"/>
    <w:basedOn w:val="Normal"/>
    <w:uiPriority w:val="34"/>
    <w:qFormat/>
    <w:rsid w:val="00547FA5"/>
    <w:pPr>
      <w:ind w:left="720"/>
      <w:contextualSpacing/>
    </w:pPr>
  </w:style>
  <w:style w:type="table" w:styleId="Tablaconcuadrcula">
    <w:name w:val="Table Grid"/>
    <w:basedOn w:val="Tablanormal"/>
    <w:uiPriority w:val="59"/>
    <w:rsid w:val="00757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0C1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3D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D16"/>
  </w:style>
  <w:style w:type="paragraph" w:styleId="Piedepgina">
    <w:name w:val="footer"/>
    <w:basedOn w:val="Normal"/>
    <w:link w:val="PiedepginaCar"/>
    <w:uiPriority w:val="99"/>
    <w:unhideWhenUsed/>
    <w:rsid w:val="00D63D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D16"/>
  </w:style>
  <w:style w:type="paragraph" w:styleId="Textodeglobo">
    <w:name w:val="Balloon Text"/>
    <w:basedOn w:val="Normal"/>
    <w:link w:val="TextodegloboCar"/>
    <w:uiPriority w:val="99"/>
    <w:semiHidden/>
    <w:unhideWhenUsed/>
    <w:rsid w:val="00D64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F2E"/>
    <w:rPr>
      <w:rFonts w:ascii="Tahoma" w:hAnsi="Tahoma" w:cs="Tahoma"/>
      <w:sz w:val="16"/>
      <w:szCs w:val="16"/>
    </w:rPr>
  </w:style>
  <w:style w:type="paragraph" w:styleId="Prrafodelista">
    <w:name w:val="List Paragraph"/>
    <w:basedOn w:val="Normal"/>
    <w:uiPriority w:val="34"/>
    <w:qFormat/>
    <w:rsid w:val="00547FA5"/>
    <w:pPr>
      <w:ind w:left="720"/>
      <w:contextualSpacing/>
    </w:pPr>
  </w:style>
  <w:style w:type="table" w:styleId="Tablaconcuadrcula">
    <w:name w:val="Table Grid"/>
    <w:basedOn w:val="Tablanormal"/>
    <w:uiPriority w:val="59"/>
    <w:rsid w:val="00757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0C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13</Pages>
  <Words>6805</Words>
  <Characters>37429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Olguita</dc:creator>
  <cp:keywords/>
  <dc:description/>
  <cp:lastModifiedBy>Olguita</cp:lastModifiedBy>
  <cp:revision>52</cp:revision>
  <dcterms:created xsi:type="dcterms:W3CDTF">2026-02-13T13:39:00Z</dcterms:created>
  <dcterms:modified xsi:type="dcterms:W3CDTF">2026-02-20T12:24:00Z</dcterms:modified>
</cp:coreProperties>
</file>