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A943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Investigac</w:t>
      </w:r>
      <w:r w:rsidR="002829A7">
        <w:rPr>
          <w:rFonts w:ascii="Arial" w:hAnsi="Arial" w:cs="Arial"/>
          <w:sz w:val="24"/>
        </w:rPr>
        <w:t>ión de los alumnos del Tema 6</w:t>
      </w:r>
    </w:p>
    <w:tbl>
      <w:tblPr>
        <w:tblStyle w:val="Tablaconcuadrcula"/>
        <w:tblW w:w="9000" w:type="dxa"/>
        <w:tblLook w:val="04A0" w:firstRow="1" w:lastRow="0" w:firstColumn="1" w:lastColumn="0" w:noHBand="0" w:noVBand="1"/>
      </w:tblPr>
      <w:tblGrid>
        <w:gridCol w:w="590"/>
        <w:gridCol w:w="4225"/>
        <w:gridCol w:w="4185"/>
      </w:tblGrid>
      <w:tr w:rsidR="00A943BB" w:rsidTr="00BD2060">
        <w:trPr>
          <w:trHeight w:val="265"/>
        </w:trPr>
        <w:tc>
          <w:tcPr>
            <w:tcW w:w="590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422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y apellido</w:t>
            </w:r>
          </w:p>
        </w:tc>
        <w:tc>
          <w:tcPr>
            <w:tcW w:w="418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Johanna</w:t>
            </w:r>
          </w:p>
        </w:tc>
        <w:tc>
          <w:tcPr>
            <w:tcW w:w="4185" w:type="dxa"/>
          </w:tcPr>
          <w:p w:rsidR="002829A7" w:rsidRDefault="002829A7" w:rsidP="002829A7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Constitución de Cuba de 1976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Milay</w:t>
            </w:r>
            <w:proofErr w:type="spellEnd"/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el Decreto-Ley No. 125 de 1991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>sobre los institutos del Derecho</w:t>
            </w:r>
            <w:r w:rsidR="005B6184">
              <w:rPr>
                <w:rFonts w:ascii="Arial" w:hAnsi="Arial" w:cs="Arial"/>
                <w:sz w:val="24"/>
              </w:rPr>
              <w:t xml:space="preserve"> Agrario</w:t>
            </w:r>
            <w:r w:rsidRPr="005A61D2">
              <w:rPr>
                <w:rFonts w:ascii="Arial" w:hAnsi="Arial" w:cs="Arial"/>
                <w:sz w:val="24"/>
              </w:rPr>
              <w:t xml:space="preserve"> 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Maria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Claudia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el Decreto-Ley No. 136 de 1993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>sobre los institutos del Derecho</w:t>
            </w:r>
            <w:r w:rsidR="005B6184">
              <w:rPr>
                <w:rFonts w:ascii="Arial" w:hAnsi="Arial" w:cs="Arial"/>
                <w:sz w:val="24"/>
              </w:rPr>
              <w:t xml:space="preserve"> Agrario</w:t>
            </w:r>
            <w:r w:rsidRPr="005A61D2">
              <w:rPr>
                <w:rFonts w:ascii="Arial" w:hAnsi="Arial" w:cs="Arial"/>
                <w:sz w:val="24"/>
              </w:rPr>
              <w:t xml:space="preserve"> 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Dania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el Decreto No. 200 y 268 de 1999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>sobre los institutos del Derecho</w:t>
            </w:r>
            <w:r w:rsidR="005B6184">
              <w:rPr>
                <w:rFonts w:ascii="Arial" w:hAnsi="Arial" w:cs="Arial"/>
                <w:sz w:val="24"/>
              </w:rPr>
              <w:t xml:space="preserve"> Agrario</w:t>
            </w:r>
            <w:r w:rsidRPr="005A61D2">
              <w:rPr>
                <w:rFonts w:ascii="Arial" w:hAnsi="Arial" w:cs="Arial"/>
                <w:sz w:val="24"/>
              </w:rPr>
              <w:t xml:space="preserve"> 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Lorena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Ley No. 81 de 1997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Randiel</w:t>
            </w:r>
            <w:proofErr w:type="spellEnd"/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15 y 143 de 1995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Daniela 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56 de 1996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Melany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Cucalo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330 de 1999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 xml:space="preserve">que se han tratado. </w:t>
            </w:r>
            <w:r w:rsidRPr="005A61D2">
              <w:rPr>
                <w:rFonts w:ascii="Arial" w:hAnsi="Arial" w:cs="Arial"/>
                <w:sz w:val="24"/>
              </w:rPr>
              <w:lastRenderedPageBreak/>
              <w:t>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Rachel</w:t>
            </w:r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1 de 2000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2829A7" w:rsidTr="00BD2060">
        <w:trPr>
          <w:trHeight w:val="255"/>
        </w:trPr>
        <w:tc>
          <w:tcPr>
            <w:tcW w:w="590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22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Fabian</w:t>
            </w:r>
            <w:proofErr w:type="spellEnd"/>
          </w:p>
        </w:tc>
        <w:tc>
          <w:tcPr>
            <w:tcW w:w="4185" w:type="dxa"/>
          </w:tcPr>
          <w:p w:rsidR="002829A7" w:rsidRDefault="002829A7" w:rsidP="002829A7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Ley No. 85 de 1998</w:t>
            </w:r>
            <w:r w:rsidR="005B618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5B6184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</w:tbl>
    <w:p w:rsidR="00A943BB" w:rsidRPr="00A943BB" w:rsidRDefault="00835B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sectPr w:rsidR="00A943BB" w:rsidRPr="00A94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26"/>
    <w:rsid w:val="00114DA0"/>
    <w:rsid w:val="002829A7"/>
    <w:rsid w:val="003140DB"/>
    <w:rsid w:val="00484D27"/>
    <w:rsid w:val="004A74E4"/>
    <w:rsid w:val="004E7E16"/>
    <w:rsid w:val="00576FF0"/>
    <w:rsid w:val="005A0860"/>
    <w:rsid w:val="005B6184"/>
    <w:rsid w:val="006906AC"/>
    <w:rsid w:val="007F1451"/>
    <w:rsid w:val="00833692"/>
    <w:rsid w:val="00835B70"/>
    <w:rsid w:val="008C3ADE"/>
    <w:rsid w:val="008E559D"/>
    <w:rsid w:val="00A57098"/>
    <w:rsid w:val="00A943BB"/>
    <w:rsid w:val="00AA6405"/>
    <w:rsid w:val="00AD5F5B"/>
    <w:rsid w:val="00B46220"/>
    <w:rsid w:val="00BD2060"/>
    <w:rsid w:val="00CA14C8"/>
    <w:rsid w:val="00CB2C26"/>
    <w:rsid w:val="00CF33E1"/>
    <w:rsid w:val="00D62622"/>
    <w:rsid w:val="00D9613F"/>
    <w:rsid w:val="00DB35B6"/>
    <w:rsid w:val="00DC41BB"/>
    <w:rsid w:val="00EE5F7B"/>
    <w:rsid w:val="00F606AD"/>
    <w:rsid w:val="00F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9130"/>
  <w15:chartTrackingRefBased/>
  <w15:docId w15:val="{E96E9398-77F7-4DE5-BB67-D577D0B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13</cp:revision>
  <dcterms:created xsi:type="dcterms:W3CDTF">2023-08-09T13:55:00Z</dcterms:created>
  <dcterms:modified xsi:type="dcterms:W3CDTF">2026-03-02T17:02:00Z</dcterms:modified>
</cp:coreProperties>
</file>