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5B" w:rsidRPr="00783651" w:rsidRDefault="002D755B" w:rsidP="0078365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2D755B" w:rsidRPr="00783651" w:rsidRDefault="00DD6E56" w:rsidP="00783651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Mosco, Vincent. (</w:t>
      </w:r>
      <w:bookmarkStart w:id="0" w:name="_GoBack"/>
      <w:bookmarkEnd w:id="0"/>
      <w:r w:rsidR="002D755B" w:rsidRPr="00783651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2006). </w:t>
      </w:r>
      <w:r w:rsidR="002D755B" w:rsidRPr="00783651">
        <w:rPr>
          <w:rFonts w:ascii="Times New Roman" w:hAnsi="Times New Roman"/>
          <w:b/>
          <w:sz w:val="24"/>
          <w:szCs w:val="24"/>
          <w:lang w:val="es-US" w:eastAsia="es-US"/>
        </w:rPr>
        <w:t>La Economía Política de la Comunicación:</w:t>
      </w:r>
      <w:r w:rsidR="009806E0">
        <w:rPr>
          <w:rFonts w:ascii="Times New Roman" w:hAnsi="Times New Roman"/>
          <w:b/>
          <w:sz w:val="24"/>
          <w:szCs w:val="24"/>
          <w:lang w:val="es-US" w:eastAsia="es-US"/>
        </w:rPr>
        <w:t xml:space="preserve"> </w:t>
      </w:r>
      <w:r w:rsidR="002D755B" w:rsidRPr="00783651">
        <w:rPr>
          <w:rFonts w:ascii="Times New Roman" w:hAnsi="Times New Roman"/>
          <w:b/>
          <w:sz w:val="24"/>
          <w:szCs w:val="24"/>
          <w:lang w:val="es-US" w:eastAsia="es-US"/>
        </w:rPr>
        <w:t>una actualización diez años después. Cuadernos de Información y Comunicación, vol. 11 57-79. ISSN 1135-7991.</w:t>
      </w:r>
    </w:p>
    <w:p w:rsidR="002D755B" w:rsidRPr="00783651" w:rsidRDefault="002D755B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Repensar la economía política también enfatiza el cambio social, los procesos sociales y las relaciones sociales, por encima de la tendencia tradicional en la economía política a partir de las estructuras sociales y las instituciones.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Identifica tres procesos que constituyen los principales puntos de partida para la investigación en la Economía Política. </w:t>
      </w:r>
    </w:p>
    <w:p w:rsidR="003B04DC" w:rsidRPr="00783651" w:rsidRDefault="003B04DC" w:rsidP="007836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Mercantilización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 el proceso de transformar cosas valoradas por su uso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 productos comercializables que son valorados por lo que de ellos se puede obtener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 un intercambio.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.-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Espacialización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es el proceso de trascender los límites del espacio geográfico a través de, principalmente, los medios masivos y las tecnologías de la comunicación. </w:t>
      </w:r>
    </w:p>
    <w:p w:rsidR="003B04DC" w:rsidRPr="00783651" w:rsidRDefault="003B04DC" w:rsidP="007836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Estructuración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 el proceso de crear relaciones sociales, principalmente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aquellas organizadas alrededor de la clase social, el género y la raza.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Por tanto, en lo que respecta a la clase social, la economía política describe cómo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acceso a los medios masivos y las nuevas tecnologías de la comunicación está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influenciado por las desigualdades en el ingreso y la riqueza, que permiten que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algunos puedan acceder y otros queden fuera. 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516175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artículo concluye describiendo cómo esta renovada Economía Política de la comunicación responde a los desafíos en sus fronteras con las disciplinas de los Estudios Culturales y la Ciencia Política.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economía política es el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estudio de las relaciones sociales, particularmente las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relaciones de poder, que mutuamente constituyen la producción, distribución y consumo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de recursos, incluidos los recursos de comunicación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.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Economía Política es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el estudio del control y la supervivencia en la vida social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.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Control remite específicamente a la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lastRenderedPageBreak/>
        <w:t>organización interna de miembros de un grupo social y al proceso de adaptación al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cambio. Supervivencia significa cómo los individuos producen lo que es necesario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para la continuidad y reproducción social. En esta lectura, los procesos de control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son, en términos generales, políticos, en el sentido de que constituyen la organización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social de las relaciones dentro de una comunidad; los procesos de supervivencia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son principalmente económicos, porque conciernen procesos de producción y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reproducción. La fortaleza de esta definición es que otorga a la economía política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una amplitud tal que le permite abarcar toda actividad humana y, podría decirse,</w:t>
      </w:r>
    </w:p>
    <w:p w:rsidR="003B04DC" w:rsidRPr="00783651" w:rsidRDefault="003B04DC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todos los procesos vivientes (Foster, 2002)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Su principal desventaja reside en que puede llevar a pasar por alto lo que distingue la economía política humana, principalmente nuestra conciencia o conocimiento, de procesos generales de supervivencia y control de la naturaleza.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también se caracteriza por un interés en examinar el todo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social o la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totalidad de las relaciones sociales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que dan lugar a las áreas económica,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política, social y cultural de la vida.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Política es también conocida por su compromiso con la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filosofía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moral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entendida tanto como un interés en los valores que ayudan a crear el comportamiento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social, como en aquellos principios morales que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deberían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guiar los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esfuerzos para cambiarlo.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contemporánea tiende a favorecer puntos de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partida filosófico-morales que promueven la extensión de la democracia a todos los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aspectos de la vida social. Ello va más allá del reino de la política, que garantiza los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derechos a participar en el Gobierno, a los dominios económico, social y cultural en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los que quienes apoyan la democracia solicitan igualdad en el ingreso, acceso a la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educación, y participación pública plena en la producción cultural y una garantía del</w:t>
      </w:r>
    </w:p>
    <w:p w:rsidR="00966734" w:rsidRPr="00783651" w:rsidRDefault="00966734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derecho a comunicarse libremente.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de la comunicación necesita estar cimentada en una epistemología</w:t>
      </w:r>
    </w:p>
    <w:p w:rsidR="00966734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realista, inclusiva, constitutiva y crítica.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repensar la Economía Política conduce a enfatizar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cambio social, el proceso social y las relaciones sociales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Estudiar las instituciones de los medios es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proofErr w:type="gram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lastRenderedPageBreak/>
        <w:t>importante</w:t>
      </w:r>
      <w:proofErr w:type="gram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pero se deriva de un análisis del proceso social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desarrollo un mapa sustancial de la economía política con tres procesos de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entrada, empezando por la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mercantilización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el proceso de transformar el uso para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intercambiar valor, siguiendo por la </w:t>
      </w:r>
      <w:proofErr w:type="spellStart"/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espacialización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la transformación del espacio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con el tiempo, o el proceso de extensión institucional, y finalmente la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estructuración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proceso de constituir estructuras como resultado de la acción social. Colocar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proofErr w:type="gram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estos procesos en primer plano no reemplaza</w:t>
      </w:r>
      <w:proofErr w:type="gram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estructuras e instituciones, algo que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sustituiría una forma de esencialismo por otra. Más bien, estos son puntos de entrada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que constituyen una teoría sustancial de la Economía Política, una elección preferida</w:t>
      </w:r>
    </w:p>
    <w:p w:rsidR="00B26E5D" w:rsidRPr="00783651" w:rsidRDefault="00B26E5D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entre un conjunto posible de significados para entender el campo social.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de la Comunicación se ha destacado por su énfasis en describir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y examinar el significado de las instituciones, especialmente empresas y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gobiernos, responsables por la producción, distribución e intercambio de las mercancías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comunicación y por la regulación del mercado de comunicación. Aunque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no ha rechazado la mercancía en sí misma y el proceso de mercantilización, la tendencia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ha sido a poner en primer plano las instituciones corporativas y gubernamentales.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Cuando se ha ocupado de la mercancía, la economía política ha tendido a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concentrarse en el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contenido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los medios más que en las audiencias y el trabajo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implicado en la producción mediática. El énfasis en las estructuras de los medios y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contenido es comprensible en vista de la importancia de las compañías globales</w:t>
      </w:r>
    </w:p>
    <w:p w:rsidR="00B26E5D" w:rsidRPr="00783651" w:rsidRDefault="00B26E5D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medios y el crecimiento del valor del contenido mediático.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Política ha prestado alguna atención a las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audiencias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particularmente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 el esfuerzo de entender la práctica común por la que los anunciantes pagan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por el tamaño y calidad (propensión a consumir) de la audiencia que un periódico,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revista, radio o programa de televisión puede conseguir. Ello generó un vigoroso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debate acerca de si las audiencias, en realidad, los </w:t>
      </w:r>
      <w:proofErr w:type="gram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trabajadores</w:t>
      </w:r>
      <w:proofErr w:type="gram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por ejemplo, venden</w:t>
      </w:r>
    </w:p>
    <w:p w:rsidR="00B26E5D" w:rsidRPr="00783651" w:rsidRDefault="00B26E5D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su fuerza de trabajo, de hecho, su atención, en compensación por cualquiera que sea</w:t>
      </w:r>
    </w:p>
    <w:p w:rsidR="00B26E5D" w:rsidRPr="00783651" w:rsidRDefault="00B26E5D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contenido que se produzca (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Smythe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, 1977;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Murdock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, 1978;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Lebowitz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1986).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Política de la Comunicación ha tratado tradicionalmente la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espacialización</w:t>
      </w:r>
      <w:proofErr w:type="spellEnd"/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como la extensión institucional del poder corporativo en la industria de la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lastRenderedPageBreak/>
        <w:t>comunicación. Ello se manifiesta en el crecimiento absoluto del tamaño de las empresas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medios, medido en activos, ingresos, ganancias, empleados y participaciones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accionariales. 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tercer punto de entrada para una Economía Política de la Comunicación renovada</w:t>
      </w:r>
    </w:p>
    <w:p w:rsidR="007967A0" w:rsidRPr="00783651" w:rsidRDefault="007967A0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 la estructuración.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tendencia en el análisis político-económico a concentrarse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 estructuras, típicamente instituciones empresariales y gubernamentales,</w:t>
      </w:r>
    </w:p>
    <w:p w:rsidR="007967A0" w:rsidRPr="00783651" w:rsidRDefault="007967A0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mediante la incorporación de ideas como acción, proceso social y práctica social.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Concretamente, ello supone ampliar la concepción de clase social, desde su sentido</w:t>
      </w:r>
    </w:p>
    <w:p w:rsidR="007967A0" w:rsidRPr="00783651" w:rsidRDefault="007967A0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estructural o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categórico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que la define en términos de lo que unos tienen y otros no,</w:t>
      </w:r>
    </w:p>
    <w:p w:rsidR="007967A0" w:rsidRPr="00783651" w:rsidRDefault="007967A0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para incorporar el sentido tanto relacional como constitucional del término.</w:t>
      </w:r>
    </w:p>
    <w:p w:rsidR="005712FE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</w:t>
      </w:r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política de la comunicación se ha referido a la clase en estos términos, produciendo</w:t>
      </w:r>
    </w:p>
    <w:p w:rsidR="005712FE" w:rsidRPr="00783651" w:rsidRDefault="005712FE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investigación que documenta las desigualdades persistentes en los sistemas de</w:t>
      </w:r>
    </w:p>
    <w:p w:rsidR="005712FE" w:rsidRPr="00783651" w:rsidRDefault="005712FE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comunicaciones, particularmente en el acceso a los medios de comunicación, y la</w:t>
      </w:r>
    </w:p>
    <w:p w:rsidR="005712FE" w:rsidRPr="00783651" w:rsidRDefault="005712FE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reproducción de dichas desigualdades en las instituciones sociales (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McChesney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,</w:t>
      </w:r>
    </w:p>
    <w:p w:rsidR="005712FE" w:rsidRPr="00783651" w:rsidRDefault="005712FE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1999;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Murdock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y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Golding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2004).</w:t>
      </w:r>
    </w:p>
    <w:p w:rsidR="00117E39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Una de las actividades más importantes en la estructuración es el proceso de</w:t>
      </w:r>
    </w:p>
    <w:p w:rsidR="00117E39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construcción de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hegemonía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definida como aquello que llega a ser incorporado y</w:t>
      </w:r>
    </w:p>
    <w:p w:rsidR="00117E39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rebatido como la forma natural, de sentido común, tomándola por descontado, de</w:t>
      </w:r>
    </w:p>
    <w:p w:rsidR="00117E39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pensar el mundo, incluyéndolo todo, desde la cosmología hasta las prácticas sociales</w:t>
      </w:r>
    </w:p>
    <w:p w:rsidR="00117E39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cotidianas pasando por la ética. La hegemonía es una red viviente de significados</w:t>
      </w:r>
    </w:p>
    <w:p w:rsidR="00117E39" w:rsidRPr="00783651" w:rsidRDefault="00117E39" w:rsidP="00783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y valores mutuamente constituidos, los cuales, en tanto son experimentados</w:t>
      </w:r>
    </w:p>
    <w:p w:rsidR="00117E39" w:rsidRPr="00783651" w:rsidRDefault="00117E39" w:rsidP="00783651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como prácticas, se manifiestan confirmándose mutuamente.</w:t>
      </w:r>
    </w:p>
    <w:sectPr w:rsidR="00117E39" w:rsidRPr="007836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63241A52"/>
    <w:multiLevelType w:val="hybridMultilevel"/>
    <w:tmpl w:val="74A8DA10"/>
    <w:lvl w:ilvl="0" w:tplc="7E002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19"/>
    <w:rsid w:val="000D2019"/>
    <w:rsid w:val="00117E39"/>
    <w:rsid w:val="002D755B"/>
    <w:rsid w:val="003B04DC"/>
    <w:rsid w:val="00516175"/>
    <w:rsid w:val="005712FE"/>
    <w:rsid w:val="00783651"/>
    <w:rsid w:val="007967A0"/>
    <w:rsid w:val="008A0FBF"/>
    <w:rsid w:val="00966734"/>
    <w:rsid w:val="009806E0"/>
    <w:rsid w:val="00B26E5D"/>
    <w:rsid w:val="00D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7102"/>
  <w15:chartTrackingRefBased/>
  <w15:docId w15:val="{208FA996-37F0-46C0-800A-26112110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5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1247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 la Noval Bautista</dc:creator>
  <cp:keywords/>
  <dc:description/>
  <cp:lastModifiedBy>Juan</cp:lastModifiedBy>
  <cp:revision>6</cp:revision>
  <dcterms:created xsi:type="dcterms:W3CDTF">2017-12-02T11:51:00Z</dcterms:created>
  <dcterms:modified xsi:type="dcterms:W3CDTF">2019-01-05T23:52:00Z</dcterms:modified>
</cp:coreProperties>
</file>