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EA" w:rsidRPr="00D428EA" w:rsidRDefault="00D428EA" w:rsidP="00D428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428EA">
        <w:rPr>
          <w:rFonts w:ascii="Times New Roman" w:eastAsia="Times New Roman" w:hAnsi="Times New Roman" w:cs="Times New Roman"/>
          <w:b/>
          <w:bCs/>
          <w:kern w:val="36"/>
          <w:sz w:val="48"/>
          <w:szCs w:val="48"/>
          <w:lang w:eastAsia="es-ES"/>
        </w:rPr>
        <w:t>Lenguaje visual</w:t>
      </w:r>
      <w:r w:rsidR="00A10589">
        <w:rPr>
          <w:rFonts w:ascii="Times New Roman" w:eastAsia="Times New Roman" w:hAnsi="Times New Roman" w:cs="Times New Roman"/>
          <w:b/>
          <w:bCs/>
          <w:kern w:val="36"/>
          <w:sz w:val="48"/>
          <w:szCs w:val="48"/>
          <w:lang w:eastAsia="es-ES"/>
        </w:rPr>
        <w:t>, Wikipedia</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El </w:t>
      </w:r>
      <w:r w:rsidRPr="00D428EA">
        <w:rPr>
          <w:rFonts w:ascii="Times New Roman" w:eastAsia="Times New Roman" w:hAnsi="Times New Roman" w:cs="Times New Roman"/>
          <w:b/>
          <w:bCs/>
          <w:sz w:val="24"/>
          <w:szCs w:val="24"/>
          <w:lang w:eastAsia="es-ES"/>
        </w:rPr>
        <w:t>lenguaje visual</w:t>
      </w:r>
      <w:r w:rsidRPr="00D428EA">
        <w:rPr>
          <w:rFonts w:ascii="Times New Roman" w:eastAsia="Times New Roman" w:hAnsi="Times New Roman" w:cs="Times New Roman"/>
          <w:sz w:val="24"/>
          <w:szCs w:val="24"/>
          <w:lang w:eastAsia="es-ES"/>
        </w:rPr>
        <w:t xml:space="preserve"> es el lenguaje que desarrollamos en el cerebro relacionado con la manera de como interpretamos lo que percibimos a través de los ojos ("visualmente"). Es el que utiliza imágenes y signos gráficos. Tiene como objetivo la transmisión de mensajes a través de la imagen. El lenguaje visual es el sistema de comunicación que se emplea en la creación de mensajes visuales.</w:t>
      </w:r>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Índice</w:t>
      </w:r>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5" w:anchor="Formas" w:history="1">
        <w:r w:rsidR="00D428EA" w:rsidRPr="00D428EA">
          <w:rPr>
            <w:rFonts w:ascii="Times New Roman" w:eastAsia="Times New Roman" w:hAnsi="Times New Roman" w:cs="Times New Roman"/>
            <w:color w:val="0000FF"/>
            <w:sz w:val="24"/>
            <w:szCs w:val="24"/>
            <w:u w:val="single"/>
            <w:lang w:eastAsia="es-ES"/>
          </w:rPr>
          <w:t>1 Formas</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Color" w:history="1">
        <w:r w:rsidR="00D428EA" w:rsidRPr="00D428EA">
          <w:rPr>
            <w:rFonts w:ascii="Times New Roman" w:eastAsia="Times New Roman" w:hAnsi="Times New Roman" w:cs="Times New Roman"/>
            <w:color w:val="0000FF"/>
            <w:sz w:val="24"/>
            <w:szCs w:val="24"/>
            <w:u w:val="single"/>
            <w:lang w:eastAsia="es-ES"/>
          </w:rPr>
          <w:t>2 Color</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Textura" w:history="1">
        <w:r w:rsidR="00D428EA" w:rsidRPr="00D428EA">
          <w:rPr>
            <w:rFonts w:ascii="Times New Roman" w:eastAsia="Times New Roman" w:hAnsi="Times New Roman" w:cs="Times New Roman"/>
            <w:color w:val="0000FF"/>
            <w:sz w:val="24"/>
            <w:szCs w:val="24"/>
            <w:u w:val="single"/>
            <w:lang w:eastAsia="es-ES"/>
          </w:rPr>
          <w:t>3 Textura</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Iluminaci.C3.B3n" w:history="1">
        <w:r w:rsidR="00D428EA" w:rsidRPr="00D428EA">
          <w:rPr>
            <w:rFonts w:ascii="Times New Roman" w:eastAsia="Times New Roman" w:hAnsi="Times New Roman" w:cs="Times New Roman"/>
            <w:color w:val="0000FF"/>
            <w:sz w:val="24"/>
            <w:szCs w:val="24"/>
            <w:u w:val="single"/>
            <w:lang w:eastAsia="es-ES"/>
          </w:rPr>
          <w:t>4 Iluminación</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Formas_y_elementos_visuales_b.C3.A1sicos" w:history="1">
        <w:r w:rsidR="00D428EA" w:rsidRPr="00D428EA">
          <w:rPr>
            <w:rFonts w:ascii="Times New Roman" w:eastAsia="Times New Roman" w:hAnsi="Times New Roman" w:cs="Times New Roman"/>
            <w:color w:val="0000FF"/>
            <w:sz w:val="24"/>
            <w:szCs w:val="24"/>
            <w:u w:val="single"/>
            <w:lang w:eastAsia="es-ES"/>
          </w:rPr>
          <w:t>5 Formas y elementos visuales básicos</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Percepci.C3.B3n_visual_y_Gestalt" w:history="1">
        <w:r w:rsidR="00D428EA" w:rsidRPr="00D428EA">
          <w:rPr>
            <w:rFonts w:ascii="Times New Roman" w:eastAsia="Times New Roman" w:hAnsi="Times New Roman" w:cs="Times New Roman"/>
            <w:color w:val="0000FF"/>
            <w:sz w:val="24"/>
            <w:szCs w:val="24"/>
            <w:u w:val="single"/>
            <w:lang w:eastAsia="es-ES"/>
          </w:rPr>
          <w:t>6 Percepción visual y Gestalt</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La_sintaxis_visual_o_sistemas_de_ordenaci.C3.B3n" w:history="1">
        <w:r w:rsidR="00D428EA" w:rsidRPr="00D428EA">
          <w:rPr>
            <w:rFonts w:ascii="Times New Roman" w:eastAsia="Times New Roman" w:hAnsi="Times New Roman" w:cs="Times New Roman"/>
            <w:color w:val="0000FF"/>
            <w:sz w:val="24"/>
            <w:szCs w:val="24"/>
            <w:u w:val="single"/>
            <w:lang w:eastAsia="es-ES"/>
          </w:rPr>
          <w:t>7 La sintaxis visual o sistemas de ordenación</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Disciplinas_relacionadas" w:history="1">
        <w:r w:rsidR="00D428EA" w:rsidRPr="00D428EA">
          <w:rPr>
            <w:rFonts w:ascii="Times New Roman" w:eastAsia="Times New Roman" w:hAnsi="Times New Roman" w:cs="Times New Roman"/>
            <w:color w:val="0000FF"/>
            <w:sz w:val="24"/>
            <w:szCs w:val="24"/>
            <w:u w:val="single"/>
            <w:lang w:eastAsia="es-ES"/>
          </w:rPr>
          <w:t>8 Disciplinas relacionadas</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V.C3.A9ase_tambi.C3.A9n" w:history="1">
        <w:r w:rsidR="00D428EA" w:rsidRPr="00D428EA">
          <w:rPr>
            <w:rFonts w:ascii="Times New Roman" w:eastAsia="Times New Roman" w:hAnsi="Times New Roman" w:cs="Times New Roman"/>
            <w:color w:val="0000FF"/>
            <w:sz w:val="24"/>
            <w:szCs w:val="24"/>
            <w:u w:val="single"/>
            <w:lang w:eastAsia="es-ES"/>
          </w:rPr>
          <w:t>9 Véase también</w:t>
        </w:r>
      </w:hyperlink>
    </w:p>
    <w:p w:rsidR="00D428EA" w:rsidRPr="00D428EA" w:rsidRDefault="00A10589" w:rsidP="00D4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Bibliograf.C3.ADa" w:history="1">
        <w:r w:rsidR="00D428EA" w:rsidRPr="00D428EA">
          <w:rPr>
            <w:rFonts w:ascii="Times New Roman" w:eastAsia="Times New Roman" w:hAnsi="Times New Roman" w:cs="Times New Roman"/>
            <w:color w:val="0000FF"/>
            <w:sz w:val="24"/>
            <w:szCs w:val="24"/>
            <w:u w:val="single"/>
            <w:lang w:eastAsia="es-ES"/>
          </w:rPr>
          <w:t>10 Bibliografía</w:t>
        </w:r>
      </w:hyperlink>
    </w:p>
    <w:p w:rsidR="00D428EA" w:rsidRPr="00D428EA" w:rsidRDefault="00D428EA" w:rsidP="00D428E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28EA">
        <w:rPr>
          <w:rFonts w:ascii="Times New Roman" w:eastAsia="Times New Roman" w:hAnsi="Times New Roman" w:cs="Times New Roman"/>
          <w:b/>
          <w:bCs/>
          <w:sz w:val="27"/>
          <w:szCs w:val="27"/>
          <w:lang w:eastAsia="es-ES"/>
        </w:rPr>
        <w:t>Formas</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La forma es la propiedad de la imagen o de un objeto que define su aspecto. En otras definiciones, como la de Adolf von </w:t>
      </w:r>
      <w:proofErr w:type="spellStart"/>
      <w:r w:rsidRPr="00D428EA">
        <w:rPr>
          <w:rFonts w:ascii="Times New Roman" w:eastAsia="Times New Roman" w:hAnsi="Times New Roman" w:cs="Times New Roman"/>
          <w:sz w:val="24"/>
          <w:szCs w:val="24"/>
          <w:lang w:eastAsia="es-ES"/>
        </w:rPr>
        <w:t>Hildebrand</w:t>
      </w:r>
      <w:proofErr w:type="spellEnd"/>
      <w:r w:rsidRPr="00D428EA">
        <w:rPr>
          <w:rFonts w:ascii="Times New Roman" w:eastAsia="Times New Roman" w:hAnsi="Times New Roman" w:cs="Times New Roman"/>
          <w:sz w:val="24"/>
          <w:szCs w:val="24"/>
          <w:lang w:eastAsia="es-ES"/>
        </w:rPr>
        <w:t xml:space="preserve">, es </w:t>
      </w:r>
      <w:r w:rsidRPr="00D428EA">
        <w:rPr>
          <w:rFonts w:ascii="Times New Roman" w:eastAsia="Times New Roman" w:hAnsi="Times New Roman" w:cs="Times New Roman"/>
          <w:i/>
          <w:iCs/>
          <w:sz w:val="24"/>
          <w:szCs w:val="24"/>
          <w:lang w:eastAsia="es-ES"/>
        </w:rPr>
        <w:t>el movimiento que la cosa ha obtenido en su lucha por ocupar un lugar en el espacio</w:t>
      </w:r>
      <w:r w:rsidRPr="00D428EA">
        <w:rPr>
          <w:rFonts w:ascii="Times New Roman" w:eastAsia="Times New Roman" w:hAnsi="Times New Roman" w:cs="Times New Roman"/>
          <w:sz w:val="24"/>
          <w:szCs w:val="24"/>
          <w:lang w:eastAsia="es-ES"/>
        </w:rPr>
        <w:t>. La forma de un objeto suele reconocerse por estar delimitada por su borde proyectado desde un punto de vista que normalmente corresponde con el punto de vista del observador. En el lenguaje visual, la forma más en términos gestálticos, la constituye el contorno o borde exterior general de una entidad visual o figura, donde identificamos también características como su color, textura, tamaño, luminosidad. La forma puede ser abstraída obteniendo sus datos y representada en forma de un dibujo en el plano. Igual que en el mundo de las artes etc.</w:t>
      </w:r>
    </w:p>
    <w:p w:rsidR="00D428EA" w:rsidRPr="00D428EA" w:rsidRDefault="00D428EA" w:rsidP="00D428E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28EA">
        <w:rPr>
          <w:rFonts w:ascii="Times New Roman" w:eastAsia="Times New Roman" w:hAnsi="Times New Roman" w:cs="Times New Roman"/>
          <w:b/>
          <w:bCs/>
          <w:sz w:val="27"/>
          <w:szCs w:val="27"/>
          <w:lang w:eastAsia="es-ES"/>
        </w:rPr>
        <w:t>Color</w:t>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noProof/>
          <w:color w:val="0000FF"/>
          <w:sz w:val="24"/>
          <w:szCs w:val="24"/>
          <w:lang w:eastAsia="es-ES"/>
        </w:rPr>
        <w:drawing>
          <wp:inline distT="0" distB="0" distL="0" distR="0" wp14:anchorId="1EB63172" wp14:editId="6B6D29E3">
            <wp:extent cx="2377440" cy="792480"/>
            <wp:effectExtent l="0" t="0" r="3810" b="7620"/>
            <wp:docPr id="1" name="Imagen 1" descr="https://upload.wikimedia.org/wikipedia/commons/thumb/3/33/RGB%2C2.svg/250px-RGB%2C2.sv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3/33/RGB%2C2.svg/250px-RGB%2C2.svg.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792480"/>
                    </a:xfrm>
                    <a:prstGeom prst="rect">
                      <a:avLst/>
                    </a:prstGeom>
                    <a:noFill/>
                    <a:ln>
                      <a:noFill/>
                    </a:ln>
                  </pic:spPr>
                </pic:pic>
              </a:graphicData>
            </a:graphic>
          </wp:inline>
        </w:drawing>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Colores.</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El color es uno de los elementos esenciales de la configuración de una forma como la interpretamos o la apreciamos en el espacio. La ciencia en su objetiva observación ha podido especular sobre diferentes maneras de percibirlo. El color suele organizarse cromáticamente en un círculo, en el que se suelen diferenciar los colores primarios o generativos, los colores secundarios, producto de la mezcla de dos primarios, y los terciarios, resultantes de la mezcla de tres colores primarios, en algunos casos colores </w:t>
      </w:r>
      <w:r w:rsidRPr="00D428EA">
        <w:rPr>
          <w:rFonts w:ascii="Times New Roman" w:eastAsia="Times New Roman" w:hAnsi="Times New Roman" w:cs="Times New Roman"/>
          <w:sz w:val="24"/>
          <w:szCs w:val="24"/>
          <w:lang w:eastAsia="es-ES"/>
        </w:rPr>
        <w:lastRenderedPageBreak/>
        <w:t>"de menor saturación" o "intensidad" por la presencia de la complementariedad en la gama cromática.</w:t>
      </w:r>
    </w:p>
    <w:p w:rsidR="00D428EA" w:rsidRPr="00D428EA" w:rsidRDefault="00D428EA" w:rsidP="00D428E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28EA">
        <w:rPr>
          <w:rFonts w:ascii="Times New Roman" w:eastAsia="Times New Roman" w:hAnsi="Times New Roman" w:cs="Times New Roman"/>
          <w:b/>
          <w:bCs/>
          <w:sz w:val="27"/>
          <w:szCs w:val="27"/>
          <w:lang w:eastAsia="es-ES"/>
        </w:rPr>
        <w:t>Textura</w:t>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noProof/>
          <w:color w:val="0000FF"/>
          <w:sz w:val="24"/>
          <w:szCs w:val="24"/>
          <w:lang w:eastAsia="es-ES"/>
        </w:rPr>
        <w:drawing>
          <wp:inline distT="0" distB="0" distL="0" distR="0" wp14:anchorId="4E939DC2" wp14:editId="042D9C3E">
            <wp:extent cx="1432560" cy="1905000"/>
            <wp:effectExtent l="0" t="0" r="0" b="0"/>
            <wp:docPr id="2" name="Imagen 2" descr="https://upload.wikimedia.org/wikipedia/commons/thumb/c/c8/Textura.jpg/150px-Textur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8/Textura.jpg/150px-Textur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Textura.</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La textura hace referencia normalmente a los rasgos visuales representados en la superficie de un objeto que da carácter e identidad al mismo en la representación. Suelen ser pequeños rasgos visuales que definen la relación de “veracidad” entre el objeto real y el objeto representado. Así la textura de una imagen o un fragmento de imagen, suele dar identidad diferenciando al objeto representado. Las texturas suelen integrarse en el conjunto de la imagen, aportando una sensación ambiental y pasando muchas veces desapercibidas en la imagen o en los objetos representados.</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Existen dos categorías de textura:</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-Textura </w:t>
      </w:r>
      <w:proofErr w:type="spellStart"/>
      <w:r w:rsidRPr="00D428EA">
        <w:rPr>
          <w:rFonts w:ascii="Times New Roman" w:eastAsia="Times New Roman" w:hAnsi="Times New Roman" w:cs="Times New Roman"/>
          <w:sz w:val="24"/>
          <w:szCs w:val="24"/>
          <w:lang w:eastAsia="es-ES"/>
        </w:rPr>
        <w:t>visual</w:t>
      </w:r>
      <w:proofErr w:type="gramStart"/>
      <w:r w:rsidRPr="00D428EA">
        <w:rPr>
          <w:rFonts w:ascii="Times New Roman" w:eastAsia="Times New Roman" w:hAnsi="Times New Roman" w:cs="Times New Roman"/>
          <w:sz w:val="24"/>
          <w:szCs w:val="24"/>
          <w:lang w:eastAsia="es-ES"/>
        </w:rPr>
        <w:t>:es</w:t>
      </w:r>
      <w:proofErr w:type="spellEnd"/>
      <w:proofErr w:type="gramEnd"/>
      <w:r w:rsidRPr="00D428EA">
        <w:rPr>
          <w:rFonts w:ascii="Times New Roman" w:eastAsia="Times New Roman" w:hAnsi="Times New Roman" w:cs="Times New Roman"/>
          <w:sz w:val="24"/>
          <w:szCs w:val="24"/>
          <w:lang w:eastAsia="es-ES"/>
        </w:rPr>
        <w:t xml:space="preserve"> producto del comportamiento de la luz sobre las superficies de los objetos; y la percepción que tenemos de ella es solo de carácter visual.</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 Textura táctil: cuando interviene el tacto y la vista. La textura se puede describir como la cualidad de una superficie que posee elementos </w:t>
      </w:r>
      <w:proofErr w:type="spellStart"/>
      <w:r w:rsidRPr="00D428EA">
        <w:rPr>
          <w:rFonts w:ascii="Times New Roman" w:eastAsia="Times New Roman" w:hAnsi="Times New Roman" w:cs="Times New Roman"/>
          <w:sz w:val="24"/>
          <w:szCs w:val="24"/>
          <w:lang w:eastAsia="es-ES"/>
        </w:rPr>
        <w:t>texturantes</w:t>
      </w:r>
      <w:proofErr w:type="spellEnd"/>
      <w:r w:rsidRPr="00D428EA">
        <w:rPr>
          <w:rFonts w:ascii="Times New Roman" w:eastAsia="Times New Roman" w:hAnsi="Times New Roman" w:cs="Times New Roman"/>
          <w:sz w:val="24"/>
          <w:szCs w:val="24"/>
          <w:lang w:eastAsia="es-ES"/>
        </w:rPr>
        <w:t xml:space="preserve">. De estos elementos </w:t>
      </w:r>
      <w:proofErr w:type="spellStart"/>
      <w:r w:rsidRPr="00D428EA">
        <w:rPr>
          <w:rFonts w:ascii="Times New Roman" w:eastAsia="Times New Roman" w:hAnsi="Times New Roman" w:cs="Times New Roman"/>
          <w:sz w:val="24"/>
          <w:szCs w:val="24"/>
          <w:lang w:eastAsia="es-ES"/>
        </w:rPr>
        <w:t>texturantes</w:t>
      </w:r>
      <w:proofErr w:type="spellEnd"/>
      <w:r w:rsidRPr="00D428EA">
        <w:rPr>
          <w:rFonts w:ascii="Times New Roman" w:eastAsia="Times New Roman" w:hAnsi="Times New Roman" w:cs="Times New Roman"/>
          <w:sz w:val="24"/>
          <w:szCs w:val="24"/>
          <w:lang w:eastAsia="es-ES"/>
        </w:rPr>
        <w:t xml:space="preserve"> se puede definir: tamaño, separación y dirección.</w:t>
      </w:r>
    </w:p>
    <w:p w:rsidR="00D428EA" w:rsidRPr="00D428EA" w:rsidRDefault="00D428EA" w:rsidP="00D428E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428EA">
        <w:rPr>
          <w:rFonts w:ascii="Times New Roman" w:eastAsia="Times New Roman" w:hAnsi="Times New Roman" w:cs="Times New Roman"/>
          <w:b/>
          <w:bCs/>
          <w:sz w:val="27"/>
          <w:szCs w:val="27"/>
          <w:lang w:eastAsia="es-ES"/>
        </w:rPr>
        <w:t>Iluminación</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La iluminación es un aspecto más de la configuración de las imágenes, ya que de ella depende que sean </w:t>
      </w:r>
      <w:proofErr w:type="gramStart"/>
      <w:r w:rsidRPr="00D428EA">
        <w:rPr>
          <w:rFonts w:ascii="Times New Roman" w:eastAsia="Times New Roman" w:hAnsi="Times New Roman" w:cs="Times New Roman"/>
          <w:sz w:val="24"/>
          <w:szCs w:val="24"/>
          <w:lang w:eastAsia="es-ES"/>
        </w:rPr>
        <w:t>percibidas</w:t>
      </w:r>
      <w:proofErr w:type="gramEnd"/>
      <w:r w:rsidRPr="00D428EA">
        <w:rPr>
          <w:rFonts w:ascii="Times New Roman" w:eastAsia="Times New Roman" w:hAnsi="Times New Roman" w:cs="Times New Roman"/>
          <w:sz w:val="24"/>
          <w:szCs w:val="24"/>
          <w:lang w:eastAsia="es-ES"/>
        </w:rPr>
        <w:t xml:space="preserve"> las formas, los colores, y el resto de los elementos visuales en el plano de la representación. La luz existe implícitamente en la representación, pero también es sugerida a través de la relación de </w:t>
      </w:r>
      <w:proofErr w:type="gramStart"/>
      <w:r w:rsidRPr="00D428EA">
        <w:rPr>
          <w:rFonts w:ascii="Times New Roman" w:eastAsia="Times New Roman" w:hAnsi="Times New Roman" w:cs="Times New Roman"/>
          <w:sz w:val="24"/>
          <w:szCs w:val="24"/>
          <w:lang w:eastAsia="es-ES"/>
        </w:rPr>
        <w:t>contraste ,</w:t>
      </w:r>
      <w:proofErr w:type="gramEnd"/>
      <w:r w:rsidRPr="00D428EA">
        <w:rPr>
          <w:rFonts w:ascii="Times New Roman" w:eastAsia="Times New Roman" w:hAnsi="Times New Roman" w:cs="Times New Roman"/>
          <w:sz w:val="24"/>
          <w:szCs w:val="24"/>
          <w:lang w:eastAsia="es-ES"/>
        </w:rPr>
        <w:t xml:space="preserve"> de sombras proyectadas y demás recursos visuales que sean representados.</w:t>
      </w:r>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Formas y elementos visuales básicos</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Las tres formas básicas están asociados a los colores primarios según el pintor </w:t>
      </w:r>
      <w:hyperlink r:id="rId19" w:tooltip="Kandinsky" w:history="1">
        <w:r w:rsidRPr="00D428EA">
          <w:rPr>
            <w:rFonts w:ascii="Times New Roman" w:eastAsia="Times New Roman" w:hAnsi="Times New Roman" w:cs="Times New Roman"/>
            <w:color w:val="0000FF"/>
            <w:sz w:val="24"/>
            <w:szCs w:val="24"/>
            <w:u w:val="single"/>
            <w:lang w:eastAsia="es-ES"/>
          </w:rPr>
          <w:t>Kandinsky</w:t>
        </w:r>
      </w:hyperlink>
      <w:r w:rsidRPr="00D428EA">
        <w:rPr>
          <w:rFonts w:ascii="Times New Roman" w:eastAsia="Times New Roman" w:hAnsi="Times New Roman" w:cs="Times New Roman"/>
          <w:sz w:val="24"/>
          <w:szCs w:val="24"/>
          <w:lang w:eastAsia="es-ES"/>
        </w:rPr>
        <w:t>.</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lastRenderedPageBreak/>
        <w:t xml:space="preserve">A lo largo de la historia de la producción visual, se han establecido diversas teorías en la búsqueda de una gramática visual esencial que intenta recoger cómo interactúan los diversos elementos que intervienen en las imágenes. Algunas de </w:t>
      </w:r>
      <w:proofErr w:type="gramStart"/>
      <w:r w:rsidRPr="00D428EA">
        <w:rPr>
          <w:rFonts w:ascii="Times New Roman" w:eastAsia="Times New Roman" w:hAnsi="Times New Roman" w:cs="Times New Roman"/>
          <w:sz w:val="24"/>
          <w:szCs w:val="24"/>
          <w:lang w:eastAsia="es-ES"/>
        </w:rPr>
        <w:t>éstas</w:t>
      </w:r>
      <w:proofErr w:type="gramEnd"/>
      <w:r w:rsidRPr="00D428EA">
        <w:rPr>
          <w:rFonts w:ascii="Times New Roman" w:eastAsia="Times New Roman" w:hAnsi="Times New Roman" w:cs="Times New Roman"/>
          <w:sz w:val="24"/>
          <w:szCs w:val="24"/>
          <w:lang w:eastAsia="es-ES"/>
        </w:rPr>
        <w:t xml:space="preserve"> teorías, aceptan que existe una serie de formas básicas, como son el cuadrado, el triángulo y el círculo – de las cuales es posible derivar formas y estructuras visuales más complejas.</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Independientemente a las formas básicas, existen un conjunto de entidades gráficas que podríamos considerar esenciales, muy relacionadas con el dibujo científico o sistema </w:t>
      </w:r>
      <w:proofErr w:type="spellStart"/>
      <w:r w:rsidRPr="00D428EA">
        <w:rPr>
          <w:rFonts w:ascii="Times New Roman" w:eastAsia="Times New Roman" w:hAnsi="Times New Roman" w:cs="Times New Roman"/>
          <w:sz w:val="24"/>
          <w:szCs w:val="24"/>
          <w:lang w:eastAsia="es-ES"/>
        </w:rPr>
        <w:t>diédrico</w:t>
      </w:r>
      <w:proofErr w:type="spellEnd"/>
      <w:r w:rsidRPr="00D428EA">
        <w:rPr>
          <w:rFonts w:ascii="Times New Roman" w:eastAsia="Times New Roman" w:hAnsi="Times New Roman" w:cs="Times New Roman"/>
          <w:sz w:val="24"/>
          <w:szCs w:val="24"/>
          <w:lang w:eastAsia="es-ES"/>
        </w:rPr>
        <w:t xml:space="preserve"> como son el punto, la línea y el plano.</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El punto es considerado la unidad mínima de expresión visual por algunos teóricos de la imagen.</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La línea es un elemento esencial y básico en la representación visual. Suele usarse para delimitar espacios básicos o definir elementos en la representación. La línea es un recurso esencial en dibujo y básicamente delimita el espacio.</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El plano hace referencia a una superficie delimitada visualmente. El plano es el elemento visual básico de representación del volumen. A través del plano se configura el espacio tridimensional.</w:t>
      </w:r>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Percepción visual y Gestalt</w:t>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noProof/>
          <w:color w:val="0000FF"/>
          <w:sz w:val="24"/>
          <w:szCs w:val="24"/>
          <w:lang w:eastAsia="es-ES"/>
        </w:rPr>
        <w:drawing>
          <wp:inline distT="0" distB="0" distL="0" distR="0" wp14:anchorId="101806ED" wp14:editId="56B8AB6C">
            <wp:extent cx="2857500" cy="1432560"/>
            <wp:effectExtent l="0" t="0" r="0" b="0"/>
            <wp:docPr id="3" name="Imagen 3" descr="https://upload.wikimedia.org/wikipedia/commons/thumb/a/ae/Gestalt_cierre.png/300px-Gestalt_cierre.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a/ae/Gestalt_cierre.png/300px-Gestalt_cierre.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432560"/>
                    </a:xfrm>
                    <a:prstGeom prst="rect">
                      <a:avLst/>
                    </a:prstGeom>
                    <a:noFill/>
                    <a:ln>
                      <a:noFill/>
                    </a:ln>
                  </pic:spPr>
                </pic:pic>
              </a:graphicData>
            </a:graphic>
          </wp:inline>
        </w:drawing>
      </w:r>
    </w:p>
    <w:p w:rsidR="00D428EA" w:rsidRPr="00D428EA" w:rsidRDefault="00D428EA" w:rsidP="00D428EA">
      <w:pPr>
        <w:spacing w:after="0"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Interpretación de la ley de cierre producido por la Gestalt</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La </w:t>
      </w:r>
      <w:hyperlink r:id="rId22" w:tooltip="Psicología de la Gestalt" w:history="1">
        <w:r w:rsidRPr="00D428EA">
          <w:rPr>
            <w:rFonts w:ascii="Times New Roman" w:eastAsia="Times New Roman" w:hAnsi="Times New Roman" w:cs="Times New Roman"/>
            <w:color w:val="0000FF"/>
            <w:sz w:val="24"/>
            <w:szCs w:val="24"/>
            <w:u w:val="single"/>
            <w:lang w:eastAsia="es-ES"/>
          </w:rPr>
          <w:t>psicología de la Gestalt</w:t>
        </w:r>
      </w:hyperlink>
      <w:r w:rsidRPr="00D428EA">
        <w:rPr>
          <w:rFonts w:ascii="Times New Roman" w:eastAsia="Times New Roman" w:hAnsi="Times New Roman" w:cs="Times New Roman"/>
          <w:sz w:val="24"/>
          <w:szCs w:val="24"/>
          <w:lang w:eastAsia="es-ES"/>
        </w:rPr>
        <w:t xml:space="preserve"> es una teoría de la percepción surgida en Alemania a principios del siglo XX que alude a los modos de percepción de la forma de aquello que vemos. Nuestro cerebro decodifica la información que recibimos a través de diversas asociaciones que se producen en el momento de la percepción.</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Los principios de la Psicología de la Gestalt son:</w:t>
      </w:r>
    </w:p>
    <w:p w:rsidR="00D428EA" w:rsidRPr="00D428EA" w:rsidRDefault="00D428EA" w:rsidP="00D428E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Ley de relación figura-fondo: El ojo reconoce una figura sobre un fondo, sin embargo figura y fondo pueden funcionar como fondo y figura respectivamente. En este caso se habla de una relación reversible o ambigua. Un ejemplo claro de un autor que haya realizado imágenes con estas características es </w:t>
      </w:r>
      <w:hyperlink r:id="rId23" w:tooltip="Maurits Cornelis Escher" w:history="1">
        <w:proofErr w:type="spellStart"/>
        <w:r w:rsidRPr="00D428EA">
          <w:rPr>
            <w:rFonts w:ascii="Times New Roman" w:eastAsia="Times New Roman" w:hAnsi="Times New Roman" w:cs="Times New Roman"/>
            <w:color w:val="0000FF"/>
            <w:sz w:val="24"/>
            <w:szCs w:val="24"/>
            <w:u w:val="single"/>
            <w:lang w:eastAsia="es-ES"/>
          </w:rPr>
          <w:t>Escher</w:t>
        </w:r>
        <w:proofErr w:type="spellEnd"/>
      </w:hyperlink>
      <w:r w:rsidRPr="00D428EA">
        <w:rPr>
          <w:rFonts w:ascii="Times New Roman" w:eastAsia="Times New Roman" w:hAnsi="Times New Roman" w:cs="Times New Roman"/>
          <w:sz w:val="24"/>
          <w:szCs w:val="24"/>
          <w:lang w:eastAsia="es-ES"/>
        </w:rPr>
        <w:t>.</w:t>
      </w:r>
    </w:p>
    <w:p w:rsidR="00D428EA" w:rsidRPr="00D428EA" w:rsidRDefault="00D428EA" w:rsidP="00D428EA">
      <w:pPr>
        <w:spacing w:after="0" w:line="240" w:lineRule="auto"/>
        <w:ind w:left="720"/>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Relación figura-fondo bien definida: La imagen puede destacarse claramente del fondo.</w:t>
      </w:r>
    </w:p>
    <w:p w:rsidR="00D428EA" w:rsidRPr="00D428EA" w:rsidRDefault="00D428EA" w:rsidP="00D428EA">
      <w:pPr>
        <w:spacing w:after="0" w:line="240" w:lineRule="auto"/>
        <w:ind w:left="720"/>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lastRenderedPageBreak/>
        <w:t>Relación figura-fondo indefinida: También conocido como "mímesis". En este caso se produce una confusión que no permite diferenciar claramente la figura del fondo.</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Ley del Cierre: Nuestra mente añade los elementos faltantes para completar una figura.</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Ley de la Semejanza: Nuestra mente agrupa los elementos similares en una entidad. De este modo, dos elementos de forma similar rodeados de elementos cuyas formas difieren a éstos, serán asociados. La semejanza puede darse a través de las variantes de la forma, el tamaño, el color, la textura, el tono de los elementos y la dirección de las formas.</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Ley de la Proximidad: El agrupamiento parcial o secuencial de elementos por nuestra mente.</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Ley de Simetría: Las imágenes simétricas son percibidas como iguales, como un solo elemento en la distancia. </w:t>
      </w:r>
      <w:proofErr w:type="spellStart"/>
      <w:r w:rsidRPr="00D428EA">
        <w:rPr>
          <w:rFonts w:ascii="Times New Roman" w:eastAsia="Times New Roman" w:hAnsi="Times New Roman" w:cs="Times New Roman"/>
          <w:sz w:val="24"/>
          <w:szCs w:val="24"/>
          <w:lang w:eastAsia="es-ES"/>
        </w:rPr>
        <w:t>Aún</w:t>
      </w:r>
      <w:proofErr w:type="spellEnd"/>
      <w:r w:rsidRPr="00D428EA">
        <w:rPr>
          <w:rFonts w:ascii="Times New Roman" w:eastAsia="Times New Roman" w:hAnsi="Times New Roman" w:cs="Times New Roman"/>
          <w:sz w:val="24"/>
          <w:szCs w:val="24"/>
          <w:lang w:eastAsia="es-ES"/>
        </w:rPr>
        <w:t xml:space="preserve"> sabiendo que la mitad de nuestro cuerpo no es exactamente igual a la otra mitad, al dividirlo, percibiremos dos partes simétricas pues responden a un mismo patrón de formas.</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Ley de Continuidad: La mente continúa un patrón, aún después de que el mismo desaparezca.</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Ley de Simplicidad: Cuando miramos una figura la percibimos de la manera más simple posible.</w:t>
      </w:r>
    </w:p>
    <w:p w:rsidR="00D428EA" w:rsidRPr="00D428EA" w:rsidRDefault="00D428EA" w:rsidP="00D4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Ley de Pregnancia: Cuando una figura es </w:t>
      </w:r>
      <w:proofErr w:type="spellStart"/>
      <w:r w:rsidRPr="00D428EA">
        <w:rPr>
          <w:rFonts w:ascii="Times New Roman" w:eastAsia="Times New Roman" w:hAnsi="Times New Roman" w:cs="Times New Roman"/>
          <w:sz w:val="24"/>
          <w:szCs w:val="24"/>
          <w:lang w:eastAsia="es-ES"/>
        </w:rPr>
        <w:t>pregnante</w:t>
      </w:r>
      <w:proofErr w:type="spellEnd"/>
      <w:r w:rsidRPr="00D428EA">
        <w:rPr>
          <w:rFonts w:ascii="Times New Roman" w:eastAsia="Times New Roman" w:hAnsi="Times New Roman" w:cs="Times New Roman"/>
          <w:sz w:val="24"/>
          <w:szCs w:val="24"/>
          <w:lang w:eastAsia="es-ES"/>
        </w:rPr>
        <w:t xml:space="preserve">, por su forma, tamaño, color - valor, direccionalidad, movimiento, textura, nos referimos al grado en que una figura es percibida con mayor rapidez por el ojo humano. Aquello que capte nuestra atención en primer orden, tendrá mayor pregnancia que el resto de las formas de la composición. Supongamos que, en el caso de la pregnancia por tamaño, coloquemos 5 objetos sobre la mesa, cuatro de ellos pequeños y uno de ellos enorme en comparación al resto. Cuando nuestra vista se dirija a estos, hemos de ver en </w:t>
      </w:r>
      <w:proofErr w:type="gramStart"/>
      <w:r w:rsidRPr="00D428EA">
        <w:rPr>
          <w:rFonts w:ascii="Times New Roman" w:eastAsia="Times New Roman" w:hAnsi="Times New Roman" w:cs="Times New Roman"/>
          <w:sz w:val="24"/>
          <w:szCs w:val="24"/>
          <w:lang w:eastAsia="es-ES"/>
        </w:rPr>
        <w:t>primer</w:t>
      </w:r>
      <w:proofErr w:type="gramEnd"/>
      <w:r w:rsidRPr="00D428EA">
        <w:rPr>
          <w:rFonts w:ascii="Times New Roman" w:eastAsia="Times New Roman" w:hAnsi="Times New Roman" w:cs="Times New Roman"/>
          <w:sz w:val="24"/>
          <w:szCs w:val="24"/>
          <w:lang w:eastAsia="es-ES"/>
        </w:rPr>
        <w:t xml:space="preserve"> instancia al más </w:t>
      </w:r>
      <w:proofErr w:type="spellStart"/>
      <w:r w:rsidRPr="00D428EA">
        <w:rPr>
          <w:rFonts w:ascii="Times New Roman" w:eastAsia="Times New Roman" w:hAnsi="Times New Roman" w:cs="Times New Roman"/>
          <w:sz w:val="24"/>
          <w:szCs w:val="24"/>
          <w:lang w:eastAsia="es-ES"/>
        </w:rPr>
        <w:t>pregnante</w:t>
      </w:r>
      <w:proofErr w:type="spellEnd"/>
      <w:r w:rsidRPr="00D428EA">
        <w:rPr>
          <w:rFonts w:ascii="Times New Roman" w:eastAsia="Times New Roman" w:hAnsi="Times New Roman" w:cs="Times New Roman"/>
          <w:sz w:val="24"/>
          <w:szCs w:val="24"/>
          <w:lang w:eastAsia="es-ES"/>
        </w:rPr>
        <w:t>, en este caso, al único de gran tamaño.</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Todas estas leyes responden al modo de percibir del ojo humano, a través del cual el cerebro decodifica la información visual. Constituye el modo en que percibimos constantemente. Actúa sobre nosotros, y nosotros actuamos en relación también a ello.</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En cuanto al manejo de los códigos visuales, tanto para su estudio como para su empleo en la creación de mensajes comunicacionales, es importante tener en cuenta las relaciones entre el campo y la figura donde, además de las características formales, la ubicación de los elementos también es generadora de sensaciones e interpretada por nuestro cerebro. De este modo, si delimitamos una imagen a través de un encuadre, ubicando uno de sus elementos en la parte central del campo, éste dará sensación de quietud y atraerá al espectador. Sin embargo, si el mismo objeto es ubicado en la parte superior central del campo, la sensación generada será de tensión.</w:t>
      </w:r>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La sintaxis visual o sistemas de ordenación</w:t>
      </w:r>
    </w:p>
    <w:p w:rsidR="00D428EA" w:rsidRPr="00D428EA" w:rsidRDefault="00D428EA" w:rsidP="00D428EA">
      <w:p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Algunos de los elementos sintácticos de la imagen o principios del diseño visual son los siguientes:</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Alineamiento</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lastRenderedPageBreak/>
        <w:t>Balance</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Contraste</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Énfasis</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Espacio negativo o </w:t>
      </w:r>
      <w:proofErr w:type="spellStart"/>
      <w:r w:rsidRPr="00D428EA">
        <w:rPr>
          <w:rFonts w:ascii="Times New Roman" w:eastAsia="Times New Roman" w:hAnsi="Times New Roman" w:cs="Times New Roman"/>
          <w:sz w:val="24"/>
          <w:szCs w:val="24"/>
          <w:lang w:eastAsia="es-ES"/>
        </w:rPr>
        <w:t>contraforma</w:t>
      </w:r>
      <w:proofErr w:type="spellEnd"/>
      <w:r w:rsidRPr="00D428EA">
        <w:rPr>
          <w:rFonts w:ascii="Times New Roman" w:eastAsia="Times New Roman" w:hAnsi="Times New Roman" w:cs="Times New Roman"/>
          <w:sz w:val="24"/>
          <w:szCs w:val="24"/>
          <w:lang w:eastAsia="es-ES"/>
        </w:rPr>
        <w:t>.</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Movimiento</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Proporción</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Proximidad</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Repetición</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Ritmo</w:t>
      </w:r>
    </w:p>
    <w:p w:rsidR="00D428EA" w:rsidRPr="00D428EA" w:rsidRDefault="00D428EA" w:rsidP="00D4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Unidad</w:t>
      </w:r>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Disciplinas relacionadas</w:t>
      </w:r>
    </w:p>
    <w:p w:rsidR="00D428EA" w:rsidRPr="00D428EA" w:rsidRDefault="00A10589" w:rsidP="00D428E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4" w:tooltip="Diseño" w:history="1">
        <w:r w:rsidR="00D428EA" w:rsidRPr="00D428EA">
          <w:rPr>
            <w:rFonts w:ascii="Times New Roman" w:eastAsia="Times New Roman" w:hAnsi="Times New Roman" w:cs="Times New Roman"/>
            <w:color w:val="0000FF"/>
            <w:sz w:val="24"/>
            <w:szCs w:val="24"/>
            <w:u w:val="single"/>
            <w:lang w:eastAsia="es-ES"/>
          </w:rPr>
          <w:t>Diseño</w:t>
        </w:r>
      </w:hyperlink>
    </w:p>
    <w:p w:rsidR="00D428EA" w:rsidRPr="00D428EA" w:rsidRDefault="00A10589" w:rsidP="00D428E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25" w:tooltip="Iconolingüística" w:history="1">
        <w:proofErr w:type="spellStart"/>
        <w:r w:rsidR="00D428EA" w:rsidRPr="00D428EA">
          <w:rPr>
            <w:rFonts w:ascii="Times New Roman" w:eastAsia="Times New Roman" w:hAnsi="Times New Roman" w:cs="Times New Roman"/>
            <w:color w:val="0000FF"/>
            <w:sz w:val="24"/>
            <w:szCs w:val="24"/>
            <w:u w:val="single"/>
            <w:lang w:eastAsia="es-ES"/>
          </w:rPr>
          <w:t>Iconolingüística</w:t>
        </w:r>
        <w:proofErr w:type="spellEnd"/>
      </w:hyperlink>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Véase también</w:t>
      </w:r>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6" w:tooltip="Diseño gráfico" w:history="1">
        <w:r w:rsidR="00D428EA" w:rsidRPr="00D428EA">
          <w:rPr>
            <w:rFonts w:ascii="Times New Roman" w:eastAsia="Times New Roman" w:hAnsi="Times New Roman" w:cs="Times New Roman"/>
            <w:color w:val="0000FF"/>
            <w:sz w:val="24"/>
            <w:szCs w:val="24"/>
            <w:u w:val="single"/>
            <w:lang w:eastAsia="es-ES"/>
          </w:rPr>
          <w:t>Diseño gráfico</w:t>
        </w:r>
      </w:hyperlink>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7" w:tooltip="Diseño industrial" w:history="1">
        <w:r w:rsidR="00D428EA" w:rsidRPr="00D428EA">
          <w:rPr>
            <w:rFonts w:ascii="Times New Roman" w:eastAsia="Times New Roman" w:hAnsi="Times New Roman" w:cs="Times New Roman"/>
            <w:color w:val="0000FF"/>
            <w:sz w:val="24"/>
            <w:szCs w:val="24"/>
            <w:u w:val="single"/>
            <w:lang w:eastAsia="es-ES"/>
          </w:rPr>
          <w:t>Diseño industrial</w:t>
        </w:r>
      </w:hyperlink>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8" w:tooltip="Sinestesia" w:history="1">
        <w:r w:rsidR="00D428EA" w:rsidRPr="00D428EA">
          <w:rPr>
            <w:rFonts w:ascii="Times New Roman" w:eastAsia="Times New Roman" w:hAnsi="Times New Roman" w:cs="Times New Roman"/>
            <w:color w:val="0000FF"/>
            <w:sz w:val="24"/>
            <w:szCs w:val="24"/>
            <w:u w:val="single"/>
            <w:lang w:eastAsia="es-ES"/>
          </w:rPr>
          <w:t>Sinestesia</w:t>
        </w:r>
      </w:hyperlink>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29" w:tooltip="Dibujo" w:history="1">
        <w:r w:rsidR="00D428EA" w:rsidRPr="00D428EA">
          <w:rPr>
            <w:rFonts w:ascii="Times New Roman" w:eastAsia="Times New Roman" w:hAnsi="Times New Roman" w:cs="Times New Roman"/>
            <w:color w:val="0000FF"/>
            <w:sz w:val="24"/>
            <w:szCs w:val="24"/>
            <w:u w:val="single"/>
            <w:lang w:eastAsia="es-ES"/>
          </w:rPr>
          <w:t>Dibujo</w:t>
        </w:r>
      </w:hyperlink>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0" w:tooltip="Comunicación visual" w:history="1">
        <w:r w:rsidR="00D428EA" w:rsidRPr="00D428EA">
          <w:rPr>
            <w:rFonts w:ascii="Times New Roman" w:eastAsia="Times New Roman" w:hAnsi="Times New Roman" w:cs="Times New Roman"/>
            <w:color w:val="0000FF"/>
            <w:sz w:val="24"/>
            <w:szCs w:val="24"/>
            <w:u w:val="single"/>
            <w:lang w:eastAsia="es-ES"/>
          </w:rPr>
          <w:t>Comunicación visual</w:t>
        </w:r>
      </w:hyperlink>
    </w:p>
    <w:p w:rsidR="00D428EA" w:rsidRPr="00D428EA" w:rsidRDefault="00A10589" w:rsidP="00D4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1" w:tooltip="Marketing visual" w:history="1">
        <w:r w:rsidR="00D428EA" w:rsidRPr="00D428EA">
          <w:rPr>
            <w:rFonts w:ascii="Times New Roman" w:eastAsia="Times New Roman" w:hAnsi="Times New Roman" w:cs="Times New Roman"/>
            <w:color w:val="0000FF"/>
            <w:sz w:val="24"/>
            <w:szCs w:val="24"/>
            <w:u w:val="single"/>
            <w:lang w:eastAsia="es-ES"/>
          </w:rPr>
          <w:t>Marketing visual</w:t>
        </w:r>
      </w:hyperlink>
    </w:p>
    <w:p w:rsidR="00D428EA" w:rsidRPr="00D428EA" w:rsidRDefault="00D428EA" w:rsidP="00D428E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428EA">
        <w:rPr>
          <w:rFonts w:ascii="Times New Roman" w:eastAsia="Times New Roman" w:hAnsi="Times New Roman" w:cs="Times New Roman"/>
          <w:b/>
          <w:bCs/>
          <w:sz w:val="36"/>
          <w:szCs w:val="36"/>
          <w:lang w:eastAsia="es-ES"/>
        </w:rPr>
        <w:t>Bibliografía</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Acaso, María, </w:t>
      </w:r>
      <w:r w:rsidRPr="00D428EA">
        <w:rPr>
          <w:rFonts w:ascii="Times New Roman" w:eastAsia="Times New Roman" w:hAnsi="Times New Roman" w:cs="Times New Roman"/>
          <w:i/>
          <w:iCs/>
          <w:sz w:val="24"/>
          <w:szCs w:val="24"/>
          <w:lang w:eastAsia="es-ES"/>
        </w:rPr>
        <w:t>El lenguaje visual</w:t>
      </w:r>
      <w:r w:rsidRPr="00D428EA">
        <w:rPr>
          <w:rFonts w:ascii="Times New Roman" w:eastAsia="Times New Roman" w:hAnsi="Times New Roman" w:cs="Times New Roman"/>
          <w:sz w:val="24"/>
          <w:szCs w:val="24"/>
          <w:lang w:eastAsia="es-ES"/>
        </w:rPr>
        <w:t>, Madrid, Paidós, 2006.</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428EA">
        <w:rPr>
          <w:rFonts w:ascii="Times New Roman" w:eastAsia="Times New Roman" w:hAnsi="Times New Roman" w:cs="Times New Roman"/>
          <w:sz w:val="24"/>
          <w:szCs w:val="24"/>
          <w:lang w:eastAsia="es-ES"/>
        </w:rPr>
        <w:t>Arnheim</w:t>
      </w:r>
      <w:proofErr w:type="spellEnd"/>
      <w:r w:rsidRPr="00D428EA">
        <w:rPr>
          <w:rFonts w:ascii="Times New Roman" w:eastAsia="Times New Roman" w:hAnsi="Times New Roman" w:cs="Times New Roman"/>
          <w:sz w:val="24"/>
          <w:szCs w:val="24"/>
          <w:lang w:eastAsia="es-ES"/>
        </w:rPr>
        <w:t xml:space="preserve">, Rudolf, </w:t>
      </w:r>
      <w:r w:rsidRPr="00D428EA">
        <w:rPr>
          <w:rFonts w:ascii="Times New Roman" w:eastAsia="Times New Roman" w:hAnsi="Times New Roman" w:cs="Times New Roman"/>
          <w:i/>
          <w:iCs/>
          <w:sz w:val="24"/>
          <w:szCs w:val="24"/>
          <w:lang w:eastAsia="es-ES"/>
        </w:rPr>
        <w:t>Arte y percepción visual</w:t>
      </w:r>
      <w:r w:rsidRPr="00D428EA">
        <w:rPr>
          <w:rFonts w:ascii="Times New Roman" w:eastAsia="Times New Roman" w:hAnsi="Times New Roman" w:cs="Times New Roman"/>
          <w:sz w:val="24"/>
          <w:szCs w:val="24"/>
          <w:lang w:eastAsia="es-ES"/>
        </w:rPr>
        <w:t>, Alianza Editorial, 1974.</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Blanco/</w:t>
      </w:r>
      <w:proofErr w:type="spellStart"/>
      <w:proofErr w:type="gramStart"/>
      <w:r w:rsidRPr="00D428EA">
        <w:rPr>
          <w:rFonts w:ascii="Times New Roman" w:eastAsia="Times New Roman" w:hAnsi="Times New Roman" w:cs="Times New Roman"/>
          <w:sz w:val="24"/>
          <w:szCs w:val="24"/>
          <w:lang w:eastAsia="es-ES"/>
        </w:rPr>
        <w:t>Gau</w:t>
      </w:r>
      <w:proofErr w:type="spellEnd"/>
      <w:r w:rsidRPr="00D428EA">
        <w:rPr>
          <w:rFonts w:ascii="Times New Roman" w:eastAsia="Times New Roman" w:hAnsi="Times New Roman" w:cs="Times New Roman"/>
          <w:sz w:val="24"/>
          <w:szCs w:val="24"/>
          <w:lang w:eastAsia="es-ES"/>
        </w:rPr>
        <w:t xml:space="preserve"> ,</w:t>
      </w:r>
      <w:proofErr w:type="gramEnd"/>
      <w:r w:rsidRPr="00D428EA">
        <w:rPr>
          <w:rFonts w:ascii="Times New Roman" w:eastAsia="Times New Roman" w:hAnsi="Times New Roman" w:cs="Times New Roman"/>
          <w:sz w:val="24"/>
          <w:szCs w:val="24"/>
          <w:lang w:eastAsia="es-ES"/>
        </w:rPr>
        <w:t xml:space="preserve"> </w:t>
      </w:r>
      <w:r w:rsidRPr="00D428EA">
        <w:rPr>
          <w:rFonts w:ascii="Times New Roman" w:eastAsia="Times New Roman" w:hAnsi="Times New Roman" w:cs="Times New Roman"/>
          <w:i/>
          <w:iCs/>
          <w:sz w:val="24"/>
          <w:szCs w:val="24"/>
          <w:lang w:eastAsia="es-ES"/>
        </w:rPr>
        <w:t>Fundamentos de la composición pictórica</w:t>
      </w:r>
      <w:r w:rsidRPr="00D428EA">
        <w:rPr>
          <w:rFonts w:ascii="Times New Roman" w:eastAsia="Times New Roman" w:hAnsi="Times New Roman" w:cs="Times New Roman"/>
          <w:sz w:val="24"/>
          <w:szCs w:val="24"/>
          <w:lang w:eastAsia="es-ES"/>
        </w:rPr>
        <w:t>, Dirección general de universidades e investigación, Gobierno de Canarias, 1996.</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428EA">
        <w:rPr>
          <w:rFonts w:ascii="Times New Roman" w:eastAsia="Times New Roman" w:hAnsi="Times New Roman" w:cs="Times New Roman"/>
          <w:sz w:val="24"/>
          <w:szCs w:val="24"/>
          <w:lang w:eastAsia="es-ES"/>
        </w:rPr>
        <w:t>Dondis</w:t>
      </w:r>
      <w:proofErr w:type="spellEnd"/>
      <w:r w:rsidRPr="00D428EA">
        <w:rPr>
          <w:rFonts w:ascii="Times New Roman" w:eastAsia="Times New Roman" w:hAnsi="Times New Roman" w:cs="Times New Roman"/>
          <w:sz w:val="24"/>
          <w:szCs w:val="24"/>
          <w:lang w:eastAsia="es-ES"/>
        </w:rPr>
        <w:t xml:space="preserve">, </w:t>
      </w:r>
      <w:proofErr w:type="spellStart"/>
      <w:r w:rsidRPr="00D428EA">
        <w:rPr>
          <w:rFonts w:ascii="Times New Roman" w:eastAsia="Times New Roman" w:hAnsi="Times New Roman" w:cs="Times New Roman"/>
          <w:sz w:val="24"/>
          <w:szCs w:val="24"/>
          <w:lang w:eastAsia="es-ES"/>
        </w:rPr>
        <w:t>Donis</w:t>
      </w:r>
      <w:proofErr w:type="spellEnd"/>
      <w:r w:rsidRPr="00D428EA">
        <w:rPr>
          <w:rFonts w:ascii="Times New Roman" w:eastAsia="Times New Roman" w:hAnsi="Times New Roman" w:cs="Times New Roman"/>
          <w:sz w:val="24"/>
          <w:szCs w:val="24"/>
          <w:lang w:eastAsia="es-ES"/>
        </w:rPr>
        <w:t xml:space="preserve"> A., </w:t>
      </w:r>
      <w:r w:rsidRPr="00D428EA">
        <w:rPr>
          <w:rFonts w:ascii="Times New Roman" w:eastAsia="Times New Roman" w:hAnsi="Times New Roman" w:cs="Times New Roman"/>
          <w:i/>
          <w:iCs/>
          <w:sz w:val="24"/>
          <w:szCs w:val="24"/>
          <w:lang w:eastAsia="es-ES"/>
        </w:rPr>
        <w:t>La sintaxis de la imagen. Introducción al alfabeto visual,</w:t>
      </w:r>
      <w:r w:rsidRPr="00D428EA">
        <w:rPr>
          <w:rFonts w:ascii="Times New Roman" w:eastAsia="Times New Roman" w:hAnsi="Times New Roman" w:cs="Times New Roman"/>
          <w:sz w:val="24"/>
          <w:szCs w:val="24"/>
          <w:lang w:eastAsia="es-ES"/>
        </w:rPr>
        <w:t xml:space="preserve"> Barcelona, Gustavo Gili, 1980.</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Martínez – Val, Juan, </w:t>
      </w:r>
      <w:r w:rsidRPr="00D428EA">
        <w:rPr>
          <w:rFonts w:ascii="Times New Roman" w:eastAsia="Times New Roman" w:hAnsi="Times New Roman" w:cs="Times New Roman"/>
          <w:i/>
          <w:iCs/>
          <w:sz w:val="24"/>
          <w:szCs w:val="24"/>
          <w:lang w:eastAsia="es-ES"/>
        </w:rPr>
        <w:t>Comunicación en el diseño gráfico</w:t>
      </w:r>
      <w:r w:rsidRPr="00D428EA">
        <w:rPr>
          <w:rFonts w:ascii="Times New Roman" w:eastAsia="Times New Roman" w:hAnsi="Times New Roman" w:cs="Times New Roman"/>
          <w:sz w:val="24"/>
          <w:szCs w:val="24"/>
          <w:lang w:eastAsia="es-ES"/>
        </w:rPr>
        <w:t>, Ediciones del Laberinto, 2004.</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Sanz, Juan Carlos, </w:t>
      </w:r>
      <w:r w:rsidRPr="00D428EA">
        <w:rPr>
          <w:rFonts w:ascii="Times New Roman" w:eastAsia="Times New Roman" w:hAnsi="Times New Roman" w:cs="Times New Roman"/>
          <w:i/>
          <w:iCs/>
          <w:sz w:val="24"/>
          <w:szCs w:val="24"/>
          <w:lang w:eastAsia="es-ES"/>
        </w:rPr>
        <w:t>El libro de la imagen,</w:t>
      </w:r>
      <w:r w:rsidRPr="00D428EA">
        <w:rPr>
          <w:rFonts w:ascii="Times New Roman" w:eastAsia="Times New Roman" w:hAnsi="Times New Roman" w:cs="Times New Roman"/>
          <w:sz w:val="24"/>
          <w:szCs w:val="24"/>
          <w:lang w:eastAsia="es-ES"/>
        </w:rPr>
        <w:t xml:space="preserve"> Madrid, Alianza, 1996.</w:t>
      </w:r>
    </w:p>
    <w:p w:rsidR="00D428EA" w:rsidRPr="00D428EA" w:rsidRDefault="00D428EA" w:rsidP="00D4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428EA">
        <w:rPr>
          <w:rFonts w:ascii="Times New Roman" w:eastAsia="Times New Roman" w:hAnsi="Times New Roman" w:cs="Times New Roman"/>
          <w:sz w:val="24"/>
          <w:szCs w:val="24"/>
          <w:lang w:eastAsia="es-ES"/>
        </w:rPr>
        <w:t xml:space="preserve">Sanz, Juan Carlos, </w:t>
      </w:r>
      <w:r w:rsidRPr="00D428EA">
        <w:rPr>
          <w:rFonts w:ascii="Times New Roman" w:eastAsia="Times New Roman" w:hAnsi="Times New Roman" w:cs="Times New Roman"/>
          <w:i/>
          <w:iCs/>
          <w:sz w:val="24"/>
          <w:szCs w:val="24"/>
          <w:lang w:eastAsia="es-ES"/>
        </w:rPr>
        <w:t>Lenguaje del color. Sinestesia cromática en poesía y arte visual,</w:t>
      </w:r>
      <w:r w:rsidRPr="00D428EA">
        <w:rPr>
          <w:rFonts w:ascii="Times New Roman" w:eastAsia="Times New Roman" w:hAnsi="Times New Roman" w:cs="Times New Roman"/>
          <w:sz w:val="24"/>
          <w:szCs w:val="24"/>
          <w:lang w:eastAsia="es-ES"/>
        </w:rPr>
        <w:t xml:space="preserve"> Madrid, H. </w:t>
      </w:r>
      <w:proofErr w:type="spellStart"/>
      <w:r w:rsidRPr="00D428EA">
        <w:rPr>
          <w:rFonts w:ascii="Times New Roman" w:eastAsia="Times New Roman" w:hAnsi="Times New Roman" w:cs="Times New Roman"/>
          <w:sz w:val="24"/>
          <w:szCs w:val="24"/>
          <w:lang w:eastAsia="es-ES"/>
        </w:rPr>
        <w:t>Blume</w:t>
      </w:r>
      <w:proofErr w:type="spellEnd"/>
      <w:r w:rsidRPr="00D428EA">
        <w:rPr>
          <w:rFonts w:ascii="Times New Roman" w:eastAsia="Times New Roman" w:hAnsi="Times New Roman" w:cs="Times New Roman"/>
          <w:sz w:val="24"/>
          <w:szCs w:val="24"/>
          <w:lang w:eastAsia="es-ES"/>
        </w:rPr>
        <w:t xml:space="preserve"> / </w:t>
      </w:r>
      <w:proofErr w:type="spellStart"/>
      <w:r w:rsidRPr="00D428EA">
        <w:rPr>
          <w:rFonts w:ascii="Times New Roman" w:eastAsia="Times New Roman" w:hAnsi="Times New Roman" w:cs="Times New Roman"/>
          <w:sz w:val="24"/>
          <w:szCs w:val="24"/>
          <w:lang w:eastAsia="es-ES"/>
        </w:rPr>
        <w:t>Akal</w:t>
      </w:r>
      <w:proofErr w:type="spellEnd"/>
      <w:r w:rsidRPr="00D428EA">
        <w:rPr>
          <w:rFonts w:ascii="Times New Roman" w:eastAsia="Times New Roman" w:hAnsi="Times New Roman" w:cs="Times New Roman"/>
          <w:sz w:val="24"/>
          <w:szCs w:val="24"/>
          <w:lang w:eastAsia="es-ES"/>
        </w:rPr>
        <w:t>, 2ª ed. actualizada y ampliada, 2009.</w:t>
      </w:r>
    </w:p>
    <w:p w:rsidR="00D428EA" w:rsidRPr="00D428EA" w:rsidRDefault="00A10589" w:rsidP="00D428EA">
      <w:pPr>
        <w:spacing w:after="0" w:line="240" w:lineRule="auto"/>
        <w:rPr>
          <w:rFonts w:ascii="Times New Roman" w:eastAsia="Times New Roman" w:hAnsi="Times New Roman" w:cs="Times New Roman"/>
          <w:sz w:val="24"/>
          <w:szCs w:val="24"/>
          <w:lang w:eastAsia="es-ES"/>
        </w:rPr>
      </w:pPr>
      <w:hyperlink r:id="rId32" w:tooltip="Especial:Categorías" w:history="1">
        <w:r w:rsidR="00D428EA" w:rsidRPr="00D428EA">
          <w:rPr>
            <w:rFonts w:ascii="Times New Roman" w:eastAsia="Times New Roman" w:hAnsi="Times New Roman" w:cs="Times New Roman"/>
            <w:color w:val="0000FF"/>
            <w:sz w:val="24"/>
            <w:szCs w:val="24"/>
            <w:u w:val="single"/>
            <w:lang w:eastAsia="es-ES"/>
          </w:rPr>
          <w:t>Categoría</w:t>
        </w:r>
      </w:hyperlink>
      <w:r w:rsidR="00D428EA" w:rsidRPr="00D428EA">
        <w:rPr>
          <w:rFonts w:ascii="Times New Roman" w:eastAsia="Times New Roman" w:hAnsi="Times New Roman" w:cs="Times New Roman"/>
          <w:sz w:val="24"/>
          <w:szCs w:val="24"/>
          <w:lang w:eastAsia="es-ES"/>
        </w:rPr>
        <w:t xml:space="preserve">: </w:t>
      </w:r>
    </w:p>
    <w:p w:rsidR="00D428EA" w:rsidRPr="00D428EA" w:rsidRDefault="00A10589" w:rsidP="00D428EA">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33" w:tooltip="Categoría:Lenguajes" w:history="1">
        <w:r w:rsidR="00D428EA" w:rsidRPr="00D428EA">
          <w:rPr>
            <w:rFonts w:ascii="Times New Roman" w:eastAsia="Times New Roman" w:hAnsi="Times New Roman" w:cs="Times New Roman"/>
            <w:color w:val="0000FF"/>
            <w:sz w:val="24"/>
            <w:szCs w:val="24"/>
            <w:u w:val="single"/>
            <w:lang w:eastAsia="es-ES"/>
          </w:rPr>
          <w:t>Lenguajes</w:t>
        </w:r>
      </w:hyperlink>
    </w:p>
    <w:p w:rsidR="0034515E" w:rsidRDefault="0034515E"/>
    <w:p w:rsidR="00A10589" w:rsidRDefault="00A10589"/>
    <w:p w:rsidR="00A10589" w:rsidRDefault="00A10589"/>
    <w:p w:rsidR="00A10589" w:rsidRDefault="00A10589"/>
    <w:p w:rsidR="00A10589" w:rsidRPr="00A10589" w:rsidRDefault="00A10589" w:rsidP="00A1058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10589">
        <w:rPr>
          <w:rFonts w:ascii="Times New Roman" w:eastAsia="Times New Roman" w:hAnsi="Times New Roman" w:cs="Times New Roman"/>
          <w:b/>
          <w:bCs/>
          <w:kern w:val="36"/>
          <w:sz w:val="48"/>
          <w:szCs w:val="48"/>
          <w:lang w:eastAsia="es-ES"/>
        </w:rPr>
        <w:lastRenderedPageBreak/>
        <w:t xml:space="preserve">Lenguaje visual </w:t>
      </w:r>
      <w:r>
        <w:rPr>
          <w:rFonts w:ascii="Times New Roman" w:eastAsia="Times New Roman" w:hAnsi="Times New Roman" w:cs="Times New Roman"/>
          <w:b/>
          <w:bCs/>
          <w:kern w:val="36"/>
          <w:sz w:val="48"/>
          <w:szCs w:val="48"/>
          <w:lang w:eastAsia="es-ES"/>
        </w:rPr>
        <w:t>, Ecured</w:t>
      </w:r>
      <w:bookmarkStart w:id="0" w:name="_GoBack"/>
      <w:bookmarkEnd w:id="0"/>
    </w:p>
    <w:tbl>
      <w:tblPr>
        <w:tblpPr w:leftFromText="36" w:rightFromText="36" w:vertAnchor="text" w:tblpXSpec="right" w:tblpYSpec="center"/>
        <w:tblW w:w="1250" w:type="pct"/>
        <w:tblCellSpacing w:w="6" w:type="dxa"/>
        <w:tblBorders>
          <w:top w:val="single" w:sz="6" w:space="0" w:color="FFFFFF"/>
          <w:left w:val="single" w:sz="6" w:space="0" w:color="FFFFFF"/>
          <w:bottom w:val="single" w:sz="6" w:space="0" w:color="FFFFFF"/>
          <w:right w:val="single" w:sz="6" w:space="0" w:color="FFFFFF"/>
        </w:tblBorders>
        <w:shd w:val="clear" w:color="auto" w:fill="FFFFFF"/>
        <w:tblCellMar>
          <w:top w:w="12" w:type="dxa"/>
          <w:left w:w="12" w:type="dxa"/>
          <w:bottom w:w="12" w:type="dxa"/>
          <w:right w:w="12" w:type="dxa"/>
        </w:tblCellMar>
        <w:tblLook w:val="04A0" w:firstRow="1" w:lastRow="0" w:firstColumn="1" w:lastColumn="0" w:noHBand="0" w:noVBand="1"/>
      </w:tblPr>
      <w:tblGrid>
        <w:gridCol w:w="5526"/>
      </w:tblGrid>
      <w:tr w:rsidR="00A10589" w:rsidRPr="00A10589" w:rsidTr="00A10589">
        <w:trPr>
          <w:tblCellSpacing w:w="6" w:type="dxa"/>
        </w:trPr>
        <w:tc>
          <w:tcPr>
            <w:tcW w:w="0" w:type="auto"/>
            <w:shd w:val="clear" w:color="auto" w:fill="FFFFFF"/>
            <w:vAlign w:val="center"/>
            <w:hideMark/>
          </w:tcPr>
          <w:tbl>
            <w:tblPr>
              <w:tblW w:w="5448" w:type="dxa"/>
              <w:tblCellSpacing w:w="15" w:type="dxa"/>
              <w:tblCellMar>
                <w:top w:w="55" w:type="dxa"/>
                <w:left w:w="55" w:type="dxa"/>
                <w:bottom w:w="55" w:type="dxa"/>
                <w:right w:w="55" w:type="dxa"/>
              </w:tblCellMar>
              <w:tblLook w:val="04A0" w:firstRow="1" w:lastRow="0" w:firstColumn="1" w:lastColumn="0" w:noHBand="0" w:noVBand="1"/>
            </w:tblPr>
            <w:tblGrid>
              <w:gridCol w:w="1343"/>
              <w:gridCol w:w="4105"/>
            </w:tblGrid>
            <w:tr w:rsidR="00A10589" w:rsidRPr="00A10589">
              <w:trPr>
                <w:tblCellSpacing w:w="15" w:type="dxa"/>
              </w:trPr>
              <w:tc>
                <w:tcPr>
                  <w:tcW w:w="0" w:type="auto"/>
                  <w:gridSpan w:val="2"/>
                  <w:shd w:val="clear" w:color="auto" w:fill="E6E6E6"/>
                  <w:vAlign w:val="center"/>
                  <w:hideMark/>
                </w:tcPr>
                <w:p w:rsidR="00A10589" w:rsidRPr="00A10589" w:rsidRDefault="00A10589" w:rsidP="00A10589">
                  <w:pPr>
                    <w:framePr w:hSpace="36" w:wrap="around" w:vAnchor="text" w:hAnchor="text" w:xAlign="right" w:yAlign="center"/>
                    <w:spacing w:after="0" w:line="336" w:lineRule="atLeast"/>
                    <w:jc w:val="center"/>
                    <w:rPr>
                      <w:rFonts w:ascii="Times New Roman" w:eastAsia="Times New Roman" w:hAnsi="Times New Roman" w:cs="Times New Roman"/>
                      <w:b/>
                      <w:bCs/>
                      <w:color w:val="000000"/>
                      <w:sz w:val="23"/>
                      <w:szCs w:val="23"/>
                      <w:lang w:eastAsia="es-ES"/>
                    </w:rPr>
                  </w:pPr>
                  <w:r w:rsidRPr="00A10589">
                    <w:rPr>
                      <w:rFonts w:ascii="Times New Roman" w:eastAsia="Times New Roman" w:hAnsi="Times New Roman" w:cs="Times New Roman"/>
                      <w:b/>
                      <w:bCs/>
                      <w:color w:val="000000"/>
                      <w:sz w:val="23"/>
                      <w:szCs w:val="23"/>
                      <w:lang w:eastAsia="es-ES"/>
                    </w:rPr>
                    <w:t>Lenguaje visual</w:t>
                  </w:r>
                </w:p>
                <w:p w:rsidR="00A10589" w:rsidRPr="00A10589" w:rsidRDefault="00A10589" w:rsidP="00A10589">
                  <w:pPr>
                    <w:framePr w:hSpace="36" w:wrap="around" w:vAnchor="text" w:hAnchor="text" w:xAlign="right" w:yAlign="center"/>
                    <w:spacing w:after="0" w:line="336" w:lineRule="atLeast"/>
                    <w:jc w:val="center"/>
                    <w:rPr>
                      <w:rFonts w:ascii="Times New Roman" w:eastAsia="Times New Roman" w:hAnsi="Times New Roman" w:cs="Times New Roman"/>
                      <w:b/>
                      <w:bCs/>
                      <w:color w:val="000000"/>
                      <w:sz w:val="23"/>
                      <w:szCs w:val="23"/>
                      <w:lang w:eastAsia="es-ES"/>
                    </w:rPr>
                  </w:pPr>
                  <w:r w:rsidRPr="00A10589">
                    <w:rPr>
                      <w:rFonts w:ascii="Times New Roman" w:eastAsia="Times New Roman" w:hAnsi="Times New Roman" w:cs="Times New Roman"/>
                      <w:b/>
                      <w:bCs/>
                      <w:noProof/>
                      <w:color w:val="0000FF"/>
                      <w:sz w:val="23"/>
                      <w:szCs w:val="23"/>
                      <w:lang w:eastAsia="es-ES"/>
                    </w:rPr>
                    <w:drawing>
                      <wp:inline distT="0" distB="0" distL="0" distR="0" wp14:anchorId="03E63CBD" wp14:editId="0D73AC86">
                        <wp:extent cx="152400" cy="152400"/>
                        <wp:effectExtent l="0" t="0" r="0" b="0"/>
                        <wp:docPr id="4" name="Imagen 4" descr="Información sobre la plantilla">
                          <a:hlinkClick xmlns:a="http://schemas.openxmlformats.org/drawingml/2006/main" r:id="rId34" tooltip="&quot;Información sobre la plantil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ormación sobre la plantilla">
                                  <a:hlinkClick r:id="rId34" tooltip="&quot;Información sobre la plantilla&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A10589" w:rsidRPr="00A10589">
              <w:trPr>
                <w:tblCellSpacing w:w="15" w:type="dxa"/>
              </w:trPr>
              <w:tc>
                <w:tcPr>
                  <w:tcW w:w="0" w:type="auto"/>
                  <w:gridSpan w:val="2"/>
                  <w:tcMar>
                    <w:top w:w="80" w:type="dxa"/>
                    <w:left w:w="80" w:type="dxa"/>
                    <w:bottom w:w="80" w:type="dxa"/>
                    <w:right w:w="80" w:type="dxa"/>
                  </w:tcMar>
                  <w:vAlign w:val="center"/>
                  <w:hideMark/>
                </w:tcPr>
                <w:p w:rsidR="00A10589" w:rsidRPr="00A10589" w:rsidRDefault="00A10589" w:rsidP="00A10589">
                  <w:pPr>
                    <w:framePr w:hSpace="36" w:wrap="around" w:vAnchor="text" w:hAnchor="text" w:xAlign="right" w:yAlign="center"/>
                    <w:spacing w:after="0" w:line="300" w:lineRule="atLeast"/>
                    <w:jc w:val="center"/>
                    <w:rPr>
                      <w:rFonts w:ascii="Times New Roman" w:eastAsia="Times New Roman" w:hAnsi="Times New Roman" w:cs="Times New Roman"/>
                      <w:sz w:val="16"/>
                      <w:szCs w:val="16"/>
                      <w:lang w:eastAsia="es-ES"/>
                    </w:rPr>
                  </w:pPr>
                  <w:r w:rsidRPr="00A10589">
                    <w:rPr>
                      <w:rFonts w:ascii="Times New Roman" w:eastAsia="Times New Roman" w:hAnsi="Times New Roman" w:cs="Times New Roman"/>
                      <w:sz w:val="16"/>
                      <w:szCs w:val="16"/>
                      <w:lang w:eastAsia="es-ES"/>
                    </w:rPr>
                    <w:t>Error al crear miniatura: Falta archivo</w:t>
                  </w:r>
                </w:p>
              </w:tc>
            </w:tr>
            <w:tr w:rsidR="00A10589" w:rsidRPr="00A10589">
              <w:trPr>
                <w:tblCellSpacing w:w="15" w:type="dxa"/>
              </w:trPr>
              <w:tc>
                <w:tcPr>
                  <w:tcW w:w="0" w:type="auto"/>
                  <w:shd w:val="clear" w:color="auto" w:fill="auto"/>
                  <w:tcMar>
                    <w:top w:w="48" w:type="dxa"/>
                    <w:left w:w="48" w:type="dxa"/>
                    <w:bottom w:w="48" w:type="dxa"/>
                    <w:right w:w="240" w:type="dxa"/>
                  </w:tcMar>
                  <w:vAlign w:val="center"/>
                  <w:hideMark/>
                </w:tcPr>
                <w:p w:rsidR="00A10589" w:rsidRPr="00A10589" w:rsidRDefault="00A10589" w:rsidP="00A10589">
                  <w:pPr>
                    <w:framePr w:hSpace="36" w:wrap="around" w:vAnchor="text" w:hAnchor="text" w:xAlign="right" w:yAlign="center"/>
                    <w:spacing w:after="0" w:line="288" w:lineRule="atLeast"/>
                    <w:rPr>
                      <w:rFonts w:ascii="Times New Roman" w:eastAsia="Times New Roman" w:hAnsi="Times New Roman" w:cs="Times New Roman"/>
                      <w:b/>
                      <w:bCs/>
                      <w:sz w:val="23"/>
                      <w:szCs w:val="23"/>
                      <w:lang w:eastAsia="es-ES"/>
                    </w:rPr>
                  </w:pPr>
                  <w:r w:rsidRPr="00A10589">
                    <w:rPr>
                      <w:rFonts w:ascii="Times New Roman" w:eastAsia="Times New Roman" w:hAnsi="Times New Roman" w:cs="Times New Roman"/>
                      <w:b/>
                      <w:bCs/>
                      <w:sz w:val="23"/>
                      <w:szCs w:val="23"/>
                      <w:lang w:eastAsia="es-ES"/>
                    </w:rPr>
                    <w:t>Concepto:</w:t>
                  </w:r>
                </w:p>
              </w:tc>
              <w:tc>
                <w:tcPr>
                  <w:tcW w:w="0" w:type="auto"/>
                  <w:tcMar>
                    <w:top w:w="48" w:type="dxa"/>
                    <w:left w:w="48" w:type="dxa"/>
                    <w:bottom w:w="48" w:type="dxa"/>
                    <w:right w:w="48" w:type="dxa"/>
                  </w:tcMar>
                  <w:vAlign w:val="center"/>
                  <w:hideMark/>
                </w:tcPr>
                <w:p w:rsidR="00A10589" w:rsidRPr="00A10589" w:rsidRDefault="00A10589" w:rsidP="00A10589">
                  <w:pPr>
                    <w:framePr w:hSpace="36" w:wrap="around" w:vAnchor="text" w:hAnchor="text" w:xAlign="right" w:yAlign="center"/>
                    <w:spacing w:after="0" w:line="312" w:lineRule="atLeast"/>
                    <w:rPr>
                      <w:rFonts w:ascii="Times New Roman" w:eastAsia="Times New Roman" w:hAnsi="Times New Roman" w:cs="Times New Roman"/>
                      <w:sz w:val="23"/>
                      <w:szCs w:val="23"/>
                      <w:lang w:eastAsia="es-ES"/>
                    </w:rPr>
                  </w:pPr>
                  <w:r w:rsidRPr="00A10589">
                    <w:rPr>
                      <w:rFonts w:ascii="Times New Roman" w:eastAsia="Times New Roman" w:hAnsi="Times New Roman" w:cs="Times New Roman"/>
                      <w:sz w:val="23"/>
                      <w:szCs w:val="23"/>
                      <w:lang w:eastAsia="es-ES"/>
                    </w:rPr>
                    <w:t xml:space="preserve">Lenguaje que se expresa a través de las imágenes, con un sistema comunicativo y cuya finalidad expresiva es </w:t>
                  </w:r>
                  <w:proofErr w:type="spellStart"/>
                  <w:r w:rsidRPr="00A10589">
                    <w:rPr>
                      <w:rFonts w:ascii="Times New Roman" w:eastAsia="Times New Roman" w:hAnsi="Times New Roman" w:cs="Times New Roman"/>
                      <w:sz w:val="23"/>
                      <w:szCs w:val="23"/>
                      <w:lang w:eastAsia="es-ES"/>
                    </w:rPr>
                    <w:t>manifiestar</w:t>
                  </w:r>
                  <w:proofErr w:type="spellEnd"/>
                  <w:r w:rsidRPr="00A10589">
                    <w:rPr>
                      <w:rFonts w:ascii="Times New Roman" w:eastAsia="Times New Roman" w:hAnsi="Times New Roman" w:cs="Times New Roman"/>
                      <w:sz w:val="23"/>
                      <w:szCs w:val="23"/>
                      <w:lang w:eastAsia="es-ES"/>
                    </w:rPr>
                    <w:t xml:space="preserve"> una emoción o un estado de ánimo, anteponiendo la creación de belleza a cualquier otro criterio y con ello provocar una reacción en el receptor del mensaje visual.</w:t>
                  </w:r>
                </w:p>
              </w:tc>
            </w:tr>
          </w:tbl>
          <w:p w:rsidR="00A10589" w:rsidRPr="00A10589" w:rsidRDefault="00A10589" w:rsidP="00A10589">
            <w:pPr>
              <w:spacing w:after="0" w:line="240" w:lineRule="auto"/>
              <w:rPr>
                <w:rFonts w:ascii="Times New Roman" w:eastAsia="Times New Roman" w:hAnsi="Times New Roman" w:cs="Times New Roman"/>
                <w:sz w:val="24"/>
                <w:szCs w:val="24"/>
                <w:lang w:eastAsia="es-ES"/>
              </w:rPr>
            </w:pPr>
          </w:p>
        </w:tc>
      </w:tr>
    </w:tbl>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b/>
          <w:bCs/>
          <w:sz w:val="24"/>
          <w:szCs w:val="24"/>
          <w:lang w:eastAsia="es-ES"/>
        </w:rPr>
        <w:t>Lenguaje visual</w:t>
      </w:r>
      <w:r w:rsidRPr="00A10589">
        <w:rPr>
          <w:rFonts w:ascii="Times New Roman" w:eastAsia="Times New Roman" w:hAnsi="Times New Roman" w:cs="Times New Roman"/>
          <w:sz w:val="24"/>
          <w:szCs w:val="24"/>
          <w:lang w:eastAsia="es-ES"/>
        </w:rPr>
        <w:t xml:space="preserve">. Conforme nos </w:t>
      </w:r>
      <w:hyperlink r:id="rId36" w:tooltip="Comunicación" w:history="1">
        <w:r w:rsidRPr="00A10589">
          <w:rPr>
            <w:rFonts w:ascii="Times New Roman" w:eastAsia="Times New Roman" w:hAnsi="Times New Roman" w:cs="Times New Roman"/>
            <w:color w:val="0000FF"/>
            <w:sz w:val="24"/>
            <w:szCs w:val="24"/>
            <w:u w:val="single"/>
            <w:lang w:eastAsia="es-ES"/>
          </w:rPr>
          <w:t>comunicamos</w:t>
        </w:r>
      </w:hyperlink>
      <w:r w:rsidRPr="00A10589">
        <w:rPr>
          <w:rFonts w:ascii="Times New Roman" w:eastAsia="Times New Roman" w:hAnsi="Times New Roman" w:cs="Times New Roman"/>
          <w:sz w:val="24"/>
          <w:szCs w:val="24"/>
          <w:lang w:eastAsia="es-ES"/>
        </w:rPr>
        <w:t xml:space="preserve"> a través de la </w:t>
      </w:r>
      <w:hyperlink r:id="rId37" w:tooltip="Palabra" w:history="1">
        <w:r w:rsidRPr="00A10589">
          <w:rPr>
            <w:rFonts w:ascii="Times New Roman" w:eastAsia="Times New Roman" w:hAnsi="Times New Roman" w:cs="Times New Roman"/>
            <w:color w:val="0000FF"/>
            <w:sz w:val="24"/>
            <w:szCs w:val="24"/>
            <w:u w:val="single"/>
            <w:lang w:eastAsia="es-ES"/>
          </w:rPr>
          <w:t>palabra</w:t>
        </w:r>
      </w:hyperlink>
      <w:r w:rsidRPr="00A10589">
        <w:rPr>
          <w:rFonts w:ascii="Times New Roman" w:eastAsia="Times New Roman" w:hAnsi="Times New Roman" w:cs="Times New Roman"/>
          <w:sz w:val="24"/>
          <w:szCs w:val="24"/>
          <w:lang w:eastAsia="es-ES"/>
        </w:rPr>
        <w:t xml:space="preserve"> oral o escrita, lo hacemos por medio de las representaciones visuales. O sea, que el lenguaje visual posee signos que se perciben a través de la vista, que señalan y enriquecen todo aquello que rodea al hombre, acorde con una determinada gramática, reglas específicas de organización y formación de la </w:t>
      </w:r>
      <w:proofErr w:type="spellStart"/>
      <w:r w:rsidRPr="00A10589">
        <w:rPr>
          <w:rFonts w:ascii="Times New Roman" w:eastAsia="Times New Roman" w:hAnsi="Times New Roman" w:cs="Times New Roman"/>
          <w:sz w:val="24"/>
          <w:szCs w:val="24"/>
          <w:lang w:eastAsia="es-ES"/>
        </w:rPr>
        <w:t>imágen</w:t>
      </w:r>
      <w:proofErr w:type="spellEnd"/>
      <w:r w:rsidRPr="00A10589">
        <w:rPr>
          <w:rFonts w:ascii="Times New Roman" w:eastAsia="Times New Roman" w:hAnsi="Times New Roman" w:cs="Times New Roman"/>
          <w:sz w:val="24"/>
          <w:szCs w:val="24"/>
          <w:lang w:eastAsia="es-ES"/>
        </w:rPr>
        <w:t xml:space="preserve">, condicionadas históricamente. </w:t>
      </w:r>
    </w:p>
    <w:p w:rsidR="00A10589" w:rsidRPr="00A10589" w:rsidRDefault="00A10589" w:rsidP="00A105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10589">
        <w:rPr>
          <w:rFonts w:ascii="Times New Roman" w:eastAsia="Times New Roman" w:hAnsi="Times New Roman" w:cs="Times New Roman"/>
          <w:b/>
          <w:bCs/>
          <w:sz w:val="36"/>
          <w:szCs w:val="36"/>
          <w:lang w:eastAsia="es-ES"/>
        </w:rPr>
        <w:t>Contenido</w:t>
      </w:r>
    </w:p>
    <w:p w:rsidR="00A10589" w:rsidRPr="00A10589" w:rsidRDefault="00A10589" w:rsidP="00A10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38" w:anchor="Las_artes_visuales_como_sistema_de_comunicaci.C3.B3n" w:history="1">
        <w:r w:rsidRPr="00A10589">
          <w:rPr>
            <w:rFonts w:ascii="Times New Roman" w:eastAsia="Times New Roman" w:hAnsi="Times New Roman" w:cs="Times New Roman"/>
            <w:color w:val="0000FF"/>
            <w:sz w:val="24"/>
            <w:szCs w:val="24"/>
            <w:u w:val="single"/>
            <w:lang w:eastAsia="es-ES"/>
          </w:rPr>
          <w:t>1 Las artes visuales como sistema de comunicación</w:t>
        </w:r>
      </w:hyperlink>
    </w:p>
    <w:p w:rsidR="00A10589" w:rsidRPr="00A10589" w:rsidRDefault="00A10589" w:rsidP="00A10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39" w:anchor="Lenguaje_visual" w:history="1">
        <w:r w:rsidRPr="00A10589">
          <w:rPr>
            <w:rFonts w:ascii="Times New Roman" w:eastAsia="Times New Roman" w:hAnsi="Times New Roman" w:cs="Times New Roman"/>
            <w:color w:val="0000FF"/>
            <w:sz w:val="24"/>
            <w:szCs w:val="24"/>
            <w:u w:val="single"/>
            <w:lang w:eastAsia="es-ES"/>
          </w:rPr>
          <w:t>2 Lenguaje visual</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1"/>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0" w:anchor="Forma" w:history="1">
        <w:r w:rsidRPr="00A10589">
          <w:rPr>
            <w:rFonts w:ascii="Times New Roman" w:eastAsia="Times New Roman" w:hAnsi="Times New Roman" w:cs="Times New Roman"/>
            <w:color w:val="0000FF"/>
            <w:sz w:val="24"/>
            <w:szCs w:val="24"/>
            <w:u w:val="single"/>
            <w:lang w:eastAsia="es-ES"/>
          </w:rPr>
          <w:t>2.1 Forma</w:t>
        </w:r>
      </w:hyperlink>
    </w:p>
    <w:p w:rsidR="00A10589" w:rsidRPr="00A10589" w:rsidRDefault="00A10589" w:rsidP="00A10589">
      <w:pPr>
        <w:numPr>
          <w:ilvl w:val="1"/>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1" w:anchor="An.C3.A1lisis_formal" w:history="1">
        <w:r w:rsidRPr="00A10589">
          <w:rPr>
            <w:rFonts w:ascii="Times New Roman" w:eastAsia="Times New Roman" w:hAnsi="Times New Roman" w:cs="Times New Roman"/>
            <w:color w:val="0000FF"/>
            <w:sz w:val="24"/>
            <w:szCs w:val="24"/>
            <w:u w:val="single"/>
            <w:lang w:eastAsia="es-ES"/>
          </w:rPr>
          <w:t>2.2 Análisis formal</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2"/>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2" w:anchor="Elementos_del_lenguaje_visual" w:history="1">
        <w:r w:rsidRPr="00A10589">
          <w:rPr>
            <w:rFonts w:ascii="Times New Roman" w:eastAsia="Times New Roman" w:hAnsi="Times New Roman" w:cs="Times New Roman"/>
            <w:color w:val="0000FF"/>
            <w:sz w:val="24"/>
            <w:szCs w:val="24"/>
            <w:u w:val="single"/>
            <w:lang w:eastAsia="es-ES"/>
          </w:rPr>
          <w:t>2.2.1 Elementos del lenguaje visual</w:t>
        </w:r>
      </w:hyperlink>
    </w:p>
    <w:p w:rsidR="00A10589" w:rsidRPr="00A10589" w:rsidRDefault="00A10589" w:rsidP="00A10589">
      <w:pPr>
        <w:numPr>
          <w:ilvl w:val="1"/>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3" w:anchor="Apreciaci.C3.B3n_de_las_artes" w:history="1">
        <w:r w:rsidRPr="00A10589">
          <w:rPr>
            <w:rFonts w:ascii="Times New Roman" w:eastAsia="Times New Roman" w:hAnsi="Times New Roman" w:cs="Times New Roman"/>
            <w:color w:val="0000FF"/>
            <w:sz w:val="24"/>
            <w:szCs w:val="24"/>
            <w:u w:val="single"/>
            <w:lang w:eastAsia="es-ES"/>
          </w:rPr>
          <w:t>2.3 Apreciación de las artes</w:t>
        </w:r>
      </w:hyperlink>
    </w:p>
    <w:p w:rsidR="00A10589" w:rsidRPr="00A10589" w:rsidRDefault="00A10589" w:rsidP="00A10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4" w:anchor="V.C3.A9ase_tambi.C3.A9n" w:history="1">
        <w:r w:rsidRPr="00A10589">
          <w:rPr>
            <w:rFonts w:ascii="Times New Roman" w:eastAsia="Times New Roman" w:hAnsi="Times New Roman" w:cs="Times New Roman"/>
            <w:color w:val="0000FF"/>
            <w:sz w:val="24"/>
            <w:szCs w:val="24"/>
            <w:u w:val="single"/>
            <w:lang w:eastAsia="es-ES"/>
          </w:rPr>
          <w:t>3 Véase también</w:t>
        </w:r>
      </w:hyperlink>
    </w:p>
    <w:p w:rsidR="00A10589" w:rsidRPr="00A10589" w:rsidRDefault="00A10589" w:rsidP="00A105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45" w:anchor="Fuentes" w:history="1">
        <w:r w:rsidRPr="00A10589">
          <w:rPr>
            <w:rFonts w:ascii="Times New Roman" w:eastAsia="Times New Roman" w:hAnsi="Times New Roman" w:cs="Times New Roman"/>
            <w:color w:val="0000FF"/>
            <w:sz w:val="24"/>
            <w:szCs w:val="24"/>
            <w:u w:val="single"/>
            <w:lang w:eastAsia="es-ES"/>
          </w:rPr>
          <w:t>4 Fuentes</w:t>
        </w:r>
      </w:hyperlink>
    </w:p>
    <w:p w:rsidR="00A10589" w:rsidRPr="00A10589" w:rsidRDefault="00A10589" w:rsidP="00A105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10589">
        <w:rPr>
          <w:rFonts w:ascii="Times New Roman" w:eastAsia="Times New Roman" w:hAnsi="Times New Roman" w:cs="Times New Roman"/>
          <w:b/>
          <w:bCs/>
          <w:sz w:val="36"/>
          <w:szCs w:val="36"/>
          <w:lang w:eastAsia="es-ES"/>
        </w:rPr>
        <w:t>Las artes visuales como sistema de comunicación</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Las </w:t>
      </w:r>
      <w:hyperlink r:id="rId46" w:tooltip="Artes Visuales" w:history="1">
        <w:r w:rsidRPr="00A10589">
          <w:rPr>
            <w:rFonts w:ascii="Times New Roman" w:eastAsia="Times New Roman" w:hAnsi="Times New Roman" w:cs="Times New Roman"/>
            <w:color w:val="0000FF"/>
            <w:sz w:val="24"/>
            <w:szCs w:val="24"/>
            <w:u w:val="single"/>
            <w:lang w:eastAsia="es-ES"/>
          </w:rPr>
          <w:t>Artes visuales</w:t>
        </w:r>
      </w:hyperlink>
      <w:r w:rsidRPr="00A10589">
        <w:rPr>
          <w:rFonts w:ascii="Times New Roman" w:eastAsia="Times New Roman" w:hAnsi="Times New Roman" w:cs="Times New Roman"/>
          <w:sz w:val="24"/>
          <w:szCs w:val="24"/>
          <w:lang w:eastAsia="es-ES"/>
        </w:rPr>
        <w:t xml:space="preserve"> conforman el </w:t>
      </w:r>
      <w:hyperlink r:id="rId47" w:tooltip="Universo" w:history="1">
        <w:r w:rsidRPr="00A10589">
          <w:rPr>
            <w:rFonts w:ascii="Times New Roman" w:eastAsia="Times New Roman" w:hAnsi="Times New Roman" w:cs="Times New Roman"/>
            <w:color w:val="0000FF"/>
            <w:sz w:val="24"/>
            <w:szCs w:val="24"/>
            <w:u w:val="single"/>
            <w:lang w:eastAsia="es-ES"/>
          </w:rPr>
          <w:t>universo</w:t>
        </w:r>
      </w:hyperlink>
      <w:r w:rsidRPr="00A10589">
        <w:rPr>
          <w:rFonts w:ascii="Times New Roman" w:eastAsia="Times New Roman" w:hAnsi="Times New Roman" w:cs="Times New Roman"/>
          <w:sz w:val="24"/>
          <w:szCs w:val="24"/>
          <w:lang w:eastAsia="es-ES"/>
        </w:rPr>
        <w:t xml:space="preserve"> visual que nos rodea. Al hablar de ellas se hace referencia a distintas manifestaciones artísticas que se expresan a través de imágenes visuales, es decir que a partir de su observación nos llega el </w:t>
      </w:r>
      <w:hyperlink r:id="rId48" w:tooltip="Mensaje" w:history="1">
        <w:r w:rsidRPr="00A10589">
          <w:rPr>
            <w:rFonts w:ascii="Times New Roman" w:eastAsia="Times New Roman" w:hAnsi="Times New Roman" w:cs="Times New Roman"/>
            <w:color w:val="0000FF"/>
            <w:sz w:val="24"/>
            <w:szCs w:val="24"/>
            <w:u w:val="single"/>
            <w:lang w:eastAsia="es-ES"/>
          </w:rPr>
          <w:t>mensaje</w:t>
        </w:r>
      </w:hyperlink>
      <w:r w:rsidRPr="00A10589">
        <w:rPr>
          <w:rFonts w:ascii="Times New Roman" w:eastAsia="Times New Roman" w:hAnsi="Times New Roman" w:cs="Times New Roman"/>
          <w:sz w:val="24"/>
          <w:szCs w:val="24"/>
          <w:lang w:eastAsia="es-ES"/>
        </w:rPr>
        <w:t xml:space="preserve"> o la idea que nos quiso transmitir el artista y presentan un </w:t>
      </w:r>
      <w:hyperlink r:id="rId49" w:tooltip="Lenguaje" w:history="1">
        <w:r w:rsidRPr="00A10589">
          <w:rPr>
            <w:rFonts w:ascii="Times New Roman" w:eastAsia="Times New Roman" w:hAnsi="Times New Roman" w:cs="Times New Roman"/>
            <w:color w:val="0000FF"/>
            <w:sz w:val="24"/>
            <w:szCs w:val="24"/>
            <w:u w:val="single"/>
            <w:lang w:eastAsia="es-ES"/>
          </w:rPr>
          <w:t>lenguaje</w:t>
        </w:r>
      </w:hyperlink>
      <w:r w:rsidRPr="00A10589">
        <w:rPr>
          <w:rFonts w:ascii="Times New Roman" w:eastAsia="Times New Roman" w:hAnsi="Times New Roman" w:cs="Times New Roman"/>
          <w:sz w:val="24"/>
          <w:szCs w:val="24"/>
          <w:lang w:eastAsia="es-ES"/>
        </w:rPr>
        <w:t xml:space="preserve"> a través del que se expresan.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El lenguaje que señala el </w:t>
      </w:r>
      <w:hyperlink r:id="rId50" w:tooltip="Mundo" w:history="1">
        <w:r w:rsidRPr="00A10589">
          <w:rPr>
            <w:rFonts w:ascii="Times New Roman" w:eastAsia="Times New Roman" w:hAnsi="Times New Roman" w:cs="Times New Roman"/>
            <w:color w:val="0000FF"/>
            <w:sz w:val="24"/>
            <w:szCs w:val="24"/>
            <w:u w:val="single"/>
            <w:lang w:eastAsia="es-ES"/>
          </w:rPr>
          <w:t>mundo</w:t>
        </w:r>
      </w:hyperlink>
      <w:r w:rsidRPr="00A10589">
        <w:rPr>
          <w:rFonts w:ascii="Times New Roman" w:eastAsia="Times New Roman" w:hAnsi="Times New Roman" w:cs="Times New Roman"/>
          <w:sz w:val="24"/>
          <w:szCs w:val="24"/>
          <w:lang w:eastAsia="es-ES"/>
        </w:rPr>
        <w:t xml:space="preserve"> que nos rodea se compone no solo de la palabra hablada; cualquier sistema de signos con que se comunica algo es un lenguaje, por eso existe también un lenguaje visual. La relación de estos dos queda ilustrada en los albores de la civilización. La similitud existente en un inicio entre la </w:t>
      </w:r>
      <w:hyperlink r:id="rId51" w:tooltip="Literatura" w:history="1">
        <w:r w:rsidRPr="00A10589">
          <w:rPr>
            <w:rFonts w:ascii="Times New Roman" w:eastAsia="Times New Roman" w:hAnsi="Times New Roman" w:cs="Times New Roman"/>
            <w:color w:val="0000FF"/>
            <w:sz w:val="24"/>
            <w:szCs w:val="24"/>
            <w:u w:val="single"/>
            <w:lang w:eastAsia="es-ES"/>
          </w:rPr>
          <w:t>escritura</w:t>
        </w:r>
      </w:hyperlink>
      <w:r w:rsidRPr="00A10589">
        <w:rPr>
          <w:rFonts w:ascii="Times New Roman" w:eastAsia="Times New Roman" w:hAnsi="Times New Roman" w:cs="Times New Roman"/>
          <w:sz w:val="24"/>
          <w:szCs w:val="24"/>
          <w:lang w:eastAsia="es-ES"/>
        </w:rPr>
        <w:t xml:space="preserve"> y la </w:t>
      </w:r>
      <w:hyperlink r:id="rId52" w:tooltip="Pintura" w:history="1">
        <w:r w:rsidRPr="00A10589">
          <w:rPr>
            <w:rFonts w:ascii="Times New Roman" w:eastAsia="Times New Roman" w:hAnsi="Times New Roman" w:cs="Times New Roman"/>
            <w:color w:val="0000FF"/>
            <w:sz w:val="24"/>
            <w:szCs w:val="24"/>
            <w:u w:val="single"/>
            <w:lang w:eastAsia="es-ES"/>
          </w:rPr>
          <w:t>pintura</w:t>
        </w:r>
      </w:hyperlink>
      <w:r w:rsidRPr="00A10589">
        <w:rPr>
          <w:rFonts w:ascii="Times New Roman" w:eastAsia="Times New Roman" w:hAnsi="Times New Roman" w:cs="Times New Roman"/>
          <w:sz w:val="24"/>
          <w:szCs w:val="24"/>
          <w:lang w:eastAsia="es-ES"/>
        </w:rPr>
        <w:t xml:space="preserve">, formando un conjunto unitario, se observa perfectamente entre los </w:t>
      </w:r>
      <w:hyperlink r:id="rId53" w:tooltip="Grecia" w:history="1">
        <w:r w:rsidRPr="00A10589">
          <w:rPr>
            <w:rFonts w:ascii="Times New Roman" w:eastAsia="Times New Roman" w:hAnsi="Times New Roman" w:cs="Times New Roman"/>
            <w:color w:val="0000FF"/>
            <w:sz w:val="24"/>
            <w:szCs w:val="24"/>
            <w:u w:val="single"/>
            <w:lang w:eastAsia="es-ES"/>
          </w:rPr>
          <w:t>griegos</w:t>
        </w:r>
      </w:hyperlink>
      <w:r w:rsidRPr="00A10589">
        <w:rPr>
          <w:rFonts w:ascii="Times New Roman" w:eastAsia="Times New Roman" w:hAnsi="Times New Roman" w:cs="Times New Roman"/>
          <w:sz w:val="24"/>
          <w:szCs w:val="24"/>
          <w:lang w:eastAsia="es-ES"/>
        </w:rPr>
        <w:t xml:space="preserve"> y los </w:t>
      </w:r>
      <w:hyperlink r:id="rId54" w:tooltip="Egipto" w:history="1">
        <w:r w:rsidRPr="00A10589">
          <w:rPr>
            <w:rFonts w:ascii="Times New Roman" w:eastAsia="Times New Roman" w:hAnsi="Times New Roman" w:cs="Times New Roman"/>
            <w:color w:val="0000FF"/>
            <w:sz w:val="24"/>
            <w:szCs w:val="24"/>
            <w:u w:val="single"/>
            <w:lang w:eastAsia="es-ES"/>
          </w:rPr>
          <w:t>egipcios</w:t>
        </w:r>
      </w:hyperlink>
      <w:r w:rsidRPr="00A10589">
        <w:rPr>
          <w:rFonts w:ascii="Times New Roman" w:eastAsia="Times New Roman" w:hAnsi="Times New Roman" w:cs="Times New Roman"/>
          <w:sz w:val="24"/>
          <w:szCs w:val="24"/>
          <w:lang w:eastAsia="es-ES"/>
        </w:rPr>
        <w:t xml:space="preserve">, por la utilización de las mismas palabras para designar tanto el trabajo del que escribía como del que pintaba.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El lenguaje visual debe conocerse por todas las personas para apreciar las obras visuales de una forma más acabada. </w:t>
      </w:r>
    </w:p>
    <w:p w:rsidR="00A10589" w:rsidRPr="00A10589" w:rsidRDefault="00A10589" w:rsidP="00A105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10589">
        <w:rPr>
          <w:rFonts w:ascii="Times New Roman" w:eastAsia="Times New Roman" w:hAnsi="Times New Roman" w:cs="Times New Roman"/>
          <w:b/>
          <w:bCs/>
          <w:sz w:val="36"/>
          <w:szCs w:val="36"/>
          <w:lang w:eastAsia="es-ES"/>
        </w:rPr>
        <w:t>Lenguaje visual</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lastRenderedPageBreak/>
        <w:t xml:space="preserve">Al establecerse una comunicación, a través de las obras visuales, entre el artista que las crea y quienes las aprecian; se enfrentan a un tipo específico de lenguaje, nombrado </w:t>
      </w:r>
      <w:r w:rsidRPr="00A10589">
        <w:rPr>
          <w:rFonts w:ascii="Times New Roman" w:eastAsia="Times New Roman" w:hAnsi="Times New Roman" w:cs="Times New Roman"/>
          <w:b/>
          <w:bCs/>
          <w:sz w:val="24"/>
          <w:szCs w:val="24"/>
          <w:lang w:eastAsia="es-ES"/>
        </w:rPr>
        <w:t>lenguaje visual</w:t>
      </w:r>
      <w:r w:rsidRPr="00A10589">
        <w:rPr>
          <w:rFonts w:ascii="Times New Roman" w:eastAsia="Times New Roman" w:hAnsi="Times New Roman" w:cs="Times New Roman"/>
          <w:sz w:val="24"/>
          <w:szCs w:val="24"/>
          <w:lang w:eastAsia="es-ES"/>
        </w:rPr>
        <w:t xml:space="preserve">, que son los medios expresivos de las Artes Visuales y permiten a los artistas la creación de las formas en sus composiciones mediante la utilización de los diferentes materiales, implementos y técnicas, sobre determinados soportes propios de estas manifestaciones artísticas, para expresar en un contenido sus ideas, emociones, sentimientos, sus vivencias, etc. </w:t>
      </w:r>
    </w:p>
    <w:p w:rsidR="00A10589" w:rsidRPr="00A10589" w:rsidRDefault="00A10589" w:rsidP="00A105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10589">
        <w:rPr>
          <w:rFonts w:ascii="Times New Roman" w:eastAsia="Times New Roman" w:hAnsi="Times New Roman" w:cs="Times New Roman"/>
          <w:b/>
          <w:bCs/>
          <w:sz w:val="27"/>
          <w:szCs w:val="27"/>
          <w:lang w:eastAsia="es-ES"/>
        </w:rPr>
        <w:t>Forma</w:t>
      </w:r>
    </w:p>
    <w:p w:rsidR="00A10589" w:rsidRPr="00A10589" w:rsidRDefault="00A10589" w:rsidP="00A10589">
      <w:pPr>
        <w:spacing w:after="0"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Error al crear miniatura: Falta archivo</w:t>
      </w:r>
    </w:p>
    <w:p w:rsidR="00A10589" w:rsidRPr="00A10589" w:rsidRDefault="00A10589" w:rsidP="00A10589">
      <w:pPr>
        <w:spacing w:after="0"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noProof/>
          <w:color w:val="0000FF"/>
          <w:sz w:val="24"/>
          <w:szCs w:val="24"/>
          <w:lang w:eastAsia="es-ES"/>
        </w:rPr>
        <w:drawing>
          <wp:inline distT="0" distB="0" distL="0" distR="0" wp14:anchorId="32B4D0B7" wp14:editId="5AC7AF76">
            <wp:extent cx="144780" cy="106680"/>
            <wp:effectExtent l="0" t="0" r="7620" b="7620"/>
            <wp:docPr id="5" name="Imagen 5" descr="https://www.ecured.cu/skins/common/images/magnify-clip.png">
              <a:hlinkClick xmlns:a="http://schemas.openxmlformats.org/drawingml/2006/main" r:id="rId5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cured.cu/skins/common/images/magnify-clip.png">
                      <a:hlinkClick r:id="rId55" tooltip="&quot;Aumentar&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106680"/>
                    </a:xfrm>
                    <a:prstGeom prst="rect">
                      <a:avLst/>
                    </a:prstGeom>
                    <a:noFill/>
                    <a:ln>
                      <a:noFill/>
                    </a:ln>
                  </pic:spPr>
                </pic:pic>
              </a:graphicData>
            </a:graphic>
          </wp:inline>
        </w:drawing>
      </w:r>
    </w:p>
    <w:p w:rsidR="00A10589" w:rsidRPr="00A10589" w:rsidRDefault="00A10589" w:rsidP="00A10589">
      <w:pPr>
        <w:spacing w:after="0"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Forma. Propiedad de la imagen que define su aspecto</w:t>
      </w:r>
    </w:p>
    <w:p w:rsidR="00A10589" w:rsidRPr="00A10589" w:rsidRDefault="00A10589" w:rsidP="00A10589">
      <w:pPr>
        <w:spacing w:after="0"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En una obra de las Artes Visuales, es la </w:t>
      </w:r>
      <w:r w:rsidRPr="00A10589">
        <w:rPr>
          <w:rFonts w:ascii="Times New Roman" w:eastAsia="Times New Roman" w:hAnsi="Times New Roman" w:cs="Times New Roman"/>
          <w:b/>
          <w:bCs/>
          <w:sz w:val="24"/>
          <w:szCs w:val="24"/>
          <w:lang w:eastAsia="es-ES"/>
        </w:rPr>
        <w:t>forma</w:t>
      </w:r>
      <w:r w:rsidRPr="00A10589">
        <w:rPr>
          <w:rFonts w:ascii="Times New Roman" w:eastAsia="Times New Roman" w:hAnsi="Times New Roman" w:cs="Times New Roman"/>
          <w:sz w:val="24"/>
          <w:szCs w:val="24"/>
          <w:lang w:eastAsia="es-ES"/>
        </w:rPr>
        <w:t xml:space="preserve"> lo que nos permite observarla. La estructura que esta adopta, se percibe como una unidad visual, integrada por una figura, inseparablemente ligada a un campo </w:t>
      </w:r>
      <w:hyperlink r:id="rId57" w:tooltip="Óptica" w:history="1">
        <w:r w:rsidRPr="00A10589">
          <w:rPr>
            <w:rFonts w:ascii="Times New Roman" w:eastAsia="Times New Roman" w:hAnsi="Times New Roman" w:cs="Times New Roman"/>
            <w:color w:val="0000FF"/>
            <w:sz w:val="24"/>
            <w:szCs w:val="24"/>
            <w:u w:val="single"/>
            <w:lang w:eastAsia="es-ES"/>
          </w:rPr>
          <w:t>óptico</w:t>
        </w:r>
      </w:hyperlink>
      <w:r w:rsidRPr="00A10589">
        <w:rPr>
          <w:rFonts w:ascii="Times New Roman" w:eastAsia="Times New Roman" w:hAnsi="Times New Roman" w:cs="Times New Roman"/>
          <w:sz w:val="24"/>
          <w:szCs w:val="24"/>
          <w:lang w:eastAsia="es-ES"/>
        </w:rPr>
        <w:t xml:space="preserve"> sobre el cual contrasta, al que denominamos fondo. Es decir, que todo objeto se ve como una </w:t>
      </w:r>
      <w:r w:rsidRPr="00A10589">
        <w:rPr>
          <w:rFonts w:ascii="Times New Roman" w:eastAsia="Times New Roman" w:hAnsi="Times New Roman" w:cs="Times New Roman"/>
          <w:i/>
          <w:iCs/>
          <w:sz w:val="24"/>
          <w:szCs w:val="24"/>
          <w:lang w:eastAsia="es-ES"/>
        </w:rPr>
        <w:t>relación figura-fondo</w:t>
      </w:r>
      <w:r w:rsidRPr="00A10589">
        <w:rPr>
          <w:rFonts w:ascii="Times New Roman" w:eastAsia="Times New Roman" w:hAnsi="Times New Roman" w:cs="Times New Roman"/>
          <w:sz w:val="24"/>
          <w:szCs w:val="24"/>
          <w:lang w:eastAsia="es-ES"/>
        </w:rPr>
        <w:t xml:space="preserve">, que por sus diferencias de </w:t>
      </w:r>
      <w:hyperlink r:id="rId58" w:tooltip="Valores tonales (Artes visuales)" w:history="1">
        <w:r w:rsidRPr="00A10589">
          <w:rPr>
            <w:rFonts w:ascii="Times New Roman" w:eastAsia="Times New Roman" w:hAnsi="Times New Roman" w:cs="Times New Roman"/>
            <w:i/>
            <w:iCs/>
            <w:color w:val="0000FF"/>
            <w:sz w:val="24"/>
            <w:szCs w:val="24"/>
            <w:u w:val="single"/>
            <w:lang w:eastAsia="es-ES"/>
          </w:rPr>
          <w:t>valores tonales</w:t>
        </w:r>
      </w:hyperlink>
      <w:r w:rsidRPr="00A10589">
        <w:rPr>
          <w:rFonts w:ascii="Times New Roman" w:eastAsia="Times New Roman" w:hAnsi="Times New Roman" w:cs="Times New Roman"/>
          <w:sz w:val="24"/>
          <w:szCs w:val="24"/>
          <w:lang w:eastAsia="es-ES"/>
        </w:rPr>
        <w:t xml:space="preserve"> y </w:t>
      </w:r>
      <w:r w:rsidRPr="00A10589">
        <w:rPr>
          <w:rFonts w:ascii="Times New Roman" w:eastAsia="Times New Roman" w:hAnsi="Times New Roman" w:cs="Times New Roman"/>
          <w:i/>
          <w:iCs/>
          <w:sz w:val="24"/>
          <w:szCs w:val="24"/>
          <w:lang w:eastAsia="es-ES"/>
        </w:rPr>
        <w:t>color</w:t>
      </w:r>
      <w:r w:rsidRPr="00A10589">
        <w:rPr>
          <w:rFonts w:ascii="Times New Roman" w:eastAsia="Times New Roman" w:hAnsi="Times New Roman" w:cs="Times New Roman"/>
          <w:sz w:val="24"/>
          <w:szCs w:val="24"/>
          <w:lang w:eastAsia="es-ES"/>
        </w:rPr>
        <w:t xml:space="preserve"> contrastan sobre un fondo. Es en esta estructura visual, figura- fondo, en la que se nos presenta toda obra de las Artes Visuales.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Cuando se plantea el conocimiento de la forma como una condición fundamental para apreciar las Artes Visuales, lo que se propone es un acercamiento a la "lectura" de las distintas partes de una </w:t>
      </w:r>
      <w:hyperlink r:id="rId59" w:tooltip="Pintura" w:history="1">
        <w:r w:rsidRPr="00A10589">
          <w:rPr>
            <w:rFonts w:ascii="Times New Roman" w:eastAsia="Times New Roman" w:hAnsi="Times New Roman" w:cs="Times New Roman"/>
            <w:color w:val="0000FF"/>
            <w:sz w:val="24"/>
            <w:szCs w:val="24"/>
            <w:u w:val="single"/>
            <w:lang w:eastAsia="es-ES"/>
          </w:rPr>
          <w:t>pintura</w:t>
        </w:r>
      </w:hyperlink>
      <w:r w:rsidRPr="00A10589">
        <w:rPr>
          <w:rFonts w:ascii="Times New Roman" w:eastAsia="Times New Roman" w:hAnsi="Times New Roman" w:cs="Times New Roman"/>
          <w:sz w:val="24"/>
          <w:szCs w:val="24"/>
          <w:lang w:eastAsia="es-ES"/>
        </w:rPr>
        <w:t xml:space="preserve">, por ejemplo, y que son las que en su conjunto, como una unidad indestructible, expresan el mensaje del autor. </w:t>
      </w:r>
    </w:p>
    <w:p w:rsidR="00A10589" w:rsidRPr="00A10589" w:rsidRDefault="00A10589" w:rsidP="00A105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10589">
        <w:rPr>
          <w:rFonts w:ascii="Times New Roman" w:eastAsia="Times New Roman" w:hAnsi="Times New Roman" w:cs="Times New Roman"/>
          <w:b/>
          <w:bCs/>
          <w:sz w:val="27"/>
          <w:szCs w:val="27"/>
          <w:lang w:eastAsia="es-ES"/>
        </w:rPr>
        <w:t>Análisis formal</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A través del </w:t>
      </w:r>
      <w:r w:rsidRPr="00A10589">
        <w:rPr>
          <w:rFonts w:ascii="Times New Roman" w:eastAsia="Times New Roman" w:hAnsi="Times New Roman" w:cs="Times New Roman"/>
          <w:b/>
          <w:bCs/>
          <w:sz w:val="24"/>
          <w:szCs w:val="24"/>
          <w:lang w:eastAsia="es-ES"/>
        </w:rPr>
        <w:t>análisis formal</w:t>
      </w:r>
      <w:r w:rsidRPr="00A10589">
        <w:rPr>
          <w:rFonts w:ascii="Times New Roman" w:eastAsia="Times New Roman" w:hAnsi="Times New Roman" w:cs="Times New Roman"/>
          <w:sz w:val="24"/>
          <w:szCs w:val="24"/>
          <w:lang w:eastAsia="es-ES"/>
        </w:rPr>
        <w:t xml:space="preserve">, tratamos de identificar las propiedades y las cualidades expresivas de la imagen visual. Una forma no es nunca sólo una forma, por las relaciones que se crean entre los diferentes elementos visuales que la componen y las interrelaciones de estos elementos (figura) con respecto al plano o al espacio (fondo) sobre el cual se ve y cuya influencia no puede evitar. Esta estructura está en íntima relación con la función específica que esa obra satisface, incluyendo el mensaje social que comparte, ya sea este último en forma consciente o no por parte del creador. </w:t>
      </w:r>
    </w:p>
    <w:p w:rsidR="00A10589" w:rsidRPr="00A10589" w:rsidRDefault="00A10589" w:rsidP="00A105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A10589">
        <w:rPr>
          <w:rFonts w:ascii="Times New Roman" w:eastAsia="Times New Roman" w:hAnsi="Times New Roman" w:cs="Times New Roman"/>
          <w:b/>
          <w:bCs/>
          <w:sz w:val="24"/>
          <w:szCs w:val="24"/>
          <w:lang w:eastAsia="es-ES"/>
        </w:rPr>
        <w:t>Elementos del lenguaje visual</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Las Artes Visuales nos trasmiten un mensaje que nos envió el artista a través de los </w:t>
      </w:r>
      <w:r w:rsidRPr="00A10589">
        <w:rPr>
          <w:rFonts w:ascii="Times New Roman" w:eastAsia="Times New Roman" w:hAnsi="Times New Roman" w:cs="Times New Roman"/>
          <w:b/>
          <w:bCs/>
          <w:sz w:val="24"/>
          <w:szCs w:val="24"/>
          <w:lang w:eastAsia="es-ES"/>
        </w:rPr>
        <w:t>medios expresivos</w:t>
      </w:r>
      <w:r w:rsidRPr="00A10589">
        <w:rPr>
          <w:rFonts w:ascii="Times New Roman" w:eastAsia="Times New Roman" w:hAnsi="Times New Roman" w:cs="Times New Roman"/>
          <w:sz w:val="24"/>
          <w:szCs w:val="24"/>
          <w:lang w:eastAsia="es-ES"/>
        </w:rPr>
        <w:t xml:space="preserve">, conformados por los elementos del lenguaje visual: </w:t>
      </w:r>
      <w:hyperlink r:id="rId60" w:tooltip="Línea (Artes visuales)" w:history="1">
        <w:r w:rsidRPr="00A10589">
          <w:rPr>
            <w:rFonts w:ascii="Times New Roman" w:eastAsia="Times New Roman" w:hAnsi="Times New Roman" w:cs="Times New Roman"/>
            <w:i/>
            <w:iCs/>
            <w:color w:val="0000FF"/>
            <w:sz w:val="24"/>
            <w:szCs w:val="24"/>
            <w:u w:val="single"/>
            <w:lang w:eastAsia="es-ES"/>
          </w:rPr>
          <w:t>línea</w:t>
        </w:r>
      </w:hyperlink>
      <w:r w:rsidRPr="00A10589">
        <w:rPr>
          <w:rFonts w:ascii="Times New Roman" w:eastAsia="Times New Roman" w:hAnsi="Times New Roman" w:cs="Times New Roman"/>
          <w:sz w:val="24"/>
          <w:szCs w:val="24"/>
          <w:lang w:eastAsia="es-ES"/>
        </w:rPr>
        <w:t xml:space="preserve">, </w:t>
      </w:r>
      <w:hyperlink r:id="rId61" w:tooltip="Área (Artes visuales)" w:history="1">
        <w:r w:rsidRPr="00A10589">
          <w:rPr>
            <w:rFonts w:ascii="Times New Roman" w:eastAsia="Times New Roman" w:hAnsi="Times New Roman" w:cs="Times New Roman"/>
            <w:i/>
            <w:iCs/>
            <w:color w:val="0000FF"/>
            <w:sz w:val="24"/>
            <w:szCs w:val="24"/>
            <w:u w:val="single"/>
            <w:lang w:eastAsia="es-ES"/>
          </w:rPr>
          <w:t>área</w:t>
        </w:r>
      </w:hyperlink>
      <w:r w:rsidRPr="00A10589">
        <w:rPr>
          <w:rFonts w:ascii="Times New Roman" w:eastAsia="Times New Roman" w:hAnsi="Times New Roman" w:cs="Times New Roman"/>
          <w:sz w:val="24"/>
          <w:szCs w:val="24"/>
          <w:lang w:eastAsia="es-ES"/>
        </w:rPr>
        <w:t xml:space="preserve">, </w:t>
      </w:r>
      <w:hyperlink r:id="rId62" w:tooltip="Volumen (Artes Visuales)" w:history="1">
        <w:r w:rsidRPr="00A10589">
          <w:rPr>
            <w:rFonts w:ascii="Times New Roman" w:eastAsia="Times New Roman" w:hAnsi="Times New Roman" w:cs="Times New Roman"/>
            <w:i/>
            <w:iCs/>
            <w:color w:val="0000FF"/>
            <w:sz w:val="24"/>
            <w:szCs w:val="24"/>
            <w:u w:val="single"/>
            <w:lang w:eastAsia="es-ES"/>
          </w:rPr>
          <w:t>volumen</w:t>
        </w:r>
      </w:hyperlink>
      <w:r w:rsidRPr="00A10589">
        <w:rPr>
          <w:rFonts w:ascii="Times New Roman" w:eastAsia="Times New Roman" w:hAnsi="Times New Roman" w:cs="Times New Roman"/>
          <w:sz w:val="24"/>
          <w:szCs w:val="24"/>
          <w:lang w:eastAsia="es-ES"/>
        </w:rPr>
        <w:t xml:space="preserve">, </w:t>
      </w:r>
      <w:hyperlink r:id="rId63" w:tooltip="Valores tonales (Artes visuales)" w:history="1">
        <w:r w:rsidRPr="00A10589">
          <w:rPr>
            <w:rFonts w:ascii="Times New Roman" w:eastAsia="Times New Roman" w:hAnsi="Times New Roman" w:cs="Times New Roman"/>
            <w:i/>
            <w:iCs/>
            <w:color w:val="0000FF"/>
            <w:sz w:val="24"/>
            <w:szCs w:val="24"/>
            <w:u w:val="single"/>
            <w:lang w:eastAsia="es-ES"/>
          </w:rPr>
          <w:t>valores tonales</w:t>
        </w:r>
      </w:hyperlink>
      <w:r w:rsidRPr="00A10589">
        <w:rPr>
          <w:rFonts w:ascii="Times New Roman" w:eastAsia="Times New Roman" w:hAnsi="Times New Roman" w:cs="Times New Roman"/>
          <w:sz w:val="24"/>
          <w:szCs w:val="24"/>
          <w:lang w:eastAsia="es-ES"/>
        </w:rPr>
        <w:t xml:space="preserve">, </w:t>
      </w:r>
      <w:hyperlink r:id="rId64" w:tooltip="Color" w:history="1">
        <w:r w:rsidRPr="00A10589">
          <w:rPr>
            <w:rFonts w:ascii="Times New Roman" w:eastAsia="Times New Roman" w:hAnsi="Times New Roman" w:cs="Times New Roman"/>
            <w:i/>
            <w:iCs/>
            <w:color w:val="0000FF"/>
            <w:sz w:val="24"/>
            <w:szCs w:val="24"/>
            <w:u w:val="single"/>
            <w:lang w:eastAsia="es-ES"/>
          </w:rPr>
          <w:t>color</w:t>
        </w:r>
      </w:hyperlink>
      <w:r w:rsidRPr="00A10589">
        <w:rPr>
          <w:rFonts w:ascii="Times New Roman" w:eastAsia="Times New Roman" w:hAnsi="Times New Roman" w:cs="Times New Roman"/>
          <w:sz w:val="24"/>
          <w:szCs w:val="24"/>
          <w:lang w:eastAsia="es-ES"/>
        </w:rPr>
        <w:t xml:space="preserve"> y </w:t>
      </w:r>
      <w:hyperlink r:id="rId65" w:tooltip="Textura (Artes visuales)" w:history="1">
        <w:r w:rsidRPr="00A10589">
          <w:rPr>
            <w:rFonts w:ascii="Times New Roman" w:eastAsia="Times New Roman" w:hAnsi="Times New Roman" w:cs="Times New Roman"/>
            <w:i/>
            <w:iCs/>
            <w:color w:val="0000FF"/>
            <w:sz w:val="24"/>
            <w:szCs w:val="24"/>
            <w:u w:val="single"/>
            <w:lang w:eastAsia="es-ES"/>
          </w:rPr>
          <w:t>textura</w:t>
        </w:r>
      </w:hyperlink>
      <w:r w:rsidRPr="00A10589">
        <w:rPr>
          <w:rFonts w:ascii="Times New Roman" w:eastAsia="Times New Roman" w:hAnsi="Times New Roman" w:cs="Times New Roman"/>
          <w:sz w:val="24"/>
          <w:szCs w:val="24"/>
          <w:lang w:eastAsia="es-ES"/>
        </w:rPr>
        <w:t xml:space="preserve">, y los </w:t>
      </w:r>
      <w:hyperlink r:id="rId66" w:tooltip="Percepción visual" w:history="1">
        <w:r w:rsidRPr="00A10589">
          <w:rPr>
            <w:rFonts w:ascii="Times New Roman" w:eastAsia="Times New Roman" w:hAnsi="Times New Roman" w:cs="Times New Roman"/>
            <w:b/>
            <w:bCs/>
            <w:color w:val="0000FF"/>
            <w:sz w:val="24"/>
            <w:szCs w:val="24"/>
            <w:u w:val="single"/>
            <w:lang w:eastAsia="es-ES"/>
          </w:rPr>
          <w:t>principios de organización plástica</w:t>
        </w:r>
      </w:hyperlink>
      <w:r w:rsidRPr="00A10589">
        <w:rPr>
          <w:rFonts w:ascii="Times New Roman" w:eastAsia="Times New Roman" w:hAnsi="Times New Roman" w:cs="Times New Roman"/>
          <w:sz w:val="24"/>
          <w:szCs w:val="24"/>
          <w:lang w:eastAsia="es-ES"/>
        </w:rPr>
        <w:t xml:space="preserve">: </w:t>
      </w:r>
      <w:r w:rsidRPr="00A10589">
        <w:rPr>
          <w:rFonts w:ascii="Times New Roman" w:eastAsia="Times New Roman" w:hAnsi="Times New Roman" w:cs="Times New Roman"/>
          <w:i/>
          <w:iCs/>
          <w:sz w:val="24"/>
          <w:szCs w:val="24"/>
          <w:lang w:eastAsia="es-ES"/>
        </w:rPr>
        <w:t>proporción</w:t>
      </w:r>
      <w:r w:rsidRPr="00A10589">
        <w:rPr>
          <w:rFonts w:ascii="Times New Roman" w:eastAsia="Times New Roman" w:hAnsi="Times New Roman" w:cs="Times New Roman"/>
          <w:sz w:val="24"/>
          <w:szCs w:val="24"/>
          <w:lang w:eastAsia="es-ES"/>
        </w:rPr>
        <w:t xml:space="preserve">, </w:t>
      </w:r>
      <w:r w:rsidRPr="00A10589">
        <w:rPr>
          <w:rFonts w:ascii="Times New Roman" w:eastAsia="Times New Roman" w:hAnsi="Times New Roman" w:cs="Times New Roman"/>
          <w:i/>
          <w:iCs/>
          <w:sz w:val="24"/>
          <w:szCs w:val="24"/>
          <w:lang w:eastAsia="es-ES"/>
        </w:rPr>
        <w:t>ritmo-énfasis</w:t>
      </w:r>
      <w:r w:rsidRPr="00A10589">
        <w:rPr>
          <w:rFonts w:ascii="Times New Roman" w:eastAsia="Times New Roman" w:hAnsi="Times New Roman" w:cs="Times New Roman"/>
          <w:sz w:val="24"/>
          <w:szCs w:val="24"/>
          <w:lang w:eastAsia="es-ES"/>
        </w:rPr>
        <w:t xml:space="preserve"> y </w:t>
      </w:r>
      <w:r w:rsidRPr="00A10589">
        <w:rPr>
          <w:rFonts w:ascii="Times New Roman" w:eastAsia="Times New Roman" w:hAnsi="Times New Roman" w:cs="Times New Roman"/>
          <w:i/>
          <w:iCs/>
          <w:sz w:val="24"/>
          <w:szCs w:val="24"/>
          <w:lang w:eastAsia="es-ES"/>
        </w:rPr>
        <w:t>equilibrio</w:t>
      </w:r>
      <w:r w:rsidRPr="00A10589">
        <w:rPr>
          <w:rFonts w:ascii="Times New Roman" w:eastAsia="Times New Roman" w:hAnsi="Times New Roman" w:cs="Times New Roman"/>
          <w:sz w:val="24"/>
          <w:szCs w:val="24"/>
          <w:lang w:eastAsia="es-ES"/>
        </w:rPr>
        <w:t xml:space="preserve"> que actúan como un todo indisoluble para expresar el contenido de la obra.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Los elementos del lenguaje visual y los principios de organización plástica debemos verlos en su forma total, como una unidad espacial orgánica, como un todo, cuya conducta no está determinada por la de sus componentes individuales sino por la naturaleza intrínseca del conjunto.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En las Artes Visuales el mensaje emitido por el artista y recibido por el espectador, es el resultado de la estrecha relación existente entre los diferentes elementos del lenguaje </w:t>
      </w:r>
      <w:r w:rsidRPr="00A10589">
        <w:rPr>
          <w:rFonts w:ascii="Times New Roman" w:eastAsia="Times New Roman" w:hAnsi="Times New Roman" w:cs="Times New Roman"/>
          <w:sz w:val="24"/>
          <w:szCs w:val="24"/>
          <w:lang w:eastAsia="es-ES"/>
        </w:rPr>
        <w:lastRenderedPageBreak/>
        <w:t xml:space="preserve">visual, estructurados según determinados principios de organización en un todo coherente relativamente autónomo. Esta unidad es la cualidad básica que hace perceptible a la obra de </w:t>
      </w:r>
      <w:hyperlink r:id="rId67" w:tooltip="Arte" w:history="1">
        <w:r w:rsidRPr="00A10589">
          <w:rPr>
            <w:rFonts w:ascii="Times New Roman" w:eastAsia="Times New Roman" w:hAnsi="Times New Roman" w:cs="Times New Roman"/>
            <w:color w:val="0000FF"/>
            <w:sz w:val="24"/>
            <w:szCs w:val="24"/>
            <w:u w:val="single"/>
            <w:lang w:eastAsia="es-ES"/>
          </w:rPr>
          <w:t>arte</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10589">
        <w:rPr>
          <w:rFonts w:ascii="Times New Roman" w:eastAsia="Times New Roman" w:hAnsi="Times New Roman" w:cs="Times New Roman"/>
          <w:b/>
          <w:bCs/>
          <w:sz w:val="27"/>
          <w:szCs w:val="27"/>
          <w:lang w:eastAsia="es-ES"/>
        </w:rPr>
        <w:t>Apreciación de las artes</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En numerosas ocasiones al mirar, no se ve, se pasa delante de monumentos importantes de ciudades y solo existen como objetos, sin considerar que pueden ayudar a penetrar la realidad, saber cómo se vivía en otras épocas y compararla con la actual. Saber apreciar las </w:t>
      </w:r>
      <w:hyperlink r:id="rId68" w:tooltip="Arte" w:history="1">
        <w:r w:rsidRPr="00A10589">
          <w:rPr>
            <w:rFonts w:ascii="Times New Roman" w:eastAsia="Times New Roman" w:hAnsi="Times New Roman" w:cs="Times New Roman"/>
            <w:color w:val="0000FF"/>
            <w:sz w:val="24"/>
            <w:szCs w:val="24"/>
            <w:u w:val="single"/>
            <w:lang w:eastAsia="es-ES"/>
          </w:rPr>
          <w:t>artes</w:t>
        </w:r>
      </w:hyperlink>
      <w:r w:rsidRPr="00A10589">
        <w:rPr>
          <w:rFonts w:ascii="Times New Roman" w:eastAsia="Times New Roman" w:hAnsi="Times New Roman" w:cs="Times New Roman"/>
          <w:sz w:val="24"/>
          <w:szCs w:val="24"/>
          <w:lang w:eastAsia="es-ES"/>
        </w:rPr>
        <w:t xml:space="preserve"> es también apreciar el mundo que nos rodea. </w:t>
      </w:r>
    </w:p>
    <w:p w:rsidR="00A10589" w:rsidRPr="00A10589" w:rsidRDefault="00A10589" w:rsidP="00A10589">
      <w:p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Quien mira y no ve, es incapaz de apreciar una manifestación de las Artes Visuales, no siente su importancia para el desarrollo pleno del hombre. La necesidad de la apreciación de las Artes Visuales exige educación, cuanto más integral se eduque al hombre, más vivencias y goces le proporcionará el arte en sentido general. </w:t>
      </w:r>
    </w:p>
    <w:p w:rsidR="00A10589" w:rsidRPr="00A10589" w:rsidRDefault="00A10589" w:rsidP="00A105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10589">
        <w:rPr>
          <w:rFonts w:ascii="Times New Roman" w:eastAsia="Times New Roman" w:hAnsi="Times New Roman" w:cs="Times New Roman"/>
          <w:b/>
          <w:bCs/>
          <w:sz w:val="36"/>
          <w:szCs w:val="36"/>
          <w:lang w:eastAsia="es-ES"/>
        </w:rPr>
        <w:t>Véase también</w:t>
      </w:r>
    </w:p>
    <w:p w:rsidR="00A10589" w:rsidRPr="00A10589" w:rsidRDefault="00A10589" w:rsidP="00A10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69" w:tooltip="Imagen plástica" w:history="1">
        <w:r w:rsidRPr="00A10589">
          <w:rPr>
            <w:rFonts w:ascii="Times New Roman" w:eastAsia="Times New Roman" w:hAnsi="Times New Roman" w:cs="Times New Roman"/>
            <w:color w:val="0000FF"/>
            <w:sz w:val="24"/>
            <w:szCs w:val="24"/>
            <w:u w:val="single"/>
            <w:lang w:eastAsia="es-ES"/>
          </w:rPr>
          <w:t>Imagen plástica</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70" w:tooltip="Línea (Artes visuales)" w:history="1">
        <w:r w:rsidRPr="00A10589">
          <w:rPr>
            <w:rFonts w:ascii="Times New Roman" w:eastAsia="Times New Roman" w:hAnsi="Times New Roman" w:cs="Times New Roman"/>
            <w:color w:val="0000FF"/>
            <w:sz w:val="24"/>
            <w:szCs w:val="24"/>
            <w:u w:val="single"/>
            <w:lang w:eastAsia="es-ES"/>
          </w:rPr>
          <w:t>Línea (Artes visuales)</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71" w:tooltip="Valores tonales (Artes visuales)" w:history="1">
        <w:r w:rsidRPr="00A10589">
          <w:rPr>
            <w:rFonts w:ascii="Times New Roman" w:eastAsia="Times New Roman" w:hAnsi="Times New Roman" w:cs="Times New Roman"/>
            <w:color w:val="0000FF"/>
            <w:sz w:val="24"/>
            <w:szCs w:val="24"/>
            <w:u w:val="single"/>
            <w:lang w:eastAsia="es-ES"/>
          </w:rPr>
          <w:t>Valores tonales (Artes visuales)</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72" w:tooltip="Volumen (Artes Visuales)" w:history="1">
        <w:r w:rsidRPr="00A10589">
          <w:rPr>
            <w:rFonts w:ascii="Times New Roman" w:eastAsia="Times New Roman" w:hAnsi="Times New Roman" w:cs="Times New Roman"/>
            <w:color w:val="0000FF"/>
            <w:sz w:val="24"/>
            <w:szCs w:val="24"/>
            <w:u w:val="single"/>
            <w:lang w:eastAsia="es-ES"/>
          </w:rPr>
          <w:t>Volumen (Artes Visuales)</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10589">
        <w:rPr>
          <w:rFonts w:ascii="Times New Roman" w:eastAsia="Times New Roman" w:hAnsi="Times New Roman" w:cs="Times New Roman"/>
          <w:b/>
          <w:bCs/>
          <w:sz w:val="36"/>
          <w:szCs w:val="36"/>
          <w:lang w:eastAsia="es-ES"/>
        </w:rPr>
        <w:t>Fuentes</w:t>
      </w:r>
    </w:p>
    <w:p w:rsidR="00A10589" w:rsidRPr="00A10589" w:rsidRDefault="00A10589" w:rsidP="00A105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Lenguaje visual. Disponible en: </w:t>
      </w:r>
      <w:hyperlink r:id="rId73" w:tgtFrame="_blank" w:history="1">
        <w:r w:rsidRPr="00A10589">
          <w:rPr>
            <w:rFonts w:ascii="Times New Roman" w:eastAsia="Times New Roman" w:hAnsi="Times New Roman" w:cs="Times New Roman"/>
            <w:color w:val="0000FF"/>
            <w:sz w:val="24"/>
            <w:szCs w:val="24"/>
            <w:u w:val="single"/>
            <w:lang w:eastAsia="es-ES"/>
          </w:rPr>
          <w:t>http://educarte.rimed.cu/inicio.php</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A10589">
        <w:rPr>
          <w:rFonts w:ascii="Times New Roman" w:eastAsia="Times New Roman" w:hAnsi="Times New Roman" w:cs="Times New Roman"/>
          <w:sz w:val="24"/>
          <w:szCs w:val="24"/>
          <w:lang w:eastAsia="es-ES"/>
        </w:rPr>
        <w:t xml:space="preserve">Lenguaje visual. Disponible en: </w:t>
      </w:r>
      <w:hyperlink r:id="rId74" w:tgtFrame="_blank" w:history="1">
        <w:r w:rsidRPr="00A10589">
          <w:rPr>
            <w:rFonts w:ascii="Times New Roman" w:eastAsia="Times New Roman" w:hAnsi="Times New Roman" w:cs="Times New Roman"/>
            <w:color w:val="0000FF"/>
            <w:sz w:val="24"/>
            <w:szCs w:val="24"/>
            <w:u w:val="single"/>
            <w:lang w:eastAsia="es-ES"/>
          </w:rPr>
          <w:t>http://html.rincondelvago.com/lenguaje-visual.html</w:t>
        </w:r>
      </w:hyperlink>
    </w:p>
    <w:p w:rsidR="00A10589" w:rsidRPr="00A10589" w:rsidRDefault="00A10589" w:rsidP="00A10589">
      <w:pPr>
        <w:spacing w:after="0" w:line="240" w:lineRule="auto"/>
        <w:rPr>
          <w:rFonts w:ascii="Times New Roman" w:eastAsia="Times New Roman" w:hAnsi="Times New Roman" w:cs="Times New Roman"/>
          <w:sz w:val="24"/>
          <w:szCs w:val="24"/>
          <w:lang w:eastAsia="es-ES"/>
        </w:rPr>
      </w:pPr>
      <w:hyperlink r:id="rId75" w:tooltip="Especial:Categorías" w:history="1">
        <w:r w:rsidRPr="00A10589">
          <w:rPr>
            <w:rFonts w:ascii="Times New Roman" w:eastAsia="Times New Roman" w:hAnsi="Times New Roman" w:cs="Times New Roman"/>
            <w:color w:val="0000FF"/>
            <w:sz w:val="24"/>
            <w:szCs w:val="24"/>
            <w:u w:val="single"/>
            <w:lang w:eastAsia="es-ES"/>
          </w:rPr>
          <w:t>Categorías</w:t>
        </w:r>
      </w:hyperlink>
      <w:r w:rsidRPr="00A10589">
        <w:rPr>
          <w:rFonts w:ascii="Times New Roman" w:eastAsia="Times New Roman" w:hAnsi="Times New Roman" w:cs="Times New Roman"/>
          <w:sz w:val="24"/>
          <w:szCs w:val="24"/>
          <w:lang w:eastAsia="es-ES"/>
        </w:rPr>
        <w:t xml:space="preserve">: </w:t>
      </w:r>
    </w:p>
    <w:p w:rsidR="00A10589" w:rsidRPr="00A10589" w:rsidRDefault="00A10589" w:rsidP="00A105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6" w:tooltip="Categoría:Lenguaje" w:history="1">
        <w:r w:rsidRPr="00A10589">
          <w:rPr>
            <w:rFonts w:ascii="Times New Roman" w:eastAsia="Times New Roman" w:hAnsi="Times New Roman" w:cs="Times New Roman"/>
            <w:color w:val="0000FF"/>
            <w:sz w:val="24"/>
            <w:szCs w:val="24"/>
            <w:u w:val="single"/>
            <w:lang w:eastAsia="es-ES"/>
          </w:rPr>
          <w:t>Lenguaje</w:t>
        </w:r>
      </w:hyperlink>
    </w:p>
    <w:p w:rsidR="00A10589" w:rsidRPr="00A10589" w:rsidRDefault="00A10589" w:rsidP="00A105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7" w:tooltip="Categoría:Artes Visuales" w:history="1">
        <w:r w:rsidRPr="00A10589">
          <w:rPr>
            <w:rFonts w:ascii="Times New Roman" w:eastAsia="Times New Roman" w:hAnsi="Times New Roman" w:cs="Times New Roman"/>
            <w:color w:val="0000FF"/>
            <w:sz w:val="24"/>
            <w:szCs w:val="24"/>
            <w:u w:val="single"/>
            <w:lang w:eastAsia="es-ES"/>
          </w:rPr>
          <w:t>Artes Visuales</w:t>
        </w:r>
      </w:hyperlink>
    </w:p>
    <w:p w:rsidR="00A10589" w:rsidRPr="00A10589" w:rsidRDefault="00A10589" w:rsidP="00A105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8" w:tooltip="Categoría:Diseño" w:history="1">
        <w:r w:rsidRPr="00A10589">
          <w:rPr>
            <w:rFonts w:ascii="Times New Roman" w:eastAsia="Times New Roman" w:hAnsi="Times New Roman" w:cs="Times New Roman"/>
            <w:color w:val="0000FF"/>
            <w:sz w:val="24"/>
            <w:szCs w:val="24"/>
            <w:u w:val="single"/>
            <w:lang w:eastAsia="es-ES"/>
          </w:rPr>
          <w:t>Diseño</w:t>
        </w:r>
      </w:hyperlink>
    </w:p>
    <w:p w:rsidR="00A10589" w:rsidRDefault="00A10589"/>
    <w:sectPr w:rsidR="00A10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4DA2"/>
    <w:multiLevelType w:val="multilevel"/>
    <w:tmpl w:val="129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C4757"/>
    <w:multiLevelType w:val="multilevel"/>
    <w:tmpl w:val="30BC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112F6"/>
    <w:multiLevelType w:val="multilevel"/>
    <w:tmpl w:val="1CB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7540D"/>
    <w:multiLevelType w:val="multilevel"/>
    <w:tmpl w:val="901A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417"/>
    <w:multiLevelType w:val="multilevel"/>
    <w:tmpl w:val="1E3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67E0"/>
    <w:multiLevelType w:val="multilevel"/>
    <w:tmpl w:val="749A9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5596B"/>
    <w:multiLevelType w:val="multilevel"/>
    <w:tmpl w:val="5B44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F0862"/>
    <w:multiLevelType w:val="multilevel"/>
    <w:tmpl w:val="A08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60259"/>
    <w:multiLevelType w:val="multilevel"/>
    <w:tmpl w:val="8DD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A675D"/>
    <w:multiLevelType w:val="multilevel"/>
    <w:tmpl w:val="749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48F7"/>
    <w:multiLevelType w:val="multilevel"/>
    <w:tmpl w:val="F6E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42214"/>
    <w:multiLevelType w:val="multilevel"/>
    <w:tmpl w:val="28B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1"/>
  </w:num>
  <w:num w:numId="4">
    <w:abstractNumId w:val="7"/>
  </w:num>
  <w:num w:numId="5">
    <w:abstractNumId w:val="1"/>
  </w:num>
  <w:num w:numId="6">
    <w:abstractNumId w:val="2"/>
  </w:num>
  <w:num w:numId="7">
    <w:abstractNumId w:val="9"/>
  </w:num>
  <w:num w:numId="8">
    <w:abstractNumId w:val="6"/>
  </w:num>
  <w:num w:numId="9">
    <w:abstractNumId w:val="5"/>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40"/>
    <w:rsid w:val="00254140"/>
    <w:rsid w:val="0034515E"/>
    <w:rsid w:val="00A10589"/>
    <w:rsid w:val="00D42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0D3F2-7AF3-4A3A-8404-E32FBA0F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77915">
      <w:bodyDiv w:val="1"/>
      <w:marLeft w:val="0"/>
      <w:marRight w:val="0"/>
      <w:marTop w:val="0"/>
      <w:marBottom w:val="0"/>
      <w:divBdr>
        <w:top w:val="none" w:sz="0" w:space="0" w:color="auto"/>
        <w:left w:val="none" w:sz="0" w:space="0" w:color="auto"/>
        <w:bottom w:val="none" w:sz="0" w:space="0" w:color="auto"/>
        <w:right w:val="none" w:sz="0" w:space="0" w:color="auto"/>
      </w:divBdr>
      <w:divsChild>
        <w:div w:id="770052073">
          <w:marLeft w:val="0"/>
          <w:marRight w:val="0"/>
          <w:marTop w:val="0"/>
          <w:marBottom w:val="0"/>
          <w:divBdr>
            <w:top w:val="none" w:sz="0" w:space="0" w:color="auto"/>
            <w:left w:val="none" w:sz="0" w:space="0" w:color="auto"/>
            <w:bottom w:val="none" w:sz="0" w:space="0" w:color="auto"/>
            <w:right w:val="none" w:sz="0" w:space="0" w:color="auto"/>
          </w:divBdr>
          <w:divsChild>
            <w:div w:id="714039317">
              <w:marLeft w:val="0"/>
              <w:marRight w:val="0"/>
              <w:marTop w:val="0"/>
              <w:marBottom w:val="0"/>
              <w:divBdr>
                <w:top w:val="none" w:sz="0" w:space="0" w:color="auto"/>
                <w:left w:val="none" w:sz="0" w:space="0" w:color="auto"/>
                <w:bottom w:val="none" w:sz="0" w:space="0" w:color="auto"/>
                <w:right w:val="none" w:sz="0" w:space="0" w:color="auto"/>
              </w:divBdr>
            </w:div>
          </w:divsChild>
        </w:div>
        <w:div w:id="322124477">
          <w:marLeft w:val="0"/>
          <w:marRight w:val="0"/>
          <w:marTop w:val="0"/>
          <w:marBottom w:val="0"/>
          <w:divBdr>
            <w:top w:val="none" w:sz="0" w:space="0" w:color="auto"/>
            <w:left w:val="none" w:sz="0" w:space="0" w:color="auto"/>
            <w:bottom w:val="none" w:sz="0" w:space="0" w:color="auto"/>
            <w:right w:val="none" w:sz="0" w:space="0" w:color="auto"/>
          </w:divBdr>
        </w:div>
        <w:div w:id="1874152198">
          <w:marLeft w:val="0"/>
          <w:marRight w:val="0"/>
          <w:marTop w:val="0"/>
          <w:marBottom w:val="0"/>
          <w:divBdr>
            <w:top w:val="none" w:sz="0" w:space="0" w:color="auto"/>
            <w:left w:val="none" w:sz="0" w:space="0" w:color="auto"/>
            <w:bottom w:val="none" w:sz="0" w:space="0" w:color="auto"/>
            <w:right w:val="none" w:sz="0" w:space="0" w:color="auto"/>
          </w:divBdr>
        </w:div>
        <w:div w:id="2118405315">
          <w:marLeft w:val="0"/>
          <w:marRight w:val="0"/>
          <w:marTop w:val="0"/>
          <w:marBottom w:val="0"/>
          <w:divBdr>
            <w:top w:val="none" w:sz="0" w:space="0" w:color="auto"/>
            <w:left w:val="none" w:sz="0" w:space="0" w:color="auto"/>
            <w:bottom w:val="none" w:sz="0" w:space="0" w:color="auto"/>
            <w:right w:val="none" w:sz="0" w:space="0" w:color="auto"/>
          </w:divBdr>
          <w:divsChild>
            <w:div w:id="2039501222">
              <w:marLeft w:val="0"/>
              <w:marRight w:val="0"/>
              <w:marTop w:val="0"/>
              <w:marBottom w:val="0"/>
              <w:divBdr>
                <w:top w:val="none" w:sz="0" w:space="0" w:color="auto"/>
                <w:left w:val="none" w:sz="0" w:space="0" w:color="auto"/>
                <w:bottom w:val="none" w:sz="0" w:space="0" w:color="auto"/>
                <w:right w:val="none" w:sz="0" w:space="0" w:color="auto"/>
              </w:divBdr>
              <w:divsChild>
                <w:div w:id="14066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0731">
          <w:marLeft w:val="0"/>
          <w:marRight w:val="0"/>
          <w:marTop w:val="0"/>
          <w:marBottom w:val="0"/>
          <w:divBdr>
            <w:top w:val="none" w:sz="0" w:space="0" w:color="auto"/>
            <w:left w:val="none" w:sz="0" w:space="0" w:color="auto"/>
            <w:bottom w:val="none" w:sz="0" w:space="0" w:color="auto"/>
            <w:right w:val="none" w:sz="0" w:space="0" w:color="auto"/>
          </w:divBdr>
        </w:div>
        <w:div w:id="908225682">
          <w:marLeft w:val="0"/>
          <w:marRight w:val="0"/>
          <w:marTop w:val="0"/>
          <w:marBottom w:val="0"/>
          <w:divBdr>
            <w:top w:val="none" w:sz="0" w:space="0" w:color="auto"/>
            <w:left w:val="none" w:sz="0" w:space="0" w:color="auto"/>
            <w:bottom w:val="none" w:sz="0" w:space="0" w:color="auto"/>
            <w:right w:val="none" w:sz="0" w:space="0" w:color="auto"/>
          </w:divBdr>
          <w:divsChild>
            <w:div w:id="1631744133">
              <w:marLeft w:val="0"/>
              <w:marRight w:val="0"/>
              <w:marTop w:val="0"/>
              <w:marBottom w:val="0"/>
              <w:divBdr>
                <w:top w:val="none" w:sz="0" w:space="0" w:color="auto"/>
                <w:left w:val="none" w:sz="0" w:space="0" w:color="auto"/>
                <w:bottom w:val="none" w:sz="0" w:space="0" w:color="auto"/>
                <w:right w:val="none" w:sz="0" w:space="0" w:color="auto"/>
              </w:divBdr>
              <w:divsChild>
                <w:div w:id="8329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5190">
          <w:marLeft w:val="0"/>
          <w:marRight w:val="0"/>
          <w:marTop w:val="0"/>
          <w:marBottom w:val="0"/>
          <w:divBdr>
            <w:top w:val="none" w:sz="0" w:space="0" w:color="auto"/>
            <w:left w:val="none" w:sz="0" w:space="0" w:color="auto"/>
            <w:bottom w:val="none" w:sz="0" w:space="0" w:color="auto"/>
            <w:right w:val="none" w:sz="0" w:space="0" w:color="auto"/>
          </w:divBdr>
        </w:div>
        <w:div w:id="1840849823">
          <w:marLeft w:val="0"/>
          <w:marRight w:val="0"/>
          <w:marTop w:val="0"/>
          <w:marBottom w:val="0"/>
          <w:divBdr>
            <w:top w:val="none" w:sz="0" w:space="0" w:color="auto"/>
            <w:left w:val="none" w:sz="0" w:space="0" w:color="auto"/>
            <w:bottom w:val="none" w:sz="0" w:space="0" w:color="auto"/>
            <w:right w:val="none" w:sz="0" w:space="0" w:color="auto"/>
          </w:divBdr>
          <w:divsChild>
            <w:div w:id="707531803">
              <w:marLeft w:val="0"/>
              <w:marRight w:val="0"/>
              <w:marTop w:val="0"/>
              <w:marBottom w:val="0"/>
              <w:divBdr>
                <w:top w:val="none" w:sz="0" w:space="0" w:color="auto"/>
                <w:left w:val="none" w:sz="0" w:space="0" w:color="auto"/>
                <w:bottom w:val="none" w:sz="0" w:space="0" w:color="auto"/>
                <w:right w:val="none" w:sz="0" w:space="0" w:color="auto"/>
              </w:divBdr>
              <w:divsChild>
                <w:div w:id="2556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8268">
          <w:marLeft w:val="0"/>
          <w:marRight w:val="0"/>
          <w:marTop w:val="0"/>
          <w:marBottom w:val="0"/>
          <w:divBdr>
            <w:top w:val="none" w:sz="0" w:space="0" w:color="auto"/>
            <w:left w:val="none" w:sz="0" w:space="0" w:color="auto"/>
            <w:bottom w:val="none" w:sz="0" w:space="0" w:color="auto"/>
            <w:right w:val="none" w:sz="0" w:space="0" w:color="auto"/>
          </w:divBdr>
        </w:div>
        <w:div w:id="2034647816">
          <w:marLeft w:val="0"/>
          <w:marRight w:val="0"/>
          <w:marTop w:val="0"/>
          <w:marBottom w:val="0"/>
          <w:divBdr>
            <w:top w:val="none" w:sz="0" w:space="0" w:color="auto"/>
            <w:left w:val="none" w:sz="0" w:space="0" w:color="auto"/>
            <w:bottom w:val="none" w:sz="0" w:space="0" w:color="auto"/>
            <w:right w:val="none" w:sz="0" w:space="0" w:color="auto"/>
          </w:divBdr>
          <w:divsChild>
            <w:div w:id="20143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2111">
      <w:bodyDiv w:val="1"/>
      <w:marLeft w:val="0"/>
      <w:marRight w:val="0"/>
      <w:marTop w:val="0"/>
      <w:marBottom w:val="0"/>
      <w:divBdr>
        <w:top w:val="none" w:sz="0" w:space="0" w:color="auto"/>
        <w:left w:val="none" w:sz="0" w:space="0" w:color="auto"/>
        <w:bottom w:val="none" w:sz="0" w:space="0" w:color="auto"/>
        <w:right w:val="none" w:sz="0" w:space="0" w:color="auto"/>
      </w:divBdr>
      <w:divsChild>
        <w:div w:id="1371882872">
          <w:marLeft w:val="0"/>
          <w:marRight w:val="0"/>
          <w:marTop w:val="0"/>
          <w:marBottom w:val="0"/>
          <w:divBdr>
            <w:top w:val="none" w:sz="0" w:space="0" w:color="auto"/>
            <w:left w:val="none" w:sz="0" w:space="0" w:color="auto"/>
            <w:bottom w:val="none" w:sz="0" w:space="0" w:color="auto"/>
            <w:right w:val="none" w:sz="0" w:space="0" w:color="auto"/>
          </w:divBdr>
          <w:divsChild>
            <w:div w:id="1115903228">
              <w:marLeft w:val="0"/>
              <w:marRight w:val="0"/>
              <w:marTop w:val="0"/>
              <w:marBottom w:val="0"/>
              <w:divBdr>
                <w:top w:val="none" w:sz="0" w:space="0" w:color="auto"/>
                <w:left w:val="none" w:sz="0" w:space="0" w:color="auto"/>
                <w:bottom w:val="none" w:sz="0" w:space="0" w:color="auto"/>
                <w:right w:val="none" w:sz="0" w:space="0" w:color="auto"/>
              </w:divBdr>
            </w:div>
            <w:div w:id="1695643813">
              <w:marLeft w:val="0"/>
              <w:marRight w:val="0"/>
              <w:marTop w:val="0"/>
              <w:marBottom w:val="0"/>
              <w:divBdr>
                <w:top w:val="none" w:sz="0" w:space="0" w:color="auto"/>
                <w:left w:val="none" w:sz="0" w:space="0" w:color="auto"/>
                <w:bottom w:val="none" w:sz="0" w:space="0" w:color="auto"/>
                <w:right w:val="none" w:sz="0" w:space="0" w:color="auto"/>
              </w:divBdr>
            </w:div>
            <w:div w:id="2037851200">
              <w:marLeft w:val="0"/>
              <w:marRight w:val="0"/>
              <w:marTop w:val="0"/>
              <w:marBottom w:val="0"/>
              <w:divBdr>
                <w:top w:val="none" w:sz="0" w:space="0" w:color="auto"/>
                <w:left w:val="none" w:sz="0" w:space="0" w:color="auto"/>
                <w:bottom w:val="none" w:sz="0" w:space="0" w:color="auto"/>
                <w:right w:val="none" w:sz="0" w:space="0" w:color="auto"/>
              </w:divBdr>
            </w:div>
            <w:div w:id="330260732">
              <w:marLeft w:val="0"/>
              <w:marRight w:val="0"/>
              <w:marTop w:val="0"/>
              <w:marBottom w:val="0"/>
              <w:divBdr>
                <w:top w:val="none" w:sz="0" w:space="0" w:color="auto"/>
                <w:left w:val="none" w:sz="0" w:space="0" w:color="auto"/>
                <w:bottom w:val="none" w:sz="0" w:space="0" w:color="auto"/>
                <w:right w:val="none" w:sz="0" w:space="0" w:color="auto"/>
              </w:divBdr>
              <w:divsChild>
                <w:div w:id="312023643">
                  <w:marLeft w:val="0"/>
                  <w:marRight w:val="0"/>
                  <w:marTop w:val="0"/>
                  <w:marBottom w:val="0"/>
                  <w:divBdr>
                    <w:top w:val="none" w:sz="0" w:space="0" w:color="auto"/>
                    <w:left w:val="none" w:sz="0" w:space="0" w:color="auto"/>
                    <w:bottom w:val="none" w:sz="0" w:space="0" w:color="auto"/>
                    <w:right w:val="none" w:sz="0" w:space="0" w:color="auto"/>
                  </w:divBdr>
                  <w:divsChild>
                    <w:div w:id="7399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3768">
          <w:marLeft w:val="0"/>
          <w:marRight w:val="0"/>
          <w:marTop w:val="0"/>
          <w:marBottom w:val="0"/>
          <w:divBdr>
            <w:top w:val="none" w:sz="0" w:space="0" w:color="auto"/>
            <w:left w:val="none" w:sz="0" w:space="0" w:color="auto"/>
            <w:bottom w:val="none" w:sz="0" w:space="0" w:color="auto"/>
            <w:right w:val="none" w:sz="0" w:space="0" w:color="auto"/>
          </w:divBdr>
          <w:divsChild>
            <w:div w:id="1327592111">
              <w:marLeft w:val="0"/>
              <w:marRight w:val="0"/>
              <w:marTop w:val="0"/>
              <w:marBottom w:val="0"/>
              <w:divBdr>
                <w:top w:val="none" w:sz="0" w:space="0" w:color="auto"/>
                <w:left w:val="none" w:sz="0" w:space="0" w:color="auto"/>
                <w:bottom w:val="none" w:sz="0" w:space="0" w:color="auto"/>
                <w:right w:val="none" w:sz="0" w:space="0" w:color="auto"/>
              </w:divBdr>
              <w:divsChild>
                <w:div w:id="860440136">
                  <w:marLeft w:val="0"/>
                  <w:marRight w:val="0"/>
                  <w:marTop w:val="0"/>
                  <w:marBottom w:val="0"/>
                  <w:divBdr>
                    <w:top w:val="none" w:sz="0" w:space="0" w:color="auto"/>
                    <w:left w:val="none" w:sz="0" w:space="0" w:color="auto"/>
                    <w:bottom w:val="none" w:sz="0" w:space="0" w:color="auto"/>
                    <w:right w:val="none" w:sz="0" w:space="0" w:color="auto"/>
                  </w:divBdr>
                  <w:divsChild>
                    <w:div w:id="103352305">
                      <w:marLeft w:val="0"/>
                      <w:marRight w:val="0"/>
                      <w:marTop w:val="0"/>
                      <w:marBottom w:val="0"/>
                      <w:divBdr>
                        <w:top w:val="none" w:sz="0" w:space="0" w:color="auto"/>
                        <w:left w:val="none" w:sz="0" w:space="0" w:color="auto"/>
                        <w:bottom w:val="none" w:sz="0" w:space="0" w:color="auto"/>
                        <w:right w:val="none" w:sz="0" w:space="0" w:color="auto"/>
                      </w:divBdr>
                      <w:divsChild>
                        <w:div w:id="1679576388">
                          <w:marLeft w:val="0"/>
                          <w:marRight w:val="0"/>
                          <w:marTop w:val="0"/>
                          <w:marBottom w:val="0"/>
                          <w:divBdr>
                            <w:top w:val="none" w:sz="0" w:space="0" w:color="auto"/>
                            <w:left w:val="none" w:sz="0" w:space="0" w:color="auto"/>
                            <w:bottom w:val="none" w:sz="0" w:space="0" w:color="auto"/>
                            <w:right w:val="none" w:sz="0" w:space="0" w:color="auto"/>
                          </w:divBdr>
                        </w:div>
                        <w:div w:id="759520861">
                          <w:marLeft w:val="0"/>
                          <w:marRight w:val="0"/>
                          <w:marTop w:val="0"/>
                          <w:marBottom w:val="0"/>
                          <w:divBdr>
                            <w:top w:val="none" w:sz="0" w:space="0" w:color="auto"/>
                            <w:left w:val="none" w:sz="0" w:space="0" w:color="auto"/>
                            <w:bottom w:val="none" w:sz="0" w:space="0" w:color="auto"/>
                            <w:right w:val="none" w:sz="0" w:space="0" w:color="auto"/>
                          </w:divBdr>
                          <w:divsChild>
                            <w:div w:id="968054367">
                              <w:marLeft w:val="0"/>
                              <w:marRight w:val="0"/>
                              <w:marTop w:val="0"/>
                              <w:marBottom w:val="0"/>
                              <w:divBdr>
                                <w:top w:val="none" w:sz="0" w:space="0" w:color="auto"/>
                                <w:left w:val="none" w:sz="0" w:space="0" w:color="auto"/>
                                <w:bottom w:val="none" w:sz="0" w:space="0" w:color="auto"/>
                                <w:right w:val="none" w:sz="0" w:space="0" w:color="auto"/>
                              </w:divBdr>
                              <w:divsChild>
                                <w:div w:id="1329938105">
                                  <w:marLeft w:val="0"/>
                                  <w:marRight w:val="0"/>
                                  <w:marTop w:val="0"/>
                                  <w:marBottom w:val="0"/>
                                  <w:divBdr>
                                    <w:top w:val="none" w:sz="0" w:space="0" w:color="auto"/>
                                    <w:left w:val="none" w:sz="0" w:space="0" w:color="auto"/>
                                    <w:bottom w:val="none" w:sz="0" w:space="0" w:color="auto"/>
                                    <w:right w:val="none" w:sz="0" w:space="0" w:color="auto"/>
                                  </w:divBdr>
                                </w:div>
                                <w:div w:id="1680110448">
                                  <w:marLeft w:val="0"/>
                                  <w:marRight w:val="0"/>
                                  <w:marTop w:val="0"/>
                                  <w:marBottom w:val="0"/>
                                  <w:divBdr>
                                    <w:top w:val="none" w:sz="0" w:space="0" w:color="auto"/>
                                    <w:left w:val="none" w:sz="0" w:space="0" w:color="auto"/>
                                    <w:bottom w:val="none" w:sz="0" w:space="0" w:color="auto"/>
                                    <w:right w:val="none" w:sz="0" w:space="0" w:color="auto"/>
                                  </w:divBdr>
                                  <w:divsChild>
                                    <w:div w:id="17275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773657">
          <w:marLeft w:val="0"/>
          <w:marRight w:val="0"/>
          <w:marTop w:val="0"/>
          <w:marBottom w:val="0"/>
          <w:divBdr>
            <w:top w:val="none" w:sz="0" w:space="0" w:color="auto"/>
            <w:left w:val="none" w:sz="0" w:space="0" w:color="auto"/>
            <w:bottom w:val="none" w:sz="0" w:space="0" w:color="auto"/>
            <w:right w:val="none" w:sz="0" w:space="0" w:color="auto"/>
          </w:divBdr>
          <w:divsChild>
            <w:div w:id="41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Lenguaje_visual" TargetMode="External"/><Relationship Id="rId18" Type="http://schemas.openxmlformats.org/officeDocument/2006/relationships/image" Target="media/image2.jpeg"/><Relationship Id="rId26" Type="http://schemas.openxmlformats.org/officeDocument/2006/relationships/hyperlink" Target="https://es.wikipedia.org/wiki/Dise%C3%B1o_gr%C3%A1fico" TargetMode="External"/><Relationship Id="rId39" Type="http://schemas.openxmlformats.org/officeDocument/2006/relationships/hyperlink" Target="https://www.ecured.cu/Lenguaje_visual" TargetMode="External"/><Relationship Id="rId21" Type="http://schemas.openxmlformats.org/officeDocument/2006/relationships/image" Target="media/image3.png"/><Relationship Id="rId34" Type="http://schemas.openxmlformats.org/officeDocument/2006/relationships/hyperlink" Target="https://www.ecured.cu/Plantilla:Definici%C3%B3n" TargetMode="External"/><Relationship Id="rId42" Type="http://schemas.openxmlformats.org/officeDocument/2006/relationships/hyperlink" Target="https://www.ecured.cu/Lenguaje_visual" TargetMode="External"/><Relationship Id="rId47" Type="http://schemas.openxmlformats.org/officeDocument/2006/relationships/hyperlink" Target="https://www.ecured.cu/Universo" TargetMode="External"/><Relationship Id="rId50" Type="http://schemas.openxmlformats.org/officeDocument/2006/relationships/hyperlink" Target="https://www.ecured.cu/Mundo" TargetMode="External"/><Relationship Id="rId55" Type="http://schemas.openxmlformats.org/officeDocument/2006/relationships/hyperlink" Target="https://www.ecured.cu/Archivo:Forma.png" TargetMode="External"/><Relationship Id="rId63" Type="http://schemas.openxmlformats.org/officeDocument/2006/relationships/hyperlink" Target="https://www.ecured.cu/Valores_tonales_%28Artes_visuales%29" TargetMode="External"/><Relationship Id="rId68" Type="http://schemas.openxmlformats.org/officeDocument/2006/relationships/hyperlink" Target="https://www.ecured.cu/Arte" TargetMode="External"/><Relationship Id="rId76" Type="http://schemas.openxmlformats.org/officeDocument/2006/relationships/hyperlink" Target="https://www.ecured.cu/Categor%C3%ADa:Lenguaje" TargetMode="External"/><Relationship Id="rId7" Type="http://schemas.openxmlformats.org/officeDocument/2006/relationships/hyperlink" Target="https://es.wikipedia.org/wiki/Lenguaje_visual" TargetMode="External"/><Relationship Id="rId71" Type="http://schemas.openxmlformats.org/officeDocument/2006/relationships/hyperlink" Target="https://www.ecured.cu/Valores_tonales_%28Artes_visuales%29"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es.wikipedia.org/wiki/Dibujo" TargetMode="External"/><Relationship Id="rId11" Type="http://schemas.openxmlformats.org/officeDocument/2006/relationships/hyperlink" Target="https://es.wikipedia.org/wiki/Lenguaje_visual" TargetMode="External"/><Relationship Id="rId24" Type="http://schemas.openxmlformats.org/officeDocument/2006/relationships/hyperlink" Target="https://es.wikipedia.org/wiki/Dise%C3%B1o" TargetMode="External"/><Relationship Id="rId32" Type="http://schemas.openxmlformats.org/officeDocument/2006/relationships/hyperlink" Target="https://es.wikipedia.org/wiki/Especial:Categor%C3%ADas" TargetMode="External"/><Relationship Id="rId37" Type="http://schemas.openxmlformats.org/officeDocument/2006/relationships/hyperlink" Target="https://www.ecured.cu/Palabra" TargetMode="External"/><Relationship Id="rId40" Type="http://schemas.openxmlformats.org/officeDocument/2006/relationships/hyperlink" Target="https://www.ecured.cu/Lenguaje_visual" TargetMode="External"/><Relationship Id="rId45" Type="http://schemas.openxmlformats.org/officeDocument/2006/relationships/hyperlink" Target="https://www.ecured.cu/Lenguaje_visual" TargetMode="External"/><Relationship Id="rId53" Type="http://schemas.openxmlformats.org/officeDocument/2006/relationships/hyperlink" Target="https://www.ecured.cu/Grecia" TargetMode="External"/><Relationship Id="rId58" Type="http://schemas.openxmlformats.org/officeDocument/2006/relationships/hyperlink" Target="https://www.ecured.cu/Valores_tonales_%28Artes_visuales%29" TargetMode="External"/><Relationship Id="rId66" Type="http://schemas.openxmlformats.org/officeDocument/2006/relationships/hyperlink" Target="https://www.ecured.cu/Percepci%C3%B3n_visual" TargetMode="External"/><Relationship Id="rId74" Type="http://schemas.openxmlformats.org/officeDocument/2006/relationships/hyperlink" Target="http://html.rincondelvago.com/lenguaje-visual.html" TargetMode="External"/><Relationship Id="rId79" Type="http://schemas.openxmlformats.org/officeDocument/2006/relationships/fontTable" Target="fontTable.xml"/><Relationship Id="rId5" Type="http://schemas.openxmlformats.org/officeDocument/2006/relationships/hyperlink" Target="https://es.wikipedia.org/wiki/Lenguaje_visual" TargetMode="External"/><Relationship Id="rId61" Type="http://schemas.openxmlformats.org/officeDocument/2006/relationships/hyperlink" Target="https://www.ecured.cu/%C3%81rea_%28Artes_visuales%29" TargetMode="External"/><Relationship Id="rId10" Type="http://schemas.openxmlformats.org/officeDocument/2006/relationships/hyperlink" Target="https://es.wikipedia.org/wiki/Lenguaje_visual" TargetMode="External"/><Relationship Id="rId19" Type="http://schemas.openxmlformats.org/officeDocument/2006/relationships/hyperlink" Target="https://es.wikipedia.org/wiki/Kandinsky" TargetMode="External"/><Relationship Id="rId31" Type="http://schemas.openxmlformats.org/officeDocument/2006/relationships/hyperlink" Target="https://es.wikipedia.org/wiki/Marketing_visual" TargetMode="External"/><Relationship Id="rId44" Type="http://schemas.openxmlformats.org/officeDocument/2006/relationships/hyperlink" Target="https://www.ecured.cu/Lenguaje_visual" TargetMode="External"/><Relationship Id="rId52" Type="http://schemas.openxmlformats.org/officeDocument/2006/relationships/hyperlink" Target="https://www.ecured.cu/Pintura" TargetMode="External"/><Relationship Id="rId60" Type="http://schemas.openxmlformats.org/officeDocument/2006/relationships/hyperlink" Target="https://www.ecured.cu/L%C3%ADnea_%28Artes_visuales%29" TargetMode="External"/><Relationship Id="rId65" Type="http://schemas.openxmlformats.org/officeDocument/2006/relationships/hyperlink" Target="https://www.ecured.cu/Textura_%28Artes_visuales%29" TargetMode="External"/><Relationship Id="rId73" Type="http://schemas.openxmlformats.org/officeDocument/2006/relationships/hyperlink" Target="http://educarte.rimed.cu/inicio.php" TargetMode="External"/><Relationship Id="rId78" Type="http://schemas.openxmlformats.org/officeDocument/2006/relationships/hyperlink" Target="https://www.ecured.cu/Categor%C3%ADa:Dise%C3%B1o" TargetMode="External"/><Relationship Id="rId4" Type="http://schemas.openxmlformats.org/officeDocument/2006/relationships/webSettings" Target="webSettings.xml"/><Relationship Id="rId9" Type="http://schemas.openxmlformats.org/officeDocument/2006/relationships/hyperlink" Target="https://es.wikipedia.org/wiki/Lenguaje_visual" TargetMode="External"/><Relationship Id="rId14" Type="http://schemas.openxmlformats.org/officeDocument/2006/relationships/hyperlink" Target="https://es.wikipedia.org/wiki/Lenguaje_visual" TargetMode="External"/><Relationship Id="rId22" Type="http://schemas.openxmlformats.org/officeDocument/2006/relationships/hyperlink" Target="https://es.wikipedia.org/wiki/Psicolog%C3%ADa_de_la_Gestalt" TargetMode="External"/><Relationship Id="rId27" Type="http://schemas.openxmlformats.org/officeDocument/2006/relationships/hyperlink" Target="https://es.wikipedia.org/wiki/Dise%C3%B1o_industrial" TargetMode="External"/><Relationship Id="rId30" Type="http://schemas.openxmlformats.org/officeDocument/2006/relationships/hyperlink" Target="https://es.wikipedia.org/wiki/Comunicaci%C3%B3n_visual" TargetMode="External"/><Relationship Id="rId35" Type="http://schemas.openxmlformats.org/officeDocument/2006/relationships/image" Target="media/image4.png"/><Relationship Id="rId43" Type="http://schemas.openxmlformats.org/officeDocument/2006/relationships/hyperlink" Target="https://www.ecured.cu/Lenguaje_visual" TargetMode="External"/><Relationship Id="rId48" Type="http://schemas.openxmlformats.org/officeDocument/2006/relationships/hyperlink" Target="https://www.ecured.cu/Mensaje" TargetMode="External"/><Relationship Id="rId56" Type="http://schemas.openxmlformats.org/officeDocument/2006/relationships/image" Target="media/image5.png"/><Relationship Id="rId64" Type="http://schemas.openxmlformats.org/officeDocument/2006/relationships/hyperlink" Target="https://www.ecured.cu/Color" TargetMode="External"/><Relationship Id="rId69" Type="http://schemas.openxmlformats.org/officeDocument/2006/relationships/hyperlink" Target="https://www.ecured.cu/Imagen_pl%C3%A1stica" TargetMode="External"/><Relationship Id="rId77" Type="http://schemas.openxmlformats.org/officeDocument/2006/relationships/hyperlink" Target="https://www.ecured.cu/Categor%C3%ADa:Artes_Visuales" TargetMode="External"/><Relationship Id="rId8" Type="http://schemas.openxmlformats.org/officeDocument/2006/relationships/hyperlink" Target="https://es.wikipedia.org/wiki/Lenguaje_visual" TargetMode="External"/><Relationship Id="rId51" Type="http://schemas.openxmlformats.org/officeDocument/2006/relationships/hyperlink" Target="https://www.ecured.cu/Literatura" TargetMode="External"/><Relationship Id="rId72" Type="http://schemas.openxmlformats.org/officeDocument/2006/relationships/hyperlink" Target="https://www.ecured.cu/Volumen_%28Artes_Visuales%29"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s.wikipedia.org/wiki/Lenguaje_visual" TargetMode="External"/><Relationship Id="rId17" Type="http://schemas.openxmlformats.org/officeDocument/2006/relationships/hyperlink" Target="https://commons.wikimedia.org/wiki/File:Textura.jpg" TargetMode="External"/><Relationship Id="rId25" Type="http://schemas.openxmlformats.org/officeDocument/2006/relationships/hyperlink" Target="https://es.wikipedia.org/wiki/Iconoling%C3%BC%C3%ADstica" TargetMode="External"/><Relationship Id="rId33" Type="http://schemas.openxmlformats.org/officeDocument/2006/relationships/hyperlink" Target="https://es.wikipedia.org/wiki/Categor%C3%ADa:Lenguajes" TargetMode="External"/><Relationship Id="rId38" Type="http://schemas.openxmlformats.org/officeDocument/2006/relationships/hyperlink" Target="https://www.ecured.cu/Lenguaje_visual" TargetMode="External"/><Relationship Id="rId46" Type="http://schemas.openxmlformats.org/officeDocument/2006/relationships/hyperlink" Target="https://www.ecured.cu/Artes_Visuales" TargetMode="External"/><Relationship Id="rId59" Type="http://schemas.openxmlformats.org/officeDocument/2006/relationships/hyperlink" Target="https://www.ecured.cu/Pintura" TargetMode="External"/><Relationship Id="rId67" Type="http://schemas.openxmlformats.org/officeDocument/2006/relationships/hyperlink" Target="https://www.ecured.cu/Arte" TargetMode="External"/><Relationship Id="rId20" Type="http://schemas.openxmlformats.org/officeDocument/2006/relationships/hyperlink" Target="https://commons.wikimedia.org/wiki/File:Gestalt_cierre.png" TargetMode="External"/><Relationship Id="rId41" Type="http://schemas.openxmlformats.org/officeDocument/2006/relationships/hyperlink" Target="https://www.ecured.cu/Lenguaje_visual" TargetMode="External"/><Relationship Id="rId54" Type="http://schemas.openxmlformats.org/officeDocument/2006/relationships/hyperlink" Target="https://www.ecured.cu/Egipto" TargetMode="External"/><Relationship Id="rId62" Type="http://schemas.openxmlformats.org/officeDocument/2006/relationships/hyperlink" Target="https://www.ecured.cu/Volumen_%28Artes_Visuales%29" TargetMode="External"/><Relationship Id="rId70" Type="http://schemas.openxmlformats.org/officeDocument/2006/relationships/hyperlink" Target="https://www.ecured.cu/L%C3%ADnea_%28Artes_visuales%29" TargetMode="External"/><Relationship Id="rId75" Type="http://schemas.openxmlformats.org/officeDocument/2006/relationships/hyperlink" Target="https://www.ecured.cu/Especial:Categor%C3%ADas" TargetMode="External"/><Relationship Id="rId1" Type="http://schemas.openxmlformats.org/officeDocument/2006/relationships/numbering" Target="numbering.xml"/><Relationship Id="rId6" Type="http://schemas.openxmlformats.org/officeDocument/2006/relationships/hyperlink" Target="https://es.wikipedia.org/wiki/Lenguaje_visual" TargetMode="External"/><Relationship Id="rId15" Type="http://schemas.openxmlformats.org/officeDocument/2006/relationships/hyperlink" Target="https://commons.wikimedia.org/wiki/File:RGB,2.svg" TargetMode="External"/><Relationship Id="rId23" Type="http://schemas.openxmlformats.org/officeDocument/2006/relationships/hyperlink" Target="https://es.wikipedia.org/wiki/Maurits_Cornelis_Escher" TargetMode="External"/><Relationship Id="rId28" Type="http://schemas.openxmlformats.org/officeDocument/2006/relationships/hyperlink" Target="https://es.wikipedia.org/wiki/Sinestesia" TargetMode="External"/><Relationship Id="rId36" Type="http://schemas.openxmlformats.org/officeDocument/2006/relationships/hyperlink" Target="https://www.ecured.cu/Comunicaci%C3%B3n" TargetMode="External"/><Relationship Id="rId49" Type="http://schemas.openxmlformats.org/officeDocument/2006/relationships/hyperlink" Target="https://www.ecured.cu/Lenguaje" TargetMode="External"/><Relationship Id="rId57" Type="http://schemas.openxmlformats.org/officeDocument/2006/relationships/hyperlink" Target="https://www.ecured.cu/%C3%93p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17677</Characters>
  <Application>Microsoft Office Word</Application>
  <DocSecurity>0</DocSecurity>
  <Lines>147</Lines>
  <Paragraphs>41</Paragraphs>
  <ScaleCrop>false</ScaleCrop>
  <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Arango</dc:creator>
  <cp:keywords/>
  <dc:description/>
  <cp:lastModifiedBy>Humberto Arango</cp:lastModifiedBy>
  <cp:revision>3</cp:revision>
  <dcterms:created xsi:type="dcterms:W3CDTF">2016-09-19T21:03:00Z</dcterms:created>
  <dcterms:modified xsi:type="dcterms:W3CDTF">2016-09-19T21:07:00Z</dcterms:modified>
</cp:coreProperties>
</file>