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4E35" w14:textId="77777777" w:rsidR="00520477" w:rsidRDefault="00000000">
      <w:pPr>
        <w:rPr>
          <w:rFonts w:ascii="Arial" w:hAnsi="Arial" w:cs="Arial"/>
          <w:sz w:val="24"/>
          <w:szCs w:val="24"/>
        </w:rPr>
      </w:pPr>
      <w:r>
        <w:rPr>
          <w:rFonts w:ascii="Arial" w:hAnsi="Arial" w:cs="Arial"/>
          <w:sz w:val="24"/>
          <w:szCs w:val="24"/>
        </w:rPr>
        <w:t xml:space="preserve">Título del curso:  Técnicas participativas </w:t>
      </w:r>
    </w:p>
    <w:p w14:paraId="58B00884" w14:textId="77777777" w:rsidR="00520477" w:rsidRDefault="00000000">
      <w:pPr>
        <w:rPr>
          <w:rFonts w:ascii="Arial" w:hAnsi="Arial" w:cs="Arial"/>
          <w:sz w:val="24"/>
          <w:szCs w:val="24"/>
        </w:rPr>
      </w:pPr>
      <w:r>
        <w:rPr>
          <w:rFonts w:ascii="Arial" w:hAnsi="Arial" w:cs="Arial"/>
          <w:sz w:val="24"/>
          <w:szCs w:val="24"/>
        </w:rPr>
        <w:t xml:space="preserve"> IES o centro autorizado: Universidad de Artemisa “Julio Díaz González” </w:t>
      </w:r>
    </w:p>
    <w:p w14:paraId="744391CE" w14:textId="77777777" w:rsidR="00520477" w:rsidRDefault="00000000">
      <w:pPr>
        <w:rPr>
          <w:rFonts w:ascii="Arial" w:hAnsi="Arial" w:cs="Arial"/>
          <w:sz w:val="24"/>
          <w:szCs w:val="24"/>
        </w:rPr>
      </w:pPr>
      <w:r>
        <w:rPr>
          <w:rFonts w:ascii="Arial" w:hAnsi="Arial" w:cs="Arial"/>
          <w:sz w:val="24"/>
          <w:szCs w:val="24"/>
        </w:rPr>
        <w:t xml:space="preserve">Facultad: Ciencias de la educación </w:t>
      </w:r>
    </w:p>
    <w:p w14:paraId="5F3D9494" w14:textId="77777777" w:rsidR="00520477" w:rsidRDefault="00000000">
      <w:pPr>
        <w:rPr>
          <w:rFonts w:ascii="Arial" w:hAnsi="Arial" w:cs="Arial"/>
          <w:sz w:val="24"/>
          <w:szCs w:val="24"/>
        </w:rPr>
      </w:pPr>
      <w:r>
        <w:rPr>
          <w:rFonts w:ascii="Arial" w:hAnsi="Arial" w:cs="Arial"/>
          <w:sz w:val="24"/>
          <w:szCs w:val="24"/>
        </w:rPr>
        <w:t xml:space="preserve">Profesor principal de curso: Tamara Caridad García Laza </w:t>
      </w:r>
    </w:p>
    <w:p w14:paraId="5879DEA3" w14:textId="77777777" w:rsidR="00520477" w:rsidRDefault="00000000">
      <w:pPr>
        <w:rPr>
          <w:rFonts w:ascii="Arial" w:hAnsi="Arial" w:cs="Arial"/>
          <w:sz w:val="24"/>
          <w:szCs w:val="24"/>
        </w:rPr>
      </w:pPr>
      <w:r>
        <w:rPr>
          <w:rFonts w:ascii="Arial" w:hAnsi="Arial" w:cs="Arial"/>
          <w:sz w:val="24"/>
          <w:szCs w:val="24"/>
        </w:rPr>
        <w:t xml:space="preserve"> E-mail: tamara@uart.edu.cu</w:t>
      </w:r>
    </w:p>
    <w:p w14:paraId="565EEA21" w14:textId="77777777" w:rsidR="00520477" w:rsidRDefault="00000000">
      <w:pPr>
        <w:rPr>
          <w:rFonts w:ascii="Arial" w:hAnsi="Arial" w:cs="Arial"/>
          <w:sz w:val="24"/>
          <w:szCs w:val="24"/>
        </w:rPr>
      </w:pPr>
      <w:r>
        <w:rPr>
          <w:rFonts w:ascii="Arial" w:hAnsi="Arial" w:cs="Arial"/>
          <w:sz w:val="24"/>
          <w:szCs w:val="24"/>
        </w:rPr>
        <w:t xml:space="preserve"> Grado científico: </w:t>
      </w:r>
    </w:p>
    <w:p w14:paraId="1248E8CE" w14:textId="77777777" w:rsidR="00520477" w:rsidRDefault="00000000">
      <w:pPr>
        <w:rPr>
          <w:rFonts w:ascii="Arial" w:hAnsi="Arial" w:cs="Arial"/>
          <w:sz w:val="24"/>
          <w:szCs w:val="24"/>
        </w:rPr>
      </w:pPr>
      <w:r>
        <w:rPr>
          <w:rFonts w:ascii="Arial" w:hAnsi="Arial" w:cs="Arial"/>
          <w:sz w:val="24"/>
          <w:szCs w:val="24"/>
        </w:rPr>
        <w:t>Título académico: Máster en didáctica de la educación superior</w:t>
      </w:r>
    </w:p>
    <w:p w14:paraId="1217E122" w14:textId="77777777" w:rsidR="00520477" w:rsidRDefault="00000000">
      <w:pPr>
        <w:rPr>
          <w:rFonts w:ascii="Arial" w:hAnsi="Arial" w:cs="Arial"/>
          <w:sz w:val="24"/>
          <w:szCs w:val="24"/>
        </w:rPr>
      </w:pPr>
      <w:r>
        <w:rPr>
          <w:rFonts w:ascii="Arial" w:hAnsi="Arial" w:cs="Arial"/>
          <w:sz w:val="24"/>
          <w:szCs w:val="24"/>
        </w:rPr>
        <w:t>Categoría docente o científica: auxiliar</w:t>
      </w:r>
    </w:p>
    <w:p w14:paraId="392494F7" w14:textId="77777777" w:rsidR="00520477" w:rsidRDefault="00000000">
      <w:pPr>
        <w:rPr>
          <w:rFonts w:ascii="Arial" w:hAnsi="Arial" w:cs="Arial"/>
          <w:sz w:val="24"/>
          <w:szCs w:val="24"/>
        </w:rPr>
      </w:pPr>
      <w:r>
        <w:rPr>
          <w:rFonts w:ascii="Arial" w:hAnsi="Arial" w:cs="Arial"/>
          <w:sz w:val="24"/>
          <w:szCs w:val="24"/>
        </w:rPr>
        <w:t xml:space="preserve"> Cantidad de créditos académicos: 3</w:t>
      </w:r>
    </w:p>
    <w:p w14:paraId="4B73A9BC" w14:textId="77777777" w:rsidR="00520477" w:rsidRDefault="00000000">
      <w:pPr>
        <w:rPr>
          <w:rFonts w:ascii="Arial" w:hAnsi="Arial" w:cs="Arial"/>
          <w:sz w:val="24"/>
          <w:szCs w:val="24"/>
        </w:rPr>
      </w:pPr>
      <w:r>
        <w:rPr>
          <w:rFonts w:ascii="Arial" w:hAnsi="Arial" w:cs="Arial"/>
          <w:sz w:val="24"/>
          <w:szCs w:val="24"/>
        </w:rPr>
        <w:t xml:space="preserve"> Modalidad: Tiempo completo </w:t>
      </w:r>
      <w:proofErr w:type="gramStart"/>
      <w:r>
        <w:rPr>
          <w:rFonts w:ascii="Arial" w:hAnsi="Arial" w:cs="Arial"/>
          <w:sz w:val="24"/>
          <w:szCs w:val="24"/>
        </w:rPr>
        <w:t>(  )</w:t>
      </w:r>
      <w:proofErr w:type="gramEnd"/>
      <w:r>
        <w:rPr>
          <w:rFonts w:ascii="Arial" w:hAnsi="Arial" w:cs="Arial"/>
          <w:sz w:val="24"/>
          <w:szCs w:val="24"/>
        </w:rPr>
        <w:t xml:space="preserve"> Tiempo parcial </w:t>
      </w:r>
      <w:proofErr w:type="gramStart"/>
      <w:r>
        <w:rPr>
          <w:rFonts w:ascii="Arial" w:hAnsi="Arial" w:cs="Arial"/>
          <w:sz w:val="24"/>
          <w:szCs w:val="24"/>
        </w:rPr>
        <w:t>( x</w:t>
      </w:r>
      <w:proofErr w:type="gramEnd"/>
      <w:r>
        <w:rPr>
          <w:rFonts w:ascii="Arial" w:hAnsi="Arial" w:cs="Arial"/>
          <w:sz w:val="24"/>
          <w:szCs w:val="24"/>
        </w:rPr>
        <w:t xml:space="preserve"> ) A distancia </w:t>
      </w:r>
      <w:proofErr w:type="gramStart"/>
      <w:r>
        <w:rPr>
          <w:rFonts w:ascii="Arial" w:hAnsi="Arial" w:cs="Arial"/>
          <w:sz w:val="24"/>
          <w:szCs w:val="24"/>
        </w:rPr>
        <w:t>( )</w:t>
      </w:r>
      <w:proofErr w:type="gramEnd"/>
      <w:r>
        <w:rPr>
          <w:rFonts w:ascii="Arial" w:hAnsi="Arial" w:cs="Arial"/>
          <w:sz w:val="24"/>
          <w:szCs w:val="24"/>
        </w:rPr>
        <w:t xml:space="preserve"> </w:t>
      </w:r>
    </w:p>
    <w:p w14:paraId="2F43819E" w14:textId="77777777" w:rsidR="00520477" w:rsidRDefault="00000000">
      <w:pPr>
        <w:rPr>
          <w:rFonts w:ascii="Arial" w:hAnsi="Arial" w:cs="Arial"/>
          <w:sz w:val="24"/>
          <w:szCs w:val="24"/>
        </w:rPr>
      </w:pPr>
      <w:r>
        <w:rPr>
          <w:rFonts w:ascii="Arial" w:hAnsi="Arial" w:cs="Arial"/>
          <w:sz w:val="24"/>
          <w:szCs w:val="24"/>
        </w:rPr>
        <w:t xml:space="preserve">Justificación: </w:t>
      </w:r>
    </w:p>
    <w:p w14:paraId="4BD04897"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 En el contexto educativo actual, que demanda adaptabilidad a un mundo en constante cambio, las técnicas participativas emergen como herramientas fundamentales para fomentar el aprendizaje significativo y la inclusión.</w:t>
      </w:r>
    </w:p>
    <w:p w14:paraId="107D998E" w14:textId="77777777" w:rsidR="00520477" w:rsidRDefault="00000000">
      <w:pPr>
        <w:spacing w:line="360" w:lineRule="auto"/>
        <w:jc w:val="both"/>
        <w:rPr>
          <w:rFonts w:ascii="Arial" w:hAnsi="Arial" w:cs="Arial"/>
          <w:sz w:val="24"/>
          <w:szCs w:val="24"/>
        </w:rPr>
      </w:pPr>
      <w:r>
        <w:rPr>
          <w:rFonts w:ascii="Arial" w:hAnsi="Arial" w:cs="Arial"/>
          <w:sz w:val="24"/>
          <w:szCs w:val="24"/>
        </w:rPr>
        <w:t>Estas metodologías, que promueven la interacción activa de los estudiantes en el proceso de enseñanza-aprendizaje, desarrollan habilidades críticas como el trabajo en equipo, la comunicación efectiva y el pensamiento crítico. La participación activa permite a los estudiantes convertirse en agentes de su propio aprendizaje, promoviendo un ambiente donde se valoran las opiniones y experiencias individuales.</w:t>
      </w:r>
    </w:p>
    <w:p w14:paraId="3D78A81D" w14:textId="77777777" w:rsidR="00520477" w:rsidRDefault="00000000">
      <w:pPr>
        <w:spacing w:line="360" w:lineRule="auto"/>
        <w:jc w:val="both"/>
        <w:rPr>
          <w:rFonts w:ascii="Arial" w:hAnsi="Arial" w:cs="Arial"/>
          <w:sz w:val="24"/>
          <w:szCs w:val="24"/>
        </w:rPr>
      </w:pPr>
      <w:r>
        <w:rPr>
          <w:rFonts w:ascii="Arial" w:hAnsi="Arial" w:cs="Arial"/>
          <w:sz w:val="24"/>
          <w:szCs w:val="24"/>
        </w:rPr>
        <w:t>Además, en un entorno globalizado y diverso, las técnicas participativas fomentan el respeto por las diferentes perspectivas y culturas, preparando a los estudiantes para enfrentar los desafíos del siglo XXI. Así, la implementación de estas estrategias no solo transforma la dinámica del aula, sino que también contribuye a la formación de ciudadanos comprometidos y responsables en una sociedad cada vez más interconectada.</w:t>
      </w:r>
    </w:p>
    <w:p w14:paraId="58D63DF8"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Las técnicas participativas son herramientas de la Metodología de la Educación Popular que surgió en la segunda mitad del siglo XX en América Latina, han estado presentes en la pedagogía latinoamericana desde que los educadores se percataron de la necesidad de compartir sus experiencias y conocimientos con sus educandos mediante una incorporación de estos al “delicioso acto de </w:t>
      </w:r>
      <w:r>
        <w:rPr>
          <w:rFonts w:ascii="Arial" w:hAnsi="Arial" w:cs="Arial"/>
          <w:sz w:val="24"/>
          <w:szCs w:val="24"/>
        </w:rPr>
        <w:lastRenderedPageBreak/>
        <w:t xml:space="preserve">descubrir el saber”, siendo algunos de sus representantes educadores como: Paulo Freire, Carlos Núñez, Oscar Jara, Mario Kaplún y Orlando Fals Borda, entre otros. </w:t>
      </w:r>
    </w:p>
    <w:p w14:paraId="2E144057" w14:textId="77777777" w:rsidR="00520477" w:rsidRDefault="00000000">
      <w:pPr>
        <w:spacing w:line="360" w:lineRule="auto"/>
        <w:jc w:val="both"/>
        <w:rPr>
          <w:rFonts w:ascii="Arial" w:hAnsi="Arial" w:cs="Arial"/>
          <w:sz w:val="24"/>
          <w:szCs w:val="24"/>
        </w:rPr>
      </w:pPr>
      <w:r>
        <w:rPr>
          <w:rFonts w:ascii="Arial" w:hAnsi="Arial" w:cs="Arial"/>
          <w:sz w:val="24"/>
          <w:szCs w:val="24"/>
        </w:rPr>
        <w:t>Según González (2012) las técnicas participativas han estado presentes en la práctica educativa cubana y latinoamericana desde que el educador se percató de la necesidad no sólo de compartir sus experiencias y conocimientos con los educandos, sino de aprender con ellos; buscó recursos y procedimientos que constituyeron sus herramientas educativas para provocar la participación de sus alumnos en la reflexión y el análisis, de esta forma convirtió el acto de enseñar en una enriquecedora experiencia al descubrir el saber entre todos.</w:t>
      </w:r>
    </w:p>
    <w:p w14:paraId="59F51D00"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 A eso pretende contribuir este curso, a compartir con los participantes una propuesta metodológica para la aplicación de una forma más efectiva de las técnicas participativas. Esta propuesta que se ha construido a partir de la sistematización de diferentes prácticas educativas donde ellas han formado parte de la estrategia metodológica aplicada, como en las diferentes versiones del diplomado de Trabajo Comunitario desde la Educación Popular que durante veinte años se ha aplicado en la sede nacional de la Asociación de Pedagogos de Cuba y de múltiples intercambios de experiencias alrededor de este tema. </w:t>
      </w:r>
    </w:p>
    <w:p w14:paraId="2B666936"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Cuando se habla del educando se hace referencia, en el amplio sentido de la palabra, a toda aquella persona, independientemente de su edad, que pueda compartir con los educadores un proceso de enseñanza- aprendizaje, formal o no formal. </w:t>
      </w:r>
    </w:p>
    <w:p w14:paraId="12DEF8CA"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Mediante ellas, los participantes (comunitarios y miembros de la organización) pueden expresar sus vivencias, ideas y reflexiones, escuchar y ser escuchados, interrelacionarse con sus compañeros y compañeras de estudio y desarrollar la capacidad de tomar decisiones en las diferentes acciones y actividades que generan este tipo de técnicas. </w:t>
      </w:r>
    </w:p>
    <w:p w14:paraId="0EFB0B64" w14:textId="77777777" w:rsidR="00520477" w:rsidRDefault="00000000">
      <w:pPr>
        <w:spacing w:line="360" w:lineRule="auto"/>
        <w:jc w:val="both"/>
        <w:rPr>
          <w:rFonts w:ascii="Arial" w:hAnsi="Arial" w:cs="Arial"/>
          <w:sz w:val="24"/>
          <w:szCs w:val="24"/>
        </w:rPr>
      </w:pPr>
      <w:r>
        <w:rPr>
          <w:rFonts w:ascii="Arial" w:hAnsi="Arial" w:cs="Arial"/>
          <w:sz w:val="24"/>
          <w:szCs w:val="24"/>
        </w:rPr>
        <w:t>En el diseño de este curso se ha tenido en cuenta la Metodología en la Educación Popular que se empleará consecuentemente durante su desarrollo y evaluación. Para ello se asumió aprender las técnicas participativas vivenciándolas en la práctica educativa del curso. Una autorreflexión sobre la práctica educativa, cultural y comunitaria de los participantes iniciará el proceso de enseñanza-</w:t>
      </w:r>
      <w:r>
        <w:rPr>
          <w:rFonts w:ascii="Arial" w:hAnsi="Arial" w:cs="Arial"/>
          <w:sz w:val="24"/>
          <w:szCs w:val="24"/>
        </w:rPr>
        <w:lastRenderedPageBreak/>
        <w:t>aprendizaje, seguido de un gradual y sistemático ascenso teórico hasta su regreso a la realidad de forma potenciada.</w:t>
      </w:r>
    </w:p>
    <w:p w14:paraId="4FF0C309"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Estudiantes: </w:t>
      </w:r>
    </w:p>
    <w:p w14:paraId="62770397" w14:textId="77777777" w:rsidR="00520477" w:rsidRDefault="00000000">
      <w:pPr>
        <w:spacing w:line="360" w:lineRule="auto"/>
        <w:jc w:val="both"/>
        <w:rPr>
          <w:rFonts w:ascii="Arial" w:hAnsi="Arial" w:cs="Arial"/>
          <w:sz w:val="24"/>
          <w:szCs w:val="24"/>
        </w:rPr>
      </w:pPr>
      <w:r>
        <w:rPr>
          <w:rFonts w:ascii="Arial" w:hAnsi="Arial" w:cs="Arial"/>
          <w:sz w:val="24"/>
          <w:szCs w:val="24"/>
        </w:rPr>
        <w:t>El ingreso de estudiantes a este curso de Técnicas participativas podrá efectuarse por dos vías diferentes: haber sido aceptado como matrícula de la V Edición de la Maestría en Didáctica o haberlo matriculado debidamente en la Secretaría Docente de la Facultad de Ciencias de la Educación, como curso de posgrado.</w:t>
      </w:r>
    </w:p>
    <w:p w14:paraId="0AD19119" w14:textId="77777777" w:rsidR="00520477" w:rsidRDefault="00000000">
      <w:pPr>
        <w:spacing w:line="360" w:lineRule="auto"/>
        <w:jc w:val="both"/>
        <w:rPr>
          <w:rFonts w:ascii="Arial" w:hAnsi="Arial" w:cs="Arial"/>
          <w:sz w:val="24"/>
          <w:szCs w:val="24"/>
        </w:rPr>
      </w:pPr>
      <w:r>
        <w:rPr>
          <w:rFonts w:ascii="Arial" w:hAnsi="Arial" w:cs="Arial"/>
          <w:sz w:val="24"/>
          <w:szCs w:val="24"/>
        </w:rPr>
        <w:t>Estructura del programa:</w:t>
      </w:r>
    </w:p>
    <w:p w14:paraId="24B82C5F" w14:textId="77777777" w:rsidR="00520477" w:rsidRDefault="00000000">
      <w:pPr>
        <w:spacing w:line="360" w:lineRule="auto"/>
        <w:jc w:val="both"/>
        <w:rPr>
          <w:rFonts w:ascii="Arial" w:hAnsi="Arial" w:cs="Arial"/>
          <w:sz w:val="24"/>
          <w:szCs w:val="24"/>
        </w:rPr>
      </w:pPr>
      <w:r>
        <w:rPr>
          <w:rFonts w:ascii="Arial" w:hAnsi="Arial" w:cs="Arial"/>
          <w:sz w:val="24"/>
          <w:szCs w:val="24"/>
        </w:rPr>
        <w:t>a)</w:t>
      </w:r>
      <w:r>
        <w:rPr>
          <w:rFonts w:ascii="Arial" w:hAnsi="Arial" w:cs="Arial"/>
          <w:sz w:val="24"/>
          <w:szCs w:val="24"/>
        </w:rPr>
        <w:tab/>
        <w:t>Objetivo general</w:t>
      </w:r>
    </w:p>
    <w:p w14:paraId="488B0C82" w14:textId="77777777" w:rsidR="00520477" w:rsidRDefault="00000000">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Desarrollar competencias en el uso de técnicas participativas para la enseñanza, con el fin de mejorar la interacción y el aprendizaje activo en entornos educativos.</w:t>
      </w:r>
    </w:p>
    <w:p w14:paraId="196BA275"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         Objetivos específicos </w:t>
      </w:r>
    </w:p>
    <w:p w14:paraId="51442411" w14:textId="77777777" w:rsidR="00520477" w:rsidRDefault="00000000">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Determinar los fundamentos teóricos, metodológicos y prácticos de las técnicas participativas en los entornos educativos.</w:t>
      </w:r>
    </w:p>
    <w:p w14:paraId="3E28778B" w14:textId="77777777" w:rsidR="00520477" w:rsidRDefault="00000000">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Explicar las características y metodología a tener en cuenta durante la selección y ejecución de las técnicas participativas. </w:t>
      </w:r>
    </w:p>
    <w:p w14:paraId="317EE165" w14:textId="77777777" w:rsidR="00520477" w:rsidRDefault="00000000">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Definir los diferentes tipos de técnicas participativas según los criterios de clasificación. </w:t>
      </w:r>
    </w:p>
    <w:p w14:paraId="6B99A79F" w14:textId="77777777" w:rsidR="00520477" w:rsidRDefault="00000000">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Aplicar técnicas participativas en sus contextos educativas. </w:t>
      </w:r>
    </w:p>
    <w:p w14:paraId="00C066FE" w14:textId="77777777" w:rsidR="00520477" w:rsidRDefault="00000000">
      <w:pPr>
        <w:spacing w:line="360" w:lineRule="auto"/>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Contenidos  </w:t>
      </w:r>
    </w:p>
    <w:p w14:paraId="703BC4DC" w14:textId="1E7EB541" w:rsidR="00520477" w:rsidRDefault="00000000">
      <w:pPr>
        <w:spacing w:line="360" w:lineRule="auto"/>
        <w:jc w:val="both"/>
        <w:rPr>
          <w:rFonts w:ascii="Arial" w:hAnsi="Arial" w:cs="Arial"/>
          <w:sz w:val="24"/>
          <w:szCs w:val="24"/>
        </w:rPr>
      </w:pPr>
      <w:r>
        <w:rPr>
          <w:rFonts w:ascii="Arial" w:hAnsi="Arial" w:cs="Arial"/>
          <w:sz w:val="24"/>
          <w:szCs w:val="24"/>
          <w:lang w:val="es-MX"/>
        </w:rPr>
        <w:t xml:space="preserve">Fundamentos </w:t>
      </w:r>
      <w:r w:rsidR="00F73A28">
        <w:rPr>
          <w:rFonts w:ascii="Arial" w:hAnsi="Arial" w:cs="Arial"/>
          <w:sz w:val="24"/>
          <w:szCs w:val="24"/>
          <w:lang w:val="es-MX"/>
        </w:rPr>
        <w:t>teóricos, metodológicos</w:t>
      </w:r>
      <w:r>
        <w:rPr>
          <w:rFonts w:ascii="Arial" w:hAnsi="Arial" w:cs="Arial"/>
          <w:sz w:val="24"/>
          <w:szCs w:val="24"/>
          <w:lang w:val="es-MX"/>
        </w:rPr>
        <w:t xml:space="preserve"> y prácticos de</w:t>
      </w:r>
      <w:r>
        <w:rPr>
          <w:rFonts w:ascii="Arial" w:hAnsi="Arial" w:cs="Arial"/>
          <w:sz w:val="24"/>
          <w:szCs w:val="24"/>
        </w:rPr>
        <w:t xml:space="preserve"> las técnicas participativas en la educación. </w:t>
      </w:r>
      <w:r>
        <w:rPr>
          <w:rFonts w:ascii="Arial" w:hAnsi="Arial" w:cs="Arial"/>
          <w:sz w:val="24"/>
          <w:szCs w:val="24"/>
          <w:lang w:val="es-MX"/>
        </w:rPr>
        <w:t>Definición</w:t>
      </w:r>
      <w:r>
        <w:rPr>
          <w:rFonts w:ascii="Arial" w:hAnsi="Arial" w:cs="Arial"/>
          <w:sz w:val="24"/>
          <w:szCs w:val="24"/>
        </w:rPr>
        <w:t xml:space="preserve"> de las técnicas participativas. Importancia de la participación activa en el aprendizaje. Comparación entre aprendizaje tradicional y participativo. Características y beneficios de las técnicas participativas</w:t>
      </w:r>
      <w:proofErr w:type="gramStart"/>
      <w:r>
        <w:rPr>
          <w:rFonts w:ascii="Arial" w:hAnsi="Arial" w:cs="Arial"/>
          <w:sz w:val="24"/>
          <w:szCs w:val="24"/>
        </w:rPr>
        <w:t>. .</w:t>
      </w:r>
      <w:proofErr w:type="gramEnd"/>
      <w:r>
        <w:rPr>
          <w:rFonts w:ascii="Arial" w:hAnsi="Arial" w:cs="Arial"/>
          <w:sz w:val="24"/>
          <w:szCs w:val="24"/>
        </w:rPr>
        <w:t xml:space="preserve"> Clasificación de las técnicas participativas según diferentes criterios. Diferentes tipos de técnicas según su objetivo.</w:t>
      </w:r>
      <w:r>
        <w:rPr>
          <w:rFonts w:ascii="Arial" w:hAnsi="Arial" w:cs="Arial"/>
          <w:sz w:val="24"/>
          <w:szCs w:val="24"/>
          <w:lang w:val="es-MX"/>
        </w:rPr>
        <w:t xml:space="preserve"> </w:t>
      </w:r>
      <w:r>
        <w:rPr>
          <w:rFonts w:ascii="Arial" w:hAnsi="Arial" w:cs="Arial"/>
          <w:sz w:val="24"/>
          <w:szCs w:val="24"/>
        </w:rPr>
        <w:t xml:space="preserve">El empleo de las técnicas participativas. Errores en que se puede incurrir durante la selección y aplicación de las técnicas </w:t>
      </w:r>
      <w:r>
        <w:rPr>
          <w:rFonts w:ascii="Arial" w:hAnsi="Arial" w:cs="Arial"/>
          <w:sz w:val="24"/>
          <w:szCs w:val="24"/>
        </w:rPr>
        <w:lastRenderedPageBreak/>
        <w:t xml:space="preserve">participativas Selección y aplicación de las técnicas participativas en las diferentes prácticas educativas: La telaraña, El barco se hunde, La reja, </w:t>
      </w:r>
      <w:proofErr w:type="gramStart"/>
      <w:r>
        <w:rPr>
          <w:rFonts w:ascii="Arial" w:hAnsi="Arial" w:cs="Arial"/>
          <w:sz w:val="24"/>
          <w:szCs w:val="24"/>
        </w:rPr>
        <w:t xml:space="preserve">El </w:t>
      </w:r>
      <w:r w:rsidR="00721BA4">
        <w:rPr>
          <w:rFonts w:ascii="Arial" w:hAnsi="Arial" w:cs="Arial"/>
          <w:sz w:val="24"/>
          <w:szCs w:val="24"/>
        </w:rPr>
        <w:t xml:space="preserve"> </w:t>
      </w:r>
      <w:r>
        <w:rPr>
          <w:rFonts w:ascii="Arial" w:hAnsi="Arial" w:cs="Arial"/>
          <w:sz w:val="24"/>
          <w:szCs w:val="24"/>
        </w:rPr>
        <w:t>bum</w:t>
      </w:r>
      <w:proofErr w:type="gramEnd"/>
      <w:r>
        <w:rPr>
          <w:rFonts w:ascii="Arial" w:hAnsi="Arial" w:cs="Arial"/>
          <w:sz w:val="24"/>
          <w:szCs w:val="24"/>
        </w:rPr>
        <w:t xml:space="preserve"> , Lluvia de ideas, Títeres, Las estrellas y La pelota preguntona, Comunicación en uno o varios sentidos, entre otras. La Innovación en técnicas participativas. Uso de técnicas participativas en diferentes niveles educativos y contextos.</w:t>
      </w:r>
    </w:p>
    <w:p w14:paraId="3FFC1AAB" w14:textId="77777777" w:rsidR="00520477" w:rsidRDefault="00000000">
      <w:pPr>
        <w:spacing w:line="360" w:lineRule="auto"/>
        <w:jc w:val="both"/>
        <w:rPr>
          <w:rFonts w:ascii="Arial" w:hAnsi="Arial" w:cs="Arial"/>
          <w:sz w:val="24"/>
          <w:szCs w:val="24"/>
        </w:rPr>
      </w:pPr>
      <w:r>
        <w:rPr>
          <w:rFonts w:ascii="Arial" w:hAnsi="Arial" w:cs="Arial"/>
          <w:sz w:val="24"/>
          <w:szCs w:val="24"/>
        </w:rPr>
        <w:t>c)Habilidades</w:t>
      </w:r>
    </w:p>
    <w:p w14:paraId="4597E2F8"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1. Desarrollar habilidades comunicativas en diferentes contextos educativos. </w:t>
      </w:r>
    </w:p>
    <w:p w14:paraId="6EEB1D8E" w14:textId="77777777" w:rsidR="00520477" w:rsidRDefault="00000000">
      <w:pPr>
        <w:spacing w:line="360" w:lineRule="auto"/>
        <w:jc w:val="both"/>
        <w:rPr>
          <w:rFonts w:ascii="Arial" w:hAnsi="Arial" w:cs="Arial"/>
          <w:sz w:val="24"/>
          <w:szCs w:val="24"/>
        </w:rPr>
      </w:pPr>
      <w:r>
        <w:rPr>
          <w:rFonts w:ascii="Arial" w:hAnsi="Arial" w:cs="Arial"/>
          <w:sz w:val="24"/>
          <w:szCs w:val="24"/>
        </w:rPr>
        <w:t>2. Promover el trabajo colaborativo para el logro objetivos comunes.</w:t>
      </w:r>
    </w:p>
    <w:p w14:paraId="4CD9CC24" w14:textId="77777777" w:rsidR="00520477" w:rsidRDefault="00000000">
      <w:pPr>
        <w:spacing w:line="360" w:lineRule="auto"/>
        <w:jc w:val="both"/>
        <w:rPr>
          <w:rFonts w:ascii="Arial" w:hAnsi="Arial" w:cs="Arial"/>
          <w:sz w:val="24"/>
          <w:szCs w:val="24"/>
        </w:rPr>
      </w:pPr>
      <w:r>
        <w:rPr>
          <w:rFonts w:ascii="Arial" w:hAnsi="Arial" w:cs="Arial"/>
          <w:sz w:val="24"/>
          <w:szCs w:val="24"/>
        </w:rPr>
        <w:t>3.  Desarrollar habilidades para la identificación y abordaje de desafíos de            manera efectiva.</w:t>
      </w:r>
    </w:p>
    <w:p w14:paraId="5A796F26" w14:textId="77777777" w:rsidR="00520477" w:rsidRDefault="00000000">
      <w:pPr>
        <w:spacing w:line="360" w:lineRule="auto"/>
        <w:jc w:val="both"/>
        <w:rPr>
          <w:rFonts w:ascii="Arial" w:hAnsi="Arial" w:cs="Arial"/>
          <w:sz w:val="24"/>
          <w:szCs w:val="24"/>
        </w:rPr>
      </w:pPr>
      <w:r>
        <w:rPr>
          <w:rFonts w:ascii="Arial" w:hAnsi="Arial" w:cs="Arial"/>
          <w:sz w:val="24"/>
          <w:szCs w:val="24"/>
        </w:rPr>
        <w:t>4. Favorecer las habilidades necesarias para guiar, motivar y empoderar a otros.</w:t>
      </w:r>
    </w:p>
    <w:p w14:paraId="7FA9D81F" w14:textId="77777777" w:rsidR="00520477" w:rsidRDefault="00000000">
      <w:pPr>
        <w:spacing w:line="360" w:lineRule="auto"/>
        <w:jc w:val="both"/>
        <w:rPr>
          <w:rFonts w:ascii="Arial" w:hAnsi="Arial" w:cs="Arial"/>
          <w:sz w:val="24"/>
          <w:szCs w:val="24"/>
        </w:rPr>
      </w:pPr>
      <w:r>
        <w:rPr>
          <w:rFonts w:ascii="Arial" w:hAnsi="Arial" w:cs="Arial"/>
          <w:sz w:val="24"/>
          <w:szCs w:val="24"/>
        </w:rPr>
        <w:t>5. Fomentar la capacidad de encontrar soluciones innovadoras y pensar de manera no convencional.</w:t>
      </w:r>
    </w:p>
    <w:p w14:paraId="31D51CDE"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d) Valores </w:t>
      </w:r>
    </w:p>
    <w:p w14:paraId="57C13103" w14:textId="77777777" w:rsidR="00520477" w:rsidRDefault="00000000">
      <w:pPr>
        <w:spacing w:line="360" w:lineRule="auto"/>
        <w:jc w:val="both"/>
        <w:rPr>
          <w:rFonts w:ascii="Arial" w:hAnsi="Arial" w:cs="Arial"/>
          <w:sz w:val="24"/>
          <w:szCs w:val="24"/>
        </w:rPr>
      </w:pPr>
      <w:r>
        <w:rPr>
          <w:rFonts w:ascii="Arial" w:hAnsi="Arial" w:cs="Arial"/>
          <w:sz w:val="24"/>
          <w:szCs w:val="24"/>
        </w:rPr>
        <w:t>1.Respeto: consideración y valoración de las opiniones y diversidad de cada individuo.</w:t>
      </w:r>
    </w:p>
    <w:p w14:paraId="29821B0E"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2. Colaboración a través del trabajo en equipo. </w:t>
      </w:r>
    </w:p>
    <w:p w14:paraId="7F54AF30" w14:textId="77777777" w:rsidR="00520477" w:rsidRDefault="00000000">
      <w:pPr>
        <w:spacing w:line="360" w:lineRule="auto"/>
        <w:jc w:val="both"/>
        <w:rPr>
          <w:rFonts w:ascii="Arial" w:hAnsi="Arial" w:cs="Arial"/>
          <w:sz w:val="24"/>
          <w:szCs w:val="24"/>
        </w:rPr>
      </w:pPr>
      <w:r>
        <w:rPr>
          <w:rFonts w:ascii="Arial" w:hAnsi="Arial" w:cs="Arial"/>
          <w:sz w:val="24"/>
          <w:szCs w:val="24"/>
        </w:rPr>
        <w:t>3. Empatía: cultiva la capacidad de comprender y compartir los sentimientos de los demás.</w:t>
      </w:r>
    </w:p>
    <w:p w14:paraId="6ED1D319" w14:textId="77777777" w:rsidR="00520477" w:rsidRDefault="00000000">
      <w:pPr>
        <w:spacing w:line="360" w:lineRule="auto"/>
        <w:jc w:val="both"/>
        <w:rPr>
          <w:rFonts w:ascii="Arial" w:hAnsi="Arial" w:cs="Arial"/>
          <w:sz w:val="24"/>
          <w:szCs w:val="24"/>
        </w:rPr>
      </w:pPr>
      <w:r>
        <w:rPr>
          <w:rFonts w:ascii="Arial" w:hAnsi="Arial" w:cs="Arial"/>
          <w:sz w:val="24"/>
          <w:szCs w:val="24"/>
        </w:rPr>
        <w:t>4. Escucha activa: fomenta la atención plena hacia las necesidades y perspectivas de los demás.</w:t>
      </w:r>
    </w:p>
    <w:p w14:paraId="029C604B" w14:textId="77777777" w:rsidR="00520477" w:rsidRDefault="00000000">
      <w:pPr>
        <w:spacing w:line="360" w:lineRule="auto"/>
        <w:jc w:val="both"/>
        <w:rPr>
          <w:rFonts w:ascii="Arial" w:hAnsi="Arial" w:cs="Arial"/>
          <w:sz w:val="24"/>
          <w:szCs w:val="24"/>
        </w:rPr>
      </w:pPr>
      <w:r>
        <w:rPr>
          <w:rFonts w:ascii="Arial" w:hAnsi="Arial" w:cs="Arial"/>
          <w:sz w:val="24"/>
          <w:szCs w:val="24"/>
        </w:rPr>
        <w:t>5. Tolerancia:  acepta las diferencias y promover un ambiente inclusivo y respetuoso.</w:t>
      </w:r>
    </w:p>
    <w:p w14:paraId="4426DA9D" w14:textId="77777777" w:rsidR="00520477" w:rsidRDefault="00000000">
      <w:pPr>
        <w:spacing w:line="360" w:lineRule="auto"/>
        <w:jc w:val="both"/>
        <w:rPr>
          <w:rFonts w:ascii="Arial" w:hAnsi="Arial" w:cs="Arial"/>
          <w:sz w:val="24"/>
          <w:szCs w:val="24"/>
        </w:rPr>
      </w:pPr>
      <w:r>
        <w:rPr>
          <w:rFonts w:ascii="Arial" w:hAnsi="Arial" w:cs="Arial"/>
          <w:sz w:val="24"/>
          <w:szCs w:val="24"/>
        </w:rPr>
        <w:t>6. Honestidad: fomenta la transparencia y la comunicación abierta en las interacciones con los demás.</w:t>
      </w:r>
    </w:p>
    <w:p w14:paraId="219D89D0" w14:textId="77777777" w:rsidR="00520477" w:rsidRDefault="00000000">
      <w:pPr>
        <w:spacing w:line="360" w:lineRule="auto"/>
        <w:jc w:val="both"/>
        <w:rPr>
          <w:rFonts w:ascii="Arial" w:hAnsi="Arial" w:cs="Arial"/>
          <w:sz w:val="24"/>
          <w:szCs w:val="24"/>
        </w:rPr>
      </w:pPr>
      <w:r>
        <w:rPr>
          <w:rFonts w:ascii="Arial" w:hAnsi="Arial" w:cs="Arial"/>
          <w:sz w:val="24"/>
          <w:szCs w:val="24"/>
        </w:rPr>
        <w:t>7. Responsabilidad: Impulsa el compromiso con las tareas y decisiones asumidas en el ámbito educativo.</w:t>
      </w:r>
    </w:p>
    <w:p w14:paraId="33BCB3B3" w14:textId="77777777" w:rsidR="00520477" w:rsidRDefault="00000000">
      <w:pPr>
        <w:spacing w:line="360" w:lineRule="auto"/>
        <w:jc w:val="both"/>
        <w:rPr>
          <w:rFonts w:ascii="Arial" w:hAnsi="Arial" w:cs="Arial"/>
          <w:sz w:val="24"/>
          <w:szCs w:val="24"/>
        </w:rPr>
      </w:pPr>
      <w:r>
        <w:rPr>
          <w:rFonts w:ascii="Arial" w:hAnsi="Arial" w:cs="Arial"/>
          <w:sz w:val="24"/>
          <w:szCs w:val="24"/>
        </w:rPr>
        <w:lastRenderedPageBreak/>
        <w:t>8. Innovación: estimula la creatividad y la búsqueda de nuevas soluciones a desafíos educativos.</w:t>
      </w:r>
    </w:p>
    <w:p w14:paraId="6946AA46" w14:textId="77777777" w:rsidR="00520477" w:rsidRDefault="00000000">
      <w:pPr>
        <w:spacing w:line="360" w:lineRule="auto"/>
        <w:jc w:val="both"/>
        <w:rPr>
          <w:rFonts w:ascii="Arial" w:hAnsi="Arial" w:cs="Arial"/>
          <w:sz w:val="24"/>
          <w:szCs w:val="24"/>
        </w:rPr>
      </w:pPr>
      <w:r>
        <w:rPr>
          <w:rFonts w:ascii="Arial" w:hAnsi="Arial" w:cs="Arial"/>
          <w:sz w:val="24"/>
          <w:szCs w:val="24"/>
        </w:rPr>
        <w:t>9. Solidaridad: promueve la colaboración y apoyo mutuo entre los miembros de la comunidad educativa.</w:t>
      </w:r>
    </w:p>
    <w:p w14:paraId="56FF2DDF" w14:textId="77777777" w:rsidR="00520477" w:rsidRDefault="00000000">
      <w:pPr>
        <w:spacing w:line="360" w:lineRule="auto"/>
        <w:jc w:val="both"/>
        <w:rPr>
          <w:rFonts w:ascii="Arial" w:hAnsi="Arial" w:cs="Arial"/>
          <w:sz w:val="24"/>
          <w:szCs w:val="24"/>
        </w:rPr>
      </w:pPr>
      <w:r>
        <w:rPr>
          <w:rFonts w:ascii="Arial" w:hAnsi="Arial" w:cs="Arial"/>
          <w:sz w:val="24"/>
          <w:szCs w:val="24"/>
        </w:rPr>
        <w:t>d)</w:t>
      </w:r>
      <w:r>
        <w:rPr>
          <w:rFonts w:ascii="Arial" w:hAnsi="Arial" w:cs="Arial"/>
          <w:sz w:val="24"/>
          <w:szCs w:val="24"/>
        </w:rPr>
        <w:tab/>
        <w:t>Métodos didácticos</w:t>
      </w:r>
    </w:p>
    <w:p w14:paraId="168FBA2D" w14:textId="77777777" w:rsidR="00520477" w:rsidRDefault="00000000">
      <w:p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Aprendizaje basado en problemas (ABP): Los estudiantes se enfrentan a situaciones problemáticas del mundo real y trabajan en grupos para encontrar soluciones mediante la reflexión y el análisis.</w:t>
      </w:r>
    </w:p>
    <w:p w14:paraId="22E614FC" w14:textId="77777777" w:rsidR="00520477" w:rsidRDefault="00000000">
      <w:pPr>
        <w:spacing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 Aprendizaje cooperativo: Se promueve el trabajo en equipo y la colaboración entre los estudiantes para alcanzar objetivos comunes, fomentando la comunicación efectiva y el intercambio de ideas.</w:t>
      </w:r>
    </w:p>
    <w:p w14:paraId="6FBFC9B5" w14:textId="77777777" w:rsidR="00520477" w:rsidRDefault="00000000">
      <w:pPr>
        <w:spacing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Estudios de caso: Se presentan situaciones específicas que requieren análisis y toma de decisiones por parte del educador, con el fin de aplicar las técnicas participativas aprendidas en situaciones concretas.</w:t>
      </w:r>
    </w:p>
    <w:p w14:paraId="2BAA0D81" w14:textId="77777777" w:rsidR="00520477" w:rsidRDefault="00000000">
      <w:pPr>
        <w:spacing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 Debate y discusión: Se propician espacios de debate donde los estudiantes pueden expresar sus opiniones, argumentar sus puntos de vista y llegar a acuerdos a través del diálogo constructivo.</w:t>
      </w:r>
    </w:p>
    <w:p w14:paraId="35D4E54E" w14:textId="77777777" w:rsidR="00520477" w:rsidRDefault="00000000">
      <w:pPr>
        <w:spacing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 Talleres prácticos: Se realizan actividades prácticas que permiten a los estudiantes experimentar directamente las técnicas participativas, facilitando su comprensión y aplicación en su práctica docente.</w:t>
      </w:r>
    </w:p>
    <w:p w14:paraId="436DBA33" w14:textId="77777777" w:rsidR="00520477" w:rsidRDefault="00000000">
      <w:pPr>
        <w:spacing w:line="360" w:lineRule="auto"/>
        <w:jc w:val="both"/>
        <w:rPr>
          <w:rFonts w:ascii="Arial" w:hAnsi="Arial" w:cs="Arial"/>
          <w:sz w:val="24"/>
          <w:szCs w:val="24"/>
        </w:rPr>
      </w:pPr>
      <w:r>
        <w:rPr>
          <w:rFonts w:ascii="Arial" w:hAnsi="Arial" w:cs="Arial"/>
          <w:sz w:val="24"/>
          <w:szCs w:val="24"/>
        </w:rPr>
        <w:t>e)</w:t>
      </w:r>
      <w:r>
        <w:rPr>
          <w:rFonts w:ascii="Arial" w:hAnsi="Arial" w:cs="Arial"/>
          <w:sz w:val="24"/>
          <w:szCs w:val="24"/>
        </w:rPr>
        <w:tab/>
        <w:t xml:space="preserve">Formas organizativas de las actividades </w:t>
      </w:r>
    </w:p>
    <w:p w14:paraId="638D20B3" w14:textId="77777777" w:rsidR="00520477" w:rsidRDefault="00000000">
      <w:pPr>
        <w:spacing w:line="360" w:lineRule="auto"/>
        <w:jc w:val="both"/>
        <w:rPr>
          <w:rFonts w:ascii="Arial" w:hAnsi="Arial" w:cs="Arial"/>
          <w:sz w:val="24"/>
          <w:szCs w:val="24"/>
        </w:rPr>
      </w:pPr>
      <w:r>
        <w:rPr>
          <w:rFonts w:ascii="Arial" w:hAnsi="Arial" w:cs="Arial"/>
          <w:sz w:val="24"/>
          <w:szCs w:val="24"/>
        </w:rPr>
        <w:t>En el curso se utilizarán fundamentalmente los talleres y clases prácticas para generar un ambiente de aprendizaje dinámico, participativo y significativo que favorezca el desarrollo de habilidades en técnicas participativas. Entre las formas más comunes se encuentran:</w:t>
      </w:r>
    </w:p>
    <w:p w14:paraId="382C5BA1" w14:textId="77777777" w:rsidR="00520477" w:rsidRDefault="00000000">
      <w:p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Grupos de trabajo: Los participantes se dividen en grupos pequeños para realizar actividades, resolver problemas, discutir temas específicos y colaborar en proyectos relacionados con las técnicas participativas.</w:t>
      </w:r>
    </w:p>
    <w:p w14:paraId="18C3F8D9" w14:textId="77777777" w:rsidR="00520477" w:rsidRDefault="00000000">
      <w:pPr>
        <w:spacing w:line="360" w:lineRule="auto"/>
        <w:jc w:val="both"/>
        <w:rPr>
          <w:rFonts w:ascii="Arial" w:hAnsi="Arial" w:cs="Arial"/>
          <w:sz w:val="24"/>
          <w:szCs w:val="24"/>
        </w:rPr>
      </w:pPr>
      <w:r>
        <w:rPr>
          <w:rFonts w:ascii="Arial" w:hAnsi="Arial" w:cs="Arial"/>
          <w:sz w:val="24"/>
          <w:szCs w:val="24"/>
        </w:rPr>
        <w:lastRenderedPageBreak/>
        <w:t>2.</w:t>
      </w:r>
      <w:r>
        <w:rPr>
          <w:rFonts w:ascii="Arial" w:hAnsi="Arial" w:cs="Arial"/>
          <w:sz w:val="24"/>
          <w:szCs w:val="24"/>
        </w:rPr>
        <w:tab/>
        <w:t>Plenarias: Se realizan sesiones en toda la clase donde se comparten conclusiones de los grupos de trabajo, se generan debates en torno a temas relevantes y se facilita el intercambio de ideas y experiencias entre todos los participantes.</w:t>
      </w:r>
    </w:p>
    <w:p w14:paraId="312E49A4" w14:textId="77777777" w:rsidR="00520477" w:rsidRDefault="00000000">
      <w:pPr>
        <w:spacing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 Mesas redondas: Se organizan debates guiados por un moderador en los que los participantes comparten opiniones, conocimientos y experiencias sobre aspectos clave de las técnicas participativas en la enseñanza.</w:t>
      </w:r>
    </w:p>
    <w:p w14:paraId="57CBE3E1" w14:textId="77777777" w:rsidR="00520477" w:rsidRDefault="00000000">
      <w:pPr>
        <w:spacing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 Talleres prácticos: Se llevan a cabo sesiones prácticas donde los participantes ponen en práctica las técnicas participativas aprendidas, reciben retroalimentación y comparten sus experiencias con el grupo.</w:t>
      </w:r>
    </w:p>
    <w:p w14:paraId="43F21DA2" w14:textId="77777777" w:rsidR="00520477" w:rsidRDefault="00000000">
      <w:pPr>
        <w:spacing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Exposiciones y presentaciones: Los participantes tienen la oportunidad de exponer sus reflexiones, investigaciones o trabajos relacionados con las técnicas participativas, promoviendo la comunicación efectiva y el intercambio de conocimientos.</w:t>
      </w:r>
    </w:p>
    <w:p w14:paraId="3A67A319" w14:textId="77777777" w:rsidR="00520477" w:rsidRDefault="00000000">
      <w:pPr>
        <w:spacing w:line="36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 xml:space="preserve">Trabajo autónomo: Se asignan tareas individuales o en grupo que los participantes deben realizar de forma independiente, promoviendo la autonomía, la responsabilidad y la reflexión personal.  </w:t>
      </w:r>
    </w:p>
    <w:p w14:paraId="34E8C85B" w14:textId="77777777" w:rsidR="00520477" w:rsidRDefault="00000000">
      <w:pPr>
        <w:spacing w:line="360" w:lineRule="auto"/>
        <w:jc w:val="both"/>
        <w:rPr>
          <w:rFonts w:ascii="Arial" w:hAnsi="Arial" w:cs="Arial"/>
          <w:sz w:val="24"/>
          <w:szCs w:val="24"/>
        </w:rPr>
      </w:pPr>
      <w:r>
        <w:rPr>
          <w:rFonts w:ascii="Arial" w:hAnsi="Arial" w:cs="Arial"/>
          <w:sz w:val="24"/>
          <w:szCs w:val="24"/>
        </w:rPr>
        <w:t>f)</w:t>
      </w:r>
      <w:r>
        <w:rPr>
          <w:rFonts w:ascii="Arial" w:hAnsi="Arial" w:cs="Arial"/>
          <w:sz w:val="24"/>
          <w:szCs w:val="24"/>
        </w:rPr>
        <w:tab/>
        <w:t>Escenarios</w:t>
      </w:r>
    </w:p>
    <w:p w14:paraId="615B0F77" w14:textId="77777777" w:rsidR="00520477" w:rsidRDefault="00000000">
      <w:p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Talleres prácticos: Sesiones donde los estudiantes pueden aplicar técnicas participativas en situaciones simuladas o reales, permitiendo la práctica reflexiva.</w:t>
      </w:r>
    </w:p>
    <w:p w14:paraId="7D6D4236" w14:textId="77777777" w:rsidR="00520477" w:rsidRDefault="00000000">
      <w:pPr>
        <w:spacing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Grupos de discusión: Pequeños grupos donde se discuten temas específicos, fomentando el intercambio de ideas y la construcción colectiva del conocimiento.</w:t>
      </w:r>
    </w:p>
    <w:p w14:paraId="639206BA" w14:textId="77777777" w:rsidR="00520477" w:rsidRDefault="00000000">
      <w:pPr>
        <w:spacing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Proyectos colaborativos: Actividades que requieren que los estudiantes trabajen juntos para resolver problemas o crear productos, promoviendo el aprendizaje basado en proyectos.</w:t>
      </w:r>
    </w:p>
    <w:p w14:paraId="74190A2C" w14:textId="77777777" w:rsidR="00520477" w:rsidRDefault="00000000">
      <w:pPr>
        <w:spacing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Aulas interactivas: Espacios equipados con tecnología (pizarras digitales, proyectores) que facilitan la participación activa de los estudiantes. </w:t>
      </w:r>
    </w:p>
    <w:p w14:paraId="7FA83CCE" w14:textId="77777777" w:rsidR="00520477" w:rsidRDefault="00000000">
      <w:pPr>
        <w:spacing w:line="360" w:lineRule="auto"/>
        <w:jc w:val="both"/>
        <w:rPr>
          <w:rFonts w:ascii="Arial" w:hAnsi="Arial" w:cs="Arial"/>
          <w:sz w:val="24"/>
          <w:szCs w:val="24"/>
        </w:rPr>
      </w:pPr>
      <w:r>
        <w:rPr>
          <w:rFonts w:ascii="Arial" w:hAnsi="Arial" w:cs="Arial"/>
          <w:sz w:val="24"/>
          <w:szCs w:val="24"/>
        </w:rPr>
        <w:lastRenderedPageBreak/>
        <w:t>5.</w:t>
      </w:r>
      <w:r>
        <w:rPr>
          <w:rFonts w:ascii="Arial" w:hAnsi="Arial" w:cs="Arial"/>
          <w:sz w:val="24"/>
          <w:szCs w:val="24"/>
        </w:rPr>
        <w:tab/>
        <w:t xml:space="preserve">Aprendizaje en el campo: Salidas a la comunidad o a entornos educativos reales donde los estudiantes pueden observar y practicar técnicas participativas en acción. </w:t>
      </w:r>
    </w:p>
    <w:p w14:paraId="7431B0BB" w14:textId="77777777" w:rsidR="00520477" w:rsidRDefault="00000000">
      <w:pPr>
        <w:spacing w:line="360" w:lineRule="auto"/>
        <w:jc w:val="both"/>
        <w:rPr>
          <w:rFonts w:ascii="Arial" w:hAnsi="Arial" w:cs="Arial"/>
          <w:sz w:val="24"/>
          <w:szCs w:val="24"/>
        </w:rPr>
      </w:pPr>
      <w:r>
        <w:rPr>
          <w:rFonts w:ascii="Arial" w:hAnsi="Arial" w:cs="Arial"/>
          <w:sz w:val="24"/>
          <w:szCs w:val="24"/>
        </w:rPr>
        <w:t>g)</w:t>
      </w:r>
      <w:r>
        <w:rPr>
          <w:rFonts w:ascii="Arial" w:hAnsi="Arial" w:cs="Arial"/>
          <w:sz w:val="24"/>
          <w:szCs w:val="24"/>
        </w:rPr>
        <w:tab/>
        <w:t xml:space="preserve">Materiales  </w:t>
      </w:r>
    </w:p>
    <w:p w14:paraId="3155E68D" w14:textId="77777777" w:rsidR="00520477" w:rsidRDefault="00000000">
      <w:p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Guías didácticas: Documentos que describen las técnicas participativas, su propósito y cómo implementarlas en el aula.</w:t>
      </w:r>
    </w:p>
    <w:p w14:paraId="477A895C" w14:textId="77777777" w:rsidR="00520477" w:rsidRDefault="00000000">
      <w:pPr>
        <w:spacing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Recursos audiovisuales: Videos, presentaciones y otros materiales multimedia que ilustran ejemplos de técnicas participativas en diferentes contextos. </w:t>
      </w:r>
    </w:p>
    <w:p w14:paraId="42F47BF8" w14:textId="77777777" w:rsidR="00520477" w:rsidRDefault="00000000">
      <w:pPr>
        <w:spacing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 Fichas de actividades: Tarjetas o documentos que contienen instrucciones para realizar diversas técnicas participativas, como dinámicas de grupo, juegos de rol, etc. </w:t>
      </w:r>
    </w:p>
    <w:p w14:paraId="3844A200" w14:textId="77777777" w:rsidR="00520477" w:rsidRDefault="00000000">
      <w:pPr>
        <w:spacing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Herramientas de evaluación: Instrumentos para evaluar la efectividad de las técnicas participativas, como rúbricas, encuestas o autoevaluaciones. </w:t>
      </w:r>
    </w:p>
    <w:p w14:paraId="3C07A9B9" w14:textId="77777777" w:rsidR="00520477" w:rsidRDefault="00000000">
      <w:pPr>
        <w:spacing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Materiales de escritura: Pizarras, papel, marcadores y otros suministros que facilitan la toma de notas, la lluvia de ideas y la creación de mapas conceptuales.</w:t>
      </w:r>
    </w:p>
    <w:p w14:paraId="0D07023D" w14:textId="77777777" w:rsidR="00520477" w:rsidRDefault="00000000">
      <w:pPr>
        <w:spacing w:line="36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Tecnología educativa: Plataformas en línea, aplicaciones y herramientas digitales que apoyan la colaboración y la participación, como foros de discusión, encuestas en tiempo real y aplicaciones de trabajo en grupo se</w:t>
      </w:r>
    </w:p>
    <w:p w14:paraId="60EDA471"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   h)  Medios </w:t>
      </w:r>
    </w:p>
    <w:p w14:paraId="17CA6B6E"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1. Guías y manuales que expliquen las técnicas, artículos académicos y libros de referencia </w:t>
      </w:r>
    </w:p>
    <w:p w14:paraId="4B880F69"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 2. Presentaciones en PowerPoint o similares para exponer conceptos claves. Videos que muestren ejemplos de técnicas participativas en acción.</w:t>
      </w:r>
    </w:p>
    <w:p w14:paraId="3DC40EAE" w14:textId="77777777" w:rsidR="00520477" w:rsidRDefault="00000000">
      <w:pPr>
        <w:spacing w:line="360" w:lineRule="auto"/>
        <w:jc w:val="both"/>
        <w:rPr>
          <w:rFonts w:ascii="Arial" w:hAnsi="Arial" w:cs="Arial"/>
          <w:sz w:val="24"/>
          <w:szCs w:val="24"/>
        </w:rPr>
      </w:pPr>
      <w:r>
        <w:rPr>
          <w:rFonts w:ascii="Arial" w:hAnsi="Arial" w:cs="Arial"/>
          <w:sz w:val="24"/>
          <w:szCs w:val="24"/>
          <w:lang w:val="es-MX"/>
        </w:rPr>
        <w:t>3</w:t>
      </w:r>
      <w:r>
        <w:rPr>
          <w:rFonts w:ascii="Arial" w:hAnsi="Arial" w:cs="Arial"/>
          <w:sz w:val="24"/>
          <w:szCs w:val="24"/>
        </w:rPr>
        <w:t xml:space="preserve">. Actividades prácticas que fomenten la interacción y el trabajo en equipo, como juegos de rol, simulaciones y debates. </w:t>
      </w:r>
    </w:p>
    <w:p w14:paraId="2573F364" w14:textId="77777777" w:rsidR="00520477" w:rsidRDefault="00000000">
      <w:pPr>
        <w:spacing w:line="360" w:lineRule="auto"/>
        <w:jc w:val="both"/>
        <w:rPr>
          <w:rFonts w:ascii="Arial" w:hAnsi="Arial" w:cs="Arial"/>
          <w:sz w:val="24"/>
          <w:szCs w:val="24"/>
        </w:rPr>
      </w:pPr>
      <w:r>
        <w:rPr>
          <w:rFonts w:ascii="Arial" w:hAnsi="Arial" w:cs="Arial"/>
          <w:sz w:val="24"/>
          <w:szCs w:val="24"/>
        </w:rPr>
        <w:t>i) Sistema de evaluación</w:t>
      </w:r>
    </w:p>
    <w:p w14:paraId="6C4D166C" w14:textId="77777777" w:rsidR="00520477" w:rsidRDefault="00000000">
      <w:pPr>
        <w:spacing w:line="360" w:lineRule="auto"/>
        <w:jc w:val="both"/>
        <w:rPr>
          <w:rFonts w:ascii="Arial" w:hAnsi="Arial" w:cs="Arial"/>
          <w:sz w:val="24"/>
          <w:szCs w:val="24"/>
        </w:rPr>
      </w:pPr>
      <w:r>
        <w:rPr>
          <w:rFonts w:ascii="Arial" w:hAnsi="Arial" w:cs="Arial"/>
          <w:sz w:val="24"/>
          <w:szCs w:val="24"/>
        </w:rPr>
        <w:t>Evaluación sistemática</w:t>
      </w:r>
    </w:p>
    <w:p w14:paraId="646217EE" w14:textId="77777777" w:rsidR="00520477" w:rsidRDefault="00000000">
      <w:pPr>
        <w:spacing w:line="360" w:lineRule="auto"/>
        <w:jc w:val="both"/>
        <w:rPr>
          <w:rFonts w:ascii="Arial" w:hAnsi="Arial" w:cs="Arial"/>
          <w:sz w:val="24"/>
          <w:szCs w:val="24"/>
        </w:rPr>
      </w:pPr>
      <w:r>
        <w:rPr>
          <w:rFonts w:ascii="Arial" w:hAnsi="Arial" w:cs="Arial"/>
          <w:sz w:val="24"/>
          <w:szCs w:val="24"/>
        </w:rPr>
        <w:lastRenderedPageBreak/>
        <w:t>Se utiliza como formas fundamentales la autoevaluación, coevaluación y retroalimentación continua, que permitan a los estudiantes reflexionar sobre su progreso y mejorar sus habilidades.</w:t>
      </w:r>
    </w:p>
    <w:p w14:paraId="223CF87A"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 Es por ello que se establece los criterios de evaluación que incluye aspectos como la participación activa, la calidad de las intervenciones, el trabajo en equipo y la aplicación de técnicas didácticas.  Se incluyen evaluaciones que midan la aplicación práctica de las técnicas participativas. Por ejemplo, observar y evaluar la implementación de una actividad didáctica en un contexto real o simulado. </w:t>
      </w:r>
    </w:p>
    <w:p w14:paraId="18153332"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Se le confiere mucha importancia a las actividades de coevaluación donde los estudiantes evalúen el trabajo de sus compañeros, lo que fomenta la colaboración y el desarrollo de habilidades críticas y analíticas. Se tiene en cuenta además las herramientas tecnológicas para facilitar la evaluación, como plataformas de aprendizaje en línea que permiten la entrega de tareas, la realización de encuestas de retroalimentación y la recopilación de datos sobre la participación. Todo lo anterior proporciona una visión más completa del desempeño del estudiante. </w:t>
      </w:r>
    </w:p>
    <w:p w14:paraId="0059B499" w14:textId="77777777" w:rsidR="00520477" w:rsidRDefault="00000000">
      <w:pPr>
        <w:spacing w:line="360" w:lineRule="auto"/>
        <w:jc w:val="both"/>
        <w:rPr>
          <w:rFonts w:ascii="Arial" w:hAnsi="Arial" w:cs="Arial"/>
          <w:sz w:val="24"/>
          <w:szCs w:val="24"/>
        </w:rPr>
      </w:pPr>
      <w:r>
        <w:rPr>
          <w:rFonts w:ascii="Arial" w:hAnsi="Arial" w:cs="Arial"/>
          <w:sz w:val="24"/>
          <w:szCs w:val="24"/>
        </w:rPr>
        <w:t>Evaluación final</w:t>
      </w:r>
    </w:p>
    <w:p w14:paraId="0C72043D"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Se orienta una actividad final donde los estudiantes empleen una técnica participativa en su entorno educativo que deben grabar y realizar un informe reflexivo en el que analicen la experiencia, identifiquen fortalezas y propongan ajustes para futuras implementaciones.  Este informe se discutirá en un taller final. Esta evaluación final no solo mide el conocimiento teórico adquirido, sino que también enfatiza la aplicación práctica y la reflexión crítica, aspectos fundamentales en la formación de docentes competentes en técnicas participativas.  </w:t>
      </w:r>
      <w:r>
        <w:rPr>
          <w:rFonts w:ascii="Arial" w:hAnsi="Arial" w:cs="Arial"/>
          <w:color w:val="FFFFFF"/>
          <w:sz w:val="24"/>
          <w:szCs w:val="24"/>
        </w:rPr>
        <w:t>la aplicación práctica</w:t>
      </w:r>
    </w:p>
    <w:p w14:paraId="0D19438C" w14:textId="77777777" w:rsidR="00520477" w:rsidRDefault="00000000">
      <w:pPr>
        <w:spacing w:line="360" w:lineRule="auto"/>
        <w:jc w:val="both"/>
        <w:rPr>
          <w:rFonts w:ascii="Arial" w:hAnsi="Arial" w:cs="Arial"/>
          <w:sz w:val="24"/>
          <w:szCs w:val="24"/>
        </w:rPr>
      </w:pPr>
      <w:r>
        <w:rPr>
          <w:rFonts w:ascii="Arial" w:hAnsi="Arial" w:cs="Arial"/>
          <w:sz w:val="24"/>
          <w:szCs w:val="24"/>
        </w:rPr>
        <w:t>j) Bibliografía</w:t>
      </w:r>
    </w:p>
    <w:p w14:paraId="1D411A3C" w14:textId="77777777" w:rsidR="00520477" w:rsidRDefault="00000000">
      <w:p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Colectivo de autores (1998). Técnicas Participativas de Educadores Cubanos. (Tomo I- II– III- IV y V.) Pueblo y Educación. La Habana </w:t>
      </w:r>
    </w:p>
    <w:p w14:paraId="659825D9" w14:textId="77777777" w:rsidR="00520477" w:rsidRDefault="00000000">
      <w:pPr>
        <w:spacing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Freire, P. (2018). Pedagogía del oprimido. Ediciones Siglo XXI. </w:t>
      </w:r>
    </w:p>
    <w:p w14:paraId="18F0D5AB" w14:textId="77777777" w:rsidR="00520477" w:rsidRDefault="00000000">
      <w:pPr>
        <w:spacing w:line="360" w:lineRule="auto"/>
        <w:jc w:val="both"/>
        <w:rPr>
          <w:rFonts w:ascii="Arial" w:hAnsi="Arial" w:cs="Arial"/>
          <w:sz w:val="24"/>
          <w:szCs w:val="24"/>
        </w:rPr>
      </w:pPr>
      <w:r>
        <w:rPr>
          <w:rFonts w:ascii="Arial" w:hAnsi="Arial" w:cs="Arial"/>
          <w:sz w:val="24"/>
          <w:szCs w:val="24"/>
        </w:rPr>
        <w:lastRenderedPageBreak/>
        <w:t>3.</w:t>
      </w:r>
      <w:r>
        <w:rPr>
          <w:rFonts w:ascii="Arial" w:hAnsi="Arial" w:cs="Arial"/>
          <w:sz w:val="24"/>
          <w:szCs w:val="24"/>
        </w:rPr>
        <w:tab/>
        <w:t xml:space="preserve">Meyer, J. H. F., &amp; Land, R. (2020). </w:t>
      </w:r>
      <w:proofErr w:type="spellStart"/>
      <w:r>
        <w:rPr>
          <w:rFonts w:ascii="Arial" w:hAnsi="Arial" w:cs="Arial"/>
          <w:sz w:val="24"/>
          <w:szCs w:val="24"/>
        </w:rPr>
        <w:t>Threshold</w:t>
      </w:r>
      <w:proofErr w:type="spellEnd"/>
      <w:r>
        <w:rPr>
          <w:rFonts w:ascii="Arial" w:hAnsi="Arial" w:cs="Arial"/>
          <w:sz w:val="24"/>
          <w:szCs w:val="24"/>
        </w:rPr>
        <w:t xml:space="preserve"> </w:t>
      </w:r>
      <w:proofErr w:type="spellStart"/>
      <w:r>
        <w:rPr>
          <w:rFonts w:ascii="Arial" w:hAnsi="Arial" w:cs="Arial"/>
          <w:sz w:val="24"/>
          <w:szCs w:val="24"/>
        </w:rPr>
        <w:t>Concepts</w:t>
      </w:r>
      <w:proofErr w:type="spellEnd"/>
      <w:r>
        <w:rPr>
          <w:rFonts w:ascii="Arial" w:hAnsi="Arial" w:cs="Arial"/>
          <w:sz w:val="24"/>
          <w:szCs w:val="24"/>
        </w:rPr>
        <w:t xml:space="preserve"> and </w:t>
      </w:r>
      <w:proofErr w:type="spellStart"/>
      <w:r>
        <w:rPr>
          <w:rFonts w:ascii="Arial" w:hAnsi="Arial" w:cs="Arial"/>
          <w:sz w:val="24"/>
          <w:szCs w:val="24"/>
        </w:rPr>
        <w:t>Troublesome</w:t>
      </w:r>
      <w:proofErr w:type="spellEnd"/>
      <w:r>
        <w:rPr>
          <w:rFonts w:ascii="Arial" w:hAnsi="Arial" w:cs="Arial"/>
          <w:sz w:val="24"/>
          <w:szCs w:val="24"/>
        </w:rPr>
        <w:t xml:space="preserve"> Knowledge: </w:t>
      </w:r>
      <w:proofErr w:type="spellStart"/>
      <w:r>
        <w:rPr>
          <w:rFonts w:ascii="Arial" w:hAnsi="Arial" w:cs="Arial"/>
          <w:sz w:val="24"/>
          <w:szCs w:val="24"/>
        </w:rPr>
        <w:t>Linkages</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Ways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Thinking</w:t>
      </w:r>
      <w:proofErr w:type="spellEnd"/>
      <w:r>
        <w:rPr>
          <w:rFonts w:ascii="Arial" w:hAnsi="Arial" w:cs="Arial"/>
          <w:sz w:val="24"/>
          <w:szCs w:val="24"/>
        </w:rPr>
        <w:t xml:space="preserve"> and </w:t>
      </w:r>
      <w:proofErr w:type="spellStart"/>
      <w:r>
        <w:rPr>
          <w:rFonts w:ascii="Arial" w:hAnsi="Arial" w:cs="Arial"/>
          <w:sz w:val="24"/>
          <w:szCs w:val="24"/>
        </w:rPr>
        <w:t>Practicing</w:t>
      </w:r>
      <w:proofErr w:type="spellEnd"/>
      <w:r>
        <w:rPr>
          <w:rFonts w:ascii="Arial" w:hAnsi="Arial" w:cs="Arial"/>
          <w:sz w:val="24"/>
          <w:szCs w:val="24"/>
        </w:rPr>
        <w:t xml:space="preserve"> </w:t>
      </w:r>
      <w:proofErr w:type="spellStart"/>
      <w:r>
        <w:rPr>
          <w:rFonts w:ascii="Arial" w:hAnsi="Arial" w:cs="Arial"/>
          <w:sz w:val="24"/>
          <w:szCs w:val="24"/>
        </w:rPr>
        <w:t>within</w:t>
      </w:r>
      <w:proofErr w:type="spellEnd"/>
      <w:r>
        <w:rPr>
          <w:rFonts w:ascii="Arial" w:hAnsi="Arial" w:cs="Arial"/>
          <w:sz w:val="24"/>
          <w:szCs w:val="24"/>
        </w:rPr>
        <w:t xml:space="preserve"> Disciplines. Routledge. </w:t>
      </w:r>
    </w:p>
    <w:p w14:paraId="6A41C0CF" w14:textId="77777777" w:rsidR="00520477" w:rsidRDefault="00000000">
      <w:pPr>
        <w:spacing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García, R. (2021). Didáctica activa: Estrategias para el aprendizaje significativo*. Editorial UOC. (Ofrece un enfoque práctico sobre técnicas participativas en el aula). </w:t>
      </w:r>
    </w:p>
    <w:p w14:paraId="778EAE2C" w14:textId="77777777" w:rsidR="00520477" w:rsidRDefault="00000000">
      <w:pPr>
        <w:spacing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González, M., &amp; Álvarez, M. (2019). Metodologías activas en el aula: Una propuesta para la educación del siglo XXI*. Ediciones Octaedro.</w:t>
      </w:r>
    </w:p>
    <w:p w14:paraId="37BCBA2F" w14:textId="77777777" w:rsidR="00520477" w:rsidRDefault="00000000">
      <w:pPr>
        <w:spacing w:line="36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 xml:space="preserve">López, M., &amp; Rodríguez, P. (2020). Aprendizaje colaborativo: Estrategias y herramientas para el aula. Editorial Graó. </w:t>
      </w:r>
    </w:p>
    <w:p w14:paraId="5E3F5BA3" w14:textId="77777777" w:rsidR="00520477" w:rsidRDefault="00000000">
      <w:pPr>
        <w:spacing w:line="36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Ramos, J. (2022). Técnicas de enseñanza participativa: Un enfoque práctico para docentes. Ediciones Paraninfo.</w:t>
      </w:r>
    </w:p>
    <w:p w14:paraId="3FAB6FC1" w14:textId="77777777" w:rsidR="00520477" w:rsidRDefault="00000000">
      <w:pPr>
        <w:spacing w:line="36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Pérez, A., &amp; Fernández, C. (2021). Innovación educativa: Metodologías activas para el aprendizaje en el siglo XXI. Editorial Octaedro. </w:t>
      </w:r>
    </w:p>
    <w:p w14:paraId="2EEB1C66" w14:textId="77777777" w:rsidR="00520477" w:rsidRDefault="00000000">
      <w:pPr>
        <w:spacing w:line="36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Proyecto JALDA (2022). Manual de técnicas participativas. Serie de Guías y Manuales. Documento 10. Sucre. Bolivia.</w:t>
      </w:r>
    </w:p>
    <w:p w14:paraId="0CAD545E" w14:textId="77777777" w:rsidR="00520477" w:rsidRDefault="00000000">
      <w:pPr>
        <w:spacing w:line="360" w:lineRule="auto"/>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Sánchez, M. (2020). Evaluación formativa y técnicas participativas en la educación superior. Ediciones Universidad de Salamanca. </w:t>
      </w:r>
    </w:p>
    <w:p w14:paraId="708A4F6B"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2. Relevancia del contenido. Asegurarse de que los temas tratados sean relevantes y aplicables al contexto educativo, así como que se correspondan con las demandas educativas fundamentales del siglo XXI. </w:t>
      </w:r>
    </w:p>
    <w:p w14:paraId="0515C1B2" w14:textId="77777777" w:rsidR="00520477" w:rsidRDefault="00000000">
      <w:pPr>
        <w:spacing w:line="360" w:lineRule="auto"/>
        <w:jc w:val="both"/>
        <w:rPr>
          <w:rFonts w:ascii="Arial" w:hAnsi="Arial" w:cs="Arial"/>
          <w:sz w:val="24"/>
          <w:szCs w:val="24"/>
        </w:rPr>
      </w:pPr>
      <w:r>
        <w:rPr>
          <w:rFonts w:ascii="Arial" w:hAnsi="Arial" w:cs="Arial"/>
          <w:sz w:val="24"/>
          <w:szCs w:val="24"/>
        </w:rPr>
        <w:t>El curso de técnicas participativas es esencial para preparar a los educadores para enfrentar los desafíos del siglo XXI. Los estudiantes, cada vez más empoderados y conectados, requieren que los docentes implementen estrategias que respondan a sus necesidades e intereses. Al promover un enfoque activo y participativo, se garantiza que el contenido no solo sea relevante, sino también aplicable y transformador en el contexto educativo actual. Las técnicas participativas son fundamentales, ya que fomentan una educación más inclusiva, colaborativa y centrada en el estudiante.</w:t>
      </w:r>
    </w:p>
    <w:p w14:paraId="2EB48D07" w14:textId="77777777" w:rsidR="00520477" w:rsidRDefault="00000000">
      <w:pPr>
        <w:spacing w:line="360" w:lineRule="auto"/>
        <w:jc w:val="both"/>
        <w:rPr>
          <w:rFonts w:ascii="Arial" w:hAnsi="Arial" w:cs="Arial"/>
          <w:sz w:val="24"/>
          <w:szCs w:val="24"/>
        </w:rPr>
      </w:pPr>
      <w:r>
        <w:rPr>
          <w:rFonts w:ascii="Arial" w:hAnsi="Arial" w:cs="Arial"/>
          <w:sz w:val="24"/>
          <w:szCs w:val="24"/>
        </w:rPr>
        <w:lastRenderedPageBreak/>
        <w:t>3. Necesidades actuales del sistema educativo. Identificar las competencias que necesitan los profesionales de la educación para que, como egresados de la maestría, pueden satisfacer esas necesidades.</w:t>
      </w:r>
    </w:p>
    <w:p w14:paraId="5F930455"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El sistema educativo contemporáneo enfrenta constantes desafíos, que requieren que los profesionales de la educación se adapten a nuevas herramientas y enfoques. El curso de técnicas participativas es fundamental para preparar a los educadores ante las necesidades actuales del sistema educativo. El desarrollo de competencias esenciales como el pensamiento crítico, la creatividad y el trabajo en equipo son esenciales para preparar a los estudiantes para el futuro. Los egresados de la maestría podrán transformar sus prácticas educativas, garantizando un aprendizaje más efectivo, colaborativo e inclusivo, en línea con los desafíos del siglo XXI.   </w:t>
      </w:r>
    </w:p>
    <w:p w14:paraId="261A12F6"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4. Metodologías de enseñanza-aprendizaje. Evaluar y actualizar métodos de enseñanza y aprendizaje para incluir enfoques activos y centrados en el estudiante. </w:t>
      </w:r>
    </w:p>
    <w:p w14:paraId="5156384A" w14:textId="77777777" w:rsidR="00520477" w:rsidRDefault="00000000">
      <w:pPr>
        <w:spacing w:line="360" w:lineRule="auto"/>
        <w:jc w:val="both"/>
        <w:rPr>
          <w:rFonts w:ascii="Arial" w:hAnsi="Arial" w:cs="Arial"/>
          <w:sz w:val="24"/>
          <w:szCs w:val="24"/>
        </w:rPr>
      </w:pPr>
      <w:r>
        <w:rPr>
          <w:rFonts w:ascii="Arial" w:hAnsi="Arial" w:cs="Arial"/>
          <w:sz w:val="24"/>
          <w:szCs w:val="24"/>
        </w:rPr>
        <w:t>El curso de técnicas participativas no solo proporciona herramientas y metodologías para el aula, sino que también impulsa a los educadores a evaluar y actualizar constantemente sus enfoques de enseñanza-aprendizaje. Al centrarse en metodologías activas y en el estudiante, se promueve un ambiente educativo más inclusivo y efectivo, que prepara a los estos para enfrentar los retos del mundo actual.</w:t>
      </w:r>
    </w:p>
    <w:p w14:paraId="73BA4F50" w14:textId="77777777" w:rsidR="00520477" w:rsidRDefault="00000000">
      <w:pPr>
        <w:spacing w:line="360" w:lineRule="auto"/>
        <w:jc w:val="both"/>
        <w:rPr>
          <w:rFonts w:ascii="Arial" w:hAnsi="Arial" w:cs="Arial"/>
          <w:sz w:val="24"/>
          <w:szCs w:val="24"/>
        </w:rPr>
      </w:pPr>
      <w:r>
        <w:rPr>
          <w:rFonts w:ascii="Arial" w:hAnsi="Arial" w:cs="Arial"/>
          <w:sz w:val="24"/>
          <w:szCs w:val="24"/>
        </w:rPr>
        <w:t xml:space="preserve">5.Diversidad e inclusión. Incorporar perspectivas diversas y abordar temas de inclusión para preparar a los maestrandos para un contexto educativo inclusivo. </w:t>
      </w:r>
    </w:p>
    <w:p w14:paraId="4D81A77F" w14:textId="77777777" w:rsidR="00520477" w:rsidRDefault="00000000">
      <w:pPr>
        <w:spacing w:line="360" w:lineRule="auto"/>
        <w:jc w:val="both"/>
        <w:rPr>
          <w:rFonts w:ascii="Arial" w:hAnsi="Arial" w:cs="Arial"/>
          <w:sz w:val="24"/>
          <w:szCs w:val="24"/>
        </w:rPr>
      </w:pPr>
      <w:r>
        <w:rPr>
          <w:rFonts w:ascii="Arial" w:hAnsi="Arial" w:cs="Arial"/>
          <w:sz w:val="24"/>
          <w:szCs w:val="24"/>
        </w:rPr>
        <w:t>El curso de técnicas participativas no solo proporciona herramientas prácticas para mejorar la enseñanza, sino que también forma a los educadores en la importancia de la diversidad y la inclusión. Al incorporar perspectivas diversas y abordar temas de inclusión, los maestrandos están mejor preparados para enfrentar los desafíos de un entorno educativo diverso, asegurando que todos los estudiantes tengan las mismas oportunidades para aprender y prosperar.</w:t>
      </w:r>
    </w:p>
    <w:p w14:paraId="0203A1A9" w14:textId="77777777" w:rsidR="00520477" w:rsidRDefault="00000000">
      <w:pPr>
        <w:spacing w:line="360" w:lineRule="auto"/>
        <w:jc w:val="both"/>
        <w:rPr>
          <w:rFonts w:ascii="Arial" w:hAnsi="Arial" w:cs="Arial"/>
          <w:sz w:val="24"/>
          <w:szCs w:val="24"/>
        </w:rPr>
      </w:pPr>
      <w:r>
        <w:rPr>
          <w:rFonts w:ascii="Arial" w:hAnsi="Arial" w:cs="Arial"/>
          <w:sz w:val="24"/>
          <w:szCs w:val="24"/>
        </w:rPr>
        <w:t>6. Interdisciplinariedad. Fomentar la conexión con diferentes cursos cuando sea posible para enriquecer el aprendizaje.</w:t>
      </w:r>
    </w:p>
    <w:p w14:paraId="605D80CC" w14:textId="77777777" w:rsidR="00520477" w:rsidRDefault="00000000">
      <w:pPr>
        <w:spacing w:line="360" w:lineRule="auto"/>
        <w:jc w:val="both"/>
        <w:rPr>
          <w:rFonts w:ascii="Arial" w:hAnsi="Arial" w:cs="Arial"/>
          <w:sz w:val="24"/>
          <w:szCs w:val="24"/>
        </w:rPr>
      </w:pPr>
      <w:r>
        <w:rPr>
          <w:rFonts w:ascii="Arial" w:hAnsi="Arial" w:cs="Arial"/>
          <w:sz w:val="24"/>
          <w:szCs w:val="24"/>
        </w:rPr>
        <w:lastRenderedPageBreak/>
        <w:t>El curso de técnicas participativas es una herramienta poderosa para fomentar la interdisciplinariedad en el ámbito educativo. Al promover conexiones entre diferentes disciplinas y alentar el trabajo colaborativo, se enriquece el proceso de aprendizaje, haciendo que los estudiantes se conviertan en pensadores críticos y creativos, capaces de abordar problemas desde múltiples perspectivas. Este enfoque no solo mejora la educación académica, sino que también prepara a los estudiantes para un mundo en constante cambio, donde la integración del conocimiento es esencial.</w:t>
      </w:r>
    </w:p>
    <w:sectPr w:rsidR="005204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2AEF" w14:textId="77777777" w:rsidR="002B0CDF" w:rsidRDefault="002B0CDF">
      <w:pPr>
        <w:spacing w:line="240" w:lineRule="auto"/>
      </w:pPr>
      <w:r>
        <w:separator/>
      </w:r>
    </w:p>
  </w:endnote>
  <w:endnote w:type="continuationSeparator" w:id="0">
    <w:p w14:paraId="38B7EF86" w14:textId="77777777" w:rsidR="002B0CDF" w:rsidRDefault="002B0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D429" w14:textId="77777777" w:rsidR="002B0CDF" w:rsidRDefault="002B0CDF">
      <w:pPr>
        <w:spacing w:after="0"/>
      </w:pPr>
      <w:r>
        <w:separator/>
      </w:r>
    </w:p>
  </w:footnote>
  <w:footnote w:type="continuationSeparator" w:id="0">
    <w:p w14:paraId="0892E281" w14:textId="77777777" w:rsidR="002B0CDF" w:rsidRDefault="002B0C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49"/>
    <w:rsid w:val="00286120"/>
    <w:rsid w:val="002B0CDF"/>
    <w:rsid w:val="002C1CEB"/>
    <w:rsid w:val="002D4D49"/>
    <w:rsid w:val="00321736"/>
    <w:rsid w:val="00520477"/>
    <w:rsid w:val="00592D0E"/>
    <w:rsid w:val="00721BA4"/>
    <w:rsid w:val="00764CAC"/>
    <w:rsid w:val="008E7035"/>
    <w:rsid w:val="00BB1C22"/>
    <w:rsid w:val="00C34F3D"/>
    <w:rsid w:val="00C568A7"/>
    <w:rsid w:val="00EC77B2"/>
    <w:rsid w:val="00F73A28"/>
    <w:rsid w:val="25632F06"/>
    <w:rsid w:val="54DF542C"/>
    <w:rsid w:val="6198073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D531"/>
  <w15:docId w15:val="{51AC0B11-701C-41CD-8E5D-4E22A388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2931</Words>
  <Characters>16121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4</cp:revision>
  <dcterms:created xsi:type="dcterms:W3CDTF">2025-01-27T16:42:00Z</dcterms:created>
  <dcterms:modified xsi:type="dcterms:W3CDTF">2026-04-20T03:12:00Z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C73F7AC670BC41F6AB9030F34B02D96E_12</vt:lpwstr>
  </property>
</Properties>
</file>