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8E" w:rsidRDefault="00A6008E" w:rsidP="00A6008E">
      <w:pPr>
        <w:tabs>
          <w:tab w:val="left" w:pos="9781"/>
        </w:tabs>
        <w:ind w:right="-27"/>
        <w:jc w:val="both"/>
        <w:rPr>
          <w:rFonts w:ascii="Arial" w:hAnsi="Arial" w:cs="Arial"/>
          <w:b/>
        </w:rPr>
      </w:pPr>
      <w:r>
        <w:rPr>
          <w:rFonts w:ascii="Arial" w:hAnsi="Arial" w:cs="Arial"/>
          <w:b/>
        </w:rPr>
        <w:t>Asignatura: Oralidad, Oratoria, voz y dicción.</w:t>
      </w:r>
    </w:p>
    <w:p w:rsidR="00A6008E" w:rsidRDefault="00A6008E" w:rsidP="00A6008E">
      <w:pPr>
        <w:tabs>
          <w:tab w:val="left" w:pos="9781"/>
        </w:tabs>
        <w:ind w:right="-27"/>
        <w:jc w:val="both"/>
        <w:rPr>
          <w:rFonts w:ascii="Arial" w:hAnsi="Arial" w:cs="Arial"/>
          <w:b/>
        </w:rPr>
      </w:pPr>
      <w:r>
        <w:rPr>
          <w:rFonts w:ascii="Arial" w:hAnsi="Arial" w:cs="Arial"/>
          <w:b/>
        </w:rPr>
        <w:t xml:space="preserve">Autora: </w:t>
      </w:r>
      <w:proofErr w:type="spellStart"/>
      <w:r>
        <w:rPr>
          <w:rFonts w:ascii="Arial" w:hAnsi="Arial" w:cs="Arial"/>
          <w:b/>
        </w:rPr>
        <w:t>Msc</w:t>
      </w:r>
      <w:proofErr w:type="spellEnd"/>
      <w:r>
        <w:rPr>
          <w:rFonts w:ascii="Arial" w:hAnsi="Arial" w:cs="Arial"/>
          <w:b/>
        </w:rPr>
        <w:t xml:space="preserve"> Maribel Martínez Molina. Profesora Auxiliar.</w:t>
      </w:r>
    </w:p>
    <w:p w:rsidR="00A6008E" w:rsidRPr="004B7D64" w:rsidRDefault="00A6008E" w:rsidP="00A6008E">
      <w:pPr>
        <w:tabs>
          <w:tab w:val="left" w:pos="9781"/>
        </w:tabs>
        <w:ind w:right="-27"/>
        <w:jc w:val="both"/>
        <w:rPr>
          <w:rFonts w:ascii="Arial" w:hAnsi="Arial" w:cs="Arial"/>
          <w:b/>
        </w:rPr>
      </w:pPr>
      <w:r w:rsidRPr="003828FA">
        <w:rPr>
          <w:rFonts w:ascii="Arial" w:hAnsi="Arial" w:cs="Arial"/>
          <w:b/>
        </w:rPr>
        <w:t>TEMA 1</w:t>
      </w:r>
      <w:r w:rsidRPr="003828FA">
        <w:rPr>
          <w:rFonts w:ascii="Arial" w:hAnsi="Arial" w:cs="Arial"/>
        </w:rPr>
        <w:t xml:space="preserve">: </w:t>
      </w:r>
      <w:r w:rsidRPr="004B7D64">
        <w:rPr>
          <w:rFonts w:ascii="Arial" w:hAnsi="Arial" w:cs="Arial"/>
          <w:b/>
        </w:rPr>
        <w:t>Introducción breve a la asignatura. La oralidad.</w:t>
      </w:r>
    </w:p>
    <w:p w:rsidR="00A6008E" w:rsidRPr="003828FA" w:rsidRDefault="00A6008E" w:rsidP="00A6008E">
      <w:pPr>
        <w:tabs>
          <w:tab w:val="left" w:pos="9781"/>
        </w:tabs>
        <w:ind w:right="-27"/>
        <w:jc w:val="both"/>
        <w:rPr>
          <w:rFonts w:ascii="Arial" w:hAnsi="Arial" w:cs="Arial"/>
          <w:b/>
          <w:bCs/>
        </w:rPr>
      </w:pPr>
      <w:r w:rsidRPr="003828FA">
        <w:rPr>
          <w:rFonts w:ascii="Arial" w:hAnsi="Arial" w:cs="Arial"/>
          <w:b/>
          <w:bCs/>
        </w:rPr>
        <w:t xml:space="preserve">OBJETIVOS </w:t>
      </w:r>
    </w:p>
    <w:p w:rsidR="00A6008E" w:rsidRPr="003828FA" w:rsidRDefault="00A6008E" w:rsidP="00A6008E">
      <w:pPr>
        <w:numPr>
          <w:ilvl w:val="0"/>
          <w:numId w:val="1"/>
        </w:numPr>
        <w:spacing w:after="0"/>
        <w:ind w:right="-27"/>
        <w:jc w:val="both"/>
        <w:rPr>
          <w:rFonts w:ascii="Arial" w:hAnsi="Arial" w:cs="Arial"/>
          <w:bCs/>
        </w:rPr>
      </w:pPr>
      <w:r w:rsidRPr="003828FA">
        <w:rPr>
          <w:rFonts w:ascii="Arial" w:hAnsi="Arial" w:cs="Arial"/>
          <w:bCs/>
        </w:rPr>
        <w:t>Definir la oralidad como el modo de comunicación humana a través de la cual intervienen diferentes elementos que permiten la producción de sonidos.</w:t>
      </w:r>
    </w:p>
    <w:p w:rsidR="00A6008E" w:rsidRPr="003828FA" w:rsidRDefault="00A6008E" w:rsidP="00A6008E">
      <w:pPr>
        <w:numPr>
          <w:ilvl w:val="0"/>
          <w:numId w:val="1"/>
        </w:numPr>
        <w:spacing w:after="0"/>
        <w:ind w:right="-27"/>
        <w:jc w:val="both"/>
        <w:rPr>
          <w:rFonts w:ascii="Arial" w:hAnsi="Arial" w:cs="Arial"/>
          <w:bCs/>
        </w:rPr>
      </w:pPr>
      <w:r w:rsidRPr="003828FA">
        <w:rPr>
          <w:rFonts w:ascii="Arial" w:hAnsi="Arial" w:cs="Arial"/>
          <w:bCs/>
        </w:rPr>
        <w:t xml:space="preserve">Analizar los elementos que intervienen en la oralidad y la importancia del equilibrio que debe existir entre ellos para lograr una óptima comunicación. </w:t>
      </w:r>
    </w:p>
    <w:p w:rsidR="00A6008E" w:rsidRPr="003828FA" w:rsidRDefault="00A6008E" w:rsidP="00A6008E">
      <w:pPr>
        <w:numPr>
          <w:ilvl w:val="0"/>
          <w:numId w:val="1"/>
        </w:numPr>
        <w:spacing w:after="0"/>
        <w:ind w:right="-27"/>
        <w:jc w:val="both"/>
        <w:rPr>
          <w:rFonts w:ascii="Arial" w:hAnsi="Arial" w:cs="Arial"/>
          <w:bCs/>
        </w:rPr>
      </w:pPr>
      <w:r w:rsidRPr="003828FA">
        <w:rPr>
          <w:rFonts w:ascii="Arial" w:hAnsi="Arial" w:cs="Arial"/>
          <w:bCs/>
        </w:rPr>
        <w:t>Analizar   los aspectos generales y fundamentales de la voz y la dicción por su importancia como instrumentos de trabajo del educador en la transmisión de conocimientos.</w:t>
      </w:r>
    </w:p>
    <w:p w:rsidR="00A6008E" w:rsidRPr="003828FA" w:rsidRDefault="00A6008E" w:rsidP="00A6008E">
      <w:pPr>
        <w:numPr>
          <w:ilvl w:val="0"/>
          <w:numId w:val="1"/>
        </w:numPr>
        <w:spacing w:after="0"/>
        <w:ind w:right="-27"/>
        <w:jc w:val="both"/>
        <w:rPr>
          <w:rFonts w:ascii="Arial" w:hAnsi="Arial" w:cs="Arial"/>
          <w:bCs/>
        </w:rPr>
      </w:pPr>
      <w:r w:rsidRPr="003828FA">
        <w:rPr>
          <w:rFonts w:ascii="Arial" w:hAnsi="Arial" w:cs="Arial"/>
          <w:bCs/>
        </w:rPr>
        <w:t>Caracterizar la respiración como uno de los elementos esenciales para la emisión verbo</w:t>
      </w:r>
      <w:r>
        <w:rPr>
          <w:rFonts w:ascii="Arial" w:hAnsi="Arial" w:cs="Arial"/>
          <w:bCs/>
        </w:rPr>
        <w:t xml:space="preserve"> </w:t>
      </w:r>
      <w:r w:rsidRPr="003828FA">
        <w:rPr>
          <w:rFonts w:ascii="Arial" w:hAnsi="Arial" w:cs="Arial"/>
          <w:bCs/>
        </w:rPr>
        <w:t>vocal.</w:t>
      </w:r>
    </w:p>
    <w:p w:rsidR="00A6008E" w:rsidRPr="003828FA" w:rsidRDefault="00A6008E" w:rsidP="00A6008E">
      <w:pPr>
        <w:numPr>
          <w:ilvl w:val="0"/>
          <w:numId w:val="1"/>
        </w:numPr>
        <w:spacing w:after="0"/>
        <w:ind w:right="-27"/>
        <w:jc w:val="both"/>
        <w:rPr>
          <w:rFonts w:ascii="Arial" w:hAnsi="Arial" w:cs="Arial"/>
          <w:bCs/>
        </w:rPr>
      </w:pPr>
      <w:r w:rsidRPr="003828FA">
        <w:rPr>
          <w:rFonts w:ascii="Arial" w:hAnsi="Arial" w:cs="Arial"/>
          <w:bCs/>
        </w:rPr>
        <w:t>Reconocer el valor de la comunicación no verbal como elemento importante de la oralidad y en la transmisión del mensaje.</w:t>
      </w:r>
    </w:p>
    <w:p w:rsidR="00A6008E" w:rsidRPr="004B7D64" w:rsidRDefault="00A6008E" w:rsidP="00A6008E">
      <w:pPr>
        <w:numPr>
          <w:ilvl w:val="0"/>
          <w:numId w:val="1"/>
        </w:numPr>
        <w:spacing w:after="0"/>
        <w:ind w:right="-27"/>
        <w:jc w:val="both"/>
        <w:rPr>
          <w:rFonts w:ascii="Arial" w:hAnsi="Arial" w:cs="Arial"/>
          <w:bCs/>
        </w:rPr>
      </w:pPr>
      <w:r w:rsidRPr="003828FA">
        <w:rPr>
          <w:rFonts w:ascii="Arial" w:hAnsi="Arial" w:cs="Arial"/>
        </w:rPr>
        <w:t>Identificar formas de la comunicación oral a partir de la presentación de diferentes situaciones comunicativas</w:t>
      </w:r>
      <w:r>
        <w:rPr>
          <w:rFonts w:ascii="Arial" w:hAnsi="Arial" w:cs="Arial"/>
        </w:rPr>
        <w:t xml:space="preserve"> </w:t>
      </w:r>
      <w:r w:rsidRPr="003828FA">
        <w:rPr>
          <w:rFonts w:ascii="Arial" w:hAnsi="Arial" w:cs="Arial"/>
        </w:rPr>
        <w:t>en diversos contextos profesionales o sociales.</w:t>
      </w:r>
    </w:p>
    <w:p w:rsidR="00A6008E" w:rsidRPr="003828FA" w:rsidRDefault="00A6008E" w:rsidP="00A6008E">
      <w:pPr>
        <w:spacing w:after="0"/>
        <w:ind w:left="360" w:right="-27"/>
        <w:jc w:val="both"/>
        <w:rPr>
          <w:rFonts w:ascii="Arial" w:hAnsi="Arial" w:cs="Arial"/>
          <w:bCs/>
        </w:rPr>
      </w:pPr>
    </w:p>
    <w:p w:rsidR="00A6008E" w:rsidRPr="003828FA" w:rsidRDefault="00A6008E" w:rsidP="00A6008E">
      <w:pPr>
        <w:tabs>
          <w:tab w:val="left" w:pos="9781"/>
        </w:tabs>
        <w:spacing w:after="0"/>
        <w:ind w:right="-27"/>
        <w:jc w:val="both"/>
        <w:rPr>
          <w:rFonts w:ascii="Arial" w:hAnsi="Arial" w:cs="Arial"/>
          <w:b/>
          <w:bCs/>
        </w:rPr>
      </w:pPr>
      <w:r w:rsidRPr="003828FA">
        <w:rPr>
          <w:rFonts w:ascii="Arial" w:hAnsi="Arial" w:cs="Arial"/>
          <w:b/>
          <w:bCs/>
        </w:rPr>
        <w:t>CONTENIDOS</w:t>
      </w:r>
    </w:p>
    <w:p w:rsidR="00A6008E" w:rsidRPr="003828FA" w:rsidRDefault="00A6008E" w:rsidP="00A6008E">
      <w:pPr>
        <w:pStyle w:val="NormalWeb"/>
        <w:tabs>
          <w:tab w:val="left" w:pos="9781"/>
        </w:tabs>
        <w:spacing w:before="0" w:beforeAutospacing="0" w:after="0" w:afterAutospacing="0" w:line="276" w:lineRule="auto"/>
        <w:ind w:right="-27"/>
        <w:jc w:val="both"/>
        <w:rPr>
          <w:rFonts w:ascii="Arial" w:hAnsi="Arial" w:cs="Arial"/>
          <w:sz w:val="22"/>
          <w:szCs w:val="22"/>
        </w:rPr>
      </w:pPr>
      <w:r w:rsidRPr="003828FA">
        <w:rPr>
          <w:rFonts w:ascii="Arial" w:hAnsi="Arial" w:cs="Arial"/>
          <w:sz w:val="22"/>
          <w:szCs w:val="22"/>
        </w:rPr>
        <w:t>Introducción breve a la asignatura: presentación del programa, contenidos esenciales, importancia que posee para la preparación del pr</w:t>
      </w:r>
      <w:r w:rsidR="008B1B03">
        <w:rPr>
          <w:rFonts w:ascii="Arial" w:hAnsi="Arial" w:cs="Arial"/>
          <w:sz w:val="22"/>
          <w:szCs w:val="22"/>
        </w:rPr>
        <w:t>ofesional.</w:t>
      </w:r>
    </w:p>
    <w:p w:rsidR="00A6008E" w:rsidRPr="003828FA" w:rsidRDefault="00A6008E" w:rsidP="00A6008E">
      <w:pPr>
        <w:pStyle w:val="NormalWeb"/>
        <w:tabs>
          <w:tab w:val="left" w:pos="9781"/>
        </w:tabs>
        <w:spacing w:before="0" w:beforeAutospacing="0" w:after="0" w:afterAutospacing="0" w:line="276" w:lineRule="auto"/>
        <w:ind w:right="-27"/>
        <w:jc w:val="both"/>
        <w:rPr>
          <w:rFonts w:ascii="Arial" w:hAnsi="Arial" w:cs="Arial"/>
          <w:sz w:val="22"/>
          <w:szCs w:val="22"/>
        </w:rPr>
      </w:pPr>
      <w:r w:rsidRPr="003828FA">
        <w:rPr>
          <w:rFonts w:ascii="Arial" w:hAnsi="Arial" w:cs="Arial"/>
          <w:sz w:val="22"/>
          <w:szCs w:val="22"/>
        </w:rPr>
        <w:t>- La oralidad. Definición.</w:t>
      </w:r>
    </w:p>
    <w:p w:rsidR="00A6008E" w:rsidRDefault="00A6008E" w:rsidP="00A6008E">
      <w:pPr>
        <w:tabs>
          <w:tab w:val="left" w:pos="9781"/>
        </w:tabs>
        <w:spacing w:after="0"/>
        <w:ind w:right="-27"/>
        <w:jc w:val="both"/>
        <w:rPr>
          <w:rFonts w:ascii="Arial" w:hAnsi="Arial" w:cs="Arial"/>
          <w:bCs/>
        </w:rPr>
      </w:pPr>
      <w:r w:rsidRPr="003828FA">
        <w:rPr>
          <w:rFonts w:ascii="Arial" w:hAnsi="Arial" w:cs="Arial"/>
        </w:rPr>
        <w:t xml:space="preserve">- </w:t>
      </w:r>
      <w:r w:rsidRPr="003828FA">
        <w:rPr>
          <w:rFonts w:ascii="Arial" w:hAnsi="Arial" w:cs="Arial"/>
          <w:bCs/>
        </w:rPr>
        <w:t xml:space="preserve">Elementos que intervienen en la oralidad, como base para el estudio y comprensión de los subsiguientes temas. El lenguaje no verbal en la transmisión del mensaje, el habla, la respiración, la voz, la dicción. </w:t>
      </w:r>
    </w:p>
    <w:p w:rsidR="00A6008E" w:rsidRPr="003828FA" w:rsidRDefault="00A6008E" w:rsidP="00A6008E">
      <w:pPr>
        <w:tabs>
          <w:tab w:val="left" w:pos="9781"/>
        </w:tabs>
        <w:spacing w:after="0"/>
        <w:ind w:right="-27"/>
        <w:jc w:val="both"/>
        <w:rPr>
          <w:rFonts w:ascii="Arial" w:hAnsi="Arial" w:cs="Arial"/>
          <w:bCs/>
        </w:rPr>
      </w:pPr>
    </w:p>
    <w:p w:rsidR="00A6008E" w:rsidRPr="00B73556" w:rsidRDefault="00A6008E">
      <w:pPr>
        <w:rPr>
          <w:b/>
          <w:sz w:val="28"/>
          <w:szCs w:val="28"/>
        </w:rPr>
      </w:pPr>
      <w:r w:rsidRPr="00B73556">
        <w:rPr>
          <w:b/>
          <w:sz w:val="28"/>
          <w:szCs w:val="28"/>
        </w:rPr>
        <w:t>Orientaciones para el estudio del tema.</w:t>
      </w:r>
    </w:p>
    <w:p w:rsidR="00A6008E" w:rsidRDefault="00A6008E">
      <w:r>
        <w:t>1.- Defina los conceptos de Oralidad, oratoria voz y dicción.</w:t>
      </w:r>
    </w:p>
    <w:p w:rsidR="00A6008E" w:rsidRPr="00A6008E" w:rsidRDefault="00A6008E" w:rsidP="00A6008E">
      <w:pPr>
        <w:jc w:val="both"/>
        <w:rPr>
          <w:rFonts w:eastAsiaTheme="minorHAnsi"/>
          <w:sz w:val="24"/>
          <w:szCs w:val="24"/>
          <w:lang w:val="es-MX" w:eastAsia="en-US"/>
        </w:rPr>
      </w:pPr>
      <w:r w:rsidRPr="00A6008E">
        <w:rPr>
          <w:rFonts w:eastAsiaTheme="minorHAnsi"/>
          <w:sz w:val="24"/>
          <w:szCs w:val="24"/>
          <w:lang w:val="es-MX" w:eastAsia="en-US"/>
        </w:rPr>
        <w:t>2.- Existe diferencia entre oralidad y oratoria</w:t>
      </w:r>
      <w:proofErr w:type="gramStart"/>
      <w:r w:rsidR="00C47930">
        <w:rPr>
          <w:rFonts w:eastAsiaTheme="minorHAnsi"/>
          <w:sz w:val="24"/>
          <w:szCs w:val="24"/>
          <w:lang w:val="es-MX" w:eastAsia="en-US"/>
        </w:rPr>
        <w:t>?</w:t>
      </w:r>
      <w:proofErr w:type="gramEnd"/>
      <w:r w:rsidRPr="00A6008E">
        <w:rPr>
          <w:rFonts w:eastAsiaTheme="minorHAnsi"/>
          <w:sz w:val="24"/>
          <w:szCs w:val="24"/>
          <w:lang w:val="es-MX" w:eastAsia="en-US"/>
        </w:rPr>
        <w:t xml:space="preserve"> Explique.</w:t>
      </w:r>
    </w:p>
    <w:p w:rsidR="00A6008E" w:rsidRDefault="00A6008E" w:rsidP="00A6008E">
      <w:pPr>
        <w:jc w:val="both"/>
        <w:rPr>
          <w:rFonts w:eastAsiaTheme="minorHAnsi"/>
          <w:sz w:val="24"/>
          <w:szCs w:val="24"/>
          <w:lang w:val="es-MX" w:eastAsia="en-US"/>
        </w:rPr>
      </w:pPr>
      <w:r w:rsidRPr="00A6008E">
        <w:rPr>
          <w:rFonts w:eastAsiaTheme="minorHAnsi"/>
          <w:sz w:val="24"/>
          <w:szCs w:val="24"/>
          <w:lang w:val="es-MX" w:eastAsia="en-US"/>
        </w:rPr>
        <w:t>3.- Ejemplifique</w:t>
      </w:r>
      <w:r w:rsidR="0032269F">
        <w:rPr>
          <w:rFonts w:eastAsiaTheme="minorHAnsi"/>
          <w:sz w:val="24"/>
          <w:szCs w:val="24"/>
          <w:lang w:val="es-MX" w:eastAsia="en-US"/>
        </w:rPr>
        <w:t xml:space="preserve"> có</w:t>
      </w:r>
      <w:r w:rsidRPr="00A6008E">
        <w:rPr>
          <w:rFonts w:eastAsiaTheme="minorHAnsi"/>
          <w:sz w:val="24"/>
          <w:szCs w:val="24"/>
          <w:lang w:val="es-MX" w:eastAsia="en-US"/>
        </w:rPr>
        <w:t>mo utilizar correctamente los elementos que intervienen en la oralidad.</w:t>
      </w:r>
    </w:p>
    <w:p w:rsidR="00B73556" w:rsidRDefault="00B73556" w:rsidP="00B73556">
      <w:pPr>
        <w:jc w:val="both"/>
        <w:rPr>
          <w:rFonts w:eastAsiaTheme="minorHAnsi"/>
          <w:sz w:val="24"/>
          <w:szCs w:val="24"/>
          <w:lang w:val="es-MX" w:eastAsia="en-US"/>
        </w:rPr>
      </w:pPr>
      <w:r w:rsidRPr="00B73556">
        <w:rPr>
          <w:rFonts w:eastAsiaTheme="minorHAnsi"/>
          <w:sz w:val="24"/>
          <w:szCs w:val="24"/>
          <w:lang w:val="es-MX" w:eastAsia="en-US"/>
        </w:rPr>
        <w:t>4.- Considera</w:t>
      </w:r>
      <w:r w:rsidR="0032269F">
        <w:rPr>
          <w:rFonts w:eastAsiaTheme="minorHAnsi"/>
          <w:sz w:val="24"/>
          <w:szCs w:val="24"/>
          <w:lang w:val="es-MX" w:eastAsia="en-US"/>
        </w:rPr>
        <w:t>s</w:t>
      </w:r>
      <w:r w:rsidRPr="00B73556">
        <w:rPr>
          <w:rFonts w:eastAsiaTheme="minorHAnsi"/>
          <w:sz w:val="24"/>
          <w:szCs w:val="24"/>
          <w:lang w:val="es-MX" w:eastAsia="en-US"/>
        </w:rPr>
        <w:t xml:space="preserve"> que: la imagen vocal, las cualidades de la articulación y la expresión corporal son indispensables para un buen orador? Argumenta.</w:t>
      </w:r>
    </w:p>
    <w:p w:rsidR="00B73556" w:rsidRDefault="00B73556" w:rsidP="00B73556">
      <w:pPr>
        <w:jc w:val="both"/>
        <w:rPr>
          <w:rFonts w:eastAsiaTheme="minorHAnsi"/>
          <w:sz w:val="24"/>
          <w:szCs w:val="24"/>
          <w:lang w:val="es-MX" w:eastAsia="en-US"/>
        </w:rPr>
      </w:pPr>
    </w:p>
    <w:p w:rsidR="00B73556" w:rsidRDefault="00B73556" w:rsidP="00B73556">
      <w:pPr>
        <w:jc w:val="both"/>
        <w:rPr>
          <w:rFonts w:eastAsiaTheme="minorHAnsi"/>
          <w:sz w:val="24"/>
          <w:szCs w:val="24"/>
          <w:lang w:val="es-MX" w:eastAsia="en-US"/>
        </w:rPr>
      </w:pPr>
    </w:p>
    <w:p w:rsidR="00B73556" w:rsidRDefault="00B73556" w:rsidP="00B73556">
      <w:pPr>
        <w:jc w:val="both"/>
        <w:rPr>
          <w:rFonts w:eastAsiaTheme="minorHAnsi"/>
          <w:sz w:val="24"/>
          <w:szCs w:val="24"/>
          <w:lang w:val="es-MX" w:eastAsia="en-US"/>
        </w:rPr>
      </w:pPr>
    </w:p>
    <w:p w:rsidR="00960EF4" w:rsidRPr="003828FA" w:rsidRDefault="00F0492F" w:rsidP="00960EF4">
      <w:pPr>
        <w:pStyle w:val="Ttulo1"/>
        <w:tabs>
          <w:tab w:val="left" w:pos="9781"/>
        </w:tabs>
        <w:spacing w:before="121" w:line="276" w:lineRule="auto"/>
        <w:ind w:left="0" w:right="1109"/>
        <w:rPr>
          <w:sz w:val="22"/>
          <w:szCs w:val="22"/>
        </w:rPr>
      </w:pPr>
      <w:r>
        <w:rPr>
          <w:sz w:val="22"/>
          <w:szCs w:val="22"/>
        </w:rPr>
        <w:lastRenderedPageBreak/>
        <w:t>TEMA 2</w:t>
      </w:r>
      <w:r w:rsidR="00960EF4" w:rsidRPr="003828FA">
        <w:rPr>
          <w:b w:val="0"/>
          <w:bCs w:val="0"/>
          <w:sz w:val="22"/>
          <w:szCs w:val="22"/>
        </w:rPr>
        <w:t xml:space="preserve">: </w:t>
      </w:r>
      <w:r w:rsidR="00960EF4" w:rsidRPr="003828FA">
        <w:rPr>
          <w:sz w:val="22"/>
          <w:szCs w:val="22"/>
        </w:rPr>
        <w:t>La oratoria. El arte de hablar con elocuencia.</w:t>
      </w:r>
    </w:p>
    <w:p w:rsidR="00960EF4" w:rsidRPr="003828FA" w:rsidRDefault="00960EF4" w:rsidP="00960EF4">
      <w:pPr>
        <w:tabs>
          <w:tab w:val="left" w:pos="9781"/>
        </w:tabs>
        <w:spacing w:after="0"/>
        <w:ind w:right="1109"/>
        <w:jc w:val="both"/>
        <w:rPr>
          <w:rFonts w:ascii="Arial" w:hAnsi="Arial" w:cs="Arial"/>
        </w:rPr>
      </w:pPr>
    </w:p>
    <w:p w:rsidR="00960EF4" w:rsidRPr="003828FA" w:rsidRDefault="00960EF4" w:rsidP="00960EF4">
      <w:pPr>
        <w:tabs>
          <w:tab w:val="left" w:pos="9781"/>
        </w:tabs>
        <w:spacing w:after="0"/>
        <w:ind w:right="1109"/>
        <w:jc w:val="both"/>
        <w:rPr>
          <w:rFonts w:ascii="Arial" w:hAnsi="Arial" w:cs="Arial"/>
          <w:b/>
          <w:bCs/>
        </w:rPr>
      </w:pPr>
      <w:r w:rsidRPr="003828FA">
        <w:rPr>
          <w:rFonts w:ascii="Arial" w:hAnsi="Arial" w:cs="Arial"/>
          <w:b/>
          <w:bCs/>
        </w:rPr>
        <w:t>OBJETIVOS</w:t>
      </w:r>
    </w:p>
    <w:p w:rsidR="00960EF4" w:rsidRPr="003828FA" w:rsidRDefault="00960EF4" w:rsidP="00960EF4">
      <w:pPr>
        <w:pStyle w:val="Prrafodelista"/>
        <w:numPr>
          <w:ilvl w:val="0"/>
          <w:numId w:val="2"/>
        </w:numPr>
        <w:spacing w:after="0"/>
        <w:ind w:right="-27"/>
        <w:jc w:val="both"/>
        <w:rPr>
          <w:rFonts w:ascii="Arial" w:hAnsi="Arial" w:cs="Arial"/>
        </w:rPr>
      </w:pPr>
      <w:r w:rsidRPr="003828FA">
        <w:rPr>
          <w:rFonts w:ascii="Arial" w:hAnsi="Arial" w:cs="Arial"/>
        </w:rPr>
        <w:t>Definir la oratoria como una de las formas más antiguas de comunicación humana.</w:t>
      </w:r>
    </w:p>
    <w:p w:rsidR="00960EF4" w:rsidRPr="003828FA" w:rsidRDefault="00960EF4" w:rsidP="00960EF4">
      <w:pPr>
        <w:pStyle w:val="Prrafodelista"/>
        <w:numPr>
          <w:ilvl w:val="0"/>
          <w:numId w:val="2"/>
        </w:numPr>
        <w:spacing w:after="0"/>
        <w:ind w:right="-27"/>
        <w:jc w:val="both"/>
        <w:rPr>
          <w:rFonts w:ascii="Arial" w:hAnsi="Arial" w:cs="Arial"/>
        </w:rPr>
      </w:pPr>
      <w:r w:rsidRPr="003828FA">
        <w:rPr>
          <w:rFonts w:ascii="Arial" w:hAnsi="Arial" w:cs="Arial"/>
        </w:rPr>
        <w:t>Caracterizar la oratoria como elemento esencial para el diseño de su estructura.</w:t>
      </w:r>
    </w:p>
    <w:p w:rsidR="00960EF4" w:rsidRPr="003828FA" w:rsidRDefault="00960EF4" w:rsidP="00960EF4">
      <w:pPr>
        <w:pStyle w:val="Prrafodelista"/>
        <w:numPr>
          <w:ilvl w:val="0"/>
          <w:numId w:val="2"/>
        </w:numPr>
        <w:spacing w:after="0"/>
        <w:ind w:right="-27"/>
        <w:jc w:val="both"/>
        <w:rPr>
          <w:rFonts w:ascii="Arial" w:hAnsi="Arial" w:cs="Arial"/>
          <w:b/>
        </w:rPr>
      </w:pPr>
      <w:r w:rsidRPr="003828FA">
        <w:rPr>
          <w:rFonts w:ascii="Arial" w:hAnsi="Arial" w:cs="Arial"/>
        </w:rPr>
        <w:t>Reconocer los valores éticos y estéticos de diferentes discursos mediante su estudio.</w:t>
      </w:r>
    </w:p>
    <w:p w:rsidR="00960EF4" w:rsidRPr="003828FA" w:rsidRDefault="00960EF4" w:rsidP="00960EF4">
      <w:pPr>
        <w:pStyle w:val="Prrafodelista"/>
        <w:numPr>
          <w:ilvl w:val="0"/>
          <w:numId w:val="2"/>
        </w:numPr>
        <w:spacing w:after="0"/>
        <w:ind w:right="-27"/>
        <w:jc w:val="both"/>
        <w:rPr>
          <w:rFonts w:ascii="Arial" w:hAnsi="Arial" w:cs="Arial"/>
        </w:rPr>
      </w:pPr>
      <w:r w:rsidRPr="003828FA">
        <w:rPr>
          <w:rFonts w:ascii="Arial" w:hAnsi="Arial" w:cs="Arial"/>
        </w:rPr>
        <w:t>Establecer nexos espaciales y temporales a partir de la diversidad discursiva.</w:t>
      </w:r>
    </w:p>
    <w:p w:rsidR="00960EF4" w:rsidRPr="003828FA" w:rsidRDefault="00960EF4" w:rsidP="00960EF4">
      <w:pPr>
        <w:pStyle w:val="Prrafodelista"/>
        <w:numPr>
          <w:ilvl w:val="0"/>
          <w:numId w:val="2"/>
        </w:numPr>
        <w:spacing w:after="0"/>
        <w:ind w:right="-27"/>
        <w:jc w:val="both"/>
        <w:rPr>
          <w:rFonts w:ascii="Arial" w:hAnsi="Arial" w:cs="Arial"/>
        </w:rPr>
      </w:pPr>
      <w:r w:rsidRPr="003828FA">
        <w:rPr>
          <w:rFonts w:ascii="Arial" w:hAnsi="Arial" w:cs="Arial"/>
        </w:rPr>
        <w:t>Comprender integralmente los mensajes transmitidos en los textos discursivos, a partir del análisis de su contenido y forma, con énfasis en los recursos lingüísticos</w:t>
      </w:r>
      <w:r>
        <w:rPr>
          <w:rFonts w:ascii="Arial" w:hAnsi="Arial" w:cs="Arial"/>
        </w:rPr>
        <w:t xml:space="preserve"> </w:t>
      </w:r>
      <w:r w:rsidRPr="003828FA">
        <w:rPr>
          <w:rFonts w:ascii="Arial" w:hAnsi="Arial" w:cs="Arial"/>
        </w:rPr>
        <w:t xml:space="preserve">empleados. </w:t>
      </w:r>
    </w:p>
    <w:p w:rsidR="00960EF4" w:rsidRPr="003828FA" w:rsidRDefault="00960EF4" w:rsidP="00960EF4">
      <w:pPr>
        <w:pStyle w:val="Prrafodelista"/>
        <w:numPr>
          <w:ilvl w:val="0"/>
          <w:numId w:val="2"/>
        </w:numPr>
        <w:spacing w:after="0"/>
        <w:ind w:right="-27"/>
        <w:jc w:val="both"/>
        <w:rPr>
          <w:rFonts w:ascii="Arial" w:hAnsi="Arial" w:cs="Arial"/>
        </w:rPr>
      </w:pPr>
      <w:r w:rsidRPr="003828FA">
        <w:rPr>
          <w:rFonts w:ascii="Arial" w:hAnsi="Arial" w:cs="Arial"/>
        </w:rPr>
        <w:t>Resumir las ideas esenciales expresadas en los textos.</w:t>
      </w:r>
    </w:p>
    <w:p w:rsidR="00960EF4" w:rsidRPr="003828FA" w:rsidRDefault="00960EF4" w:rsidP="00960EF4">
      <w:pPr>
        <w:pStyle w:val="Prrafodelista"/>
        <w:numPr>
          <w:ilvl w:val="0"/>
          <w:numId w:val="2"/>
        </w:numPr>
        <w:spacing w:after="0"/>
        <w:ind w:right="-27"/>
        <w:jc w:val="both"/>
        <w:rPr>
          <w:rFonts w:ascii="Arial" w:hAnsi="Arial" w:cs="Arial"/>
        </w:rPr>
      </w:pPr>
      <w:r w:rsidRPr="003828FA">
        <w:rPr>
          <w:rFonts w:ascii="Arial" w:hAnsi="Arial" w:cs="Arial"/>
        </w:rPr>
        <w:t>Comparar las ideas expresadas, los temas abordados, el estilo y la estructura presente en los diferentes discursos.</w:t>
      </w:r>
    </w:p>
    <w:p w:rsidR="00960EF4" w:rsidRPr="003828FA" w:rsidRDefault="00960EF4" w:rsidP="00960EF4">
      <w:pPr>
        <w:spacing w:after="0"/>
        <w:ind w:right="-27"/>
        <w:jc w:val="both"/>
        <w:rPr>
          <w:rFonts w:ascii="Arial" w:hAnsi="Arial" w:cs="Arial"/>
        </w:rPr>
      </w:pPr>
    </w:p>
    <w:p w:rsidR="00960EF4" w:rsidRPr="003828FA" w:rsidRDefault="00960EF4" w:rsidP="00960EF4">
      <w:pPr>
        <w:tabs>
          <w:tab w:val="left" w:pos="9781"/>
        </w:tabs>
        <w:spacing w:after="0"/>
        <w:ind w:right="-27"/>
        <w:jc w:val="both"/>
        <w:rPr>
          <w:rFonts w:ascii="Arial" w:hAnsi="Arial" w:cs="Arial"/>
          <w:b/>
          <w:bCs/>
        </w:rPr>
      </w:pPr>
      <w:r w:rsidRPr="003828FA">
        <w:rPr>
          <w:rFonts w:ascii="Arial" w:hAnsi="Arial" w:cs="Arial"/>
          <w:b/>
          <w:bCs/>
        </w:rPr>
        <w:t>CONTENIDOS</w:t>
      </w:r>
    </w:p>
    <w:p w:rsidR="00960EF4" w:rsidRPr="003828FA" w:rsidRDefault="00960EF4" w:rsidP="00960EF4">
      <w:pPr>
        <w:pStyle w:val="Ttulo1"/>
        <w:tabs>
          <w:tab w:val="left" w:pos="9781"/>
        </w:tabs>
        <w:spacing w:before="121" w:line="276" w:lineRule="auto"/>
        <w:ind w:left="0" w:right="-27"/>
        <w:rPr>
          <w:b w:val="0"/>
          <w:sz w:val="22"/>
          <w:szCs w:val="22"/>
        </w:rPr>
      </w:pPr>
      <w:r w:rsidRPr="003828FA">
        <w:rPr>
          <w:b w:val="0"/>
          <w:sz w:val="22"/>
          <w:szCs w:val="22"/>
        </w:rPr>
        <w:t>Definición de oratoria. Tipos de oratoria. Características.</w:t>
      </w:r>
    </w:p>
    <w:p w:rsidR="00960EF4" w:rsidRPr="003828FA" w:rsidRDefault="00960EF4" w:rsidP="00960EF4">
      <w:pPr>
        <w:pStyle w:val="Ttulo1"/>
        <w:tabs>
          <w:tab w:val="left" w:pos="9781"/>
        </w:tabs>
        <w:spacing w:before="121" w:line="276" w:lineRule="auto"/>
        <w:ind w:left="0" w:right="-27"/>
        <w:rPr>
          <w:b w:val="0"/>
          <w:sz w:val="22"/>
          <w:szCs w:val="22"/>
        </w:rPr>
      </w:pPr>
      <w:r w:rsidRPr="003828FA">
        <w:rPr>
          <w:b w:val="0"/>
          <w:sz w:val="22"/>
          <w:szCs w:val="22"/>
        </w:rPr>
        <w:t>El discurso. Partes o estructura que lo conforman.</w:t>
      </w:r>
    </w:p>
    <w:p w:rsidR="00960EF4" w:rsidRPr="003828FA" w:rsidRDefault="00960EF4" w:rsidP="00960EF4">
      <w:pPr>
        <w:pStyle w:val="Ttulo1"/>
        <w:tabs>
          <w:tab w:val="left" w:pos="9781"/>
        </w:tabs>
        <w:spacing w:before="121" w:line="276" w:lineRule="auto"/>
        <w:ind w:left="0" w:right="-27"/>
        <w:rPr>
          <w:b w:val="0"/>
          <w:sz w:val="22"/>
          <w:szCs w:val="22"/>
        </w:rPr>
      </w:pPr>
      <w:r w:rsidRPr="003828FA">
        <w:rPr>
          <w:b w:val="0"/>
          <w:sz w:val="22"/>
          <w:szCs w:val="22"/>
        </w:rPr>
        <w:t>Estudio de discursos representativos. Visualización y escucha de discursos seleccionados.</w:t>
      </w:r>
    </w:p>
    <w:p w:rsidR="00960EF4" w:rsidRDefault="00960EF4" w:rsidP="00960EF4">
      <w:pPr>
        <w:tabs>
          <w:tab w:val="left" w:pos="9781"/>
        </w:tabs>
        <w:spacing w:after="0"/>
        <w:ind w:right="-27"/>
        <w:jc w:val="both"/>
        <w:rPr>
          <w:rFonts w:ascii="Arial" w:hAnsi="Arial" w:cs="Arial"/>
          <w:b/>
          <w:bCs/>
        </w:rPr>
      </w:pPr>
    </w:p>
    <w:p w:rsidR="00F0492F" w:rsidRPr="00F0492F" w:rsidRDefault="00F0492F" w:rsidP="00F0492F">
      <w:pPr>
        <w:jc w:val="both"/>
        <w:rPr>
          <w:rFonts w:eastAsiaTheme="minorHAnsi"/>
          <w:sz w:val="24"/>
          <w:szCs w:val="24"/>
          <w:lang w:val="es-MX" w:eastAsia="en-US"/>
        </w:rPr>
      </w:pPr>
      <w:r w:rsidRPr="00F0492F">
        <w:rPr>
          <w:rFonts w:eastAsiaTheme="minorHAnsi"/>
          <w:sz w:val="24"/>
          <w:szCs w:val="24"/>
          <w:lang w:val="es-MX" w:eastAsia="en-US"/>
        </w:rPr>
        <w:t>1.- Comenta brevemente las siguientes frases:</w:t>
      </w:r>
    </w:p>
    <w:p w:rsidR="00F0492F" w:rsidRPr="00F0492F" w:rsidRDefault="00F0492F" w:rsidP="00F0492F">
      <w:pPr>
        <w:jc w:val="both"/>
        <w:rPr>
          <w:rFonts w:eastAsiaTheme="minorHAnsi"/>
          <w:sz w:val="24"/>
          <w:szCs w:val="24"/>
          <w:lang w:val="es-MX" w:eastAsia="en-US"/>
        </w:rPr>
      </w:pPr>
      <w:r w:rsidRPr="00F0492F">
        <w:rPr>
          <w:rFonts w:eastAsiaTheme="minorHAnsi"/>
          <w:sz w:val="24"/>
          <w:szCs w:val="24"/>
          <w:lang w:val="es-MX" w:eastAsia="en-US"/>
        </w:rPr>
        <w:t xml:space="preserve">* “Dime </w:t>
      </w:r>
      <w:r w:rsidR="0032269F">
        <w:rPr>
          <w:rFonts w:eastAsiaTheme="minorHAnsi"/>
          <w:sz w:val="24"/>
          <w:szCs w:val="24"/>
          <w:lang w:val="es-MX" w:eastAsia="en-US"/>
        </w:rPr>
        <w:t>có</w:t>
      </w:r>
      <w:r w:rsidRPr="00F0492F">
        <w:rPr>
          <w:rFonts w:eastAsiaTheme="minorHAnsi"/>
          <w:sz w:val="24"/>
          <w:szCs w:val="24"/>
          <w:lang w:val="es-MX" w:eastAsia="en-US"/>
        </w:rPr>
        <w:t>mo hablas y te diré quién eres”.</w:t>
      </w:r>
    </w:p>
    <w:p w:rsidR="00F0492F" w:rsidRPr="00F0492F" w:rsidRDefault="00F0492F" w:rsidP="00F0492F">
      <w:pPr>
        <w:jc w:val="both"/>
        <w:rPr>
          <w:rFonts w:eastAsiaTheme="minorHAnsi"/>
          <w:sz w:val="24"/>
          <w:szCs w:val="24"/>
          <w:lang w:val="es-MX" w:eastAsia="en-US"/>
        </w:rPr>
      </w:pPr>
      <w:r w:rsidRPr="00F0492F">
        <w:rPr>
          <w:rFonts w:eastAsiaTheme="minorHAnsi"/>
          <w:sz w:val="24"/>
          <w:szCs w:val="24"/>
          <w:lang w:val="es-MX" w:eastAsia="en-US"/>
        </w:rPr>
        <w:t>* “Como uno vive así también habla”.</w:t>
      </w:r>
    </w:p>
    <w:p w:rsidR="00F0492F" w:rsidRPr="00F0492F" w:rsidRDefault="00F0492F" w:rsidP="00F0492F">
      <w:pPr>
        <w:jc w:val="both"/>
        <w:rPr>
          <w:rFonts w:eastAsiaTheme="minorHAnsi"/>
          <w:sz w:val="24"/>
          <w:szCs w:val="24"/>
          <w:lang w:val="es-MX" w:eastAsia="en-US"/>
        </w:rPr>
      </w:pPr>
      <w:r w:rsidRPr="00F0492F">
        <w:rPr>
          <w:rFonts w:eastAsiaTheme="minorHAnsi"/>
          <w:sz w:val="24"/>
          <w:szCs w:val="24"/>
          <w:lang w:val="es-MX" w:eastAsia="en-US"/>
        </w:rPr>
        <w:t>* “Hay que tener  señorío  al actuar y al hablar”.</w:t>
      </w:r>
    </w:p>
    <w:p w:rsidR="00F0492F" w:rsidRPr="00F0492F" w:rsidRDefault="00F0492F" w:rsidP="00F0492F">
      <w:pPr>
        <w:jc w:val="both"/>
        <w:rPr>
          <w:rFonts w:eastAsiaTheme="minorHAnsi"/>
          <w:sz w:val="24"/>
          <w:szCs w:val="24"/>
          <w:lang w:val="es-MX" w:eastAsia="en-US"/>
        </w:rPr>
      </w:pPr>
      <w:r w:rsidRPr="00F0492F">
        <w:rPr>
          <w:rFonts w:eastAsiaTheme="minorHAnsi"/>
          <w:sz w:val="24"/>
          <w:szCs w:val="24"/>
          <w:lang w:val="es-MX" w:eastAsia="en-US"/>
        </w:rPr>
        <w:t>* “Nunca tendrás una segunda oportunidad de causar una buena impresión”.</w:t>
      </w:r>
    </w:p>
    <w:p w:rsidR="00960EF4" w:rsidRDefault="00F0492F" w:rsidP="00B73556">
      <w:pPr>
        <w:jc w:val="both"/>
        <w:rPr>
          <w:rFonts w:eastAsiaTheme="minorHAnsi"/>
          <w:sz w:val="24"/>
          <w:szCs w:val="24"/>
          <w:lang w:val="es-MX" w:eastAsia="en-US"/>
        </w:rPr>
      </w:pPr>
      <w:r>
        <w:rPr>
          <w:rFonts w:eastAsiaTheme="minorHAnsi"/>
          <w:sz w:val="24"/>
          <w:szCs w:val="24"/>
          <w:lang w:val="es-MX" w:eastAsia="en-US"/>
        </w:rPr>
        <w:t>2</w:t>
      </w:r>
      <w:r w:rsidR="00960EF4">
        <w:rPr>
          <w:rFonts w:eastAsiaTheme="minorHAnsi"/>
          <w:sz w:val="24"/>
          <w:szCs w:val="24"/>
          <w:lang w:val="es-MX" w:eastAsia="en-US"/>
        </w:rPr>
        <w:t>.- Menciona los tipos de oratoria y sus características.</w:t>
      </w:r>
    </w:p>
    <w:p w:rsidR="00960EF4" w:rsidRDefault="00F0492F" w:rsidP="00960EF4">
      <w:pPr>
        <w:jc w:val="both"/>
        <w:rPr>
          <w:rFonts w:eastAsiaTheme="minorHAnsi"/>
          <w:sz w:val="24"/>
          <w:szCs w:val="24"/>
          <w:lang w:val="es-MX" w:eastAsia="en-US"/>
        </w:rPr>
      </w:pPr>
      <w:r>
        <w:rPr>
          <w:rFonts w:eastAsiaTheme="minorHAnsi"/>
          <w:sz w:val="24"/>
          <w:szCs w:val="24"/>
          <w:lang w:val="es-MX" w:eastAsia="en-US"/>
        </w:rPr>
        <w:t>3</w:t>
      </w:r>
      <w:r w:rsidR="00960EF4" w:rsidRPr="00960EF4">
        <w:rPr>
          <w:rFonts w:eastAsiaTheme="minorHAnsi"/>
          <w:sz w:val="24"/>
          <w:szCs w:val="24"/>
          <w:lang w:val="es-MX" w:eastAsia="en-US"/>
        </w:rPr>
        <w:t>.- ¿Qué elementos y estructura debes tener en cuenta para pronunciar un discurso? Explica.</w:t>
      </w:r>
    </w:p>
    <w:p w:rsidR="00F0492F" w:rsidRPr="00F0492F" w:rsidRDefault="00F0492F" w:rsidP="00F0492F">
      <w:pPr>
        <w:jc w:val="both"/>
        <w:rPr>
          <w:rFonts w:eastAsiaTheme="minorHAnsi"/>
          <w:sz w:val="24"/>
          <w:szCs w:val="24"/>
          <w:lang w:val="es-MX" w:eastAsia="en-US"/>
        </w:rPr>
      </w:pPr>
      <w:r w:rsidRPr="00F0492F">
        <w:rPr>
          <w:rFonts w:eastAsiaTheme="minorHAnsi"/>
          <w:sz w:val="24"/>
          <w:szCs w:val="24"/>
          <w:lang w:val="es-MX" w:eastAsia="en-US"/>
        </w:rPr>
        <w:t>4.- Prepárate para la presentación de un trabalenguas.</w:t>
      </w:r>
    </w:p>
    <w:p w:rsidR="00F0492F" w:rsidRDefault="00F0492F" w:rsidP="00960EF4">
      <w:pPr>
        <w:jc w:val="both"/>
        <w:rPr>
          <w:rFonts w:eastAsiaTheme="minorHAnsi"/>
          <w:sz w:val="24"/>
          <w:szCs w:val="24"/>
          <w:lang w:val="es-MX" w:eastAsia="en-US"/>
        </w:rPr>
      </w:pPr>
      <w:r>
        <w:rPr>
          <w:rFonts w:eastAsiaTheme="minorHAnsi"/>
          <w:sz w:val="24"/>
          <w:szCs w:val="24"/>
          <w:lang w:val="es-MX" w:eastAsia="en-US"/>
        </w:rPr>
        <w:t xml:space="preserve">- </w:t>
      </w:r>
      <w:r w:rsidR="001F32E6">
        <w:rPr>
          <w:rFonts w:eastAsiaTheme="minorHAnsi"/>
          <w:sz w:val="24"/>
          <w:szCs w:val="24"/>
          <w:lang w:val="es-MX" w:eastAsia="en-US"/>
        </w:rPr>
        <w:t xml:space="preserve"> Selecciona un trabalenguas de tu preferencia. Grábalo y envía el video</w:t>
      </w:r>
      <w:r w:rsidR="0032269F">
        <w:rPr>
          <w:rFonts w:eastAsiaTheme="minorHAnsi"/>
          <w:sz w:val="24"/>
          <w:szCs w:val="24"/>
          <w:lang w:val="es-MX" w:eastAsia="en-US"/>
        </w:rPr>
        <w:t>.</w:t>
      </w:r>
    </w:p>
    <w:p w:rsidR="00F0492F" w:rsidRDefault="00F0492F" w:rsidP="00960EF4">
      <w:pPr>
        <w:jc w:val="both"/>
        <w:rPr>
          <w:rFonts w:eastAsiaTheme="minorHAnsi"/>
          <w:sz w:val="24"/>
          <w:szCs w:val="24"/>
          <w:lang w:val="es-MX" w:eastAsia="en-US"/>
        </w:rPr>
      </w:pPr>
    </w:p>
    <w:p w:rsidR="00F0492F" w:rsidRDefault="00F0492F" w:rsidP="00960EF4">
      <w:pPr>
        <w:jc w:val="both"/>
        <w:rPr>
          <w:rFonts w:eastAsiaTheme="minorHAnsi"/>
          <w:sz w:val="24"/>
          <w:szCs w:val="24"/>
          <w:lang w:val="es-MX" w:eastAsia="en-US"/>
        </w:rPr>
      </w:pPr>
    </w:p>
    <w:p w:rsidR="00F0492F" w:rsidRPr="0032269F" w:rsidRDefault="00F0492F" w:rsidP="00F0492F">
      <w:pPr>
        <w:tabs>
          <w:tab w:val="left" w:pos="9781"/>
        </w:tabs>
        <w:spacing w:after="0"/>
        <w:ind w:right="-27"/>
        <w:jc w:val="both"/>
        <w:rPr>
          <w:sz w:val="28"/>
          <w:szCs w:val="28"/>
        </w:rPr>
      </w:pPr>
      <w:r>
        <w:rPr>
          <w:rFonts w:ascii="Arial" w:hAnsi="Arial" w:cs="Arial"/>
          <w:b/>
          <w:bCs/>
        </w:rPr>
        <w:lastRenderedPageBreak/>
        <w:t>TEMA 3</w:t>
      </w:r>
      <w:r w:rsidRPr="003828FA">
        <w:rPr>
          <w:rFonts w:ascii="Arial" w:hAnsi="Arial" w:cs="Arial"/>
          <w:b/>
          <w:bCs/>
        </w:rPr>
        <w:t xml:space="preserve">: </w:t>
      </w:r>
      <w:bookmarkStart w:id="0" w:name="_GoBack"/>
      <w:r w:rsidRPr="0081781C">
        <w:rPr>
          <w:b/>
          <w:sz w:val="28"/>
          <w:szCs w:val="28"/>
        </w:rPr>
        <w:t>Práctica y producción de discursos escritos para su exposición oral.</w:t>
      </w:r>
      <w:bookmarkEnd w:id="0"/>
    </w:p>
    <w:p w:rsidR="00F0492F" w:rsidRPr="003828FA" w:rsidRDefault="00F0492F" w:rsidP="00F0492F">
      <w:pPr>
        <w:tabs>
          <w:tab w:val="left" w:pos="9781"/>
        </w:tabs>
        <w:spacing w:after="0"/>
        <w:ind w:right="-27"/>
        <w:jc w:val="both"/>
      </w:pPr>
    </w:p>
    <w:p w:rsidR="00F0492F" w:rsidRPr="003828FA" w:rsidRDefault="00F0492F" w:rsidP="00F0492F">
      <w:pPr>
        <w:tabs>
          <w:tab w:val="left" w:pos="9781"/>
        </w:tabs>
        <w:spacing w:after="0"/>
        <w:ind w:right="-27"/>
        <w:jc w:val="both"/>
        <w:rPr>
          <w:rFonts w:ascii="Arial" w:hAnsi="Arial" w:cs="Arial"/>
          <w:b/>
        </w:rPr>
      </w:pPr>
      <w:r w:rsidRPr="003828FA">
        <w:rPr>
          <w:rFonts w:ascii="Arial" w:hAnsi="Arial" w:cs="Arial"/>
          <w:b/>
        </w:rPr>
        <w:t>OBJETIVOS:</w:t>
      </w:r>
    </w:p>
    <w:p w:rsidR="00F0492F" w:rsidRPr="003828FA" w:rsidRDefault="00F0492F" w:rsidP="00F0492F">
      <w:pPr>
        <w:pStyle w:val="Prrafodelista"/>
        <w:numPr>
          <w:ilvl w:val="0"/>
          <w:numId w:val="3"/>
        </w:numPr>
        <w:tabs>
          <w:tab w:val="left" w:pos="9781"/>
        </w:tabs>
        <w:spacing w:after="0"/>
        <w:ind w:right="-27"/>
        <w:jc w:val="both"/>
        <w:rPr>
          <w:rFonts w:ascii="Arial" w:hAnsi="Arial" w:cs="Arial"/>
        </w:rPr>
      </w:pPr>
      <w:r w:rsidRPr="003828FA">
        <w:rPr>
          <w:rFonts w:ascii="Arial" w:hAnsi="Arial" w:cs="Arial"/>
        </w:rPr>
        <w:t>Producir discursos orales con diferentes estilos, a partir de situaciones comunicativas seleccionadas, que evidencien el desarrollo de habilidades comunicativas, teniendo en cuenta la estructura y características del tipo de texto.</w:t>
      </w:r>
    </w:p>
    <w:p w:rsidR="00F0492F" w:rsidRPr="003828FA" w:rsidRDefault="00F0492F" w:rsidP="00F0492F">
      <w:pPr>
        <w:pStyle w:val="Prrafodelista"/>
        <w:numPr>
          <w:ilvl w:val="0"/>
          <w:numId w:val="3"/>
        </w:numPr>
        <w:spacing w:after="0"/>
        <w:ind w:right="-27"/>
        <w:jc w:val="both"/>
        <w:rPr>
          <w:rFonts w:ascii="Arial" w:hAnsi="Arial" w:cs="Arial"/>
        </w:rPr>
      </w:pPr>
      <w:r w:rsidRPr="003828FA">
        <w:rPr>
          <w:rFonts w:ascii="Arial" w:hAnsi="Arial" w:cs="Arial"/>
        </w:rPr>
        <w:t>Exponer oralmente los discursos creados con coherencia y correcto empleo del vocabulario.</w:t>
      </w:r>
    </w:p>
    <w:p w:rsidR="00F0492F" w:rsidRPr="003828FA" w:rsidRDefault="00F0492F" w:rsidP="00F0492F">
      <w:pPr>
        <w:pStyle w:val="Prrafodelista"/>
        <w:numPr>
          <w:ilvl w:val="0"/>
          <w:numId w:val="3"/>
        </w:numPr>
        <w:spacing w:after="0"/>
        <w:ind w:right="-27"/>
        <w:jc w:val="both"/>
        <w:rPr>
          <w:rFonts w:ascii="Arial" w:hAnsi="Arial" w:cs="Arial"/>
        </w:rPr>
      </w:pPr>
      <w:r w:rsidRPr="003828FA">
        <w:rPr>
          <w:rFonts w:ascii="Arial" w:hAnsi="Arial" w:cs="Arial"/>
        </w:rPr>
        <w:t>Enjuiciar críticamente los discursos creados.</w:t>
      </w:r>
    </w:p>
    <w:p w:rsidR="00F0492F" w:rsidRPr="003828FA" w:rsidRDefault="00F0492F" w:rsidP="00F0492F">
      <w:pPr>
        <w:tabs>
          <w:tab w:val="left" w:pos="9781"/>
        </w:tabs>
        <w:spacing w:after="0"/>
        <w:ind w:right="-27"/>
        <w:jc w:val="both"/>
        <w:rPr>
          <w:rFonts w:ascii="Arial" w:hAnsi="Arial" w:cs="Arial"/>
        </w:rPr>
      </w:pPr>
    </w:p>
    <w:p w:rsidR="00F0492F" w:rsidRPr="003828FA" w:rsidRDefault="00F0492F" w:rsidP="00F0492F">
      <w:pPr>
        <w:tabs>
          <w:tab w:val="left" w:pos="9781"/>
        </w:tabs>
        <w:spacing w:after="0"/>
        <w:ind w:right="-27"/>
        <w:jc w:val="both"/>
        <w:rPr>
          <w:rFonts w:ascii="Arial" w:hAnsi="Arial" w:cs="Arial"/>
          <w:b/>
        </w:rPr>
      </w:pPr>
      <w:r w:rsidRPr="003828FA">
        <w:rPr>
          <w:rFonts w:ascii="Arial" w:hAnsi="Arial" w:cs="Arial"/>
          <w:b/>
        </w:rPr>
        <w:t>CONTENIDOS</w:t>
      </w:r>
      <w:r w:rsidR="00C47930">
        <w:rPr>
          <w:rFonts w:ascii="Arial" w:hAnsi="Arial" w:cs="Arial"/>
          <w:b/>
        </w:rPr>
        <w:t>.</w:t>
      </w:r>
    </w:p>
    <w:p w:rsidR="00F0492F" w:rsidRPr="003828FA" w:rsidRDefault="00F0492F" w:rsidP="00F0492F">
      <w:pPr>
        <w:tabs>
          <w:tab w:val="left" w:pos="9781"/>
        </w:tabs>
        <w:spacing w:after="0"/>
        <w:ind w:right="-27"/>
        <w:jc w:val="both"/>
        <w:rPr>
          <w:rFonts w:ascii="Arial" w:hAnsi="Arial" w:cs="Arial"/>
        </w:rPr>
      </w:pPr>
      <w:r w:rsidRPr="003828FA">
        <w:rPr>
          <w:rFonts w:ascii="Arial" w:hAnsi="Arial" w:cs="Arial"/>
        </w:rPr>
        <w:t>El tema va dirigido a la producción de los discursos por cada uno de los estudiantes, teniendo en cuenta el tránsito por los contenidos abordados en cada tema, los que sirvieron como base de preparación para demostrar las habilidades alcanzadas.</w:t>
      </w:r>
    </w:p>
    <w:p w:rsidR="00F0492F" w:rsidRDefault="00F0492F" w:rsidP="00F0492F">
      <w:pPr>
        <w:tabs>
          <w:tab w:val="left" w:pos="9781"/>
        </w:tabs>
        <w:spacing w:after="0"/>
        <w:ind w:right="-27"/>
        <w:jc w:val="both"/>
        <w:rPr>
          <w:rFonts w:ascii="Arial" w:hAnsi="Arial" w:cs="Arial"/>
        </w:rPr>
      </w:pPr>
      <w:r w:rsidRPr="003828FA">
        <w:rPr>
          <w:rFonts w:ascii="Arial" w:hAnsi="Arial" w:cs="Arial"/>
        </w:rPr>
        <w:t>El desarrollo del tema será eminentemente práctico. Se contempla en dos partes: construcción escrita del discurso y preparación y exposición oral por cada uno de los estudiantes.</w:t>
      </w:r>
    </w:p>
    <w:p w:rsidR="008B1B03" w:rsidRPr="003828FA" w:rsidRDefault="008B1B03" w:rsidP="00F0492F">
      <w:pPr>
        <w:tabs>
          <w:tab w:val="left" w:pos="9781"/>
        </w:tabs>
        <w:spacing w:after="0"/>
        <w:ind w:right="-27"/>
        <w:jc w:val="both"/>
        <w:rPr>
          <w:rFonts w:ascii="Arial" w:hAnsi="Arial" w:cs="Arial"/>
        </w:rPr>
      </w:pPr>
    </w:p>
    <w:p w:rsidR="00960EF4" w:rsidRPr="0032269F" w:rsidRDefault="00C47930" w:rsidP="00960EF4">
      <w:pPr>
        <w:jc w:val="both"/>
        <w:rPr>
          <w:rFonts w:eastAsiaTheme="minorHAnsi"/>
          <w:sz w:val="36"/>
          <w:szCs w:val="36"/>
          <w:lang w:val="es-MX" w:eastAsia="en-US"/>
        </w:rPr>
      </w:pPr>
      <w:r>
        <w:rPr>
          <w:rFonts w:eastAsiaTheme="minorHAnsi"/>
          <w:sz w:val="24"/>
          <w:szCs w:val="24"/>
          <w:lang w:val="es-MX" w:eastAsia="en-US"/>
        </w:rPr>
        <w:t>1</w:t>
      </w:r>
      <w:r w:rsidR="0032269F">
        <w:rPr>
          <w:rFonts w:eastAsiaTheme="minorHAnsi"/>
          <w:sz w:val="24"/>
          <w:szCs w:val="24"/>
          <w:lang w:val="es-MX" w:eastAsia="en-US"/>
        </w:rPr>
        <w:t>.- Producir</w:t>
      </w:r>
      <w:r w:rsidR="00960EF4">
        <w:rPr>
          <w:rFonts w:eastAsiaTheme="minorHAnsi"/>
          <w:sz w:val="24"/>
          <w:szCs w:val="24"/>
          <w:lang w:val="es-MX" w:eastAsia="en-US"/>
        </w:rPr>
        <w:t xml:space="preserve"> un discurso teniendo en cuenta  lo anteriormente estudiado. </w:t>
      </w:r>
      <w:r w:rsidRPr="00C47930">
        <w:rPr>
          <w:rFonts w:eastAsiaTheme="minorHAnsi"/>
          <w:b/>
          <w:sz w:val="32"/>
          <w:szCs w:val="32"/>
          <w:lang w:val="es-MX" w:eastAsia="en-US"/>
        </w:rPr>
        <w:t>Esta actividad es para la evaluación final de la asignatura.</w:t>
      </w:r>
      <w:r w:rsidR="0032269F">
        <w:rPr>
          <w:rFonts w:eastAsiaTheme="minorHAnsi"/>
          <w:sz w:val="24"/>
          <w:szCs w:val="24"/>
          <w:lang w:val="es-MX" w:eastAsia="en-US"/>
        </w:rPr>
        <w:t xml:space="preserve"> </w:t>
      </w:r>
      <w:r w:rsidR="0032269F" w:rsidRPr="0032269F">
        <w:rPr>
          <w:rFonts w:eastAsiaTheme="minorHAnsi"/>
          <w:sz w:val="36"/>
          <w:szCs w:val="36"/>
          <w:lang w:val="es-MX" w:eastAsia="en-US"/>
        </w:rPr>
        <w:t>Enviar escrito y oral.</w:t>
      </w:r>
    </w:p>
    <w:p w:rsidR="00960EF4" w:rsidRDefault="00960EF4" w:rsidP="00960EF4">
      <w:pPr>
        <w:jc w:val="both"/>
        <w:rPr>
          <w:rFonts w:eastAsiaTheme="minorHAnsi"/>
          <w:sz w:val="24"/>
          <w:szCs w:val="24"/>
          <w:lang w:val="es-MX" w:eastAsia="en-US"/>
        </w:rPr>
      </w:pPr>
      <w:r>
        <w:rPr>
          <w:rFonts w:eastAsiaTheme="minorHAnsi"/>
          <w:sz w:val="24"/>
          <w:szCs w:val="24"/>
          <w:lang w:val="es-MX" w:eastAsia="en-US"/>
        </w:rPr>
        <w:t>- Duración de 3 a 5 minutos.</w:t>
      </w:r>
    </w:p>
    <w:p w:rsidR="00960EF4" w:rsidRDefault="00960EF4" w:rsidP="00960EF4">
      <w:pPr>
        <w:jc w:val="both"/>
        <w:rPr>
          <w:rFonts w:eastAsiaTheme="minorHAnsi"/>
          <w:sz w:val="24"/>
          <w:szCs w:val="24"/>
          <w:lang w:val="es-MX" w:eastAsia="en-US"/>
        </w:rPr>
      </w:pPr>
      <w:r>
        <w:rPr>
          <w:rFonts w:eastAsiaTheme="minorHAnsi"/>
          <w:sz w:val="24"/>
          <w:szCs w:val="24"/>
          <w:lang w:val="es-MX" w:eastAsia="en-US"/>
        </w:rPr>
        <w:t>- Selecciona el tema de tu preferencia.</w:t>
      </w:r>
    </w:p>
    <w:p w:rsidR="00960EF4" w:rsidRDefault="00960EF4" w:rsidP="00960EF4">
      <w:pPr>
        <w:jc w:val="both"/>
        <w:rPr>
          <w:rFonts w:eastAsiaTheme="minorHAnsi"/>
          <w:sz w:val="24"/>
          <w:szCs w:val="24"/>
          <w:lang w:val="es-MX" w:eastAsia="en-US"/>
        </w:rPr>
      </w:pPr>
      <w:r>
        <w:rPr>
          <w:rFonts w:eastAsiaTheme="minorHAnsi"/>
          <w:sz w:val="24"/>
          <w:szCs w:val="24"/>
          <w:lang w:val="es-MX" w:eastAsia="en-US"/>
        </w:rPr>
        <w:t>- G</w:t>
      </w:r>
      <w:r w:rsidR="00E27D3B">
        <w:rPr>
          <w:rFonts w:eastAsiaTheme="minorHAnsi"/>
          <w:sz w:val="24"/>
          <w:szCs w:val="24"/>
          <w:lang w:val="es-MX" w:eastAsia="en-US"/>
        </w:rPr>
        <w:t>rabar el discurso</w:t>
      </w:r>
      <w:r>
        <w:rPr>
          <w:rFonts w:eastAsiaTheme="minorHAnsi"/>
          <w:sz w:val="24"/>
          <w:szCs w:val="24"/>
          <w:lang w:val="es-MX" w:eastAsia="en-US"/>
        </w:rPr>
        <w:t xml:space="preserve"> teniendo en cuenta lo estudiado con anterioridad.</w:t>
      </w:r>
    </w:p>
    <w:p w:rsidR="008B1B03" w:rsidRDefault="008B1B03" w:rsidP="00960EF4">
      <w:pPr>
        <w:jc w:val="both"/>
        <w:rPr>
          <w:rFonts w:eastAsiaTheme="minorHAnsi"/>
          <w:sz w:val="24"/>
          <w:szCs w:val="24"/>
          <w:lang w:val="es-MX" w:eastAsia="en-US"/>
        </w:rPr>
      </w:pPr>
    </w:p>
    <w:p w:rsidR="008B1B03" w:rsidRDefault="008B1B03" w:rsidP="008B1B03">
      <w:pPr>
        <w:pStyle w:val="Textoindependiente"/>
        <w:tabs>
          <w:tab w:val="left" w:pos="9781"/>
        </w:tabs>
        <w:spacing w:line="360" w:lineRule="auto"/>
        <w:ind w:right="1109"/>
        <w:rPr>
          <w:rFonts w:ascii="Arial" w:hAnsi="Arial" w:cs="Arial"/>
          <w:b/>
          <w:sz w:val="20"/>
          <w:szCs w:val="20"/>
        </w:rPr>
      </w:pPr>
      <w:r w:rsidRPr="002C185A">
        <w:rPr>
          <w:rFonts w:ascii="Arial" w:hAnsi="Arial" w:cs="Arial"/>
          <w:b/>
          <w:sz w:val="20"/>
          <w:szCs w:val="20"/>
        </w:rPr>
        <w:t>BIBLIOGRAFÍA BÁSICA</w:t>
      </w:r>
    </w:p>
    <w:p w:rsidR="008B1B03" w:rsidRPr="006E2CEA" w:rsidRDefault="008B1B03" w:rsidP="008B1B03">
      <w:pPr>
        <w:pStyle w:val="Textoindependiente"/>
        <w:tabs>
          <w:tab w:val="left" w:pos="9781"/>
        </w:tabs>
        <w:spacing w:line="360" w:lineRule="auto"/>
        <w:ind w:right="1109"/>
        <w:rPr>
          <w:rFonts w:ascii="Arial" w:hAnsi="Arial" w:cs="Arial"/>
          <w:sz w:val="22"/>
          <w:szCs w:val="22"/>
        </w:rPr>
      </w:pPr>
      <w:r w:rsidRPr="006E2CEA">
        <w:rPr>
          <w:rFonts w:ascii="Arial" w:hAnsi="Arial" w:cs="Arial"/>
          <w:sz w:val="22"/>
          <w:szCs w:val="22"/>
        </w:rPr>
        <w:t>-Alonso, Martín: Ciencia del lenguaje y arte del estilo. Ed. Aguilar, Madrid, 1968.</w:t>
      </w:r>
    </w:p>
    <w:p w:rsidR="008B1B03" w:rsidRPr="006E2CEA" w:rsidRDefault="008B1B03" w:rsidP="008B1B03">
      <w:pPr>
        <w:autoSpaceDE w:val="0"/>
        <w:autoSpaceDN w:val="0"/>
        <w:adjustRightInd w:val="0"/>
        <w:spacing w:after="0" w:line="360" w:lineRule="auto"/>
        <w:jc w:val="both"/>
        <w:rPr>
          <w:rFonts w:ascii="Arial" w:hAnsi="Arial" w:cs="Arial"/>
        </w:rPr>
      </w:pPr>
      <w:r w:rsidRPr="006E2CEA">
        <w:rPr>
          <w:rFonts w:ascii="Arial" w:hAnsi="Arial" w:cs="Arial"/>
        </w:rPr>
        <w:t>- Álvarez, Luis: Hablar y persuadir: El arte de la oratoria. Ed. José Martí/ Biblioteca Familiar, 2007.</w:t>
      </w:r>
    </w:p>
    <w:p w:rsidR="008B1B03" w:rsidRPr="006E2CEA" w:rsidRDefault="008B1B03" w:rsidP="008B1B03">
      <w:pPr>
        <w:autoSpaceDE w:val="0"/>
        <w:autoSpaceDN w:val="0"/>
        <w:adjustRightInd w:val="0"/>
        <w:spacing w:after="0" w:line="360" w:lineRule="auto"/>
        <w:jc w:val="both"/>
        <w:rPr>
          <w:rFonts w:ascii="Arial" w:hAnsi="Arial" w:cs="Arial"/>
        </w:rPr>
      </w:pPr>
      <w:r w:rsidRPr="006E2CEA">
        <w:rPr>
          <w:rFonts w:ascii="Arial" w:hAnsi="Arial" w:cs="Arial"/>
        </w:rPr>
        <w:t>- Báez, Mireya: Hacia una comunicación más eficaz. Ed. Pueblo y Educación. La Habana, 2007.</w:t>
      </w:r>
    </w:p>
    <w:p w:rsidR="008B1B03" w:rsidRPr="006E2CEA" w:rsidRDefault="008B1B03" w:rsidP="008B1B03">
      <w:pPr>
        <w:autoSpaceDE w:val="0"/>
        <w:autoSpaceDN w:val="0"/>
        <w:adjustRightInd w:val="0"/>
        <w:spacing w:after="0" w:line="360" w:lineRule="auto"/>
        <w:jc w:val="both"/>
        <w:rPr>
          <w:rFonts w:ascii="Arial" w:hAnsi="Arial" w:cs="Arial"/>
          <w:bCs/>
        </w:rPr>
      </w:pPr>
      <w:r w:rsidRPr="006E2CEA">
        <w:rPr>
          <w:rFonts w:ascii="Arial" w:hAnsi="Arial" w:cs="Arial"/>
          <w:bCs/>
        </w:rPr>
        <w:t xml:space="preserve">-De la </w:t>
      </w:r>
      <w:proofErr w:type="spellStart"/>
      <w:r w:rsidRPr="006E2CEA">
        <w:rPr>
          <w:rFonts w:ascii="Arial" w:hAnsi="Arial" w:cs="Arial"/>
          <w:bCs/>
        </w:rPr>
        <w:t>Torriente</w:t>
      </w:r>
      <w:proofErr w:type="spellEnd"/>
      <w:r w:rsidRPr="006E2CEA">
        <w:rPr>
          <w:rFonts w:ascii="Arial" w:hAnsi="Arial" w:cs="Arial"/>
          <w:bCs/>
        </w:rPr>
        <w:t xml:space="preserve"> Fernández, Gastón. Comunicación oral. Bogotá. Editorial Norma. 1990.</w:t>
      </w:r>
    </w:p>
    <w:p w:rsidR="008B1B03" w:rsidRPr="006E2CEA" w:rsidRDefault="008B1B03" w:rsidP="008B1B03">
      <w:pPr>
        <w:autoSpaceDE w:val="0"/>
        <w:autoSpaceDN w:val="0"/>
        <w:adjustRightInd w:val="0"/>
        <w:spacing w:after="0" w:line="360" w:lineRule="auto"/>
        <w:jc w:val="both"/>
        <w:rPr>
          <w:rFonts w:ascii="Arial" w:hAnsi="Arial" w:cs="Arial"/>
        </w:rPr>
      </w:pPr>
      <w:r w:rsidRPr="006E2CEA">
        <w:rPr>
          <w:rFonts w:ascii="Arial" w:hAnsi="Arial" w:cs="Arial"/>
          <w:bCs/>
        </w:rPr>
        <w:t>-</w:t>
      </w:r>
      <w:r w:rsidRPr="006E2CEA">
        <w:rPr>
          <w:rFonts w:ascii="Arial" w:hAnsi="Arial" w:cs="Arial"/>
        </w:rPr>
        <w:t>Ferrara, Orestes: Martí y la elocuencia.</w:t>
      </w:r>
      <w:r>
        <w:rPr>
          <w:rFonts w:ascii="Arial" w:hAnsi="Arial" w:cs="Arial"/>
        </w:rPr>
        <w:t xml:space="preserve"> La Habana, 1926.</w:t>
      </w:r>
    </w:p>
    <w:p w:rsidR="008B1B03" w:rsidRPr="006E2CEA" w:rsidRDefault="008B1B03" w:rsidP="008B1B03">
      <w:pPr>
        <w:pStyle w:val="Textoindependiente"/>
        <w:tabs>
          <w:tab w:val="left" w:pos="9781"/>
        </w:tabs>
        <w:spacing w:line="360" w:lineRule="auto"/>
        <w:ind w:right="1109"/>
        <w:rPr>
          <w:rFonts w:ascii="Arial" w:hAnsi="Arial" w:cs="Arial"/>
          <w:sz w:val="22"/>
          <w:szCs w:val="22"/>
        </w:rPr>
      </w:pPr>
      <w:r w:rsidRPr="006E2CEA">
        <w:rPr>
          <w:rFonts w:ascii="Arial" w:hAnsi="Arial" w:cs="Arial"/>
          <w:sz w:val="22"/>
          <w:szCs w:val="22"/>
        </w:rPr>
        <w:lastRenderedPageBreak/>
        <w:t xml:space="preserve">-García </w:t>
      </w:r>
      <w:proofErr w:type="spellStart"/>
      <w:r w:rsidRPr="006E2CEA">
        <w:rPr>
          <w:rFonts w:ascii="Arial" w:hAnsi="Arial" w:cs="Arial"/>
          <w:sz w:val="22"/>
          <w:szCs w:val="22"/>
        </w:rPr>
        <w:t>Alzola</w:t>
      </w:r>
      <w:proofErr w:type="spellEnd"/>
      <w:r w:rsidRPr="006E2CEA">
        <w:rPr>
          <w:rFonts w:ascii="Arial" w:hAnsi="Arial" w:cs="Arial"/>
          <w:sz w:val="22"/>
          <w:szCs w:val="22"/>
        </w:rPr>
        <w:t>, Ernesto: Lengua y Literatura. Editorial Pueblo y Educación, 1992.</w:t>
      </w:r>
    </w:p>
    <w:p w:rsidR="008B1B03" w:rsidRPr="006E2CEA" w:rsidRDefault="008B1B03" w:rsidP="008B1B03">
      <w:pPr>
        <w:autoSpaceDE w:val="0"/>
        <w:autoSpaceDN w:val="0"/>
        <w:adjustRightInd w:val="0"/>
        <w:spacing w:after="0" w:line="360" w:lineRule="auto"/>
        <w:jc w:val="both"/>
        <w:rPr>
          <w:rFonts w:ascii="Arial" w:hAnsi="Arial" w:cs="Arial"/>
        </w:rPr>
      </w:pPr>
      <w:r>
        <w:rPr>
          <w:rFonts w:ascii="Arial" w:hAnsi="Arial" w:cs="Arial"/>
        </w:rPr>
        <w:t>-</w:t>
      </w:r>
      <w:r w:rsidRPr="006E2CEA">
        <w:rPr>
          <w:rFonts w:ascii="Arial" w:hAnsi="Arial" w:cs="Arial"/>
        </w:rPr>
        <w:t>Gómez, Mariano: Grandes discursos. Editores, Buenos Aires, 1948.</w:t>
      </w:r>
    </w:p>
    <w:p w:rsidR="008B1B03" w:rsidRPr="006E2CEA" w:rsidRDefault="008B1B03" w:rsidP="008B1B03">
      <w:pPr>
        <w:autoSpaceDE w:val="0"/>
        <w:autoSpaceDN w:val="0"/>
        <w:adjustRightInd w:val="0"/>
        <w:spacing w:after="0" w:line="360" w:lineRule="auto"/>
        <w:jc w:val="both"/>
        <w:rPr>
          <w:rFonts w:ascii="Arial" w:hAnsi="Arial" w:cs="Arial"/>
        </w:rPr>
      </w:pPr>
      <w:r>
        <w:rPr>
          <w:rFonts w:ascii="Arial" w:hAnsi="Arial" w:cs="Arial"/>
        </w:rPr>
        <w:t>-</w:t>
      </w:r>
      <w:r w:rsidRPr="006E2CEA">
        <w:rPr>
          <w:rFonts w:ascii="Arial" w:hAnsi="Arial" w:cs="Arial"/>
        </w:rPr>
        <w:t>González, Vicente: Profesión comunicador. Ed. Pueblo y Educación. La Habana, 1989.</w:t>
      </w:r>
    </w:p>
    <w:p w:rsidR="008B1B03" w:rsidRPr="006E2CEA" w:rsidRDefault="008B1B03" w:rsidP="008B1B03">
      <w:pPr>
        <w:autoSpaceDE w:val="0"/>
        <w:autoSpaceDN w:val="0"/>
        <w:adjustRightInd w:val="0"/>
        <w:spacing w:after="0" w:line="360" w:lineRule="auto"/>
        <w:jc w:val="both"/>
        <w:rPr>
          <w:rFonts w:ascii="Arial" w:hAnsi="Arial" w:cs="Arial"/>
        </w:rPr>
      </w:pPr>
      <w:r>
        <w:rPr>
          <w:rFonts w:ascii="Arial" w:hAnsi="Arial" w:cs="Arial"/>
        </w:rPr>
        <w:t>-</w:t>
      </w:r>
      <w:r w:rsidRPr="006E2CEA">
        <w:rPr>
          <w:rFonts w:ascii="Arial" w:hAnsi="Arial" w:cs="Arial"/>
        </w:rPr>
        <w:t>Guevara, Ernesto: Escritos y discursos. Tomo 4, Ed. Ciencias Sociales, La Habana, 1977.</w:t>
      </w:r>
    </w:p>
    <w:p w:rsidR="008B1B03" w:rsidRPr="006E2CEA" w:rsidRDefault="008B1B03" w:rsidP="008B1B03">
      <w:pPr>
        <w:pStyle w:val="Lista"/>
        <w:spacing w:line="360" w:lineRule="auto"/>
        <w:ind w:left="0" w:firstLine="0"/>
        <w:jc w:val="both"/>
        <w:rPr>
          <w:rFonts w:ascii="Arial" w:hAnsi="Arial" w:cs="Arial"/>
          <w:sz w:val="22"/>
          <w:szCs w:val="22"/>
        </w:rPr>
      </w:pPr>
      <w:r w:rsidRPr="006E2CEA">
        <w:rPr>
          <w:rFonts w:ascii="Arial" w:hAnsi="Arial" w:cs="Arial"/>
          <w:sz w:val="22"/>
          <w:szCs w:val="22"/>
        </w:rPr>
        <w:t>-</w:t>
      </w:r>
      <w:proofErr w:type="spellStart"/>
      <w:r w:rsidRPr="006E2CEA">
        <w:rPr>
          <w:rFonts w:ascii="Arial" w:hAnsi="Arial" w:cs="Arial"/>
          <w:sz w:val="22"/>
          <w:szCs w:val="22"/>
        </w:rPr>
        <w:t>Neiman</w:t>
      </w:r>
      <w:proofErr w:type="spellEnd"/>
      <w:r w:rsidRPr="006E2CEA">
        <w:rPr>
          <w:rFonts w:ascii="Arial" w:hAnsi="Arial" w:cs="Arial"/>
          <w:sz w:val="22"/>
          <w:szCs w:val="22"/>
        </w:rPr>
        <w:t xml:space="preserve"> L. V. Anatomía, fisiología y patología de los órganos de la audición y del lenguaje. Edit. Pueblo y Educación. </w:t>
      </w:r>
      <w:smartTag w:uri="urn:schemas-microsoft-com:office:smarttags" w:element="PersonName">
        <w:smartTagPr>
          <w:attr w:name="ProductID" w:val="La Habana"/>
        </w:smartTagPr>
        <w:r w:rsidRPr="006E2CEA">
          <w:rPr>
            <w:rFonts w:ascii="Arial" w:hAnsi="Arial" w:cs="Arial"/>
            <w:sz w:val="22"/>
            <w:szCs w:val="22"/>
          </w:rPr>
          <w:t>La Habana</w:t>
        </w:r>
      </w:smartTag>
      <w:r w:rsidRPr="006E2CEA">
        <w:rPr>
          <w:rFonts w:ascii="Arial" w:hAnsi="Arial" w:cs="Arial"/>
          <w:sz w:val="22"/>
          <w:szCs w:val="22"/>
        </w:rPr>
        <w:t>, 1982.</w:t>
      </w:r>
    </w:p>
    <w:p w:rsidR="008B1B03" w:rsidRDefault="008B1B03" w:rsidP="008B1B03">
      <w:pPr>
        <w:spacing w:line="360" w:lineRule="auto"/>
        <w:jc w:val="both"/>
        <w:rPr>
          <w:rFonts w:ascii="Arial" w:hAnsi="Arial" w:cs="Arial"/>
          <w:bCs/>
        </w:rPr>
      </w:pPr>
      <w:r>
        <w:rPr>
          <w:rFonts w:ascii="Arial" w:hAnsi="Arial" w:cs="Arial"/>
        </w:rPr>
        <w:t>-</w:t>
      </w:r>
      <w:r w:rsidRPr="006E2CEA">
        <w:rPr>
          <w:rFonts w:ascii="Arial" w:hAnsi="Arial" w:cs="Arial"/>
        </w:rPr>
        <w:t xml:space="preserve">Pazo, </w:t>
      </w:r>
      <w:proofErr w:type="spellStart"/>
      <w:r w:rsidRPr="006E2CEA">
        <w:rPr>
          <w:rFonts w:ascii="Arial" w:hAnsi="Arial" w:cs="Arial"/>
        </w:rPr>
        <w:t>Telma</w:t>
      </w:r>
      <w:proofErr w:type="spellEnd"/>
      <w:r w:rsidRPr="006E2CEA">
        <w:rPr>
          <w:rFonts w:ascii="Arial" w:hAnsi="Arial" w:cs="Arial"/>
        </w:rPr>
        <w:t xml:space="preserve">: Educar la voz del maestro. Pueblo y Educación, </w:t>
      </w:r>
      <w:smartTag w:uri="urn:schemas-microsoft-com:office:smarttags" w:element="PersonName">
        <w:smartTagPr>
          <w:attr w:name="ProductID" w:val="La Habana"/>
        </w:smartTagPr>
        <w:r w:rsidRPr="006E2CEA">
          <w:rPr>
            <w:rFonts w:ascii="Arial" w:hAnsi="Arial" w:cs="Arial"/>
          </w:rPr>
          <w:t>La Habana</w:t>
        </w:r>
      </w:smartTag>
      <w:r w:rsidRPr="006E2CEA">
        <w:rPr>
          <w:rFonts w:ascii="Arial" w:hAnsi="Arial" w:cs="Arial"/>
        </w:rPr>
        <w:t>, 2007.</w:t>
      </w:r>
      <w:r w:rsidRPr="006E2CEA">
        <w:rPr>
          <w:rFonts w:ascii="Arial" w:hAnsi="Arial" w:cs="Arial"/>
          <w:bCs/>
        </w:rPr>
        <w:t xml:space="preserve">Portela </w:t>
      </w:r>
      <w:r>
        <w:rPr>
          <w:rFonts w:ascii="Arial" w:hAnsi="Arial" w:cs="Arial"/>
          <w:bCs/>
        </w:rPr>
        <w:t>-</w:t>
      </w:r>
      <w:r w:rsidRPr="006E2CEA">
        <w:rPr>
          <w:rFonts w:ascii="Arial" w:hAnsi="Arial" w:cs="Arial"/>
          <w:bCs/>
        </w:rPr>
        <w:t xml:space="preserve">Pérez, </w:t>
      </w:r>
      <w:proofErr w:type="spellStart"/>
      <w:r w:rsidRPr="006E2CEA">
        <w:rPr>
          <w:rFonts w:ascii="Arial" w:hAnsi="Arial" w:cs="Arial"/>
          <w:bCs/>
        </w:rPr>
        <w:t>Zaymí</w:t>
      </w:r>
      <w:proofErr w:type="spellEnd"/>
      <w:r w:rsidRPr="006E2CEA">
        <w:rPr>
          <w:rFonts w:ascii="Arial" w:hAnsi="Arial" w:cs="Arial"/>
          <w:bCs/>
        </w:rPr>
        <w:t xml:space="preserve"> y María R. Arce. Manual  de Oratoria. Instituto Superior del MININT.2008.</w:t>
      </w:r>
    </w:p>
    <w:p w:rsidR="008B1B03" w:rsidRDefault="008B1B03" w:rsidP="008B1B03">
      <w:pPr>
        <w:spacing w:line="360" w:lineRule="auto"/>
        <w:jc w:val="both"/>
        <w:rPr>
          <w:rFonts w:ascii="Arial" w:hAnsi="Arial" w:cs="Arial"/>
          <w:bCs/>
        </w:rPr>
      </w:pPr>
      <w:r>
        <w:rPr>
          <w:rFonts w:ascii="Arial" w:hAnsi="Arial" w:cs="Arial"/>
          <w:bCs/>
        </w:rPr>
        <w:t>-</w:t>
      </w:r>
      <w:proofErr w:type="spellStart"/>
      <w:r w:rsidRPr="006E2CEA">
        <w:rPr>
          <w:rFonts w:ascii="Arial" w:hAnsi="Arial" w:cs="Arial"/>
          <w:bCs/>
        </w:rPr>
        <w:t>Portela</w:t>
      </w:r>
      <w:proofErr w:type="spellEnd"/>
      <w:r w:rsidRPr="006E2CEA">
        <w:rPr>
          <w:rFonts w:ascii="Arial" w:hAnsi="Arial" w:cs="Arial"/>
          <w:bCs/>
        </w:rPr>
        <w:t xml:space="preserve"> Pérez, </w:t>
      </w:r>
      <w:proofErr w:type="spellStart"/>
      <w:r w:rsidRPr="006E2CEA">
        <w:rPr>
          <w:rFonts w:ascii="Arial" w:hAnsi="Arial" w:cs="Arial"/>
          <w:bCs/>
        </w:rPr>
        <w:t>Zaymí</w:t>
      </w:r>
      <w:proofErr w:type="spellEnd"/>
      <w:r w:rsidRPr="006E2CEA">
        <w:rPr>
          <w:rFonts w:ascii="Arial" w:hAnsi="Arial" w:cs="Arial"/>
          <w:bCs/>
        </w:rPr>
        <w:t xml:space="preserve"> y María R. Arce. Manual  de Oratoria. Instituto Superior del MININT.2008.</w:t>
      </w:r>
    </w:p>
    <w:p w:rsidR="008B1B03" w:rsidRPr="002B55E7" w:rsidRDefault="008B1B03" w:rsidP="008B1B03">
      <w:pPr>
        <w:spacing w:line="360" w:lineRule="auto"/>
        <w:jc w:val="both"/>
        <w:rPr>
          <w:rFonts w:ascii="Arial" w:hAnsi="Arial" w:cs="Arial"/>
          <w:bCs/>
        </w:rPr>
      </w:pPr>
      <w:r>
        <w:rPr>
          <w:rFonts w:ascii="Arial" w:hAnsi="Arial" w:cs="Arial"/>
        </w:rPr>
        <w:t>-</w:t>
      </w:r>
      <w:proofErr w:type="spellStart"/>
      <w:r w:rsidRPr="006E2CEA">
        <w:rPr>
          <w:rFonts w:ascii="Arial" w:hAnsi="Arial" w:cs="Arial"/>
        </w:rPr>
        <w:t>Roméu</w:t>
      </w:r>
      <w:proofErr w:type="spellEnd"/>
      <w:r w:rsidRPr="006E2CEA">
        <w:rPr>
          <w:rFonts w:ascii="Arial" w:hAnsi="Arial" w:cs="Arial"/>
        </w:rPr>
        <w:t>, Angelina: Aplicación del enfoque cognitivo-comunicativo y sociocultural. Ed. Pueblo y Educación. La Habana, 2007.</w:t>
      </w:r>
    </w:p>
    <w:p w:rsidR="008B1B03" w:rsidRPr="006E2CEA" w:rsidRDefault="008B1B03" w:rsidP="008B1B03">
      <w:pPr>
        <w:autoSpaceDE w:val="0"/>
        <w:autoSpaceDN w:val="0"/>
        <w:adjustRightInd w:val="0"/>
        <w:spacing w:after="0" w:line="360" w:lineRule="auto"/>
        <w:jc w:val="both"/>
        <w:rPr>
          <w:rFonts w:ascii="Arial" w:hAnsi="Arial" w:cs="Arial"/>
        </w:rPr>
      </w:pPr>
      <w:r w:rsidRPr="006E2CEA">
        <w:rPr>
          <w:rFonts w:ascii="Arial" w:hAnsi="Arial" w:cs="Arial"/>
        </w:rPr>
        <w:t>Wikipedia, INTERNET. Artículos digitales: La oratoria pedagógica, 2010.</w:t>
      </w:r>
      <w:r w:rsidRPr="006E2CEA">
        <w:rPr>
          <w:rFonts w:ascii="Arial" w:hAnsi="Arial" w:cs="Arial"/>
          <w:bCs/>
        </w:rPr>
        <w:tab/>
      </w:r>
    </w:p>
    <w:p w:rsidR="008B1B03" w:rsidRPr="006E2CEA" w:rsidRDefault="008B1B03" w:rsidP="008B1B03">
      <w:pPr>
        <w:pStyle w:val="Lista"/>
        <w:spacing w:line="360" w:lineRule="auto"/>
        <w:ind w:left="0" w:firstLine="0"/>
        <w:jc w:val="both"/>
        <w:rPr>
          <w:rFonts w:ascii="Arial" w:hAnsi="Arial" w:cs="Arial"/>
          <w:bCs/>
          <w:sz w:val="22"/>
          <w:szCs w:val="22"/>
        </w:rPr>
      </w:pPr>
      <w:proofErr w:type="spellStart"/>
      <w:r w:rsidRPr="006E2CEA">
        <w:rPr>
          <w:rFonts w:ascii="Arial" w:hAnsi="Arial" w:cs="Arial"/>
          <w:bCs/>
          <w:sz w:val="22"/>
          <w:szCs w:val="22"/>
        </w:rPr>
        <w:t>Roméu</w:t>
      </w:r>
      <w:proofErr w:type="spellEnd"/>
      <w:r w:rsidRPr="006E2CEA">
        <w:rPr>
          <w:rFonts w:ascii="Arial" w:hAnsi="Arial" w:cs="Arial"/>
          <w:bCs/>
          <w:sz w:val="22"/>
          <w:szCs w:val="22"/>
        </w:rPr>
        <w:t xml:space="preserve"> Escobar, Angelina. Teoría y práctica del discurso. Editorial Pueblo y Educación.2003.</w:t>
      </w:r>
    </w:p>
    <w:p w:rsidR="008B1B03" w:rsidRPr="006E2CEA" w:rsidRDefault="008B1B03" w:rsidP="008B1B03">
      <w:pPr>
        <w:pStyle w:val="Lista"/>
        <w:spacing w:line="360" w:lineRule="auto"/>
        <w:ind w:left="900" w:hanging="900"/>
        <w:jc w:val="both"/>
        <w:rPr>
          <w:rFonts w:ascii="Arial" w:hAnsi="Arial" w:cs="Arial"/>
          <w:bCs/>
          <w:sz w:val="22"/>
          <w:szCs w:val="22"/>
        </w:rPr>
      </w:pPr>
      <w:proofErr w:type="spellStart"/>
      <w:r w:rsidRPr="006E2CEA">
        <w:rPr>
          <w:rFonts w:ascii="Arial" w:hAnsi="Arial" w:cs="Arial"/>
          <w:bCs/>
          <w:sz w:val="22"/>
          <w:szCs w:val="22"/>
        </w:rPr>
        <w:t>Shískova</w:t>
      </w:r>
      <w:proofErr w:type="spellEnd"/>
      <w:r w:rsidRPr="006E2CEA">
        <w:rPr>
          <w:rFonts w:ascii="Arial" w:hAnsi="Arial" w:cs="Arial"/>
          <w:bCs/>
          <w:sz w:val="22"/>
          <w:szCs w:val="22"/>
        </w:rPr>
        <w:t xml:space="preserve">, </w:t>
      </w:r>
      <w:proofErr w:type="spellStart"/>
      <w:r w:rsidRPr="006E2CEA">
        <w:rPr>
          <w:rFonts w:ascii="Arial" w:hAnsi="Arial" w:cs="Arial"/>
          <w:bCs/>
          <w:sz w:val="22"/>
          <w:szCs w:val="22"/>
        </w:rPr>
        <w:t>Tn</w:t>
      </w:r>
      <w:proofErr w:type="spellEnd"/>
      <w:r w:rsidRPr="006E2CEA">
        <w:rPr>
          <w:rFonts w:ascii="Arial" w:hAnsi="Arial" w:cs="Arial"/>
          <w:bCs/>
          <w:sz w:val="22"/>
          <w:szCs w:val="22"/>
        </w:rPr>
        <w:t xml:space="preserve"> JKL, </w:t>
      </w:r>
      <w:proofErr w:type="spellStart"/>
      <w:r w:rsidRPr="006E2CEA">
        <w:rPr>
          <w:rFonts w:ascii="Arial" w:hAnsi="Arial" w:cs="Arial"/>
          <w:bCs/>
          <w:sz w:val="22"/>
          <w:szCs w:val="22"/>
        </w:rPr>
        <w:t>Popok</w:t>
      </w:r>
      <w:proofErr w:type="spellEnd"/>
      <w:r w:rsidRPr="006E2CEA">
        <w:rPr>
          <w:rFonts w:ascii="Arial" w:hAnsi="Arial" w:cs="Arial"/>
          <w:bCs/>
          <w:sz w:val="22"/>
          <w:szCs w:val="22"/>
        </w:rPr>
        <w:t xml:space="preserve">. Estilística funcional. Editorial </w:t>
      </w:r>
      <w:proofErr w:type="spellStart"/>
      <w:r w:rsidRPr="006E2CEA">
        <w:rPr>
          <w:rFonts w:ascii="Arial" w:hAnsi="Arial" w:cs="Arial"/>
          <w:bCs/>
          <w:sz w:val="22"/>
          <w:szCs w:val="22"/>
        </w:rPr>
        <w:t>Vishaya</w:t>
      </w:r>
      <w:proofErr w:type="spellEnd"/>
      <w:r w:rsidRPr="006E2CEA">
        <w:rPr>
          <w:rFonts w:ascii="Arial" w:hAnsi="Arial" w:cs="Arial"/>
          <w:bCs/>
          <w:sz w:val="22"/>
          <w:szCs w:val="22"/>
        </w:rPr>
        <w:t xml:space="preserve"> </w:t>
      </w:r>
      <w:proofErr w:type="spellStart"/>
      <w:r w:rsidRPr="006E2CEA">
        <w:rPr>
          <w:rFonts w:ascii="Arial" w:hAnsi="Arial" w:cs="Arial"/>
          <w:bCs/>
          <w:sz w:val="22"/>
          <w:szCs w:val="22"/>
        </w:rPr>
        <w:t>Skola</w:t>
      </w:r>
      <w:proofErr w:type="spellEnd"/>
      <w:r w:rsidRPr="006E2CEA">
        <w:rPr>
          <w:rFonts w:ascii="Arial" w:hAnsi="Arial" w:cs="Arial"/>
          <w:bCs/>
          <w:sz w:val="22"/>
          <w:szCs w:val="22"/>
        </w:rPr>
        <w:t xml:space="preserve">, </w:t>
      </w:r>
      <w:proofErr w:type="spellStart"/>
      <w:r w:rsidRPr="006E2CEA">
        <w:rPr>
          <w:rFonts w:ascii="Arial" w:hAnsi="Arial" w:cs="Arial"/>
          <w:bCs/>
          <w:sz w:val="22"/>
          <w:szCs w:val="22"/>
        </w:rPr>
        <w:t>Minks</w:t>
      </w:r>
      <w:proofErr w:type="spellEnd"/>
      <w:r w:rsidRPr="006E2CEA">
        <w:rPr>
          <w:rFonts w:ascii="Arial" w:hAnsi="Arial" w:cs="Arial"/>
          <w:bCs/>
          <w:sz w:val="22"/>
          <w:szCs w:val="22"/>
        </w:rPr>
        <w:t>, 1989.</w:t>
      </w:r>
    </w:p>
    <w:p w:rsidR="008B1B03" w:rsidRPr="006E2CEA" w:rsidRDefault="008B1B03" w:rsidP="008B1B03">
      <w:pPr>
        <w:pStyle w:val="Lista"/>
        <w:spacing w:line="360" w:lineRule="auto"/>
        <w:ind w:left="0" w:firstLine="0"/>
        <w:jc w:val="both"/>
        <w:rPr>
          <w:rFonts w:ascii="Arial" w:hAnsi="Arial" w:cs="Arial"/>
          <w:bCs/>
          <w:sz w:val="22"/>
          <w:szCs w:val="22"/>
        </w:rPr>
      </w:pPr>
      <w:r w:rsidRPr="006E2CEA">
        <w:rPr>
          <w:rFonts w:ascii="Arial" w:hAnsi="Arial" w:cs="Arial"/>
          <w:bCs/>
          <w:sz w:val="22"/>
          <w:szCs w:val="22"/>
        </w:rPr>
        <w:t xml:space="preserve">Susi </w:t>
      </w:r>
      <w:proofErr w:type="spellStart"/>
      <w:r w:rsidRPr="006E2CEA">
        <w:rPr>
          <w:rFonts w:ascii="Arial" w:hAnsi="Arial" w:cs="Arial"/>
          <w:bCs/>
          <w:sz w:val="22"/>
          <w:szCs w:val="22"/>
        </w:rPr>
        <w:t>Sarfati</w:t>
      </w:r>
      <w:proofErr w:type="spellEnd"/>
      <w:r w:rsidRPr="006E2CEA">
        <w:rPr>
          <w:rFonts w:ascii="Arial" w:hAnsi="Arial" w:cs="Arial"/>
          <w:bCs/>
          <w:sz w:val="22"/>
          <w:szCs w:val="22"/>
        </w:rPr>
        <w:t xml:space="preserve">, Salomón. El arte oratorio.  La </w:t>
      </w:r>
      <w:proofErr w:type="spellStart"/>
      <w:r w:rsidRPr="006E2CEA">
        <w:rPr>
          <w:rFonts w:ascii="Arial" w:hAnsi="Arial" w:cs="Arial"/>
          <w:bCs/>
          <w:sz w:val="22"/>
          <w:szCs w:val="22"/>
        </w:rPr>
        <w:t>Habana.Dirección</w:t>
      </w:r>
      <w:proofErr w:type="spellEnd"/>
      <w:r w:rsidRPr="006E2CEA">
        <w:rPr>
          <w:rFonts w:ascii="Arial" w:hAnsi="Arial" w:cs="Arial"/>
          <w:bCs/>
          <w:sz w:val="22"/>
          <w:szCs w:val="22"/>
        </w:rPr>
        <w:t xml:space="preserve"> Política Central de  las FAR. 1988.</w:t>
      </w:r>
    </w:p>
    <w:p w:rsidR="008B1B03" w:rsidRDefault="008B1B03" w:rsidP="008B1B03">
      <w:pPr>
        <w:pStyle w:val="Lista"/>
        <w:spacing w:line="360" w:lineRule="auto"/>
        <w:ind w:left="0" w:firstLine="0"/>
        <w:jc w:val="both"/>
        <w:rPr>
          <w:rFonts w:ascii="Arial" w:hAnsi="Arial" w:cs="Arial"/>
          <w:bCs/>
          <w:sz w:val="22"/>
          <w:szCs w:val="22"/>
        </w:rPr>
      </w:pPr>
      <w:r w:rsidRPr="006E2CEA">
        <w:rPr>
          <w:rFonts w:ascii="Arial" w:hAnsi="Arial" w:cs="Arial"/>
          <w:bCs/>
          <w:sz w:val="22"/>
          <w:szCs w:val="22"/>
        </w:rPr>
        <w:t xml:space="preserve">Susi </w:t>
      </w:r>
      <w:proofErr w:type="spellStart"/>
      <w:r w:rsidRPr="006E2CEA">
        <w:rPr>
          <w:rFonts w:ascii="Arial" w:hAnsi="Arial" w:cs="Arial"/>
          <w:bCs/>
          <w:sz w:val="22"/>
          <w:szCs w:val="22"/>
        </w:rPr>
        <w:t>Sarfati</w:t>
      </w:r>
      <w:proofErr w:type="spellEnd"/>
      <w:r w:rsidRPr="006E2CEA">
        <w:rPr>
          <w:rFonts w:ascii="Arial" w:hAnsi="Arial" w:cs="Arial"/>
          <w:bCs/>
          <w:sz w:val="22"/>
          <w:szCs w:val="22"/>
        </w:rPr>
        <w:t xml:space="preserve">, Salomón. La Oratoria: el arte supremo de la expresión oral.  La </w:t>
      </w:r>
      <w:proofErr w:type="spellStart"/>
      <w:r w:rsidRPr="006E2CEA">
        <w:rPr>
          <w:rFonts w:ascii="Arial" w:hAnsi="Arial" w:cs="Arial"/>
          <w:bCs/>
          <w:sz w:val="22"/>
          <w:szCs w:val="22"/>
        </w:rPr>
        <w:t>Habana.Dirección</w:t>
      </w:r>
      <w:proofErr w:type="spellEnd"/>
      <w:r w:rsidRPr="006E2CEA">
        <w:rPr>
          <w:rFonts w:ascii="Arial" w:hAnsi="Arial" w:cs="Arial"/>
          <w:bCs/>
          <w:sz w:val="22"/>
          <w:szCs w:val="22"/>
        </w:rPr>
        <w:t xml:space="preserve"> Política Central de las FAR. 2000.</w:t>
      </w:r>
    </w:p>
    <w:p w:rsidR="008B1B03" w:rsidRPr="002B55E7" w:rsidRDefault="008B1B03" w:rsidP="008B1B03">
      <w:pPr>
        <w:pStyle w:val="Lista"/>
        <w:spacing w:line="360" w:lineRule="auto"/>
        <w:ind w:left="0" w:firstLine="0"/>
        <w:jc w:val="both"/>
        <w:rPr>
          <w:rFonts w:ascii="Arial" w:hAnsi="Arial" w:cs="Arial"/>
          <w:bCs/>
          <w:sz w:val="24"/>
          <w:szCs w:val="24"/>
        </w:rPr>
      </w:pPr>
    </w:p>
    <w:p w:rsidR="008B1B03" w:rsidRDefault="008B1B03" w:rsidP="008B1B03">
      <w:pPr>
        <w:tabs>
          <w:tab w:val="left" w:pos="9781"/>
        </w:tabs>
        <w:spacing w:before="115" w:line="360" w:lineRule="auto"/>
        <w:ind w:right="1109"/>
        <w:jc w:val="both"/>
        <w:rPr>
          <w:rFonts w:ascii="Arial" w:hAnsi="Arial" w:cs="Arial"/>
          <w:b/>
          <w:sz w:val="20"/>
          <w:szCs w:val="20"/>
        </w:rPr>
      </w:pPr>
      <w:r w:rsidRPr="002C185A">
        <w:rPr>
          <w:rFonts w:ascii="Arial" w:hAnsi="Arial" w:cs="Arial"/>
          <w:b/>
          <w:sz w:val="20"/>
          <w:szCs w:val="20"/>
        </w:rPr>
        <w:t>BIBLIOGRAFÍA COMPLEMENTARIA:</w:t>
      </w:r>
    </w:p>
    <w:p w:rsidR="008B1B03" w:rsidRDefault="008B1B03" w:rsidP="008B1B03">
      <w:pPr>
        <w:tabs>
          <w:tab w:val="left" w:pos="9781"/>
        </w:tabs>
        <w:spacing w:before="115" w:line="360" w:lineRule="auto"/>
        <w:jc w:val="both"/>
        <w:rPr>
          <w:rFonts w:ascii="Arial" w:hAnsi="Arial" w:cs="Arial"/>
          <w:sz w:val="20"/>
          <w:szCs w:val="20"/>
        </w:rPr>
      </w:pPr>
      <w:r>
        <w:rPr>
          <w:rFonts w:ascii="Arial" w:hAnsi="Arial" w:cs="Arial"/>
          <w:sz w:val="20"/>
          <w:szCs w:val="20"/>
        </w:rPr>
        <w:t>-</w:t>
      </w:r>
      <w:proofErr w:type="spellStart"/>
      <w:r w:rsidRPr="007472B7">
        <w:rPr>
          <w:rFonts w:ascii="Arial" w:hAnsi="Arial" w:cs="Arial"/>
          <w:sz w:val="20"/>
          <w:szCs w:val="20"/>
        </w:rPr>
        <w:t>Chivás</w:t>
      </w:r>
      <w:proofErr w:type="spellEnd"/>
      <w:r w:rsidRPr="007472B7">
        <w:rPr>
          <w:rFonts w:ascii="Arial" w:hAnsi="Arial" w:cs="Arial"/>
          <w:sz w:val="20"/>
          <w:szCs w:val="20"/>
        </w:rPr>
        <w:t xml:space="preserve"> Ortiz, Felipe. Estrategias y métodos de creatividad e innovación. La Habana. Editorial Pueblo y Educación. 2018.</w:t>
      </w:r>
    </w:p>
    <w:p w:rsidR="008B1B03" w:rsidRPr="007472B7" w:rsidRDefault="008B1B03" w:rsidP="008B1B03">
      <w:pPr>
        <w:tabs>
          <w:tab w:val="left" w:pos="9781"/>
        </w:tabs>
        <w:spacing w:before="115" w:line="360" w:lineRule="auto"/>
        <w:jc w:val="both"/>
        <w:rPr>
          <w:rFonts w:ascii="Arial" w:hAnsi="Arial" w:cs="Arial"/>
          <w:sz w:val="20"/>
          <w:szCs w:val="20"/>
        </w:rPr>
      </w:pPr>
      <w:r>
        <w:rPr>
          <w:rFonts w:ascii="Arial" w:hAnsi="Arial" w:cs="Arial"/>
          <w:sz w:val="20"/>
          <w:szCs w:val="20"/>
        </w:rPr>
        <w:t xml:space="preserve">-Domínguez García, Ileana. Comunicación y texto. La </w:t>
      </w:r>
      <w:proofErr w:type="spellStart"/>
      <w:r>
        <w:rPr>
          <w:rFonts w:ascii="Arial" w:hAnsi="Arial" w:cs="Arial"/>
          <w:sz w:val="20"/>
          <w:szCs w:val="20"/>
        </w:rPr>
        <w:t>Habana.</w:t>
      </w:r>
      <w:r w:rsidRPr="007472B7">
        <w:rPr>
          <w:rFonts w:ascii="Arial" w:hAnsi="Arial" w:cs="Arial"/>
          <w:sz w:val="20"/>
          <w:szCs w:val="20"/>
        </w:rPr>
        <w:t>Editorial</w:t>
      </w:r>
      <w:proofErr w:type="spellEnd"/>
      <w:r w:rsidRPr="007472B7">
        <w:rPr>
          <w:rFonts w:ascii="Arial" w:hAnsi="Arial" w:cs="Arial"/>
          <w:sz w:val="20"/>
          <w:szCs w:val="20"/>
        </w:rPr>
        <w:t xml:space="preserve"> Pueblo y Educación</w:t>
      </w:r>
      <w:r>
        <w:rPr>
          <w:rFonts w:ascii="Arial" w:hAnsi="Arial" w:cs="Arial"/>
          <w:sz w:val="20"/>
          <w:szCs w:val="20"/>
        </w:rPr>
        <w:t>, 2010</w:t>
      </w:r>
      <w:r w:rsidRPr="007472B7">
        <w:rPr>
          <w:rFonts w:ascii="Arial" w:hAnsi="Arial" w:cs="Arial"/>
          <w:sz w:val="20"/>
          <w:szCs w:val="20"/>
        </w:rPr>
        <w:t>.</w:t>
      </w:r>
    </w:p>
    <w:p w:rsidR="008B1B03" w:rsidRPr="006E2CEA" w:rsidRDefault="008B1B03" w:rsidP="008B1B03">
      <w:pPr>
        <w:spacing w:after="0" w:line="360" w:lineRule="auto"/>
        <w:jc w:val="both"/>
        <w:rPr>
          <w:rFonts w:ascii="Arial" w:hAnsi="Arial" w:cs="Arial"/>
        </w:rPr>
      </w:pPr>
      <w:r w:rsidRPr="006E2CEA">
        <w:rPr>
          <w:rFonts w:ascii="Arial" w:hAnsi="Arial" w:cs="Arial"/>
        </w:rPr>
        <w:t xml:space="preserve">-García </w:t>
      </w:r>
      <w:proofErr w:type="spellStart"/>
      <w:r w:rsidRPr="006E2CEA">
        <w:rPr>
          <w:rFonts w:ascii="Arial" w:hAnsi="Arial" w:cs="Arial"/>
        </w:rPr>
        <w:t>Alzola</w:t>
      </w:r>
      <w:proofErr w:type="spellEnd"/>
      <w:r w:rsidRPr="006E2CEA">
        <w:rPr>
          <w:rFonts w:ascii="Arial" w:hAnsi="Arial" w:cs="Arial"/>
        </w:rPr>
        <w:t xml:space="preserve">, Ernesto. Lengua y Literatura. </w:t>
      </w:r>
      <w:smartTag w:uri="urn:schemas-microsoft-com:office:smarttags" w:element="PersonName">
        <w:smartTagPr>
          <w:attr w:name="ProductID" w:val="La Habana. Editorial"/>
        </w:smartTagPr>
        <w:r w:rsidRPr="006E2CEA">
          <w:rPr>
            <w:rFonts w:ascii="Arial" w:hAnsi="Arial" w:cs="Arial"/>
          </w:rPr>
          <w:t>La Habana. Editorial</w:t>
        </w:r>
      </w:smartTag>
      <w:r w:rsidRPr="006E2CEA">
        <w:rPr>
          <w:rFonts w:ascii="Arial" w:hAnsi="Arial" w:cs="Arial"/>
        </w:rPr>
        <w:t xml:space="preserve"> Pueblo y Educación. 1980.</w:t>
      </w:r>
    </w:p>
    <w:p w:rsidR="008B1B03" w:rsidRPr="006E2CEA" w:rsidRDefault="008B1B03" w:rsidP="008B1B03">
      <w:pPr>
        <w:tabs>
          <w:tab w:val="left" w:pos="9781"/>
        </w:tabs>
        <w:spacing w:before="119" w:line="360" w:lineRule="auto"/>
        <w:jc w:val="both"/>
        <w:rPr>
          <w:rFonts w:ascii="Arial" w:hAnsi="Arial" w:cs="Arial"/>
        </w:rPr>
      </w:pPr>
      <w:r w:rsidRPr="006E2CEA">
        <w:rPr>
          <w:rFonts w:ascii="Arial" w:hAnsi="Arial" w:cs="Arial"/>
        </w:rPr>
        <w:t>-</w:t>
      </w:r>
      <w:proofErr w:type="spellStart"/>
      <w:r w:rsidRPr="006E2CEA">
        <w:rPr>
          <w:rFonts w:ascii="Arial" w:hAnsi="Arial" w:cs="Arial"/>
        </w:rPr>
        <w:t>Grass</w:t>
      </w:r>
      <w:proofErr w:type="spellEnd"/>
      <w:r w:rsidRPr="006E2CEA">
        <w:rPr>
          <w:rFonts w:ascii="Arial" w:hAnsi="Arial" w:cs="Arial"/>
        </w:rPr>
        <w:t xml:space="preserve"> G</w:t>
      </w:r>
      <w:r w:rsidRPr="007472B7">
        <w:rPr>
          <w:rFonts w:ascii="Arial" w:hAnsi="Arial" w:cs="Arial"/>
        </w:rPr>
        <w:t>allo</w:t>
      </w:r>
      <w:r w:rsidRPr="006E2CEA">
        <w:rPr>
          <w:rFonts w:ascii="Arial" w:hAnsi="Arial" w:cs="Arial"/>
        </w:rPr>
        <w:t xml:space="preserve">, Elida. Dos textos, dos análisis. Pp.97-114. </w:t>
      </w:r>
      <w:r w:rsidRPr="006E2CEA">
        <w:rPr>
          <w:rFonts w:ascii="Arial" w:hAnsi="Arial" w:cs="Arial"/>
          <w:u w:val="single"/>
        </w:rPr>
        <w:t>En</w:t>
      </w:r>
      <w:r w:rsidRPr="006E2CEA">
        <w:rPr>
          <w:rFonts w:ascii="Arial" w:hAnsi="Arial" w:cs="Arial"/>
        </w:rPr>
        <w:t xml:space="preserve"> Rosario </w:t>
      </w:r>
      <w:proofErr w:type="spellStart"/>
      <w:r w:rsidRPr="006E2CEA">
        <w:rPr>
          <w:rFonts w:ascii="Arial" w:hAnsi="Arial" w:cs="Arial"/>
        </w:rPr>
        <w:t>Mañalich</w:t>
      </w:r>
      <w:proofErr w:type="spellEnd"/>
      <w:r w:rsidRPr="006E2CEA">
        <w:rPr>
          <w:rFonts w:ascii="Arial" w:hAnsi="Arial" w:cs="Arial"/>
        </w:rPr>
        <w:t xml:space="preserve">, </w:t>
      </w:r>
      <w:proofErr w:type="spellStart"/>
      <w:r w:rsidRPr="006E2CEA">
        <w:rPr>
          <w:rFonts w:ascii="Arial" w:hAnsi="Arial" w:cs="Arial"/>
        </w:rPr>
        <w:t>comp.</w:t>
      </w:r>
      <w:proofErr w:type="spellEnd"/>
      <w:r w:rsidRPr="006E2CEA">
        <w:rPr>
          <w:rFonts w:ascii="Arial" w:hAnsi="Arial" w:cs="Arial"/>
        </w:rPr>
        <w:t>: Taller de la palabra. Ciudad de La Habana: Editorial Pueblo y Educación, 1999</w:t>
      </w:r>
    </w:p>
    <w:p w:rsidR="008B1B03" w:rsidRPr="006E2CEA" w:rsidRDefault="008B1B03" w:rsidP="008B1B03">
      <w:pPr>
        <w:tabs>
          <w:tab w:val="left" w:pos="9781"/>
        </w:tabs>
        <w:spacing w:before="119" w:line="360" w:lineRule="auto"/>
        <w:jc w:val="both"/>
        <w:rPr>
          <w:rFonts w:ascii="Arial" w:hAnsi="Arial" w:cs="Arial"/>
        </w:rPr>
      </w:pPr>
      <w:r w:rsidRPr="006E2CEA">
        <w:rPr>
          <w:rFonts w:ascii="Arial" w:hAnsi="Arial" w:cs="Arial"/>
        </w:rPr>
        <w:lastRenderedPageBreak/>
        <w:t xml:space="preserve">-Guevara, Frank. Locución técnica y práctica. </w:t>
      </w:r>
      <w:smartTag w:uri="urn:schemas-microsoft-com:office:smarttags" w:element="PersonName">
        <w:smartTagPr>
          <w:attr w:name="ProductID" w:val="La Habana. Editorial"/>
        </w:smartTagPr>
        <w:r w:rsidRPr="006E2CEA">
          <w:rPr>
            <w:rFonts w:ascii="Arial" w:hAnsi="Arial" w:cs="Arial"/>
          </w:rPr>
          <w:t>La Habana. Editorial</w:t>
        </w:r>
      </w:smartTag>
      <w:r w:rsidRPr="006E2CEA">
        <w:rPr>
          <w:rFonts w:ascii="Arial" w:hAnsi="Arial" w:cs="Arial"/>
        </w:rPr>
        <w:t xml:space="preserve"> Ciencias Sociales. 1990.</w:t>
      </w:r>
    </w:p>
    <w:p w:rsidR="008B1B03" w:rsidRPr="006E2CEA" w:rsidRDefault="008B1B03" w:rsidP="008B1B03">
      <w:pPr>
        <w:spacing w:after="0" w:line="360" w:lineRule="auto"/>
        <w:jc w:val="both"/>
        <w:rPr>
          <w:rFonts w:ascii="Arial" w:hAnsi="Arial" w:cs="Arial"/>
        </w:rPr>
      </w:pPr>
      <w:r w:rsidRPr="006E2CEA">
        <w:rPr>
          <w:rFonts w:ascii="Arial" w:hAnsi="Arial" w:cs="Arial"/>
        </w:rPr>
        <w:t>-</w:t>
      </w:r>
      <w:proofErr w:type="spellStart"/>
      <w:r w:rsidRPr="006E2CEA">
        <w:rPr>
          <w:rFonts w:ascii="Arial" w:hAnsi="Arial" w:cs="Arial"/>
        </w:rPr>
        <w:t>Roméu</w:t>
      </w:r>
      <w:proofErr w:type="spellEnd"/>
      <w:r w:rsidRPr="006E2CEA">
        <w:rPr>
          <w:rFonts w:ascii="Arial" w:hAnsi="Arial" w:cs="Arial"/>
        </w:rPr>
        <w:t xml:space="preserve"> Escobar, Angelina y otros: El enfoque cognitivo, comunicativo y sociocultural en la enseñanza de </w:t>
      </w:r>
      <w:smartTag w:uri="urn:schemas-microsoft-com:office:smarttags" w:element="PersonName">
        <w:smartTagPr>
          <w:attr w:name="ProductID" w:val="la Lengua"/>
        </w:smartTagPr>
        <w:r w:rsidRPr="006E2CEA">
          <w:rPr>
            <w:rFonts w:ascii="Arial" w:hAnsi="Arial" w:cs="Arial"/>
          </w:rPr>
          <w:t>la Lengua</w:t>
        </w:r>
      </w:smartTag>
      <w:r w:rsidRPr="006E2CEA">
        <w:rPr>
          <w:rFonts w:ascii="Arial" w:hAnsi="Arial" w:cs="Arial"/>
        </w:rPr>
        <w:t xml:space="preserve"> y </w:t>
      </w:r>
      <w:smartTag w:uri="urn:schemas-microsoft-com:office:smarttags" w:element="PersonName">
        <w:smartTagPr>
          <w:attr w:name="ProductID" w:val="la Literatura."/>
        </w:smartTagPr>
        <w:r w:rsidRPr="006E2CEA">
          <w:rPr>
            <w:rFonts w:ascii="Arial" w:hAnsi="Arial" w:cs="Arial"/>
          </w:rPr>
          <w:t>la Literatura.</w:t>
        </w:r>
      </w:smartTag>
      <w:r w:rsidRPr="006E2CEA">
        <w:rPr>
          <w:rFonts w:ascii="Arial" w:hAnsi="Arial" w:cs="Arial"/>
        </w:rPr>
        <w:t xml:space="preserve"> (</w:t>
      </w:r>
      <w:proofErr w:type="gramStart"/>
      <w:r w:rsidRPr="006E2CEA">
        <w:rPr>
          <w:rFonts w:ascii="Arial" w:hAnsi="Arial" w:cs="Arial"/>
        </w:rPr>
        <w:t>compiladora</w:t>
      </w:r>
      <w:proofErr w:type="gramEnd"/>
      <w:r w:rsidRPr="006E2CEA">
        <w:rPr>
          <w:rFonts w:ascii="Arial" w:hAnsi="Arial" w:cs="Arial"/>
        </w:rPr>
        <w:t xml:space="preserve"> Angelina </w:t>
      </w:r>
      <w:proofErr w:type="spellStart"/>
      <w:r w:rsidRPr="006E2CEA">
        <w:rPr>
          <w:rFonts w:ascii="Arial" w:hAnsi="Arial" w:cs="Arial"/>
        </w:rPr>
        <w:t>Roméu</w:t>
      </w:r>
      <w:proofErr w:type="spellEnd"/>
      <w:r w:rsidRPr="006E2CEA">
        <w:rPr>
          <w:rFonts w:ascii="Arial" w:hAnsi="Arial" w:cs="Arial"/>
        </w:rPr>
        <w:t>) Ciudad Habana. Editorial Pueblo y Educación. 2007</w:t>
      </w:r>
      <w:proofErr w:type="gramStart"/>
      <w:r w:rsidRPr="006E2CEA">
        <w:rPr>
          <w:rFonts w:ascii="Arial" w:hAnsi="Arial" w:cs="Arial"/>
        </w:rPr>
        <w:t>..</w:t>
      </w:r>
      <w:proofErr w:type="gramEnd"/>
    </w:p>
    <w:p w:rsidR="008B1B03" w:rsidRPr="006E2CEA" w:rsidRDefault="008B1B03" w:rsidP="008B1B03">
      <w:pPr>
        <w:tabs>
          <w:tab w:val="left" w:pos="9781"/>
        </w:tabs>
        <w:spacing w:before="119" w:line="360" w:lineRule="auto"/>
        <w:jc w:val="both"/>
        <w:rPr>
          <w:rFonts w:ascii="Arial" w:hAnsi="Arial" w:cs="Arial"/>
        </w:rPr>
      </w:pPr>
      <w:r w:rsidRPr="006E2CEA">
        <w:rPr>
          <w:rFonts w:ascii="Arial" w:hAnsi="Arial" w:cs="Arial"/>
          <w:bCs/>
        </w:rPr>
        <w:t>-Pazo T. Logopedia I. Anatomía y fisiología relacionado con el lenguaje, el habla y la voz. MINSAP. Ciudad Habana, 2003.</w:t>
      </w:r>
    </w:p>
    <w:p w:rsidR="008B1B03" w:rsidRDefault="008B1B03" w:rsidP="008B1B03">
      <w:pPr>
        <w:jc w:val="both"/>
        <w:rPr>
          <w:rFonts w:eastAsiaTheme="minorHAnsi"/>
          <w:sz w:val="24"/>
          <w:szCs w:val="24"/>
          <w:lang w:val="es-MX" w:eastAsia="en-US"/>
        </w:rPr>
      </w:pPr>
      <w:r>
        <w:rPr>
          <w:rFonts w:eastAsiaTheme="minorHAnsi"/>
          <w:sz w:val="24"/>
          <w:szCs w:val="24"/>
          <w:lang w:val="es-MX" w:eastAsia="en-US"/>
        </w:rPr>
        <w:t xml:space="preserve"> Puedes Consultar otros materiales bibliográficos  a los que puedas acceder </w:t>
      </w:r>
      <w:proofErr w:type="gramStart"/>
      <w:r>
        <w:rPr>
          <w:rFonts w:eastAsiaTheme="minorHAnsi"/>
          <w:sz w:val="24"/>
          <w:szCs w:val="24"/>
          <w:lang w:val="es-MX" w:eastAsia="en-US"/>
        </w:rPr>
        <w:t>relacionados</w:t>
      </w:r>
      <w:proofErr w:type="gramEnd"/>
      <w:r>
        <w:rPr>
          <w:rFonts w:eastAsiaTheme="minorHAnsi"/>
          <w:sz w:val="24"/>
          <w:szCs w:val="24"/>
          <w:lang w:val="es-MX" w:eastAsia="en-US"/>
        </w:rPr>
        <w:t xml:space="preserve"> con este contenido.</w:t>
      </w:r>
    </w:p>
    <w:p w:rsidR="008B1B03" w:rsidRDefault="008B1B03" w:rsidP="008B1B03">
      <w:pPr>
        <w:jc w:val="both"/>
        <w:rPr>
          <w:rFonts w:eastAsiaTheme="minorHAnsi"/>
          <w:sz w:val="24"/>
          <w:szCs w:val="24"/>
          <w:lang w:val="es-MX" w:eastAsia="en-US"/>
        </w:rPr>
      </w:pPr>
    </w:p>
    <w:p w:rsidR="008B1B03" w:rsidRDefault="008B1B03" w:rsidP="008B1B03">
      <w:pPr>
        <w:jc w:val="both"/>
        <w:rPr>
          <w:rFonts w:eastAsiaTheme="minorHAnsi"/>
          <w:sz w:val="24"/>
          <w:szCs w:val="24"/>
          <w:lang w:val="es-MX" w:eastAsia="en-US"/>
        </w:rPr>
      </w:pPr>
    </w:p>
    <w:p w:rsidR="008B1B03" w:rsidRDefault="008B1B03" w:rsidP="008B1B03">
      <w:pPr>
        <w:jc w:val="both"/>
        <w:rPr>
          <w:rFonts w:eastAsiaTheme="minorHAnsi"/>
          <w:sz w:val="24"/>
          <w:szCs w:val="24"/>
          <w:lang w:val="es-MX" w:eastAsia="en-US"/>
        </w:rPr>
      </w:pPr>
    </w:p>
    <w:p w:rsidR="008B1B03" w:rsidRDefault="008B1B03" w:rsidP="008B1B03">
      <w:pPr>
        <w:jc w:val="both"/>
        <w:rPr>
          <w:rFonts w:eastAsiaTheme="minorHAnsi"/>
          <w:sz w:val="24"/>
          <w:szCs w:val="24"/>
          <w:lang w:val="es-MX" w:eastAsia="en-US"/>
        </w:rPr>
      </w:pPr>
    </w:p>
    <w:p w:rsidR="008B1B03" w:rsidRDefault="008B1B03" w:rsidP="008B1B03">
      <w:pPr>
        <w:jc w:val="both"/>
        <w:rPr>
          <w:rFonts w:eastAsiaTheme="minorHAnsi"/>
          <w:sz w:val="24"/>
          <w:szCs w:val="24"/>
          <w:lang w:val="es-MX" w:eastAsia="en-US"/>
        </w:rPr>
      </w:pPr>
    </w:p>
    <w:p w:rsidR="008B1B03" w:rsidRDefault="008B1B03" w:rsidP="008B1B03">
      <w:pPr>
        <w:jc w:val="both"/>
        <w:rPr>
          <w:rFonts w:eastAsiaTheme="minorHAnsi"/>
          <w:sz w:val="24"/>
          <w:szCs w:val="24"/>
          <w:lang w:val="es-MX" w:eastAsia="en-US"/>
        </w:rPr>
      </w:pPr>
    </w:p>
    <w:p w:rsidR="008B1B03" w:rsidRDefault="008B1B03" w:rsidP="008B1B03">
      <w:pPr>
        <w:jc w:val="both"/>
        <w:rPr>
          <w:rFonts w:eastAsiaTheme="minorHAnsi"/>
          <w:sz w:val="24"/>
          <w:szCs w:val="24"/>
          <w:lang w:val="es-MX" w:eastAsia="en-US"/>
        </w:rPr>
      </w:pPr>
    </w:p>
    <w:p w:rsidR="008B1B03" w:rsidRDefault="008B1B03" w:rsidP="008B1B03">
      <w:pPr>
        <w:jc w:val="both"/>
        <w:rPr>
          <w:rFonts w:eastAsiaTheme="minorHAnsi"/>
          <w:sz w:val="24"/>
          <w:szCs w:val="24"/>
          <w:lang w:val="es-MX" w:eastAsia="en-US"/>
        </w:rPr>
      </w:pPr>
    </w:p>
    <w:p w:rsidR="008B1B03" w:rsidRDefault="008B1B03" w:rsidP="008B1B03">
      <w:pPr>
        <w:jc w:val="both"/>
        <w:rPr>
          <w:rFonts w:eastAsiaTheme="minorHAnsi"/>
          <w:sz w:val="24"/>
          <w:szCs w:val="24"/>
          <w:lang w:val="es-MX" w:eastAsia="en-US"/>
        </w:rPr>
      </w:pPr>
    </w:p>
    <w:p w:rsidR="008B1B03" w:rsidRDefault="008B1B03" w:rsidP="008B1B03">
      <w:pPr>
        <w:jc w:val="both"/>
        <w:rPr>
          <w:rFonts w:eastAsiaTheme="minorHAnsi"/>
          <w:sz w:val="24"/>
          <w:szCs w:val="24"/>
          <w:lang w:val="es-MX" w:eastAsia="en-US"/>
        </w:rPr>
      </w:pPr>
    </w:p>
    <w:p w:rsidR="008B1B03" w:rsidRDefault="008B1B03" w:rsidP="00960EF4">
      <w:pPr>
        <w:jc w:val="both"/>
        <w:rPr>
          <w:rFonts w:eastAsiaTheme="minorHAnsi"/>
          <w:sz w:val="24"/>
          <w:szCs w:val="24"/>
          <w:lang w:val="es-MX" w:eastAsia="en-US"/>
        </w:rPr>
      </w:pPr>
    </w:p>
    <w:p w:rsidR="00960EF4" w:rsidRPr="00960EF4" w:rsidRDefault="00960EF4" w:rsidP="00960EF4">
      <w:pPr>
        <w:jc w:val="both"/>
        <w:rPr>
          <w:rFonts w:eastAsiaTheme="minorHAnsi"/>
          <w:sz w:val="24"/>
          <w:szCs w:val="24"/>
          <w:lang w:val="es-MX" w:eastAsia="en-US"/>
        </w:rPr>
      </w:pPr>
    </w:p>
    <w:p w:rsidR="00960EF4" w:rsidRPr="00B73556" w:rsidRDefault="00960EF4" w:rsidP="00B73556">
      <w:pPr>
        <w:jc w:val="both"/>
        <w:rPr>
          <w:rFonts w:eastAsiaTheme="minorHAnsi"/>
          <w:sz w:val="24"/>
          <w:szCs w:val="24"/>
          <w:lang w:val="es-MX" w:eastAsia="en-US"/>
        </w:rPr>
      </w:pPr>
    </w:p>
    <w:p w:rsidR="00A6008E" w:rsidRPr="00A6008E" w:rsidRDefault="00A6008E"/>
    <w:sectPr w:rsidR="00A6008E" w:rsidRPr="00A600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4463"/>
    <w:multiLevelType w:val="hybridMultilevel"/>
    <w:tmpl w:val="7616CB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55990368"/>
    <w:multiLevelType w:val="hybridMultilevel"/>
    <w:tmpl w:val="F744A2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0C07F6D"/>
    <w:multiLevelType w:val="hybridMultilevel"/>
    <w:tmpl w:val="B330C1F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08E"/>
    <w:rsid w:val="001E7F8D"/>
    <w:rsid w:val="001F32E6"/>
    <w:rsid w:val="00277664"/>
    <w:rsid w:val="0032269F"/>
    <w:rsid w:val="0081781C"/>
    <w:rsid w:val="008B1B03"/>
    <w:rsid w:val="00960EF4"/>
    <w:rsid w:val="00A6008E"/>
    <w:rsid w:val="00B73556"/>
    <w:rsid w:val="00C47930"/>
    <w:rsid w:val="00E27D3B"/>
    <w:rsid w:val="00F049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8E"/>
    <w:rPr>
      <w:rFonts w:eastAsiaTheme="minorEastAsia"/>
      <w:lang w:val="es-ES" w:eastAsia="es-ES"/>
    </w:rPr>
  </w:style>
  <w:style w:type="paragraph" w:styleId="Ttulo1">
    <w:name w:val="heading 1"/>
    <w:basedOn w:val="Normal"/>
    <w:link w:val="Ttulo1Car"/>
    <w:uiPriority w:val="1"/>
    <w:qFormat/>
    <w:rsid w:val="00960EF4"/>
    <w:pPr>
      <w:widowControl w:val="0"/>
      <w:autoSpaceDE w:val="0"/>
      <w:autoSpaceDN w:val="0"/>
      <w:spacing w:before="120" w:after="0" w:line="240" w:lineRule="auto"/>
      <w:ind w:left="681"/>
      <w:jc w:val="both"/>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A6008E"/>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rsid w:val="00B73556"/>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B73556"/>
    <w:rPr>
      <w:rFonts w:ascii="Times New Roman" w:eastAsia="Times New Roman" w:hAnsi="Times New Roman" w:cs="Times New Roman"/>
      <w:sz w:val="24"/>
      <w:szCs w:val="24"/>
      <w:lang w:val="es-ES" w:eastAsia="es-ES"/>
    </w:rPr>
  </w:style>
  <w:style w:type="paragraph" w:styleId="Lista">
    <w:name w:val="List"/>
    <w:basedOn w:val="Normal"/>
    <w:rsid w:val="00B73556"/>
    <w:pPr>
      <w:spacing w:after="0" w:line="240" w:lineRule="auto"/>
      <w:ind w:left="360" w:hanging="360"/>
    </w:pPr>
    <w:rPr>
      <w:rFonts w:ascii="Times New Roman" w:eastAsia="Times New Roman" w:hAnsi="Times New Roman" w:cs="Times New Roman"/>
      <w:sz w:val="20"/>
      <w:szCs w:val="20"/>
      <w:lang w:val="es-ES_tradnl" w:eastAsia="es-MX"/>
    </w:rPr>
  </w:style>
  <w:style w:type="character" w:customStyle="1" w:styleId="Ttulo1Car">
    <w:name w:val="Título 1 Car"/>
    <w:basedOn w:val="Fuentedeprrafopredeter"/>
    <w:link w:val="Ttulo1"/>
    <w:uiPriority w:val="1"/>
    <w:rsid w:val="00960EF4"/>
    <w:rPr>
      <w:rFonts w:ascii="Arial" w:eastAsia="Arial" w:hAnsi="Arial" w:cs="Arial"/>
      <w:b/>
      <w:bCs/>
      <w:sz w:val="24"/>
      <w:szCs w:val="24"/>
      <w:lang w:val="es-ES"/>
    </w:rPr>
  </w:style>
  <w:style w:type="paragraph" w:styleId="Prrafodelista">
    <w:name w:val="List Paragraph"/>
    <w:basedOn w:val="Normal"/>
    <w:uiPriority w:val="34"/>
    <w:qFormat/>
    <w:rsid w:val="00960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8E"/>
    <w:rPr>
      <w:rFonts w:eastAsiaTheme="minorEastAsia"/>
      <w:lang w:val="es-ES" w:eastAsia="es-ES"/>
    </w:rPr>
  </w:style>
  <w:style w:type="paragraph" w:styleId="Ttulo1">
    <w:name w:val="heading 1"/>
    <w:basedOn w:val="Normal"/>
    <w:link w:val="Ttulo1Car"/>
    <w:uiPriority w:val="1"/>
    <w:qFormat/>
    <w:rsid w:val="00960EF4"/>
    <w:pPr>
      <w:widowControl w:val="0"/>
      <w:autoSpaceDE w:val="0"/>
      <w:autoSpaceDN w:val="0"/>
      <w:spacing w:before="120" w:after="0" w:line="240" w:lineRule="auto"/>
      <w:ind w:left="681"/>
      <w:jc w:val="both"/>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A6008E"/>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rsid w:val="00B73556"/>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B73556"/>
    <w:rPr>
      <w:rFonts w:ascii="Times New Roman" w:eastAsia="Times New Roman" w:hAnsi="Times New Roman" w:cs="Times New Roman"/>
      <w:sz w:val="24"/>
      <w:szCs w:val="24"/>
      <w:lang w:val="es-ES" w:eastAsia="es-ES"/>
    </w:rPr>
  </w:style>
  <w:style w:type="paragraph" w:styleId="Lista">
    <w:name w:val="List"/>
    <w:basedOn w:val="Normal"/>
    <w:rsid w:val="00B73556"/>
    <w:pPr>
      <w:spacing w:after="0" w:line="240" w:lineRule="auto"/>
      <w:ind w:left="360" w:hanging="360"/>
    </w:pPr>
    <w:rPr>
      <w:rFonts w:ascii="Times New Roman" w:eastAsia="Times New Roman" w:hAnsi="Times New Roman" w:cs="Times New Roman"/>
      <w:sz w:val="20"/>
      <w:szCs w:val="20"/>
      <w:lang w:val="es-ES_tradnl" w:eastAsia="es-MX"/>
    </w:rPr>
  </w:style>
  <w:style w:type="character" w:customStyle="1" w:styleId="Ttulo1Car">
    <w:name w:val="Título 1 Car"/>
    <w:basedOn w:val="Fuentedeprrafopredeter"/>
    <w:link w:val="Ttulo1"/>
    <w:uiPriority w:val="1"/>
    <w:rsid w:val="00960EF4"/>
    <w:rPr>
      <w:rFonts w:ascii="Arial" w:eastAsia="Arial" w:hAnsi="Arial" w:cs="Arial"/>
      <w:b/>
      <w:bCs/>
      <w:sz w:val="24"/>
      <w:szCs w:val="24"/>
      <w:lang w:val="es-ES"/>
    </w:rPr>
  </w:style>
  <w:style w:type="paragraph" w:styleId="Prrafodelista">
    <w:name w:val="List Paragraph"/>
    <w:basedOn w:val="Normal"/>
    <w:uiPriority w:val="34"/>
    <w:qFormat/>
    <w:rsid w:val="00960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1126</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CTCaribe</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Yadira Echevarria Zayas</dc:creator>
  <cp:lastModifiedBy>Yadira Echevarria Zayas</cp:lastModifiedBy>
  <cp:revision>2</cp:revision>
  <dcterms:created xsi:type="dcterms:W3CDTF">2026-02-25T16:43:00Z</dcterms:created>
  <dcterms:modified xsi:type="dcterms:W3CDTF">2026-02-25T16:43:00Z</dcterms:modified>
</cp:coreProperties>
</file>