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733C6" w14:textId="52134961" w:rsidR="000A7C1E" w:rsidRDefault="002F76B5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70ABB658" w14:textId="77777777" w:rsidR="0085776A" w:rsidRDefault="000A7C1E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las investigaciones educacionales existe una tendencia a establecer</w:t>
      </w:r>
      <w:r w:rsidR="009751CD" w:rsidRPr="009751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relaciones entre lo cuantitativo y lo cualitativo y no asumir paradigmas exclusivos de alguna de esas tendencias ya que solo la cuantificación </w:t>
      </w:r>
      <w:r w:rsidR="0085776A">
        <w:rPr>
          <w:rFonts w:ascii="Arial" w:hAnsi="Arial" w:cs="Arial"/>
          <w:sz w:val="24"/>
          <w:szCs w:val="24"/>
        </w:rPr>
        <w:t>de un resultado no nos puede dar el rigor, sino también, por qué no, sus valoraciones cualitativas, solo que hay que lograrlo con los métodos adecuados para ello e integrándolos adecuadamente en correspondencia con el objeto de estudio.</w:t>
      </w:r>
    </w:p>
    <w:p w14:paraId="24ADA00D" w14:textId="48F2E00F" w:rsidR="002F76B5" w:rsidRDefault="0085776A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forma en que el sujeto se aproxima al objeto en la investigación </w:t>
      </w:r>
      <w:r w:rsidR="000E4FE8">
        <w:rPr>
          <w:rFonts w:ascii="Arial" w:hAnsi="Arial" w:cs="Arial"/>
          <w:sz w:val="24"/>
          <w:szCs w:val="24"/>
        </w:rPr>
        <w:t>responde a</w:t>
      </w:r>
      <w:r>
        <w:rPr>
          <w:rFonts w:ascii="Arial" w:hAnsi="Arial" w:cs="Arial"/>
          <w:sz w:val="24"/>
          <w:szCs w:val="24"/>
        </w:rPr>
        <w:t xml:space="preserve"> dos niveles en el conocimiento: el teórico y el empírico</w:t>
      </w:r>
      <w:r w:rsidR="005416BE">
        <w:rPr>
          <w:rFonts w:ascii="Arial" w:hAnsi="Arial" w:cs="Arial"/>
          <w:sz w:val="24"/>
          <w:szCs w:val="24"/>
        </w:rPr>
        <w:t>, por tanto, los métodos que lo permiten serán teóricos o empíricos.</w:t>
      </w:r>
    </w:p>
    <w:p w14:paraId="2AB2457F" w14:textId="77777777" w:rsidR="0095367A" w:rsidRDefault="002F76B5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métodos científicos cumplen una función fundamental en el desarrollo de la ciencia. Los métodos permiten obtener nuevos conocimientos sobre el </w:t>
      </w:r>
      <w:r w:rsidR="00631FBF">
        <w:rPr>
          <w:rFonts w:ascii="Arial" w:hAnsi="Arial" w:cs="Arial"/>
          <w:sz w:val="24"/>
          <w:szCs w:val="24"/>
        </w:rPr>
        <w:t>fenómeno</w:t>
      </w:r>
      <w:r>
        <w:rPr>
          <w:rFonts w:ascii="Arial" w:hAnsi="Arial" w:cs="Arial"/>
          <w:sz w:val="24"/>
          <w:szCs w:val="24"/>
        </w:rPr>
        <w:t xml:space="preserve"> y desempeñan un papel importante en la construcción y desarrollo </w:t>
      </w:r>
      <w:r w:rsidR="00631FBF">
        <w:rPr>
          <w:rFonts w:ascii="Arial" w:hAnsi="Arial" w:cs="Arial"/>
          <w:sz w:val="24"/>
          <w:szCs w:val="24"/>
        </w:rPr>
        <w:t>de la teoría científica.</w:t>
      </w:r>
      <w:r w:rsidR="009751CD" w:rsidRPr="009751CD">
        <w:rPr>
          <w:rFonts w:ascii="Arial" w:hAnsi="Arial" w:cs="Arial"/>
          <w:sz w:val="24"/>
          <w:szCs w:val="24"/>
        </w:rPr>
        <w:t xml:space="preserve">   </w:t>
      </w:r>
    </w:p>
    <w:p w14:paraId="22DB084D" w14:textId="03D6C138" w:rsidR="0095367A" w:rsidRDefault="0095367A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investigación educacional los </w:t>
      </w:r>
      <w:r w:rsidR="00252D11">
        <w:rPr>
          <w:rFonts w:ascii="Arial" w:hAnsi="Arial" w:cs="Arial"/>
          <w:sz w:val="24"/>
          <w:szCs w:val="24"/>
        </w:rPr>
        <w:t>métodos empíricos</w:t>
      </w:r>
      <w:r>
        <w:rPr>
          <w:rFonts w:ascii="Arial" w:hAnsi="Arial" w:cs="Arial"/>
          <w:sz w:val="24"/>
          <w:szCs w:val="24"/>
        </w:rPr>
        <w:t>, estadísticos y teóricos</w:t>
      </w:r>
      <w:r w:rsidR="009751CD" w:rsidRPr="009751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son de</w:t>
      </w:r>
      <w:r w:rsidR="009751CD" w:rsidRPr="009751C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extraordinaria importancia, ya que permiten la obtención y la elaboración de los datos empíricos y el conocimiento de los hechos que caracterizan a los fenómenos.</w:t>
      </w:r>
    </w:p>
    <w:p w14:paraId="79E4D3A6" w14:textId="77777777" w:rsidR="00112A8B" w:rsidRDefault="00F83814" w:rsidP="00F838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métodos teóricos </w:t>
      </w:r>
      <w:r w:rsidR="008A1051">
        <w:rPr>
          <w:rFonts w:ascii="Arial" w:hAnsi="Arial" w:cs="Arial"/>
          <w:sz w:val="24"/>
          <w:szCs w:val="24"/>
        </w:rPr>
        <w:t>se utilizan en la construcción y desarrollo de la teoría científica</w:t>
      </w:r>
      <w:r w:rsidR="00152CAC">
        <w:rPr>
          <w:rFonts w:ascii="Arial" w:hAnsi="Arial" w:cs="Arial"/>
          <w:sz w:val="24"/>
          <w:szCs w:val="24"/>
        </w:rPr>
        <w:t>, y en el enfoque general para abordar los problemas de la ciencia, por lo que permiten profundizar en el conocimiento de las regularidades y cualidades de los fenómenos.</w:t>
      </w:r>
    </w:p>
    <w:p w14:paraId="47785DBB" w14:textId="046DB23B" w:rsidR="00112A8B" w:rsidRDefault="00112A8B" w:rsidP="00F838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métodos teóricos participan en el enfoque general para abordar los problemas científicos, intervienen en la interpretación de los datos empíricos y se utilizan en la construcción y desarrollo de la teor</w:t>
      </w:r>
      <w:r w:rsidR="00E10D70">
        <w:rPr>
          <w:rFonts w:ascii="Arial" w:hAnsi="Arial" w:cs="Arial"/>
          <w:sz w:val="24"/>
          <w:szCs w:val="24"/>
        </w:rPr>
        <w:t>ía científica.</w:t>
      </w:r>
    </w:p>
    <w:p w14:paraId="708DDC56" w14:textId="2828FCD6" w:rsidR="008A1051" w:rsidRDefault="00152CAC" w:rsidP="00F838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métodos teóricos comprenden el análisis y la síntesis, la inducción y la deducción, el análisis histórico y lógico, el tránsito de lo abstracto a lo concreto, la modelación, el enfoque de sistema, etcétera.</w:t>
      </w:r>
    </w:p>
    <w:p w14:paraId="27631B06" w14:textId="2B4036F6" w:rsidR="00152CAC" w:rsidRDefault="00D11149" w:rsidP="00F838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métodos empíricos se asocian a los procedimientos por los cuales se obtiene la </w:t>
      </w:r>
      <w:r w:rsidR="006F5C26">
        <w:rPr>
          <w:rFonts w:ascii="Arial" w:hAnsi="Arial" w:cs="Arial"/>
          <w:sz w:val="24"/>
          <w:szCs w:val="24"/>
        </w:rPr>
        <w:t>información necesaria</w:t>
      </w:r>
      <w:r>
        <w:rPr>
          <w:rFonts w:ascii="Arial" w:hAnsi="Arial" w:cs="Arial"/>
          <w:sz w:val="24"/>
          <w:szCs w:val="24"/>
        </w:rPr>
        <w:t>, directamente de la realidad (observación, medición y experimento)</w:t>
      </w:r>
      <w:r w:rsidR="006F5C26">
        <w:rPr>
          <w:rFonts w:ascii="Arial" w:hAnsi="Arial" w:cs="Arial"/>
          <w:sz w:val="24"/>
          <w:szCs w:val="24"/>
        </w:rPr>
        <w:t xml:space="preserve"> y a la especificidad del proceso de interacción del sujeto y del objeto </w:t>
      </w:r>
      <w:proofErr w:type="gramStart"/>
      <w:r w:rsidR="006F5C26">
        <w:rPr>
          <w:rFonts w:ascii="Arial" w:hAnsi="Arial" w:cs="Arial"/>
          <w:sz w:val="24"/>
          <w:szCs w:val="24"/>
        </w:rPr>
        <w:t>e</w:t>
      </w:r>
      <w:proofErr w:type="gramEnd"/>
      <w:r w:rsidR="006F5C26">
        <w:rPr>
          <w:rFonts w:ascii="Arial" w:hAnsi="Arial" w:cs="Arial"/>
          <w:sz w:val="24"/>
          <w:szCs w:val="24"/>
        </w:rPr>
        <w:t xml:space="preserve"> que surge. Sirven de apoyo y ayudan a enriquecer las valoraciones teóricas.</w:t>
      </w:r>
    </w:p>
    <w:p w14:paraId="598935BC" w14:textId="3AC46D22" w:rsidR="007B5A8A" w:rsidRDefault="007B5A8A" w:rsidP="00F838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Posibilitan el reflejo de la realidad desde el punto de vista de sus propiedades y relaciones accesibles a la contemplación sensorial. Funcionan sobre la base de la relación práctica más próxima posible entre el investigador y el objeto a investigar. </w:t>
      </w:r>
    </w:p>
    <w:p w14:paraId="6DF679F6" w14:textId="30F05EE4" w:rsidR="00CB3AA9" w:rsidRDefault="0077781E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relacionan con los momentos de la investigación en que la interacción del sujeto con el objeto de investigación es directa con la realidad y se asocian al reflejo obtenido </w:t>
      </w:r>
      <w:r>
        <w:rPr>
          <w:rFonts w:ascii="Arial" w:hAnsi="Arial" w:cs="Arial"/>
          <w:sz w:val="24"/>
          <w:szCs w:val="24"/>
        </w:rPr>
        <w:lastRenderedPageBreak/>
        <w:t xml:space="preserve">directamente de las propiedades y cualidades de las cosas, aunque no se reducen a ello, ya que esos datos deben ser elaborados por el investigador y transformados en el lenguaje propio de la ciencia </w:t>
      </w:r>
      <w:r w:rsidR="00DD343E">
        <w:rPr>
          <w:rFonts w:ascii="Arial" w:hAnsi="Arial" w:cs="Arial"/>
          <w:sz w:val="24"/>
          <w:szCs w:val="24"/>
        </w:rPr>
        <w:t>(generalizaciones</w:t>
      </w:r>
      <w:r>
        <w:rPr>
          <w:rFonts w:ascii="Arial" w:hAnsi="Arial" w:cs="Arial"/>
          <w:sz w:val="24"/>
          <w:szCs w:val="24"/>
        </w:rPr>
        <w:t>)</w:t>
      </w:r>
    </w:p>
    <w:p w14:paraId="10750F19" w14:textId="007FD8AD" w:rsidR="00E15C59" w:rsidRDefault="00E15C59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caso de los métodos empíricos que se utilizan básicamente en la investigación educacional</w:t>
      </w:r>
      <w:r w:rsidR="00E64615">
        <w:rPr>
          <w:rFonts w:ascii="Arial" w:hAnsi="Arial" w:cs="Arial"/>
          <w:sz w:val="24"/>
          <w:szCs w:val="24"/>
        </w:rPr>
        <w:t>, a partir de sus características, o sea, la obtención de la información necesaria, directamente de la realidad (observación, medición, experimento) sus resultados en el análisis de la realidad educacional sirven de apoyo en la búsqueda con vistas a enriquecer las valoraciones teóricas. En este caso, el investigador, a partir de sus criterios teóricos se vincula con la realidad para reflejar los elementos obtenidos directamente de las propiedades y cualidades de las cosas y comprobar la veracidad o la viabilidad de soluciones propuestas en la solución del problema que se investiga.</w:t>
      </w:r>
    </w:p>
    <w:p w14:paraId="0F0ECD5F" w14:textId="5C70C0A7" w:rsidR="00CB3AA9" w:rsidRDefault="00CB3AA9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los métodos empíricos más utilizados en la investigación </w:t>
      </w:r>
      <w:r w:rsidR="00C45293">
        <w:rPr>
          <w:rFonts w:ascii="Arial" w:hAnsi="Arial" w:cs="Arial"/>
          <w:sz w:val="24"/>
          <w:szCs w:val="24"/>
        </w:rPr>
        <w:t xml:space="preserve">educacional </w:t>
      </w:r>
      <w:r>
        <w:rPr>
          <w:rFonts w:ascii="Arial" w:hAnsi="Arial" w:cs="Arial"/>
          <w:sz w:val="24"/>
          <w:szCs w:val="24"/>
        </w:rPr>
        <w:t>se utilizan la observación, la encuesta, la entrevista, el experimento, entre otros</w:t>
      </w:r>
      <w:r w:rsidR="00780209">
        <w:rPr>
          <w:rFonts w:ascii="Arial" w:hAnsi="Arial" w:cs="Arial"/>
          <w:sz w:val="24"/>
          <w:szCs w:val="24"/>
        </w:rPr>
        <w:t xml:space="preserve"> que se combinan en dependencia del enfoque de la investigación, cualitativo o cuantitativo y de los objetivos de la misma.</w:t>
      </w:r>
    </w:p>
    <w:p w14:paraId="71CF28E2" w14:textId="514EF4C0" w:rsidR="00CF6686" w:rsidRDefault="0095367A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métodos estadísticos cumplen una función relevante</w:t>
      </w:r>
      <w:r w:rsidR="00252D11">
        <w:rPr>
          <w:rFonts w:ascii="Arial" w:hAnsi="Arial" w:cs="Arial"/>
          <w:sz w:val="24"/>
          <w:szCs w:val="24"/>
        </w:rPr>
        <w:t xml:space="preserve"> en la investigación educacional, ya que contribuyen a determinar</w:t>
      </w:r>
      <w:r w:rsidR="009751CD" w:rsidRPr="009751CD">
        <w:rPr>
          <w:rFonts w:ascii="Arial" w:hAnsi="Arial" w:cs="Arial"/>
          <w:sz w:val="24"/>
          <w:szCs w:val="24"/>
        </w:rPr>
        <w:t xml:space="preserve"> </w:t>
      </w:r>
      <w:r w:rsidR="00F83814">
        <w:rPr>
          <w:rFonts w:ascii="Arial" w:hAnsi="Arial" w:cs="Arial"/>
          <w:sz w:val="24"/>
          <w:szCs w:val="24"/>
        </w:rPr>
        <w:t xml:space="preserve">la muestra de sujetos a estudiar, tabular los datos empíricos </w:t>
      </w:r>
      <w:r w:rsidR="00CF6686">
        <w:rPr>
          <w:rFonts w:ascii="Arial" w:hAnsi="Arial" w:cs="Arial"/>
          <w:sz w:val="24"/>
          <w:szCs w:val="24"/>
        </w:rPr>
        <w:t>obtenidos</w:t>
      </w:r>
      <w:r w:rsidR="00CF6686" w:rsidRPr="009751CD">
        <w:rPr>
          <w:rFonts w:ascii="Arial" w:hAnsi="Arial" w:cs="Arial"/>
          <w:sz w:val="24"/>
          <w:szCs w:val="24"/>
        </w:rPr>
        <w:t xml:space="preserve"> y</w:t>
      </w:r>
      <w:r w:rsidR="00F83814">
        <w:rPr>
          <w:rFonts w:ascii="Arial" w:hAnsi="Arial" w:cs="Arial"/>
          <w:sz w:val="24"/>
          <w:szCs w:val="24"/>
        </w:rPr>
        <w:t xml:space="preserve"> establecer las generalizaciones apropiadas a partir de ellos.</w:t>
      </w:r>
      <w:r w:rsidR="009751CD" w:rsidRPr="009751CD">
        <w:rPr>
          <w:rFonts w:ascii="Arial" w:hAnsi="Arial" w:cs="Arial"/>
          <w:sz w:val="24"/>
          <w:szCs w:val="24"/>
        </w:rPr>
        <w:t xml:space="preserve"> </w:t>
      </w:r>
      <w:r w:rsidR="00E15C59">
        <w:rPr>
          <w:rFonts w:ascii="Arial" w:hAnsi="Arial" w:cs="Arial"/>
          <w:sz w:val="24"/>
          <w:szCs w:val="24"/>
        </w:rPr>
        <w:t>Además,</w:t>
      </w:r>
      <w:r w:rsidR="00B1040A">
        <w:rPr>
          <w:rFonts w:ascii="Arial" w:hAnsi="Arial" w:cs="Arial"/>
          <w:sz w:val="24"/>
          <w:szCs w:val="24"/>
        </w:rPr>
        <w:t xml:space="preserve"> intervienen en la determinación de la muestra estudiar, así como en el procesamiento de la información recopilada, facilitando de este modo las generalizaciones e interpretaciones</w:t>
      </w:r>
      <w:r w:rsidR="00D90AA7">
        <w:rPr>
          <w:rFonts w:ascii="Arial" w:hAnsi="Arial" w:cs="Arial"/>
          <w:sz w:val="24"/>
          <w:szCs w:val="24"/>
        </w:rPr>
        <w:t xml:space="preserve"> que deben hacerse a partir de los datos.</w:t>
      </w:r>
    </w:p>
    <w:p w14:paraId="0FBE0413" w14:textId="7FBEBA26" w:rsidR="00CF6686" w:rsidRDefault="000E691F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métodos analizados son los que en líneas generales constituyen el soporte para el desarrollo del trabajo investigativo en la educación, ahora </w:t>
      </w:r>
      <w:proofErr w:type="gramStart"/>
      <w:r>
        <w:rPr>
          <w:rFonts w:ascii="Arial" w:hAnsi="Arial" w:cs="Arial"/>
          <w:sz w:val="24"/>
          <w:szCs w:val="24"/>
        </w:rPr>
        <w:t>bien</w:t>
      </w:r>
      <w:proofErr w:type="gramEnd"/>
      <w:r>
        <w:rPr>
          <w:rFonts w:ascii="Arial" w:hAnsi="Arial" w:cs="Arial"/>
          <w:sz w:val="24"/>
          <w:szCs w:val="24"/>
        </w:rPr>
        <w:t xml:space="preserve"> en dependencia del enfoque cualitativo o cuantitativo de la investigación se adoptan de una u otra forma o con determinadas técnicas que especifican el corte </w:t>
      </w:r>
      <w:r>
        <w:rPr>
          <w:rFonts w:ascii="Arial" w:hAnsi="Arial" w:cs="Arial"/>
          <w:sz w:val="24"/>
          <w:szCs w:val="24"/>
        </w:rPr>
        <w:t>cualitativo o cuantitativo</w:t>
      </w:r>
      <w:r>
        <w:rPr>
          <w:rFonts w:ascii="Arial" w:hAnsi="Arial" w:cs="Arial"/>
          <w:sz w:val="24"/>
          <w:szCs w:val="24"/>
        </w:rPr>
        <w:t xml:space="preserve"> con sus adecuaciones correspondientes.</w:t>
      </w:r>
    </w:p>
    <w:p w14:paraId="2049BDAD" w14:textId="77777777" w:rsidR="00CF6686" w:rsidRDefault="009751CD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751CD">
        <w:rPr>
          <w:rFonts w:ascii="Arial" w:hAnsi="Arial" w:cs="Arial"/>
          <w:sz w:val="24"/>
          <w:szCs w:val="24"/>
        </w:rPr>
        <w:t xml:space="preserve">      </w:t>
      </w:r>
      <w:r w:rsidR="00CF6686">
        <w:rPr>
          <w:rFonts w:ascii="Arial" w:hAnsi="Arial" w:cs="Arial"/>
          <w:sz w:val="24"/>
          <w:szCs w:val="24"/>
        </w:rPr>
        <w:t xml:space="preserve"> </w:t>
      </w:r>
    </w:p>
    <w:p w14:paraId="42CCA363" w14:textId="77777777" w:rsidR="00CF6686" w:rsidRDefault="00CF6686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bookmarkStart w:id="0" w:name="_Hlk203787165"/>
      <w:r>
        <w:rPr>
          <w:rFonts w:ascii="Arial" w:hAnsi="Arial" w:cs="Arial"/>
          <w:sz w:val="24"/>
          <w:szCs w:val="24"/>
        </w:rPr>
        <w:t>Metodología de la Investigación Educacional: Desafíos y polémicas actuales</w:t>
      </w:r>
      <w:bookmarkEnd w:id="0"/>
    </w:p>
    <w:p w14:paraId="3A4906D7" w14:textId="77D7BAB2" w:rsidR="00BF5155" w:rsidRPr="009751CD" w:rsidRDefault="00CF6686" w:rsidP="009751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F66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Metodología de la Investigación Educacional Primera y Segunda parte</w:t>
      </w:r>
      <w:r w:rsidR="00661D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  <w:r w:rsidR="009751CD" w:rsidRPr="009751CD">
        <w:rPr>
          <w:rFonts w:ascii="Arial" w:hAnsi="Arial" w:cs="Arial"/>
          <w:sz w:val="24"/>
          <w:szCs w:val="24"/>
        </w:rPr>
        <w:t xml:space="preserve">                       </w:t>
      </w:r>
      <w:bookmarkStart w:id="1" w:name="_GoBack"/>
      <w:bookmarkEnd w:id="1"/>
      <w:r w:rsidR="009751CD" w:rsidRPr="009751C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F5155" w:rsidRPr="009751CD" w:rsidSect="009751CD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E1"/>
    <w:rsid w:val="000A57EF"/>
    <w:rsid w:val="000A7C1E"/>
    <w:rsid w:val="000E4FE8"/>
    <w:rsid w:val="000E691F"/>
    <w:rsid w:val="00112A8B"/>
    <w:rsid w:val="00152CAC"/>
    <w:rsid w:val="00252D11"/>
    <w:rsid w:val="002F76B5"/>
    <w:rsid w:val="00324410"/>
    <w:rsid w:val="005416BE"/>
    <w:rsid w:val="00631FBF"/>
    <w:rsid w:val="00661D55"/>
    <w:rsid w:val="006F5C26"/>
    <w:rsid w:val="0077781E"/>
    <w:rsid w:val="00780209"/>
    <w:rsid w:val="007B5A8A"/>
    <w:rsid w:val="007C3D70"/>
    <w:rsid w:val="0085776A"/>
    <w:rsid w:val="008A1051"/>
    <w:rsid w:val="0095367A"/>
    <w:rsid w:val="009751CD"/>
    <w:rsid w:val="009852E1"/>
    <w:rsid w:val="00B1040A"/>
    <w:rsid w:val="00BF5155"/>
    <w:rsid w:val="00C45293"/>
    <w:rsid w:val="00CB3AA9"/>
    <w:rsid w:val="00CF6686"/>
    <w:rsid w:val="00D11149"/>
    <w:rsid w:val="00D90AA7"/>
    <w:rsid w:val="00DD343E"/>
    <w:rsid w:val="00E10D70"/>
    <w:rsid w:val="00E15C59"/>
    <w:rsid w:val="00E33FAE"/>
    <w:rsid w:val="00E64615"/>
    <w:rsid w:val="00F8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46E25"/>
  <w15:chartTrackingRefBased/>
  <w15:docId w15:val="{BD306F79-7A30-46DF-8423-0E2FAF8B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6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1062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23</cp:revision>
  <dcterms:created xsi:type="dcterms:W3CDTF">2025-07-18T21:19:00Z</dcterms:created>
  <dcterms:modified xsi:type="dcterms:W3CDTF">2025-07-19T09:21:00Z</dcterms:modified>
</cp:coreProperties>
</file>