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2F02F" w14:textId="77777777" w:rsidR="00280D4F" w:rsidRPr="00D51402" w:rsidRDefault="00280D4F" w:rsidP="00280D4F">
      <w:pPr>
        <w:autoSpaceDE w:val="0"/>
        <w:autoSpaceDN w:val="0"/>
        <w:spacing w:before="748" w:after="0" w:line="330" w:lineRule="exact"/>
        <w:jc w:val="center"/>
        <w:rPr>
          <w:lang w:val="es-ES"/>
        </w:rPr>
      </w:pPr>
      <w:r w:rsidRPr="00D51402">
        <w:rPr>
          <w:rFonts w:ascii="Arial Bold" w:eastAsia="Arial Bold" w:hAnsi="Arial Bold"/>
          <w:b/>
          <w:color w:val="000000"/>
          <w:sz w:val="24"/>
          <w:lang w:val="es-ES"/>
        </w:rPr>
        <w:t xml:space="preserve">MINISTERIO DE EDUCACIÓN SUPERIOR </w:t>
      </w:r>
    </w:p>
    <w:p w14:paraId="50E51C68" w14:textId="77777777" w:rsidR="00280D4F" w:rsidRPr="00D51402" w:rsidRDefault="00280D4F" w:rsidP="00280D4F">
      <w:pPr>
        <w:autoSpaceDE w:val="0"/>
        <w:autoSpaceDN w:val="0"/>
        <w:spacing w:before="860" w:after="0" w:line="332" w:lineRule="exact"/>
        <w:jc w:val="center"/>
        <w:rPr>
          <w:lang w:val="es-ES"/>
        </w:rPr>
      </w:pPr>
      <w:r w:rsidRPr="00D51402">
        <w:rPr>
          <w:rFonts w:ascii="Arial Bold" w:eastAsia="Arial Bold" w:hAnsi="Arial Bold"/>
          <w:b/>
          <w:color w:val="000000"/>
          <w:sz w:val="24"/>
          <w:lang w:val="es-ES"/>
        </w:rPr>
        <w:t xml:space="preserve">PROGRAMA DE ENSEÑANZA SUPERIOR DE CICLO CORTO </w:t>
      </w:r>
    </w:p>
    <w:p w14:paraId="007F99C0" w14:textId="77777777" w:rsidR="00280D4F" w:rsidRDefault="00280D4F" w:rsidP="00280D4F">
      <w:pPr>
        <w:autoSpaceDE w:val="0"/>
        <w:autoSpaceDN w:val="0"/>
        <w:spacing w:before="500" w:after="0" w:line="240" w:lineRule="auto"/>
        <w:ind w:left="3374" w:right="3374"/>
      </w:pPr>
      <w:r>
        <w:rPr>
          <w:noProof/>
          <w:lang w:val="es-ES" w:eastAsia="es-ES"/>
        </w:rPr>
        <w:drawing>
          <wp:inline distT="0" distB="0" distL="0" distR="0" wp14:anchorId="66C31C94" wp14:editId="662C47FC">
            <wp:extent cx="1658620" cy="1761004"/>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4"/>
                    <a:stretch>
                      <a:fillRect/>
                    </a:stretch>
                  </pic:blipFill>
                  <pic:spPr>
                    <a:xfrm>
                      <a:off x="0" y="0"/>
                      <a:ext cx="1658620" cy="1761004"/>
                    </a:xfrm>
                    <a:prstGeom prst="rect">
                      <a:avLst/>
                    </a:prstGeom>
                  </pic:spPr>
                </pic:pic>
              </a:graphicData>
            </a:graphic>
          </wp:inline>
        </w:drawing>
      </w:r>
    </w:p>
    <w:p w14:paraId="3A3A17AB" w14:textId="77777777" w:rsidR="00280D4F" w:rsidRDefault="00280D4F" w:rsidP="00280D4F">
      <w:pPr>
        <w:autoSpaceDE w:val="0"/>
        <w:autoSpaceDN w:val="0"/>
        <w:spacing w:before="474" w:after="1954" w:line="330" w:lineRule="exact"/>
        <w:jc w:val="center"/>
      </w:pPr>
      <w:r>
        <w:rPr>
          <w:rFonts w:ascii="Arial Bold" w:eastAsia="Arial Bold" w:hAnsi="Arial Bold"/>
          <w:b/>
          <w:color w:val="000000"/>
          <w:sz w:val="24"/>
        </w:rPr>
        <w:t xml:space="preserve">TÉCNICO SUPERIOR EN ENTRENAMIENTO DEPORTIVO </w:t>
      </w:r>
    </w:p>
    <w:tbl>
      <w:tblPr>
        <w:tblW w:w="0" w:type="auto"/>
        <w:tblInd w:w="1322" w:type="dxa"/>
        <w:tblLayout w:type="fixed"/>
        <w:tblLook w:val="04A0" w:firstRow="1" w:lastRow="0" w:firstColumn="1" w:lastColumn="0" w:noHBand="0" w:noVBand="1"/>
      </w:tblPr>
      <w:tblGrid>
        <w:gridCol w:w="6702"/>
      </w:tblGrid>
      <w:tr w:rsidR="00280D4F" w:rsidRPr="00444695" w14:paraId="04F28BE5" w14:textId="77777777" w:rsidTr="00977D4B">
        <w:trPr>
          <w:trHeight w:hRule="exact" w:val="1352"/>
        </w:trPr>
        <w:tc>
          <w:tcPr>
            <w:tcW w:w="6702" w:type="dxa"/>
            <w:tcBorders>
              <w:top w:val="single" w:sz="11" w:space="0" w:color="000000"/>
              <w:left w:val="single" w:sz="11" w:space="0" w:color="000000"/>
              <w:bottom w:val="single" w:sz="11" w:space="0" w:color="000000"/>
              <w:right w:val="single" w:sz="11" w:space="0" w:color="000000"/>
            </w:tcBorders>
            <w:shd w:val="clear" w:color="auto" w:fill="FFFFFF"/>
            <w:tcMar>
              <w:left w:w="0" w:type="dxa"/>
              <w:right w:w="0" w:type="dxa"/>
            </w:tcMar>
          </w:tcPr>
          <w:p w14:paraId="61AAC872" w14:textId="77777777" w:rsidR="00280D4F" w:rsidRPr="00D51402" w:rsidRDefault="00280D4F" w:rsidP="00977D4B">
            <w:pPr>
              <w:autoSpaceDE w:val="0"/>
              <w:autoSpaceDN w:val="0"/>
              <w:spacing w:before="6" w:after="0" w:line="548" w:lineRule="exact"/>
              <w:ind w:left="1392" w:right="1392"/>
              <w:jc w:val="right"/>
              <w:rPr>
                <w:lang w:val="es-ES"/>
              </w:rPr>
            </w:pPr>
            <w:r w:rsidRPr="00D51402">
              <w:rPr>
                <w:rFonts w:ascii="Arial Bold" w:eastAsia="Arial Bold" w:hAnsi="Arial Bold"/>
                <w:b/>
                <w:color w:val="000000"/>
                <w:sz w:val="40"/>
                <w:lang w:val="es-ES"/>
              </w:rPr>
              <w:t xml:space="preserve">PROGRAMA DE LA </w:t>
            </w:r>
          </w:p>
          <w:p w14:paraId="6FD8B419" w14:textId="77777777" w:rsidR="00280D4F" w:rsidRPr="00D51402" w:rsidRDefault="00280D4F" w:rsidP="00977D4B">
            <w:pPr>
              <w:autoSpaceDE w:val="0"/>
              <w:autoSpaceDN w:val="0"/>
              <w:spacing w:after="0" w:line="462" w:lineRule="exact"/>
              <w:jc w:val="center"/>
              <w:rPr>
                <w:lang w:val="es-ES"/>
              </w:rPr>
            </w:pPr>
            <w:r w:rsidRPr="00D51402">
              <w:rPr>
                <w:rFonts w:ascii="Arial Bold" w:eastAsia="Arial Bold" w:hAnsi="Arial Bold"/>
                <w:b/>
                <w:color w:val="000000"/>
                <w:sz w:val="40"/>
                <w:lang w:val="es-ES"/>
              </w:rPr>
              <w:t xml:space="preserve">ASIGNATURA </w:t>
            </w:r>
            <w:r w:rsidRPr="00D51402">
              <w:rPr>
                <w:rFonts w:ascii="Arial Bold" w:eastAsia="Arial Bold" w:hAnsi="Arial Bold"/>
                <w:b/>
                <w:color w:val="000000"/>
                <w:sz w:val="24"/>
                <w:lang w:val="es-ES"/>
              </w:rPr>
              <w:t xml:space="preserve">FUNDAMENTOS DEL </w:t>
            </w:r>
          </w:p>
          <w:p w14:paraId="6782187E" w14:textId="77777777" w:rsidR="00280D4F" w:rsidRPr="00D51402" w:rsidRDefault="00280D4F" w:rsidP="00977D4B">
            <w:pPr>
              <w:autoSpaceDE w:val="0"/>
              <w:autoSpaceDN w:val="0"/>
              <w:spacing w:after="0" w:line="306" w:lineRule="exact"/>
              <w:ind w:left="1124" w:right="1124"/>
              <w:jc w:val="right"/>
              <w:rPr>
                <w:lang w:val="es-ES"/>
              </w:rPr>
            </w:pPr>
            <w:r w:rsidRPr="00D51402">
              <w:rPr>
                <w:rFonts w:ascii="Arial Bold" w:eastAsia="Arial Bold" w:hAnsi="Arial Bold"/>
                <w:b/>
                <w:color w:val="000000"/>
                <w:sz w:val="24"/>
                <w:lang w:val="es-ES"/>
              </w:rPr>
              <w:t>CONTROL MÉDICO EN EL DEPORTE</w:t>
            </w:r>
            <w:r w:rsidRPr="00D51402">
              <w:rPr>
                <w:rFonts w:ascii="Arial Bold" w:eastAsia="Arial Bold" w:hAnsi="Arial Bold"/>
                <w:b/>
                <w:color w:val="000000"/>
                <w:sz w:val="40"/>
                <w:lang w:val="es-ES"/>
              </w:rPr>
              <w:t xml:space="preserve"> </w:t>
            </w:r>
          </w:p>
        </w:tc>
      </w:tr>
    </w:tbl>
    <w:p w14:paraId="67ED75CE" w14:textId="77777777" w:rsidR="00280D4F" w:rsidRPr="00D51402" w:rsidRDefault="00280D4F" w:rsidP="00280D4F">
      <w:pPr>
        <w:autoSpaceDE w:val="0"/>
        <w:autoSpaceDN w:val="0"/>
        <w:spacing w:before="2672" w:after="0" w:line="332" w:lineRule="exact"/>
        <w:jc w:val="center"/>
        <w:rPr>
          <w:lang w:val="es-ES"/>
        </w:rPr>
      </w:pPr>
      <w:r w:rsidRPr="00D51402">
        <w:rPr>
          <w:rFonts w:ascii="Arial Bold" w:eastAsia="Arial Bold" w:hAnsi="Arial Bold"/>
          <w:b/>
          <w:color w:val="000000"/>
          <w:sz w:val="24"/>
          <w:lang w:val="es-ES"/>
        </w:rPr>
        <w:t>TOTAL DE HORAS CD</w:t>
      </w:r>
      <w:r w:rsidRPr="00D51402">
        <w:rPr>
          <w:rFonts w:ascii="Arial" w:eastAsia="Arial" w:hAnsi="Arial"/>
          <w:color w:val="000000"/>
          <w:sz w:val="24"/>
          <w:lang w:val="es-ES"/>
        </w:rPr>
        <w:t>:</w:t>
      </w:r>
      <w:r w:rsidRPr="00D51402">
        <w:rPr>
          <w:rFonts w:ascii="Arial Bold" w:eastAsia="Arial Bold" w:hAnsi="Arial Bold"/>
          <w:b/>
          <w:color w:val="000000"/>
          <w:sz w:val="24"/>
          <w:lang w:val="es-ES"/>
        </w:rPr>
        <w:t xml:space="preserve"> 40 </w:t>
      </w:r>
    </w:p>
    <w:p w14:paraId="1BCD40B9" w14:textId="77777777" w:rsidR="00280D4F" w:rsidRPr="00D51402" w:rsidRDefault="00280D4F" w:rsidP="00280D4F">
      <w:pPr>
        <w:autoSpaceDE w:val="0"/>
        <w:autoSpaceDN w:val="0"/>
        <w:spacing w:before="66" w:after="0" w:line="332" w:lineRule="exact"/>
        <w:jc w:val="center"/>
        <w:rPr>
          <w:lang w:val="es-ES"/>
        </w:rPr>
      </w:pPr>
      <w:r w:rsidRPr="00D51402">
        <w:rPr>
          <w:rFonts w:ascii="Arial Bold" w:eastAsia="Arial Bold" w:hAnsi="Arial Bold"/>
          <w:b/>
          <w:color w:val="000000"/>
          <w:sz w:val="24"/>
          <w:lang w:val="es-ES"/>
        </w:rPr>
        <w:t>TOTAL DE HORAS CPE</w:t>
      </w:r>
      <w:r w:rsidRPr="00D51402">
        <w:rPr>
          <w:rFonts w:ascii="Arial" w:eastAsia="Arial" w:hAnsi="Arial"/>
          <w:color w:val="000000"/>
          <w:sz w:val="24"/>
          <w:lang w:val="es-ES"/>
        </w:rPr>
        <w:t>:</w:t>
      </w:r>
      <w:r w:rsidRPr="00D51402">
        <w:rPr>
          <w:rFonts w:ascii="Arial Bold" w:eastAsia="Arial Bold" w:hAnsi="Arial Bold"/>
          <w:b/>
          <w:color w:val="000000"/>
          <w:sz w:val="24"/>
          <w:lang w:val="es-ES"/>
        </w:rPr>
        <w:t xml:space="preserve"> 36 </w:t>
      </w:r>
    </w:p>
    <w:p w14:paraId="11DAF70B" w14:textId="7B4E2582" w:rsidR="00280D4F" w:rsidRDefault="00280D4F" w:rsidP="00280D4F">
      <w:pPr>
        <w:autoSpaceDE w:val="0"/>
        <w:autoSpaceDN w:val="0"/>
        <w:spacing w:after="0" w:line="130" w:lineRule="exact"/>
      </w:pPr>
    </w:p>
    <w:p w14:paraId="0001E889" w14:textId="6442906E" w:rsidR="000A2CF3" w:rsidRDefault="000A2CF3" w:rsidP="00280D4F">
      <w:pPr>
        <w:autoSpaceDE w:val="0"/>
        <w:autoSpaceDN w:val="0"/>
        <w:spacing w:after="0" w:line="130" w:lineRule="exact"/>
      </w:pPr>
    </w:p>
    <w:p w14:paraId="68ABC2CC" w14:textId="205CF6F6" w:rsidR="000A2CF3" w:rsidRDefault="000A2CF3" w:rsidP="00280D4F">
      <w:pPr>
        <w:autoSpaceDE w:val="0"/>
        <w:autoSpaceDN w:val="0"/>
        <w:spacing w:after="0" w:line="130" w:lineRule="exact"/>
      </w:pPr>
    </w:p>
    <w:p w14:paraId="297AEF98" w14:textId="77777777" w:rsidR="000A2CF3" w:rsidRDefault="000A2CF3" w:rsidP="00280D4F">
      <w:pPr>
        <w:autoSpaceDE w:val="0"/>
        <w:autoSpaceDN w:val="0"/>
        <w:spacing w:after="0" w:line="130" w:lineRule="exact"/>
      </w:pPr>
    </w:p>
    <w:tbl>
      <w:tblPr>
        <w:tblW w:w="0" w:type="auto"/>
        <w:tblLayout w:type="fixed"/>
        <w:tblLook w:val="04A0" w:firstRow="1" w:lastRow="0" w:firstColumn="1" w:lastColumn="0" w:noHBand="0" w:noVBand="1"/>
      </w:tblPr>
      <w:tblGrid>
        <w:gridCol w:w="8146"/>
        <w:gridCol w:w="2524"/>
      </w:tblGrid>
      <w:tr w:rsidR="00280D4F" w14:paraId="2639C8A9" w14:textId="77777777" w:rsidTr="00977D4B">
        <w:trPr>
          <w:trHeight w:hRule="exact" w:val="1600"/>
        </w:trPr>
        <w:tc>
          <w:tcPr>
            <w:tcW w:w="8146" w:type="dxa"/>
            <w:tcMar>
              <w:left w:w="0" w:type="dxa"/>
              <w:right w:w="0" w:type="dxa"/>
            </w:tcMar>
          </w:tcPr>
          <w:p w14:paraId="184414A0" w14:textId="77777777" w:rsidR="00280D4F" w:rsidRPr="00D51402" w:rsidRDefault="00280D4F" w:rsidP="00977D4B">
            <w:pPr>
              <w:autoSpaceDE w:val="0"/>
              <w:autoSpaceDN w:val="0"/>
              <w:spacing w:before="984" w:after="0" w:line="332" w:lineRule="exact"/>
              <w:rPr>
                <w:lang w:val="es-ES"/>
              </w:rPr>
            </w:pPr>
            <w:r w:rsidRPr="00D51402">
              <w:rPr>
                <w:rFonts w:ascii="Arial Bold" w:eastAsia="Arial Bold" w:hAnsi="Arial Bold"/>
                <w:b/>
                <w:color w:val="000000"/>
                <w:sz w:val="24"/>
                <w:lang w:val="es-ES"/>
              </w:rPr>
              <w:lastRenderedPageBreak/>
              <w:t>ASIGNATURA</w:t>
            </w:r>
            <w:r w:rsidRPr="00D51402">
              <w:rPr>
                <w:rFonts w:ascii="Arial" w:eastAsia="Arial" w:hAnsi="Arial"/>
                <w:color w:val="000000"/>
                <w:sz w:val="24"/>
                <w:lang w:val="es-ES"/>
              </w:rPr>
              <w:t xml:space="preserve">: Fundamentos del Control Médico en el Deporte </w:t>
            </w:r>
          </w:p>
        </w:tc>
        <w:tc>
          <w:tcPr>
            <w:tcW w:w="2524" w:type="dxa"/>
            <w:tcMar>
              <w:left w:w="0" w:type="dxa"/>
              <w:right w:w="0" w:type="dxa"/>
            </w:tcMar>
          </w:tcPr>
          <w:p w14:paraId="06D7F760" w14:textId="77777777" w:rsidR="00280D4F" w:rsidRDefault="00280D4F" w:rsidP="00977D4B">
            <w:pPr>
              <w:autoSpaceDE w:val="0"/>
              <w:autoSpaceDN w:val="0"/>
              <w:spacing w:before="130" w:after="0" w:line="240" w:lineRule="auto"/>
              <w:ind w:left="10" w:right="10"/>
              <w:jc w:val="right"/>
            </w:pPr>
            <w:r>
              <w:rPr>
                <w:noProof/>
                <w:lang w:val="es-ES" w:eastAsia="es-ES"/>
              </w:rPr>
              <w:drawing>
                <wp:inline distT="0" distB="0" distL="0" distR="0" wp14:anchorId="4BD26FCE" wp14:editId="631802D5">
                  <wp:extent cx="770889" cy="81847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4"/>
                          <a:stretch>
                            <a:fillRect/>
                          </a:stretch>
                        </pic:blipFill>
                        <pic:spPr>
                          <a:xfrm>
                            <a:off x="0" y="0"/>
                            <a:ext cx="770889" cy="818475"/>
                          </a:xfrm>
                          <a:prstGeom prst="rect">
                            <a:avLst/>
                          </a:prstGeom>
                        </pic:spPr>
                      </pic:pic>
                    </a:graphicData>
                  </a:graphic>
                </wp:inline>
              </w:drawing>
            </w:r>
          </w:p>
        </w:tc>
      </w:tr>
    </w:tbl>
    <w:p w14:paraId="11D3CA5F" w14:textId="77777777" w:rsidR="00280D4F" w:rsidRPr="00D51402" w:rsidRDefault="00280D4F" w:rsidP="00280D4F">
      <w:pPr>
        <w:autoSpaceDE w:val="0"/>
        <w:autoSpaceDN w:val="0"/>
        <w:spacing w:before="178" w:after="0" w:line="330" w:lineRule="exact"/>
        <w:rPr>
          <w:lang w:val="es-ES"/>
        </w:rPr>
      </w:pPr>
      <w:r w:rsidRPr="00D51402">
        <w:rPr>
          <w:rFonts w:ascii="Arial Bold" w:eastAsia="Arial Bold" w:hAnsi="Arial Bold"/>
          <w:b/>
          <w:color w:val="000000"/>
          <w:sz w:val="24"/>
          <w:lang w:val="es-ES"/>
        </w:rPr>
        <w:t xml:space="preserve">DATOS PRELIMINARES </w:t>
      </w:r>
    </w:p>
    <w:p w14:paraId="0507633A" w14:textId="77777777" w:rsidR="00280D4F" w:rsidRPr="00D51402" w:rsidRDefault="00280D4F" w:rsidP="00280D4F">
      <w:pPr>
        <w:autoSpaceDE w:val="0"/>
        <w:autoSpaceDN w:val="0"/>
        <w:spacing w:before="68" w:after="0" w:line="332" w:lineRule="exact"/>
        <w:rPr>
          <w:lang w:val="es-ES"/>
        </w:rPr>
      </w:pPr>
      <w:r w:rsidRPr="00D51402">
        <w:rPr>
          <w:rFonts w:ascii="Arial Bold" w:eastAsia="Arial Bold" w:hAnsi="Arial Bold"/>
          <w:b/>
          <w:color w:val="000000"/>
          <w:sz w:val="24"/>
          <w:lang w:val="es-ES"/>
        </w:rPr>
        <w:t>UBICACIÓN EN EL PLAN DE ESTUDIO</w:t>
      </w:r>
      <w:r w:rsidRPr="00D51402">
        <w:rPr>
          <w:rFonts w:ascii="Arial" w:eastAsia="Arial" w:hAnsi="Arial"/>
          <w:color w:val="000000"/>
          <w:sz w:val="24"/>
          <w:lang w:val="es-ES"/>
        </w:rPr>
        <w:t xml:space="preserve">: Currículo Base. </w:t>
      </w:r>
    </w:p>
    <w:p w14:paraId="07764AD7" w14:textId="77777777" w:rsidR="00280D4F" w:rsidRPr="00D51402" w:rsidRDefault="00280D4F" w:rsidP="00280D4F">
      <w:pPr>
        <w:autoSpaceDE w:val="0"/>
        <w:autoSpaceDN w:val="0"/>
        <w:spacing w:before="62" w:after="0" w:line="330" w:lineRule="exact"/>
        <w:rPr>
          <w:lang w:val="es-ES"/>
        </w:rPr>
      </w:pPr>
      <w:r w:rsidRPr="00D51402">
        <w:rPr>
          <w:rFonts w:ascii="Arial Bold" w:eastAsia="Arial Bold" w:hAnsi="Arial Bold"/>
          <w:b/>
          <w:color w:val="000000"/>
          <w:sz w:val="24"/>
          <w:lang w:val="es-ES"/>
        </w:rPr>
        <w:t>Curso Diurno</w:t>
      </w:r>
      <w:r w:rsidRPr="00D51402">
        <w:rPr>
          <w:rFonts w:ascii="Arial" w:eastAsia="Arial" w:hAnsi="Arial"/>
          <w:color w:val="000000"/>
          <w:sz w:val="24"/>
          <w:lang w:val="es-ES"/>
        </w:rPr>
        <w:t>: Primer Año – Segundo Semestre</w:t>
      </w:r>
      <w:r w:rsidRPr="00D51402">
        <w:rPr>
          <w:rFonts w:ascii="Arial Bold" w:eastAsia="Arial Bold" w:hAnsi="Arial Bold"/>
          <w:b/>
          <w:color w:val="000000"/>
          <w:sz w:val="24"/>
          <w:lang w:val="es-ES"/>
        </w:rPr>
        <w:t xml:space="preserve"> </w:t>
      </w:r>
    </w:p>
    <w:p w14:paraId="6021D85F" w14:textId="77777777" w:rsidR="00280D4F" w:rsidRPr="00D51402" w:rsidRDefault="00280D4F" w:rsidP="00280D4F">
      <w:pPr>
        <w:autoSpaceDE w:val="0"/>
        <w:autoSpaceDN w:val="0"/>
        <w:spacing w:before="68" w:after="0" w:line="332" w:lineRule="exact"/>
        <w:rPr>
          <w:lang w:val="es-ES"/>
        </w:rPr>
      </w:pPr>
      <w:r w:rsidRPr="00D51402">
        <w:rPr>
          <w:rFonts w:ascii="Arial Bold" w:eastAsia="Arial Bold" w:hAnsi="Arial Bold"/>
          <w:b/>
          <w:color w:val="000000"/>
          <w:sz w:val="24"/>
          <w:lang w:val="es-ES"/>
        </w:rPr>
        <w:t>Curso por Encuentros</w:t>
      </w:r>
      <w:r w:rsidRPr="00D51402">
        <w:rPr>
          <w:rFonts w:ascii="Arial" w:eastAsia="Arial" w:hAnsi="Arial"/>
          <w:color w:val="000000"/>
          <w:sz w:val="24"/>
          <w:lang w:val="es-ES"/>
        </w:rPr>
        <w:t xml:space="preserve">: Primer Año – Segundo Semestre </w:t>
      </w:r>
    </w:p>
    <w:p w14:paraId="0D768C2E" w14:textId="77777777" w:rsidR="00280D4F" w:rsidRPr="00D51402" w:rsidRDefault="00280D4F" w:rsidP="00280D4F">
      <w:pPr>
        <w:autoSpaceDE w:val="0"/>
        <w:autoSpaceDN w:val="0"/>
        <w:spacing w:before="462" w:after="0" w:line="330" w:lineRule="exact"/>
        <w:rPr>
          <w:lang w:val="es-ES"/>
        </w:rPr>
      </w:pPr>
      <w:r w:rsidRPr="00D51402">
        <w:rPr>
          <w:rFonts w:ascii="Arial Bold" w:eastAsia="Arial Bold" w:hAnsi="Arial Bold"/>
          <w:b/>
          <w:color w:val="000000"/>
          <w:sz w:val="24"/>
          <w:lang w:val="es-ES"/>
        </w:rPr>
        <w:t xml:space="preserve">AUTOR </w:t>
      </w:r>
    </w:p>
    <w:p w14:paraId="17EC881F" w14:textId="77777777" w:rsidR="00280D4F" w:rsidRPr="00D51402" w:rsidRDefault="00280D4F" w:rsidP="00280D4F">
      <w:pPr>
        <w:autoSpaceDE w:val="0"/>
        <w:autoSpaceDN w:val="0"/>
        <w:spacing w:before="66" w:after="0" w:line="330" w:lineRule="exact"/>
        <w:rPr>
          <w:lang w:val="es-ES"/>
        </w:rPr>
      </w:pPr>
      <w:proofErr w:type="spellStart"/>
      <w:r w:rsidRPr="00D51402">
        <w:rPr>
          <w:rFonts w:ascii="Arial" w:eastAsia="Arial" w:hAnsi="Arial"/>
          <w:color w:val="000000"/>
          <w:sz w:val="24"/>
          <w:lang w:val="es-ES"/>
        </w:rPr>
        <w:t>Dr.C</w:t>
      </w:r>
      <w:proofErr w:type="spellEnd"/>
      <w:r w:rsidRPr="00D51402">
        <w:rPr>
          <w:rFonts w:ascii="Arial" w:eastAsia="Arial" w:hAnsi="Arial"/>
          <w:color w:val="000000"/>
          <w:sz w:val="24"/>
          <w:lang w:val="es-ES"/>
        </w:rPr>
        <w:t xml:space="preserve"> Edita Madelin Aguilar Rodríguez </w:t>
      </w:r>
    </w:p>
    <w:p w14:paraId="682EC4B5" w14:textId="77777777" w:rsidR="00280D4F" w:rsidRPr="00D51402" w:rsidRDefault="00280D4F" w:rsidP="00280D4F">
      <w:pPr>
        <w:autoSpaceDE w:val="0"/>
        <w:autoSpaceDN w:val="0"/>
        <w:spacing w:before="460" w:after="0" w:line="330" w:lineRule="exact"/>
        <w:rPr>
          <w:lang w:val="es-ES"/>
        </w:rPr>
      </w:pPr>
      <w:r w:rsidRPr="00D51402">
        <w:rPr>
          <w:rFonts w:ascii="Arial Bold" w:eastAsia="Arial Bold" w:hAnsi="Arial Bold"/>
          <w:b/>
          <w:color w:val="000000"/>
          <w:sz w:val="24"/>
          <w:lang w:val="es-ES"/>
        </w:rPr>
        <w:t xml:space="preserve">FUNDAMENTACIÓN DE LA ASIGNATURA </w:t>
      </w:r>
    </w:p>
    <w:p w14:paraId="653D3D7A" w14:textId="77777777" w:rsidR="00280D4F" w:rsidRPr="00D51402" w:rsidRDefault="00280D4F" w:rsidP="00280D4F">
      <w:pPr>
        <w:autoSpaceDE w:val="0"/>
        <w:autoSpaceDN w:val="0"/>
        <w:spacing w:before="124" w:after="0" w:line="276" w:lineRule="exact"/>
        <w:ind w:right="1216"/>
        <w:jc w:val="both"/>
        <w:rPr>
          <w:lang w:val="es-ES"/>
        </w:rPr>
      </w:pPr>
      <w:r w:rsidRPr="00D51402">
        <w:rPr>
          <w:rFonts w:ascii="Arial" w:eastAsia="Arial" w:hAnsi="Arial"/>
          <w:color w:val="000000"/>
          <w:sz w:val="24"/>
          <w:lang w:val="es-ES"/>
        </w:rPr>
        <w:t xml:space="preserve">La asignatura Fundamentos del Control Médico Deportivo se estructura teniendo en cuenta las nuevas transformaciones en las que está inmersa la Educación Superior cubana, destinadas al logro de la nueva Universidad. Surge por la necesidad de ofrecer vías que le permita al Técnico en Entrenamiento Deportivo, controlar y evaluar la influencia de las cargas planificadas y aplicadas durante los entrenamientos; además de la concepción de los programas de la asignatura utilizados en los planes de estudio de la licenciatura en Cultura Física precedentes y se dirige a una de las esferas de actuación de la Cultura Física. El Deporte. </w:t>
      </w:r>
    </w:p>
    <w:p w14:paraId="796C5678" w14:textId="77777777" w:rsidR="00280D4F" w:rsidRPr="00D51402" w:rsidRDefault="00280D4F" w:rsidP="00280D4F">
      <w:pPr>
        <w:autoSpaceDE w:val="0"/>
        <w:autoSpaceDN w:val="0"/>
        <w:spacing w:before="124" w:after="0" w:line="276" w:lineRule="exact"/>
        <w:ind w:right="1208"/>
        <w:jc w:val="both"/>
        <w:rPr>
          <w:lang w:val="es-ES"/>
        </w:rPr>
      </w:pPr>
      <w:r w:rsidRPr="00D51402">
        <w:rPr>
          <w:rFonts w:ascii="Arial" w:eastAsia="Arial" w:hAnsi="Arial"/>
          <w:color w:val="000000"/>
          <w:sz w:val="24"/>
          <w:lang w:val="es-ES"/>
        </w:rPr>
        <w:t xml:space="preserve">Se ha tenido en cuenta para la concepción de este programa, el eslabón de base hacia el cual está dirigido el trabajo del técnico, que es el combinado deportivo y la Escuela Integral Deportiva (EIDE) como primer escalón en la pirámide del alto rendimiento y teniendo como premisa la formación de una figura que en esos escenarios contribuya a la iniciación de quienes a futuro, representen a nuestro país. </w:t>
      </w:r>
    </w:p>
    <w:p w14:paraId="4C3E420A" w14:textId="77777777" w:rsidR="00280D4F" w:rsidRPr="00D51402" w:rsidRDefault="00280D4F" w:rsidP="00280D4F">
      <w:pPr>
        <w:autoSpaceDE w:val="0"/>
        <w:autoSpaceDN w:val="0"/>
        <w:spacing w:before="118" w:after="0" w:line="276" w:lineRule="exact"/>
        <w:ind w:right="1206"/>
        <w:jc w:val="both"/>
        <w:rPr>
          <w:lang w:val="es-ES"/>
        </w:rPr>
      </w:pPr>
      <w:r w:rsidRPr="00D51402">
        <w:rPr>
          <w:rFonts w:ascii="Arial" w:eastAsia="Arial" w:hAnsi="Arial"/>
          <w:color w:val="000000"/>
          <w:sz w:val="24"/>
          <w:lang w:val="es-ES"/>
        </w:rPr>
        <w:t xml:space="preserve">Este programa de nueva creación contiene un grupo de temáticas que sirven de herramienta al técnico en formación para desarrollar acciones dirigidas a la prevención de lesiones y primeros auxilios, determinar la influencia de las cargas planificadas, sobre el organismo de los deportistas y el establecimiento de determinado control de aspectos que puedan afectar el estado de salud de las personas que practiquen deportes de forma sistemática. </w:t>
      </w:r>
    </w:p>
    <w:p w14:paraId="0B784AA2" w14:textId="77777777" w:rsidR="00280D4F" w:rsidRPr="00D51402" w:rsidRDefault="00280D4F" w:rsidP="00280D4F">
      <w:pPr>
        <w:autoSpaceDE w:val="0"/>
        <w:autoSpaceDN w:val="0"/>
        <w:spacing w:before="118" w:after="0" w:line="276" w:lineRule="exact"/>
        <w:ind w:right="1220"/>
        <w:jc w:val="both"/>
        <w:rPr>
          <w:lang w:val="es-ES"/>
        </w:rPr>
      </w:pPr>
      <w:r w:rsidRPr="00D51402">
        <w:rPr>
          <w:rFonts w:ascii="Arial" w:eastAsia="Arial" w:hAnsi="Arial"/>
          <w:color w:val="000000"/>
          <w:sz w:val="24"/>
          <w:lang w:val="es-ES"/>
        </w:rPr>
        <w:t xml:space="preserve">Posee un gran número de horas prácticas que responden a las indicaciones establecidas por el MES para esta modalidad, permitiendo una mejor organización para el enfoque teórico-práctico de la asignatura, de manera que le facilita al futuro profesional resolver diversos problemas de la actividad, apoyado de la fundamentación de la teoría de la enseñanza general y de la didáctica de la educación física y del deporte en particular. </w:t>
      </w:r>
    </w:p>
    <w:p w14:paraId="20D3E9E4" w14:textId="77777777" w:rsidR="00280D4F" w:rsidRPr="00D51402" w:rsidRDefault="00280D4F" w:rsidP="00280D4F">
      <w:pPr>
        <w:autoSpaceDE w:val="0"/>
        <w:autoSpaceDN w:val="0"/>
        <w:spacing w:before="64" w:after="0" w:line="328" w:lineRule="exact"/>
        <w:rPr>
          <w:lang w:val="es-ES"/>
        </w:rPr>
      </w:pPr>
      <w:r w:rsidRPr="00D51402">
        <w:rPr>
          <w:rFonts w:ascii="Arial" w:eastAsia="Arial" w:hAnsi="Arial"/>
          <w:color w:val="000000"/>
          <w:sz w:val="24"/>
          <w:lang w:val="es-ES"/>
        </w:rPr>
        <w:t xml:space="preserve">Esta asignatura está conformada por 4 temas que son. </w:t>
      </w:r>
    </w:p>
    <w:p w14:paraId="7CC09CC7" w14:textId="77777777" w:rsidR="00280D4F" w:rsidRPr="00D51402" w:rsidRDefault="00280D4F" w:rsidP="00280D4F">
      <w:pPr>
        <w:autoSpaceDE w:val="0"/>
        <w:autoSpaceDN w:val="0"/>
        <w:spacing w:before="70" w:after="0" w:line="330" w:lineRule="exact"/>
        <w:ind w:left="356" w:right="356"/>
        <w:rPr>
          <w:lang w:val="es-ES"/>
        </w:rPr>
      </w:pPr>
      <w:r w:rsidRPr="00D51402">
        <w:rPr>
          <w:rFonts w:ascii="Arial" w:eastAsia="Arial" w:hAnsi="Arial"/>
          <w:color w:val="000000"/>
          <w:sz w:val="24"/>
          <w:lang w:val="es-ES"/>
        </w:rPr>
        <w:t xml:space="preserve">1. Generalidades del Control Médico Deportivo. </w:t>
      </w:r>
    </w:p>
    <w:p w14:paraId="044B6D0A" w14:textId="77777777" w:rsidR="00280D4F" w:rsidRDefault="00280D4F" w:rsidP="00280D4F">
      <w:pPr>
        <w:autoSpaceDE w:val="0"/>
        <w:autoSpaceDN w:val="0"/>
        <w:spacing w:before="64" w:after="0" w:line="328" w:lineRule="exact"/>
        <w:ind w:left="356" w:right="356"/>
      </w:pPr>
      <w:r>
        <w:rPr>
          <w:rFonts w:ascii="Arial" w:eastAsia="Arial" w:hAnsi="Arial"/>
          <w:color w:val="000000"/>
          <w:sz w:val="24"/>
        </w:rPr>
        <w:t xml:space="preserve">2. </w:t>
      </w:r>
      <w:proofErr w:type="spellStart"/>
      <w:r>
        <w:rPr>
          <w:rFonts w:ascii="Arial" w:eastAsia="Arial" w:hAnsi="Arial"/>
          <w:color w:val="000000"/>
          <w:sz w:val="24"/>
        </w:rPr>
        <w:t>Patología</w:t>
      </w:r>
      <w:proofErr w:type="spellEnd"/>
      <w:r>
        <w:rPr>
          <w:rFonts w:ascii="Arial" w:eastAsia="Arial" w:hAnsi="Arial"/>
          <w:color w:val="000000"/>
          <w:sz w:val="24"/>
        </w:rPr>
        <w:t xml:space="preserve"> </w:t>
      </w:r>
      <w:proofErr w:type="spellStart"/>
      <w:r>
        <w:rPr>
          <w:rFonts w:ascii="Arial" w:eastAsia="Arial" w:hAnsi="Arial"/>
          <w:color w:val="000000"/>
          <w:sz w:val="24"/>
        </w:rPr>
        <w:t>Deportiva</w:t>
      </w:r>
      <w:proofErr w:type="spellEnd"/>
      <w:r>
        <w:rPr>
          <w:rFonts w:ascii="Arial" w:eastAsia="Arial" w:hAnsi="Arial"/>
          <w:color w:val="000000"/>
          <w:sz w:val="24"/>
        </w:rPr>
        <w:t xml:space="preserve"> </w:t>
      </w:r>
    </w:p>
    <w:p w14:paraId="5CA2DE17" w14:textId="77777777" w:rsidR="00280D4F" w:rsidRDefault="00280D4F" w:rsidP="00280D4F">
      <w:pPr>
        <w:autoSpaceDE w:val="0"/>
        <w:autoSpaceDN w:val="0"/>
        <w:spacing w:before="356" w:after="0" w:line="278" w:lineRule="exact"/>
        <w:ind w:left="1216" w:right="1216"/>
        <w:jc w:val="right"/>
      </w:pPr>
      <w:r>
        <w:rPr>
          <w:rFonts w:ascii="Arial" w:eastAsia="Arial" w:hAnsi="Arial"/>
          <w:color w:val="000000"/>
          <w:sz w:val="20"/>
        </w:rPr>
        <w:t xml:space="preserve">109 </w:t>
      </w:r>
    </w:p>
    <w:p w14:paraId="6F2F00CE" w14:textId="77777777" w:rsidR="00280D4F" w:rsidRDefault="00280D4F" w:rsidP="00280D4F">
      <w:pPr>
        <w:sectPr w:rsidR="00280D4F">
          <w:pgSz w:w="12240" w:h="15840"/>
          <w:pgMar w:top="260" w:right="144" w:bottom="482" w:left="1416" w:header="720" w:footer="720" w:gutter="0"/>
          <w:cols w:space="720"/>
          <w:docGrid w:linePitch="360"/>
        </w:sectPr>
      </w:pPr>
    </w:p>
    <w:p w14:paraId="793EC09D" w14:textId="77777777" w:rsidR="00280D4F" w:rsidRDefault="00280D4F" w:rsidP="00280D4F">
      <w:pPr>
        <w:autoSpaceDE w:val="0"/>
        <w:autoSpaceDN w:val="0"/>
        <w:spacing w:after="0" w:line="130" w:lineRule="exact"/>
      </w:pPr>
    </w:p>
    <w:tbl>
      <w:tblPr>
        <w:tblW w:w="0" w:type="auto"/>
        <w:tblInd w:w="178" w:type="dxa"/>
        <w:tblLayout w:type="fixed"/>
        <w:tblLook w:val="04A0" w:firstRow="1" w:lastRow="0" w:firstColumn="1" w:lastColumn="0" w:noHBand="0" w:noVBand="1"/>
      </w:tblPr>
      <w:tblGrid>
        <w:gridCol w:w="8628"/>
        <w:gridCol w:w="1864"/>
      </w:tblGrid>
      <w:tr w:rsidR="00280D4F" w14:paraId="2D257604" w14:textId="77777777" w:rsidTr="00977D4B">
        <w:trPr>
          <w:trHeight w:hRule="exact" w:val="1750"/>
        </w:trPr>
        <w:tc>
          <w:tcPr>
            <w:tcW w:w="8628" w:type="dxa"/>
            <w:tcMar>
              <w:left w:w="0" w:type="dxa"/>
              <w:right w:w="0" w:type="dxa"/>
            </w:tcMar>
          </w:tcPr>
          <w:p w14:paraId="777048E2" w14:textId="77777777" w:rsidR="00280D4F" w:rsidRPr="00D51402" w:rsidRDefault="00280D4F" w:rsidP="00977D4B">
            <w:pPr>
              <w:autoSpaceDE w:val="0"/>
              <w:autoSpaceDN w:val="0"/>
              <w:spacing w:before="990" w:after="0" w:line="328" w:lineRule="exact"/>
              <w:ind w:left="178" w:right="178"/>
              <w:rPr>
                <w:lang w:val="es-ES"/>
              </w:rPr>
            </w:pPr>
            <w:r w:rsidRPr="00D51402">
              <w:rPr>
                <w:rFonts w:ascii="Arial" w:eastAsia="Arial" w:hAnsi="Arial"/>
                <w:color w:val="000000"/>
                <w:sz w:val="24"/>
                <w:lang w:val="es-ES"/>
              </w:rPr>
              <w:t xml:space="preserve">3. Evaluación morfofuncional durante el entrenamiento deportivo </w:t>
            </w:r>
          </w:p>
          <w:p w14:paraId="29A8FE10" w14:textId="77777777" w:rsidR="00280D4F" w:rsidRPr="00D51402" w:rsidRDefault="00280D4F" w:rsidP="00977D4B">
            <w:pPr>
              <w:autoSpaceDE w:val="0"/>
              <w:autoSpaceDN w:val="0"/>
              <w:spacing w:before="70" w:after="0" w:line="330" w:lineRule="exact"/>
              <w:ind w:left="178" w:right="178"/>
              <w:rPr>
                <w:lang w:val="es-ES"/>
              </w:rPr>
            </w:pPr>
            <w:r w:rsidRPr="00D51402">
              <w:rPr>
                <w:rFonts w:ascii="Arial" w:eastAsia="Arial" w:hAnsi="Arial"/>
                <w:color w:val="000000"/>
                <w:sz w:val="24"/>
                <w:lang w:val="es-ES"/>
              </w:rPr>
              <w:t xml:space="preserve">4. Procedimientos pedagógicos utilizados en el entrenamiento deportivo. </w:t>
            </w:r>
          </w:p>
        </w:tc>
        <w:tc>
          <w:tcPr>
            <w:tcW w:w="1864" w:type="dxa"/>
            <w:tcMar>
              <w:left w:w="0" w:type="dxa"/>
              <w:right w:w="0" w:type="dxa"/>
            </w:tcMar>
          </w:tcPr>
          <w:p w14:paraId="53277E4F" w14:textId="77777777" w:rsidR="00280D4F" w:rsidRDefault="00280D4F" w:rsidP="00977D4B">
            <w:pPr>
              <w:autoSpaceDE w:val="0"/>
              <w:autoSpaceDN w:val="0"/>
              <w:spacing w:before="130" w:after="0" w:line="240" w:lineRule="auto"/>
              <w:ind w:left="10" w:right="10"/>
              <w:jc w:val="right"/>
            </w:pPr>
            <w:r>
              <w:rPr>
                <w:noProof/>
                <w:lang w:val="es-ES" w:eastAsia="es-ES"/>
              </w:rPr>
              <w:drawing>
                <wp:inline distT="0" distB="0" distL="0" distR="0" wp14:anchorId="2B318CC8" wp14:editId="26F2A19C">
                  <wp:extent cx="770889" cy="81847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4"/>
                          <a:stretch>
                            <a:fillRect/>
                          </a:stretch>
                        </pic:blipFill>
                        <pic:spPr>
                          <a:xfrm>
                            <a:off x="0" y="0"/>
                            <a:ext cx="770889" cy="818475"/>
                          </a:xfrm>
                          <a:prstGeom prst="rect">
                            <a:avLst/>
                          </a:prstGeom>
                        </pic:spPr>
                      </pic:pic>
                    </a:graphicData>
                  </a:graphic>
                </wp:inline>
              </w:drawing>
            </w:r>
          </w:p>
        </w:tc>
      </w:tr>
    </w:tbl>
    <w:p w14:paraId="112D3EB7" w14:textId="77777777" w:rsidR="00280D4F" w:rsidRPr="00D51402" w:rsidRDefault="00280D4F" w:rsidP="00280D4F">
      <w:pPr>
        <w:autoSpaceDE w:val="0"/>
        <w:autoSpaceDN w:val="0"/>
        <w:spacing w:before="86" w:after="0" w:line="276" w:lineRule="exact"/>
        <w:ind w:right="1208"/>
        <w:jc w:val="both"/>
        <w:rPr>
          <w:lang w:val="es-ES"/>
        </w:rPr>
      </w:pPr>
      <w:r w:rsidRPr="00D51402">
        <w:rPr>
          <w:rFonts w:ascii="Arial" w:eastAsia="Arial" w:hAnsi="Arial"/>
          <w:color w:val="000000"/>
          <w:sz w:val="24"/>
          <w:lang w:val="es-ES"/>
        </w:rPr>
        <w:t xml:space="preserve">En la asignatura se potencian los fundamentos pedagógicos que permitirán adquirir los conocimientos y habilidades necesarias para solucionar y enfrentar los problemas de la práctica social del futuro técnico, así como en su accionar en la Práctica Laboral. Con ello se garantiza la formación y desarrollo de nuestros profesionales para que sean capaces de seleccionar los métodos y técnicas a aplicar, teniendo en cuenta las características de la población deportiva. </w:t>
      </w:r>
    </w:p>
    <w:p w14:paraId="0FCB9BFE" w14:textId="77777777" w:rsidR="00280D4F" w:rsidRPr="00D51402" w:rsidRDefault="00280D4F" w:rsidP="00280D4F">
      <w:pPr>
        <w:autoSpaceDE w:val="0"/>
        <w:autoSpaceDN w:val="0"/>
        <w:spacing w:before="118" w:after="0" w:line="276" w:lineRule="exact"/>
        <w:ind w:right="1208"/>
        <w:jc w:val="both"/>
        <w:rPr>
          <w:lang w:val="es-ES"/>
        </w:rPr>
      </w:pPr>
      <w:r w:rsidRPr="00D51402">
        <w:rPr>
          <w:rFonts w:ascii="Arial" w:eastAsia="Arial" w:hAnsi="Arial"/>
          <w:color w:val="000000"/>
          <w:sz w:val="24"/>
          <w:lang w:val="es-ES"/>
        </w:rPr>
        <w:t xml:space="preserve">En la concepción de la asignatura, cada uno de los temas que la integran juegan un papel esencial en el logro de su objetivo general y de su objeto que está dirigido al estudio de los procedimientos que, dentro del ámbito del deporte, contribuyen a la elevación del estado del nivel de entrenamiento y la adaptación biopsicosocial de los deportistas en eslabón de base. </w:t>
      </w:r>
    </w:p>
    <w:p w14:paraId="112C2AE1" w14:textId="77777777" w:rsidR="00280D4F" w:rsidRPr="00D51402" w:rsidRDefault="00280D4F" w:rsidP="00280D4F">
      <w:pPr>
        <w:autoSpaceDE w:val="0"/>
        <w:autoSpaceDN w:val="0"/>
        <w:spacing w:before="460" w:after="0" w:line="330" w:lineRule="exact"/>
        <w:rPr>
          <w:lang w:val="es-ES"/>
        </w:rPr>
      </w:pPr>
      <w:r w:rsidRPr="00D51402">
        <w:rPr>
          <w:rFonts w:ascii="Arial Bold" w:eastAsia="Arial Bold" w:hAnsi="Arial Bold"/>
          <w:b/>
          <w:color w:val="000000"/>
          <w:sz w:val="24"/>
          <w:lang w:val="es-ES"/>
        </w:rPr>
        <w:t xml:space="preserve">OBJETIVOS GENERALES </w:t>
      </w:r>
    </w:p>
    <w:p w14:paraId="6675B7C7" w14:textId="77777777" w:rsidR="00280D4F" w:rsidRPr="00D51402" w:rsidRDefault="00280D4F" w:rsidP="00280D4F">
      <w:pPr>
        <w:autoSpaceDE w:val="0"/>
        <w:autoSpaceDN w:val="0"/>
        <w:spacing w:before="72" w:after="0" w:line="328" w:lineRule="exact"/>
        <w:rPr>
          <w:lang w:val="es-ES"/>
        </w:rPr>
      </w:pPr>
      <w:r w:rsidRPr="00D51402">
        <w:rPr>
          <w:rFonts w:ascii="Arial" w:eastAsia="Arial" w:hAnsi="Arial"/>
          <w:color w:val="000000"/>
          <w:sz w:val="24"/>
          <w:lang w:val="es-ES"/>
        </w:rPr>
        <w:t xml:space="preserve">Al finalizar la asignatura los estudiantes deben ser capaces de: </w:t>
      </w:r>
    </w:p>
    <w:p w14:paraId="4D18366B" w14:textId="77777777" w:rsidR="00280D4F" w:rsidRPr="00D51402" w:rsidRDefault="00280D4F" w:rsidP="00280D4F">
      <w:pPr>
        <w:autoSpaceDE w:val="0"/>
        <w:autoSpaceDN w:val="0"/>
        <w:spacing w:before="118" w:after="0" w:line="276" w:lineRule="exact"/>
        <w:ind w:left="356" w:right="1208"/>
        <w:jc w:val="both"/>
        <w:rPr>
          <w:lang w:val="es-ES"/>
        </w:rPr>
      </w:pPr>
      <w:r w:rsidRPr="00D51402">
        <w:rPr>
          <w:rFonts w:ascii="Arial" w:eastAsia="Arial" w:hAnsi="Arial"/>
          <w:color w:val="000000"/>
          <w:sz w:val="24"/>
          <w:lang w:val="es-ES"/>
        </w:rPr>
        <w:t xml:space="preserve">1. Demostrar con su actuación diaria actitudes y convicciones revolucionarias, patrióticas, cívicas, solidarias, antiimperialistas y de amor al trabajo, a partir del conocimiento de la obra revolucionaria, de la construcción del socialismo en Cuba, la integración de los contenidos de la asignatura, los principios y normas de la ética pedagógica en correspondencia con el modelo de actuación del profesional del deporte. </w:t>
      </w:r>
    </w:p>
    <w:p w14:paraId="34EC7AA4" w14:textId="77777777" w:rsidR="00280D4F" w:rsidRPr="00D51402" w:rsidRDefault="00280D4F" w:rsidP="00280D4F">
      <w:pPr>
        <w:autoSpaceDE w:val="0"/>
        <w:autoSpaceDN w:val="0"/>
        <w:spacing w:before="118" w:after="0" w:line="276" w:lineRule="exact"/>
        <w:ind w:left="356" w:right="1212"/>
        <w:jc w:val="both"/>
        <w:rPr>
          <w:lang w:val="es-ES"/>
        </w:rPr>
      </w:pPr>
      <w:r w:rsidRPr="00D51402">
        <w:rPr>
          <w:rFonts w:ascii="Arial" w:eastAsia="Arial" w:hAnsi="Arial"/>
          <w:color w:val="000000"/>
          <w:sz w:val="24"/>
          <w:lang w:val="es-ES"/>
        </w:rPr>
        <w:t xml:space="preserve">2. Dirigir con independencia cognitiva y creatividad el proceso de control, evaluación y planificación del entrenamiento deportivo con un enfoque desarrollador, sustentado en los contenidos de la asignatura, en correspondencia con las necesidades de la práctica social. </w:t>
      </w:r>
    </w:p>
    <w:p w14:paraId="6F29C243" w14:textId="77777777" w:rsidR="00280D4F" w:rsidRPr="00D51402" w:rsidRDefault="00280D4F" w:rsidP="00280D4F">
      <w:pPr>
        <w:autoSpaceDE w:val="0"/>
        <w:autoSpaceDN w:val="0"/>
        <w:spacing w:before="118" w:after="0" w:line="276" w:lineRule="exact"/>
        <w:ind w:left="356" w:right="1214"/>
        <w:jc w:val="both"/>
        <w:rPr>
          <w:lang w:val="es-ES"/>
        </w:rPr>
      </w:pPr>
      <w:r w:rsidRPr="00D51402">
        <w:rPr>
          <w:rFonts w:ascii="Arial" w:eastAsia="Arial" w:hAnsi="Arial"/>
          <w:color w:val="000000"/>
          <w:sz w:val="24"/>
          <w:lang w:val="es-ES"/>
        </w:rPr>
        <w:t xml:space="preserve">3. Ejecutar acciones en el proceso docente educativo, dirigidas a lograr un comportamiento responsable respecto al medio ambiente, con énfasis en las condiciones higiénico-sanitarias de las instalaciones deportivas, así como dominar el idioma español como soporte básico para la adecuada comunicación a partir del uso del vocabulario técnico de la profesión. </w:t>
      </w:r>
    </w:p>
    <w:p w14:paraId="36368EBB" w14:textId="7CA6B9ED" w:rsidR="00280D4F" w:rsidRPr="00D51402" w:rsidRDefault="00280D4F" w:rsidP="000A2CF3">
      <w:pPr>
        <w:tabs>
          <w:tab w:val="left" w:pos="716"/>
        </w:tabs>
        <w:autoSpaceDE w:val="0"/>
        <w:autoSpaceDN w:val="0"/>
        <w:spacing w:before="124" w:after="0" w:line="274" w:lineRule="exact"/>
        <w:ind w:left="356" w:right="356"/>
        <w:rPr>
          <w:lang w:val="es-ES"/>
        </w:rPr>
      </w:pPr>
      <w:r w:rsidRPr="00D51402">
        <w:rPr>
          <w:rFonts w:ascii="Arial" w:eastAsia="Arial" w:hAnsi="Arial"/>
          <w:color w:val="000000"/>
          <w:sz w:val="24"/>
          <w:lang w:val="es-ES"/>
        </w:rPr>
        <w:t xml:space="preserve">4. Valorar sistemáticamente el desarrollo alcanzado en las diferentes áreas de su </w:t>
      </w:r>
      <w:r w:rsidRPr="00D51402">
        <w:rPr>
          <w:lang w:val="es-ES"/>
        </w:rPr>
        <w:tab/>
      </w:r>
      <w:r w:rsidRPr="00D51402">
        <w:rPr>
          <w:rFonts w:ascii="Arial" w:eastAsia="Arial" w:hAnsi="Arial"/>
          <w:color w:val="000000"/>
          <w:sz w:val="24"/>
          <w:lang w:val="es-ES"/>
        </w:rPr>
        <w:t xml:space="preserve">personalidad, en correspondencia con sus aspiraciones y posibilidades. </w:t>
      </w:r>
    </w:p>
    <w:p w14:paraId="660E7865" w14:textId="77777777" w:rsidR="00280D4F" w:rsidRPr="00D51402" w:rsidRDefault="00280D4F" w:rsidP="00280D4F">
      <w:pPr>
        <w:rPr>
          <w:lang w:val="es-ES"/>
        </w:rPr>
        <w:sectPr w:rsidR="00280D4F" w:rsidRPr="00D51402">
          <w:pgSz w:w="12240" w:h="15840"/>
          <w:pgMar w:top="260" w:right="144" w:bottom="482" w:left="1416" w:header="720" w:footer="720" w:gutter="0"/>
          <w:cols w:space="720"/>
          <w:docGrid w:linePitch="360"/>
        </w:sectPr>
      </w:pPr>
    </w:p>
    <w:p w14:paraId="542D9A13" w14:textId="77777777" w:rsidR="00280D4F" w:rsidRPr="00D51402" w:rsidRDefault="00280D4F" w:rsidP="00280D4F">
      <w:pPr>
        <w:autoSpaceDE w:val="0"/>
        <w:autoSpaceDN w:val="0"/>
        <w:spacing w:before="1292" w:after="0" w:line="240" w:lineRule="auto"/>
        <w:rPr>
          <w:lang w:val="es-ES"/>
        </w:rPr>
      </w:pPr>
      <w:r w:rsidRPr="00D51402">
        <w:rPr>
          <w:rFonts w:ascii="Arial" w:eastAsia="Arial" w:hAnsi="Arial"/>
          <w:color w:val="000000"/>
          <w:sz w:val="24"/>
          <w:lang w:val="es-ES"/>
        </w:rPr>
        <w:lastRenderedPageBreak/>
        <w:t xml:space="preserve">en correspondencia con el deporte al cual pertenezca el atleta. Composición Corporal. </w:t>
      </w:r>
      <w:r>
        <w:rPr>
          <w:noProof/>
          <w:lang w:val="es-ES" w:eastAsia="es-ES"/>
        </w:rPr>
        <w:drawing>
          <wp:inline distT="0" distB="0" distL="0" distR="0" wp14:anchorId="452EA60D" wp14:editId="29A52C65">
            <wp:extent cx="770889" cy="81847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4"/>
                    <a:stretch>
                      <a:fillRect/>
                    </a:stretch>
                  </pic:blipFill>
                  <pic:spPr>
                    <a:xfrm>
                      <a:off x="0" y="0"/>
                      <a:ext cx="770889" cy="818475"/>
                    </a:xfrm>
                    <a:prstGeom prst="rect">
                      <a:avLst/>
                    </a:prstGeom>
                  </pic:spPr>
                </pic:pic>
              </a:graphicData>
            </a:graphic>
          </wp:inline>
        </w:drawing>
      </w:r>
      <w:r w:rsidRPr="00D51402">
        <w:rPr>
          <w:rFonts w:ascii="Arial" w:eastAsia="Arial" w:hAnsi="Arial"/>
          <w:color w:val="000000"/>
          <w:sz w:val="24"/>
          <w:lang w:val="es-ES"/>
        </w:rPr>
        <w:t xml:space="preserve">Control de peso en el deporte. Importancia. Determinación. Índices antropométricos. </w:t>
      </w:r>
      <w:r w:rsidRPr="00D51402">
        <w:rPr>
          <w:lang w:val="es-ES"/>
        </w:rPr>
        <w:br/>
      </w:r>
      <w:r w:rsidRPr="00D51402">
        <w:rPr>
          <w:rFonts w:ascii="Arial" w:eastAsia="Arial" w:hAnsi="Arial"/>
          <w:color w:val="000000"/>
          <w:sz w:val="24"/>
          <w:lang w:val="es-ES"/>
        </w:rPr>
        <w:t xml:space="preserve">Test Funcionales. Indicaciones y contraindicaciones para la aplicación de test </w:t>
      </w:r>
      <w:r w:rsidRPr="00D51402">
        <w:rPr>
          <w:lang w:val="es-ES"/>
        </w:rPr>
        <w:br/>
      </w:r>
      <w:r w:rsidRPr="00D51402">
        <w:rPr>
          <w:rFonts w:ascii="Arial" w:eastAsia="Arial" w:hAnsi="Arial"/>
          <w:color w:val="000000"/>
          <w:sz w:val="24"/>
          <w:lang w:val="es-ES"/>
        </w:rPr>
        <w:t xml:space="preserve">funcionales. Clasificación de los test funcionales. Bases </w:t>
      </w:r>
      <w:proofErr w:type="spellStart"/>
      <w:r w:rsidRPr="00D51402">
        <w:rPr>
          <w:rFonts w:ascii="Arial" w:eastAsia="Arial" w:hAnsi="Arial"/>
          <w:color w:val="000000"/>
          <w:sz w:val="24"/>
          <w:lang w:val="es-ES"/>
        </w:rPr>
        <w:t>fisiobioquímicas</w:t>
      </w:r>
      <w:proofErr w:type="spellEnd"/>
      <w:r w:rsidRPr="00D51402">
        <w:rPr>
          <w:rFonts w:ascii="Arial" w:eastAsia="Arial" w:hAnsi="Arial"/>
          <w:color w:val="000000"/>
          <w:sz w:val="24"/>
          <w:lang w:val="es-ES"/>
        </w:rPr>
        <w:t xml:space="preserve">. Duración e </w:t>
      </w:r>
      <w:r w:rsidRPr="00D51402">
        <w:rPr>
          <w:lang w:val="es-ES"/>
        </w:rPr>
        <w:br/>
      </w:r>
      <w:r w:rsidRPr="00D51402">
        <w:rPr>
          <w:rFonts w:ascii="Arial" w:eastAsia="Arial" w:hAnsi="Arial"/>
          <w:color w:val="000000"/>
          <w:sz w:val="24"/>
          <w:lang w:val="es-ES"/>
        </w:rPr>
        <w:t xml:space="preserve">intensidad de cada metabolismo energético. Importancia de una valoración adecuada </w:t>
      </w:r>
      <w:r w:rsidRPr="00D51402">
        <w:rPr>
          <w:lang w:val="es-ES"/>
        </w:rPr>
        <w:br/>
      </w:r>
      <w:r w:rsidRPr="00D51402">
        <w:rPr>
          <w:rFonts w:ascii="Arial" w:eastAsia="Arial" w:hAnsi="Arial"/>
          <w:color w:val="000000"/>
          <w:sz w:val="24"/>
          <w:lang w:val="es-ES"/>
        </w:rPr>
        <w:t xml:space="preserve">de los resultados funcionales en los practicantes sistemáticos de actividad física. Test </w:t>
      </w:r>
      <w:r w:rsidRPr="00D51402">
        <w:rPr>
          <w:lang w:val="es-ES"/>
        </w:rPr>
        <w:br/>
      </w:r>
      <w:r w:rsidRPr="00D51402">
        <w:rPr>
          <w:rFonts w:ascii="Arial" w:eastAsia="Arial" w:hAnsi="Arial"/>
          <w:color w:val="000000"/>
          <w:sz w:val="24"/>
          <w:lang w:val="es-ES"/>
        </w:rPr>
        <w:t>Funcionales Específicos. Cardiovascular, Respiratorio y Nervioso</w:t>
      </w:r>
      <w:r w:rsidRPr="00D51402">
        <w:rPr>
          <w:rFonts w:ascii="Arial Bold" w:eastAsia="Arial Bold" w:hAnsi="Arial Bold"/>
          <w:b/>
          <w:color w:val="000000"/>
          <w:sz w:val="24"/>
          <w:lang w:val="es-ES"/>
        </w:rPr>
        <w:t xml:space="preserve"> </w:t>
      </w:r>
    </w:p>
    <w:p w14:paraId="747CAD81" w14:textId="77777777" w:rsidR="00280D4F" w:rsidRPr="00D51402" w:rsidRDefault="00280D4F" w:rsidP="00280D4F">
      <w:pPr>
        <w:autoSpaceDE w:val="0"/>
        <w:autoSpaceDN w:val="0"/>
        <w:spacing w:before="62" w:after="0" w:line="332" w:lineRule="exact"/>
        <w:rPr>
          <w:lang w:val="es-ES"/>
        </w:rPr>
      </w:pPr>
      <w:r w:rsidRPr="00D51402">
        <w:rPr>
          <w:rFonts w:ascii="Arial Bold" w:eastAsia="Arial Bold" w:hAnsi="Arial Bold"/>
          <w:b/>
          <w:color w:val="000000"/>
          <w:sz w:val="24"/>
          <w:lang w:val="es-ES"/>
        </w:rPr>
        <w:t xml:space="preserve">TEMA 4. Procedimientos pedagógicos utilizados en el entrenamiento deportivo. </w:t>
      </w:r>
    </w:p>
    <w:p w14:paraId="6E192F90" w14:textId="77777777" w:rsidR="00280D4F" w:rsidRPr="00D51402" w:rsidRDefault="00280D4F" w:rsidP="00280D4F">
      <w:pPr>
        <w:autoSpaceDE w:val="0"/>
        <w:autoSpaceDN w:val="0"/>
        <w:spacing w:before="120" w:after="0" w:line="276" w:lineRule="exact"/>
        <w:ind w:right="1216"/>
        <w:jc w:val="both"/>
        <w:rPr>
          <w:lang w:val="es-ES"/>
        </w:rPr>
      </w:pPr>
      <w:r w:rsidRPr="00D51402">
        <w:rPr>
          <w:rFonts w:ascii="Arial" w:eastAsia="Arial" w:hAnsi="Arial"/>
          <w:color w:val="000000"/>
          <w:sz w:val="24"/>
          <w:lang w:val="es-ES"/>
        </w:rPr>
        <w:t xml:space="preserve">Adaptación. Principales medios para su desarrollo. Importancia de la adaptación al cambio de horario y al clima. Control antidopaje. Desentrenamiento. Generalidades. Principales alteraciones que ocurren en los deportistas si no se someten a este proceso. Acciones a Realizar. Recuperación Concepto. Medios principales de recuperación: Pedagógicos, Psicológicos y Médicos en función de la actividad que realizan los practicantes. </w:t>
      </w:r>
    </w:p>
    <w:p w14:paraId="57429156" w14:textId="77777777" w:rsidR="00280D4F" w:rsidRPr="00D51402" w:rsidRDefault="00280D4F" w:rsidP="00280D4F">
      <w:pPr>
        <w:autoSpaceDE w:val="0"/>
        <w:autoSpaceDN w:val="0"/>
        <w:spacing w:before="62" w:after="0" w:line="330" w:lineRule="exact"/>
        <w:rPr>
          <w:lang w:val="es-ES"/>
        </w:rPr>
      </w:pPr>
      <w:r w:rsidRPr="00D51402">
        <w:rPr>
          <w:rFonts w:ascii="Arial Bold" w:eastAsia="Arial Bold" w:hAnsi="Arial Bold"/>
          <w:b/>
          <w:color w:val="000000"/>
          <w:sz w:val="24"/>
          <w:lang w:val="es-ES"/>
        </w:rPr>
        <w:t xml:space="preserve">b) Sistema de habilidades </w:t>
      </w:r>
    </w:p>
    <w:p w14:paraId="2FCE6AFB" w14:textId="77777777" w:rsidR="00280D4F" w:rsidRPr="00D51402" w:rsidRDefault="00280D4F" w:rsidP="00280D4F">
      <w:pPr>
        <w:autoSpaceDE w:val="0"/>
        <w:autoSpaceDN w:val="0"/>
        <w:spacing w:before="80" w:after="0" w:line="332" w:lineRule="exact"/>
        <w:ind w:left="360" w:right="360"/>
        <w:rPr>
          <w:lang w:val="es-ES"/>
        </w:rPr>
      </w:pPr>
      <w:r>
        <w:rPr>
          <w:rFonts w:ascii="Symbol" w:eastAsia="Symbol" w:hAnsi="Symbol"/>
          <w:color w:val="000000"/>
          <w:sz w:val="24"/>
        </w:rPr>
        <w:t></w:t>
      </w:r>
      <w:r w:rsidRPr="00D51402">
        <w:rPr>
          <w:rFonts w:ascii="Arial" w:eastAsia="Arial" w:hAnsi="Arial"/>
          <w:color w:val="000000"/>
          <w:sz w:val="24"/>
          <w:lang w:val="es-ES"/>
        </w:rPr>
        <w:t xml:space="preserve"> </w:t>
      </w:r>
      <w:r w:rsidRPr="00D51402">
        <w:rPr>
          <w:rFonts w:ascii="Arial Bold" w:eastAsia="Arial Bold" w:hAnsi="Arial Bold"/>
          <w:b/>
          <w:color w:val="000000"/>
          <w:sz w:val="24"/>
          <w:lang w:val="es-ES"/>
        </w:rPr>
        <w:t>Planificar</w:t>
      </w:r>
      <w:r w:rsidRPr="00D51402">
        <w:rPr>
          <w:rFonts w:ascii="Arial" w:eastAsia="Arial" w:hAnsi="Arial"/>
          <w:color w:val="000000"/>
          <w:sz w:val="24"/>
          <w:lang w:val="es-ES"/>
        </w:rPr>
        <w:t>:</w:t>
      </w:r>
      <w:r w:rsidRPr="00D51402">
        <w:rPr>
          <w:rFonts w:ascii="Arial Bold" w:eastAsia="Arial Bold" w:hAnsi="Arial Bold"/>
          <w:b/>
          <w:color w:val="000000"/>
          <w:sz w:val="24"/>
          <w:lang w:val="es-ES"/>
        </w:rPr>
        <w:t xml:space="preserve"> </w:t>
      </w:r>
    </w:p>
    <w:p w14:paraId="1CEAF7C0" w14:textId="77777777" w:rsidR="00280D4F" w:rsidRPr="00D51402" w:rsidRDefault="00280D4F" w:rsidP="00280D4F">
      <w:pPr>
        <w:autoSpaceDE w:val="0"/>
        <w:autoSpaceDN w:val="0"/>
        <w:spacing w:before="126" w:after="0" w:line="276" w:lineRule="exact"/>
        <w:ind w:left="712" w:right="1210"/>
        <w:jc w:val="both"/>
        <w:rPr>
          <w:lang w:val="es-ES"/>
        </w:rPr>
      </w:pPr>
      <w:r>
        <w:rPr>
          <w:rFonts w:ascii="Wingdings" w:eastAsia="Wingdings" w:hAnsi="Wingdings"/>
          <w:color w:val="000000"/>
          <w:sz w:val="24"/>
        </w:rPr>
        <w:t></w:t>
      </w:r>
      <w:r w:rsidRPr="00D51402">
        <w:rPr>
          <w:rFonts w:ascii="Arial" w:eastAsia="Arial" w:hAnsi="Arial"/>
          <w:color w:val="000000"/>
          <w:sz w:val="24"/>
          <w:lang w:val="es-ES"/>
        </w:rPr>
        <w:t xml:space="preserve"> El entrenamiento deportivo dirigido al trabajo en el eslabón de base que permita su desempeño en los PIPD y el entrenamiento deportivo en la base de la pirámide del alto rendimiento. </w:t>
      </w:r>
    </w:p>
    <w:p w14:paraId="7D2F4F0C" w14:textId="77777777" w:rsidR="00280D4F" w:rsidRPr="00D51402" w:rsidRDefault="00280D4F" w:rsidP="00280D4F">
      <w:pPr>
        <w:tabs>
          <w:tab w:val="left" w:pos="994"/>
        </w:tabs>
        <w:autoSpaceDE w:val="0"/>
        <w:autoSpaceDN w:val="0"/>
        <w:spacing w:before="116" w:after="0" w:line="278" w:lineRule="exact"/>
        <w:ind w:left="712" w:right="712"/>
        <w:rPr>
          <w:lang w:val="es-ES"/>
        </w:rPr>
      </w:pPr>
      <w:r>
        <w:rPr>
          <w:rFonts w:ascii="Wingdings" w:eastAsia="Wingdings" w:hAnsi="Wingdings"/>
          <w:color w:val="000000"/>
          <w:sz w:val="24"/>
        </w:rPr>
        <w:t></w:t>
      </w:r>
      <w:r w:rsidRPr="00D51402">
        <w:rPr>
          <w:rFonts w:ascii="Arial" w:eastAsia="Arial" w:hAnsi="Arial"/>
          <w:color w:val="000000"/>
          <w:sz w:val="24"/>
          <w:lang w:val="es-ES"/>
        </w:rPr>
        <w:t xml:space="preserve"> Procedimientos para la evaluación de parámetros e indicadores físicos y </w:t>
      </w:r>
      <w:r w:rsidRPr="00D51402">
        <w:rPr>
          <w:lang w:val="es-ES"/>
        </w:rPr>
        <w:tab/>
      </w:r>
      <w:r w:rsidRPr="00D51402">
        <w:rPr>
          <w:rFonts w:ascii="Arial" w:eastAsia="Arial" w:hAnsi="Arial"/>
          <w:color w:val="000000"/>
          <w:sz w:val="24"/>
          <w:lang w:val="es-ES"/>
        </w:rPr>
        <w:t xml:space="preserve">funcionales. </w:t>
      </w:r>
    </w:p>
    <w:p w14:paraId="1AF87872" w14:textId="77777777" w:rsidR="00280D4F" w:rsidRPr="00D51402" w:rsidRDefault="00280D4F" w:rsidP="00280D4F">
      <w:pPr>
        <w:autoSpaceDE w:val="0"/>
        <w:autoSpaceDN w:val="0"/>
        <w:spacing w:before="74" w:after="0" w:line="332" w:lineRule="exact"/>
        <w:ind w:left="360" w:right="360"/>
        <w:rPr>
          <w:lang w:val="es-ES"/>
        </w:rPr>
      </w:pPr>
      <w:r>
        <w:rPr>
          <w:rFonts w:ascii="Symbol" w:eastAsia="Symbol" w:hAnsi="Symbol"/>
          <w:color w:val="000000"/>
          <w:sz w:val="24"/>
        </w:rPr>
        <w:t></w:t>
      </w:r>
      <w:r w:rsidRPr="00D51402">
        <w:rPr>
          <w:rFonts w:ascii="Arial" w:eastAsia="Arial" w:hAnsi="Arial"/>
          <w:color w:val="000000"/>
          <w:sz w:val="24"/>
          <w:lang w:val="es-ES"/>
        </w:rPr>
        <w:t xml:space="preserve"> </w:t>
      </w:r>
      <w:r w:rsidRPr="00D51402">
        <w:rPr>
          <w:rFonts w:ascii="Arial Bold" w:eastAsia="Arial Bold" w:hAnsi="Arial Bold"/>
          <w:b/>
          <w:color w:val="000000"/>
          <w:sz w:val="24"/>
          <w:lang w:val="es-ES"/>
        </w:rPr>
        <w:t>Establecer</w:t>
      </w:r>
      <w:r w:rsidRPr="00D51402">
        <w:rPr>
          <w:rFonts w:ascii="Arial" w:eastAsia="Arial" w:hAnsi="Arial"/>
          <w:color w:val="000000"/>
          <w:sz w:val="24"/>
          <w:lang w:val="es-ES"/>
        </w:rPr>
        <w:t>:</w:t>
      </w:r>
      <w:r w:rsidRPr="00D51402">
        <w:rPr>
          <w:rFonts w:ascii="Arial Bold" w:eastAsia="Arial Bold" w:hAnsi="Arial Bold"/>
          <w:b/>
          <w:color w:val="000000"/>
          <w:sz w:val="24"/>
          <w:lang w:val="es-ES"/>
        </w:rPr>
        <w:t xml:space="preserve"> </w:t>
      </w:r>
    </w:p>
    <w:p w14:paraId="49317545" w14:textId="77777777" w:rsidR="00280D4F" w:rsidRPr="00D51402" w:rsidRDefault="00280D4F" w:rsidP="00280D4F">
      <w:pPr>
        <w:autoSpaceDE w:val="0"/>
        <w:autoSpaceDN w:val="0"/>
        <w:spacing w:before="72" w:after="0" w:line="328" w:lineRule="exact"/>
        <w:ind w:left="712" w:right="712"/>
        <w:rPr>
          <w:lang w:val="es-ES"/>
        </w:rPr>
      </w:pPr>
      <w:r>
        <w:rPr>
          <w:rFonts w:ascii="Wingdings" w:eastAsia="Wingdings" w:hAnsi="Wingdings"/>
          <w:color w:val="000000"/>
          <w:sz w:val="24"/>
        </w:rPr>
        <w:t></w:t>
      </w:r>
      <w:r w:rsidRPr="00D51402">
        <w:rPr>
          <w:rFonts w:ascii="Arial" w:eastAsia="Arial" w:hAnsi="Arial"/>
          <w:color w:val="000000"/>
          <w:sz w:val="24"/>
          <w:lang w:val="es-ES"/>
        </w:rPr>
        <w:t xml:space="preserve"> Normas pedagógicas y metodológicas en función de alcanzar la condición </w:t>
      </w:r>
    </w:p>
    <w:p w14:paraId="096CB954" w14:textId="77777777" w:rsidR="00280D4F" w:rsidRPr="00D51402" w:rsidRDefault="00280D4F" w:rsidP="00280D4F">
      <w:pPr>
        <w:autoSpaceDE w:val="0"/>
        <w:autoSpaceDN w:val="0"/>
        <w:spacing w:after="0" w:line="280" w:lineRule="exact"/>
        <w:ind w:left="994" w:right="994"/>
        <w:rPr>
          <w:lang w:val="es-ES"/>
        </w:rPr>
      </w:pPr>
      <w:r w:rsidRPr="00D51402">
        <w:rPr>
          <w:rFonts w:ascii="Arial" w:eastAsia="Arial" w:hAnsi="Arial"/>
          <w:color w:val="000000"/>
          <w:sz w:val="24"/>
          <w:lang w:val="es-ES"/>
        </w:rPr>
        <w:t xml:space="preserve">física de los deportistas y con ello un nivel de entrenamiento superior. </w:t>
      </w:r>
    </w:p>
    <w:p w14:paraId="2B0E7627" w14:textId="77777777" w:rsidR="00280D4F" w:rsidRPr="00D51402" w:rsidRDefault="00280D4F" w:rsidP="00280D4F">
      <w:pPr>
        <w:autoSpaceDE w:val="0"/>
        <w:autoSpaceDN w:val="0"/>
        <w:spacing w:before="72" w:after="0" w:line="332" w:lineRule="exact"/>
        <w:ind w:left="360" w:right="360"/>
        <w:rPr>
          <w:lang w:val="es-ES"/>
        </w:rPr>
      </w:pPr>
      <w:r>
        <w:rPr>
          <w:rFonts w:ascii="Symbol" w:eastAsia="Symbol" w:hAnsi="Symbol"/>
          <w:color w:val="000000"/>
          <w:sz w:val="24"/>
        </w:rPr>
        <w:t></w:t>
      </w:r>
      <w:r w:rsidRPr="00D51402">
        <w:rPr>
          <w:rFonts w:ascii="Arial" w:eastAsia="Arial" w:hAnsi="Arial"/>
          <w:color w:val="000000"/>
          <w:sz w:val="24"/>
          <w:lang w:val="es-ES"/>
        </w:rPr>
        <w:t xml:space="preserve"> </w:t>
      </w:r>
      <w:r w:rsidRPr="00D51402">
        <w:rPr>
          <w:rFonts w:ascii="Arial Bold" w:eastAsia="Arial Bold" w:hAnsi="Arial Bold"/>
          <w:b/>
          <w:color w:val="000000"/>
          <w:sz w:val="24"/>
          <w:lang w:val="es-ES"/>
        </w:rPr>
        <w:t>Aplicar</w:t>
      </w:r>
      <w:r w:rsidRPr="00D51402">
        <w:rPr>
          <w:rFonts w:ascii="Arial" w:eastAsia="Arial" w:hAnsi="Arial"/>
          <w:color w:val="000000"/>
          <w:sz w:val="24"/>
          <w:lang w:val="es-ES"/>
        </w:rPr>
        <w:t>:</w:t>
      </w:r>
      <w:r w:rsidRPr="00D51402">
        <w:rPr>
          <w:rFonts w:ascii="Arial Bold" w:eastAsia="Arial Bold" w:hAnsi="Arial Bold"/>
          <w:b/>
          <w:color w:val="000000"/>
          <w:sz w:val="24"/>
          <w:lang w:val="es-ES"/>
        </w:rPr>
        <w:t xml:space="preserve"> </w:t>
      </w:r>
    </w:p>
    <w:p w14:paraId="64D77734" w14:textId="77777777" w:rsidR="00280D4F" w:rsidRPr="00D51402" w:rsidRDefault="00280D4F" w:rsidP="00280D4F">
      <w:pPr>
        <w:tabs>
          <w:tab w:val="left" w:pos="994"/>
        </w:tabs>
        <w:autoSpaceDE w:val="0"/>
        <w:autoSpaceDN w:val="0"/>
        <w:spacing w:before="128" w:after="0" w:line="274" w:lineRule="exact"/>
        <w:ind w:left="712" w:right="712"/>
        <w:rPr>
          <w:lang w:val="es-ES"/>
        </w:rPr>
      </w:pPr>
      <w:r>
        <w:rPr>
          <w:rFonts w:ascii="Wingdings" w:eastAsia="Wingdings" w:hAnsi="Wingdings"/>
          <w:color w:val="000000"/>
          <w:sz w:val="24"/>
        </w:rPr>
        <w:t></w:t>
      </w:r>
      <w:r w:rsidRPr="00D51402">
        <w:rPr>
          <w:rFonts w:ascii="Arial" w:eastAsia="Arial" w:hAnsi="Arial"/>
          <w:color w:val="000000"/>
          <w:sz w:val="24"/>
          <w:lang w:val="es-ES"/>
        </w:rPr>
        <w:t xml:space="preserve"> Métodos y procedimientos que permitan un adecuado control y evaluación del </w:t>
      </w:r>
      <w:r w:rsidRPr="00D51402">
        <w:rPr>
          <w:lang w:val="es-ES"/>
        </w:rPr>
        <w:tab/>
      </w:r>
      <w:r w:rsidRPr="00D51402">
        <w:rPr>
          <w:rFonts w:ascii="Arial" w:eastAsia="Arial" w:hAnsi="Arial"/>
          <w:color w:val="000000"/>
          <w:sz w:val="24"/>
          <w:lang w:val="es-ES"/>
        </w:rPr>
        <w:t xml:space="preserve">entrenamiento durante la preparación del deportista en la base. </w:t>
      </w:r>
    </w:p>
    <w:p w14:paraId="3904F935" w14:textId="77777777" w:rsidR="00280D4F" w:rsidRPr="00D51402" w:rsidRDefault="00280D4F" w:rsidP="00280D4F">
      <w:pPr>
        <w:autoSpaceDE w:val="0"/>
        <w:autoSpaceDN w:val="0"/>
        <w:spacing w:before="122" w:after="0" w:line="276" w:lineRule="exact"/>
        <w:ind w:left="712" w:right="1218"/>
        <w:jc w:val="both"/>
        <w:rPr>
          <w:lang w:val="es-ES"/>
        </w:rPr>
      </w:pPr>
      <w:r>
        <w:rPr>
          <w:rFonts w:ascii="Wingdings" w:eastAsia="Wingdings" w:hAnsi="Wingdings"/>
          <w:color w:val="000000"/>
          <w:sz w:val="24"/>
        </w:rPr>
        <w:t></w:t>
      </w:r>
      <w:r w:rsidRPr="00D51402">
        <w:rPr>
          <w:rFonts w:ascii="Arial" w:eastAsia="Arial" w:hAnsi="Arial"/>
          <w:color w:val="000000"/>
          <w:sz w:val="24"/>
          <w:lang w:val="es-ES"/>
        </w:rPr>
        <w:t xml:space="preserve"> Métodos y técnicas de control y evaluación condición física durante el entrenamiento deportivo, según las particularidades de las edades con las que se trabaje. </w:t>
      </w:r>
    </w:p>
    <w:p w14:paraId="0ED92EA3" w14:textId="77777777" w:rsidR="00280D4F" w:rsidRPr="00D51402" w:rsidRDefault="00280D4F" w:rsidP="00280D4F">
      <w:pPr>
        <w:tabs>
          <w:tab w:val="left" w:pos="994"/>
        </w:tabs>
        <w:autoSpaceDE w:val="0"/>
        <w:autoSpaceDN w:val="0"/>
        <w:spacing w:before="116" w:after="0" w:line="278" w:lineRule="exact"/>
        <w:ind w:left="712" w:right="712"/>
        <w:rPr>
          <w:lang w:val="es-ES"/>
        </w:rPr>
      </w:pPr>
      <w:r>
        <w:rPr>
          <w:rFonts w:ascii="Wingdings" w:eastAsia="Wingdings" w:hAnsi="Wingdings"/>
          <w:color w:val="000000"/>
          <w:sz w:val="24"/>
        </w:rPr>
        <w:t></w:t>
      </w:r>
      <w:r w:rsidRPr="00D51402">
        <w:rPr>
          <w:rFonts w:ascii="Arial" w:eastAsia="Arial" w:hAnsi="Arial"/>
          <w:color w:val="000000"/>
          <w:sz w:val="24"/>
          <w:lang w:val="es-ES"/>
        </w:rPr>
        <w:t xml:space="preserve"> El entrenamiento deportivo que contribuya a la elevación del nivel de </w:t>
      </w:r>
      <w:r w:rsidRPr="00D51402">
        <w:rPr>
          <w:lang w:val="es-ES"/>
        </w:rPr>
        <w:tab/>
      </w:r>
      <w:r w:rsidRPr="00D51402">
        <w:rPr>
          <w:rFonts w:ascii="Arial" w:eastAsia="Arial" w:hAnsi="Arial"/>
          <w:color w:val="000000"/>
          <w:sz w:val="24"/>
          <w:lang w:val="es-ES"/>
        </w:rPr>
        <w:t xml:space="preserve">preparación del deportista en la base. </w:t>
      </w:r>
    </w:p>
    <w:p w14:paraId="3CDEE886" w14:textId="77777777" w:rsidR="00280D4F" w:rsidRPr="00D51402" w:rsidRDefault="00280D4F" w:rsidP="00280D4F">
      <w:pPr>
        <w:autoSpaceDE w:val="0"/>
        <w:autoSpaceDN w:val="0"/>
        <w:spacing w:before="74" w:after="0" w:line="332" w:lineRule="exact"/>
        <w:ind w:left="360" w:right="360"/>
        <w:rPr>
          <w:lang w:val="es-ES"/>
        </w:rPr>
      </w:pPr>
      <w:r>
        <w:rPr>
          <w:rFonts w:ascii="Symbol" w:eastAsia="Symbol" w:hAnsi="Symbol"/>
          <w:color w:val="000000"/>
          <w:sz w:val="24"/>
        </w:rPr>
        <w:t></w:t>
      </w:r>
      <w:r w:rsidRPr="00D51402">
        <w:rPr>
          <w:rFonts w:ascii="Arial" w:eastAsia="Arial" w:hAnsi="Arial"/>
          <w:color w:val="000000"/>
          <w:sz w:val="24"/>
          <w:lang w:val="es-ES"/>
        </w:rPr>
        <w:t xml:space="preserve"> </w:t>
      </w:r>
      <w:r w:rsidRPr="00D51402">
        <w:rPr>
          <w:rFonts w:ascii="Arial Bold" w:eastAsia="Arial Bold" w:hAnsi="Arial Bold"/>
          <w:b/>
          <w:color w:val="000000"/>
          <w:sz w:val="24"/>
          <w:lang w:val="es-ES"/>
        </w:rPr>
        <w:t>Identificar</w:t>
      </w:r>
      <w:r w:rsidRPr="00D51402">
        <w:rPr>
          <w:rFonts w:ascii="Arial" w:eastAsia="Arial" w:hAnsi="Arial"/>
          <w:color w:val="000000"/>
          <w:sz w:val="24"/>
          <w:lang w:val="es-ES"/>
        </w:rPr>
        <w:t>:</w:t>
      </w:r>
      <w:r w:rsidRPr="00D51402">
        <w:rPr>
          <w:rFonts w:ascii="Arial Bold" w:eastAsia="Arial Bold" w:hAnsi="Arial Bold"/>
          <w:b/>
          <w:color w:val="000000"/>
          <w:sz w:val="24"/>
          <w:lang w:val="es-ES"/>
        </w:rPr>
        <w:t xml:space="preserve"> </w:t>
      </w:r>
    </w:p>
    <w:p w14:paraId="4E8B3731" w14:textId="77777777" w:rsidR="00280D4F" w:rsidRPr="00D51402" w:rsidRDefault="00280D4F" w:rsidP="00280D4F">
      <w:pPr>
        <w:autoSpaceDE w:val="0"/>
        <w:autoSpaceDN w:val="0"/>
        <w:spacing w:before="72" w:after="0" w:line="330" w:lineRule="exact"/>
        <w:ind w:left="712" w:right="712"/>
        <w:rPr>
          <w:lang w:val="es-ES"/>
        </w:rPr>
      </w:pPr>
      <w:r>
        <w:rPr>
          <w:rFonts w:ascii="Wingdings" w:eastAsia="Wingdings" w:hAnsi="Wingdings"/>
          <w:color w:val="000000"/>
          <w:sz w:val="24"/>
        </w:rPr>
        <w:t></w:t>
      </w:r>
      <w:r w:rsidRPr="00D51402">
        <w:rPr>
          <w:rFonts w:ascii="Arial" w:eastAsia="Arial" w:hAnsi="Arial"/>
          <w:color w:val="000000"/>
          <w:sz w:val="24"/>
          <w:lang w:val="es-ES"/>
        </w:rPr>
        <w:t xml:space="preserve"> Posibles afectaciones del estado de salud en los deportistas y sus causas. </w:t>
      </w:r>
    </w:p>
    <w:p w14:paraId="4DD13CD3" w14:textId="77777777" w:rsidR="00280D4F" w:rsidRPr="00D51402" w:rsidRDefault="00280D4F" w:rsidP="00280D4F">
      <w:pPr>
        <w:tabs>
          <w:tab w:val="left" w:pos="994"/>
        </w:tabs>
        <w:autoSpaceDE w:val="0"/>
        <w:autoSpaceDN w:val="0"/>
        <w:spacing w:before="124" w:after="0" w:line="274" w:lineRule="exact"/>
        <w:ind w:left="712" w:right="712"/>
        <w:rPr>
          <w:lang w:val="es-ES"/>
        </w:rPr>
      </w:pPr>
      <w:r>
        <w:rPr>
          <w:rFonts w:ascii="Wingdings" w:eastAsia="Wingdings" w:hAnsi="Wingdings"/>
          <w:color w:val="000000"/>
          <w:sz w:val="24"/>
        </w:rPr>
        <w:t></w:t>
      </w:r>
      <w:r w:rsidRPr="00D51402">
        <w:rPr>
          <w:rFonts w:ascii="Arial" w:eastAsia="Arial" w:hAnsi="Arial"/>
          <w:color w:val="000000"/>
          <w:sz w:val="24"/>
          <w:lang w:val="es-ES"/>
        </w:rPr>
        <w:t xml:space="preserve"> Síntomas y signos que indiquen la detención del entrenamiento si es </w:t>
      </w:r>
      <w:r w:rsidRPr="00D51402">
        <w:rPr>
          <w:lang w:val="es-ES"/>
        </w:rPr>
        <w:tab/>
      </w:r>
      <w:r w:rsidRPr="00D51402">
        <w:rPr>
          <w:rFonts w:ascii="Arial" w:eastAsia="Arial" w:hAnsi="Arial"/>
          <w:color w:val="000000"/>
          <w:sz w:val="24"/>
          <w:lang w:val="es-ES"/>
        </w:rPr>
        <w:t xml:space="preserve">necesario. </w:t>
      </w:r>
    </w:p>
    <w:p w14:paraId="6F174550" w14:textId="77777777" w:rsidR="00280D4F" w:rsidRPr="00D51402" w:rsidRDefault="00280D4F" w:rsidP="00280D4F">
      <w:pPr>
        <w:autoSpaceDE w:val="0"/>
        <w:autoSpaceDN w:val="0"/>
        <w:spacing w:before="68" w:after="0" w:line="330" w:lineRule="exact"/>
        <w:ind w:left="712" w:right="712"/>
        <w:rPr>
          <w:lang w:val="es-ES"/>
        </w:rPr>
      </w:pPr>
      <w:r>
        <w:rPr>
          <w:rFonts w:ascii="Wingdings" w:eastAsia="Wingdings" w:hAnsi="Wingdings"/>
          <w:color w:val="000000"/>
          <w:sz w:val="24"/>
        </w:rPr>
        <w:t></w:t>
      </w:r>
      <w:r w:rsidRPr="00D51402">
        <w:rPr>
          <w:rFonts w:ascii="Arial" w:eastAsia="Arial" w:hAnsi="Arial"/>
          <w:color w:val="000000"/>
          <w:sz w:val="24"/>
          <w:lang w:val="es-ES"/>
        </w:rPr>
        <w:t xml:space="preserve"> Características de procesos patológicos en los deportistas. </w:t>
      </w:r>
    </w:p>
    <w:p w14:paraId="6ACB0605" w14:textId="77777777" w:rsidR="00280D4F" w:rsidRPr="00D51402" w:rsidRDefault="00280D4F" w:rsidP="00280D4F">
      <w:pPr>
        <w:tabs>
          <w:tab w:val="left" w:pos="994"/>
        </w:tabs>
        <w:autoSpaceDE w:val="0"/>
        <w:autoSpaceDN w:val="0"/>
        <w:spacing w:before="116" w:after="0" w:line="278" w:lineRule="exact"/>
        <w:ind w:left="712" w:right="712"/>
        <w:rPr>
          <w:lang w:val="es-ES"/>
        </w:rPr>
      </w:pPr>
      <w:r>
        <w:rPr>
          <w:rFonts w:ascii="Wingdings" w:eastAsia="Wingdings" w:hAnsi="Wingdings"/>
          <w:color w:val="000000"/>
          <w:sz w:val="24"/>
        </w:rPr>
        <w:t></w:t>
      </w:r>
      <w:r w:rsidRPr="00D51402">
        <w:rPr>
          <w:rFonts w:ascii="Arial" w:eastAsia="Arial" w:hAnsi="Arial"/>
          <w:color w:val="000000"/>
          <w:sz w:val="24"/>
          <w:lang w:val="es-ES"/>
        </w:rPr>
        <w:t xml:space="preserve"> Los aspectos higiénicos a tener en cuenta desde el punto de vista personal y </w:t>
      </w:r>
      <w:r w:rsidRPr="00D51402">
        <w:rPr>
          <w:lang w:val="es-ES"/>
        </w:rPr>
        <w:tab/>
      </w:r>
      <w:r w:rsidRPr="00D51402">
        <w:rPr>
          <w:rFonts w:ascii="Arial" w:eastAsia="Arial" w:hAnsi="Arial"/>
          <w:color w:val="000000"/>
          <w:sz w:val="24"/>
          <w:lang w:val="es-ES"/>
        </w:rPr>
        <w:t xml:space="preserve">de las instalaciones deportivas. </w:t>
      </w:r>
    </w:p>
    <w:p w14:paraId="09B2E6AE" w14:textId="77777777" w:rsidR="00280D4F" w:rsidRDefault="00280D4F" w:rsidP="00280D4F">
      <w:pPr>
        <w:autoSpaceDE w:val="0"/>
        <w:autoSpaceDN w:val="0"/>
        <w:spacing w:before="288" w:after="0" w:line="278" w:lineRule="exact"/>
        <w:ind w:left="1216" w:right="1216"/>
        <w:jc w:val="right"/>
      </w:pPr>
      <w:r>
        <w:rPr>
          <w:rFonts w:ascii="Arial" w:eastAsia="Arial" w:hAnsi="Arial"/>
          <w:color w:val="000000"/>
          <w:sz w:val="20"/>
        </w:rPr>
        <w:t xml:space="preserve">112 </w:t>
      </w:r>
    </w:p>
    <w:p w14:paraId="2F48543D" w14:textId="77777777" w:rsidR="00280D4F" w:rsidRDefault="00280D4F" w:rsidP="00280D4F">
      <w:pPr>
        <w:sectPr w:rsidR="00280D4F">
          <w:pgSz w:w="12240" w:h="15840"/>
          <w:pgMar w:top="260" w:right="144" w:bottom="482" w:left="1416" w:header="720" w:footer="720" w:gutter="0"/>
          <w:cols w:space="720"/>
          <w:docGrid w:linePitch="360"/>
        </w:sectPr>
      </w:pPr>
    </w:p>
    <w:p w14:paraId="04D47664" w14:textId="77777777" w:rsidR="00280D4F" w:rsidRDefault="00280D4F" w:rsidP="00280D4F">
      <w:pPr>
        <w:autoSpaceDE w:val="0"/>
        <w:autoSpaceDN w:val="0"/>
        <w:spacing w:after="0" w:line="130" w:lineRule="exact"/>
      </w:pPr>
    </w:p>
    <w:tbl>
      <w:tblPr>
        <w:tblW w:w="0" w:type="auto"/>
        <w:tblInd w:w="180" w:type="dxa"/>
        <w:tblLayout w:type="fixed"/>
        <w:tblLook w:val="04A0" w:firstRow="1" w:lastRow="0" w:firstColumn="1" w:lastColumn="0" w:noHBand="0" w:noVBand="1"/>
      </w:tblPr>
      <w:tblGrid>
        <w:gridCol w:w="5290"/>
        <w:gridCol w:w="5200"/>
      </w:tblGrid>
      <w:tr w:rsidR="00280D4F" w14:paraId="1AAF362D" w14:textId="77777777" w:rsidTr="00977D4B">
        <w:trPr>
          <w:trHeight w:hRule="exact" w:val="1412"/>
        </w:trPr>
        <w:tc>
          <w:tcPr>
            <w:tcW w:w="5290" w:type="dxa"/>
            <w:tcMar>
              <w:left w:w="0" w:type="dxa"/>
              <w:right w:w="0" w:type="dxa"/>
            </w:tcMar>
          </w:tcPr>
          <w:p w14:paraId="65CE7FB7" w14:textId="77777777" w:rsidR="00280D4F" w:rsidRDefault="00280D4F" w:rsidP="00977D4B">
            <w:pPr>
              <w:autoSpaceDE w:val="0"/>
              <w:autoSpaceDN w:val="0"/>
              <w:spacing w:before="998" w:after="0" w:line="332" w:lineRule="exact"/>
              <w:ind w:left="180" w:right="180"/>
            </w:pPr>
            <w:r>
              <w:rPr>
                <w:rFonts w:ascii="Symbol" w:eastAsia="Symbol" w:hAnsi="Symbol"/>
                <w:color w:val="000000"/>
                <w:sz w:val="24"/>
              </w:rPr>
              <w:t></w:t>
            </w:r>
            <w:r>
              <w:rPr>
                <w:rFonts w:ascii="Arial" w:eastAsia="Arial" w:hAnsi="Arial"/>
                <w:color w:val="000000"/>
                <w:sz w:val="24"/>
              </w:rPr>
              <w:t xml:space="preserve"> </w:t>
            </w:r>
            <w:proofErr w:type="spellStart"/>
            <w:r>
              <w:rPr>
                <w:rFonts w:ascii="Arial Bold" w:eastAsia="Arial Bold" w:hAnsi="Arial Bold"/>
                <w:b/>
                <w:color w:val="000000"/>
                <w:sz w:val="24"/>
              </w:rPr>
              <w:t>Medir</w:t>
            </w:r>
            <w:proofErr w:type="spellEnd"/>
            <w:r>
              <w:rPr>
                <w:rFonts w:ascii="Arial" w:eastAsia="Arial" w:hAnsi="Arial"/>
                <w:color w:val="000000"/>
                <w:sz w:val="24"/>
              </w:rPr>
              <w:t>:</w:t>
            </w:r>
            <w:r>
              <w:rPr>
                <w:rFonts w:ascii="Arial Bold" w:eastAsia="Arial Bold" w:hAnsi="Arial Bold"/>
                <w:b/>
                <w:color w:val="000000"/>
                <w:sz w:val="24"/>
              </w:rPr>
              <w:t xml:space="preserve"> </w:t>
            </w:r>
          </w:p>
        </w:tc>
        <w:tc>
          <w:tcPr>
            <w:tcW w:w="5200" w:type="dxa"/>
            <w:tcMar>
              <w:left w:w="0" w:type="dxa"/>
              <w:right w:w="0" w:type="dxa"/>
            </w:tcMar>
          </w:tcPr>
          <w:p w14:paraId="3E0681D2" w14:textId="77777777" w:rsidR="00280D4F" w:rsidRDefault="00280D4F" w:rsidP="00977D4B">
            <w:pPr>
              <w:autoSpaceDE w:val="0"/>
              <w:autoSpaceDN w:val="0"/>
              <w:spacing w:before="130" w:after="0" w:line="240" w:lineRule="auto"/>
              <w:ind w:left="10" w:right="10"/>
              <w:jc w:val="right"/>
            </w:pPr>
            <w:r>
              <w:rPr>
                <w:noProof/>
                <w:lang w:val="es-ES" w:eastAsia="es-ES"/>
              </w:rPr>
              <w:drawing>
                <wp:inline distT="0" distB="0" distL="0" distR="0" wp14:anchorId="40A4F934" wp14:editId="13F929EB">
                  <wp:extent cx="770889" cy="81847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4"/>
                          <a:stretch>
                            <a:fillRect/>
                          </a:stretch>
                        </pic:blipFill>
                        <pic:spPr>
                          <a:xfrm>
                            <a:off x="0" y="0"/>
                            <a:ext cx="770889" cy="818475"/>
                          </a:xfrm>
                          <a:prstGeom prst="rect">
                            <a:avLst/>
                          </a:prstGeom>
                        </pic:spPr>
                      </pic:pic>
                    </a:graphicData>
                  </a:graphic>
                </wp:inline>
              </w:drawing>
            </w:r>
          </w:p>
        </w:tc>
      </w:tr>
      <w:tr w:rsidR="00280D4F" w:rsidRPr="00444695" w14:paraId="52A3624E" w14:textId="77777777" w:rsidTr="00977D4B">
        <w:trPr>
          <w:trHeight w:hRule="exact" w:val="634"/>
        </w:trPr>
        <w:tc>
          <w:tcPr>
            <w:tcW w:w="10490" w:type="dxa"/>
            <w:gridSpan w:val="2"/>
            <w:tcMar>
              <w:left w:w="0" w:type="dxa"/>
              <w:right w:w="0" w:type="dxa"/>
            </w:tcMar>
          </w:tcPr>
          <w:p w14:paraId="4EBE0A81" w14:textId="77777777" w:rsidR="00280D4F" w:rsidRPr="00D51402" w:rsidRDefault="00280D4F" w:rsidP="00977D4B">
            <w:pPr>
              <w:autoSpaceDE w:val="0"/>
              <w:autoSpaceDN w:val="0"/>
              <w:spacing w:after="0" w:line="320" w:lineRule="exact"/>
              <w:ind w:left="532" w:right="532"/>
              <w:rPr>
                <w:lang w:val="es-ES"/>
              </w:rPr>
            </w:pPr>
            <w:r>
              <w:rPr>
                <w:rFonts w:ascii="Wingdings" w:eastAsia="Wingdings" w:hAnsi="Wingdings"/>
                <w:color w:val="000000"/>
                <w:sz w:val="24"/>
              </w:rPr>
              <w:t></w:t>
            </w:r>
            <w:r w:rsidRPr="00D51402">
              <w:rPr>
                <w:rFonts w:ascii="Arial" w:eastAsia="Arial" w:hAnsi="Arial"/>
                <w:color w:val="000000"/>
                <w:sz w:val="24"/>
                <w:lang w:val="es-ES"/>
              </w:rPr>
              <w:t xml:space="preserve"> Parámetros e indicadores físicos y funcionales en la población deportiva a </w:t>
            </w:r>
          </w:p>
          <w:p w14:paraId="6BA5CC81" w14:textId="77777777" w:rsidR="00280D4F" w:rsidRPr="00D51402" w:rsidRDefault="00280D4F" w:rsidP="00977D4B">
            <w:pPr>
              <w:autoSpaceDE w:val="0"/>
              <w:autoSpaceDN w:val="0"/>
              <w:spacing w:after="0" w:line="278" w:lineRule="exact"/>
              <w:ind w:left="814" w:right="814"/>
              <w:rPr>
                <w:lang w:val="es-ES"/>
              </w:rPr>
            </w:pPr>
            <w:r w:rsidRPr="00D51402">
              <w:rPr>
                <w:rFonts w:ascii="Arial" w:eastAsia="Arial" w:hAnsi="Arial"/>
                <w:color w:val="000000"/>
                <w:sz w:val="24"/>
                <w:lang w:val="es-ES"/>
              </w:rPr>
              <w:t xml:space="preserve">nivel de combinado y EIDE. </w:t>
            </w:r>
          </w:p>
        </w:tc>
      </w:tr>
    </w:tbl>
    <w:p w14:paraId="60FF2479" w14:textId="77777777" w:rsidR="00280D4F" w:rsidRPr="00D51402" w:rsidRDefault="00280D4F" w:rsidP="00280D4F">
      <w:pPr>
        <w:autoSpaceDE w:val="0"/>
        <w:autoSpaceDN w:val="0"/>
        <w:spacing w:before="38" w:after="0" w:line="332" w:lineRule="exact"/>
        <w:ind w:left="360" w:right="360"/>
        <w:rPr>
          <w:lang w:val="es-ES"/>
        </w:rPr>
      </w:pPr>
      <w:r>
        <w:rPr>
          <w:rFonts w:ascii="Symbol" w:eastAsia="Symbol" w:hAnsi="Symbol"/>
          <w:color w:val="000000"/>
          <w:sz w:val="24"/>
        </w:rPr>
        <w:t></w:t>
      </w:r>
      <w:r w:rsidRPr="00D51402">
        <w:rPr>
          <w:rFonts w:ascii="Arial" w:eastAsia="Arial" w:hAnsi="Arial"/>
          <w:color w:val="000000"/>
          <w:sz w:val="24"/>
          <w:lang w:val="es-ES"/>
        </w:rPr>
        <w:t xml:space="preserve"> </w:t>
      </w:r>
      <w:r w:rsidRPr="00D51402">
        <w:rPr>
          <w:rFonts w:ascii="Arial Bold" w:eastAsia="Arial Bold" w:hAnsi="Arial Bold"/>
          <w:b/>
          <w:color w:val="000000"/>
          <w:sz w:val="24"/>
          <w:lang w:val="es-ES"/>
        </w:rPr>
        <w:t>Evaluar</w:t>
      </w:r>
      <w:r w:rsidRPr="00D51402">
        <w:rPr>
          <w:rFonts w:ascii="Arial" w:eastAsia="Arial" w:hAnsi="Arial"/>
          <w:color w:val="000000"/>
          <w:sz w:val="24"/>
          <w:lang w:val="es-ES"/>
        </w:rPr>
        <w:t>:</w:t>
      </w:r>
      <w:r w:rsidRPr="00D51402">
        <w:rPr>
          <w:rFonts w:ascii="Arial Bold" w:eastAsia="Arial Bold" w:hAnsi="Arial Bold"/>
          <w:b/>
          <w:color w:val="000000"/>
          <w:sz w:val="24"/>
          <w:lang w:val="es-ES"/>
        </w:rPr>
        <w:t xml:space="preserve"> </w:t>
      </w:r>
    </w:p>
    <w:p w14:paraId="37272381" w14:textId="77777777" w:rsidR="00280D4F" w:rsidRPr="00D51402" w:rsidRDefault="00280D4F" w:rsidP="00280D4F">
      <w:pPr>
        <w:tabs>
          <w:tab w:val="left" w:pos="994"/>
        </w:tabs>
        <w:autoSpaceDE w:val="0"/>
        <w:autoSpaceDN w:val="0"/>
        <w:spacing w:before="124" w:after="0" w:line="278" w:lineRule="exact"/>
        <w:ind w:left="712" w:right="712"/>
        <w:rPr>
          <w:lang w:val="es-ES"/>
        </w:rPr>
      </w:pPr>
      <w:r>
        <w:rPr>
          <w:rFonts w:ascii="Wingdings" w:eastAsia="Wingdings" w:hAnsi="Wingdings"/>
          <w:color w:val="000000"/>
          <w:sz w:val="24"/>
        </w:rPr>
        <w:t></w:t>
      </w:r>
      <w:r w:rsidRPr="00D51402">
        <w:rPr>
          <w:rFonts w:ascii="Arial" w:eastAsia="Arial" w:hAnsi="Arial"/>
          <w:color w:val="000000"/>
          <w:sz w:val="24"/>
          <w:lang w:val="es-ES"/>
        </w:rPr>
        <w:t xml:space="preserve"> Parámetros e indicadores físicos y funcionales que permitan realizar una </w:t>
      </w:r>
      <w:r w:rsidRPr="00D51402">
        <w:rPr>
          <w:lang w:val="es-ES"/>
        </w:rPr>
        <w:tab/>
      </w:r>
      <w:r w:rsidRPr="00D51402">
        <w:rPr>
          <w:rFonts w:ascii="Arial" w:eastAsia="Arial" w:hAnsi="Arial"/>
          <w:color w:val="000000"/>
          <w:sz w:val="24"/>
          <w:lang w:val="es-ES"/>
        </w:rPr>
        <w:t xml:space="preserve">predicción de la preparación del deportista. </w:t>
      </w:r>
    </w:p>
    <w:p w14:paraId="7389D4C4" w14:textId="77777777" w:rsidR="00280D4F" w:rsidRPr="00D51402" w:rsidRDefault="00280D4F" w:rsidP="00280D4F">
      <w:pPr>
        <w:autoSpaceDE w:val="0"/>
        <w:autoSpaceDN w:val="0"/>
        <w:spacing w:before="74" w:after="0" w:line="332" w:lineRule="exact"/>
        <w:ind w:left="360" w:right="360"/>
        <w:rPr>
          <w:lang w:val="es-ES"/>
        </w:rPr>
      </w:pPr>
      <w:r>
        <w:rPr>
          <w:rFonts w:ascii="Symbol" w:eastAsia="Symbol" w:hAnsi="Symbol"/>
          <w:color w:val="000000"/>
          <w:sz w:val="24"/>
        </w:rPr>
        <w:t></w:t>
      </w:r>
      <w:r w:rsidRPr="00D51402">
        <w:rPr>
          <w:rFonts w:ascii="Arial" w:eastAsia="Arial" w:hAnsi="Arial"/>
          <w:color w:val="000000"/>
          <w:sz w:val="24"/>
          <w:lang w:val="es-ES"/>
        </w:rPr>
        <w:t xml:space="preserve"> </w:t>
      </w:r>
      <w:r w:rsidRPr="00D51402">
        <w:rPr>
          <w:rFonts w:ascii="Arial Bold" w:eastAsia="Arial Bold" w:hAnsi="Arial Bold"/>
          <w:b/>
          <w:color w:val="000000"/>
          <w:sz w:val="24"/>
          <w:lang w:val="es-ES"/>
        </w:rPr>
        <w:t>Interpretar</w:t>
      </w:r>
      <w:r w:rsidRPr="00D51402">
        <w:rPr>
          <w:rFonts w:ascii="Arial" w:eastAsia="Arial" w:hAnsi="Arial"/>
          <w:color w:val="000000"/>
          <w:sz w:val="24"/>
          <w:lang w:val="es-ES"/>
        </w:rPr>
        <w:t>:</w:t>
      </w:r>
      <w:r w:rsidRPr="00D51402">
        <w:rPr>
          <w:rFonts w:ascii="Arial Bold" w:eastAsia="Arial Bold" w:hAnsi="Arial Bold"/>
          <w:b/>
          <w:color w:val="000000"/>
          <w:sz w:val="24"/>
          <w:lang w:val="es-ES"/>
        </w:rPr>
        <w:t xml:space="preserve"> </w:t>
      </w:r>
    </w:p>
    <w:p w14:paraId="09B4594B" w14:textId="77777777" w:rsidR="00280D4F" w:rsidRPr="00D51402" w:rsidRDefault="00280D4F" w:rsidP="00280D4F">
      <w:pPr>
        <w:autoSpaceDE w:val="0"/>
        <w:autoSpaceDN w:val="0"/>
        <w:spacing w:before="70" w:after="0" w:line="330" w:lineRule="exact"/>
        <w:ind w:left="712" w:right="712"/>
        <w:rPr>
          <w:lang w:val="es-ES"/>
        </w:rPr>
      </w:pPr>
      <w:r>
        <w:rPr>
          <w:rFonts w:ascii="Wingdings" w:eastAsia="Wingdings" w:hAnsi="Wingdings"/>
          <w:color w:val="000000"/>
          <w:sz w:val="24"/>
        </w:rPr>
        <w:t></w:t>
      </w:r>
      <w:r w:rsidRPr="00D51402">
        <w:rPr>
          <w:rFonts w:ascii="Arial" w:eastAsia="Arial" w:hAnsi="Arial"/>
          <w:color w:val="000000"/>
          <w:sz w:val="24"/>
          <w:lang w:val="es-ES"/>
        </w:rPr>
        <w:t xml:space="preserve"> Los resultados de los parámetros e indicadores evaluados. </w:t>
      </w:r>
    </w:p>
    <w:p w14:paraId="66D24FE9" w14:textId="77777777" w:rsidR="00280D4F" w:rsidRPr="00D51402" w:rsidRDefault="00280D4F" w:rsidP="00280D4F">
      <w:pPr>
        <w:autoSpaceDE w:val="0"/>
        <w:autoSpaceDN w:val="0"/>
        <w:spacing w:before="64" w:after="0" w:line="330" w:lineRule="exact"/>
        <w:ind w:left="712" w:right="712"/>
        <w:rPr>
          <w:lang w:val="es-ES"/>
        </w:rPr>
      </w:pPr>
      <w:r>
        <w:rPr>
          <w:rFonts w:ascii="Wingdings" w:eastAsia="Wingdings" w:hAnsi="Wingdings"/>
          <w:color w:val="000000"/>
          <w:sz w:val="24"/>
        </w:rPr>
        <w:t></w:t>
      </w:r>
      <w:r w:rsidRPr="00D51402">
        <w:rPr>
          <w:rFonts w:ascii="Arial" w:eastAsia="Arial" w:hAnsi="Arial"/>
          <w:color w:val="000000"/>
          <w:sz w:val="24"/>
          <w:lang w:val="es-ES"/>
        </w:rPr>
        <w:t xml:space="preserve"> Los efectos de la práctica sistemática de ejercicios físicos. </w:t>
      </w:r>
    </w:p>
    <w:p w14:paraId="2D508A4B" w14:textId="77777777" w:rsidR="00280D4F" w:rsidRPr="00D51402" w:rsidRDefault="00280D4F" w:rsidP="00280D4F">
      <w:pPr>
        <w:autoSpaceDE w:val="0"/>
        <w:autoSpaceDN w:val="0"/>
        <w:spacing w:before="78" w:after="0" w:line="332" w:lineRule="exact"/>
        <w:ind w:left="360" w:right="360"/>
        <w:rPr>
          <w:lang w:val="es-ES"/>
        </w:rPr>
      </w:pPr>
      <w:r>
        <w:rPr>
          <w:rFonts w:ascii="Symbol" w:eastAsia="Symbol" w:hAnsi="Symbol"/>
          <w:color w:val="000000"/>
          <w:sz w:val="24"/>
        </w:rPr>
        <w:t></w:t>
      </w:r>
      <w:r w:rsidRPr="00D51402">
        <w:rPr>
          <w:rFonts w:ascii="Arial" w:eastAsia="Arial" w:hAnsi="Arial"/>
          <w:color w:val="000000"/>
          <w:sz w:val="24"/>
          <w:lang w:val="es-ES"/>
        </w:rPr>
        <w:t xml:space="preserve"> </w:t>
      </w:r>
      <w:r w:rsidRPr="00D51402">
        <w:rPr>
          <w:rFonts w:ascii="Arial Bold" w:eastAsia="Arial Bold" w:hAnsi="Arial Bold"/>
          <w:b/>
          <w:color w:val="000000"/>
          <w:sz w:val="24"/>
          <w:lang w:val="es-ES"/>
        </w:rPr>
        <w:t>Fundamentar</w:t>
      </w:r>
      <w:r w:rsidRPr="00D51402">
        <w:rPr>
          <w:rFonts w:ascii="Arial" w:eastAsia="Arial" w:hAnsi="Arial"/>
          <w:color w:val="000000"/>
          <w:sz w:val="24"/>
          <w:lang w:val="es-ES"/>
        </w:rPr>
        <w:t>:</w:t>
      </w:r>
      <w:r w:rsidRPr="00D51402">
        <w:rPr>
          <w:rFonts w:ascii="Arial Bold" w:eastAsia="Arial Bold" w:hAnsi="Arial Bold"/>
          <w:b/>
          <w:color w:val="000000"/>
          <w:sz w:val="24"/>
          <w:lang w:val="es-ES"/>
        </w:rPr>
        <w:t xml:space="preserve"> </w:t>
      </w:r>
    </w:p>
    <w:p w14:paraId="05D62143" w14:textId="77777777" w:rsidR="00280D4F" w:rsidRPr="00D51402" w:rsidRDefault="00280D4F" w:rsidP="00280D4F">
      <w:pPr>
        <w:autoSpaceDE w:val="0"/>
        <w:autoSpaceDN w:val="0"/>
        <w:spacing w:before="72" w:after="0" w:line="330" w:lineRule="exact"/>
        <w:ind w:left="712" w:right="712"/>
        <w:rPr>
          <w:lang w:val="es-ES"/>
        </w:rPr>
      </w:pPr>
      <w:r>
        <w:rPr>
          <w:rFonts w:ascii="Wingdings" w:eastAsia="Wingdings" w:hAnsi="Wingdings"/>
          <w:color w:val="000000"/>
          <w:sz w:val="24"/>
        </w:rPr>
        <w:t></w:t>
      </w:r>
      <w:r w:rsidRPr="00D51402">
        <w:rPr>
          <w:rFonts w:ascii="Arial" w:eastAsia="Arial" w:hAnsi="Arial"/>
          <w:color w:val="000000"/>
          <w:sz w:val="24"/>
          <w:lang w:val="es-ES"/>
        </w:rPr>
        <w:t xml:space="preserve"> La aplicación del entrenamiento deportivo en la base. </w:t>
      </w:r>
    </w:p>
    <w:p w14:paraId="02C6BBCB" w14:textId="77777777" w:rsidR="00280D4F" w:rsidRPr="00D51402" w:rsidRDefault="00280D4F" w:rsidP="00280D4F">
      <w:pPr>
        <w:autoSpaceDE w:val="0"/>
        <w:autoSpaceDN w:val="0"/>
        <w:spacing w:before="64" w:after="0" w:line="330" w:lineRule="exact"/>
        <w:ind w:left="712" w:right="712"/>
        <w:rPr>
          <w:lang w:val="es-ES"/>
        </w:rPr>
      </w:pPr>
      <w:r>
        <w:rPr>
          <w:rFonts w:ascii="Wingdings" w:eastAsia="Wingdings" w:hAnsi="Wingdings"/>
          <w:color w:val="000000"/>
          <w:sz w:val="24"/>
        </w:rPr>
        <w:t></w:t>
      </w:r>
      <w:r w:rsidRPr="00D51402">
        <w:rPr>
          <w:rFonts w:ascii="Arial" w:eastAsia="Arial" w:hAnsi="Arial"/>
          <w:color w:val="000000"/>
          <w:sz w:val="24"/>
          <w:lang w:val="es-ES"/>
        </w:rPr>
        <w:t xml:space="preserve"> La aplicación del control y evaluación de la condición física. </w:t>
      </w:r>
    </w:p>
    <w:p w14:paraId="1D1F13EB" w14:textId="77777777" w:rsidR="00280D4F" w:rsidRPr="00D51402" w:rsidRDefault="00280D4F" w:rsidP="00280D4F">
      <w:pPr>
        <w:autoSpaceDE w:val="0"/>
        <w:autoSpaceDN w:val="0"/>
        <w:spacing w:before="68" w:after="0" w:line="330" w:lineRule="exact"/>
        <w:rPr>
          <w:lang w:val="es-ES"/>
        </w:rPr>
      </w:pPr>
      <w:r w:rsidRPr="00D51402">
        <w:rPr>
          <w:rFonts w:ascii="Arial" w:eastAsia="Arial" w:hAnsi="Arial"/>
          <w:color w:val="000000"/>
          <w:sz w:val="24"/>
          <w:lang w:val="es-ES"/>
        </w:rPr>
        <w:t xml:space="preserve">Además, el estudiante debe mostrar habilidades tales como: </w:t>
      </w:r>
    </w:p>
    <w:p w14:paraId="4C4BE88D" w14:textId="77777777" w:rsidR="00280D4F" w:rsidRPr="00D51402" w:rsidRDefault="00280D4F" w:rsidP="00280D4F">
      <w:pPr>
        <w:autoSpaceDE w:val="0"/>
        <w:autoSpaceDN w:val="0"/>
        <w:spacing w:before="78" w:after="0" w:line="330" w:lineRule="exact"/>
        <w:ind w:left="346" w:right="346"/>
        <w:rPr>
          <w:lang w:val="es-ES"/>
        </w:rPr>
      </w:pPr>
      <w:r>
        <w:rPr>
          <w:rFonts w:ascii="Symbol" w:eastAsia="Symbol" w:hAnsi="Symbol"/>
          <w:color w:val="000000"/>
          <w:sz w:val="24"/>
        </w:rPr>
        <w:t></w:t>
      </w:r>
      <w:r w:rsidRPr="00D51402">
        <w:rPr>
          <w:rFonts w:ascii="Arial" w:eastAsia="Arial" w:hAnsi="Arial"/>
          <w:color w:val="000000"/>
          <w:sz w:val="24"/>
          <w:lang w:val="es-ES"/>
        </w:rPr>
        <w:t xml:space="preserve"> Buscar información </w:t>
      </w:r>
    </w:p>
    <w:p w14:paraId="17255353" w14:textId="77777777" w:rsidR="00280D4F" w:rsidRPr="00D51402" w:rsidRDefault="00280D4F" w:rsidP="00280D4F">
      <w:pPr>
        <w:autoSpaceDE w:val="0"/>
        <w:autoSpaceDN w:val="0"/>
        <w:spacing w:before="84" w:after="0" w:line="328" w:lineRule="exact"/>
        <w:ind w:left="346" w:right="346"/>
        <w:rPr>
          <w:lang w:val="es-ES"/>
        </w:rPr>
      </w:pPr>
      <w:r>
        <w:rPr>
          <w:rFonts w:ascii="Symbol" w:eastAsia="Symbol" w:hAnsi="Symbol"/>
          <w:color w:val="000000"/>
          <w:sz w:val="24"/>
        </w:rPr>
        <w:t></w:t>
      </w:r>
      <w:r w:rsidRPr="00D51402">
        <w:rPr>
          <w:rFonts w:ascii="Arial" w:eastAsia="Arial" w:hAnsi="Arial"/>
          <w:color w:val="000000"/>
          <w:sz w:val="24"/>
          <w:lang w:val="es-ES"/>
        </w:rPr>
        <w:t xml:space="preserve"> Organizar y seleccionar la información </w:t>
      </w:r>
    </w:p>
    <w:p w14:paraId="0DFA526D" w14:textId="77777777" w:rsidR="00280D4F" w:rsidRPr="00D51402" w:rsidRDefault="00280D4F" w:rsidP="00280D4F">
      <w:pPr>
        <w:autoSpaceDE w:val="0"/>
        <w:autoSpaceDN w:val="0"/>
        <w:spacing w:before="84" w:after="0" w:line="330" w:lineRule="exact"/>
        <w:ind w:left="346" w:right="346"/>
        <w:rPr>
          <w:lang w:val="es-ES"/>
        </w:rPr>
      </w:pPr>
      <w:r>
        <w:rPr>
          <w:rFonts w:ascii="Symbol" w:eastAsia="Symbol" w:hAnsi="Symbol"/>
          <w:color w:val="000000"/>
          <w:sz w:val="24"/>
        </w:rPr>
        <w:t></w:t>
      </w:r>
      <w:r w:rsidRPr="00D51402">
        <w:rPr>
          <w:rFonts w:ascii="Arial" w:eastAsia="Arial" w:hAnsi="Arial"/>
          <w:color w:val="000000"/>
          <w:sz w:val="24"/>
          <w:lang w:val="es-ES"/>
        </w:rPr>
        <w:t xml:space="preserve"> Analizar la información </w:t>
      </w:r>
    </w:p>
    <w:p w14:paraId="5738C6B6" w14:textId="77777777" w:rsidR="00280D4F" w:rsidRPr="00D51402" w:rsidRDefault="00280D4F" w:rsidP="00280D4F">
      <w:pPr>
        <w:autoSpaceDE w:val="0"/>
        <w:autoSpaceDN w:val="0"/>
        <w:spacing w:before="82" w:after="0" w:line="330" w:lineRule="exact"/>
        <w:ind w:left="346" w:right="346"/>
        <w:rPr>
          <w:lang w:val="es-ES"/>
        </w:rPr>
      </w:pPr>
      <w:r>
        <w:rPr>
          <w:rFonts w:ascii="Symbol" w:eastAsia="Symbol" w:hAnsi="Symbol"/>
          <w:color w:val="000000"/>
          <w:sz w:val="24"/>
        </w:rPr>
        <w:t></w:t>
      </w:r>
      <w:r w:rsidRPr="00D51402">
        <w:rPr>
          <w:rFonts w:ascii="Arial" w:eastAsia="Arial" w:hAnsi="Arial"/>
          <w:color w:val="000000"/>
          <w:sz w:val="24"/>
          <w:lang w:val="es-ES"/>
        </w:rPr>
        <w:t xml:space="preserve"> Sintetizar la información </w:t>
      </w:r>
    </w:p>
    <w:p w14:paraId="382C06EA" w14:textId="77777777" w:rsidR="00280D4F" w:rsidRPr="00D51402" w:rsidRDefault="00280D4F" w:rsidP="00280D4F">
      <w:pPr>
        <w:autoSpaceDE w:val="0"/>
        <w:autoSpaceDN w:val="0"/>
        <w:spacing w:before="84" w:after="0" w:line="330" w:lineRule="exact"/>
        <w:ind w:left="346" w:right="346"/>
        <w:rPr>
          <w:lang w:val="es-ES"/>
        </w:rPr>
      </w:pPr>
      <w:r>
        <w:rPr>
          <w:rFonts w:ascii="Symbol" w:eastAsia="Symbol" w:hAnsi="Symbol"/>
          <w:color w:val="000000"/>
          <w:sz w:val="24"/>
        </w:rPr>
        <w:t></w:t>
      </w:r>
      <w:r w:rsidRPr="00D51402">
        <w:rPr>
          <w:rFonts w:ascii="Arial" w:eastAsia="Arial" w:hAnsi="Arial"/>
          <w:color w:val="000000"/>
          <w:sz w:val="24"/>
          <w:lang w:val="es-ES"/>
        </w:rPr>
        <w:t xml:space="preserve"> Observar </w:t>
      </w:r>
    </w:p>
    <w:p w14:paraId="0C120DD6" w14:textId="77777777" w:rsidR="00280D4F" w:rsidRPr="00D51402" w:rsidRDefault="00280D4F" w:rsidP="00280D4F">
      <w:pPr>
        <w:autoSpaceDE w:val="0"/>
        <w:autoSpaceDN w:val="0"/>
        <w:spacing w:before="82" w:after="0" w:line="330" w:lineRule="exact"/>
        <w:ind w:left="346" w:right="346"/>
        <w:rPr>
          <w:lang w:val="es-ES"/>
        </w:rPr>
      </w:pPr>
      <w:r>
        <w:rPr>
          <w:rFonts w:ascii="Symbol" w:eastAsia="Symbol" w:hAnsi="Symbol"/>
          <w:color w:val="000000"/>
          <w:sz w:val="24"/>
        </w:rPr>
        <w:t></w:t>
      </w:r>
      <w:r w:rsidRPr="00D51402">
        <w:rPr>
          <w:rFonts w:ascii="Arial" w:eastAsia="Arial" w:hAnsi="Arial"/>
          <w:color w:val="000000"/>
          <w:sz w:val="24"/>
          <w:lang w:val="es-ES"/>
        </w:rPr>
        <w:t xml:space="preserve"> Representar gráficamente los ejercicios </w:t>
      </w:r>
    </w:p>
    <w:p w14:paraId="2BA98184" w14:textId="77777777" w:rsidR="00280D4F" w:rsidRPr="00D51402" w:rsidRDefault="00280D4F" w:rsidP="00280D4F">
      <w:pPr>
        <w:autoSpaceDE w:val="0"/>
        <w:autoSpaceDN w:val="0"/>
        <w:spacing w:before="66" w:after="0" w:line="330" w:lineRule="exact"/>
        <w:rPr>
          <w:lang w:val="es-ES"/>
        </w:rPr>
      </w:pPr>
      <w:r w:rsidRPr="00D51402">
        <w:rPr>
          <w:rFonts w:ascii="Arial Bold" w:eastAsia="Arial Bold" w:hAnsi="Arial Bold"/>
          <w:b/>
          <w:color w:val="000000"/>
          <w:sz w:val="24"/>
          <w:lang w:val="es-ES"/>
        </w:rPr>
        <w:t xml:space="preserve">c) Valores fundamentales a los que tributa la asignatura </w:t>
      </w:r>
    </w:p>
    <w:p w14:paraId="20DA7654" w14:textId="77777777" w:rsidR="00280D4F" w:rsidRPr="00D51402" w:rsidRDefault="00280D4F" w:rsidP="00280D4F">
      <w:pPr>
        <w:autoSpaceDE w:val="0"/>
        <w:autoSpaceDN w:val="0"/>
        <w:spacing w:before="120" w:after="0" w:line="276" w:lineRule="exact"/>
        <w:ind w:right="1210"/>
        <w:jc w:val="both"/>
        <w:rPr>
          <w:lang w:val="es-ES"/>
        </w:rPr>
      </w:pPr>
      <w:r w:rsidRPr="00D51402">
        <w:rPr>
          <w:rFonts w:ascii="Arial" w:eastAsia="Arial" w:hAnsi="Arial"/>
          <w:color w:val="000000"/>
          <w:sz w:val="24"/>
          <w:lang w:val="es-ES"/>
        </w:rPr>
        <w:t xml:space="preserve">Esta asignatura, contribuye al sistema de valores compartidos con el INDER y el MES y responden al Modelo del Profesional de este programa. Este sistema de valores lo integran: la dignidad, el patriotismo, humanismo, solidaridad, honradez, honestidad, responsabilidad, laboriosidad, justicia, valentía, firmeza, combatividad, antiimperialismo, creatividad, altruismo y pertenencia. </w:t>
      </w:r>
    </w:p>
    <w:p w14:paraId="77FA3207" w14:textId="77777777" w:rsidR="00280D4F" w:rsidRPr="00D51402" w:rsidRDefault="00280D4F" w:rsidP="00280D4F">
      <w:pPr>
        <w:autoSpaceDE w:val="0"/>
        <w:autoSpaceDN w:val="0"/>
        <w:spacing w:before="114" w:after="0" w:line="278" w:lineRule="exact"/>
        <w:ind w:right="1210"/>
        <w:jc w:val="both"/>
        <w:rPr>
          <w:lang w:val="es-ES"/>
        </w:rPr>
      </w:pPr>
      <w:r w:rsidRPr="00D51402">
        <w:rPr>
          <w:rFonts w:ascii="Arial" w:eastAsia="Arial" w:hAnsi="Arial"/>
          <w:color w:val="000000"/>
          <w:sz w:val="24"/>
          <w:lang w:val="es-ES"/>
        </w:rPr>
        <w:t xml:space="preserve">A su vez, existe la posibilidad de incorporar otros valores y </w:t>
      </w:r>
      <w:proofErr w:type="spellStart"/>
      <w:r w:rsidRPr="00D51402">
        <w:rPr>
          <w:rFonts w:ascii="Arial" w:eastAsia="Arial" w:hAnsi="Arial"/>
          <w:color w:val="000000"/>
          <w:sz w:val="24"/>
          <w:lang w:val="es-ES"/>
        </w:rPr>
        <w:t>operacionalizarlos</w:t>
      </w:r>
      <w:proofErr w:type="spellEnd"/>
      <w:r w:rsidRPr="00D51402">
        <w:rPr>
          <w:rFonts w:ascii="Arial" w:eastAsia="Arial" w:hAnsi="Arial"/>
          <w:color w:val="000000"/>
          <w:sz w:val="24"/>
          <w:lang w:val="es-ES"/>
        </w:rPr>
        <w:t xml:space="preserve"> en formas de actuación o conductas deseables, toda vez que en la medida que dichas actuaciones o conductas se expresen con regularidad y de forma consecuente, se convierten en manifestación de esos valores en el proceso de formación del profesional. </w:t>
      </w:r>
    </w:p>
    <w:p w14:paraId="545E3B9D" w14:textId="77777777" w:rsidR="00280D4F" w:rsidRPr="00D51402" w:rsidRDefault="00280D4F" w:rsidP="00280D4F">
      <w:pPr>
        <w:autoSpaceDE w:val="0"/>
        <w:autoSpaceDN w:val="0"/>
        <w:spacing w:before="458" w:after="0" w:line="330" w:lineRule="exact"/>
        <w:rPr>
          <w:lang w:val="es-ES"/>
        </w:rPr>
      </w:pPr>
      <w:r w:rsidRPr="00D51402">
        <w:rPr>
          <w:rFonts w:ascii="Arial Bold" w:eastAsia="Arial Bold" w:hAnsi="Arial Bold"/>
          <w:b/>
          <w:color w:val="000000"/>
          <w:sz w:val="24"/>
          <w:lang w:val="es-ES"/>
        </w:rPr>
        <w:t xml:space="preserve">INDICACIONES METODOLÓGICAS GENERALES DE LA ASIGNATURA </w:t>
      </w:r>
    </w:p>
    <w:p w14:paraId="3E21E6A7" w14:textId="77777777" w:rsidR="00280D4F" w:rsidRPr="00D51402" w:rsidRDefault="00280D4F" w:rsidP="00280D4F">
      <w:pPr>
        <w:autoSpaceDE w:val="0"/>
        <w:autoSpaceDN w:val="0"/>
        <w:spacing w:before="122" w:after="0" w:line="276" w:lineRule="exact"/>
        <w:ind w:right="1210"/>
        <w:jc w:val="both"/>
        <w:rPr>
          <w:lang w:val="es-ES"/>
        </w:rPr>
      </w:pPr>
      <w:r w:rsidRPr="00D51402">
        <w:rPr>
          <w:rFonts w:ascii="Arial" w:eastAsia="Arial" w:hAnsi="Arial"/>
          <w:color w:val="000000"/>
          <w:sz w:val="24"/>
          <w:lang w:val="es-ES"/>
        </w:rPr>
        <w:t xml:space="preserve">La asignatura tendrá en cuenta los sistemas de conocimientos y habilidades de otras asignaturas afines, con el objetivo de lograr una preparación más integral del futuro entrenador; dentro de la misma se tendrán en cuenta los valores, en los cuales algunos les son inherentes a la propia asignatura, y el resto, en la medida de las posibilidades deben ser tratados, reforzados o particularizados en los casos en que el contenido de la </w:t>
      </w:r>
    </w:p>
    <w:p w14:paraId="359A6EBC" w14:textId="77777777" w:rsidR="00280D4F" w:rsidRPr="00D51402" w:rsidRDefault="00280D4F" w:rsidP="00280D4F">
      <w:pPr>
        <w:autoSpaceDE w:val="0"/>
        <w:autoSpaceDN w:val="0"/>
        <w:spacing w:before="422" w:after="0" w:line="278" w:lineRule="exact"/>
        <w:ind w:left="1216" w:right="1216"/>
        <w:jc w:val="right"/>
        <w:rPr>
          <w:lang w:val="es-ES"/>
        </w:rPr>
      </w:pPr>
      <w:r w:rsidRPr="00D51402">
        <w:rPr>
          <w:rFonts w:ascii="Arial" w:eastAsia="Arial" w:hAnsi="Arial"/>
          <w:color w:val="000000"/>
          <w:sz w:val="20"/>
          <w:lang w:val="es-ES"/>
        </w:rPr>
        <w:t xml:space="preserve">113 </w:t>
      </w:r>
    </w:p>
    <w:p w14:paraId="0096E284" w14:textId="77777777" w:rsidR="00280D4F" w:rsidRPr="00D51402" w:rsidRDefault="00280D4F" w:rsidP="00280D4F">
      <w:pPr>
        <w:rPr>
          <w:lang w:val="es-ES"/>
        </w:rPr>
        <w:sectPr w:rsidR="00280D4F" w:rsidRPr="00D51402">
          <w:pgSz w:w="12240" w:h="15840"/>
          <w:pgMar w:top="260" w:right="144" w:bottom="482" w:left="1416" w:header="720" w:footer="720" w:gutter="0"/>
          <w:cols w:space="720"/>
          <w:docGrid w:linePitch="360"/>
        </w:sectPr>
      </w:pPr>
    </w:p>
    <w:p w14:paraId="377C889E" w14:textId="77777777" w:rsidR="00280D4F" w:rsidRPr="00D51402" w:rsidRDefault="00280D4F" w:rsidP="00280D4F">
      <w:pPr>
        <w:autoSpaceDE w:val="0"/>
        <w:autoSpaceDN w:val="0"/>
        <w:spacing w:before="1328" w:after="0" w:line="240" w:lineRule="auto"/>
        <w:rPr>
          <w:lang w:val="es-ES"/>
        </w:rPr>
      </w:pPr>
      <w:r w:rsidRPr="00D51402">
        <w:rPr>
          <w:rFonts w:ascii="Arial" w:eastAsia="Arial" w:hAnsi="Arial"/>
          <w:color w:val="000000"/>
          <w:sz w:val="24"/>
          <w:lang w:val="es-ES"/>
        </w:rPr>
        <w:lastRenderedPageBreak/>
        <w:t xml:space="preserve">misma lo propicie o en situaciones que se presenten en el transcurso de las clases, en </w:t>
      </w:r>
      <w:r>
        <w:rPr>
          <w:noProof/>
          <w:lang w:val="es-ES" w:eastAsia="es-ES"/>
        </w:rPr>
        <w:drawing>
          <wp:inline distT="0" distB="0" distL="0" distR="0" wp14:anchorId="58C9D0AB" wp14:editId="51572815">
            <wp:extent cx="770889" cy="81847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4"/>
                    <a:stretch>
                      <a:fillRect/>
                    </a:stretch>
                  </pic:blipFill>
                  <pic:spPr>
                    <a:xfrm>
                      <a:off x="0" y="0"/>
                      <a:ext cx="770889" cy="818475"/>
                    </a:xfrm>
                    <a:prstGeom prst="rect">
                      <a:avLst/>
                    </a:prstGeom>
                  </pic:spPr>
                </pic:pic>
              </a:graphicData>
            </a:graphic>
          </wp:inline>
        </w:drawing>
      </w:r>
      <w:r w:rsidRPr="00D51402">
        <w:rPr>
          <w:rFonts w:ascii="Arial" w:eastAsia="Arial" w:hAnsi="Arial"/>
          <w:color w:val="000000"/>
          <w:sz w:val="24"/>
          <w:lang w:val="es-ES"/>
        </w:rPr>
        <w:t xml:space="preserve">la discusión de sus trabajos o en otras actividades que pueden ser aprovechadas para </w:t>
      </w:r>
      <w:r w:rsidRPr="00D51402">
        <w:rPr>
          <w:lang w:val="es-ES"/>
        </w:rPr>
        <w:br/>
      </w:r>
      <w:r w:rsidRPr="00D51402">
        <w:rPr>
          <w:rFonts w:ascii="Arial" w:eastAsia="Arial" w:hAnsi="Arial"/>
          <w:color w:val="000000"/>
          <w:sz w:val="24"/>
          <w:lang w:val="es-ES"/>
        </w:rPr>
        <w:t xml:space="preserve">incidir en la formación de los estudiantes. </w:t>
      </w:r>
    </w:p>
    <w:p w14:paraId="3F91E4C0" w14:textId="77777777" w:rsidR="00280D4F" w:rsidRPr="00D51402" w:rsidRDefault="00280D4F" w:rsidP="00280D4F">
      <w:pPr>
        <w:autoSpaceDE w:val="0"/>
        <w:autoSpaceDN w:val="0"/>
        <w:spacing w:before="124" w:after="0" w:line="276" w:lineRule="exact"/>
        <w:ind w:right="1206"/>
        <w:jc w:val="both"/>
        <w:rPr>
          <w:lang w:val="es-ES"/>
        </w:rPr>
      </w:pPr>
      <w:r w:rsidRPr="00D51402">
        <w:rPr>
          <w:rFonts w:ascii="Arial" w:eastAsia="Arial" w:hAnsi="Arial"/>
          <w:color w:val="000000"/>
          <w:sz w:val="24"/>
          <w:lang w:val="es-ES"/>
        </w:rPr>
        <w:t>De igual modo, esta asignatura tiene mucha relación con las asignaturas de fundamentos biológicos del deporte, la morfología funcional deportiva, psicopedagogía</w:t>
      </w:r>
      <w:r w:rsidRPr="00D51402">
        <w:rPr>
          <w:rFonts w:ascii="Arial Bold" w:eastAsia="Arial Bold" w:hAnsi="Arial Bold"/>
          <w:b/>
          <w:color w:val="000000"/>
          <w:sz w:val="24"/>
          <w:lang w:val="es-ES"/>
        </w:rPr>
        <w:t xml:space="preserve">, </w:t>
      </w:r>
      <w:r w:rsidRPr="00D51402">
        <w:rPr>
          <w:rFonts w:ascii="Arial" w:eastAsia="Arial" w:hAnsi="Arial"/>
          <w:color w:val="000000"/>
          <w:sz w:val="24"/>
          <w:lang w:val="es-ES"/>
        </w:rPr>
        <w:t xml:space="preserve">Idiomas, construcción del socialismo en Cuba, selección de talentos deportivos y la teoría y metodología del entrenamiento deportivo. </w:t>
      </w:r>
    </w:p>
    <w:p w14:paraId="5B016666" w14:textId="77777777" w:rsidR="00280D4F" w:rsidRPr="00D51402" w:rsidRDefault="00280D4F" w:rsidP="00280D4F">
      <w:pPr>
        <w:autoSpaceDE w:val="0"/>
        <w:autoSpaceDN w:val="0"/>
        <w:spacing w:before="120" w:after="0" w:line="276" w:lineRule="exact"/>
        <w:ind w:right="1212"/>
        <w:jc w:val="both"/>
        <w:rPr>
          <w:lang w:val="es-ES"/>
        </w:rPr>
      </w:pPr>
      <w:r w:rsidRPr="00D51402">
        <w:rPr>
          <w:rFonts w:ascii="Arial" w:eastAsia="Arial" w:hAnsi="Arial"/>
          <w:color w:val="000000"/>
          <w:sz w:val="24"/>
          <w:lang w:val="es-ES"/>
        </w:rPr>
        <w:t xml:space="preserve">Los </w:t>
      </w:r>
      <w:r w:rsidRPr="00D51402">
        <w:rPr>
          <w:rFonts w:ascii="Arial Bold" w:eastAsia="Arial Bold" w:hAnsi="Arial Bold"/>
          <w:b/>
          <w:color w:val="000000"/>
          <w:sz w:val="24"/>
          <w:lang w:val="es-ES"/>
        </w:rPr>
        <w:t>TEMAS I y II</w:t>
      </w:r>
      <w:r w:rsidRPr="00D51402">
        <w:rPr>
          <w:rFonts w:ascii="Arial" w:eastAsia="Arial" w:hAnsi="Arial"/>
          <w:color w:val="000000"/>
          <w:sz w:val="24"/>
          <w:lang w:val="es-ES"/>
        </w:rPr>
        <w:t xml:space="preserve"> del programa de la asignatura, contemplan contenidos básicos que permiten entender diferentes alteraciones que pueden suceder durante la realización del entrenamiento deportivo y ayudan a la preparación de los estudiantes para entender procesos más complejos en los cuales se requiere un mayor nivel de profundización. </w:t>
      </w:r>
    </w:p>
    <w:p w14:paraId="5FC25049" w14:textId="77777777" w:rsidR="00280D4F" w:rsidRPr="00D51402" w:rsidRDefault="00280D4F" w:rsidP="00280D4F">
      <w:pPr>
        <w:autoSpaceDE w:val="0"/>
        <w:autoSpaceDN w:val="0"/>
        <w:spacing w:before="120" w:after="0" w:line="276" w:lineRule="exact"/>
        <w:ind w:right="1210"/>
        <w:jc w:val="both"/>
        <w:rPr>
          <w:lang w:val="es-ES"/>
        </w:rPr>
      </w:pPr>
      <w:r w:rsidRPr="00D51402">
        <w:rPr>
          <w:rFonts w:ascii="Arial" w:eastAsia="Arial" w:hAnsi="Arial"/>
          <w:color w:val="000000"/>
          <w:sz w:val="24"/>
          <w:lang w:val="es-ES"/>
        </w:rPr>
        <w:t xml:space="preserve">El </w:t>
      </w:r>
      <w:r w:rsidRPr="00D51402">
        <w:rPr>
          <w:rFonts w:ascii="Arial Bold" w:eastAsia="Arial Bold" w:hAnsi="Arial Bold"/>
          <w:b/>
          <w:color w:val="000000"/>
          <w:sz w:val="24"/>
          <w:lang w:val="es-ES"/>
        </w:rPr>
        <w:t>TEMA III</w:t>
      </w:r>
      <w:r w:rsidRPr="00D51402">
        <w:rPr>
          <w:rFonts w:ascii="Arial" w:eastAsia="Arial" w:hAnsi="Arial"/>
          <w:color w:val="000000"/>
          <w:sz w:val="24"/>
          <w:lang w:val="es-ES"/>
        </w:rPr>
        <w:t xml:space="preserve"> es el que le va a brindar a los estudiantes las diferentes herramientas para conocer la influencia que están ejerciendo las cargas físicas planificadas sobre el organismo de sus atletas, de ahí la importancia que reviste que sea impartido con toda la profundidad que en ese escenario del combinado deportivo y la EIDE requiere el futuro entrenador. </w:t>
      </w:r>
    </w:p>
    <w:p w14:paraId="3C8EFCAD" w14:textId="77777777" w:rsidR="00280D4F" w:rsidRPr="00D51402" w:rsidRDefault="00280D4F" w:rsidP="00280D4F">
      <w:pPr>
        <w:autoSpaceDE w:val="0"/>
        <w:autoSpaceDN w:val="0"/>
        <w:spacing w:before="114" w:after="0" w:line="278" w:lineRule="exact"/>
        <w:ind w:right="1214"/>
        <w:jc w:val="both"/>
        <w:rPr>
          <w:lang w:val="es-ES"/>
        </w:rPr>
      </w:pPr>
      <w:r w:rsidRPr="00D51402">
        <w:rPr>
          <w:rFonts w:ascii="Arial" w:eastAsia="Arial" w:hAnsi="Arial"/>
          <w:color w:val="000000"/>
          <w:sz w:val="24"/>
          <w:lang w:val="es-ES"/>
        </w:rPr>
        <w:t xml:space="preserve">El </w:t>
      </w:r>
      <w:r w:rsidRPr="00D51402">
        <w:rPr>
          <w:rFonts w:ascii="Arial Bold" w:eastAsia="Arial Bold" w:hAnsi="Arial Bold"/>
          <w:b/>
          <w:color w:val="000000"/>
          <w:sz w:val="24"/>
          <w:lang w:val="es-ES"/>
        </w:rPr>
        <w:t>TEMA IV</w:t>
      </w:r>
      <w:r w:rsidRPr="00D51402">
        <w:rPr>
          <w:rFonts w:ascii="Arial" w:eastAsia="Arial" w:hAnsi="Arial"/>
          <w:color w:val="000000"/>
          <w:sz w:val="24"/>
          <w:lang w:val="es-ES"/>
        </w:rPr>
        <w:t xml:space="preserve"> contempla elementos generales que debe conocer el entrenador en función de garantizar un estado de salud óptimo de sus atletas ya que está relacionado con los principales medios de recuperación que se pueden emplear para evitar la ocurrencia de un posible estado patológico en el atleta, además de proveer al futuro entrenador de elementos de carácter higiénico a tener en cuenta referente al propio atleta o a la instalación donde este entrene. </w:t>
      </w:r>
    </w:p>
    <w:p w14:paraId="548051DD" w14:textId="77777777" w:rsidR="00280D4F" w:rsidRPr="00D51402" w:rsidRDefault="00280D4F" w:rsidP="00280D4F">
      <w:pPr>
        <w:autoSpaceDE w:val="0"/>
        <w:autoSpaceDN w:val="0"/>
        <w:spacing w:before="116" w:after="0" w:line="276" w:lineRule="exact"/>
        <w:ind w:right="1222"/>
        <w:jc w:val="both"/>
        <w:rPr>
          <w:lang w:val="es-ES"/>
        </w:rPr>
      </w:pPr>
      <w:r w:rsidRPr="00D51402">
        <w:rPr>
          <w:rFonts w:ascii="Arial" w:eastAsia="Arial" w:hAnsi="Arial"/>
          <w:color w:val="000000"/>
          <w:sz w:val="24"/>
          <w:lang w:val="es-ES"/>
        </w:rPr>
        <w:t xml:space="preserve">Esta asignatura tendrá las posibilidades de aplicar en la práctica los contenidos impartidos por parte del profesor, aspecto que permitirá resolver problemas generales y frecuentes que se les presenten a los futuros entrenadores en el eslabón de base en el cual los métodos y técnicas que se emplearán estarán en correspondencia con los medios con que se cuenten en ese escenario. </w:t>
      </w:r>
    </w:p>
    <w:p w14:paraId="59D15D08" w14:textId="77777777" w:rsidR="00280D4F" w:rsidRPr="00D51402" w:rsidRDefault="00280D4F" w:rsidP="00280D4F">
      <w:pPr>
        <w:autoSpaceDE w:val="0"/>
        <w:autoSpaceDN w:val="0"/>
        <w:spacing w:before="122" w:after="0" w:line="276" w:lineRule="exact"/>
        <w:ind w:right="1208"/>
        <w:jc w:val="both"/>
        <w:rPr>
          <w:lang w:val="es-ES"/>
        </w:rPr>
      </w:pPr>
      <w:r w:rsidRPr="00D51402">
        <w:rPr>
          <w:rFonts w:ascii="Arial" w:eastAsia="Arial" w:hAnsi="Arial"/>
          <w:color w:val="000000"/>
          <w:sz w:val="24"/>
          <w:lang w:val="es-ES"/>
        </w:rPr>
        <w:t xml:space="preserve">Las formas de desarrollar los contenidos de la asignatura que tiene una duración de 40 horas, serán las Conferencias, Seminarios y Clases Prácticas, revistiendo las dos últimas una gran importancia para lograr cumplir los objetivos propuestos, pues se garantiza la adquisición de habilidades necesarias a poseer por un entrenador deportivo. Además se deberá exigir durante las clases y demás actividades docentes la profundización de los conocimientos mediante la utilización de la bibliografía correspondiente, interrelacionando estos con las diferentes investigaciones realizadas dentro de esta área de conocimientos, con el fin de que el estudiante vea aplicado lo estudiado en la práctica social. </w:t>
      </w:r>
    </w:p>
    <w:p w14:paraId="4FEADC43" w14:textId="77777777" w:rsidR="00280D4F" w:rsidRPr="00D51402" w:rsidRDefault="00280D4F" w:rsidP="00280D4F">
      <w:pPr>
        <w:autoSpaceDE w:val="0"/>
        <w:autoSpaceDN w:val="0"/>
        <w:spacing w:before="118" w:after="0" w:line="276" w:lineRule="exact"/>
        <w:ind w:right="1210"/>
        <w:jc w:val="both"/>
        <w:rPr>
          <w:lang w:val="es-ES"/>
        </w:rPr>
      </w:pPr>
      <w:r w:rsidRPr="00D51402">
        <w:rPr>
          <w:rFonts w:ascii="Arial" w:eastAsia="Arial" w:hAnsi="Arial"/>
          <w:color w:val="000000"/>
          <w:sz w:val="24"/>
          <w:lang w:val="es-ES"/>
        </w:rPr>
        <w:t xml:space="preserve">En general, en todos los casos donde sea posible, la asignatura utilizará los recursos de otras, para lo que </w:t>
      </w:r>
      <w:r w:rsidRPr="00D51402">
        <w:rPr>
          <w:rFonts w:ascii="Arial Bold" w:eastAsia="Arial Bold" w:hAnsi="Arial Bold"/>
          <w:b/>
          <w:color w:val="000000"/>
          <w:sz w:val="24"/>
          <w:lang w:val="es-ES"/>
        </w:rPr>
        <w:t>se debe lograr unidad en el sistema conceptual y los procedimientos antes introducidos por la que le precede</w:t>
      </w:r>
      <w:r w:rsidRPr="00D51402">
        <w:rPr>
          <w:rFonts w:ascii="Arial" w:eastAsia="Arial" w:hAnsi="Arial"/>
          <w:color w:val="000000"/>
          <w:sz w:val="24"/>
          <w:lang w:val="es-ES"/>
        </w:rPr>
        <w:t xml:space="preserve">, lo que obliga a los docentes dominar, con el mayor detalle posible, los programas de asignaturas relacionadas y el lenguaje y nivel de profundidad con que han sido tratados aquellos conceptos o procedimientos que sean utilizados en común. Una vía importante para favorecer esta interrelación lo constituyen las tareas integradoras en las que, siempre </w:t>
      </w:r>
    </w:p>
    <w:p w14:paraId="0010E6D0" w14:textId="77777777" w:rsidR="00280D4F" w:rsidRPr="00D51402" w:rsidRDefault="00280D4F" w:rsidP="00280D4F">
      <w:pPr>
        <w:autoSpaceDE w:val="0"/>
        <w:autoSpaceDN w:val="0"/>
        <w:spacing w:before="452" w:after="0" w:line="278" w:lineRule="exact"/>
        <w:ind w:left="1216" w:right="1216"/>
        <w:jc w:val="right"/>
        <w:rPr>
          <w:lang w:val="es-ES"/>
        </w:rPr>
      </w:pPr>
      <w:r w:rsidRPr="00D51402">
        <w:rPr>
          <w:rFonts w:ascii="Arial" w:eastAsia="Arial" w:hAnsi="Arial"/>
          <w:color w:val="000000"/>
          <w:sz w:val="20"/>
          <w:lang w:val="es-ES"/>
        </w:rPr>
        <w:lastRenderedPageBreak/>
        <w:t xml:space="preserve">114 </w:t>
      </w:r>
    </w:p>
    <w:p w14:paraId="23735F54" w14:textId="77777777" w:rsidR="00280D4F" w:rsidRPr="00D51402" w:rsidRDefault="00280D4F" w:rsidP="00280D4F">
      <w:pPr>
        <w:rPr>
          <w:lang w:val="es-ES"/>
        </w:rPr>
        <w:sectPr w:rsidR="00280D4F" w:rsidRPr="00D51402">
          <w:pgSz w:w="12240" w:h="15840"/>
          <w:pgMar w:top="260" w:right="144" w:bottom="482" w:left="1416" w:header="720" w:footer="720" w:gutter="0"/>
          <w:cols w:space="720"/>
          <w:docGrid w:linePitch="360"/>
        </w:sectPr>
      </w:pPr>
    </w:p>
    <w:p w14:paraId="1C1CE1FA" w14:textId="77777777" w:rsidR="00280D4F" w:rsidRPr="00D51402" w:rsidRDefault="00280D4F" w:rsidP="00280D4F">
      <w:pPr>
        <w:autoSpaceDE w:val="0"/>
        <w:autoSpaceDN w:val="0"/>
        <w:spacing w:before="1376" w:after="0" w:line="240" w:lineRule="auto"/>
        <w:rPr>
          <w:lang w:val="es-ES"/>
        </w:rPr>
      </w:pPr>
      <w:r w:rsidRPr="00D51402">
        <w:rPr>
          <w:rFonts w:ascii="Arial" w:eastAsia="Arial" w:hAnsi="Arial"/>
          <w:color w:val="000000"/>
          <w:sz w:val="24"/>
          <w:lang w:val="es-ES"/>
        </w:rPr>
        <w:lastRenderedPageBreak/>
        <w:t xml:space="preserve">que sea posible, deben ser retomados aspectos de las restantes asignaturas del </w:t>
      </w:r>
      <w:r>
        <w:rPr>
          <w:noProof/>
          <w:lang w:val="es-ES" w:eastAsia="es-ES"/>
        </w:rPr>
        <w:drawing>
          <wp:inline distT="0" distB="0" distL="0" distR="0" wp14:anchorId="17A9800E" wp14:editId="5CA24511">
            <wp:extent cx="770889" cy="81847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4"/>
                    <a:stretch>
                      <a:fillRect/>
                    </a:stretch>
                  </pic:blipFill>
                  <pic:spPr>
                    <a:xfrm>
                      <a:off x="0" y="0"/>
                      <a:ext cx="770889" cy="818475"/>
                    </a:xfrm>
                    <a:prstGeom prst="rect">
                      <a:avLst/>
                    </a:prstGeom>
                  </pic:spPr>
                </pic:pic>
              </a:graphicData>
            </a:graphic>
          </wp:inline>
        </w:drawing>
      </w:r>
      <w:r w:rsidRPr="00D51402">
        <w:rPr>
          <w:rFonts w:ascii="Arial" w:eastAsia="Arial" w:hAnsi="Arial"/>
          <w:color w:val="000000"/>
          <w:sz w:val="24"/>
          <w:lang w:val="es-ES"/>
        </w:rPr>
        <w:t xml:space="preserve">programa de formación. </w:t>
      </w:r>
    </w:p>
    <w:p w14:paraId="1B15E760" w14:textId="77777777" w:rsidR="00280D4F" w:rsidRPr="00D51402" w:rsidRDefault="00280D4F" w:rsidP="00280D4F">
      <w:pPr>
        <w:autoSpaceDE w:val="0"/>
        <w:autoSpaceDN w:val="0"/>
        <w:spacing w:before="118" w:after="0" w:line="276" w:lineRule="exact"/>
        <w:ind w:right="1212"/>
        <w:jc w:val="both"/>
        <w:rPr>
          <w:lang w:val="es-ES"/>
        </w:rPr>
      </w:pPr>
      <w:r w:rsidRPr="00D51402">
        <w:rPr>
          <w:rFonts w:ascii="Arial" w:eastAsia="Arial" w:hAnsi="Arial"/>
          <w:color w:val="000000"/>
          <w:sz w:val="24"/>
          <w:lang w:val="es-ES"/>
        </w:rPr>
        <w:t xml:space="preserve">La asignatura tendrá en cuenta los sistemas de conocimientos y habilidades de otras asignaturas afines, con el objetivo de lograr una preparación más integral del futuro entrenador; dentro de la misma se tendrán en cuenta los valores, en los cuales algunos les son inherentes a la propia asignatura,  y el resto, en la medida de las posibilidades deben ser tratados, reforzados o particularizados </w:t>
      </w:r>
      <w:r w:rsidRPr="00D51402">
        <w:rPr>
          <w:rFonts w:ascii="Arial Bold" w:eastAsia="Arial Bold" w:hAnsi="Arial Bold"/>
          <w:b/>
          <w:color w:val="000000"/>
          <w:sz w:val="24"/>
          <w:lang w:val="es-ES"/>
        </w:rPr>
        <w:t xml:space="preserve">en los casos en que el contenido de la misma lo propicie </w:t>
      </w:r>
      <w:r w:rsidRPr="00D51402">
        <w:rPr>
          <w:rFonts w:ascii="Arial" w:eastAsia="Arial" w:hAnsi="Arial"/>
          <w:color w:val="000000"/>
          <w:sz w:val="24"/>
          <w:lang w:val="es-ES"/>
        </w:rPr>
        <w:t xml:space="preserve">o en situaciones que se presenten en el transcurso de las clases, en la discusión de sus trabajos o en otras actividades que pueden ser aprovechadas para incidir en la formación de los estudiantes. </w:t>
      </w:r>
    </w:p>
    <w:p w14:paraId="325A0027" w14:textId="77777777" w:rsidR="00280D4F" w:rsidRPr="00D51402" w:rsidRDefault="00280D4F" w:rsidP="00280D4F">
      <w:pPr>
        <w:autoSpaceDE w:val="0"/>
        <w:autoSpaceDN w:val="0"/>
        <w:spacing w:before="118" w:after="0" w:line="276" w:lineRule="exact"/>
        <w:ind w:right="1210"/>
        <w:jc w:val="both"/>
        <w:rPr>
          <w:lang w:val="es-ES"/>
        </w:rPr>
      </w:pPr>
      <w:r w:rsidRPr="00D51402">
        <w:rPr>
          <w:rFonts w:ascii="Arial" w:eastAsia="Arial" w:hAnsi="Arial"/>
          <w:color w:val="000000"/>
          <w:sz w:val="24"/>
          <w:lang w:val="es-ES"/>
        </w:rPr>
        <w:t xml:space="preserve">Con respecto a los conocimientos y habilidades que debe desarrollar el estudiante, esta asignatura tendrá las posibilidades de aplicar en la práctica los contenidos impartidos por parte del profesor, aspecto que permitirá resolver problemas generales y frecuentes que se les presenten a los futuros entrenadores en el eslabón de base en el cual los métodos y técnicas que se emplearán estarán en correspondencia con los medios con que se cuenten en ese escenario. </w:t>
      </w:r>
    </w:p>
    <w:p w14:paraId="41C4AD70" w14:textId="77777777" w:rsidR="00280D4F" w:rsidRPr="00D51402" w:rsidRDefault="00280D4F" w:rsidP="00280D4F">
      <w:pPr>
        <w:autoSpaceDE w:val="0"/>
        <w:autoSpaceDN w:val="0"/>
        <w:spacing w:before="118" w:after="0" w:line="276" w:lineRule="exact"/>
        <w:ind w:right="1214"/>
        <w:jc w:val="both"/>
        <w:rPr>
          <w:lang w:val="es-ES"/>
        </w:rPr>
      </w:pPr>
      <w:r w:rsidRPr="00D51402">
        <w:rPr>
          <w:rFonts w:ascii="Arial" w:eastAsia="Arial" w:hAnsi="Arial"/>
          <w:color w:val="000000"/>
          <w:sz w:val="24"/>
          <w:lang w:val="es-ES"/>
        </w:rPr>
        <w:t xml:space="preserve">Los contenidos se orientarán de modo que se propicie su aplicación,  profundización y generalización a través del estudio independiente, cuidando de que exista en dicha orientación, coherencia y lógica así como que las tareas estén organizadas en correspondencia con los objetivos y temas a impartir y con la utilización de las Tecnologías de la Información y las Comunicaciones. </w:t>
      </w:r>
    </w:p>
    <w:p w14:paraId="313E704A" w14:textId="77777777" w:rsidR="00280D4F" w:rsidRPr="00D51402" w:rsidRDefault="00280D4F" w:rsidP="00280D4F">
      <w:pPr>
        <w:autoSpaceDE w:val="0"/>
        <w:autoSpaceDN w:val="0"/>
        <w:spacing w:before="124" w:after="0" w:line="276" w:lineRule="exact"/>
        <w:ind w:right="1222"/>
        <w:jc w:val="both"/>
        <w:rPr>
          <w:lang w:val="es-ES"/>
        </w:rPr>
      </w:pPr>
      <w:r w:rsidRPr="00D51402">
        <w:rPr>
          <w:rFonts w:ascii="Arial" w:eastAsia="Arial" w:hAnsi="Arial"/>
          <w:color w:val="000000"/>
          <w:sz w:val="24"/>
          <w:lang w:val="es-ES"/>
        </w:rPr>
        <w:t xml:space="preserve">Para la formación de ese egresado que necesitamos hay que transformar la actividad de aprendizaje, por las potencialidades que la misma tiene en el desarrollo de la personalidad del estudiante. Esta actividad debe organizarse de modo que propicie un papel activo, reflexivo en el estudiante, que lo que aprenda tenga significados claros para el mismo, tanto desde el punto de vista personal, como social y cognitivo, y que se planifique teniendo en cuenta la posibilidad de interacción entre los mismos. En esa interrelación social, van asimilando procedimientos de trabajo, conocimientos, normas de conducta, actuando con los compañeros y el profesor, como mediadores de la cultura a asimilar. </w:t>
      </w:r>
    </w:p>
    <w:p w14:paraId="43668F1D" w14:textId="77777777" w:rsidR="00280D4F" w:rsidRPr="00D51402" w:rsidRDefault="00280D4F" w:rsidP="00280D4F">
      <w:pPr>
        <w:autoSpaceDE w:val="0"/>
        <w:autoSpaceDN w:val="0"/>
        <w:spacing w:before="118" w:after="0" w:line="276" w:lineRule="exact"/>
        <w:ind w:right="1206"/>
        <w:jc w:val="both"/>
        <w:rPr>
          <w:lang w:val="es-ES"/>
        </w:rPr>
      </w:pPr>
      <w:r w:rsidRPr="00D51402">
        <w:rPr>
          <w:rFonts w:ascii="Arial" w:eastAsia="Arial" w:hAnsi="Arial"/>
          <w:color w:val="000000"/>
          <w:sz w:val="24"/>
          <w:lang w:val="es-ES"/>
        </w:rPr>
        <w:t xml:space="preserve">En relación con lo planteado, la asignatura tienen muchas potencialidades para concebir el proceso de enseñanza aprendizaje de modo que el estudiante sea un ente activo intelectualmente, que propicie un verdadero desarrollo del estudiante en todos sus planos: intelectual, físico y moral (enseñanza desarrolladora). Para ello es muy importante los métodos y estrategias que emplee el docente, según sus características, la del contenido que va a impartir, las condiciones previas de sus estudiantes, el tiempo que disponga para su desarrollo, y el tipo de tarea que se le proponga a los estudiantes. </w:t>
      </w:r>
    </w:p>
    <w:p w14:paraId="508D2945" w14:textId="77777777" w:rsidR="00280D4F" w:rsidRPr="00D51402" w:rsidRDefault="00280D4F" w:rsidP="00280D4F">
      <w:pPr>
        <w:autoSpaceDE w:val="0"/>
        <w:autoSpaceDN w:val="0"/>
        <w:spacing w:before="122" w:after="0" w:line="276" w:lineRule="exact"/>
        <w:ind w:right="1208"/>
        <w:jc w:val="both"/>
        <w:rPr>
          <w:lang w:val="es-ES"/>
        </w:rPr>
      </w:pPr>
      <w:r w:rsidRPr="00D51402">
        <w:rPr>
          <w:rFonts w:ascii="Arial" w:eastAsia="Arial" w:hAnsi="Arial"/>
          <w:color w:val="000000"/>
          <w:sz w:val="24"/>
          <w:lang w:val="es-ES"/>
        </w:rPr>
        <w:t xml:space="preserve">En este sentido, los métodos y estrategias que se seleccionen, y el sistema de tareas que se proponga a los estudiantes deben garantizar no sólo la reproducción en el estudiante sino también su participación activa y productiva. Esto no significa mucha participación externa, visible, sino participación consciente del estudiante, y el sistema de tareas que se organice debe propiciar ese movimiento interno cognitivo pero consciente y reflexivo, no necesariamente visible en el caso de las actividades intelectuales. </w:t>
      </w:r>
    </w:p>
    <w:p w14:paraId="52751ED2" w14:textId="77777777" w:rsidR="00280D4F" w:rsidRPr="00D51402" w:rsidRDefault="00280D4F" w:rsidP="00280D4F">
      <w:pPr>
        <w:autoSpaceDE w:val="0"/>
        <w:autoSpaceDN w:val="0"/>
        <w:spacing w:before="292" w:after="0" w:line="278" w:lineRule="exact"/>
        <w:ind w:left="1216" w:right="1216"/>
        <w:jc w:val="right"/>
        <w:rPr>
          <w:lang w:val="es-ES"/>
        </w:rPr>
      </w:pPr>
      <w:r w:rsidRPr="00D51402">
        <w:rPr>
          <w:rFonts w:ascii="Arial" w:eastAsia="Arial" w:hAnsi="Arial"/>
          <w:color w:val="000000"/>
          <w:sz w:val="20"/>
          <w:lang w:val="es-ES"/>
        </w:rPr>
        <w:lastRenderedPageBreak/>
        <w:t xml:space="preserve">115 </w:t>
      </w:r>
    </w:p>
    <w:p w14:paraId="722C4790" w14:textId="77777777" w:rsidR="00280D4F" w:rsidRPr="00D51402" w:rsidRDefault="00280D4F" w:rsidP="00280D4F">
      <w:pPr>
        <w:rPr>
          <w:lang w:val="es-ES"/>
        </w:rPr>
        <w:sectPr w:rsidR="00280D4F" w:rsidRPr="00D51402">
          <w:pgSz w:w="12240" w:h="15840"/>
          <w:pgMar w:top="260" w:right="144" w:bottom="482" w:left="1416" w:header="720" w:footer="720" w:gutter="0"/>
          <w:cols w:space="720"/>
          <w:docGrid w:linePitch="360"/>
        </w:sectPr>
      </w:pPr>
    </w:p>
    <w:p w14:paraId="27C24105" w14:textId="77777777" w:rsidR="00280D4F" w:rsidRPr="00D51402" w:rsidRDefault="00280D4F" w:rsidP="00280D4F">
      <w:pPr>
        <w:autoSpaceDE w:val="0"/>
        <w:autoSpaceDN w:val="0"/>
        <w:spacing w:before="140" w:after="0" w:line="240" w:lineRule="auto"/>
        <w:rPr>
          <w:lang w:val="es-ES"/>
        </w:rPr>
      </w:pPr>
      <w:r w:rsidRPr="00D51402">
        <w:rPr>
          <w:rFonts w:ascii="Arial" w:eastAsia="Arial" w:hAnsi="Arial"/>
          <w:color w:val="000000"/>
          <w:sz w:val="24"/>
          <w:lang w:val="es-ES"/>
        </w:rPr>
        <w:lastRenderedPageBreak/>
        <w:t xml:space="preserve">De igual modo es esencial que las tareas propicien la activación de otros procesos de </w:t>
      </w:r>
      <w:r>
        <w:rPr>
          <w:noProof/>
          <w:lang w:val="es-ES" w:eastAsia="es-ES"/>
        </w:rPr>
        <w:drawing>
          <wp:inline distT="0" distB="0" distL="0" distR="0" wp14:anchorId="58408EEA" wp14:editId="3FB79CDF">
            <wp:extent cx="770889" cy="81847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4"/>
                    <a:stretch>
                      <a:fillRect/>
                    </a:stretch>
                  </pic:blipFill>
                  <pic:spPr>
                    <a:xfrm>
                      <a:off x="0" y="0"/>
                      <a:ext cx="770889" cy="818475"/>
                    </a:xfrm>
                    <a:prstGeom prst="rect">
                      <a:avLst/>
                    </a:prstGeom>
                  </pic:spPr>
                </pic:pic>
              </a:graphicData>
            </a:graphic>
          </wp:inline>
        </w:drawing>
      </w:r>
      <w:r w:rsidRPr="00D51402">
        <w:rPr>
          <w:rFonts w:ascii="Arial" w:eastAsia="Arial" w:hAnsi="Arial"/>
          <w:color w:val="000000"/>
          <w:sz w:val="24"/>
          <w:lang w:val="es-ES"/>
        </w:rPr>
        <w:t xml:space="preserve">pensamiento que contribuyan al desarrollo de lo que se denomina pensamiento lógico. Esto significa que en las actividades teóricas y prácticas propias de esta asignatura, se </w:t>
      </w:r>
      <w:r w:rsidRPr="00D51402">
        <w:rPr>
          <w:lang w:val="es-ES"/>
        </w:rPr>
        <w:br/>
      </w:r>
      <w:r w:rsidRPr="00D51402">
        <w:rPr>
          <w:rFonts w:ascii="Arial" w:eastAsia="Arial" w:hAnsi="Arial"/>
          <w:color w:val="000000"/>
          <w:sz w:val="24"/>
          <w:lang w:val="es-ES"/>
        </w:rPr>
        <w:t xml:space="preserve">incluyan niveles de identificación de conceptos y procedimientos, la realización de los </w:t>
      </w:r>
      <w:r w:rsidRPr="00D51402">
        <w:rPr>
          <w:lang w:val="es-ES"/>
        </w:rPr>
        <w:br/>
      </w:r>
      <w:r w:rsidRPr="00D51402">
        <w:rPr>
          <w:rFonts w:ascii="Arial" w:eastAsia="Arial" w:hAnsi="Arial"/>
          <w:color w:val="000000"/>
          <w:sz w:val="24"/>
          <w:lang w:val="es-ES"/>
        </w:rPr>
        <w:t xml:space="preserve">mismos por parte del estudiante, la argumentación de hechos, la discusión de problemas </w:t>
      </w:r>
      <w:r w:rsidRPr="00D51402">
        <w:rPr>
          <w:lang w:val="es-ES"/>
        </w:rPr>
        <w:br/>
      </w:r>
      <w:r w:rsidRPr="00D51402">
        <w:rPr>
          <w:rFonts w:ascii="Arial" w:eastAsia="Arial" w:hAnsi="Arial"/>
          <w:color w:val="000000"/>
          <w:sz w:val="24"/>
          <w:lang w:val="es-ES"/>
        </w:rPr>
        <w:t xml:space="preserve">específicos del área de formación que se esté trabajando, entre otras actividades. </w:t>
      </w:r>
    </w:p>
    <w:p w14:paraId="62453142" w14:textId="77777777" w:rsidR="00280D4F" w:rsidRPr="00D51402" w:rsidRDefault="00280D4F" w:rsidP="00280D4F">
      <w:pPr>
        <w:autoSpaceDE w:val="0"/>
        <w:autoSpaceDN w:val="0"/>
        <w:spacing w:before="118" w:after="0" w:line="276" w:lineRule="exact"/>
        <w:ind w:right="1212"/>
        <w:jc w:val="both"/>
        <w:rPr>
          <w:lang w:val="es-ES"/>
        </w:rPr>
      </w:pPr>
      <w:r w:rsidRPr="00D51402">
        <w:rPr>
          <w:rFonts w:ascii="Arial" w:eastAsia="Arial" w:hAnsi="Arial"/>
          <w:color w:val="000000"/>
          <w:sz w:val="24"/>
          <w:lang w:val="es-ES"/>
        </w:rPr>
        <w:t xml:space="preserve">Es esencial también propiciar formas de comunicación eficientes entre los estudiantes, de modo que se produzca una socialización de aciertos y errores en el proceso del aprendizaje, y la posibilidad de analizar críticamente los resultados personales y colectivos, lo que tiene, además, un gran valor formativo. </w:t>
      </w:r>
    </w:p>
    <w:p w14:paraId="137FA605" w14:textId="77777777" w:rsidR="00280D4F" w:rsidRPr="00D51402" w:rsidRDefault="00280D4F" w:rsidP="00280D4F">
      <w:pPr>
        <w:autoSpaceDE w:val="0"/>
        <w:autoSpaceDN w:val="0"/>
        <w:spacing w:before="118" w:after="0" w:line="276" w:lineRule="exact"/>
        <w:ind w:right="1208"/>
        <w:jc w:val="both"/>
        <w:rPr>
          <w:lang w:val="es-ES"/>
        </w:rPr>
      </w:pPr>
      <w:r w:rsidRPr="00D51402">
        <w:rPr>
          <w:rFonts w:ascii="Arial" w:eastAsia="Arial" w:hAnsi="Arial"/>
          <w:color w:val="000000"/>
          <w:sz w:val="24"/>
          <w:lang w:val="es-ES"/>
        </w:rPr>
        <w:t xml:space="preserve">En este sentido educativo, es muy importante también en la dirección del proceso, poner en práctica el principio de la unidad entre lo instructivo y lo educativo, orientar la motivación hacia la actividad de estudio. Para provocar esas motivaciones es necesario vincular el contenido de aprendizaje con la práctica social y estimular la valoración por el estudiante en el plano educativo, lo cual es esencial para el logro del objetivo </w:t>
      </w:r>
    </w:p>
    <w:p w14:paraId="2310B6A8" w14:textId="77777777" w:rsidR="00280D4F" w:rsidRPr="00D51402" w:rsidRDefault="00280D4F" w:rsidP="00280D4F">
      <w:pPr>
        <w:autoSpaceDE w:val="0"/>
        <w:autoSpaceDN w:val="0"/>
        <w:spacing w:before="122" w:after="0" w:line="276" w:lineRule="exact"/>
        <w:ind w:right="1206"/>
        <w:jc w:val="both"/>
        <w:rPr>
          <w:lang w:val="es-ES"/>
        </w:rPr>
      </w:pPr>
      <w:r w:rsidRPr="00D51402">
        <w:rPr>
          <w:rFonts w:ascii="Arial" w:eastAsia="Arial" w:hAnsi="Arial"/>
          <w:color w:val="000000"/>
          <w:sz w:val="24"/>
          <w:lang w:val="es-ES"/>
        </w:rPr>
        <w:t xml:space="preserve">Es muy importante también desarrollar la necesidad en los estudiantes de aprender y entrenarse en cómo hacerlo de manera independiente. Para ello se recomienda, en el trabajo de la asignatura, el aumento de actividades prácticas sobre la formulación de problemas, la búsqueda y tratamiento de la información científica, así como la implementación en actividades </w:t>
      </w:r>
      <w:proofErr w:type="spellStart"/>
      <w:r w:rsidRPr="00D51402">
        <w:rPr>
          <w:rFonts w:ascii="Arial" w:eastAsia="Arial" w:hAnsi="Arial"/>
          <w:color w:val="000000"/>
          <w:sz w:val="24"/>
          <w:lang w:val="es-ES"/>
        </w:rPr>
        <w:t>extraclases</w:t>
      </w:r>
      <w:proofErr w:type="spellEnd"/>
      <w:r w:rsidRPr="00D51402">
        <w:rPr>
          <w:rFonts w:ascii="Arial" w:eastAsia="Arial" w:hAnsi="Arial"/>
          <w:color w:val="000000"/>
          <w:sz w:val="24"/>
          <w:lang w:val="es-ES"/>
        </w:rPr>
        <w:t xml:space="preserve"> de la realización de trabajos </w:t>
      </w:r>
      <w:proofErr w:type="spellStart"/>
      <w:r w:rsidRPr="00D51402">
        <w:rPr>
          <w:rFonts w:ascii="Arial" w:eastAsia="Arial" w:hAnsi="Arial"/>
          <w:color w:val="000000"/>
          <w:sz w:val="24"/>
          <w:lang w:val="es-ES"/>
        </w:rPr>
        <w:t>referativos</w:t>
      </w:r>
      <w:proofErr w:type="spellEnd"/>
      <w:r w:rsidRPr="00D51402">
        <w:rPr>
          <w:rFonts w:ascii="Arial" w:eastAsia="Arial" w:hAnsi="Arial"/>
          <w:color w:val="000000"/>
          <w:sz w:val="24"/>
          <w:lang w:val="es-ES"/>
        </w:rPr>
        <w:t xml:space="preserve"> críticos sobre la temática seleccionada por los estudiantes con vistas al trabajo de curso. </w:t>
      </w:r>
    </w:p>
    <w:p w14:paraId="533BFE48" w14:textId="77777777" w:rsidR="00280D4F" w:rsidRPr="00D51402" w:rsidRDefault="00280D4F" w:rsidP="00280D4F">
      <w:pPr>
        <w:autoSpaceDE w:val="0"/>
        <w:autoSpaceDN w:val="0"/>
        <w:spacing w:before="116" w:after="0" w:line="276" w:lineRule="exact"/>
        <w:ind w:right="1208"/>
        <w:jc w:val="both"/>
        <w:rPr>
          <w:lang w:val="es-ES"/>
        </w:rPr>
      </w:pPr>
      <w:r w:rsidRPr="00D51402">
        <w:rPr>
          <w:rFonts w:ascii="Arial" w:eastAsia="Arial" w:hAnsi="Arial"/>
          <w:color w:val="000000"/>
          <w:sz w:val="24"/>
          <w:lang w:val="es-ES"/>
        </w:rPr>
        <w:t xml:space="preserve">Como se puede comprender, para dirigir el proceso con las anteriores características, el docente debe realizar una orientación y un control efectivo del aprendizaje de sus estudiantes mediante una planificación adecuada de las actividades. En este sentido, es de gran importancia que sea perfeccionado y elevado a un plano superior la orientación y el control del trabajo independiente, sobre todo en el primer año del programa, y que los trabajos que se orienten para realizar en forma independiente o en equipos, dentro y fuera del aula sean debidamente discutidos en colectivo para socializar los resultados y que la consulta establecida sea también utilizada ampliamente para realizar este control y orientación al estudiante así como para comprobar y evaluar el uso de la literatura recomendada para la realización de las actividades. </w:t>
      </w:r>
    </w:p>
    <w:p w14:paraId="3F96F349" w14:textId="77777777" w:rsidR="00280D4F" w:rsidRPr="00D51402" w:rsidRDefault="00280D4F" w:rsidP="00280D4F">
      <w:pPr>
        <w:autoSpaceDE w:val="0"/>
        <w:autoSpaceDN w:val="0"/>
        <w:spacing w:before="122" w:after="0" w:line="276" w:lineRule="exact"/>
        <w:ind w:right="1216"/>
        <w:jc w:val="both"/>
        <w:rPr>
          <w:lang w:val="es-ES"/>
        </w:rPr>
      </w:pPr>
      <w:r w:rsidRPr="00D51402">
        <w:rPr>
          <w:rFonts w:ascii="Arial" w:eastAsia="Arial" w:hAnsi="Arial"/>
          <w:color w:val="000000"/>
          <w:sz w:val="24"/>
          <w:lang w:val="es-ES"/>
        </w:rPr>
        <w:t xml:space="preserve">La asignatura tributa a la Práctica Laboral mediante la orientación de actividades relacionadas con la caracterización, control y evaluación de la población deportiva en el eslabón de base declarado en el programa. </w:t>
      </w:r>
    </w:p>
    <w:p w14:paraId="1D001D46" w14:textId="77777777" w:rsidR="00280D4F" w:rsidRPr="00D51402" w:rsidRDefault="00280D4F" w:rsidP="00280D4F">
      <w:pPr>
        <w:autoSpaceDE w:val="0"/>
        <w:autoSpaceDN w:val="0"/>
        <w:spacing w:before="60" w:after="0" w:line="332" w:lineRule="exact"/>
        <w:rPr>
          <w:lang w:val="es-ES"/>
        </w:rPr>
      </w:pPr>
      <w:r w:rsidRPr="00D51402">
        <w:rPr>
          <w:rFonts w:ascii="Arial Bold" w:eastAsia="Arial Bold" w:hAnsi="Arial Bold"/>
          <w:b/>
          <w:color w:val="000000"/>
          <w:sz w:val="24"/>
          <w:lang w:val="es-ES"/>
        </w:rPr>
        <w:t xml:space="preserve">Curso por Encuentros </w:t>
      </w:r>
    </w:p>
    <w:p w14:paraId="286FD388" w14:textId="77777777" w:rsidR="00280D4F" w:rsidRPr="00D51402" w:rsidRDefault="00280D4F" w:rsidP="00280D4F">
      <w:pPr>
        <w:autoSpaceDE w:val="0"/>
        <w:autoSpaceDN w:val="0"/>
        <w:spacing w:before="124" w:after="0" w:line="276" w:lineRule="exact"/>
        <w:ind w:right="1216"/>
        <w:jc w:val="both"/>
        <w:rPr>
          <w:lang w:val="es-ES"/>
        </w:rPr>
      </w:pPr>
      <w:r w:rsidRPr="00D51402">
        <w:rPr>
          <w:rFonts w:ascii="Arial" w:eastAsia="Arial" w:hAnsi="Arial"/>
          <w:color w:val="000000"/>
          <w:sz w:val="24"/>
          <w:lang w:val="es-ES"/>
        </w:rPr>
        <w:t xml:space="preserve">El proceso enseñanza aprendizaje en este tipo de curso, debe consolidar la clase encuentro. Este tipo de clase, tiene como objetivos aclarar las dudas correspondientes a los contenidos y actividades previamente estudiados por los alumnos; debatir y ejercitar dichos contenidos y evaluar su cumplimiento; así como, explicar los aspectos esenciales del nuevo contenido y orientar con claridad y precisión el trabajo independiente que el estudiante debe realizar para alcanzar un adecuado dominio de los mismos. La misión instructiva más importante que tiene el profesor en la clase </w:t>
      </w:r>
    </w:p>
    <w:p w14:paraId="6512DEB9" w14:textId="77777777" w:rsidR="00280D4F" w:rsidRPr="00D51402" w:rsidRDefault="00280D4F" w:rsidP="00280D4F">
      <w:pPr>
        <w:autoSpaceDE w:val="0"/>
        <w:autoSpaceDN w:val="0"/>
        <w:spacing w:before="172" w:after="0" w:line="278" w:lineRule="exact"/>
        <w:ind w:left="1216" w:right="1216"/>
        <w:jc w:val="right"/>
        <w:rPr>
          <w:lang w:val="es-ES"/>
        </w:rPr>
      </w:pPr>
      <w:r w:rsidRPr="00D51402">
        <w:rPr>
          <w:rFonts w:ascii="Arial" w:eastAsia="Arial" w:hAnsi="Arial"/>
          <w:color w:val="000000"/>
          <w:sz w:val="20"/>
          <w:lang w:val="es-ES"/>
        </w:rPr>
        <w:t xml:space="preserve">116 </w:t>
      </w:r>
    </w:p>
    <w:p w14:paraId="1FF742A4" w14:textId="77777777" w:rsidR="00280D4F" w:rsidRPr="00D51402" w:rsidRDefault="00280D4F" w:rsidP="00280D4F">
      <w:pPr>
        <w:rPr>
          <w:lang w:val="es-ES"/>
        </w:rPr>
        <w:sectPr w:rsidR="00280D4F" w:rsidRPr="00D51402">
          <w:pgSz w:w="12240" w:h="15840"/>
          <w:pgMar w:top="260" w:right="144" w:bottom="482" w:left="1416" w:header="720" w:footer="720" w:gutter="0"/>
          <w:cols w:space="720"/>
          <w:docGrid w:linePitch="360"/>
        </w:sectPr>
      </w:pPr>
    </w:p>
    <w:p w14:paraId="6BC4427A" w14:textId="77777777" w:rsidR="00280D4F" w:rsidRPr="00D51402" w:rsidRDefault="00280D4F" w:rsidP="00280D4F">
      <w:pPr>
        <w:autoSpaceDE w:val="0"/>
        <w:autoSpaceDN w:val="0"/>
        <w:spacing w:before="1376" w:after="0" w:line="240" w:lineRule="auto"/>
        <w:rPr>
          <w:lang w:val="es-ES"/>
        </w:rPr>
      </w:pPr>
      <w:r w:rsidRPr="00D51402">
        <w:rPr>
          <w:rFonts w:ascii="Arial" w:eastAsia="Arial" w:hAnsi="Arial"/>
          <w:color w:val="000000"/>
          <w:sz w:val="24"/>
          <w:lang w:val="es-ES"/>
        </w:rPr>
        <w:lastRenderedPageBreak/>
        <w:t xml:space="preserve">encuentro es contribuir al desarrollo de la independencia cognoscitiva de los </w:t>
      </w:r>
      <w:r>
        <w:rPr>
          <w:noProof/>
          <w:lang w:val="es-ES" w:eastAsia="es-ES"/>
        </w:rPr>
        <w:drawing>
          <wp:inline distT="0" distB="0" distL="0" distR="0" wp14:anchorId="0209E624" wp14:editId="50CE9F5C">
            <wp:extent cx="770889" cy="81847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4"/>
                    <a:stretch>
                      <a:fillRect/>
                    </a:stretch>
                  </pic:blipFill>
                  <pic:spPr>
                    <a:xfrm>
                      <a:off x="0" y="0"/>
                      <a:ext cx="770889" cy="818475"/>
                    </a:xfrm>
                    <a:prstGeom prst="rect">
                      <a:avLst/>
                    </a:prstGeom>
                  </pic:spPr>
                </pic:pic>
              </a:graphicData>
            </a:graphic>
          </wp:inline>
        </w:drawing>
      </w:r>
      <w:r w:rsidRPr="00D51402">
        <w:rPr>
          <w:rFonts w:ascii="Arial" w:eastAsia="Arial" w:hAnsi="Arial"/>
          <w:color w:val="000000"/>
          <w:sz w:val="24"/>
          <w:lang w:val="es-ES"/>
        </w:rPr>
        <w:t xml:space="preserve">estudiantes. </w:t>
      </w:r>
    </w:p>
    <w:p w14:paraId="6337254C" w14:textId="77777777" w:rsidR="00280D4F" w:rsidRPr="00D51402" w:rsidRDefault="00280D4F" w:rsidP="00280D4F">
      <w:pPr>
        <w:tabs>
          <w:tab w:val="left" w:pos="7788"/>
        </w:tabs>
        <w:autoSpaceDE w:val="0"/>
        <w:autoSpaceDN w:val="0"/>
        <w:spacing w:before="118" w:after="0" w:line="276" w:lineRule="exact"/>
        <w:rPr>
          <w:lang w:val="es-ES"/>
        </w:rPr>
      </w:pPr>
      <w:r w:rsidRPr="00D51402">
        <w:rPr>
          <w:rFonts w:ascii="Arial" w:eastAsia="Arial" w:hAnsi="Arial"/>
          <w:color w:val="000000"/>
          <w:sz w:val="24"/>
          <w:lang w:val="es-ES"/>
        </w:rPr>
        <w:t xml:space="preserve">Los profesores deben orientar y controlar la </w:t>
      </w:r>
      <w:proofErr w:type="spellStart"/>
      <w:r w:rsidRPr="00D51402">
        <w:rPr>
          <w:rFonts w:ascii="Arial" w:eastAsia="Arial" w:hAnsi="Arial"/>
          <w:color w:val="000000"/>
          <w:sz w:val="24"/>
          <w:lang w:val="es-ES"/>
        </w:rPr>
        <w:t>autopreparación</w:t>
      </w:r>
      <w:proofErr w:type="spellEnd"/>
      <w:r w:rsidRPr="00D51402">
        <w:rPr>
          <w:rFonts w:ascii="Arial" w:eastAsia="Arial" w:hAnsi="Arial"/>
          <w:color w:val="000000"/>
          <w:sz w:val="24"/>
          <w:lang w:val="es-ES"/>
        </w:rPr>
        <w:t xml:space="preserve">, pues esta juega un papel </w:t>
      </w:r>
      <w:r w:rsidRPr="00D51402">
        <w:rPr>
          <w:lang w:val="es-ES"/>
        </w:rPr>
        <w:br/>
      </w:r>
      <w:r w:rsidRPr="00D51402">
        <w:rPr>
          <w:rFonts w:ascii="Arial" w:eastAsia="Arial" w:hAnsi="Arial"/>
          <w:color w:val="000000"/>
          <w:sz w:val="24"/>
          <w:lang w:val="es-ES"/>
        </w:rPr>
        <w:t xml:space="preserve">importante y se convierte en una necesidad, debido a que el desarrollo científico y </w:t>
      </w:r>
      <w:r w:rsidRPr="00D51402">
        <w:rPr>
          <w:lang w:val="es-ES"/>
        </w:rPr>
        <w:br/>
      </w:r>
      <w:r w:rsidRPr="00D51402">
        <w:rPr>
          <w:rFonts w:ascii="Arial" w:eastAsia="Arial" w:hAnsi="Arial"/>
          <w:color w:val="000000"/>
          <w:sz w:val="24"/>
          <w:lang w:val="es-ES"/>
        </w:rPr>
        <w:t xml:space="preserve">tecnológico es permanente en todas las esferas de la sociedad. Esto permite fomentar </w:t>
      </w:r>
      <w:r w:rsidRPr="00D51402">
        <w:rPr>
          <w:lang w:val="es-ES"/>
        </w:rPr>
        <w:br/>
      </w:r>
      <w:r w:rsidRPr="00D51402">
        <w:rPr>
          <w:rFonts w:ascii="Arial" w:eastAsia="Arial" w:hAnsi="Arial"/>
          <w:color w:val="000000"/>
          <w:sz w:val="24"/>
          <w:lang w:val="es-ES"/>
        </w:rPr>
        <w:t xml:space="preserve">el desarrollo gradual de la independencia cognoscitiva de los estudiantes, así como sus </w:t>
      </w:r>
      <w:r w:rsidRPr="00D51402">
        <w:rPr>
          <w:lang w:val="es-ES"/>
        </w:rPr>
        <w:br/>
      </w:r>
      <w:r w:rsidRPr="00D51402">
        <w:rPr>
          <w:rFonts w:ascii="Arial" w:eastAsia="Arial" w:hAnsi="Arial"/>
          <w:color w:val="000000"/>
          <w:sz w:val="24"/>
          <w:lang w:val="es-ES"/>
        </w:rPr>
        <w:t xml:space="preserve">hábitos de autocontrol y responsabilidad para lograr el aprendizaje deseado. Constituye </w:t>
      </w:r>
      <w:r w:rsidRPr="00D51402">
        <w:rPr>
          <w:lang w:val="es-ES"/>
        </w:rPr>
        <w:br/>
      </w:r>
      <w:r w:rsidRPr="00D51402">
        <w:rPr>
          <w:rFonts w:ascii="Arial" w:eastAsia="Arial" w:hAnsi="Arial"/>
          <w:color w:val="000000"/>
          <w:sz w:val="24"/>
          <w:lang w:val="es-ES"/>
        </w:rPr>
        <w:t xml:space="preserve">una de las vías fundamentales para que el estudiante aprenda por sí mismo los </w:t>
      </w:r>
      <w:r w:rsidRPr="00D51402">
        <w:rPr>
          <w:lang w:val="es-ES"/>
        </w:rPr>
        <w:br/>
      </w:r>
      <w:r w:rsidRPr="00D51402">
        <w:rPr>
          <w:rFonts w:ascii="Arial" w:eastAsia="Arial" w:hAnsi="Arial"/>
          <w:color w:val="000000"/>
          <w:sz w:val="24"/>
          <w:lang w:val="es-ES"/>
        </w:rPr>
        <w:t xml:space="preserve">contenidos que se orientan en las diferentes actividades presenciales </w:t>
      </w:r>
      <w:r w:rsidRPr="00D51402">
        <w:rPr>
          <w:lang w:val="es-ES"/>
        </w:rPr>
        <w:tab/>
      </w:r>
      <w:r w:rsidRPr="00D51402">
        <w:rPr>
          <w:rFonts w:ascii="Arial" w:eastAsia="Arial" w:hAnsi="Arial"/>
          <w:color w:val="000000"/>
          <w:sz w:val="24"/>
          <w:lang w:val="es-ES"/>
        </w:rPr>
        <w:t xml:space="preserve"> </w:t>
      </w:r>
    </w:p>
    <w:p w14:paraId="559ED2DD" w14:textId="77777777" w:rsidR="00280D4F" w:rsidRPr="00D51402" w:rsidRDefault="00280D4F" w:rsidP="00280D4F">
      <w:pPr>
        <w:autoSpaceDE w:val="0"/>
        <w:autoSpaceDN w:val="0"/>
        <w:spacing w:before="122" w:after="0" w:line="276" w:lineRule="exact"/>
        <w:ind w:right="1212"/>
        <w:jc w:val="both"/>
        <w:rPr>
          <w:lang w:val="es-ES"/>
        </w:rPr>
      </w:pPr>
      <w:r w:rsidRPr="00D51402">
        <w:rPr>
          <w:rFonts w:ascii="Arial" w:eastAsia="Arial" w:hAnsi="Arial"/>
          <w:color w:val="000000"/>
          <w:sz w:val="24"/>
          <w:lang w:val="es-ES"/>
        </w:rPr>
        <w:t xml:space="preserve">Se debe prestar atención en ambas modalidades al sistema de tareas independientes que desde el principio la asignatura orientará a los estudiantes apoyándose en la utilización de las Tecnologías de la Información y las Comunicaciones. </w:t>
      </w:r>
    </w:p>
    <w:p w14:paraId="490C4499" w14:textId="77777777" w:rsidR="00280D4F" w:rsidRPr="00D51402" w:rsidRDefault="00280D4F" w:rsidP="00280D4F">
      <w:pPr>
        <w:autoSpaceDE w:val="0"/>
        <w:autoSpaceDN w:val="0"/>
        <w:spacing w:before="60" w:after="0" w:line="332" w:lineRule="exact"/>
        <w:rPr>
          <w:lang w:val="es-ES"/>
        </w:rPr>
      </w:pPr>
      <w:r w:rsidRPr="00D51402">
        <w:rPr>
          <w:rFonts w:ascii="Arial Bold" w:eastAsia="Arial Bold" w:hAnsi="Arial Bold"/>
          <w:b/>
          <w:color w:val="000000"/>
          <w:sz w:val="24"/>
          <w:lang w:val="es-ES"/>
        </w:rPr>
        <w:t xml:space="preserve">Sistema de evaluación en la asignatura </w:t>
      </w:r>
    </w:p>
    <w:p w14:paraId="76B07307" w14:textId="77777777" w:rsidR="00280D4F" w:rsidRPr="00D51402" w:rsidRDefault="00280D4F" w:rsidP="00280D4F">
      <w:pPr>
        <w:autoSpaceDE w:val="0"/>
        <w:autoSpaceDN w:val="0"/>
        <w:spacing w:before="68" w:after="0" w:line="330" w:lineRule="exact"/>
        <w:rPr>
          <w:lang w:val="es-ES"/>
        </w:rPr>
      </w:pPr>
      <w:r w:rsidRPr="00D51402">
        <w:rPr>
          <w:rFonts w:ascii="Arial Bold" w:eastAsia="Arial Bold" w:hAnsi="Arial Bold"/>
          <w:b/>
          <w:color w:val="000000"/>
          <w:sz w:val="24"/>
          <w:lang w:val="es-ES"/>
        </w:rPr>
        <w:t xml:space="preserve">Curso Diurno </w:t>
      </w:r>
    </w:p>
    <w:p w14:paraId="6A39BE63" w14:textId="77777777" w:rsidR="00280D4F" w:rsidRPr="00D51402" w:rsidRDefault="00280D4F" w:rsidP="00280D4F">
      <w:pPr>
        <w:autoSpaceDE w:val="0"/>
        <w:autoSpaceDN w:val="0"/>
        <w:spacing w:before="66" w:after="0" w:line="330" w:lineRule="exact"/>
        <w:ind w:left="360" w:right="360"/>
        <w:rPr>
          <w:lang w:val="es-ES"/>
        </w:rPr>
      </w:pPr>
      <w:r>
        <w:rPr>
          <w:rFonts w:ascii="Wingdings" w:eastAsia="Wingdings" w:hAnsi="Wingdings"/>
          <w:color w:val="000000"/>
          <w:sz w:val="24"/>
        </w:rPr>
        <w:t></w:t>
      </w:r>
      <w:r w:rsidRPr="00D51402">
        <w:rPr>
          <w:rFonts w:ascii="Arial" w:eastAsia="Arial" w:hAnsi="Arial"/>
          <w:color w:val="000000"/>
          <w:sz w:val="24"/>
          <w:lang w:val="es-ES"/>
        </w:rPr>
        <w:t xml:space="preserve"> Evaluaciones frecuentes. </w:t>
      </w:r>
    </w:p>
    <w:p w14:paraId="4449DD11" w14:textId="77777777" w:rsidR="00280D4F" w:rsidRPr="00D51402" w:rsidRDefault="00280D4F" w:rsidP="00280D4F">
      <w:pPr>
        <w:tabs>
          <w:tab w:val="left" w:pos="722"/>
        </w:tabs>
        <w:autoSpaceDE w:val="0"/>
        <w:autoSpaceDN w:val="0"/>
        <w:spacing w:before="124" w:after="0" w:line="274" w:lineRule="exact"/>
        <w:ind w:left="360" w:right="360"/>
        <w:rPr>
          <w:lang w:val="es-ES"/>
        </w:rPr>
      </w:pPr>
      <w:r>
        <w:rPr>
          <w:rFonts w:ascii="Wingdings" w:eastAsia="Wingdings" w:hAnsi="Wingdings"/>
          <w:color w:val="000000"/>
          <w:sz w:val="24"/>
        </w:rPr>
        <w:t></w:t>
      </w:r>
      <w:r w:rsidRPr="00D51402">
        <w:rPr>
          <w:rFonts w:ascii="Arial" w:eastAsia="Arial" w:hAnsi="Arial"/>
          <w:color w:val="000000"/>
          <w:sz w:val="24"/>
          <w:lang w:val="es-ES"/>
        </w:rPr>
        <w:t xml:space="preserve"> Trabajo de control parcial. (TEMA I y II, se realizará al concluir la patología </w:t>
      </w:r>
      <w:r w:rsidRPr="00D51402">
        <w:rPr>
          <w:lang w:val="es-ES"/>
        </w:rPr>
        <w:tab/>
      </w:r>
      <w:r w:rsidRPr="00D51402">
        <w:rPr>
          <w:rFonts w:ascii="Arial" w:eastAsia="Arial" w:hAnsi="Arial"/>
          <w:color w:val="000000"/>
          <w:sz w:val="24"/>
          <w:lang w:val="es-ES"/>
        </w:rPr>
        <w:t xml:space="preserve">deportiva) </w:t>
      </w:r>
    </w:p>
    <w:p w14:paraId="60B2ADBD" w14:textId="77777777" w:rsidR="00280D4F" w:rsidRPr="00D51402" w:rsidRDefault="00280D4F" w:rsidP="00280D4F">
      <w:pPr>
        <w:autoSpaceDE w:val="0"/>
        <w:autoSpaceDN w:val="0"/>
        <w:spacing w:before="70" w:after="0" w:line="330" w:lineRule="exact"/>
        <w:ind w:left="360" w:right="360"/>
        <w:rPr>
          <w:lang w:val="es-ES"/>
        </w:rPr>
      </w:pPr>
      <w:r>
        <w:rPr>
          <w:rFonts w:ascii="Wingdings" w:eastAsia="Wingdings" w:hAnsi="Wingdings"/>
          <w:color w:val="000000"/>
          <w:sz w:val="24"/>
        </w:rPr>
        <w:t></w:t>
      </w:r>
      <w:r w:rsidRPr="00D51402">
        <w:rPr>
          <w:rFonts w:ascii="Arial" w:eastAsia="Arial" w:hAnsi="Arial"/>
          <w:color w:val="000000"/>
          <w:sz w:val="24"/>
          <w:lang w:val="es-ES"/>
        </w:rPr>
        <w:t xml:space="preserve"> Encuentro Comprobatorio. </w:t>
      </w:r>
    </w:p>
    <w:p w14:paraId="41C02053" w14:textId="77777777" w:rsidR="00280D4F" w:rsidRPr="00D51402" w:rsidRDefault="00280D4F" w:rsidP="00280D4F">
      <w:pPr>
        <w:tabs>
          <w:tab w:val="left" w:pos="722"/>
        </w:tabs>
        <w:autoSpaceDE w:val="0"/>
        <w:autoSpaceDN w:val="0"/>
        <w:spacing w:before="112" w:after="0" w:line="280" w:lineRule="exact"/>
        <w:ind w:left="360" w:right="360"/>
        <w:rPr>
          <w:lang w:val="es-ES"/>
        </w:rPr>
      </w:pPr>
      <w:r>
        <w:rPr>
          <w:rFonts w:ascii="Wingdings" w:eastAsia="Wingdings" w:hAnsi="Wingdings"/>
          <w:color w:val="000000"/>
          <w:sz w:val="24"/>
        </w:rPr>
        <w:t></w:t>
      </w:r>
      <w:r w:rsidRPr="00D51402">
        <w:rPr>
          <w:rFonts w:ascii="Arial" w:eastAsia="Arial" w:hAnsi="Arial"/>
          <w:color w:val="000000"/>
          <w:sz w:val="24"/>
          <w:lang w:val="es-ES"/>
        </w:rPr>
        <w:t xml:space="preserve"> Evaluación final teórico-práctica que consistirá en la evaluación morfofuncional </w:t>
      </w:r>
      <w:r w:rsidRPr="00D51402">
        <w:rPr>
          <w:lang w:val="es-ES"/>
        </w:rPr>
        <w:tab/>
      </w:r>
      <w:r w:rsidRPr="00D51402">
        <w:rPr>
          <w:rFonts w:ascii="Arial" w:eastAsia="Arial" w:hAnsi="Arial"/>
          <w:color w:val="000000"/>
          <w:sz w:val="24"/>
          <w:lang w:val="es-ES"/>
        </w:rPr>
        <w:t xml:space="preserve">de sujetos atletas. </w:t>
      </w:r>
    </w:p>
    <w:p w14:paraId="02A4E2E1" w14:textId="77777777" w:rsidR="00280D4F" w:rsidRPr="00D51402" w:rsidRDefault="00280D4F" w:rsidP="00280D4F">
      <w:pPr>
        <w:autoSpaceDE w:val="0"/>
        <w:autoSpaceDN w:val="0"/>
        <w:spacing w:before="60" w:after="0" w:line="330" w:lineRule="exact"/>
        <w:rPr>
          <w:lang w:val="es-ES"/>
        </w:rPr>
      </w:pPr>
      <w:r w:rsidRPr="00D51402">
        <w:rPr>
          <w:rFonts w:ascii="Arial Bold" w:eastAsia="Arial Bold" w:hAnsi="Arial Bold"/>
          <w:b/>
          <w:color w:val="000000"/>
          <w:sz w:val="24"/>
          <w:lang w:val="es-ES"/>
        </w:rPr>
        <w:t xml:space="preserve">Curso por Encuentros </w:t>
      </w:r>
    </w:p>
    <w:p w14:paraId="0AA0733C" w14:textId="77777777" w:rsidR="00280D4F" w:rsidRPr="00D51402" w:rsidRDefault="00280D4F" w:rsidP="00280D4F">
      <w:pPr>
        <w:autoSpaceDE w:val="0"/>
        <w:autoSpaceDN w:val="0"/>
        <w:spacing w:before="72" w:after="0" w:line="330" w:lineRule="exact"/>
        <w:ind w:left="360" w:right="360"/>
        <w:rPr>
          <w:lang w:val="es-ES"/>
        </w:rPr>
      </w:pPr>
      <w:r>
        <w:rPr>
          <w:rFonts w:ascii="Wingdings" w:eastAsia="Wingdings" w:hAnsi="Wingdings"/>
          <w:color w:val="000000"/>
          <w:sz w:val="24"/>
        </w:rPr>
        <w:t></w:t>
      </w:r>
      <w:r w:rsidRPr="00D51402">
        <w:rPr>
          <w:rFonts w:ascii="Arial" w:eastAsia="Arial" w:hAnsi="Arial"/>
          <w:color w:val="000000"/>
          <w:sz w:val="24"/>
          <w:lang w:val="es-ES"/>
        </w:rPr>
        <w:t xml:space="preserve"> Evaluaciones frecuentes. </w:t>
      </w:r>
    </w:p>
    <w:p w14:paraId="48717FB1" w14:textId="77777777" w:rsidR="00280D4F" w:rsidRPr="00D51402" w:rsidRDefault="00280D4F" w:rsidP="00280D4F">
      <w:pPr>
        <w:autoSpaceDE w:val="0"/>
        <w:autoSpaceDN w:val="0"/>
        <w:spacing w:before="64" w:after="0" w:line="330" w:lineRule="exact"/>
        <w:ind w:left="360" w:right="360"/>
        <w:rPr>
          <w:lang w:val="es-ES"/>
        </w:rPr>
      </w:pPr>
      <w:r>
        <w:rPr>
          <w:rFonts w:ascii="Wingdings" w:eastAsia="Wingdings" w:hAnsi="Wingdings"/>
          <w:color w:val="000000"/>
          <w:sz w:val="24"/>
        </w:rPr>
        <w:t></w:t>
      </w:r>
      <w:r w:rsidRPr="00D51402">
        <w:rPr>
          <w:rFonts w:ascii="Arial" w:eastAsia="Arial" w:hAnsi="Arial"/>
          <w:color w:val="000000"/>
          <w:sz w:val="24"/>
          <w:lang w:val="es-ES"/>
        </w:rPr>
        <w:t xml:space="preserve"> Prueba parcial. (TEMA I Y II, se realizará al concluir la patología deportiva) </w:t>
      </w:r>
    </w:p>
    <w:p w14:paraId="453C914B" w14:textId="77777777" w:rsidR="00280D4F" w:rsidRPr="00D51402" w:rsidRDefault="00280D4F" w:rsidP="00280D4F">
      <w:pPr>
        <w:autoSpaceDE w:val="0"/>
        <w:autoSpaceDN w:val="0"/>
        <w:spacing w:before="68" w:after="0" w:line="330" w:lineRule="exact"/>
        <w:ind w:left="360" w:right="360"/>
        <w:rPr>
          <w:lang w:val="es-ES"/>
        </w:rPr>
      </w:pPr>
      <w:r>
        <w:rPr>
          <w:rFonts w:ascii="Wingdings" w:eastAsia="Wingdings" w:hAnsi="Wingdings"/>
          <w:color w:val="000000"/>
          <w:sz w:val="24"/>
        </w:rPr>
        <w:t></w:t>
      </w:r>
      <w:r w:rsidRPr="00D51402">
        <w:rPr>
          <w:rFonts w:ascii="Arial" w:eastAsia="Arial" w:hAnsi="Arial"/>
          <w:color w:val="000000"/>
          <w:sz w:val="24"/>
          <w:lang w:val="es-ES"/>
        </w:rPr>
        <w:t xml:space="preserve"> Encuentro Comprobatorio. </w:t>
      </w:r>
    </w:p>
    <w:p w14:paraId="3F9EB94C" w14:textId="77777777" w:rsidR="00280D4F" w:rsidRPr="00D51402" w:rsidRDefault="00280D4F" w:rsidP="00280D4F">
      <w:pPr>
        <w:tabs>
          <w:tab w:val="left" w:pos="722"/>
        </w:tabs>
        <w:autoSpaceDE w:val="0"/>
        <w:autoSpaceDN w:val="0"/>
        <w:spacing w:before="116" w:after="0" w:line="278" w:lineRule="exact"/>
        <w:ind w:left="360" w:right="360"/>
        <w:rPr>
          <w:lang w:val="es-ES"/>
        </w:rPr>
      </w:pPr>
      <w:r>
        <w:rPr>
          <w:rFonts w:ascii="Wingdings" w:eastAsia="Wingdings" w:hAnsi="Wingdings"/>
          <w:color w:val="000000"/>
          <w:sz w:val="24"/>
        </w:rPr>
        <w:t></w:t>
      </w:r>
      <w:r w:rsidRPr="00D51402">
        <w:rPr>
          <w:rFonts w:ascii="Arial" w:eastAsia="Arial" w:hAnsi="Arial"/>
          <w:color w:val="000000"/>
          <w:sz w:val="24"/>
          <w:lang w:val="es-ES"/>
        </w:rPr>
        <w:t xml:space="preserve"> Evaluación final teórico-práctica que consistirá en la evaluación morfofuncional </w:t>
      </w:r>
      <w:r w:rsidRPr="00D51402">
        <w:rPr>
          <w:lang w:val="es-ES"/>
        </w:rPr>
        <w:tab/>
      </w:r>
      <w:r w:rsidRPr="00D51402">
        <w:rPr>
          <w:rFonts w:ascii="Arial" w:eastAsia="Arial" w:hAnsi="Arial"/>
          <w:color w:val="000000"/>
          <w:sz w:val="24"/>
          <w:lang w:val="es-ES"/>
        </w:rPr>
        <w:t xml:space="preserve">de sujetos atletas. </w:t>
      </w:r>
    </w:p>
    <w:p w14:paraId="47376449" w14:textId="77777777" w:rsidR="00280D4F" w:rsidRPr="00D51402" w:rsidRDefault="00280D4F" w:rsidP="00280D4F">
      <w:pPr>
        <w:autoSpaceDE w:val="0"/>
        <w:autoSpaceDN w:val="0"/>
        <w:spacing w:before="458" w:after="0" w:line="332" w:lineRule="exact"/>
        <w:rPr>
          <w:lang w:val="es-ES"/>
        </w:rPr>
      </w:pPr>
      <w:r w:rsidRPr="00D51402">
        <w:rPr>
          <w:rFonts w:ascii="Arial Bold" w:eastAsia="Arial Bold" w:hAnsi="Arial Bold"/>
          <w:b/>
          <w:color w:val="000000"/>
          <w:sz w:val="24"/>
          <w:lang w:val="es-ES"/>
        </w:rPr>
        <w:t xml:space="preserve">BIBLIOGRAFÍA </w:t>
      </w:r>
    </w:p>
    <w:p w14:paraId="330F2FE5" w14:textId="77777777" w:rsidR="00280D4F" w:rsidRPr="00D51402" w:rsidRDefault="00280D4F" w:rsidP="00280D4F">
      <w:pPr>
        <w:autoSpaceDE w:val="0"/>
        <w:autoSpaceDN w:val="0"/>
        <w:spacing w:before="62" w:after="0" w:line="332" w:lineRule="exact"/>
        <w:rPr>
          <w:lang w:val="es-ES"/>
        </w:rPr>
      </w:pPr>
      <w:r w:rsidRPr="00D51402">
        <w:rPr>
          <w:rFonts w:ascii="Arial Bold" w:eastAsia="Arial Bold" w:hAnsi="Arial Bold"/>
          <w:b/>
          <w:color w:val="000000"/>
          <w:sz w:val="24"/>
          <w:lang w:val="es-ES"/>
        </w:rPr>
        <w:t xml:space="preserve">Bibliografía Básica </w:t>
      </w:r>
    </w:p>
    <w:p w14:paraId="68AD22D4" w14:textId="77777777" w:rsidR="00280D4F" w:rsidRPr="00D51402" w:rsidRDefault="00280D4F" w:rsidP="00280D4F">
      <w:pPr>
        <w:tabs>
          <w:tab w:val="left" w:pos="716"/>
        </w:tabs>
        <w:autoSpaceDE w:val="0"/>
        <w:autoSpaceDN w:val="0"/>
        <w:spacing w:before="126" w:after="0" w:line="274" w:lineRule="exact"/>
        <w:ind w:left="356" w:right="356"/>
        <w:rPr>
          <w:lang w:val="es-ES"/>
        </w:rPr>
      </w:pPr>
      <w:r w:rsidRPr="00D51402">
        <w:rPr>
          <w:rFonts w:ascii="Arial" w:eastAsia="Arial" w:hAnsi="Arial"/>
          <w:color w:val="000000"/>
          <w:sz w:val="24"/>
          <w:lang w:val="es-ES"/>
        </w:rPr>
        <w:t xml:space="preserve">1. </w:t>
      </w:r>
      <w:proofErr w:type="spellStart"/>
      <w:r w:rsidRPr="00D51402">
        <w:rPr>
          <w:rFonts w:ascii="Arial" w:eastAsia="Arial" w:hAnsi="Arial"/>
          <w:color w:val="000000"/>
          <w:sz w:val="24"/>
          <w:lang w:val="es-ES"/>
        </w:rPr>
        <w:t>Karpman</w:t>
      </w:r>
      <w:proofErr w:type="spellEnd"/>
      <w:r w:rsidRPr="00D51402">
        <w:rPr>
          <w:rFonts w:ascii="Arial" w:eastAsia="Arial" w:hAnsi="Arial"/>
          <w:color w:val="000000"/>
          <w:sz w:val="24"/>
          <w:lang w:val="es-ES"/>
        </w:rPr>
        <w:t xml:space="preserve"> V.L. Medicina Deportiva. Editorial Pueblo y Educación. La Habana. </w:t>
      </w:r>
      <w:r w:rsidRPr="00D51402">
        <w:rPr>
          <w:lang w:val="es-ES"/>
        </w:rPr>
        <w:tab/>
      </w:r>
      <w:r w:rsidRPr="00D51402">
        <w:rPr>
          <w:rFonts w:ascii="Arial" w:eastAsia="Arial" w:hAnsi="Arial"/>
          <w:color w:val="000000"/>
          <w:sz w:val="24"/>
          <w:lang w:val="es-ES"/>
        </w:rPr>
        <w:t xml:space="preserve">1989. </w:t>
      </w:r>
    </w:p>
    <w:p w14:paraId="551E1986" w14:textId="77777777" w:rsidR="00280D4F" w:rsidRPr="00D51402" w:rsidRDefault="00280D4F" w:rsidP="00280D4F">
      <w:pPr>
        <w:tabs>
          <w:tab w:val="left" w:pos="716"/>
        </w:tabs>
        <w:autoSpaceDE w:val="0"/>
        <w:autoSpaceDN w:val="0"/>
        <w:spacing w:before="124" w:after="0" w:line="274" w:lineRule="exact"/>
        <w:ind w:left="356" w:right="356"/>
        <w:rPr>
          <w:lang w:val="es-ES"/>
        </w:rPr>
      </w:pPr>
      <w:r w:rsidRPr="00D51402">
        <w:rPr>
          <w:rFonts w:ascii="Arial" w:eastAsia="Arial" w:hAnsi="Arial"/>
          <w:color w:val="000000"/>
          <w:sz w:val="24"/>
          <w:lang w:val="es-ES"/>
        </w:rPr>
        <w:t xml:space="preserve">2. Alba, A.L. </w:t>
      </w:r>
      <w:proofErr w:type="spellStart"/>
      <w:r w:rsidRPr="00D51402">
        <w:rPr>
          <w:rFonts w:ascii="Arial" w:eastAsia="Arial" w:hAnsi="Arial"/>
          <w:color w:val="000000"/>
          <w:sz w:val="24"/>
          <w:lang w:val="es-ES"/>
        </w:rPr>
        <w:t>Tests</w:t>
      </w:r>
      <w:proofErr w:type="spellEnd"/>
      <w:r w:rsidRPr="00D51402">
        <w:rPr>
          <w:rFonts w:ascii="Arial" w:eastAsia="Arial" w:hAnsi="Arial"/>
          <w:color w:val="000000"/>
          <w:sz w:val="24"/>
          <w:lang w:val="es-ES"/>
        </w:rPr>
        <w:t xml:space="preserve"> de evaluación funcional en el deporte. Editorial </w:t>
      </w:r>
      <w:proofErr w:type="spellStart"/>
      <w:r w:rsidRPr="00D51402">
        <w:rPr>
          <w:rFonts w:ascii="Arial" w:eastAsia="Arial" w:hAnsi="Arial"/>
          <w:color w:val="000000"/>
          <w:sz w:val="24"/>
          <w:lang w:val="es-ES"/>
        </w:rPr>
        <w:t>Kinesis.Armenia</w:t>
      </w:r>
      <w:proofErr w:type="spellEnd"/>
      <w:r w:rsidRPr="00D51402">
        <w:rPr>
          <w:rFonts w:ascii="Arial" w:eastAsia="Arial" w:hAnsi="Arial"/>
          <w:color w:val="000000"/>
          <w:sz w:val="24"/>
          <w:lang w:val="es-ES"/>
        </w:rPr>
        <w:t xml:space="preserve">. </w:t>
      </w:r>
      <w:r w:rsidRPr="00D51402">
        <w:rPr>
          <w:lang w:val="es-ES"/>
        </w:rPr>
        <w:tab/>
      </w:r>
      <w:r w:rsidRPr="00D51402">
        <w:rPr>
          <w:rFonts w:ascii="Arial" w:eastAsia="Arial" w:hAnsi="Arial"/>
          <w:color w:val="000000"/>
          <w:sz w:val="24"/>
          <w:lang w:val="es-ES"/>
        </w:rPr>
        <w:t xml:space="preserve">Colombia. 1996. </w:t>
      </w:r>
    </w:p>
    <w:p w14:paraId="7EC602D7" w14:textId="77777777" w:rsidR="00280D4F" w:rsidRPr="00D51402" w:rsidRDefault="00280D4F" w:rsidP="00280D4F">
      <w:pPr>
        <w:tabs>
          <w:tab w:val="left" w:pos="716"/>
        </w:tabs>
        <w:autoSpaceDE w:val="0"/>
        <w:autoSpaceDN w:val="0"/>
        <w:spacing w:before="128" w:after="0" w:line="272" w:lineRule="exact"/>
        <w:ind w:left="356" w:right="356"/>
        <w:rPr>
          <w:lang w:val="es-ES"/>
        </w:rPr>
      </w:pPr>
      <w:r w:rsidRPr="00D51402">
        <w:rPr>
          <w:rFonts w:ascii="Arial" w:eastAsia="Arial" w:hAnsi="Arial"/>
          <w:color w:val="000000"/>
          <w:sz w:val="24"/>
          <w:lang w:val="es-ES"/>
        </w:rPr>
        <w:t xml:space="preserve">3. Álvarez Cambras, R, Traumatología, </w:t>
      </w:r>
      <w:proofErr w:type="spellStart"/>
      <w:r w:rsidRPr="00D51402">
        <w:rPr>
          <w:rFonts w:ascii="Arial" w:eastAsia="Arial" w:hAnsi="Arial"/>
          <w:color w:val="000000"/>
          <w:sz w:val="24"/>
          <w:lang w:val="es-ES"/>
        </w:rPr>
        <w:t>t.I</w:t>
      </w:r>
      <w:proofErr w:type="spellEnd"/>
      <w:r w:rsidRPr="00D51402">
        <w:rPr>
          <w:rFonts w:ascii="Arial" w:eastAsia="Arial" w:hAnsi="Arial"/>
          <w:color w:val="000000"/>
          <w:sz w:val="24"/>
          <w:lang w:val="es-ES"/>
        </w:rPr>
        <w:t xml:space="preserve">, Editorial Pueblo y Educación, Ciudad de </w:t>
      </w:r>
      <w:r w:rsidRPr="00D51402">
        <w:rPr>
          <w:lang w:val="es-ES"/>
        </w:rPr>
        <w:tab/>
      </w:r>
      <w:r w:rsidRPr="00D51402">
        <w:rPr>
          <w:rFonts w:ascii="Arial" w:eastAsia="Arial" w:hAnsi="Arial"/>
          <w:color w:val="000000"/>
          <w:sz w:val="24"/>
          <w:lang w:val="es-ES"/>
        </w:rPr>
        <w:t xml:space="preserve">la Habana, 1990. </w:t>
      </w:r>
    </w:p>
    <w:p w14:paraId="0D67F828" w14:textId="77777777" w:rsidR="00280D4F" w:rsidRPr="00D51402" w:rsidRDefault="00280D4F" w:rsidP="00280D4F">
      <w:pPr>
        <w:autoSpaceDE w:val="0"/>
        <w:autoSpaceDN w:val="0"/>
        <w:spacing w:before="70" w:after="0" w:line="330" w:lineRule="exact"/>
        <w:ind w:left="356" w:right="356"/>
        <w:rPr>
          <w:lang w:val="es-ES"/>
        </w:rPr>
      </w:pPr>
      <w:r w:rsidRPr="00D51402">
        <w:rPr>
          <w:rFonts w:ascii="Arial" w:eastAsia="Arial" w:hAnsi="Arial"/>
          <w:color w:val="000000"/>
          <w:sz w:val="24"/>
          <w:lang w:val="es-ES"/>
        </w:rPr>
        <w:t xml:space="preserve">4. Roig, M. N. Control Médico, Editorial Deportes 2010. </w:t>
      </w:r>
    </w:p>
    <w:p w14:paraId="68A7C85B" w14:textId="77777777" w:rsidR="00280D4F" w:rsidRPr="00D51402" w:rsidRDefault="00280D4F" w:rsidP="00280D4F">
      <w:pPr>
        <w:autoSpaceDE w:val="0"/>
        <w:autoSpaceDN w:val="0"/>
        <w:spacing w:before="820" w:after="0" w:line="278" w:lineRule="exact"/>
        <w:ind w:left="1216" w:right="1216"/>
        <w:jc w:val="right"/>
        <w:rPr>
          <w:lang w:val="es-ES"/>
        </w:rPr>
      </w:pPr>
      <w:r w:rsidRPr="00D51402">
        <w:rPr>
          <w:rFonts w:ascii="Arial" w:eastAsia="Arial" w:hAnsi="Arial"/>
          <w:color w:val="000000"/>
          <w:sz w:val="20"/>
          <w:lang w:val="es-ES"/>
        </w:rPr>
        <w:lastRenderedPageBreak/>
        <w:t xml:space="preserve">117 </w:t>
      </w:r>
    </w:p>
    <w:p w14:paraId="07BE433F" w14:textId="77777777" w:rsidR="00280D4F" w:rsidRPr="00D51402" w:rsidRDefault="00280D4F" w:rsidP="00280D4F">
      <w:pPr>
        <w:rPr>
          <w:lang w:val="es-ES"/>
        </w:rPr>
        <w:sectPr w:rsidR="00280D4F" w:rsidRPr="00D51402">
          <w:pgSz w:w="12240" w:h="15840"/>
          <w:pgMar w:top="260" w:right="144" w:bottom="482" w:left="1416" w:header="720" w:footer="720" w:gutter="0"/>
          <w:cols w:space="720"/>
          <w:docGrid w:linePitch="360"/>
        </w:sectPr>
      </w:pPr>
    </w:p>
    <w:p w14:paraId="292688DA" w14:textId="77777777" w:rsidR="00280D4F" w:rsidRPr="00D51402" w:rsidRDefault="00280D4F" w:rsidP="00280D4F">
      <w:pPr>
        <w:tabs>
          <w:tab w:val="left" w:pos="356"/>
          <w:tab w:val="left" w:pos="716"/>
          <w:tab w:val="left" w:pos="9446"/>
        </w:tabs>
        <w:autoSpaceDE w:val="0"/>
        <w:autoSpaceDN w:val="0"/>
        <w:spacing w:after="0" w:line="240" w:lineRule="auto"/>
        <w:rPr>
          <w:lang w:val="es-ES"/>
        </w:rPr>
      </w:pPr>
      <w:r w:rsidRPr="00D51402">
        <w:rPr>
          <w:rFonts w:ascii="Arial Bold" w:eastAsia="Arial Bold" w:hAnsi="Arial Bold"/>
          <w:b/>
          <w:color w:val="000000"/>
          <w:sz w:val="24"/>
          <w:lang w:val="es-ES"/>
        </w:rPr>
        <w:lastRenderedPageBreak/>
        <w:t xml:space="preserve">Bibliografía Complementaria </w:t>
      </w:r>
      <w:r w:rsidRPr="00D51402">
        <w:rPr>
          <w:lang w:val="es-ES"/>
        </w:rPr>
        <w:tab/>
      </w:r>
      <w:r>
        <w:rPr>
          <w:noProof/>
          <w:lang w:val="es-ES" w:eastAsia="es-ES"/>
        </w:rPr>
        <w:drawing>
          <wp:inline distT="0" distB="0" distL="0" distR="0" wp14:anchorId="21C473AD" wp14:editId="089689DE">
            <wp:extent cx="770889" cy="81847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4"/>
                    <a:stretch>
                      <a:fillRect/>
                    </a:stretch>
                  </pic:blipFill>
                  <pic:spPr>
                    <a:xfrm>
                      <a:off x="0" y="0"/>
                      <a:ext cx="770889" cy="818475"/>
                    </a:xfrm>
                    <a:prstGeom prst="rect">
                      <a:avLst/>
                    </a:prstGeom>
                  </pic:spPr>
                </pic:pic>
              </a:graphicData>
            </a:graphic>
          </wp:inline>
        </w:drawing>
      </w:r>
      <w:r w:rsidRPr="00D51402">
        <w:rPr>
          <w:lang w:val="es-ES"/>
        </w:rPr>
        <w:tab/>
      </w:r>
      <w:r w:rsidRPr="00D51402">
        <w:rPr>
          <w:rFonts w:ascii="Arial" w:eastAsia="Arial" w:hAnsi="Arial"/>
          <w:color w:val="000000"/>
          <w:sz w:val="24"/>
          <w:lang w:val="es-ES"/>
        </w:rPr>
        <w:t xml:space="preserve">1. Aguilar R. E. 2009. </w:t>
      </w:r>
      <w:proofErr w:type="spellStart"/>
      <w:r w:rsidRPr="00D51402">
        <w:rPr>
          <w:rFonts w:ascii="Arial" w:eastAsia="Arial" w:hAnsi="Arial"/>
          <w:color w:val="000000"/>
          <w:sz w:val="24"/>
          <w:lang w:val="es-ES"/>
        </w:rPr>
        <w:t>Metaprograma</w:t>
      </w:r>
      <w:proofErr w:type="spellEnd"/>
      <w:r w:rsidRPr="00D51402">
        <w:rPr>
          <w:rFonts w:ascii="Arial" w:eastAsia="Arial" w:hAnsi="Arial"/>
          <w:color w:val="000000"/>
          <w:sz w:val="24"/>
          <w:lang w:val="es-ES"/>
        </w:rPr>
        <w:t xml:space="preserve"> de entrenamiento físico para el </w:t>
      </w:r>
      <w:r w:rsidRPr="00D51402">
        <w:rPr>
          <w:lang w:val="es-ES"/>
        </w:rPr>
        <w:br/>
      </w:r>
      <w:r w:rsidRPr="00D51402">
        <w:rPr>
          <w:lang w:val="es-ES"/>
        </w:rPr>
        <w:tab/>
      </w:r>
      <w:r w:rsidRPr="00D51402">
        <w:rPr>
          <w:lang w:val="es-ES"/>
        </w:rPr>
        <w:tab/>
      </w:r>
      <w:r w:rsidRPr="00D51402">
        <w:rPr>
          <w:rFonts w:ascii="Arial" w:eastAsia="Arial" w:hAnsi="Arial"/>
          <w:color w:val="000000"/>
          <w:sz w:val="24"/>
          <w:lang w:val="es-ES"/>
        </w:rPr>
        <w:t xml:space="preserve">desentrenamiento de atletas élites. Tesis de Doctorado. Universidad de Ciencias </w:t>
      </w:r>
      <w:r w:rsidRPr="00D51402">
        <w:rPr>
          <w:lang w:val="es-ES"/>
        </w:rPr>
        <w:br/>
      </w:r>
      <w:r w:rsidRPr="00D51402">
        <w:rPr>
          <w:lang w:val="es-ES"/>
        </w:rPr>
        <w:tab/>
      </w:r>
      <w:r w:rsidRPr="00D51402">
        <w:rPr>
          <w:lang w:val="es-ES"/>
        </w:rPr>
        <w:tab/>
      </w:r>
      <w:r w:rsidRPr="00D51402">
        <w:rPr>
          <w:rFonts w:ascii="Arial" w:eastAsia="Arial" w:hAnsi="Arial"/>
          <w:color w:val="000000"/>
          <w:sz w:val="24"/>
          <w:lang w:val="es-ES"/>
        </w:rPr>
        <w:t xml:space="preserve">de la Cultura Física y en Deporte. </w:t>
      </w:r>
    </w:p>
    <w:p w14:paraId="465CD92E" w14:textId="77777777" w:rsidR="00280D4F" w:rsidRPr="00D51402" w:rsidRDefault="00280D4F" w:rsidP="00280D4F">
      <w:pPr>
        <w:autoSpaceDE w:val="0"/>
        <w:autoSpaceDN w:val="0"/>
        <w:spacing w:before="118" w:after="0" w:line="276" w:lineRule="exact"/>
        <w:ind w:left="356" w:right="1208"/>
        <w:jc w:val="both"/>
        <w:rPr>
          <w:lang w:val="es-ES"/>
        </w:rPr>
      </w:pPr>
      <w:r w:rsidRPr="00D51402">
        <w:rPr>
          <w:rFonts w:ascii="Arial" w:eastAsia="Arial" w:hAnsi="Arial"/>
          <w:color w:val="000000"/>
          <w:sz w:val="24"/>
          <w:lang w:val="es-ES"/>
        </w:rPr>
        <w:t xml:space="preserve">2. Carvajal, V, W, Valores de referencia para evaluación de la Composición Corporal y el Somatotipo en el Deporte cubano de alta maestría. Ciudad de la Habana Noviembre del 2007. </w:t>
      </w:r>
    </w:p>
    <w:p w14:paraId="73048636" w14:textId="77777777" w:rsidR="00280D4F" w:rsidRPr="00D51402" w:rsidRDefault="00280D4F" w:rsidP="00280D4F">
      <w:pPr>
        <w:tabs>
          <w:tab w:val="left" w:pos="716"/>
        </w:tabs>
        <w:autoSpaceDE w:val="0"/>
        <w:autoSpaceDN w:val="0"/>
        <w:spacing w:before="124" w:after="0" w:line="274" w:lineRule="exact"/>
        <w:ind w:left="356" w:right="356"/>
        <w:rPr>
          <w:lang w:val="es-ES"/>
        </w:rPr>
      </w:pPr>
      <w:r w:rsidRPr="00D51402">
        <w:rPr>
          <w:rFonts w:ascii="Arial" w:eastAsia="Arial" w:hAnsi="Arial"/>
          <w:color w:val="000000"/>
          <w:sz w:val="24"/>
          <w:lang w:val="es-ES"/>
        </w:rPr>
        <w:t xml:space="preserve">3. Juárez Santos-García, Daniel. Navarro Valdivielso, Fernando. Efectos del </w:t>
      </w:r>
      <w:r w:rsidRPr="00D51402">
        <w:rPr>
          <w:lang w:val="es-ES"/>
        </w:rPr>
        <w:tab/>
      </w:r>
      <w:r w:rsidRPr="00D51402">
        <w:rPr>
          <w:rFonts w:ascii="Arial" w:eastAsia="Arial" w:hAnsi="Arial"/>
          <w:color w:val="000000"/>
          <w:sz w:val="24"/>
          <w:lang w:val="es-ES"/>
        </w:rPr>
        <w:t xml:space="preserve">Desentrenamiento sobre la Fuerza. </w:t>
      </w:r>
      <w:proofErr w:type="spellStart"/>
      <w:r w:rsidRPr="00D51402">
        <w:rPr>
          <w:rFonts w:ascii="Arial" w:eastAsia="Arial" w:hAnsi="Arial"/>
          <w:color w:val="000000"/>
          <w:sz w:val="24"/>
          <w:lang w:val="es-ES"/>
        </w:rPr>
        <w:t>Publice</w:t>
      </w:r>
      <w:proofErr w:type="spellEnd"/>
      <w:r w:rsidRPr="00D51402">
        <w:rPr>
          <w:rFonts w:ascii="Arial" w:eastAsia="Arial" w:hAnsi="Arial"/>
          <w:color w:val="000000"/>
          <w:sz w:val="24"/>
          <w:lang w:val="es-ES"/>
        </w:rPr>
        <w:t xml:space="preserve"> Standard. 02/07/2007. </w:t>
      </w:r>
      <w:proofErr w:type="spellStart"/>
      <w:r w:rsidRPr="00D51402">
        <w:rPr>
          <w:rFonts w:ascii="Arial" w:eastAsia="Arial" w:hAnsi="Arial"/>
          <w:color w:val="000000"/>
          <w:sz w:val="24"/>
          <w:lang w:val="es-ES"/>
        </w:rPr>
        <w:t>Pid</w:t>
      </w:r>
      <w:proofErr w:type="spellEnd"/>
      <w:r w:rsidRPr="00D51402">
        <w:rPr>
          <w:rFonts w:ascii="Arial" w:eastAsia="Arial" w:hAnsi="Arial"/>
          <w:color w:val="000000"/>
          <w:sz w:val="24"/>
          <w:lang w:val="es-ES"/>
        </w:rPr>
        <w:t xml:space="preserve">: 836. </w:t>
      </w:r>
    </w:p>
    <w:p w14:paraId="0F9DB0EB" w14:textId="77777777" w:rsidR="00280D4F" w:rsidRPr="00D51402" w:rsidRDefault="00280D4F" w:rsidP="00280D4F">
      <w:pPr>
        <w:tabs>
          <w:tab w:val="left" w:pos="716"/>
        </w:tabs>
        <w:autoSpaceDE w:val="0"/>
        <w:autoSpaceDN w:val="0"/>
        <w:spacing w:before="124" w:after="0" w:line="274" w:lineRule="exact"/>
        <w:ind w:left="356" w:right="356"/>
        <w:rPr>
          <w:lang w:val="es-ES"/>
        </w:rPr>
      </w:pPr>
      <w:r w:rsidRPr="00D51402">
        <w:rPr>
          <w:rFonts w:ascii="Arial" w:eastAsia="Arial" w:hAnsi="Arial"/>
          <w:color w:val="000000"/>
          <w:sz w:val="24"/>
          <w:lang w:val="es-ES"/>
        </w:rPr>
        <w:t xml:space="preserve">4. Wilmore J, Costill D. Fisiología del esfuerzo y del deporte. Barcelona: </w:t>
      </w:r>
      <w:proofErr w:type="spellStart"/>
      <w:r w:rsidRPr="00D51402">
        <w:rPr>
          <w:rFonts w:ascii="Arial" w:eastAsia="Arial" w:hAnsi="Arial"/>
          <w:color w:val="000000"/>
          <w:sz w:val="24"/>
          <w:lang w:val="es-ES"/>
        </w:rPr>
        <w:t>Edit</w:t>
      </w:r>
      <w:proofErr w:type="spellEnd"/>
      <w:r w:rsidRPr="00D51402">
        <w:rPr>
          <w:rFonts w:ascii="Arial" w:eastAsia="Arial" w:hAnsi="Arial"/>
          <w:color w:val="000000"/>
          <w:sz w:val="24"/>
          <w:lang w:val="es-ES"/>
        </w:rPr>
        <w:t xml:space="preserve"> </w:t>
      </w:r>
      <w:r w:rsidRPr="00D51402">
        <w:rPr>
          <w:lang w:val="es-ES"/>
        </w:rPr>
        <w:tab/>
      </w:r>
      <w:proofErr w:type="spellStart"/>
      <w:r w:rsidRPr="00D51402">
        <w:rPr>
          <w:rFonts w:ascii="Arial" w:eastAsia="Arial" w:hAnsi="Arial"/>
          <w:color w:val="000000"/>
          <w:sz w:val="24"/>
          <w:lang w:val="es-ES"/>
        </w:rPr>
        <w:t>Paidotribo</w:t>
      </w:r>
      <w:proofErr w:type="spellEnd"/>
      <w:r w:rsidRPr="00D51402">
        <w:rPr>
          <w:rFonts w:ascii="Arial" w:eastAsia="Arial" w:hAnsi="Arial"/>
          <w:color w:val="000000"/>
          <w:sz w:val="24"/>
          <w:lang w:val="es-ES"/>
        </w:rPr>
        <w:t xml:space="preserve">; 1999: </w:t>
      </w:r>
    </w:p>
    <w:p w14:paraId="2F98DF0B" w14:textId="77777777" w:rsidR="00280D4F" w:rsidRPr="00D51402" w:rsidRDefault="00280D4F" w:rsidP="00280D4F">
      <w:pPr>
        <w:tabs>
          <w:tab w:val="left" w:pos="716"/>
        </w:tabs>
        <w:autoSpaceDE w:val="0"/>
        <w:autoSpaceDN w:val="0"/>
        <w:spacing w:before="124" w:after="0" w:line="274" w:lineRule="exact"/>
        <w:ind w:left="356" w:right="356"/>
        <w:rPr>
          <w:lang w:val="es-ES"/>
        </w:rPr>
      </w:pPr>
      <w:r w:rsidRPr="00D51402">
        <w:rPr>
          <w:rFonts w:ascii="Arial" w:eastAsia="Arial" w:hAnsi="Arial"/>
          <w:color w:val="000000"/>
          <w:sz w:val="24"/>
          <w:lang w:val="es-ES"/>
        </w:rPr>
        <w:t xml:space="preserve">5. </w:t>
      </w:r>
      <w:proofErr w:type="spellStart"/>
      <w:r w:rsidRPr="00D51402">
        <w:rPr>
          <w:rFonts w:ascii="Arial" w:eastAsia="Arial" w:hAnsi="Arial"/>
          <w:color w:val="000000"/>
          <w:sz w:val="24"/>
          <w:lang w:val="es-ES"/>
        </w:rPr>
        <w:t>Cambell</w:t>
      </w:r>
      <w:proofErr w:type="spellEnd"/>
      <w:r w:rsidRPr="00D51402">
        <w:rPr>
          <w:rFonts w:ascii="Arial" w:eastAsia="Arial" w:hAnsi="Arial"/>
          <w:color w:val="000000"/>
          <w:sz w:val="24"/>
          <w:lang w:val="es-ES"/>
        </w:rPr>
        <w:t xml:space="preserve">, W.C., Cirugía Ortopédica, </w:t>
      </w:r>
      <w:proofErr w:type="spellStart"/>
      <w:r w:rsidRPr="00D51402">
        <w:rPr>
          <w:rFonts w:ascii="Arial" w:eastAsia="Arial" w:hAnsi="Arial"/>
          <w:color w:val="000000"/>
          <w:sz w:val="24"/>
          <w:lang w:val="es-ES"/>
        </w:rPr>
        <w:t>t.II</w:t>
      </w:r>
      <w:proofErr w:type="spellEnd"/>
      <w:r w:rsidRPr="00D51402">
        <w:rPr>
          <w:rFonts w:ascii="Arial" w:eastAsia="Arial" w:hAnsi="Arial"/>
          <w:color w:val="000000"/>
          <w:sz w:val="24"/>
          <w:lang w:val="es-ES"/>
        </w:rPr>
        <w:t xml:space="preserve">, 4ta ed., Edición revolucionaria, La </w:t>
      </w:r>
      <w:r w:rsidRPr="00D51402">
        <w:rPr>
          <w:lang w:val="es-ES"/>
        </w:rPr>
        <w:tab/>
      </w:r>
      <w:r w:rsidRPr="00D51402">
        <w:rPr>
          <w:rFonts w:ascii="Arial" w:eastAsia="Arial" w:hAnsi="Arial"/>
          <w:color w:val="000000"/>
          <w:sz w:val="24"/>
          <w:lang w:val="es-ES"/>
        </w:rPr>
        <w:t xml:space="preserve">Habana, 1967. </w:t>
      </w:r>
    </w:p>
    <w:p w14:paraId="16B18144" w14:textId="77777777" w:rsidR="00280D4F" w:rsidRPr="00D51402" w:rsidRDefault="00280D4F" w:rsidP="00280D4F">
      <w:pPr>
        <w:tabs>
          <w:tab w:val="left" w:pos="716"/>
        </w:tabs>
        <w:autoSpaceDE w:val="0"/>
        <w:autoSpaceDN w:val="0"/>
        <w:spacing w:before="124" w:after="0" w:line="274" w:lineRule="exact"/>
        <w:ind w:left="356" w:right="356"/>
        <w:rPr>
          <w:lang w:val="es-ES"/>
        </w:rPr>
      </w:pPr>
      <w:r w:rsidRPr="00D51402">
        <w:rPr>
          <w:rFonts w:ascii="Arial" w:eastAsia="Arial" w:hAnsi="Arial"/>
          <w:color w:val="000000"/>
          <w:sz w:val="24"/>
          <w:lang w:val="es-ES"/>
        </w:rPr>
        <w:t xml:space="preserve">6. Sánchez G, Carlos Rodríguez. Dimensiones Antropométricas y Controles de </w:t>
      </w:r>
      <w:r w:rsidRPr="00D51402">
        <w:rPr>
          <w:lang w:val="es-ES"/>
        </w:rPr>
        <w:tab/>
      </w:r>
      <w:r w:rsidRPr="00D51402">
        <w:rPr>
          <w:rFonts w:ascii="Arial" w:eastAsia="Arial" w:hAnsi="Arial"/>
          <w:color w:val="000000"/>
          <w:sz w:val="24"/>
          <w:lang w:val="es-ES"/>
        </w:rPr>
        <w:t xml:space="preserve">Calidad. Instituto de Medicina Deportiva. 1987. </w:t>
      </w:r>
    </w:p>
    <w:p w14:paraId="32B8C022" w14:textId="77777777" w:rsidR="00280D4F" w:rsidRPr="00D51402" w:rsidRDefault="00280D4F" w:rsidP="00280D4F">
      <w:pPr>
        <w:autoSpaceDE w:val="0"/>
        <w:autoSpaceDN w:val="0"/>
        <w:spacing w:before="122" w:after="0" w:line="276" w:lineRule="exact"/>
        <w:ind w:left="356" w:right="1220"/>
        <w:jc w:val="both"/>
        <w:rPr>
          <w:lang w:val="es-ES"/>
        </w:rPr>
      </w:pPr>
      <w:r w:rsidRPr="00D51402">
        <w:rPr>
          <w:rFonts w:ascii="Arial" w:eastAsia="Arial" w:hAnsi="Arial"/>
          <w:color w:val="000000"/>
          <w:sz w:val="24"/>
          <w:lang w:val="es-ES"/>
        </w:rPr>
        <w:t xml:space="preserve">7. Carvajal, V, W, Valores de referencia para evaluación de la Composición Corporal y el Somatotipo en el Deporte cubano de alta maestría. Ciudad de la Habana Noviembre del 2007. </w:t>
      </w:r>
    </w:p>
    <w:p w14:paraId="74AF9531" w14:textId="77777777" w:rsidR="00280D4F" w:rsidRPr="00D51402" w:rsidRDefault="00280D4F" w:rsidP="00280D4F">
      <w:pPr>
        <w:tabs>
          <w:tab w:val="left" w:pos="716"/>
        </w:tabs>
        <w:autoSpaceDE w:val="0"/>
        <w:autoSpaceDN w:val="0"/>
        <w:spacing w:before="112" w:after="0" w:line="280" w:lineRule="exact"/>
        <w:ind w:left="356" w:right="356"/>
        <w:rPr>
          <w:lang w:val="es-ES"/>
        </w:rPr>
      </w:pPr>
      <w:r w:rsidRPr="00D51402">
        <w:rPr>
          <w:rFonts w:ascii="Arial" w:eastAsia="Arial" w:hAnsi="Arial"/>
          <w:color w:val="000000"/>
          <w:sz w:val="24"/>
          <w:lang w:val="es-ES"/>
        </w:rPr>
        <w:t xml:space="preserve">8. CD de Curso de acreditación (Nivel I) de la Sociedad Internacional para el </w:t>
      </w:r>
      <w:r w:rsidRPr="00D51402">
        <w:rPr>
          <w:lang w:val="es-ES"/>
        </w:rPr>
        <w:tab/>
      </w:r>
      <w:r w:rsidRPr="00D51402">
        <w:rPr>
          <w:rFonts w:ascii="Arial" w:eastAsia="Arial" w:hAnsi="Arial"/>
          <w:color w:val="000000"/>
          <w:sz w:val="24"/>
          <w:lang w:val="es-ES"/>
        </w:rPr>
        <w:t xml:space="preserve">avance de la Cineantropometría Barquisimeto Venezuela 2007. </w:t>
      </w:r>
    </w:p>
    <w:p w14:paraId="0EFB6586" w14:textId="77777777" w:rsidR="00280D4F" w:rsidRPr="00D51402" w:rsidRDefault="00280D4F" w:rsidP="00280D4F">
      <w:pPr>
        <w:tabs>
          <w:tab w:val="left" w:pos="716"/>
        </w:tabs>
        <w:autoSpaceDE w:val="0"/>
        <w:autoSpaceDN w:val="0"/>
        <w:spacing w:before="112" w:after="0" w:line="280" w:lineRule="exact"/>
        <w:ind w:left="356" w:right="356"/>
        <w:rPr>
          <w:lang w:val="es-ES"/>
        </w:rPr>
      </w:pPr>
      <w:r w:rsidRPr="00D51402">
        <w:rPr>
          <w:rFonts w:ascii="Arial" w:eastAsia="Arial" w:hAnsi="Arial"/>
          <w:color w:val="000000"/>
          <w:sz w:val="24"/>
          <w:lang w:val="es-ES"/>
        </w:rPr>
        <w:t xml:space="preserve">9. CD de Curso de acreditación (Nivel II) de la Sociedad Internacional para el </w:t>
      </w:r>
      <w:r w:rsidRPr="00D51402">
        <w:rPr>
          <w:lang w:val="es-ES"/>
        </w:rPr>
        <w:tab/>
      </w:r>
      <w:r w:rsidRPr="00D51402">
        <w:rPr>
          <w:rFonts w:ascii="Arial" w:eastAsia="Arial" w:hAnsi="Arial"/>
          <w:color w:val="000000"/>
          <w:sz w:val="24"/>
          <w:lang w:val="es-ES"/>
        </w:rPr>
        <w:t xml:space="preserve">avance de la Cineantropometría Edo Táchira, Venezuela 2008. </w:t>
      </w:r>
    </w:p>
    <w:p w14:paraId="5D728EBC" w14:textId="77777777" w:rsidR="00280D4F" w:rsidRPr="00D51402" w:rsidRDefault="00280D4F" w:rsidP="00280D4F">
      <w:pPr>
        <w:autoSpaceDE w:val="0"/>
        <w:autoSpaceDN w:val="0"/>
        <w:spacing w:before="6006" w:after="0" w:line="278" w:lineRule="exact"/>
        <w:ind w:left="1216" w:right="1216"/>
        <w:jc w:val="right"/>
        <w:rPr>
          <w:lang w:val="es-ES"/>
        </w:rPr>
      </w:pPr>
      <w:r w:rsidRPr="00D51402">
        <w:rPr>
          <w:rFonts w:ascii="Arial" w:eastAsia="Arial" w:hAnsi="Arial"/>
          <w:color w:val="000000"/>
          <w:sz w:val="20"/>
          <w:lang w:val="es-ES"/>
        </w:rPr>
        <w:t xml:space="preserve">118 </w:t>
      </w:r>
    </w:p>
    <w:p w14:paraId="0EDA9FF6" w14:textId="77777777" w:rsidR="00280D4F" w:rsidRPr="00D51402" w:rsidRDefault="00280D4F" w:rsidP="00280D4F">
      <w:pPr>
        <w:rPr>
          <w:lang w:val="es-ES"/>
        </w:rPr>
        <w:sectPr w:rsidR="00280D4F" w:rsidRPr="00D51402">
          <w:pgSz w:w="12240" w:h="15840"/>
          <w:pgMar w:top="260" w:right="144" w:bottom="482" w:left="1416" w:header="720" w:footer="720" w:gutter="0"/>
          <w:cols w:space="720"/>
          <w:docGrid w:linePitch="360"/>
        </w:sectPr>
      </w:pPr>
    </w:p>
    <w:p w14:paraId="743755CA" w14:textId="17E689B7" w:rsidR="00FB300F" w:rsidRDefault="000A2CF3">
      <w:r>
        <w:lastRenderedPageBreak/>
        <w:t xml:space="preserve"> </w:t>
      </w:r>
    </w:p>
    <w:sectPr w:rsidR="00FB300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D4F"/>
    <w:rsid w:val="000A2CF3"/>
    <w:rsid w:val="00280D4F"/>
    <w:rsid w:val="00FB30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DA3A3"/>
  <w15:chartTrackingRefBased/>
  <w15:docId w15:val="{71A1080F-1E70-435D-91E4-8FC5136C3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D4F"/>
    <w:pPr>
      <w:spacing w:after="200" w:line="276" w:lineRule="auto"/>
    </w:pPr>
    <w:rPr>
      <w:rFonts w:eastAsiaTheme="minorEastAsia"/>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3495</Words>
  <Characters>19228</Characters>
  <Application>Microsoft Office Word</Application>
  <DocSecurity>0</DocSecurity>
  <Lines>160</Lines>
  <Paragraphs>45</Paragraphs>
  <ScaleCrop>false</ScaleCrop>
  <Company/>
  <LinksUpToDate>false</LinksUpToDate>
  <CharactersWithSpaces>22678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TRABAJADOR</dc:creator>
  <cp:keywords/>
  <dc:description/>
  <cp:lastModifiedBy>TRABAJADOR</cp:lastModifiedBy>
  <cp:revision>3</cp:revision>
  <dcterms:created xsi:type="dcterms:W3CDTF">2024-12-22T21:41:00Z</dcterms:created>
  <dcterms:modified xsi:type="dcterms:W3CDTF">2024-12-22T21:48:00Z</dcterms:modified>
</cp:coreProperties>
</file>