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D81" w:rsidRPr="00FB320C" w:rsidRDefault="00277D81" w:rsidP="00277D81">
      <w:pPr>
        <w:spacing w:after="0"/>
        <w:jc w:val="center"/>
        <w:rPr>
          <w:rFonts w:ascii="Arial" w:hAnsi="Arial" w:cs="Arial"/>
          <w:b/>
          <w:sz w:val="28"/>
          <w:szCs w:val="28"/>
        </w:rPr>
      </w:pPr>
      <w:r w:rsidRPr="0012574B">
        <w:rPr>
          <w:rFonts w:ascii="Arial" w:hAnsi="Arial" w:cs="Arial"/>
          <w:b/>
          <w:noProof/>
          <w:sz w:val="28"/>
          <w:szCs w:val="28"/>
        </w:rPr>
        <w:drawing>
          <wp:anchor distT="0" distB="0" distL="114300" distR="114300" simplePos="0" relativeHeight="251659264" behindDoc="0" locked="0" layoutInCell="1" allowOverlap="1">
            <wp:simplePos x="0" y="0"/>
            <wp:positionH relativeFrom="margin">
              <wp:posOffset>-593090</wp:posOffset>
            </wp:positionH>
            <wp:positionV relativeFrom="paragraph">
              <wp:posOffset>-401955</wp:posOffset>
            </wp:positionV>
            <wp:extent cx="627380" cy="729615"/>
            <wp:effectExtent l="19050" t="19050" r="20320" b="13335"/>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27380" cy="729615"/>
                    </a:xfrm>
                    <a:prstGeom prst="rect">
                      <a:avLst/>
                    </a:prstGeom>
                    <a:solidFill>
                      <a:srgbClr val="FFFFFF"/>
                    </a:solidFill>
                    <a:ln w="9525">
                      <a:solidFill>
                        <a:srgbClr val="FFFFFF"/>
                      </a:solidFill>
                      <a:miter lim="800000"/>
                      <a:headEnd/>
                      <a:tailEnd/>
                    </a:ln>
                  </pic:spPr>
                </pic:pic>
              </a:graphicData>
            </a:graphic>
          </wp:anchor>
        </w:drawing>
      </w:r>
      <w:r w:rsidRPr="00FB320C">
        <w:rPr>
          <w:rFonts w:ascii="Arial" w:hAnsi="Arial" w:cs="Arial"/>
          <w:b/>
          <w:sz w:val="28"/>
          <w:szCs w:val="28"/>
        </w:rPr>
        <w:t>UNIVERSIDAD DE ARTEMISA</w:t>
      </w:r>
    </w:p>
    <w:p w:rsidR="00277D81" w:rsidRDefault="00277D81" w:rsidP="00277D81">
      <w:pPr>
        <w:spacing w:after="0"/>
        <w:rPr>
          <w:rFonts w:ascii="Arial" w:hAnsi="Arial" w:cs="Arial"/>
          <w:sz w:val="28"/>
          <w:szCs w:val="28"/>
        </w:rPr>
      </w:pPr>
    </w:p>
    <w:p w:rsidR="00277D81" w:rsidRPr="00647F82" w:rsidRDefault="00277D81" w:rsidP="00277D81">
      <w:pPr>
        <w:spacing w:after="0"/>
        <w:rPr>
          <w:rFonts w:ascii="Arial" w:hAnsi="Arial" w:cs="Arial"/>
          <w:b/>
          <w:sz w:val="28"/>
          <w:szCs w:val="28"/>
        </w:rPr>
      </w:pPr>
      <w:r>
        <w:rPr>
          <w:rFonts w:ascii="Arial" w:hAnsi="Arial" w:cs="Arial"/>
          <w:sz w:val="28"/>
          <w:szCs w:val="28"/>
        </w:rPr>
        <w:t xml:space="preserve">                                         </w:t>
      </w:r>
      <w:r w:rsidRPr="00647F82">
        <w:rPr>
          <w:rFonts w:ascii="Arial" w:hAnsi="Arial" w:cs="Arial"/>
          <w:b/>
          <w:sz w:val="28"/>
          <w:szCs w:val="28"/>
        </w:rPr>
        <w:t>PROGRAMA</w:t>
      </w:r>
    </w:p>
    <w:p w:rsidR="00277D81" w:rsidRPr="00647F82" w:rsidRDefault="00277D81" w:rsidP="00277D81">
      <w:pPr>
        <w:spacing w:after="0"/>
        <w:jc w:val="center"/>
        <w:rPr>
          <w:rFonts w:ascii="Arial" w:hAnsi="Arial" w:cs="Arial"/>
          <w:b/>
          <w:sz w:val="28"/>
          <w:szCs w:val="28"/>
        </w:rPr>
      </w:pPr>
      <w:r w:rsidRPr="00647F82">
        <w:rPr>
          <w:rFonts w:ascii="Arial" w:hAnsi="Arial" w:cs="Arial"/>
          <w:b/>
          <w:sz w:val="28"/>
          <w:szCs w:val="28"/>
        </w:rPr>
        <w:t xml:space="preserve">ANALÍTICO DE LA ASIGNATURA </w:t>
      </w:r>
    </w:p>
    <w:p w:rsidR="00277D81" w:rsidRPr="0012574B" w:rsidRDefault="00277D81" w:rsidP="00277D81">
      <w:pPr>
        <w:pStyle w:val="Ttulo4"/>
        <w:spacing w:before="0" w:after="0" w:line="360" w:lineRule="auto"/>
        <w:contextualSpacing/>
        <w:jc w:val="center"/>
        <w:rPr>
          <w:rFonts w:ascii="Arial" w:hAnsi="Arial" w:cs="Arial"/>
          <w:sz w:val="36"/>
          <w:szCs w:val="36"/>
        </w:rPr>
      </w:pPr>
      <w:r>
        <w:rPr>
          <w:rFonts w:ascii="Arial" w:hAnsi="Arial" w:cs="Arial"/>
          <w:sz w:val="36"/>
          <w:szCs w:val="36"/>
        </w:rPr>
        <w:t>INGENIERÍA DE LA CALIDAD</w:t>
      </w:r>
    </w:p>
    <w:p w:rsidR="00277D81" w:rsidRPr="00FB320C" w:rsidRDefault="00277D81" w:rsidP="00277D81">
      <w:pPr>
        <w:spacing w:after="0"/>
        <w:rPr>
          <w:rFonts w:ascii="Arial" w:eastAsia="Times New Roman" w:hAnsi="Arial" w:cs="Arial"/>
          <w:b/>
          <w:bCs/>
          <w:sz w:val="28"/>
          <w:szCs w:val="28"/>
          <w:lang w:val="es-ES_tradnl" w:eastAsia="es-ES_tradnl"/>
        </w:rPr>
      </w:pPr>
    </w:p>
    <w:p w:rsidR="00277D81" w:rsidRPr="00277D81" w:rsidRDefault="00277D81" w:rsidP="00277D81">
      <w:pPr>
        <w:widowControl w:val="0"/>
        <w:adjustRightInd w:val="0"/>
        <w:spacing w:after="0" w:line="240" w:lineRule="auto"/>
        <w:jc w:val="both"/>
        <w:textAlignment w:val="baseline"/>
        <w:rPr>
          <w:rFonts w:ascii="Arial" w:eastAsia="Times New Roman" w:hAnsi="Arial" w:cs="Arial"/>
          <w:b/>
          <w:sz w:val="24"/>
          <w:szCs w:val="24"/>
        </w:rPr>
      </w:pPr>
      <w:r w:rsidRPr="00277D81">
        <w:rPr>
          <w:rFonts w:ascii="Arial" w:eastAsia="Times New Roman" w:hAnsi="Arial" w:cs="Arial"/>
          <w:b/>
          <w:sz w:val="24"/>
          <w:szCs w:val="24"/>
        </w:rPr>
        <w:t>DATOS GENERALES.</w:t>
      </w:r>
    </w:p>
    <w:p w:rsidR="00277D81" w:rsidRPr="00277D81" w:rsidRDefault="00277D81" w:rsidP="00277D81">
      <w:pPr>
        <w:widowControl w:val="0"/>
        <w:adjustRightInd w:val="0"/>
        <w:spacing w:after="0" w:line="240" w:lineRule="auto"/>
        <w:ind w:left="2977" w:hanging="2977"/>
        <w:jc w:val="both"/>
        <w:textAlignment w:val="baseline"/>
        <w:rPr>
          <w:rFonts w:ascii="Arial" w:eastAsia="Times New Roman" w:hAnsi="Arial" w:cs="Arial"/>
          <w:b/>
          <w:sz w:val="24"/>
          <w:szCs w:val="24"/>
        </w:rPr>
      </w:pPr>
      <w:r w:rsidRPr="00277D81">
        <w:rPr>
          <w:rFonts w:ascii="Arial" w:eastAsia="Times New Roman" w:hAnsi="Arial" w:cs="Arial"/>
          <w:b/>
          <w:sz w:val="24"/>
          <w:szCs w:val="24"/>
        </w:rPr>
        <w:t xml:space="preserve">Nombre de la asignatura: </w:t>
      </w:r>
      <w:r w:rsidRPr="00277D81">
        <w:rPr>
          <w:rFonts w:ascii="Arial" w:hAnsi="Arial" w:cs="Arial"/>
          <w:b/>
          <w:sz w:val="24"/>
          <w:szCs w:val="24"/>
        </w:rPr>
        <w:t>Ingeniería de la Calidad</w:t>
      </w:r>
      <w:r w:rsidRPr="00277D81">
        <w:rPr>
          <w:rFonts w:ascii="Arial" w:eastAsia="Times New Roman" w:hAnsi="Arial" w:cs="Arial"/>
          <w:b/>
          <w:sz w:val="24"/>
          <w:szCs w:val="24"/>
        </w:rPr>
        <w:t xml:space="preserve"> </w:t>
      </w:r>
    </w:p>
    <w:p w:rsidR="00277D81" w:rsidRPr="00277D81" w:rsidRDefault="00277D81" w:rsidP="00277D81">
      <w:pPr>
        <w:widowControl w:val="0"/>
        <w:adjustRightInd w:val="0"/>
        <w:spacing w:after="0" w:line="240" w:lineRule="auto"/>
        <w:ind w:left="2977" w:hanging="2977"/>
        <w:jc w:val="both"/>
        <w:textAlignment w:val="baseline"/>
        <w:rPr>
          <w:rFonts w:ascii="Arial" w:eastAsia="Times New Roman" w:hAnsi="Arial" w:cs="Arial"/>
          <w:b/>
          <w:sz w:val="24"/>
          <w:szCs w:val="24"/>
        </w:rPr>
      </w:pPr>
      <w:r w:rsidRPr="00277D81">
        <w:rPr>
          <w:rFonts w:ascii="Arial" w:eastAsia="Times New Roman" w:hAnsi="Arial" w:cs="Arial"/>
          <w:b/>
          <w:sz w:val="24"/>
          <w:szCs w:val="24"/>
        </w:rPr>
        <w:t xml:space="preserve">Nombre de la disciplina: </w:t>
      </w:r>
      <w:r w:rsidRPr="00277D81">
        <w:rPr>
          <w:rFonts w:ascii="Arial" w:hAnsi="Arial" w:cs="Arial"/>
          <w:b/>
          <w:sz w:val="24"/>
          <w:szCs w:val="24"/>
        </w:rPr>
        <w:t>Calidad</w:t>
      </w:r>
    </w:p>
    <w:p w:rsidR="00277D81" w:rsidRPr="00277D81" w:rsidRDefault="00277D81" w:rsidP="00277D81">
      <w:pPr>
        <w:widowControl w:val="0"/>
        <w:adjustRightInd w:val="0"/>
        <w:spacing w:after="0" w:line="240" w:lineRule="auto"/>
        <w:ind w:left="2977" w:hanging="2977"/>
        <w:jc w:val="both"/>
        <w:textAlignment w:val="baseline"/>
        <w:rPr>
          <w:rFonts w:ascii="Arial" w:eastAsia="Times New Roman" w:hAnsi="Arial" w:cs="Arial"/>
          <w:sz w:val="24"/>
          <w:szCs w:val="24"/>
        </w:rPr>
      </w:pPr>
      <w:r w:rsidRPr="00277D81">
        <w:rPr>
          <w:rFonts w:ascii="Arial" w:eastAsia="Times New Roman" w:hAnsi="Arial" w:cs="Arial"/>
          <w:b/>
          <w:sz w:val="24"/>
          <w:szCs w:val="24"/>
        </w:rPr>
        <w:t>Nombre de la carrera:</w:t>
      </w:r>
      <w:r w:rsidRPr="00277D81">
        <w:rPr>
          <w:rFonts w:ascii="Arial" w:eastAsia="Times New Roman" w:hAnsi="Arial" w:cs="Arial"/>
          <w:sz w:val="24"/>
          <w:szCs w:val="24"/>
        </w:rPr>
        <w:t xml:space="preserve"> Ingeniero Industrial</w:t>
      </w:r>
    </w:p>
    <w:p w:rsidR="00277D81" w:rsidRPr="00277D81" w:rsidRDefault="00277D81" w:rsidP="00277D81">
      <w:pPr>
        <w:widowControl w:val="0"/>
        <w:adjustRightInd w:val="0"/>
        <w:spacing w:after="0" w:line="240" w:lineRule="auto"/>
        <w:jc w:val="both"/>
        <w:textAlignment w:val="baseline"/>
        <w:rPr>
          <w:rFonts w:ascii="Arial" w:eastAsia="Times New Roman" w:hAnsi="Arial" w:cs="Arial"/>
          <w:sz w:val="24"/>
          <w:szCs w:val="24"/>
        </w:rPr>
      </w:pPr>
      <w:r w:rsidRPr="00277D81">
        <w:rPr>
          <w:rFonts w:ascii="Arial" w:eastAsia="Times New Roman" w:hAnsi="Arial" w:cs="Arial"/>
          <w:b/>
          <w:sz w:val="24"/>
          <w:szCs w:val="24"/>
        </w:rPr>
        <w:t>Ubicación en el plan de estudio: 1er</w:t>
      </w:r>
      <w:r w:rsidRPr="00277D81">
        <w:rPr>
          <w:rFonts w:ascii="Arial" w:eastAsia="Times New Roman" w:hAnsi="Arial" w:cs="Arial"/>
          <w:sz w:val="24"/>
          <w:szCs w:val="24"/>
        </w:rPr>
        <w:t xml:space="preserve"> Período 5to año.</w:t>
      </w:r>
    </w:p>
    <w:p w:rsidR="00277D81" w:rsidRPr="00277D81" w:rsidRDefault="00277D81" w:rsidP="00277D81">
      <w:pPr>
        <w:widowControl w:val="0"/>
        <w:adjustRightInd w:val="0"/>
        <w:spacing w:after="0" w:line="240" w:lineRule="auto"/>
        <w:jc w:val="both"/>
        <w:textAlignment w:val="baseline"/>
        <w:rPr>
          <w:rFonts w:ascii="Arial" w:eastAsia="Times New Roman" w:hAnsi="Arial" w:cs="Arial"/>
          <w:sz w:val="24"/>
          <w:szCs w:val="24"/>
        </w:rPr>
      </w:pPr>
      <w:r w:rsidRPr="00277D81">
        <w:rPr>
          <w:rFonts w:ascii="Arial" w:eastAsia="Times New Roman" w:hAnsi="Arial" w:cs="Arial"/>
          <w:b/>
          <w:sz w:val="24"/>
          <w:szCs w:val="24"/>
        </w:rPr>
        <w:t xml:space="preserve">Fondo de tiempo total: </w:t>
      </w:r>
      <w:r w:rsidRPr="00277D81">
        <w:rPr>
          <w:rFonts w:ascii="Arial" w:eastAsia="Times New Roman" w:hAnsi="Arial" w:cs="Arial"/>
          <w:sz w:val="24"/>
          <w:szCs w:val="24"/>
        </w:rPr>
        <w:t>36 horas.</w:t>
      </w:r>
    </w:p>
    <w:p w:rsidR="00277D81" w:rsidRPr="00277D81" w:rsidRDefault="00277D81" w:rsidP="00277D81">
      <w:pPr>
        <w:widowControl w:val="0"/>
        <w:adjustRightInd w:val="0"/>
        <w:spacing w:after="0" w:line="240" w:lineRule="auto"/>
        <w:ind w:left="2552" w:hanging="2552"/>
        <w:jc w:val="both"/>
        <w:textAlignment w:val="baseline"/>
        <w:rPr>
          <w:rFonts w:ascii="Arial" w:eastAsia="Times New Roman" w:hAnsi="Arial" w:cs="Arial"/>
          <w:sz w:val="24"/>
          <w:szCs w:val="24"/>
        </w:rPr>
      </w:pPr>
      <w:r w:rsidRPr="00277D81">
        <w:rPr>
          <w:rFonts w:ascii="Arial" w:eastAsia="Times New Roman" w:hAnsi="Arial" w:cs="Arial"/>
          <w:b/>
          <w:sz w:val="24"/>
          <w:szCs w:val="24"/>
        </w:rPr>
        <w:t>Formas organizativas:</w:t>
      </w:r>
      <w:r w:rsidRPr="00277D81">
        <w:rPr>
          <w:rFonts w:ascii="Arial" w:eastAsia="Times New Roman" w:hAnsi="Arial" w:cs="Arial"/>
          <w:sz w:val="24"/>
          <w:szCs w:val="24"/>
        </w:rPr>
        <w:t xml:space="preserve"> Clase, consulta, y auto preparación.</w:t>
      </w:r>
    </w:p>
    <w:p w:rsidR="00277D81" w:rsidRPr="00277D81" w:rsidRDefault="00277D81" w:rsidP="00277D81">
      <w:pPr>
        <w:widowControl w:val="0"/>
        <w:adjustRightInd w:val="0"/>
        <w:spacing w:after="0" w:line="240" w:lineRule="auto"/>
        <w:jc w:val="both"/>
        <w:textAlignment w:val="baseline"/>
        <w:rPr>
          <w:rFonts w:ascii="Arial" w:eastAsia="Times New Roman" w:hAnsi="Arial" w:cs="Arial"/>
          <w:sz w:val="24"/>
          <w:szCs w:val="24"/>
        </w:rPr>
      </w:pPr>
      <w:r w:rsidRPr="00277D81">
        <w:rPr>
          <w:rFonts w:ascii="Arial" w:eastAsia="Times New Roman" w:hAnsi="Arial" w:cs="Arial"/>
          <w:b/>
          <w:sz w:val="24"/>
          <w:szCs w:val="24"/>
        </w:rPr>
        <w:t>Tipos de clase:</w:t>
      </w:r>
      <w:r w:rsidRPr="00277D81">
        <w:rPr>
          <w:rFonts w:ascii="Arial" w:eastAsia="Times New Roman" w:hAnsi="Arial" w:cs="Arial"/>
          <w:sz w:val="24"/>
          <w:szCs w:val="24"/>
        </w:rPr>
        <w:t xml:space="preserve"> Clase Encuentro, Conferencia, seminario y clase práctica </w:t>
      </w:r>
    </w:p>
    <w:p w:rsidR="00277D81" w:rsidRPr="00277D81" w:rsidRDefault="00277D81">
      <w:pPr>
        <w:rPr>
          <w:sz w:val="24"/>
          <w:szCs w:val="24"/>
        </w:rPr>
      </w:pPr>
    </w:p>
    <w:p w:rsidR="00277D81" w:rsidRPr="00277D81" w:rsidRDefault="00277D81" w:rsidP="00277D81">
      <w:pPr>
        <w:pStyle w:val="Ttulo3"/>
        <w:numPr>
          <w:ilvl w:val="0"/>
          <w:numId w:val="1"/>
        </w:numPr>
        <w:spacing w:line="360" w:lineRule="auto"/>
        <w:ind w:left="0" w:firstLine="0"/>
        <w:rPr>
          <w:sz w:val="24"/>
          <w:szCs w:val="24"/>
        </w:rPr>
      </w:pPr>
      <w:bookmarkStart w:id="0" w:name="_Toc10636370"/>
      <w:bookmarkStart w:id="1" w:name="_Toc10636396"/>
      <w:bookmarkStart w:id="2" w:name="_Toc10636416"/>
      <w:bookmarkStart w:id="3" w:name="_Toc10638219"/>
      <w:r w:rsidRPr="00277D81">
        <w:rPr>
          <w:sz w:val="24"/>
          <w:szCs w:val="24"/>
        </w:rPr>
        <w:t>ASIGNATURAS DE LA DISCIPLINA CALIDAD</w:t>
      </w:r>
      <w:bookmarkEnd w:id="0"/>
      <w:bookmarkEnd w:id="1"/>
      <w:bookmarkEnd w:id="2"/>
      <w:bookmarkEnd w:id="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6"/>
        <w:gridCol w:w="865"/>
        <w:gridCol w:w="1311"/>
        <w:gridCol w:w="1308"/>
        <w:gridCol w:w="507"/>
        <w:gridCol w:w="832"/>
        <w:gridCol w:w="897"/>
        <w:gridCol w:w="677"/>
        <w:gridCol w:w="703"/>
        <w:gridCol w:w="724"/>
      </w:tblGrid>
      <w:tr w:rsidR="00277D81" w:rsidRPr="00277D81" w:rsidTr="0063689C">
        <w:trPr>
          <w:jc w:val="center"/>
        </w:trPr>
        <w:tc>
          <w:tcPr>
            <w:tcW w:w="5211" w:type="dxa"/>
            <w:gridSpan w:val="5"/>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sz w:val="24"/>
                <w:szCs w:val="24"/>
              </w:rPr>
            </w:pPr>
            <w:r w:rsidRPr="00277D81">
              <w:rPr>
                <w:rFonts w:ascii="Arial" w:hAnsi="Arial" w:cs="Arial"/>
                <w:b/>
                <w:bCs/>
                <w:color w:val="000000"/>
                <w:sz w:val="24"/>
                <w:szCs w:val="24"/>
              </w:rPr>
              <w:t>CANTIDAD DE HORAS</w:t>
            </w:r>
          </w:p>
        </w:tc>
        <w:tc>
          <w:tcPr>
            <w:tcW w:w="2413" w:type="dxa"/>
            <w:gridSpan w:val="3"/>
            <w:shd w:val="clear" w:color="auto" w:fill="auto"/>
          </w:tcPr>
          <w:p w:rsidR="00277D81" w:rsidRPr="00277D81" w:rsidRDefault="00277D81" w:rsidP="0063689C">
            <w:pPr>
              <w:autoSpaceDE w:val="0"/>
              <w:autoSpaceDN w:val="0"/>
              <w:adjustRightInd w:val="0"/>
              <w:spacing w:after="0" w:line="360" w:lineRule="auto"/>
              <w:jc w:val="both"/>
              <w:rPr>
                <w:rFonts w:ascii="Arial" w:hAnsi="Arial" w:cs="Arial"/>
                <w:sz w:val="24"/>
                <w:szCs w:val="24"/>
              </w:rPr>
            </w:pPr>
            <w:r w:rsidRPr="00277D81">
              <w:rPr>
                <w:rFonts w:ascii="Arial" w:hAnsi="Arial" w:cs="Arial"/>
                <w:b/>
                <w:bCs/>
                <w:color w:val="000000"/>
                <w:sz w:val="24"/>
                <w:szCs w:val="24"/>
              </w:rPr>
              <w:t>Horas adicionales</w:t>
            </w:r>
          </w:p>
        </w:tc>
        <w:tc>
          <w:tcPr>
            <w:tcW w:w="1433" w:type="dxa"/>
            <w:gridSpan w:val="2"/>
            <w:shd w:val="clear" w:color="auto" w:fill="auto"/>
          </w:tcPr>
          <w:p w:rsidR="00277D81" w:rsidRPr="00277D81" w:rsidRDefault="00277D81" w:rsidP="0063689C">
            <w:pPr>
              <w:autoSpaceDE w:val="0"/>
              <w:autoSpaceDN w:val="0"/>
              <w:adjustRightInd w:val="0"/>
              <w:spacing w:after="0" w:line="360" w:lineRule="auto"/>
              <w:jc w:val="both"/>
              <w:rPr>
                <w:rFonts w:ascii="Arial" w:hAnsi="Arial" w:cs="Arial"/>
                <w:sz w:val="24"/>
                <w:szCs w:val="24"/>
              </w:rPr>
            </w:pPr>
            <w:r w:rsidRPr="00277D81">
              <w:rPr>
                <w:rFonts w:ascii="Arial" w:hAnsi="Arial" w:cs="Arial"/>
                <w:b/>
                <w:bCs/>
                <w:color w:val="000000"/>
                <w:sz w:val="24"/>
                <w:szCs w:val="24"/>
              </w:rPr>
              <w:t>Total</w:t>
            </w:r>
          </w:p>
        </w:tc>
      </w:tr>
      <w:tr w:rsidR="00277D81" w:rsidRPr="00277D81" w:rsidTr="0063689C">
        <w:trPr>
          <w:jc w:val="center"/>
        </w:trPr>
        <w:tc>
          <w:tcPr>
            <w:tcW w:w="1951" w:type="dxa"/>
            <w:gridSpan w:val="2"/>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sz w:val="24"/>
                <w:szCs w:val="24"/>
              </w:rPr>
            </w:pPr>
            <w:r w:rsidRPr="00277D81">
              <w:rPr>
                <w:rFonts w:ascii="Arial" w:hAnsi="Arial" w:cs="Arial"/>
                <w:b/>
                <w:bCs/>
                <w:color w:val="000000"/>
                <w:sz w:val="24"/>
                <w:szCs w:val="24"/>
              </w:rPr>
              <w:t>Total</w:t>
            </w:r>
          </w:p>
        </w:tc>
        <w:tc>
          <w:tcPr>
            <w:tcW w:w="1418" w:type="dxa"/>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sz w:val="24"/>
                <w:szCs w:val="24"/>
              </w:rPr>
            </w:pPr>
            <w:r w:rsidRPr="00277D81">
              <w:rPr>
                <w:rFonts w:ascii="Arial" w:hAnsi="Arial" w:cs="Arial"/>
                <w:b/>
                <w:bCs/>
                <w:color w:val="000000"/>
                <w:sz w:val="24"/>
                <w:szCs w:val="24"/>
              </w:rPr>
              <w:t>Clases</w:t>
            </w:r>
          </w:p>
        </w:tc>
        <w:tc>
          <w:tcPr>
            <w:tcW w:w="1842" w:type="dxa"/>
            <w:gridSpan w:val="2"/>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sz w:val="24"/>
                <w:szCs w:val="24"/>
              </w:rPr>
            </w:pPr>
            <w:r w:rsidRPr="00277D81">
              <w:rPr>
                <w:rFonts w:ascii="Arial" w:hAnsi="Arial" w:cs="Arial"/>
                <w:b/>
                <w:bCs/>
                <w:color w:val="000000"/>
                <w:sz w:val="24"/>
                <w:szCs w:val="24"/>
              </w:rPr>
              <w:t>Práctica Laboral</w:t>
            </w:r>
          </w:p>
        </w:tc>
        <w:tc>
          <w:tcPr>
            <w:tcW w:w="2413" w:type="dxa"/>
            <w:gridSpan w:val="3"/>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sz w:val="24"/>
                <w:szCs w:val="24"/>
              </w:rPr>
            </w:pPr>
            <w:r w:rsidRPr="00277D81">
              <w:rPr>
                <w:rFonts w:ascii="Arial" w:hAnsi="Arial" w:cs="Arial"/>
                <w:b/>
                <w:bCs/>
                <w:color w:val="000000"/>
                <w:sz w:val="24"/>
                <w:szCs w:val="24"/>
              </w:rPr>
              <w:t>Currículo propio</w:t>
            </w:r>
          </w:p>
        </w:tc>
        <w:tc>
          <w:tcPr>
            <w:tcW w:w="1433" w:type="dxa"/>
            <w:gridSpan w:val="2"/>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sz w:val="24"/>
                <w:szCs w:val="24"/>
              </w:rPr>
            </w:pPr>
            <w:r w:rsidRPr="00277D81">
              <w:rPr>
                <w:rFonts w:ascii="Arial" w:hAnsi="Arial" w:cs="Arial"/>
                <w:b/>
                <w:bCs/>
                <w:color w:val="000000"/>
                <w:sz w:val="24"/>
                <w:szCs w:val="24"/>
              </w:rPr>
              <w:t>En CUM</w:t>
            </w:r>
          </w:p>
        </w:tc>
      </w:tr>
      <w:tr w:rsidR="00277D81" w:rsidRPr="00277D81" w:rsidTr="0063689C">
        <w:trPr>
          <w:jc w:val="center"/>
        </w:trPr>
        <w:tc>
          <w:tcPr>
            <w:tcW w:w="959" w:type="dxa"/>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b/>
                <w:sz w:val="24"/>
                <w:szCs w:val="24"/>
              </w:rPr>
            </w:pPr>
            <w:r w:rsidRPr="00277D81">
              <w:rPr>
                <w:rFonts w:ascii="Arial" w:hAnsi="Arial" w:cs="Arial"/>
                <w:b/>
                <w:sz w:val="24"/>
                <w:szCs w:val="24"/>
              </w:rPr>
              <w:t>CPE</w:t>
            </w:r>
          </w:p>
        </w:tc>
        <w:tc>
          <w:tcPr>
            <w:tcW w:w="992" w:type="dxa"/>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b/>
                <w:sz w:val="24"/>
                <w:szCs w:val="24"/>
              </w:rPr>
            </w:pPr>
            <w:r w:rsidRPr="00277D81">
              <w:rPr>
                <w:rFonts w:ascii="Arial" w:hAnsi="Arial" w:cs="Arial"/>
                <w:b/>
                <w:sz w:val="24"/>
                <w:szCs w:val="24"/>
              </w:rPr>
              <w:t>72</w:t>
            </w:r>
          </w:p>
        </w:tc>
        <w:tc>
          <w:tcPr>
            <w:tcW w:w="1418" w:type="dxa"/>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b/>
                <w:sz w:val="24"/>
                <w:szCs w:val="24"/>
              </w:rPr>
            </w:pPr>
            <w:r w:rsidRPr="00277D81">
              <w:rPr>
                <w:rFonts w:ascii="Arial" w:hAnsi="Arial" w:cs="Arial"/>
                <w:b/>
                <w:sz w:val="24"/>
                <w:szCs w:val="24"/>
              </w:rPr>
              <w:t>72</w:t>
            </w:r>
          </w:p>
        </w:tc>
        <w:tc>
          <w:tcPr>
            <w:tcW w:w="1842" w:type="dxa"/>
            <w:gridSpan w:val="2"/>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b/>
                <w:sz w:val="24"/>
                <w:szCs w:val="24"/>
              </w:rPr>
            </w:pPr>
            <w:r w:rsidRPr="00277D81">
              <w:rPr>
                <w:rFonts w:ascii="Arial" w:hAnsi="Arial" w:cs="Arial"/>
                <w:b/>
                <w:sz w:val="24"/>
                <w:szCs w:val="24"/>
              </w:rPr>
              <w:t>0</w:t>
            </w:r>
          </w:p>
        </w:tc>
        <w:tc>
          <w:tcPr>
            <w:tcW w:w="2413" w:type="dxa"/>
            <w:gridSpan w:val="3"/>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b/>
                <w:sz w:val="24"/>
                <w:szCs w:val="24"/>
              </w:rPr>
            </w:pPr>
            <w:r w:rsidRPr="00277D81">
              <w:rPr>
                <w:rFonts w:ascii="Arial" w:hAnsi="Arial" w:cs="Arial"/>
                <w:b/>
                <w:sz w:val="24"/>
                <w:szCs w:val="24"/>
              </w:rPr>
              <w:t>0</w:t>
            </w:r>
          </w:p>
        </w:tc>
        <w:tc>
          <w:tcPr>
            <w:tcW w:w="1433" w:type="dxa"/>
            <w:gridSpan w:val="2"/>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b/>
                <w:sz w:val="24"/>
                <w:szCs w:val="24"/>
              </w:rPr>
            </w:pPr>
            <w:r w:rsidRPr="00277D81">
              <w:rPr>
                <w:rFonts w:ascii="Arial" w:hAnsi="Arial" w:cs="Arial"/>
                <w:b/>
                <w:sz w:val="24"/>
                <w:szCs w:val="24"/>
              </w:rPr>
              <w:t>72</w:t>
            </w:r>
          </w:p>
        </w:tc>
      </w:tr>
      <w:tr w:rsidR="00277D81" w:rsidRPr="00277D81" w:rsidTr="0063689C">
        <w:trPr>
          <w:jc w:val="center"/>
        </w:trPr>
        <w:tc>
          <w:tcPr>
            <w:tcW w:w="4786" w:type="dxa"/>
            <w:gridSpan w:val="4"/>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b/>
                <w:bCs/>
                <w:color w:val="000000"/>
                <w:sz w:val="24"/>
                <w:szCs w:val="24"/>
              </w:rPr>
            </w:pPr>
            <w:r w:rsidRPr="00277D81">
              <w:rPr>
                <w:rFonts w:ascii="Arial" w:hAnsi="Arial" w:cs="Arial"/>
                <w:b/>
                <w:bCs/>
                <w:color w:val="000000"/>
                <w:sz w:val="24"/>
                <w:szCs w:val="24"/>
              </w:rPr>
              <w:t>ASIGNATURAS</w:t>
            </w:r>
          </w:p>
        </w:tc>
        <w:tc>
          <w:tcPr>
            <w:tcW w:w="1276" w:type="dxa"/>
            <w:gridSpan w:val="2"/>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b/>
                <w:bCs/>
                <w:color w:val="000000"/>
                <w:sz w:val="24"/>
                <w:szCs w:val="24"/>
              </w:rPr>
            </w:pPr>
            <w:r w:rsidRPr="00277D81">
              <w:rPr>
                <w:rFonts w:ascii="Arial" w:hAnsi="Arial" w:cs="Arial"/>
                <w:b/>
                <w:bCs/>
                <w:color w:val="000000"/>
                <w:sz w:val="24"/>
                <w:szCs w:val="24"/>
              </w:rPr>
              <w:t>Currículo</w:t>
            </w:r>
          </w:p>
        </w:tc>
        <w:tc>
          <w:tcPr>
            <w:tcW w:w="850" w:type="dxa"/>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b/>
                <w:bCs/>
                <w:color w:val="000000"/>
                <w:sz w:val="24"/>
                <w:szCs w:val="24"/>
              </w:rPr>
            </w:pPr>
            <w:r w:rsidRPr="00277D81">
              <w:rPr>
                <w:rFonts w:ascii="Arial" w:hAnsi="Arial" w:cs="Arial"/>
                <w:b/>
                <w:bCs/>
                <w:color w:val="000000"/>
                <w:sz w:val="24"/>
                <w:szCs w:val="24"/>
              </w:rPr>
              <w:t>Horas</w:t>
            </w:r>
          </w:p>
        </w:tc>
        <w:tc>
          <w:tcPr>
            <w:tcW w:w="712" w:type="dxa"/>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b/>
                <w:bCs/>
                <w:color w:val="000000"/>
                <w:sz w:val="24"/>
                <w:szCs w:val="24"/>
              </w:rPr>
            </w:pPr>
            <w:r w:rsidRPr="00277D81">
              <w:rPr>
                <w:rFonts w:ascii="Arial" w:hAnsi="Arial" w:cs="Arial"/>
                <w:b/>
                <w:bCs/>
                <w:color w:val="000000"/>
                <w:sz w:val="24"/>
                <w:szCs w:val="24"/>
              </w:rPr>
              <w:t>TE</w:t>
            </w:r>
          </w:p>
        </w:tc>
        <w:tc>
          <w:tcPr>
            <w:tcW w:w="709" w:type="dxa"/>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b/>
                <w:bCs/>
                <w:color w:val="000000"/>
                <w:sz w:val="24"/>
                <w:szCs w:val="24"/>
              </w:rPr>
            </w:pPr>
            <w:r w:rsidRPr="00277D81">
              <w:rPr>
                <w:rFonts w:ascii="Arial" w:hAnsi="Arial" w:cs="Arial"/>
                <w:b/>
                <w:bCs/>
                <w:color w:val="000000"/>
                <w:sz w:val="24"/>
                <w:szCs w:val="24"/>
              </w:rPr>
              <w:t>Año</w:t>
            </w:r>
          </w:p>
        </w:tc>
        <w:tc>
          <w:tcPr>
            <w:tcW w:w="724" w:type="dxa"/>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b/>
                <w:bCs/>
                <w:color w:val="000000"/>
                <w:sz w:val="24"/>
                <w:szCs w:val="24"/>
              </w:rPr>
            </w:pPr>
            <w:proofErr w:type="spellStart"/>
            <w:r w:rsidRPr="00277D81">
              <w:rPr>
                <w:rFonts w:ascii="Arial" w:hAnsi="Arial" w:cs="Arial"/>
                <w:b/>
                <w:bCs/>
                <w:color w:val="000000"/>
                <w:sz w:val="24"/>
                <w:szCs w:val="24"/>
              </w:rPr>
              <w:t>Sem</w:t>
            </w:r>
            <w:proofErr w:type="spellEnd"/>
          </w:p>
        </w:tc>
      </w:tr>
      <w:tr w:rsidR="00277D81" w:rsidRPr="00277D81" w:rsidTr="0063689C">
        <w:trPr>
          <w:jc w:val="center"/>
        </w:trPr>
        <w:tc>
          <w:tcPr>
            <w:tcW w:w="4786" w:type="dxa"/>
            <w:gridSpan w:val="4"/>
            <w:shd w:val="clear" w:color="auto" w:fill="auto"/>
          </w:tcPr>
          <w:p w:rsidR="00277D81" w:rsidRPr="00277D81" w:rsidRDefault="00277D81" w:rsidP="0063689C">
            <w:pPr>
              <w:autoSpaceDE w:val="0"/>
              <w:autoSpaceDN w:val="0"/>
              <w:adjustRightInd w:val="0"/>
              <w:spacing w:after="0" w:line="360" w:lineRule="auto"/>
              <w:rPr>
                <w:rFonts w:ascii="Arial" w:hAnsi="Arial" w:cs="Arial"/>
                <w:sz w:val="24"/>
                <w:szCs w:val="24"/>
              </w:rPr>
            </w:pPr>
            <w:r w:rsidRPr="00277D81">
              <w:rPr>
                <w:rFonts w:ascii="Arial" w:hAnsi="Arial" w:cs="Arial"/>
                <w:sz w:val="24"/>
                <w:szCs w:val="24"/>
              </w:rPr>
              <w:t>Ingeniería de la Calidad</w:t>
            </w:r>
          </w:p>
        </w:tc>
        <w:tc>
          <w:tcPr>
            <w:tcW w:w="1276" w:type="dxa"/>
            <w:gridSpan w:val="2"/>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sz w:val="24"/>
                <w:szCs w:val="24"/>
              </w:rPr>
            </w:pPr>
            <w:r w:rsidRPr="00277D81">
              <w:rPr>
                <w:rFonts w:ascii="Arial" w:hAnsi="Arial" w:cs="Arial"/>
                <w:sz w:val="24"/>
                <w:szCs w:val="24"/>
              </w:rPr>
              <w:t xml:space="preserve">Base </w:t>
            </w:r>
          </w:p>
        </w:tc>
        <w:tc>
          <w:tcPr>
            <w:tcW w:w="850" w:type="dxa"/>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sz w:val="24"/>
                <w:szCs w:val="24"/>
              </w:rPr>
            </w:pPr>
            <w:r w:rsidRPr="00277D81">
              <w:rPr>
                <w:rFonts w:ascii="Arial" w:hAnsi="Arial" w:cs="Arial"/>
                <w:sz w:val="24"/>
                <w:szCs w:val="24"/>
              </w:rPr>
              <w:t>36</w:t>
            </w:r>
          </w:p>
        </w:tc>
        <w:tc>
          <w:tcPr>
            <w:tcW w:w="712" w:type="dxa"/>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sz w:val="24"/>
                <w:szCs w:val="24"/>
              </w:rPr>
            </w:pPr>
            <w:r w:rsidRPr="00277D81">
              <w:rPr>
                <w:rFonts w:ascii="Arial" w:hAnsi="Arial" w:cs="Arial"/>
                <w:sz w:val="24"/>
                <w:szCs w:val="24"/>
              </w:rPr>
              <w:t>Ex</w:t>
            </w:r>
          </w:p>
        </w:tc>
        <w:tc>
          <w:tcPr>
            <w:tcW w:w="709" w:type="dxa"/>
            <w:shd w:val="clear" w:color="auto" w:fill="auto"/>
          </w:tcPr>
          <w:p w:rsidR="00277D81" w:rsidRPr="00277D81" w:rsidRDefault="002245A7" w:rsidP="0063689C">
            <w:pPr>
              <w:autoSpaceDE w:val="0"/>
              <w:autoSpaceDN w:val="0"/>
              <w:adjustRightInd w:val="0"/>
              <w:spacing w:after="0" w:line="360" w:lineRule="auto"/>
              <w:jc w:val="center"/>
              <w:rPr>
                <w:rFonts w:ascii="Arial" w:hAnsi="Arial" w:cs="Arial"/>
                <w:sz w:val="24"/>
                <w:szCs w:val="24"/>
              </w:rPr>
            </w:pPr>
            <w:r>
              <w:rPr>
                <w:rFonts w:ascii="Arial" w:hAnsi="Arial" w:cs="Arial"/>
                <w:sz w:val="24"/>
                <w:szCs w:val="24"/>
              </w:rPr>
              <w:t>5</w:t>
            </w:r>
            <w:r w:rsidR="00277D81" w:rsidRPr="00277D81">
              <w:rPr>
                <w:rFonts w:ascii="Arial" w:hAnsi="Arial" w:cs="Arial"/>
                <w:sz w:val="24"/>
                <w:szCs w:val="24"/>
              </w:rPr>
              <w:t>to</w:t>
            </w:r>
          </w:p>
        </w:tc>
        <w:tc>
          <w:tcPr>
            <w:tcW w:w="724" w:type="dxa"/>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sz w:val="24"/>
                <w:szCs w:val="24"/>
              </w:rPr>
            </w:pPr>
            <w:r w:rsidRPr="00277D81">
              <w:rPr>
                <w:rFonts w:ascii="Arial" w:hAnsi="Arial" w:cs="Arial"/>
                <w:sz w:val="24"/>
                <w:szCs w:val="24"/>
              </w:rPr>
              <w:t>1ro</w:t>
            </w:r>
          </w:p>
        </w:tc>
      </w:tr>
      <w:tr w:rsidR="00277D81" w:rsidRPr="00277D81" w:rsidTr="0063689C">
        <w:trPr>
          <w:jc w:val="center"/>
        </w:trPr>
        <w:tc>
          <w:tcPr>
            <w:tcW w:w="4786" w:type="dxa"/>
            <w:gridSpan w:val="4"/>
            <w:shd w:val="clear" w:color="auto" w:fill="auto"/>
          </w:tcPr>
          <w:p w:rsidR="00277D81" w:rsidRPr="00277D81" w:rsidRDefault="00277D81" w:rsidP="0063689C">
            <w:pPr>
              <w:autoSpaceDE w:val="0"/>
              <w:autoSpaceDN w:val="0"/>
              <w:adjustRightInd w:val="0"/>
              <w:spacing w:after="0" w:line="360" w:lineRule="auto"/>
              <w:rPr>
                <w:rFonts w:ascii="Arial" w:hAnsi="Arial" w:cs="Arial"/>
                <w:sz w:val="24"/>
                <w:szCs w:val="24"/>
              </w:rPr>
            </w:pPr>
            <w:r w:rsidRPr="00277D81">
              <w:rPr>
                <w:rFonts w:ascii="Arial" w:hAnsi="Arial" w:cs="Arial"/>
                <w:sz w:val="24"/>
                <w:szCs w:val="24"/>
              </w:rPr>
              <w:t>Gestión de la Calidad</w:t>
            </w:r>
          </w:p>
        </w:tc>
        <w:tc>
          <w:tcPr>
            <w:tcW w:w="1276" w:type="dxa"/>
            <w:gridSpan w:val="2"/>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sz w:val="24"/>
                <w:szCs w:val="24"/>
              </w:rPr>
            </w:pPr>
            <w:r w:rsidRPr="00277D81">
              <w:rPr>
                <w:rFonts w:ascii="Arial" w:hAnsi="Arial" w:cs="Arial"/>
                <w:sz w:val="24"/>
                <w:szCs w:val="24"/>
              </w:rPr>
              <w:t>Base</w:t>
            </w:r>
          </w:p>
        </w:tc>
        <w:tc>
          <w:tcPr>
            <w:tcW w:w="850" w:type="dxa"/>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sz w:val="24"/>
                <w:szCs w:val="24"/>
              </w:rPr>
            </w:pPr>
            <w:r w:rsidRPr="00277D81">
              <w:rPr>
                <w:rFonts w:ascii="Arial" w:hAnsi="Arial" w:cs="Arial"/>
                <w:sz w:val="24"/>
                <w:szCs w:val="24"/>
              </w:rPr>
              <w:t>36</w:t>
            </w:r>
          </w:p>
        </w:tc>
        <w:tc>
          <w:tcPr>
            <w:tcW w:w="712" w:type="dxa"/>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sz w:val="24"/>
                <w:szCs w:val="24"/>
              </w:rPr>
            </w:pPr>
            <w:r w:rsidRPr="00277D81">
              <w:rPr>
                <w:rFonts w:ascii="Arial" w:hAnsi="Arial" w:cs="Arial"/>
                <w:sz w:val="24"/>
                <w:szCs w:val="24"/>
              </w:rPr>
              <w:t>Ex</w:t>
            </w:r>
          </w:p>
        </w:tc>
        <w:tc>
          <w:tcPr>
            <w:tcW w:w="709" w:type="dxa"/>
            <w:shd w:val="clear" w:color="auto" w:fill="auto"/>
          </w:tcPr>
          <w:p w:rsidR="00277D81" w:rsidRPr="00277D81" w:rsidRDefault="002245A7" w:rsidP="0063689C">
            <w:pPr>
              <w:autoSpaceDE w:val="0"/>
              <w:autoSpaceDN w:val="0"/>
              <w:adjustRightInd w:val="0"/>
              <w:spacing w:after="0" w:line="360" w:lineRule="auto"/>
              <w:jc w:val="center"/>
              <w:rPr>
                <w:rFonts w:ascii="Arial" w:hAnsi="Arial" w:cs="Arial"/>
                <w:sz w:val="24"/>
                <w:szCs w:val="24"/>
              </w:rPr>
            </w:pPr>
            <w:r>
              <w:rPr>
                <w:rFonts w:ascii="Arial" w:hAnsi="Arial" w:cs="Arial"/>
                <w:sz w:val="24"/>
                <w:szCs w:val="24"/>
              </w:rPr>
              <w:t>5</w:t>
            </w:r>
            <w:r w:rsidR="00277D81" w:rsidRPr="00277D81">
              <w:rPr>
                <w:rFonts w:ascii="Arial" w:hAnsi="Arial" w:cs="Arial"/>
                <w:sz w:val="24"/>
                <w:szCs w:val="24"/>
              </w:rPr>
              <w:t>to</w:t>
            </w:r>
          </w:p>
        </w:tc>
        <w:tc>
          <w:tcPr>
            <w:tcW w:w="724" w:type="dxa"/>
            <w:shd w:val="clear" w:color="auto" w:fill="auto"/>
          </w:tcPr>
          <w:p w:rsidR="00277D81" w:rsidRPr="00277D81" w:rsidRDefault="00277D81" w:rsidP="0063689C">
            <w:pPr>
              <w:autoSpaceDE w:val="0"/>
              <w:autoSpaceDN w:val="0"/>
              <w:adjustRightInd w:val="0"/>
              <w:spacing w:after="0" w:line="360" w:lineRule="auto"/>
              <w:jc w:val="center"/>
              <w:rPr>
                <w:rFonts w:ascii="Arial" w:hAnsi="Arial" w:cs="Arial"/>
                <w:sz w:val="24"/>
                <w:szCs w:val="24"/>
              </w:rPr>
            </w:pPr>
            <w:r w:rsidRPr="00277D81">
              <w:rPr>
                <w:rFonts w:ascii="Arial" w:hAnsi="Arial" w:cs="Arial"/>
                <w:sz w:val="24"/>
                <w:szCs w:val="24"/>
              </w:rPr>
              <w:t>2do</w:t>
            </w:r>
          </w:p>
        </w:tc>
      </w:tr>
    </w:tbl>
    <w:p w:rsidR="00277D81" w:rsidRPr="00277D81" w:rsidRDefault="00277D81" w:rsidP="00277D81">
      <w:pPr>
        <w:rPr>
          <w:sz w:val="24"/>
          <w:szCs w:val="24"/>
        </w:rPr>
      </w:pPr>
    </w:p>
    <w:p w:rsidR="00277D81" w:rsidRPr="00277D81" w:rsidRDefault="00277D81" w:rsidP="00277D81">
      <w:pPr>
        <w:pStyle w:val="Ttulo4"/>
        <w:spacing w:before="0" w:after="0" w:line="360" w:lineRule="auto"/>
        <w:contextualSpacing/>
        <w:jc w:val="both"/>
        <w:rPr>
          <w:rFonts w:ascii="Arial" w:hAnsi="Arial"/>
          <w:sz w:val="24"/>
          <w:szCs w:val="24"/>
        </w:rPr>
      </w:pPr>
      <w:r w:rsidRPr="00277D81">
        <w:rPr>
          <w:rFonts w:ascii="Arial" w:hAnsi="Arial"/>
          <w:sz w:val="24"/>
          <w:szCs w:val="24"/>
        </w:rPr>
        <w:t>17.1 Asignatura Ingeniería de la Calidad</w:t>
      </w:r>
    </w:p>
    <w:p w:rsidR="00277D81" w:rsidRPr="00277D81" w:rsidRDefault="00277D81" w:rsidP="00277D81">
      <w:pPr>
        <w:pStyle w:val="Ttulo5"/>
        <w:spacing w:before="0" w:after="0" w:line="360" w:lineRule="auto"/>
        <w:contextualSpacing/>
        <w:jc w:val="both"/>
        <w:rPr>
          <w:rFonts w:ascii="Arial" w:hAnsi="Arial"/>
          <w:i w:val="0"/>
          <w:sz w:val="24"/>
          <w:szCs w:val="24"/>
        </w:rPr>
      </w:pPr>
      <w:r w:rsidRPr="00277D81">
        <w:rPr>
          <w:rFonts w:ascii="Arial" w:hAnsi="Arial"/>
          <w:i w:val="0"/>
          <w:sz w:val="24"/>
          <w:szCs w:val="24"/>
        </w:rPr>
        <w:t>OBJETIVOS GENERALES</w:t>
      </w:r>
    </w:p>
    <w:p w:rsidR="00277D81" w:rsidRPr="00277D81" w:rsidRDefault="00277D81" w:rsidP="00277D81">
      <w:pPr>
        <w:numPr>
          <w:ilvl w:val="0"/>
          <w:numId w:val="2"/>
        </w:numPr>
        <w:tabs>
          <w:tab w:val="left" w:pos="284"/>
        </w:tabs>
        <w:autoSpaceDE w:val="0"/>
        <w:autoSpaceDN w:val="0"/>
        <w:adjustRightInd w:val="0"/>
        <w:spacing w:after="0" w:line="360" w:lineRule="auto"/>
        <w:ind w:left="0" w:firstLine="0"/>
        <w:jc w:val="both"/>
        <w:rPr>
          <w:rFonts w:ascii="Arial" w:hAnsi="Arial" w:cs="Arial"/>
          <w:color w:val="000000"/>
          <w:sz w:val="24"/>
          <w:szCs w:val="24"/>
        </w:rPr>
      </w:pPr>
      <w:r w:rsidRPr="00277D81">
        <w:rPr>
          <w:rFonts w:ascii="Arial" w:hAnsi="Arial" w:cs="Arial"/>
          <w:color w:val="000000"/>
          <w:sz w:val="24"/>
          <w:szCs w:val="24"/>
        </w:rPr>
        <w:t>Contribuir a la independencia cognoscitiva del estudiante que permita asumir de modo activo e independiente el proceso de formación, consolidando los hábitos de trabajo independiente, fomentando el rigor científico en la solución de los problemas sobre la base de la aplicación del herramental técnico, las actitudes y valores.</w:t>
      </w:r>
    </w:p>
    <w:p w:rsidR="00277D81" w:rsidRPr="00277D81" w:rsidRDefault="00277D81" w:rsidP="00277D81">
      <w:pPr>
        <w:numPr>
          <w:ilvl w:val="0"/>
          <w:numId w:val="2"/>
        </w:numPr>
        <w:tabs>
          <w:tab w:val="left" w:pos="284"/>
        </w:tabs>
        <w:autoSpaceDE w:val="0"/>
        <w:autoSpaceDN w:val="0"/>
        <w:adjustRightInd w:val="0"/>
        <w:spacing w:after="0" w:line="360" w:lineRule="auto"/>
        <w:ind w:left="0" w:firstLine="0"/>
        <w:jc w:val="both"/>
        <w:rPr>
          <w:rFonts w:ascii="Arial" w:hAnsi="Arial" w:cs="Arial"/>
          <w:color w:val="000000"/>
          <w:sz w:val="24"/>
          <w:szCs w:val="24"/>
        </w:rPr>
      </w:pPr>
      <w:r w:rsidRPr="00277D81">
        <w:rPr>
          <w:rFonts w:ascii="Arial" w:hAnsi="Arial" w:cs="Arial"/>
          <w:color w:val="000000"/>
          <w:sz w:val="24"/>
          <w:szCs w:val="24"/>
        </w:rPr>
        <w:t>Incorporar el uso de prácticas y herramientas de mejoramiento continuo en su actuar diario, lo que permite la elevación de sus competencias profesionales que permitirá realizar su actividad laboral con independencia, creatividad y ética revolucionaria.</w:t>
      </w:r>
    </w:p>
    <w:p w:rsidR="00277D81" w:rsidRPr="00277D81" w:rsidRDefault="00277D81" w:rsidP="00277D81">
      <w:pPr>
        <w:numPr>
          <w:ilvl w:val="0"/>
          <w:numId w:val="2"/>
        </w:numPr>
        <w:tabs>
          <w:tab w:val="left" w:pos="284"/>
        </w:tabs>
        <w:autoSpaceDE w:val="0"/>
        <w:autoSpaceDN w:val="0"/>
        <w:adjustRightInd w:val="0"/>
        <w:spacing w:after="0" w:line="360" w:lineRule="auto"/>
        <w:ind w:left="0" w:firstLine="0"/>
        <w:jc w:val="both"/>
        <w:rPr>
          <w:rFonts w:ascii="Arial" w:hAnsi="Arial" w:cs="Arial"/>
          <w:color w:val="000000"/>
          <w:sz w:val="24"/>
          <w:szCs w:val="24"/>
        </w:rPr>
      </w:pPr>
      <w:r w:rsidRPr="00277D81">
        <w:rPr>
          <w:rFonts w:ascii="Arial" w:hAnsi="Arial" w:cs="Arial"/>
          <w:color w:val="000000"/>
          <w:sz w:val="24"/>
          <w:szCs w:val="24"/>
        </w:rPr>
        <w:lastRenderedPageBreak/>
        <w:t>Lograr constancia en el estudio mediante el sistema de control y evaluación de las asignaturas y desarrollando en el alumno la creatividad y las capacidades de aprendizaje continuo que le permitan, con una ética consecuente la adaptabilidad al cambio organizacional y del entorno.</w:t>
      </w:r>
    </w:p>
    <w:p w:rsidR="00277D81" w:rsidRPr="00277D81" w:rsidRDefault="00277D81" w:rsidP="00277D81">
      <w:pPr>
        <w:numPr>
          <w:ilvl w:val="0"/>
          <w:numId w:val="2"/>
        </w:numPr>
        <w:tabs>
          <w:tab w:val="left" w:pos="284"/>
        </w:tabs>
        <w:autoSpaceDE w:val="0"/>
        <w:autoSpaceDN w:val="0"/>
        <w:adjustRightInd w:val="0"/>
        <w:spacing w:after="0" w:line="360" w:lineRule="auto"/>
        <w:ind w:left="0" w:firstLine="0"/>
        <w:jc w:val="both"/>
        <w:rPr>
          <w:rFonts w:ascii="Arial" w:hAnsi="Arial" w:cs="Arial"/>
          <w:color w:val="000000"/>
          <w:sz w:val="24"/>
          <w:szCs w:val="24"/>
        </w:rPr>
      </w:pPr>
      <w:r w:rsidRPr="00277D81">
        <w:rPr>
          <w:rFonts w:ascii="Arial" w:hAnsi="Arial" w:cs="Arial"/>
          <w:color w:val="000000"/>
          <w:sz w:val="24"/>
          <w:szCs w:val="24"/>
        </w:rPr>
        <w:t>Desarrollar la motivación por su profesión haciendo que la asignatura sea interesante por su actualidad y vinculación a los problemas prácticos de las organizaciones en nuestro país, la correcta selección de los métodos de enseñanza que le permitan al estudiante resolver problemas simulados o reales para que pueda tomar decisiones profesionales.</w:t>
      </w:r>
    </w:p>
    <w:p w:rsidR="00277D81" w:rsidRPr="00277D81" w:rsidRDefault="00277D81" w:rsidP="00277D81">
      <w:pPr>
        <w:numPr>
          <w:ilvl w:val="0"/>
          <w:numId w:val="2"/>
        </w:numPr>
        <w:tabs>
          <w:tab w:val="left" w:pos="284"/>
        </w:tabs>
        <w:autoSpaceDE w:val="0"/>
        <w:autoSpaceDN w:val="0"/>
        <w:adjustRightInd w:val="0"/>
        <w:spacing w:after="0" w:line="360" w:lineRule="auto"/>
        <w:ind w:left="0" w:firstLine="0"/>
        <w:jc w:val="both"/>
        <w:rPr>
          <w:rFonts w:ascii="Arial" w:hAnsi="Arial" w:cs="Arial"/>
          <w:color w:val="000000"/>
          <w:sz w:val="24"/>
          <w:szCs w:val="24"/>
        </w:rPr>
      </w:pPr>
      <w:r w:rsidRPr="00277D81">
        <w:rPr>
          <w:rFonts w:ascii="Arial" w:hAnsi="Arial" w:cs="Arial"/>
          <w:color w:val="000000"/>
          <w:sz w:val="24"/>
          <w:szCs w:val="24"/>
        </w:rPr>
        <w:t>Definir y evaluar, a través de métodos adecuados, las diferentes características de un producto o servicio.</w:t>
      </w:r>
    </w:p>
    <w:p w:rsidR="00277D81" w:rsidRPr="00277D81" w:rsidRDefault="00277D81" w:rsidP="00277D81">
      <w:pPr>
        <w:numPr>
          <w:ilvl w:val="0"/>
          <w:numId w:val="2"/>
        </w:numPr>
        <w:tabs>
          <w:tab w:val="left" w:pos="284"/>
        </w:tabs>
        <w:autoSpaceDE w:val="0"/>
        <w:autoSpaceDN w:val="0"/>
        <w:adjustRightInd w:val="0"/>
        <w:spacing w:after="0" w:line="360" w:lineRule="auto"/>
        <w:ind w:left="0" w:firstLine="0"/>
        <w:jc w:val="both"/>
        <w:rPr>
          <w:rFonts w:ascii="Arial" w:hAnsi="Arial" w:cs="Arial"/>
          <w:color w:val="000000"/>
          <w:sz w:val="24"/>
          <w:szCs w:val="24"/>
        </w:rPr>
      </w:pPr>
      <w:r w:rsidRPr="00277D81">
        <w:rPr>
          <w:rFonts w:ascii="Arial" w:hAnsi="Arial" w:cs="Arial"/>
          <w:color w:val="000000"/>
          <w:sz w:val="24"/>
          <w:szCs w:val="24"/>
        </w:rPr>
        <w:t>Analizar, controlar y mejorar la calidad aplicando los métodos y técnicas para la reducción de la variabilidad de los procesos integrados por hombres, máquinas, equipos, materias primas, información, energía, finanzas y el ecosistema.</w:t>
      </w:r>
    </w:p>
    <w:p w:rsidR="00277D81" w:rsidRPr="00277D81" w:rsidRDefault="00277D81" w:rsidP="00277D81">
      <w:pPr>
        <w:numPr>
          <w:ilvl w:val="0"/>
          <w:numId w:val="2"/>
        </w:numPr>
        <w:tabs>
          <w:tab w:val="left" w:pos="284"/>
        </w:tabs>
        <w:autoSpaceDE w:val="0"/>
        <w:autoSpaceDN w:val="0"/>
        <w:adjustRightInd w:val="0"/>
        <w:spacing w:after="0" w:line="360" w:lineRule="auto"/>
        <w:ind w:left="0" w:firstLine="0"/>
        <w:jc w:val="both"/>
        <w:rPr>
          <w:rFonts w:ascii="Arial" w:hAnsi="Arial" w:cs="Arial"/>
          <w:color w:val="000000"/>
          <w:sz w:val="24"/>
          <w:szCs w:val="24"/>
        </w:rPr>
      </w:pPr>
      <w:r w:rsidRPr="00277D81">
        <w:rPr>
          <w:rFonts w:ascii="Arial" w:hAnsi="Arial" w:cs="Arial"/>
          <w:color w:val="000000"/>
          <w:sz w:val="24"/>
          <w:szCs w:val="24"/>
        </w:rPr>
        <w:t>Diseñar y aplicar herramientas del control estadístico de procesos.</w:t>
      </w:r>
    </w:p>
    <w:p w:rsidR="00277D81" w:rsidRPr="00277D81" w:rsidRDefault="00277D81" w:rsidP="00277D81">
      <w:pPr>
        <w:pStyle w:val="Ttulo5"/>
        <w:spacing w:before="0" w:after="0" w:line="360" w:lineRule="auto"/>
        <w:contextualSpacing/>
        <w:jc w:val="both"/>
        <w:rPr>
          <w:rFonts w:ascii="Arial" w:hAnsi="Arial"/>
          <w:i w:val="0"/>
          <w:sz w:val="24"/>
          <w:szCs w:val="24"/>
        </w:rPr>
      </w:pPr>
      <w:r w:rsidRPr="00277D81">
        <w:rPr>
          <w:rFonts w:ascii="Arial" w:hAnsi="Arial"/>
          <w:i w:val="0"/>
          <w:sz w:val="24"/>
          <w:szCs w:val="24"/>
        </w:rPr>
        <w:t>CONTENIDOS DE LA ASIGNATURA</w:t>
      </w:r>
    </w:p>
    <w:p w:rsidR="00277D81" w:rsidRPr="00277D81" w:rsidRDefault="00277D81" w:rsidP="00277D81">
      <w:pPr>
        <w:pStyle w:val="Ttulo5"/>
        <w:spacing w:before="0" w:after="0" w:line="360" w:lineRule="auto"/>
        <w:contextualSpacing/>
        <w:jc w:val="both"/>
        <w:rPr>
          <w:rFonts w:ascii="Arial" w:hAnsi="Arial"/>
          <w:i w:val="0"/>
          <w:sz w:val="24"/>
          <w:szCs w:val="24"/>
        </w:rPr>
      </w:pPr>
      <w:r w:rsidRPr="00277D81">
        <w:rPr>
          <w:rFonts w:ascii="Arial" w:hAnsi="Arial"/>
          <w:i w:val="0"/>
          <w:sz w:val="24"/>
          <w:szCs w:val="24"/>
        </w:rPr>
        <w:t>Conocimientos</w:t>
      </w:r>
    </w:p>
    <w:p w:rsidR="00277D81" w:rsidRPr="00277D81" w:rsidRDefault="00277D81" w:rsidP="00277D81">
      <w:pPr>
        <w:numPr>
          <w:ilvl w:val="0"/>
          <w:numId w:val="2"/>
        </w:numPr>
        <w:tabs>
          <w:tab w:val="left" w:pos="284"/>
        </w:tabs>
        <w:autoSpaceDE w:val="0"/>
        <w:autoSpaceDN w:val="0"/>
        <w:adjustRightInd w:val="0"/>
        <w:spacing w:after="0" w:line="360" w:lineRule="auto"/>
        <w:ind w:left="0" w:firstLine="0"/>
        <w:jc w:val="both"/>
        <w:rPr>
          <w:rFonts w:ascii="Arial" w:hAnsi="Arial" w:cs="Arial"/>
          <w:color w:val="000000"/>
          <w:sz w:val="24"/>
          <w:szCs w:val="24"/>
        </w:rPr>
      </w:pPr>
      <w:r w:rsidRPr="00277D81">
        <w:rPr>
          <w:rFonts w:ascii="Arial" w:hAnsi="Arial" w:cs="Arial"/>
          <w:color w:val="000000"/>
          <w:sz w:val="24"/>
          <w:szCs w:val="24"/>
        </w:rPr>
        <w:t>Calidad. Conceptos básicos, definiciones y terminología. Evolución del concepto de calidad. Características de calidad de los procesos, productos y servicios. Tipos de características.  Determinación de las características de calidad.  Fuentes de variación de los procesos integrados por hombres, máquinas, equipos, materias primas, materiales, información, mediciones, energía, finanzas y el ambiente. Técnicas para reducir la variación. Técnicas utilizadas para el diseño, control, aceptación y evaluación de la calidad de los productos, procesos de producción y de prestación de servicios.</w:t>
      </w:r>
    </w:p>
    <w:p w:rsidR="00277D81" w:rsidRPr="00277D81" w:rsidRDefault="00277D81" w:rsidP="00277D81">
      <w:pPr>
        <w:pStyle w:val="Ttulo5"/>
        <w:spacing w:before="0" w:after="0" w:line="360" w:lineRule="auto"/>
        <w:contextualSpacing/>
        <w:jc w:val="both"/>
        <w:rPr>
          <w:rFonts w:ascii="Arial" w:hAnsi="Arial"/>
          <w:i w:val="0"/>
          <w:sz w:val="24"/>
          <w:szCs w:val="24"/>
        </w:rPr>
      </w:pPr>
      <w:r w:rsidRPr="00277D81">
        <w:rPr>
          <w:rFonts w:ascii="Arial" w:hAnsi="Arial"/>
          <w:i w:val="0"/>
          <w:sz w:val="24"/>
          <w:szCs w:val="24"/>
        </w:rPr>
        <w:t>Habilidades</w:t>
      </w:r>
    </w:p>
    <w:p w:rsidR="00277D81" w:rsidRPr="00277D81" w:rsidRDefault="00277D81" w:rsidP="00277D81">
      <w:pPr>
        <w:numPr>
          <w:ilvl w:val="0"/>
          <w:numId w:val="2"/>
        </w:numPr>
        <w:tabs>
          <w:tab w:val="left" w:pos="284"/>
        </w:tabs>
        <w:autoSpaceDE w:val="0"/>
        <w:autoSpaceDN w:val="0"/>
        <w:adjustRightInd w:val="0"/>
        <w:spacing w:after="0" w:line="360" w:lineRule="auto"/>
        <w:ind w:left="0" w:firstLine="0"/>
        <w:jc w:val="both"/>
        <w:rPr>
          <w:rFonts w:ascii="Arial" w:hAnsi="Arial" w:cs="Arial"/>
          <w:color w:val="000000"/>
          <w:sz w:val="24"/>
          <w:szCs w:val="24"/>
        </w:rPr>
      </w:pPr>
      <w:r w:rsidRPr="00277D81">
        <w:rPr>
          <w:rFonts w:ascii="Arial" w:hAnsi="Arial" w:cs="Arial"/>
          <w:color w:val="000000"/>
          <w:sz w:val="24"/>
          <w:szCs w:val="24"/>
        </w:rPr>
        <w:t>Determinar las características de calidad de un producto o servicio y su expresión cuantitativa o cualitativa.</w:t>
      </w:r>
    </w:p>
    <w:p w:rsidR="00277D81" w:rsidRPr="00277D81" w:rsidRDefault="00277D81" w:rsidP="00277D81">
      <w:pPr>
        <w:numPr>
          <w:ilvl w:val="0"/>
          <w:numId w:val="2"/>
        </w:numPr>
        <w:tabs>
          <w:tab w:val="left" w:pos="284"/>
        </w:tabs>
        <w:autoSpaceDE w:val="0"/>
        <w:autoSpaceDN w:val="0"/>
        <w:adjustRightInd w:val="0"/>
        <w:spacing w:after="0" w:line="360" w:lineRule="auto"/>
        <w:ind w:left="0" w:firstLine="0"/>
        <w:jc w:val="both"/>
        <w:rPr>
          <w:rFonts w:ascii="Arial" w:hAnsi="Arial" w:cs="Arial"/>
          <w:color w:val="000000"/>
          <w:sz w:val="24"/>
          <w:szCs w:val="24"/>
        </w:rPr>
      </w:pPr>
      <w:r w:rsidRPr="00277D81">
        <w:rPr>
          <w:rFonts w:ascii="Arial" w:hAnsi="Arial" w:cs="Arial"/>
          <w:color w:val="000000"/>
          <w:sz w:val="24"/>
          <w:szCs w:val="24"/>
        </w:rPr>
        <w:t>Seleccionar y aplicar técnicas y herramientas estadísticas para la disminución de la variabilidad de los procesos y los productos.</w:t>
      </w:r>
    </w:p>
    <w:p w:rsidR="00277D81" w:rsidRPr="00277D81" w:rsidRDefault="00277D81" w:rsidP="00277D81">
      <w:pPr>
        <w:numPr>
          <w:ilvl w:val="0"/>
          <w:numId w:val="2"/>
        </w:numPr>
        <w:tabs>
          <w:tab w:val="left" w:pos="284"/>
        </w:tabs>
        <w:autoSpaceDE w:val="0"/>
        <w:autoSpaceDN w:val="0"/>
        <w:adjustRightInd w:val="0"/>
        <w:spacing w:after="0" w:line="360" w:lineRule="auto"/>
        <w:ind w:left="0" w:firstLine="0"/>
        <w:jc w:val="both"/>
        <w:rPr>
          <w:rFonts w:ascii="Arial" w:hAnsi="Arial" w:cs="Arial"/>
          <w:color w:val="000000"/>
          <w:sz w:val="24"/>
          <w:szCs w:val="24"/>
        </w:rPr>
      </w:pPr>
      <w:r w:rsidRPr="00277D81">
        <w:rPr>
          <w:rFonts w:ascii="Arial" w:hAnsi="Arial" w:cs="Arial"/>
          <w:color w:val="000000"/>
          <w:sz w:val="24"/>
          <w:szCs w:val="24"/>
        </w:rPr>
        <w:t>Seleccionar y aplicar las técnicas de análisis y control de la calidad a un proceso o producto (servicio)</w:t>
      </w:r>
    </w:p>
    <w:p w:rsidR="00277D81" w:rsidRPr="00277D81" w:rsidRDefault="00277D81" w:rsidP="00277D81">
      <w:pPr>
        <w:numPr>
          <w:ilvl w:val="0"/>
          <w:numId w:val="2"/>
        </w:numPr>
        <w:tabs>
          <w:tab w:val="left" w:pos="284"/>
        </w:tabs>
        <w:autoSpaceDE w:val="0"/>
        <w:autoSpaceDN w:val="0"/>
        <w:adjustRightInd w:val="0"/>
        <w:spacing w:after="0" w:line="360" w:lineRule="auto"/>
        <w:ind w:left="0" w:firstLine="0"/>
        <w:jc w:val="both"/>
        <w:rPr>
          <w:rFonts w:ascii="Arial" w:hAnsi="Arial" w:cs="Arial"/>
          <w:color w:val="000000"/>
          <w:sz w:val="24"/>
          <w:szCs w:val="24"/>
        </w:rPr>
      </w:pPr>
      <w:r w:rsidRPr="00277D81">
        <w:rPr>
          <w:rFonts w:ascii="Arial" w:hAnsi="Arial" w:cs="Arial"/>
          <w:color w:val="000000"/>
          <w:sz w:val="24"/>
          <w:szCs w:val="24"/>
        </w:rPr>
        <w:lastRenderedPageBreak/>
        <w:t>Aplicar los conceptos fundamentales para evaluar la fiabilidad como característica de calidad.</w:t>
      </w:r>
    </w:p>
    <w:p w:rsidR="00277D81" w:rsidRPr="00277D81" w:rsidRDefault="00277D81" w:rsidP="00277D81">
      <w:pPr>
        <w:numPr>
          <w:ilvl w:val="0"/>
          <w:numId w:val="2"/>
        </w:numPr>
        <w:tabs>
          <w:tab w:val="left" w:pos="284"/>
        </w:tabs>
        <w:autoSpaceDE w:val="0"/>
        <w:autoSpaceDN w:val="0"/>
        <w:adjustRightInd w:val="0"/>
        <w:spacing w:after="0" w:line="360" w:lineRule="auto"/>
        <w:ind w:left="0" w:firstLine="0"/>
        <w:jc w:val="both"/>
        <w:rPr>
          <w:rFonts w:ascii="Arial" w:hAnsi="Arial" w:cs="Arial"/>
          <w:color w:val="000000"/>
          <w:sz w:val="24"/>
          <w:szCs w:val="24"/>
        </w:rPr>
      </w:pPr>
      <w:r w:rsidRPr="00277D81">
        <w:rPr>
          <w:rFonts w:ascii="Arial" w:hAnsi="Arial" w:cs="Arial"/>
          <w:color w:val="000000"/>
          <w:sz w:val="24"/>
          <w:szCs w:val="24"/>
        </w:rPr>
        <w:t xml:space="preserve">Interés </w:t>
      </w:r>
      <w:proofErr w:type="gramStart"/>
      <w:r w:rsidRPr="00277D81">
        <w:rPr>
          <w:rFonts w:ascii="Arial" w:hAnsi="Arial" w:cs="Arial"/>
          <w:color w:val="000000"/>
          <w:sz w:val="24"/>
          <w:szCs w:val="24"/>
        </w:rPr>
        <w:t>continuo</w:t>
      </w:r>
      <w:proofErr w:type="gramEnd"/>
      <w:r w:rsidRPr="00277D81">
        <w:rPr>
          <w:rFonts w:ascii="Arial" w:hAnsi="Arial" w:cs="Arial"/>
          <w:color w:val="000000"/>
          <w:sz w:val="24"/>
          <w:szCs w:val="24"/>
        </w:rPr>
        <w:t xml:space="preserve"> por el desarrollo profesional.</w:t>
      </w:r>
    </w:p>
    <w:p w:rsidR="00277D81" w:rsidRPr="00277D81" w:rsidRDefault="00277D81" w:rsidP="00277D81">
      <w:pPr>
        <w:numPr>
          <w:ilvl w:val="0"/>
          <w:numId w:val="2"/>
        </w:numPr>
        <w:tabs>
          <w:tab w:val="left" w:pos="284"/>
        </w:tabs>
        <w:autoSpaceDE w:val="0"/>
        <w:autoSpaceDN w:val="0"/>
        <w:adjustRightInd w:val="0"/>
        <w:spacing w:after="0" w:line="360" w:lineRule="auto"/>
        <w:ind w:left="0" w:firstLine="0"/>
        <w:jc w:val="both"/>
        <w:rPr>
          <w:rFonts w:ascii="Arial" w:hAnsi="Arial" w:cs="Arial"/>
          <w:color w:val="000000"/>
          <w:sz w:val="24"/>
          <w:szCs w:val="24"/>
        </w:rPr>
      </w:pPr>
      <w:r w:rsidRPr="00277D81">
        <w:rPr>
          <w:rFonts w:ascii="Arial" w:hAnsi="Arial" w:cs="Arial"/>
          <w:color w:val="000000"/>
          <w:sz w:val="24"/>
          <w:szCs w:val="24"/>
        </w:rPr>
        <w:t xml:space="preserve">Aplicar </w:t>
      </w:r>
      <w:proofErr w:type="spellStart"/>
      <w:r w:rsidRPr="00277D81">
        <w:rPr>
          <w:rFonts w:ascii="Arial" w:hAnsi="Arial" w:cs="Arial"/>
          <w:color w:val="000000"/>
          <w:sz w:val="24"/>
          <w:szCs w:val="24"/>
        </w:rPr>
        <w:t>softwares</w:t>
      </w:r>
      <w:proofErr w:type="spellEnd"/>
      <w:r w:rsidRPr="00277D81">
        <w:rPr>
          <w:rFonts w:ascii="Arial" w:hAnsi="Arial" w:cs="Arial"/>
          <w:color w:val="000000"/>
          <w:sz w:val="24"/>
          <w:szCs w:val="24"/>
        </w:rPr>
        <w:t xml:space="preserve"> útiles y/o especializados en el control de la calidad.</w:t>
      </w:r>
    </w:p>
    <w:p w:rsidR="00277D81" w:rsidRPr="00277D81" w:rsidRDefault="00277D81" w:rsidP="00277D81">
      <w:pPr>
        <w:numPr>
          <w:ilvl w:val="0"/>
          <w:numId w:val="2"/>
        </w:numPr>
        <w:tabs>
          <w:tab w:val="left" w:pos="284"/>
        </w:tabs>
        <w:autoSpaceDE w:val="0"/>
        <w:autoSpaceDN w:val="0"/>
        <w:adjustRightInd w:val="0"/>
        <w:spacing w:after="0" w:line="360" w:lineRule="auto"/>
        <w:ind w:left="0" w:firstLine="0"/>
        <w:jc w:val="both"/>
        <w:rPr>
          <w:rFonts w:ascii="Arial" w:hAnsi="Arial" w:cs="Arial"/>
          <w:color w:val="000000"/>
          <w:sz w:val="24"/>
          <w:szCs w:val="24"/>
        </w:rPr>
      </w:pPr>
      <w:r w:rsidRPr="00277D81">
        <w:rPr>
          <w:rFonts w:ascii="Arial" w:hAnsi="Arial" w:cs="Arial"/>
          <w:color w:val="000000"/>
          <w:sz w:val="24"/>
          <w:szCs w:val="24"/>
        </w:rPr>
        <w:t>Determinar, estimar y localizar en la bibliografía e interpretar la información Leer e interpretar literatura en idioma inglés.</w:t>
      </w:r>
    </w:p>
    <w:p w:rsidR="00277D81" w:rsidRPr="00277D81" w:rsidRDefault="00277D81" w:rsidP="00277D81">
      <w:pPr>
        <w:pStyle w:val="Ttulo5"/>
        <w:spacing w:before="0" w:after="0" w:line="360" w:lineRule="auto"/>
        <w:contextualSpacing/>
        <w:jc w:val="both"/>
        <w:rPr>
          <w:rFonts w:ascii="Arial" w:hAnsi="Arial"/>
          <w:i w:val="0"/>
          <w:sz w:val="24"/>
          <w:szCs w:val="24"/>
        </w:rPr>
      </w:pPr>
      <w:r w:rsidRPr="00277D81">
        <w:rPr>
          <w:rFonts w:ascii="Arial" w:hAnsi="Arial"/>
          <w:i w:val="0"/>
          <w:sz w:val="24"/>
          <w:szCs w:val="24"/>
        </w:rPr>
        <w:t>Bibliografía</w:t>
      </w:r>
    </w:p>
    <w:tbl>
      <w:tblPr>
        <w:tblpPr w:leftFromText="141" w:rightFromText="141" w:vertAnchor="text" w:horzAnchor="margin" w:tblpY="78"/>
        <w:tblW w:w="9593" w:type="dxa"/>
        <w:tblCellMar>
          <w:left w:w="0" w:type="dxa"/>
          <w:right w:w="0" w:type="dxa"/>
        </w:tblCellMar>
        <w:tblLook w:val="01E0"/>
      </w:tblPr>
      <w:tblGrid>
        <w:gridCol w:w="1519"/>
        <w:gridCol w:w="4924"/>
        <w:gridCol w:w="1513"/>
        <w:gridCol w:w="882"/>
        <w:gridCol w:w="755"/>
      </w:tblGrid>
      <w:tr w:rsidR="00277D81" w:rsidRPr="00277D81" w:rsidTr="0063689C">
        <w:trPr>
          <w:trHeight w:hRule="exact" w:val="415"/>
        </w:trPr>
        <w:tc>
          <w:tcPr>
            <w:tcW w:w="1519"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spacing w:line="273" w:lineRule="exact"/>
              <w:ind w:left="102"/>
              <w:jc w:val="both"/>
              <w:rPr>
                <w:rFonts w:ascii="Arial" w:eastAsia="Arial" w:hAnsi="Arial" w:cs="Arial"/>
                <w:sz w:val="24"/>
                <w:szCs w:val="24"/>
              </w:rPr>
            </w:pPr>
            <w:proofErr w:type="spellStart"/>
            <w:r w:rsidRPr="00277D81">
              <w:rPr>
                <w:rFonts w:ascii="Arial" w:eastAsia="Arial" w:hAnsi="Arial" w:cs="Arial"/>
                <w:b/>
                <w:bCs/>
                <w:spacing w:val="-6"/>
                <w:sz w:val="24"/>
                <w:szCs w:val="24"/>
              </w:rPr>
              <w:t>A</w:t>
            </w:r>
            <w:r w:rsidRPr="00277D81">
              <w:rPr>
                <w:rFonts w:ascii="Arial" w:eastAsia="Arial" w:hAnsi="Arial" w:cs="Arial"/>
                <w:b/>
                <w:bCs/>
                <w:spacing w:val="1"/>
                <w:sz w:val="24"/>
                <w:szCs w:val="24"/>
              </w:rPr>
              <w:t>ut</w:t>
            </w:r>
            <w:r w:rsidRPr="00277D81">
              <w:rPr>
                <w:rFonts w:ascii="Arial" w:eastAsia="Arial" w:hAnsi="Arial" w:cs="Arial"/>
                <w:b/>
                <w:bCs/>
                <w:sz w:val="24"/>
                <w:szCs w:val="24"/>
              </w:rPr>
              <w:t>or</w:t>
            </w:r>
            <w:proofErr w:type="spellEnd"/>
          </w:p>
        </w:tc>
        <w:tc>
          <w:tcPr>
            <w:tcW w:w="4924"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spacing w:line="273" w:lineRule="exact"/>
              <w:ind w:left="102"/>
              <w:jc w:val="both"/>
              <w:rPr>
                <w:rFonts w:ascii="Arial" w:eastAsia="Arial" w:hAnsi="Arial" w:cs="Arial"/>
                <w:sz w:val="24"/>
                <w:szCs w:val="24"/>
              </w:rPr>
            </w:pPr>
            <w:proofErr w:type="spellStart"/>
            <w:r w:rsidRPr="00277D81">
              <w:rPr>
                <w:rFonts w:ascii="Arial" w:eastAsia="Arial" w:hAnsi="Arial" w:cs="Arial"/>
                <w:b/>
                <w:bCs/>
                <w:sz w:val="24"/>
                <w:szCs w:val="24"/>
              </w:rPr>
              <w:t>Título</w:t>
            </w:r>
            <w:proofErr w:type="spellEnd"/>
          </w:p>
        </w:tc>
        <w:tc>
          <w:tcPr>
            <w:tcW w:w="1513"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spacing w:line="273" w:lineRule="exact"/>
              <w:ind w:left="102"/>
              <w:jc w:val="both"/>
              <w:rPr>
                <w:rFonts w:ascii="Arial" w:eastAsia="Arial" w:hAnsi="Arial" w:cs="Arial"/>
                <w:sz w:val="24"/>
                <w:szCs w:val="24"/>
              </w:rPr>
            </w:pPr>
            <w:r w:rsidRPr="00277D81">
              <w:rPr>
                <w:rFonts w:ascii="Arial" w:eastAsia="Arial" w:hAnsi="Arial" w:cs="Arial"/>
                <w:b/>
                <w:bCs/>
                <w:sz w:val="24"/>
                <w:szCs w:val="24"/>
              </w:rPr>
              <w:t>Editorial</w:t>
            </w:r>
          </w:p>
        </w:tc>
        <w:tc>
          <w:tcPr>
            <w:tcW w:w="882"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spacing w:line="273" w:lineRule="exact"/>
              <w:ind w:left="102"/>
              <w:jc w:val="both"/>
              <w:rPr>
                <w:rFonts w:ascii="Arial" w:eastAsia="Arial" w:hAnsi="Arial" w:cs="Arial"/>
                <w:sz w:val="24"/>
                <w:szCs w:val="24"/>
              </w:rPr>
            </w:pPr>
            <w:r w:rsidRPr="00277D81">
              <w:rPr>
                <w:rFonts w:ascii="Arial" w:eastAsia="Arial" w:hAnsi="Arial" w:cs="Arial"/>
                <w:b/>
                <w:bCs/>
                <w:sz w:val="24"/>
                <w:szCs w:val="24"/>
              </w:rPr>
              <w:t>País</w:t>
            </w:r>
          </w:p>
        </w:tc>
        <w:tc>
          <w:tcPr>
            <w:tcW w:w="755"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spacing w:line="273" w:lineRule="exact"/>
              <w:ind w:left="102"/>
              <w:jc w:val="both"/>
              <w:rPr>
                <w:rFonts w:ascii="Arial" w:eastAsia="Arial" w:hAnsi="Arial" w:cs="Arial"/>
                <w:sz w:val="24"/>
                <w:szCs w:val="24"/>
              </w:rPr>
            </w:pPr>
            <w:proofErr w:type="spellStart"/>
            <w:r w:rsidRPr="00277D81">
              <w:rPr>
                <w:rFonts w:ascii="Arial" w:eastAsia="Arial" w:hAnsi="Arial" w:cs="Arial"/>
                <w:b/>
                <w:bCs/>
                <w:spacing w:val="-6"/>
                <w:sz w:val="24"/>
                <w:szCs w:val="24"/>
              </w:rPr>
              <w:t>A</w:t>
            </w:r>
            <w:r w:rsidRPr="00277D81">
              <w:rPr>
                <w:rFonts w:ascii="Arial" w:eastAsia="Arial" w:hAnsi="Arial" w:cs="Arial"/>
                <w:b/>
                <w:bCs/>
                <w:spacing w:val="1"/>
                <w:sz w:val="24"/>
                <w:szCs w:val="24"/>
              </w:rPr>
              <w:t>ñ</w:t>
            </w:r>
            <w:r w:rsidRPr="00277D81">
              <w:rPr>
                <w:rFonts w:ascii="Arial" w:eastAsia="Arial" w:hAnsi="Arial" w:cs="Arial"/>
                <w:b/>
                <w:bCs/>
                <w:sz w:val="24"/>
                <w:szCs w:val="24"/>
              </w:rPr>
              <w:t>o</w:t>
            </w:r>
            <w:proofErr w:type="spellEnd"/>
          </w:p>
        </w:tc>
      </w:tr>
      <w:tr w:rsidR="00277D81" w:rsidRPr="00277D81" w:rsidTr="0063689C">
        <w:trPr>
          <w:trHeight w:hRule="exact" w:val="869"/>
        </w:trPr>
        <w:tc>
          <w:tcPr>
            <w:tcW w:w="1519"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ind w:left="99"/>
              <w:rPr>
                <w:rFonts w:ascii="Arial" w:hAnsi="Arial" w:cs="Arial"/>
                <w:color w:val="000000"/>
                <w:sz w:val="24"/>
                <w:szCs w:val="24"/>
                <w:lang w:val="es-ES" w:eastAsia="es-ES"/>
              </w:rPr>
            </w:pPr>
            <w:r w:rsidRPr="00277D81">
              <w:rPr>
                <w:rFonts w:ascii="Arial" w:hAnsi="Arial" w:cs="Arial"/>
                <w:color w:val="000000"/>
                <w:sz w:val="24"/>
                <w:szCs w:val="24"/>
                <w:lang w:val="es-ES" w:eastAsia="es-ES"/>
              </w:rPr>
              <w:t>Humberto Gutiérrez Pulido.</w:t>
            </w:r>
          </w:p>
        </w:tc>
        <w:tc>
          <w:tcPr>
            <w:tcW w:w="4924"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ind w:left="99"/>
              <w:rPr>
                <w:rFonts w:ascii="Arial" w:hAnsi="Arial" w:cs="Arial"/>
                <w:color w:val="000000"/>
                <w:sz w:val="24"/>
                <w:szCs w:val="24"/>
                <w:lang w:val="es-ES" w:eastAsia="es-ES"/>
              </w:rPr>
            </w:pPr>
            <w:r w:rsidRPr="00277D81">
              <w:rPr>
                <w:rFonts w:ascii="Arial" w:hAnsi="Arial" w:cs="Arial"/>
                <w:color w:val="000000"/>
                <w:sz w:val="24"/>
                <w:szCs w:val="24"/>
                <w:lang w:val="es-ES" w:eastAsia="es-ES"/>
              </w:rPr>
              <w:t>Control Estadístico de la Calidad y Seis Sigma.</w:t>
            </w:r>
          </w:p>
        </w:tc>
        <w:tc>
          <w:tcPr>
            <w:tcW w:w="1513"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tabs>
                <w:tab w:val="left" w:pos="1408"/>
              </w:tabs>
              <w:ind w:left="99"/>
              <w:rPr>
                <w:rFonts w:ascii="Arial" w:hAnsi="Arial" w:cs="Arial"/>
                <w:color w:val="000000"/>
                <w:sz w:val="24"/>
                <w:szCs w:val="24"/>
                <w:lang w:val="es-ES" w:eastAsia="es-ES"/>
              </w:rPr>
            </w:pPr>
            <w:r w:rsidRPr="00277D81">
              <w:rPr>
                <w:rFonts w:ascii="Arial" w:hAnsi="Arial" w:cs="Arial"/>
                <w:color w:val="000000"/>
                <w:sz w:val="24"/>
                <w:szCs w:val="24"/>
                <w:lang w:val="es-ES" w:eastAsia="es-ES"/>
              </w:rPr>
              <w:t xml:space="preserve">Editorial Mc </w:t>
            </w:r>
            <w:proofErr w:type="spellStart"/>
            <w:r w:rsidRPr="00277D81">
              <w:rPr>
                <w:rFonts w:ascii="Arial" w:hAnsi="Arial" w:cs="Arial"/>
                <w:color w:val="000000"/>
                <w:sz w:val="24"/>
                <w:szCs w:val="24"/>
                <w:lang w:val="es-ES" w:eastAsia="es-ES"/>
              </w:rPr>
              <w:t>Graw</w:t>
            </w:r>
            <w:proofErr w:type="spellEnd"/>
            <w:r w:rsidRPr="00277D81">
              <w:rPr>
                <w:rFonts w:ascii="Arial" w:hAnsi="Arial" w:cs="Arial"/>
                <w:color w:val="000000"/>
                <w:sz w:val="24"/>
                <w:szCs w:val="24"/>
                <w:lang w:val="es-ES" w:eastAsia="es-ES"/>
              </w:rPr>
              <w:t>-Hill</w:t>
            </w:r>
          </w:p>
        </w:tc>
        <w:tc>
          <w:tcPr>
            <w:tcW w:w="882"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ind w:left="99"/>
              <w:rPr>
                <w:rFonts w:ascii="Arial" w:hAnsi="Arial" w:cs="Arial"/>
                <w:color w:val="000000"/>
                <w:sz w:val="24"/>
                <w:szCs w:val="24"/>
                <w:lang w:val="es-ES" w:eastAsia="es-ES"/>
              </w:rPr>
            </w:pPr>
            <w:r w:rsidRPr="00277D81">
              <w:rPr>
                <w:rFonts w:ascii="Arial" w:hAnsi="Arial" w:cs="Arial"/>
                <w:color w:val="000000"/>
                <w:sz w:val="24"/>
                <w:szCs w:val="24"/>
                <w:lang w:val="es-ES" w:eastAsia="es-ES"/>
              </w:rPr>
              <w:t>México</w:t>
            </w:r>
          </w:p>
        </w:tc>
        <w:tc>
          <w:tcPr>
            <w:tcW w:w="755"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ind w:left="99"/>
              <w:rPr>
                <w:rFonts w:ascii="Arial" w:hAnsi="Arial" w:cs="Arial"/>
                <w:color w:val="000000"/>
                <w:sz w:val="24"/>
                <w:szCs w:val="24"/>
                <w:lang w:val="es-ES" w:eastAsia="es-ES"/>
              </w:rPr>
            </w:pPr>
            <w:r w:rsidRPr="00277D81">
              <w:rPr>
                <w:rFonts w:ascii="Arial" w:hAnsi="Arial" w:cs="Arial"/>
                <w:color w:val="000000"/>
                <w:sz w:val="24"/>
                <w:szCs w:val="24"/>
                <w:lang w:val="es-ES" w:eastAsia="es-ES"/>
              </w:rPr>
              <w:t>2013</w:t>
            </w:r>
          </w:p>
        </w:tc>
      </w:tr>
      <w:tr w:rsidR="00277D81" w:rsidRPr="00277D81" w:rsidTr="0063689C">
        <w:trPr>
          <w:trHeight w:hRule="exact" w:val="622"/>
        </w:trPr>
        <w:tc>
          <w:tcPr>
            <w:tcW w:w="1519"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ind w:left="99"/>
              <w:rPr>
                <w:rFonts w:ascii="Arial" w:hAnsi="Arial" w:cs="Arial"/>
                <w:color w:val="000000"/>
                <w:sz w:val="24"/>
                <w:szCs w:val="24"/>
                <w:lang w:val="es-ES" w:eastAsia="es-ES"/>
              </w:rPr>
            </w:pPr>
            <w:r w:rsidRPr="00277D81">
              <w:rPr>
                <w:rFonts w:ascii="Arial" w:hAnsi="Arial" w:cs="Arial"/>
                <w:color w:val="000000"/>
                <w:sz w:val="24"/>
                <w:szCs w:val="24"/>
                <w:lang w:val="es-ES" w:eastAsia="es-ES"/>
              </w:rPr>
              <w:t>Colectivos de Autores</w:t>
            </w:r>
          </w:p>
        </w:tc>
        <w:tc>
          <w:tcPr>
            <w:tcW w:w="4924"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ind w:left="99"/>
              <w:rPr>
                <w:rFonts w:ascii="Arial" w:hAnsi="Arial" w:cs="Arial"/>
                <w:color w:val="000000"/>
                <w:sz w:val="24"/>
                <w:szCs w:val="24"/>
                <w:lang w:val="es-ES" w:eastAsia="es-ES"/>
              </w:rPr>
            </w:pPr>
            <w:r w:rsidRPr="00277D81">
              <w:rPr>
                <w:rFonts w:ascii="Arial" w:hAnsi="Arial" w:cs="Arial"/>
                <w:color w:val="000000"/>
                <w:sz w:val="24"/>
                <w:szCs w:val="24"/>
                <w:lang w:val="es-ES" w:eastAsia="es-ES"/>
              </w:rPr>
              <w:t>Problemas de Ingeniería de la Calidad</w:t>
            </w:r>
          </w:p>
        </w:tc>
        <w:tc>
          <w:tcPr>
            <w:tcW w:w="1513"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ind w:left="99"/>
              <w:rPr>
                <w:rFonts w:ascii="Arial" w:hAnsi="Arial" w:cs="Arial"/>
                <w:color w:val="000000"/>
                <w:sz w:val="24"/>
                <w:szCs w:val="24"/>
                <w:lang w:val="es-ES" w:eastAsia="es-ES"/>
              </w:rPr>
            </w:pPr>
            <w:r w:rsidRPr="00277D81">
              <w:rPr>
                <w:rFonts w:ascii="Arial" w:hAnsi="Arial" w:cs="Arial"/>
                <w:color w:val="000000"/>
                <w:sz w:val="24"/>
                <w:szCs w:val="24"/>
                <w:lang w:val="es-ES" w:eastAsia="es-ES"/>
              </w:rPr>
              <w:t>Félix Valera</w:t>
            </w:r>
          </w:p>
        </w:tc>
        <w:tc>
          <w:tcPr>
            <w:tcW w:w="882"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ind w:left="99"/>
              <w:rPr>
                <w:rFonts w:ascii="Arial" w:hAnsi="Arial" w:cs="Arial"/>
                <w:color w:val="000000"/>
                <w:sz w:val="24"/>
                <w:szCs w:val="24"/>
                <w:lang w:val="es-ES" w:eastAsia="es-ES"/>
              </w:rPr>
            </w:pPr>
            <w:r w:rsidRPr="00277D81">
              <w:rPr>
                <w:rFonts w:ascii="Arial" w:hAnsi="Arial" w:cs="Arial"/>
                <w:color w:val="000000"/>
                <w:sz w:val="24"/>
                <w:szCs w:val="24"/>
                <w:lang w:val="es-ES" w:eastAsia="es-ES"/>
              </w:rPr>
              <w:t>Cuba</w:t>
            </w:r>
          </w:p>
        </w:tc>
        <w:tc>
          <w:tcPr>
            <w:tcW w:w="755"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ind w:left="99"/>
              <w:rPr>
                <w:rFonts w:ascii="Arial" w:hAnsi="Arial" w:cs="Arial"/>
                <w:color w:val="000000"/>
                <w:sz w:val="24"/>
                <w:szCs w:val="24"/>
                <w:lang w:val="es-ES" w:eastAsia="es-ES"/>
              </w:rPr>
            </w:pPr>
            <w:r w:rsidRPr="00277D81">
              <w:rPr>
                <w:rFonts w:ascii="Arial" w:hAnsi="Arial" w:cs="Arial"/>
                <w:color w:val="000000"/>
                <w:sz w:val="24"/>
                <w:szCs w:val="24"/>
                <w:lang w:val="es-ES" w:eastAsia="es-ES"/>
              </w:rPr>
              <w:t>2013</w:t>
            </w:r>
          </w:p>
        </w:tc>
      </w:tr>
      <w:tr w:rsidR="00277D81" w:rsidRPr="00277D81" w:rsidTr="0063689C">
        <w:trPr>
          <w:trHeight w:hRule="exact" w:val="992"/>
        </w:trPr>
        <w:tc>
          <w:tcPr>
            <w:tcW w:w="1519"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ind w:left="99"/>
              <w:rPr>
                <w:rFonts w:ascii="Arial" w:hAnsi="Arial" w:cs="Arial"/>
                <w:color w:val="000000"/>
                <w:sz w:val="24"/>
                <w:szCs w:val="24"/>
                <w:lang w:val="es-ES" w:eastAsia="es-ES"/>
              </w:rPr>
            </w:pPr>
            <w:proofErr w:type="spellStart"/>
            <w:r w:rsidRPr="00277D81">
              <w:rPr>
                <w:rFonts w:ascii="Arial" w:hAnsi="Arial" w:cs="Arial"/>
                <w:color w:val="000000"/>
                <w:sz w:val="24"/>
                <w:szCs w:val="24"/>
                <w:lang w:val="es-ES" w:eastAsia="es-ES"/>
              </w:rPr>
              <w:t>Montgome</w:t>
            </w:r>
            <w:proofErr w:type="spellEnd"/>
            <w:r w:rsidRPr="00277D81">
              <w:rPr>
                <w:rFonts w:ascii="Arial" w:hAnsi="Arial" w:cs="Arial"/>
                <w:color w:val="000000"/>
                <w:sz w:val="24"/>
                <w:szCs w:val="24"/>
                <w:lang w:val="es-ES" w:eastAsia="es-ES"/>
              </w:rPr>
              <w:t xml:space="preserve"> </w:t>
            </w:r>
            <w:proofErr w:type="spellStart"/>
            <w:r w:rsidRPr="00277D81">
              <w:rPr>
                <w:rFonts w:ascii="Arial" w:hAnsi="Arial" w:cs="Arial"/>
                <w:color w:val="000000"/>
                <w:sz w:val="24"/>
                <w:szCs w:val="24"/>
                <w:lang w:val="es-ES" w:eastAsia="es-ES"/>
              </w:rPr>
              <w:t>ry</w:t>
            </w:r>
            <w:proofErr w:type="spellEnd"/>
            <w:r w:rsidRPr="00277D81">
              <w:rPr>
                <w:rFonts w:ascii="Arial" w:hAnsi="Arial" w:cs="Arial"/>
                <w:color w:val="000000"/>
                <w:sz w:val="24"/>
                <w:szCs w:val="24"/>
                <w:lang w:val="es-ES" w:eastAsia="es-ES"/>
              </w:rPr>
              <w:t xml:space="preserve"> Douglas C.</w:t>
            </w:r>
          </w:p>
        </w:tc>
        <w:tc>
          <w:tcPr>
            <w:tcW w:w="4924"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ind w:left="99"/>
              <w:rPr>
                <w:rFonts w:ascii="Arial" w:hAnsi="Arial" w:cs="Arial"/>
                <w:color w:val="000000"/>
                <w:sz w:val="24"/>
                <w:szCs w:val="24"/>
                <w:lang w:val="es-ES" w:eastAsia="es-ES"/>
              </w:rPr>
            </w:pPr>
            <w:r w:rsidRPr="00277D81">
              <w:rPr>
                <w:rFonts w:ascii="Arial" w:hAnsi="Arial" w:cs="Arial"/>
                <w:color w:val="000000"/>
                <w:sz w:val="24"/>
                <w:szCs w:val="24"/>
                <w:lang w:val="es-ES" w:eastAsia="es-ES"/>
              </w:rPr>
              <w:t>Control estadístico de la calidad</w:t>
            </w:r>
          </w:p>
        </w:tc>
        <w:tc>
          <w:tcPr>
            <w:tcW w:w="1513"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ind w:left="99"/>
              <w:rPr>
                <w:rFonts w:ascii="Arial" w:hAnsi="Arial" w:cs="Arial"/>
                <w:color w:val="000000"/>
                <w:sz w:val="24"/>
                <w:szCs w:val="24"/>
                <w:lang w:val="es-ES" w:eastAsia="es-ES"/>
              </w:rPr>
            </w:pPr>
            <w:r w:rsidRPr="00277D81">
              <w:rPr>
                <w:rFonts w:ascii="Arial" w:hAnsi="Arial" w:cs="Arial"/>
                <w:color w:val="000000"/>
                <w:sz w:val="24"/>
                <w:szCs w:val="24"/>
                <w:lang w:val="es-ES" w:eastAsia="es-ES"/>
              </w:rPr>
              <w:t>Editorial LIMUSA (Tercera Edición)</w:t>
            </w:r>
          </w:p>
        </w:tc>
        <w:tc>
          <w:tcPr>
            <w:tcW w:w="882"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ind w:left="99"/>
              <w:rPr>
                <w:rFonts w:ascii="Arial" w:hAnsi="Arial" w:cs="Arial"/>
                <w:color w:val="000000"/>
                <w:sz w:val="24"/>
                <w:szCs w:val="24"/>
                <w:lang w:val="es-ES" w:eastAsia="es-ES"/>
              </w:rPr>
            </w:pPr>
            <w:r w:rsidRPr="00277D81">
              <w:rPr>
                <w:rFonts w:ascii="Arial" w:hAnsi="Arial" w:cs="Arial"/>
                <w:color w:val="000000"/>
                <w:sz w:val="24"/>
                <w:szCs w:val="24"/>
                <w:lang w:val="es-ES" w:eastAsia="es-ES"/>
              </w:rPr>
              <w:t>México</w:t>
            </w:r>
          </w:p>
        </w:tc>
        <w:tc>
          <w:tcPr>
            <w:tcW w:w="755"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ind w:left="99"/>
              <w:rPr>
                <w:rFonts w:ascii="Arial" w:hAnsi="Arial" w:cs="Arial"/>
                <w:color w:val="000000"/>
                <w:sz w:val="24"/>
                <w:szCs w:val="24"/>
                <w:lang w:val="es-ES" w:eastAsia="es-ES"/>
              </w:rPr>
            </w:pPr>
            <w:r w:rsidRPr="00277D81">
              <w:rPr>
                <w:rFonts w:ascii="Arial" w:hAnsi="Arial" w:cs="Arial"/>
                <w:color w:val="000000"/>
                <w:sz w:val="24"/>
                <w:szCs w:val="24"/>
                <w:lang w:val="es-ES" w:eastAsia="es-ES"/>
              </w:rPr>
              <w:t>2004</w:t>
            </w:r>
          </w:p>
        </w:tc>
      </w:tr>
      <w:tr w:rsidR="00277D81" w:rsidRPr="00277D81" w:rsidTr="0063689C">
        <w:trPr>
          <w:trHeight w:hRule="exact" w:val="785"/>
        </w:trPr>
        <w:tc>
          <w:tcPr>
            <w:tcW w:w="1519"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ind w:left="99"/>
              <w:rPr>
                <w:rFonts w:ascii="Arial" w:hAnsi="Arial" w:cs="Arial"/>
                <w:color w:val="000000"/>
                <w:sz w:val="24"/>
                <w:szCs w:val="24"/>
                <w:lang w:val="es-ES" w:eastAsia="es-ES"/>
              </w:rPr>
            </w:pPr>
            <w:r w:rsidRPr="00277D81">
              <w:rPr>
                <w:rFonts w:ascii="Arial" w:hAnsi="Arial" w:cs="Arial"/>
                <w:color w:val="000000"/>
                <w:sz w:val="24"/>
                <w:szCs w:val="24"/>
                <w:lang w:val="es-ES" w:eastAsia="es-ES"/>
              </w:rPr>
              <w:t xml:space="preserve">Juran, J. M.,  </w:t>
            </w:r>
            <w:proofErr w:type="spellStart"/>
            <w:r w:rsidRPr="00277D81">
              <w:rPr>
                <w:rFonts w:ascii="Arial" w:hAnsi="Arial" w:cs="Arial"/>
                <w:color w:val="000000"/>
                <w:sz w:val="24"/>
                <w:szCs w:val="24"/>
                <w:lang w:val="es-ES" w:eastAsia="es-ES"/>
              </w:rPr>
              <w:t>Gryna</w:t>
            </w:r>
            <w:proofErr w:type="spellEnd"/>
            <w:r w:rsidRPr="00277D81">
              <w:rPr>
                <w:rFonts w:ascii="Arial" w:hAnsi="Arial" w:cs="Arial"/>
                <w:color w:val="000000"/>
                <w:sz w:val="24"/>
                <w:szCs w:val="24"/>
                <w:lang w:val="es-ES" w:eastAsia="es-ES"/>
              </w:rPr>
              <w:t>, F. M.</w:t>
            </w:r>
          </w:p>
        </w:tc>
        <w:tc>
          <w:tcPr>
            <w:tcW w:w="4924"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ind w:left="99"/>
              <w:rPr>
                <w:rFonts w:ascii="Arial" w:hAnsi="Arial" w:cs="Arial"/>
                <w:color w:val="000000"/>
                <w:sz w:val="24"/>
                <w:szCs w:val="24"/>
                <w:lang w:val="es-ES" w:eastAsia="es-ES"/>
              </w:rPr>
            </w:pPr>
            <w:r w:rsidRPr="00277D81">
              <w:rPr>
                <w:rFonts w:ascii="Arial" w:hAnsi="Arial" w:cs="Arial"/>
                <w:color w:val="000000"/>
                <w:sz w:val="24"/>
                <w:szCs w:val="24"/>
                <w:lang w:val="es-ES" w:eastAsia="es-ES"/>
              </w:rPr>
              <w:t>Manual de Control de Calidad (vol. I y II)</w:t>
            </w:r>
          </w:p>
        </w:tc>
        <w:tc>
          <w:tcPr>
            <w:tcW w:w="1513"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tabs>
                <w:tab w:val="left" w:pos="1408"/>
              </w:tabs>
              <w:ind w:left="99"/>
              <w:rPr>
                <w:rFonts w:ascii="Arial" w:hAnsi="Arial" w:cs="Arial"/>
                <w:color w:val="000000"/>
                <w:sz w:val="24"/>
                <w:szCs w:val="24"/>
                <w:lang w:val="es-ES" w:eastAsia="es-ES"/>
              </w:rPr>
            </w:pPr>
            <w:r w:rsidRPr="00277D81">
              <w:rPr>
                <w:rFonts w:ascii="Arial" w:hAnsi="Arial" w:cs="Arial"/>
                <w:color w:val="000000"/>
                <w:sz w:val="24"/>
                <w:szCs w:val="24"/>
                <w:lang w:val="es-ES" w:eastAsia="es-ES"/>
              </w:rPr>
              <w:t xml:space="preserve">Editorial Mc </w:t>
            </w:r>
            <w:proofErr w:type="spellStart"/>
            <w:r w:rsidRPr="00277D81">
              <w:rPr>
                <w:rFonts w:ascii="Arial" w:hAnsi="Arial" w:cs="Arial"/>
                <w:color w:val="000000"/>
                <w:sz w:val="24"/>
                <w:szCs w:val="24"/>
                <w:lang w:val="es-ES" w:eastAsia="es-ES"/>
              </w:rPr>
              <w:t>Graw</w:t>
            </w:r>
            <w:proofErr w:type="spellEnd"/>
            <w:r w:rsidRPr="00277D81">
              <w:rPr>
                <w:rFonts w:ascii="Arial" w:hAnsi="Arial" w:cs="Arial"/>
                <w:color w:val="000000"/>
                <w:sz w:val="24"/>
                <w:szCs w:val="24"/>
                <w:lang w:val="es-ES" w:eastAsia="es-ES"/>
              </w:rPr>
              <w:t>-Hill</w:t>
            </w:r>
          </w:p>
        </w:tc>
        <w:tc>
          <w:tcPr>
            <w:tcW w:w="882"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ind w:left="99"/>
              <w:rPr>
                <w:rFonts w:ascii="Arial" w:hAnsi="Arial" w:cs="Arial"/>
                <w:color w:val="000000"/>
                <w:sz w:val="24"/>
                <w:szCs w:val="24"/>
                <w:lang w:val="es-ES" w:eastAsia="es-ES"/>
              </w:rPr>
            </w:pPr>
            <w:r w:rsidRPr="00277D81">
              <w:rPr>
                <w:rFonts w:ascii="Arial" w:hAnsi="Arial" w:cs="Arial"/>
                <w:color w:val="000000"/>
                <w:sz w:val="24"/>
                <w:szCs w:val="24"/>
                <w:lang w:val="es-ES" w:eastAsia="es-ES"/>
              </w:rPr>
              <w:t>México</w:t>
            </w:r>
          </w:p>
        </w:tc>
        <w:tc>
          <w:tcPr>
            <w:tcW w:w="755" w:type="dxa"/>
            <w:tcBorders>
              <w:top w:val="single" w:sz="5" w:space="0" w:color="000000"/>
              <w:left w:val="single" w:sz="5" w:space="0" w:color="000000"/>
              <w:bottom w:val="single" w:sz="5" w:space="0" w:color="000000"/>
              <w:right w:val="single" w:sz="5" w:space="0" w:color="000000"/>
            </w:tcBorders>
            <w:shd w:val="clear" w:color="auto" w:fill="auto"/>
            <w:vAlign w:val="center"/>
          </w:tcPr>
          <w:p w:rsidR="00277D81" w:rsidRPr="00277D81" w:rsidRDefault="00277D81" w:rsidP="0063689C">
            <w:pPr>
              <w:pStyle w:val="TableParagraph"/>
              <w:ind w:left="99"/>
              <w:rPr>
                <w:rFonts w:ascii="Arial" w:hAnsi="Arial" w:cs="Arial"/>
                <w:color w:val="000000"/>
                <w:sz w:val="24"/>
                <w:szCs w:val="24"/>
                <w:lang w:val="es-ES" w:eastAsia="es-ES"/>
              </w:rPr>
            </w:pPr>
            <w:r w:rsidRPr="00277D81">
              <w:rPr>
                <w:rFonts w:ascii="Arial" w:hAnsi="Arial" w:cs="Arial"/>
                <w:color w:val="000000"/>
                <w:sz w:val="24"/>
                <w:szCs w:val="24"/>
                <w:lang w:val="es-ES" w:eastAsia="es-ES"/>
              </w:rPr>
              <w:t>2001</w:t>
            </w:r>
          </w:p>
        </w:tc>
      </w:tr>
    </w:tbl>
    <w:p w:rsidR="00277D81" w:rsidRPr="00277D81" w:rsidRDefault="00277D81" w:rsidP="00277D81">
      <w:pPr>
        <w:rPr>
          <w:sz w:val="24"/>
          <w:szCs w:val="24"/>
          <w:lang w:val="es-ES_tradnl" w:eastAsia="es-ES_tradnl"/>
        </w:rPr>
      </w:pPr>
    </w:p>
    <w:p w:rsidR="00277D81" w:rsidRPr="00277D81" w:rsidRDefault="00277D81" w:rsidP="00277D81">
      <w:pPr>
        <w:rPr>
          <w:sz w:val="24"/>
          <w:szCs w:val="24"/>
          <w:lang w:val="es-ES_tradnl" w:eastAsia="es-ES_tradnl"/>
        </w:rPr>
      </w:pPr>
    </w:p>
    <w:p w:rsidR="00277D81" w:rsidRPr="00277D81" w:rsidRDefault="00277D81" w:rsidP="00277D81">
      <w:pPr>
        <w:rPr>
          <w:sz w:val="24"/>
          <w:szCs w:val="24"/>
          <w:lang w:val="es-ES_tradnl" w:eastAsia="es-ES_tradnl"/>
        </w:rPr>
      </w:pPr>
    </w:p>
    <w:p w:rsidR="00277D81" w:rsidRPr="00277D81" w:rsidRDefault="00277D81">
      <w:pPr>
        <w:rPr>
          <w:sz w:val="24"/>
          <w:szCs w:val="24"/>
        </w:rPr>
      </w:pPr>
    </w:p>
    <w:sectPr w:rsidR="00277D81" w:rsidRPr="00277D81" w:rsidSect="005A6BD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6858F7"/>
    <w:multiLevelType w:val="multilevel"/>
    <w:tmpl w:val="7A0C94E2"/>
    <w:lvl w:ilvl="0">
      <w:start w:val="1"/>
      <w:numFmt w:val="decimal"/>
      <w:lvlText w:val="%1."/>
      <w:lvlJc w:val="left"/>
      <w:pPr>
        <w:ind w:left="1080" w:hanging="72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42725B2C"/>
    <w:multiLevelType w:val="hybridMultilevel"/>
    <w:tmpl w:val="3FCA95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useFELayout/>
  </w:compat>
  <w:rsids>
    <w:rsidRoot w:val="00277D81"/>
    <w:rsid w:val="000C4759"/>
    <w:rsid w:val="0013452B"/>
    <w:rsid w:val="002245A7"/>
    <w:rsid w:val="00277D81"/>
    <w:rsid w:val="005A6BD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BD9"/>
  </w:style>
  <w:style w:type="paragraph" w:styleId="Ttulo3">
    <w:name w:val="heading 3"/>
    <w:basedOn w:val="Normal"/>
    <w:next w:val="Normal"/>
    <w:link w:val="Ttulo3Car"/>
    <w:uiPriority w:val="9"/>
    <w:qFormat/>
    <w:rsid w:val="00277D81"/>
    <w:pPr>
      <w:keepNext/>
      <w:spacing w:before="240" w:after="60" w:line="240" w:lineRule="auto"/>
      <w:outlineLvl w:val="2"/>
    </w:pPr>
    <w:rPr>
      <w:rFonts w:ascii="Arial" w:eastAsia="Times New Roman" w:hAnsi="Arial" w:cs="Times New Roman"/>
      <w:b/>
      <w:bCs/>
      <w:sz w:val="26"/>
      <w:szCs w:val="26"/>
    </w:rPr>
  </w:style>
  <w:style w:type="paragraph" w:styleId="Ttulo4">
    <w:name w:val="heading 4"/>
    <w:basedOn w:val="Normal"/>
    <w:next w:val="Normal"/>
    <w:link w:val="Ttulo4Car"/>
    <w:uiPriority w:val="9"/>
    <w:unhideWhenUsed/>
    <w:qFormat/>
    <w:rsid w:val="00277D81"/>
    <w:pPr>
      <w:keepNext/>
      <w:spacing w:before="240" w:after="60" w:line="240" w:lineRule="auto"/>
      <w:outlineLvl w:val="3"/>
    </w:pPr>
    <w:rPr>
      <w:rFonts w:ascii="Calibri" w:eastAsia="Times New Roman" w:hAnsi="Calibri" w:cs="Times New Roman"/>
      <w:b/>
      <w:bCs/>
      <w:sz w:val="28"/>
      <w:szCs w:val="28"/>
      <w:lang w:val="es-ES_tradnl" w:eastAsia="es-ES_tradnl"/>
    </w:rPr>
  </w:style>
  <w:style w:type="paragraph" w:styleId="Ttulo5">
    <w:name w:val="heading 5"/>
    <w:basedOn w:val="Normal"/>
    <w:next w:val="Normal"/>
    <w:link w:val="Ttulo5Car"/>
    <w:uiPriority w:val="9"/>
    <w:unhideWhenUsed/>
    <w:qFormat/>
    <w:rsid w:val="00277D81"/>
    <w:pPr>
      <w:spacing w:before="240" w:after="60" w:line="240" w:lineRule="auto"/>
      <w:outlineLvl w:val="4"/>
    </w:pPr>
    <w:rPr>
      <w:rFonts w:ascii="Calibri" w:eastAsia="Times New Roman" w:hAnsi="Calibri" w:cs="Times New Roman"/>
      <w:b/>
      <w:bCs/>
      <w:i/>
      <w:iCs/>
      <w:sz w:val="26"/>
      <w:szCs w:val="26"/>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277D81"/>
    <w:rPr>
      <w:rFonts w:ascii="Arial" w:eastAsia="Times New Roman" w:hAnsi="Arial" w:cs="Times New Roman"/>
      <w:b/>
      <w:bCs/>
      <w:sz w:val="26"/>
      <w:szCs w:val="26"/>
    </w:rPr>
  </w:style>
  <w:style w:type="character" w:customStyle="1" w:styleId="Ttulo4Car">
    <w:name w:val="Título 4 Car"/>
    <w:basedOn w:val="Fuentedeprrafopredeter"/>
    <w:link w:val="Ttulo4"/>
    <w:uiPriority w:val="9"/>
    <w:rsid w:val="00277D81"/>
    <w:rPr>
      <w:rFonts w:ascii="Calibri" w:eastAsia="Times New Roman" w:hAnsi="Calibri" w:cs="Times New Roman"/>
      <w:b/>
      <w:bCs/>
      <w:sz w:val="28"/>
      <w:szCs w:val="28"/>
      <w:lang w:val="es-ES_tradnl" w:eastAsia="es-ES_tradnl"/>
    </w:rPr>
  </w:style>
  <w:style w:type="character" w:customStyle="1" w:styleId="Ttulo5Car">
    <w:name w:val="Título 5 Car"/>
    <w:basedOn w:val="Fuentedeprrafopredeter"/>
    <w:link w:val="Ttulo5"/>
    <w:uiPriority w:val="9"/>
    <w:rsid w:val="00277D81"/>
    <w:rPr>
      <w:rFonts w:ascii="Calibri" w:eastAsia="Times New Roman" w:hAnsi="Calibri" w:cs="Times New Roman"/>
      <w:b/>
      <w:bCs/>
      <w:i/>
      <w:iCs/>
      <w:sz w:val="26"/>
      <w:szCs w:val="26"/>
      <w:lang w:val="es-ES_tradnl" w:eastAsia="es-ES_tradnl"/>
    </w:rPr>
  </w:style>
  <w:style w:type="paragraph" w:customStyle="1" w:styleId="TableParagraph">
    <w:name w:val="Table Paragraph"/>
    <w:basedOn w:val="Normal"/>
    <w:uiPriority w:val="1"/>
    <w:qFormat/>
    <w:rsid w:val="00277D81"/>
    <w:pPr>
      <w:widowControl w:val="0"/>
      <w:spacing w:after="0" w:line="240" w:lineRule="auto"/>
    </w:pPr>
    <w:rPr>
      <w:rFonts w:ascii="Calibri" w:eastAsia="Calibri" w:hAnsi="Calibri" w:cs="Times New Roman"/>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654</Words>
  <Characters>3601</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Maria</cp:lastModifiedBy>
  <cp:revision>4</cp:revision>
  <dcterms:created xsi:type="dcterms:W3CDTF">2024-04-11T06:36:00Z</dcterms:created>
  <dcterms:modified xsi:type="dcterms:W3CDTF">2024-08-28T00:42:00Z</dcterms:modified>
</cp:coreProperties>
</file>