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BE4" w:rsidRDefault="00997BE4" w:rsidP="00997BE4">
      <w:pPr>
        <w:jc w:val="both"/>
        <w:rPr>
          <w:rFonts w:ascii="Arial" w:hAnsi="Arial" w:cs="Arial"/>
          <w:b/>
        </w:rPr>
      </w:pPr>
      <w:r w:rsidRPr="00BD4B14">
        <w:rPr>
          <w:rFonts w:ascii="Arial" w:hAnsi="Arial" w:cs="Arial"/>
          <w:b/>
        </w:rPr>
        <w:t xml:space="preserve">CONTABILIDAD </w:t>
      </w:r>
      <w:r>
        <w:rPr>
          <w:rFonts w:ascii="Arial" w:hAnsi="Arial" w:cs="Arial"/>
          <w:b/>
        </w:rPr>
        <w:t xml:space="preserve">GENERAL II                                                        </w:t>
      </w:r>
      <w:proofErr w:type="gramStart"/>
      <w:r>
        <w:rPr>
          <w:rFonts w:ascii="Arial" w:hAnsi="Arial" w:cs="Arial"/>
          <w:b/>
        </w:rPr>
        <w:t xml:space="preserve">   </w:t>
      </w:r>
      <w:r w:rsidRPr="00A2129F">
        <w:rPr>
          <w:rFonts w:ascii="Arial" w:hAnsi="Arial" w:cs="Arial"/>
        </w:rPr>
        <w:t>(</w:t>
      </w:r>
      <w:proofErr w:type="gramEnd"/>
      <w:r>
        <w:rPr>
          <w:rFonts w:ascii="Arial" w:hAnsi="Arial" w:cs="Arial"/>
        </w:rPr>
        <w:t>11/12</w:t>
      </w:r>
      <w:r w:rsidRPr="00A2129F">
        <w:rPr>
          <w:rFonts w:ascii="Arial" w:hAnsi="Arial" w:cs="Arial"/>
        </w:rPr>
        <w:t>)</w:t>
      </w:r>
    </w:p>
    <w:p w:rsidR="00997BE4" w:rsidRDefault="00997BE4" w:rsidP="00997BE4">
      <w:pPr>
        <w:jc w:val="both"/>
        <w:rPr>
          <w:rFonts w:ascii="Arial" w:hAnsi="Arial" w:cs="Arial"/>
        </w:rPr>
      </w:pPr>
      <w:r w:rsidRPr="00F220E3">
        <w:rPr>
          <w:rFonts w:ascii="Arial" w:hAnsi="Arial" w:cs="Arial"/>
          <w:b/>
        </w:rPr>
        <w:t xml:space="preserve">TEMA </w:t>
      </w:r>
      <w:r>
        <w:rPr>
          <w:rFonts w:ascii="Arial" w:hAnsi="Arial" w:cs="Arial"/>
          <w:b/>
        </w:rPr>
        <w:t>I</w:t>
      </w:r>
      <w:r w:rsidRPr="00F220E3">
        <w:rPr>
          <w:rFonts w:ascii="Arial" w:hAnsi="Arial" w:cs="Arial"/>
          <w:b/>
        </w:rPr>
        <w:t>I</w:t>
      </w:r>
      <w:r w:rsidRPr="00BD4B14">
        <w:rPr>
          <w:rFonts w:ascii="Arial" w:hAnsi="Arial" w:cs="Arial"/>
          <w:b/>
        </w:rPr>
        <w:t xml:space="preserve">: </w:t>
      </w:r>
      <w:r w:rsidRPr="002A6997">
        <w:rPr>
          <w:rFonts w:ascii="Arial" w:hAnsi="Arial" w:cs="Arial"/>
        </w:rPr>
        <w:t>“</w:t>
      </w:r>
      <w:r>
        <w:rPr>
          <w:rFonts w:ascii="Arial" w:hAnsi="Arial" w:cs="Arial"/>
        </w:rPr>
        <w:t xml:space="preserve">Las </w:t>
      </w:r>
      <w:r w:rsidRPr="002A6997">
        <w:rPr>
          <w:rFonts w:ascii="Arial" w:hAnsi="Arial" w:cs="Arial"/>
        </w:rPr>
        <w:t>Partidas por Cobrar”.</w:t>
      </w:r>
    </w:p>
    <w:p w:rsidR="00997BE4" w:rsidRDefault="00997BE4" w:rsidP="00997BE4">
      <w:pPr>
        <w:jc w:val="both"/>
        <w:rPr>
          <w:rFonts w:ascii="Arial" w:hAnsi="Arial" w:cs="Arial"/>
        </w:rPr>
      </w:pPr>
      <w:r w:rsidRPr="00BD4B14">
        <w:rPr>
          <w:rFonts w:ascii="Arial" w:hAnsi="Arial" w:cs="Arial"/>
          <w:b/>
        </w:rPr>
        <w:t>TÍTULO:</w:t>
      </w:r>
      <w:r>
        <w:rPr>
          <w:rFonts w:ascii="Arial" w:hAnsi="Arial" w:cs="Arial"/>
          <w:b/>
        </w:rPr>
        <w:t xml:space="preserve"> </w:t>
      </w:r>
      <w:r w:rsidRPr="002A6997">
        <w:rPr>
          <w:rFonts w:ascii="Arial" w:hAnsi="Arial" w:cs="Arial"/>
          <w:lang w:val="es-MX"/>
        </w:rPr>
        <w:t>Los documentos mercantiles.</w:t>
      </w:r>
    </w:p>
    <w:p w:rsidR="00997BE4" w:rsidRDefault="00997BE4" w:rsidP="00997BE4">
      <w:pPr>
        <w:jc w:val="both"/>
        <w:rPr>
          <w:rFonts w:ascii="Arial" w:hAnsi="Arial" w:cs="Arial"/>
          <w:b/>
        </w:rPr>
      </w:pPr>
      <w:r w:rsidRPr="002F6BF9">
        <w:rPr>
          <w:rFonts w:ascii="Arial" w:hAnsi="Arial" w:cs="Arial"/>
          <w:b/>
        </w:rPr>
        <w:t>SUMARIO:</w:t>
      </w:r>
      <w:r>
        <w:rPr>
          <w:rFonts w:ascii="Arial" w:hAnsi="Arial" w:cs="Arial"/>
          <w:b/>
        </w:rPr>
        <w:t xml:space="preserve"> </w:t>
      </w:r>
    </w:p>
    <w:p w:rsidR="00997BE4" w:rsidRDefault="00997BE4" w:rsidP="00997BE4">
      <w:pPr>
        <w:numPr>
          <w:ilvl w:val="0"/>
          <w:numId w:val="1"/>
        </w:numPr>
        <w:jc w:val="both"/>
        <w:rPr>
          <w:rFonts w:ascii="Arial" w:hAnsi="Arial" w:cs="Arial"/>
          <w:lang w:val="es-MX"/>
        </w:rPr>
      </w:pPr>
      <w:r>
        <w:rPr>
          <w:rFonts w:ascii="Arial" w:hAnsi="Arial" w:cs="Arial"/>
        </w:rPr>
        <w:t xml:space="preserve">Definición. </w:t>
      </w:r>
      <w:r w:rsidRPr="002F6BF9">
        <w:rPr>
          <w:rFonts w:ascii="Arial" w:hAnsi="Arial" w:cs="Arial"/>
        </w:rPr>
        <w:t>Clasificación</w:t>
      </w:r>
      <w:r w:rsidRPr="002F6BF9">
        <w:rPr>
          <w:rFonts w:ascii="Arial" w:hAnsi="Arial" w:cs="Arial"/>
          <w:lang w:val="es-MX"/>
        </w:rPr>
        <w:t xml:space="preserve">: </w:t>
      </w:r>
      <w:r w:rsidRPr="002A6997">
        <w:rPr>
          <w:rFonts w:ascii="Arial" w:hAnsi="Arial" w:cs="Arial"/>
          <w:lang w:val="es-MX"/>
        </w:rPr>
        <w:t>Comunes y negociables.</w:t>
      </w:r>
    </w:p>
    <w:p w:rsidR="00997BE4" w:rsidRDefault="00997BE4" w:rsidP="00997BE4">
      <w:pPr>
        <w:numPr>
          <w:ilvl w:val="0"/>
          <w:numId w:val="1"/>
        </w:numPr>
        <w:jc w:val="both"/>
        <w:rPr>
          <w:rFonts w:ascii="Arial" w:hAnsi="Arial" w:cs="Arial"/>
          <w:lang w:val="es-MX"/>
        </w:rPr>
      </w:pPr>
      <w:r w:rsidRPr="002A6997">
        <w:rPr>
          <w:rFonts w:ascii="Arial" w:hAnsi="Arial" w:cs="Arial"/>
          <w:lang w:val="es-MX"/>
        </w:rPr>
        <w:t>Documentos de crédito.</w:t>
      </w:r>
      <w:r w:rsidRPr="002F6BF9">
        <w:rPr>
          <w:rFonts w:ascii="Arial" w:hAnsi="Arial" w:cs="Arial"/>
          <w:lang w:val="es-MX"/>
        </w:rPr>
        <w:t xml:space="preserve"> </w:t>
      </w:r>
      <w:r w:rsidRPr="002A6997">
        <w:rPr>
          <w:rFonts w:ascii="Arial" w:hAnsi="Arial" w:cs="Arial"/>
          <w:lang w:val="es-MX"/>
        </w:rPr>
        <w:t>Diversos tipos.</w:t>
      </w:r>
    </w:p>
    <w:p w:rsidR="00997BE4" w:rsidRPr="009129EE" w:rsidRDefault="00997BE4" w:rsidP="00997BE4">
      <w:pPr>
        <w:numPr>
          <w:ilvl w:val="0"/>
          <w:numId w:val="1"/>
        </w:numPr>
        <w:jc w:val="both"/>
        <w:rPr>
          <w:rFonts w:ascii="Arial" w:hAnsi="Arial" w:cs="Arial"/>
        </w:rPr>
      </w:pPr>
      <w:r w:rsidRPr="002A6997">
        <w:rPr>
          <w:rFonts w:ascii="Arial" w:hAnsi="Arial" w:cs="Arial"/>
          <w:lang w:val="es-MX"/>
        </w:rPr>
        <w:t xml:space="preserve">La letra de cambio. </w:t>
      </w:r>
      <w:r>
        <w:rPr>
          <w:rFonts w:ascii="Arial" w:hAnsi="Arial" w:cs="Arial"/>
          <w:lang w:val="es-MX"/>
        </w:rPr>
        <w:t>Definición. Personas que intervienen.</w:t>
      </w:r>
    </w:p>
    <w:p w:rsidR="00997BE4" w:rsidRPr="00897041" w:rsidRDefault="00997BE4" w:rsidP="00997BE4">
      <w:pPr>
        <w:numPr>
          <w:ilvl w:val="0"/>
          <w:numId w:val="1"/>
        </w:numPr>
        <w:jc w:val="both"/>
        <w:rPr>
          <w:rFonts w:ascii="Arial" w:hAnsi="Arial" w:cs="Arial"/>
        </w:rPr>
      </w:pPr>
      <w:r w:rsidRPr="00897041">
        <w:rPr>
          <w:rFonts w:ascii="Arial" w:hAnsi="Arial" w:cs="Arial"/>
        </w:rPr>
        <w:t xml:space="preserve">Tratamiento contable </w:t>
      </w:r>
    </w:p>
    <w:p w:rsidR="00997BE4" w:rsidRPr="002A6997" w:rsidRDefault="00997BE4" w:rsidP="00997BE4">
      <w:pPr>
        <w:numPr>
          <w:ilvl w:val="0"/>
          <w:numId w:val="1"/>
        </w:numPr>
        <w:jc w:val="both"/>
        <w:rPr>
          <w:rFonts w:ascii="Arial" w:hAnsi="Arial" w:cs="Arial"/>
        </w:rPr>
      </w:pPr>
      <w:r w:rsidRPr="00897041">
        <w:rPr>
          <w:rFonts w:ascii="Arial" w:hAnsi="Arial" w:cs="Arial"/>
        </w:rPr>
        <w:t>Tratamiento</w:t>
      </w:r>
      <w:r w:rsidRPr="002A6997">
        <w:rPr>
          <w:rFonts w:ascii="Arial" w:hAnsi="Arial" w:cs="Arial"/>
          <w:lang w:val="es-MX"/>
        </w:rPr>
        <w:t xml:space="preserve"> </w:t>
      </w:r>
      <w:r>
        <w:rPr>
          <w:rFonts w:ascii="Arial" w:hAnsi="Arial" w:cs="Arial"/>
          <w:lang w:val="es-MX"/>
        </w:rPr>
        <w:t xml:space="preserve">de los intereses. </w:t>
      </w:r>
      <w:r w:rsidRPr="002A6997">
        <w:rPr>
          <w:rFonts w:ascii="Arial" w:hAnsi="Arial" w:cs="Arial"/>
          <w:lang w:val="es-MX"/>
        </w:rPr>
        <w:t>Descuento de letra.</w:t>
      </w:r>
    </w:p>
    <w:p w:rsidR="00997BE4" w:rsidRDefault="00997BE4" w:rsidP="00997BE4">
      <w:pPr>
        <w:jc w:val="both"/>
        <w:rPr>
          <w:rFonts w:ascii="Arial" w:hAnsi="Arial" w:cs="Arial"/>
          <w:b/>
        </w:rPr>
      </w:pPr>
      <w:r w:rsidRPr="00D41711">
        <w:rPr>
          <w:rFonts w:ascii="Arial" w:hAnsi="Arial" w:cs="Arial"/>
          <w:b/>
        </w:rPr>
        <w:t>OBJETIVO:</w:t>
      </w:r>
      <w:r>
        <w:rPr>
          <w:rFonts w:ascii="Arial" w:hAnsi="Arial" w:cs="Arial"/>
          <w:b/>
        </w:rPr>
        <w:t xml:space="preserve"> </w:t>
      </w:r>
    </w:p>
    <w:p w:rsidR="00997BE4" w:rsidRDefault="00997BE4" w:rsidP="00997BE4">
      <w:pPr>
        <w:pStyle w:val="Ttulo1"/>
        <w:rPr>
          <w:rFonts w:ascii="Arial" w:hAnsi="Arial" w:cs="Arial"/>
          <w:b w:val="0"/>
        </w:rPr>
      </w:pPr>
      <w:r>
        <w:rPr>
          <w:rFonts w:ascii="Arial" w:hAnsi="Arial" w:cs="Arial"/>
        </w:rPr>
        <w:t xml:space="preserve">      </w:t>
      </w:r>
      <w:r w:rsidRPr="001232A7">
        <w:rPr>
          <w:rFonts w:ascii="Arial" w:hAnsi="Arial" w:cs="Arial"/>
          <w:b w:val="0"/>
        </w:rPr>
        <w:t>Identificar los documentos mercantiles que dan origen a las partidas por cobrar</w:t>
      </w:r>
    </w:p>
    <w:p w:rsidR="00997BE4" w:rsidRPr="001232A7" w:rsidRDefault="00997BE4" w:rsidP="00997BE4">
      <w:pPr>
        <w:pStyle w:val="Ttulo1"/>
        <w:rPr>
          <w:rFonts w:ascii="Arial" w:hAnsi="Arial" w:cs="Arial"/>
          <w:b w:val="0"/>
        </w:rPr>
      </w:pPr>
      <w:r>
        <w:rPr>
          <w:rFonts w:ascii="Arial" w:hAnsi="Arial" w:cs="Arial"/>
          <w:b w:val="0"/>
        </w:rPr>
        <w:t xml:space="preserve">     </w:t>
      </w:r>
      <w:r w:rsidRPr="001232A7">
        <w:rPr>
          <w:rFonts w:ascii="Arial" w:hAnsi="Arial" w:cs="Arial"/>
          <w:b w:val="0"/>
        </w:rPr>
        <w:t xml:space="preserve">Contabilizar las operaciones económicas, relacionadas con la utilización de </w:t>
      </w:r>
      <w:proofErr w:type="gramStart"/>
      <w:r w:rsidRPr="001232A7">
        <w:rPr>
          <w:rFonts w:ascii="Arial" w:hAnsi="Arial" w:cs="Arial"/>
          <w:b w:val="0"/>
        </w:rPr>
        <w:t xml:space="preserve">los </w:t>
      </w:r>
      <w:r>
        <w:rPr>
          <w:rFonts w:ascii="Arial" w:hAnsi="Arial" w:cs="Arial"/>
          <w:b w:val="0"/>
        </w:rPr>
        <w:t xml:space="preserve"> </w:t>
      </w:r>
      <w:r w:rsidRPr="001232A7">
        <w:rPr>
          <w:rFonts w:ascii="Arial" w:hAnsi="Arial" w:cs="Arial"/>
          <w:b w:val="0"/>
        </w:rPr>
        <w:t>documentos</w:t>
      </w:r>
      <w:proofErr w:type="gramEnd"/>
      <w:r w:rsidRPr="001232A7">
        <w:rPr>
          <w:rFonts w:ascii="Arial" w:hAnsi="Arial" w:cs="Arial"/>
          <w:b w:val="0"/>
        </w:rPr>
        <w:t xml:space="preserve"> de crédito, en especial, letra de cambio</w:t>
      </w:r>
      <w:r>
        <w:rPr>
          <w:rFonts w:ascii="Arial" w:hAnsi="Arial" w:cs="Arial"/>
          <w:b w:val="0"/>
        </w:rPr>
        <w:t xml:space="preserve"> y</w:t>
      </w:r>
      <w:r w:rsidRPr="001232A7">
        <w:rPr>
          <w:rFonts w:ascii="Arial" w:hAnsi="Arial" w:cs="Arial"/>
          <w:b w:val="0"/>
        </w:rPr>
        <w:t xml:space="preserve"> pagaré</w:t>
      </w:r>
      <w:r>
        <w:rPr>
          <w:rFonts w:ascii="Arial" w:hAnsi="Arial" w:cs="Arial"/>
          <w:b w:val="0"/>
        </w:rPr>
        <w:t>.</w:t>
      </w:r>
    </w:p>
    <w:p w:rsidR="00997BE4" w:rsidRDefault="00997BE4" w:rsidP="00997BE4">
      <w:pPr>
        <w:pStyle w:val="Ttulo1"/>
        <w:rPr>
          <w:rFonts w:ascii="Arial" w:hAnsi="Arial" w:cs="Arial"/>
        </w:rPr>
      </w:pPr>
    </w:p>
    <w:p w:rsidR="00997BE4" w:rsidRDefault="00997BE4" w:rsidP="00997BE4">
      <w:pPr>
        <w:pStyle w:val="Ttulo1"/>
        <w:rPr>
          <w:rFonts w:ascii="Arial" w:hAnsi="Arial" w:cs="Arial"/>
        </w:rPr>
      </w:pPr>
      <w:r w:rsidRPr="009D016E">
        <w:rPr>
          <w:rFonts w:ascii="Arial" w:hAnsi="Arial" w:cs="Arial"/>
        </w:rPr>
        <w:t>Requisitos previos</w:t>
      </w:r>
      <w:r>
        <w:rPr>
          <w:rFonts w:ascii="Arial" w:hAnsi="Arial" w:cs="Arial"/>
        </w:rPr>
        <w:t>:</w:t>
      </w:r>
    </w:p>
    <w:p w:rsidR="00997BE4" w:rsidRDefault="00997BE4" w:rsidP="00997BE4">
      <w:pPr>
        <w:rPr>
          <w:rFonts w:ascii="Arial" w:hAnsi="Arial" w:cs="Arial"/>
        </w:rPr>
      </w:pPr>
      <w:r>
        <w:t xml:space="preserve">     </w:t>
      </w:r>
      <w:r>
        <w:rPr>
          <w:rFonts w:ascii="Arial" w:hAnsi="Arial" w:cs="Arial"/>
        </w:rPr>
        <w:t>Los conocimientos adquiridos acerca de las partidas que integran los activos circulantes en especial las que constituyen derechos de la empresa por una venta o servicio prestado.</w:t>
      </w:r>
    </w:p>
    <w:p w:rsidR="00997BE4" w:rsidRPr="001232A7" w:rsidRDefault="00997BE4" w:rsidP="00997BE4"/>
    <w:p w:rsidR="00997BE4" w:rsidRDefault="00997BE4" w:rsidP="00997BE4">
      <w:pPr>
        <w:rPr>
          <w:rFonts w:ascii="Arial" w:hAnsi="Arial" w:cs="Arial"/>
          <w:b/>
        </w:rPr>
      </w:pPr>
      <w:r>
        <w:rPr>
          <w:rFonts w:ascii="Arial" w:hAnsi="Arial" w:cs="Arial"/>
          <w:b/>
        </w:rPr>
        <w:t>INTRODUCCIÓN</w:t>
      </w:r>
    </w:p>
    <w:p w:rsidR="00997BE4" w:rsidRPr="00424729" w:rsidRDefault="00997BE4" w:rsidP="00997BE4">
      <w:pPr>
        <w:widowControl w:val="0"/>
        <w:autoSpaceDE w:val="0"/>
        <w:autoSpaceDN w:val="0"/>
        <w:adjustRightInd w:val="0"/>
        <w:spacing w:before="120"/>
        <w:jc w:val="both"/>
        <w:rPr>
          <w:rFonts w:ascii="Arial" w:hAnsi="Arial" w:cs="Arial"/>
          <w:color w:val="FF0000"/>
        </w:rPr>
      </w:pPr>
      <w:r w:rsidRPr="00424729">
        <w:rPr>
          <w:rFonts w:ascii="Arial" w:hAnsi="Arial" w:cs="Arial"/>
          <w:color w:val="FF0000"/>
        </w:rPr>
        <w:t>Las partidas por cobrar, al igual que cualquier activo, son recursos económicos propiedad de una empresa, los cuales generarán un beneficio en el futuro. Forman parte de la clasificación de Activos Circulantes del Estado de Situación. Entre las principales cuentas incluidas en este grupo se encuentran:</w:t>
      </w:r>
    </w:p>
    <w:p w:rsidR="00997BE4" w:rsidRPr="00424729" w:rsidRDefault="00997BE4" w:rsidP="00997BE4">
      <w:pPr>
        <w:numPr>
          <w:ilvl w:val="0"/>
          <w:numId w:val="3"/>
        </w:numPr>
        <w:tabs>
          <w:tab w:val="clear" w:pos="720"/>
          <w:tab w:val="num" w:pos="360"/>
        </w:tabs>
        <w:ind w:left="360" w:hanging="360"/>
        <w:jc w:val="both"/>
        <w:rPr>
          <w:rFonts w:ascii="Arial" w:hAnsi="Arial" w:cs="Arial"/>
          <w:color w:val="FF0000"/>
        </w:rPr>
      </w:pPr>
      <w:r w:rsidRPr="00424729">
        <w:rPr>
          <w:rFonts w:ascii="Arial" w:hAnsi="Arial" w:cs="Arial"/>
          <w:color w:val="FF0000"/>
        </w:rPr>
        <w:t>Documentos por Cobrar: Están integradas por los documentos (Efectos) pendientes de cobro que surgen por la venta de mercancías o la prestación de servicios a créditos.</w:t>
      </w:r>
    </w:p>
    <w:p w:rsidR="00997BE4" w:rsidRPr="00424729" w:rsidRDefault="00997BE4" w:rsidP="00997BE4">
      <w:pPr>
        <w:numPr>
          <w:ilvl w:val="0"/>
          <w:numId w:val="3"/>
        </w:numPr>
        <w:tabs>
          <w:tab w:val="clear" w:pos="720"/>
          <w:tab w:val="num" w:pos="360"/>
        </w:tabs>
        <w:ind w:left="360" w:hanging="360"/>
        <w:jc w:val="both"/>
        <w:rPr>
          <w:rFonts w:ascii="Arial" w:hAnsi="Arial" w:cs="Arial"/>
          <w:color w:val="FF0000"/>
        </w:rPr>
      </w:pPr>
      <w:r w:rsidRPr="00424729">
        <w:rPr>
          <w:rFonts w:ascii="Arial" w:hAnsi="Arial" w:cs="Arial"/>
          <w:color w:val="FF0000"/>
        </w:rPr>
        <w:t xml:space="preserve">Cuentas por Cobrar a Clientes: Son las cuentas pendientes de cobro </w:t>
      </w:r>
      <w:proofErr w:type="gramStart"/>
      <w:r w:rsidRPr="00424729">
        <w:rPr>
          <w:rFonts w:ascii="Arial" w:hAnsi="Arial" w:cs="Arial"/>
          <w:color w:val="FF0000"/>
        </w:rPr>
        <w:t>que  provienen</w:t>
      </w:r>
      <w:proofErr w:type="gramEnd"/>
      <w:r w:rsidRPr="00424729">
        <w:rPr>
          <w:rFonts w:ascii="Arial" w:hAnsi="Arial" w:cs="Arial"/>
          <w:color w:val="FF0000"/>
        </w:rPr>
        <w:t xml:space="preserve"> de la actividad normal de la empresa, ya sea por la venta de mercancías o la prestación de servicios a crédito.</w:t>
      </w:r>
    </w:p>
    <w:p w:rsidR="00997BE4" w:rsidRDefault="00997BE4" w:rsidP="00997BE4">
      <w:pPr>
        <w:rPr>
          <w:rFonts w:ascii="Arial" w:hAnsi="Arial" w:cs="Arial"/>
          <w:b/>
        </w:rPr>
      </w:pPr>
    </w:p>
    <w:p w:rsidR="00997BE4" w:rsidRDefault="00997BE4" w:rsidP="00997BE4">
      <w:pPr>
        <w:shd w:val="clear" w:color="auto" w:fill="FFFFFF"/>
        <w:spacing w:line="312" w:lineRule="atLeast"/>
        <w:jc w:val="both"/>
        <w:rPr>
          <w:rFonts w:ascii="Arial" w:hAnsi="Arial" w:cs="Arial"/>
          <w:b/>
          <w:color w:val="333333"/>
        </w:rPr>
      </w:pPr>
      <w:r>
        <w:rPr>
          <w:rFonts w:ascii="Arial" w:hAnsi="Arial" w:cs="Arial"/>
          <w:b/>
          <w:color w:val="333333"/>
        </w:rPr>
        <w:t>DESARROLLO:</w:t>
      </w:r>
    </w:p>
    <w:p w:rsidR="00997BE4" w:rsidRDefault="00997BE4" w:rsidP="00997BE4">
      <w:pPr>
        <w:shd w:val="clear" w:color="auto" w:fill="FFFFFF"/>
        <w:spacing w:line="312" w:lineRule="atLeast"/>
        <w:jc w:val="both"/>
        <w:rPr>
          <w:rFonts w:ascii="Arial" w:hAnsi="Arial" w:cs="Arial"/>
        </w:rPr>
      </w:pPr>
      <w:r w:rsidRPr="00500D9B">
        <w:rPr>
          <w:rFonts w:ascii="Arial" w:hAnsi="Arial" w:cs="Arial"/>
          <w:b/>
          <w:lang w:val="es-MX"/>
        </w:rPr>
        <w:t>Los documentos mercantiles:</w:t>
      </w:r>
      <w:r w:rsidRPr="00500D9B">
        <w:rPr>
          <w:rFonts w:ascii="Arial" w:hAnsi="Arial" w:cs="Arial"/>
        </w:rPr>
        <w:t xml:space="preserve"> </w:t>
      </w:r>
    </w:p>
    <w:p w:rsidR="00997BE4" w:rsidRDefault="00997BE4" w:rsidP="00997BE4">
      <w:pPr>
        <w:shd w:val="clear" w:color="auto" w:fill="FFFFFF"/>
        <w:spacing w:line="312" w:lineRule="atLeast"/>
        <w:jc w:val="both"/>
        <w:rPr>
          <w:rFonts w:ascii="Arial" w:hAnsi="Arial" w:cs="Arial"/>
        </w:rPr>
      </w:pPr>
      <w:r>
        <w:rPr>
          <w:rFonts w:ascii="Arial" w:hAnsi="Arial" w:cs="Arial"/>
        </w:rPr>
        <w:t>Definición:</w:t>
      </w:r>
      <w:r w:rsidRPr="00687480">
        <w:rPr>
          <w:rFonts w:ascii="Arial" w:hAnsi="Arial" w:cs="Arial"/>
          <w:sz w:val="20"/>
          <w:szCs w:val="20"/>
        </w:rPr>
        <w:t xml:space="preserve"> </w:t>
      </w:r>
      <w:r w:rsidRPr="00500D9B">
        <w:rPr>
          <w:rFonts w:ascii="Arial" w:hAnsi="Arial" w:cs="Arial"/>
        </w:rPr>
        <w:t xml:space="preserve">Es el documento que respaldada cualquier operación que ocurra en la </w:t>
      </w:r>
      <w:proofErr w:type="gramStart"/>
      <w:r w:rsidRPr="00500D9B">
        <w:rPr>
          <w:rFonts w:ascii="Arial" w:hAnsi="Arial" w:cs="Arial"/>
        </w:rPr>
        <w:t>entidad,  dej</w:t>
      </w:r>
      <w:r>
        <w:rPr>
          <w:rFonts w:ascii="Arial" w:hAnsi="Arial" w:cs="Arial"/>
        </w:rPr>
        <w:t>ando</w:t>
      </w:r>
      <w:proofErr w:type="gramEnd"/>
      <w:r w:rsidRPr="00500D9B">
        <w:rPr>
          <w:rFonts w:ascii="Arial" w:hAnsi="Arial" w:cs="Arial"/>
        </w:rPr>
        <w:t xml:space="preserve"> constancia por escrito de dicha operación, con esto queda una evidencia clara y precisa de la operación realizada, con lo que se establecen también los derechos y obligaciones que genera dicha transacción. Este </w:t>
      </w:r>
      <w:r>
        <w:rPr>
          <w:rFonts w:ascii="Arial" w:hAnsi="Arial" w:cs="Arial"/>
        </w:rPr>
        <w:t xml:space="preserve">documento </w:t>
      </w:r>
      <w:r w:rsidRPr="00500D9B">
        <w:rPr>
          <w:rFonts w:ascii="Arial" w:hAnsi="Arial" w:cs="Arial"/>
        </w:rPr>
        <w:t>adquiere forma en el momento en que se realiza la operación.</w:t>
      </w:r>
    </w:p>
    <w:p w:rsidR="00997BE4" w:rsidRPr="00DC1E30" w:rsidRDefault="00997BE4" w:rsidP="00997BE4">
      <w:pPr>
        <w:widowControl w:val="0"/>
        <w:autoSpaceDE w:val="0"/>
        <w:autoSpaceDN w:val="0"/>
        <w:adjustRightInd w:val="0"/>
        <w:spacing w:before="120"/>
        <w:jc w:val="both"/>
        <w:rPr>
          <w:rFonts w:ascii="Arial" w:hAnsi="Arial" w:cs="Arial"/>
        </w:rPr>
      </w:pPr>
      <w:r w:rsidRPr="00DC1E30">
        <w:rPr>
          <w:rFonts w:ascii="Arial" w:hAnsi="Arial" w:cs="Arial"/>
          <w:b/>
        </w:rPr>
        <w:t>Clasificación de los documentos mercantiles</w:t>
      </w:r>
      <w:r>
        <w:rPr>
          <w:rFonts w:ascii="Arial" w:hAnsi="Arial" w:cs="Arial"/>
          <w:b/>
        </w:rPr>
        <w:t>:</w:t>
      </w:r>
    </w:p>
    <w:p w:rsidR="00997BE4" w:rsidRPr="00DC1E30" w:rsidRDefault="00997BE4" w:rsidP="00997BE4">
      <w:pPr>
        <w:numPr>
          <w:ilvl w:val="0"/>
          <w:numId w:val="3"/>
        </w:numPr>
        <w:tabs>
          <w:tab w:val="clear" w:pos="720"/>
          <w:tab w:val="num" w:pos="360"/>
        </w:tabs>
        <w:ind w:left="360" w:hanging="360"/>
        <w:jc w:val="both"/>
        <w:rPr>
          <w:rFonts w:ascii="Arial" w:hAnsi="Arial" w:cs="Arial"/>
        </w:rPr>
      </w:pPr>
      <w:r w:rsidRPr="00DC1E30">
        <w:rPr>
          <w:rFonts w:ascii="Arial" w:hAnsi="Arial" w:cs="Arial"/>
        </w:rPr>
        <w:t>Comunes o Corrientes (Facturas, Notas de Débitos y Créditos, tarjetas de trabajadores, nómina de salario, tarjetas de control de inventario).</w:t>
      </w:r>
    </w:p>
    <w:p w:rsidR="00997BE4" w:rsidRPr="00DC1E30" w:rsidRDefault="00997BE4" w:rsidP="00997BE4">
      <w:pPr>
        <w:numPr>
          <w:ilvl w:val="0"/>
          <w:numId w:val="3"/>
        </w:numPr>
        <w:tabs>
          <w:tab w:val="clear" w:pos="720"/>
          <w:tab w:val="num" w:pos="360"/>
        </w:tabs>
        <w:ind w:left="360" w:hanging="360"/>
        <w:jc w:val="both"/>
        <w:rPr>
          <w:rFonts w:ascii="Arial" w:hAnsi="Arial" w:cs="Arial"/>
        </w:rPr>
      </w:pPr>
      <w:r w:rsidRPr="00DC1E30">
        <w:rPr>
          <w:rFonts w:ascii="Arial" w:hAnsi="Arial" w:cs="Arial"/>
        </w:rPr>
        <w:t>Negociables o de Crédito. (Pagaré, Letra de Cambio, Carta de Crédito, Conocimiento de Embarque, Bonos, Certificados de Depósitos). En estos documentos de crédito o negociables centraremos la atención.</w:t>
      </w:r>
    </w:p>
    <w:p w:rsidR="00997BE4" w:rsidRPr="00500D9B" w:rsidRDefault="00997BE4" w:rsidP="00997BE4">
      <w:pPr>
        <w:shd w:val="clear" w:color="auto" w:fill="FFFFFF"/>
        <w:spacing w:line="312" w:lineRule="atLeast"/>
        <w:jc w:val="both"/>
        <w:rPr>
          <w:rFonts w:ascii="Arial" w:hAnsi="Arial" w:cs="Arial"/>
        </w:rPr>
      </w:pPr>
    </w:p>
    <w:p w:rsidR="00997BE4" w:rsidRPr="00DC1E30" w:rsidRDefault="00997BE4" w:rsidP="00997BE4">
      <w:pPr>
        <w:jc w:val="both"/>
        <w:rPr>
          <w:rFonts w:ascii="Arial" w:hAnsi="Arial" w:cs="Arial"/>
          <w:b/>
          <w:lang w:val="es-MX"/>
        </w:rPr>
      </w:pPr>
      <w:r w:rsidRPr="00DC1E30">
        <w:rPr>
          <w:rFonts w:ascii="Arial" w:hAnsi="Arial" w:cs="Arial"/>
          <w:b/>
          <w:lang w:val="es-MX"/>
        </w:rPr>
        <w:t>Documentos de crédito. Diversos tipos.</w:t>
      </w:r>
    </w:p>
    <w:p w:rsidR="00997BE4" w:rsidRPr="00DC1E30" w:rsidRDefault="00997BE4" w:rsidP="00997BE4">
      <w:pPr>
        <w:widowControl w:val="0"/>
        <w:autoSpaceDE w:val="0"/>
        <w:autoSpaceDN w:val="0"/>
        <w:adjustRightInd w:val="0"/>
        <w:jc w:val="both"/>
        <w:rPr>
          <w:rFonts w:ascii="Arial" w:hAnsi="Arial" w:cs="Arial"/>
        </w:rPr>
      </w:pPr>
      <w:r w:rsidRPr="00DC1E30">
        <w:rPr>
          <w:rFonts w:ascii="Arial" w:hAnsi="Arial" w:cs="Arial"/>
        </w:rPr>
        <w:t xml:space="preserve">En Contabilidad se conoce como operación de crédito aquella en la cual una de </w:t>
      </w:r>
      <w:r w:rsidRPr="00DC1E30">
        <w:rPr>
          <w:rFonts w:ascii="Arial" w:hAnsi="Arial" w:cs="Arial"/>
        </w:rPr>
        <w:lastRenderedPageBreak/>
        <w:t>las partes hace una prestación a la otra a cambio de una contraprestación futura.</w:t>
      </w:r>
    </w:p>
    <w:p w:rsidR="00997BE4" w:rsidRDefault="00997BE4" w:rsidP="00997BE4">
      <w:pPr>
        <w:shd w:val="clear" w:color="auto" w:fill="FFFFFF"/>
        <w:jc w:val="both"/>
        <w:rPr>
          <w:rFonts w:ascii="Arial" w:hAnsi="Arial" w:cs="Arial"/>
        </w:rPr>
      </w:pPr>
    </w:p>
    <w:p w:rsidR="00997BE4" w:rsidRPr="00DC1E30" w:rsidRDefault="00997BE4" w:rsidP="00997BE4">
      <w:pPr>
        <w:shd w:val="clear" w:color="auto" w:fill="FFFFFF"/>
        <w:jc w:val="both"/>
        <w:rPr>
          <w:rFonts w:ascii="Arial" w:hAnsi="Arial" w:cs="Arial"/>
        </w:rPr>
      </w:pPr>
      <w:r>
        <w:rPr>
          <w:rFonts w:ascii="Arial" w:hAnsi="Arial" w:cs="Arial"/>
        </w:rPr>
        <w:t>L</w:t>
      </w:r>
      <w:r w:rsidRPr="00DC1E30">
        <w:rPr>
          <w:rFonts w:ascii="Arial" w:hAnsi="Arial" w:cs="Arial"/>
        </w:rPr>
        <w:t>o</w:t>
      </w:r>
      <w:r>
        <w:rPr>
          <w:rFonts w:ascii="Arial" w:hAnsi="Arial" w:cs="Arial"/>
        </w:rPr>
        <w:t>s</w:t>
      </w:r>
      <w:r w:rsidRPr="00DC1E30">
        <w:rPr>
          <w:rFonts w:ascii="Arial" w:hAnsi="Arial" w:cs="Arial"/>
        </w:rPr>
        <w:t xml:space="preserve"> documentos mercantiles de crédito, constituyen una promesa de pago escrita que tienen como características que son documentos negociables y que no pueden hacerse valor en otros términos que los dispuestos y exigidos por las leyes respectivas. Entre estos títulos de créditos encontramos las letras de cambio, los pagarés, y las cartas de crédito.</w:t>
      </w:r>
    </w:p>
    <w:p w:rsidR="00997BE4" w:rsidRDefault="00997BE4" w:rsidP="00997BE4">
      <w:pPr>
        <w:widowControl w:val="0"/>
        <w:autoSpaceDE w:val="0"/>
        <w:autoSpaceDN w:val="0"/>
        <w:adjustRightInd w:val="0"/>
        <w:jc w:val="both"/>
        <w:rPr>
          <w:rFonts w:ascii="Arial" w:hAnsi="Arial" w:cs="Arial"/>
        </w:rPr>
      </w:pPr>
    </w:p>
    <w:p w:rsidR="00997BE4" w:rsidRPr="000C7F9B" w:rsidRDefault="00997BE4" w:rsidP="00997BE4">
      <w:pPr>
        <w:widowControl w:val="0"/>
        <w:autoSpaceDE w:val="0"/>
        <w:autoSpaceDN w:val="0"/>
        <w:adjustRightInd w:val="0"/>
        <w:jc w:val="both"/>
        <w:rPr>
          <w:rFonts w:ascii="Arial" w:hAnsi="Arial" w:cs="Arial"/>
        </w:rPr>
      </w:pPr>
      <w:r w:rsidRPr="000C7F9B">
        <w:rPr>
          <w:rFonts w:ascii="Arial" w:hAnsi="Arial" w:cs="Arial"/>
        </w:rPr>
        <w:t>Por lo general los títulos de crédito pueden clasificarse en:</w:t>
      </w:r>
    </w:p>
    <w:p w:rsidR="00997BE4" w:rsidRPr="000C7F9B" w:rsidRDefault="00997BE4" w:rsidP="00997BE4">
      <w:pPr>
        <w:widowControl w:val="0"/>
        <w:numPr>
          <w:ilvl w:val="0"/>
          <w:numId w:val="2"/>
        </w:numPr>
        <w:tabs>
          <w:tab w:val="clear" w:pos="1004"/>
          <w:tab w:val="left" w:pos="360"/>
        </w:tabs>
        <w:autoSpaceDE w:val="0"/>
        <w:autoSpaceDN w:val="0"/>
        <w:adjustRightInd w:val="0"/>
        <w:ind w:left="357" w:hanging="357"/>
        <w:jc w:val="both"/>
        <w:rPr>
          <w:rFonts w:ascii="Arial" w:hAnsi="Arial" w:cs="Arial"/>
        </w:rPr>
      </w:pPr>
      <w:r w:rsidRPr="000C7F9B">
        <w:rPr>
          <w:rFonts w:ascii="Arial" w:hAnsi="Arial" w:cs="Arial"/>
          <w:b/>
        </w:rPr>
        <w:t>Obligaciones de pago</w:t>
      </w:r>
      <w:r w:rsidRPr="000C7F9B">
        <w:rPr>
          <w:rFonts w:ascii="Arial" w:hAnsi="Arial" w:cs="Arial"/>
        </w:rPr>
        <w:t>. Convenio entre dos partes, el Otorgante y el Beneficiario (Pagaré y los Bonos)</w:t>
      </w:r>
    </w:p>
    <w:p w:rsidR="00997BE4" w:rsidRDefault="00997BE4" w:rsidP="00997BE4">
      <w:pPr>
        <w:widowControl w:val="0"/>
        <w:numPr>
          <w:ilvl w:val="0"/>
          <w:numId w:val="2"/>
        </w:numPr>
        <w:tabs>
          <w:tab w:val="clear" w:pos="1004"/>
          <w:tab w:val="left" w:pos="360"/>
        </w:tabs>
        <w:autoSpaceDE w:val="0"/>
        <w:autoSpaceDN w:val="0"/>
        <w:adjustRightInd w:val="0"/>
        <w:ind w:left="357" w:hanging="357"/>
        <w:jc w:val="both"/>
        <w:rPr>
          <w:rFonts w:ascii="Arial" w:hAnsi="Arial" w:cs="Arial"/>
        </w:rPr>
      </w:pPr>
      <w:r w:rsidRPr="000C7F9B">
        <w:rPr>
          <w:rFonts w:ascii="Arial" w:hAnsi="Arial" w:cs="Arial"/>
          <w:b/>
        </w:rPr>
        <w:t>Órdenes de pago</w:t>
      </w:r>
      <w:r w:rsidRPr="000C7F9B">
        <w:rPr>
          <w:rFonts w:ascii="Arial" w:hAnsi="Arial" w:cs="Arial"/>
        </w:rPr>
        <w:t xml:space="preserve">. Convenio entre tres partes, el Otorgante, Aceptante y Beneficiario </w:t>
      </w:r>
      <w:proofErr w:type="gramStart"/>
      <w:r w:rsidRPr="000C7F9B">
        <w:rPr>
          <w:rFonts w:ascii="Arial" w:hAnsi="Arial" w:cs="Arial"/>
        </w:rPr>
        <w:t>( Letras</w:t>
      </w:r>
      <w:proofErr w:type="gramEnd"/>
      <w:r w:rsidRPr="000C7F9B">
        <w:rPr>
          <w:rFonts w:ascii="Arial" w:hAnsi="Arial" w:cs="Arial"/>
        </w:rPr>
        <w:t xml:space="preserve"> de Cambio y los Giros)</w:t>
      </w:r>
    </w:p>
    <w:p w:rsidR="00997BE4" w:rsidRDefault="00997BE4" w:rsidP="00997BE4">
      <w:pPr>
        <w:jc w:val="both"/>
        <w:rPr>
          <w:rFonts w:ascii="Arial" w:hAnsi="Arial" w:cs="Arial"/>
          <w:lang w:val="es-MX"/>
        </w:rPr>
      </w:pPr>
    </w:p>
    <w:p w:rsidR="00997BE4" w:rsidRPr="000C7F9B" w:rsidRDefault="00997BE4" w:rsidP="00997BE4">
      <w:pPr>
        <w:jc w:val="both"/>
        <w:rPr>
          <w:rFonts w:ascii="Arial" w:hAnsi="Arial" w:cs="Arial"/>
          <w:b/>
        </w:rPr>
      </w:pPr>
      <w:r w:rsidRPr="000C7F9B">
        <w:rPr>
          <w:rFonts w:ascii="Arial" w:hAnsi="Arial" w:cs="Arial"/>
          <w:b/>
          <w:lang w:val="es-MX"/>
        </w:rPr>
        <w:t>La letra de cambio. Definición. Personas que intervienen.</w:t>
      </w:r>
    </w:p>
    <w:p w:rsidR="00997BE4" w:rsidRDefault="00997BE4" w:rsidP="00997BE4">
      <w:pPr>
        <w:widowControl w:val="0"/>
        <w:autoSpaceDE w:val="0"/>
        <w:autoSpaceDN w:val="0"/>
        <w:adjustRightInd w:val="0"/>
        <w:jc w:val="both"/>
        <w:rPr>
          <w:rFonts w:ascii="Arial" w:hAnsi="Arial" w:cs="Arial"/>
        </w:rPr>
      </w:pPr>
    </w:p>
    <w:p w:rsidR="00997BE4" w:rsidRPr="000C7F9B" w:rsidRDefault="00997BE4" w:rsidP="00997BE4">
      <w:pPr>
        <w:widowControl w:val="0"/>
        <w:autoSpaceDE w:val="0"/>
        <w:autoSpaceDN w:val="0"/>
        <w:adjustRightInd w:val="0"/>
        <w:jc w:val="both"/>
        <w:rPr>
          <w:rFonts w:ascii="Arial" w:hAnsi="Arial" w:cs="Arial"/>
          <w:b/>
        </w:rPr>
      </w:pPr>
      <w:r w:rsidRPr="000C7F9B">
        <w:rPr>
          <w:rFonts w:ascii="Arial" w:hAnsi="Arial" w:cs="Arial"/>
        </w:rPr>
        <w:t>La Letra de Cambio, es el</w:t>
      </w:r>
      <w:r w:rsidRPr="000C7F9B">
        <w:rPr>
          <w:rFonts w:ascii="Arial" w:hAnsi="Arial" w:cs="Arial"/>
          <w:b/>
        </w:rPr>
        <w:t xml:space="preserve"> </w:t>
      </w:r>
      <w:r w:rsidRPr="000C7F9B">
        <w:rPr>
          <w:rFonts w:ascii="Arial" w:hAnsi="Arial" w:cs="Arial"/>
        </w:rPr>
        <w:t xml:space="preserve">documento mercantil más utilizado en la práctica comercial moderna relacionado con las operaciones de crédito a </w:t>
      </w:r>
      <w:proofErr w:type="gramStart"/>
      <w:r w:rsidRPr="000C7F9B">
        <w:rPr>
          <w:rFonts w:ascii="Arial" w:hAnsi="Arial" w:cs="Arial"/>
        </w:rPr>
        <w:t>corto  y</w:t>
      </w:r>
      <w:proofErr w:type="gramEnd"/>
      <w:r w:rsidRPr="000C7F9B">
        <w:rPr>
          <w:rFonts w:ascii="Arial" w:hAnsi="Arial" w:cs="Arial"/>
        </w:rPr>
        <w:t xml:space="preserve"> largo plazo.  Es un documento altamente utilizado en el comercio internacional.</w:t>
      </w:r>
    </w:p>
    <w:p w:rsidR="00997BE4" w:rsidRDefault="00997BE4" w:rsidP="00997BE4">
      <w:pPr>
        <w:shd w:val="clear" w:color="auto" w:fill="FFFFFF"/>
        <w:jc w:val="both"/>
        <w:rPr>
          <w:rFonts w:ascii="Arial" w:hAnsi="Arial" w:cs="Arial"/>
          <w:b/>
          <w:lang w:val="es-MX"/>
        </w:rPr>
      </w:pPr>
    </w:p>
    <w:p w:rsidR="00997BE4" w:rsidRPr="000F430D" w:rsidRDefault="00997BE4" w:rsidP="00997BE4">
      <w:pPr>
        <w:shd w:val="clear" w:color="auto" w:fill="FFFFFF"/>
        <w:jc w:val="both"/>
        <w:rPr>
          <w:rFonts w:ascii="Arial" w:hAnsi="Arial" w:cs="Arial"/>
        </w:rPr>
      </w:pPr>
      <w:r w:rsidRPr="000C7F9B">
        <w:rPr>
          <w:rFonts w:ascii="Arial" w:hAnsi="Arial" w:cs="Arial"/>
          <w:b/>
          <w:lang w:val="es-MX"/>
        </w:rPr>
        <w:t>Definición</w:t>
      </w:r>
      <w:r>
        <w:rPr>
          <w:rFonts w:ascii="Arial" w:hAnsi="Arial" w:cs="Arial"/>
          <w:b/>
          <w:lang w:val="es-MX"/>
        </w:rPr>
        <w:t xml:space="preserve">: </w:t>
      </w:r>
      <w:r w:rsidRPr="000F430D">
        <w:rPr>
          <w:rFonts w:ascii="Arial" w:hAnsi="Arial" w:cs="Arial"/>
        </w:rPr>
        <w:t xml:space="preserve">Es un contrato </w:t>
      </w:r>
      <w:proofErr w:type="gramStart"/>
      <w:r w:rsidRPr="000F430D">
        <w:rPr>
          <w:rFonts w:ascii="Arial" w:hAnsi="Arial" w:cs="Arial"/>
        </w:rPr>
        <w:t>mediante  el</w:t>
      </w:r>
      <w:proofErr w:type="gramEnd"/>
      <w:r w:rsidRPr="000F430D">
        <w:rPr>
          <w:rFonts w:ascii="Arial" w:hAnsi="Arial" w:cs="Arial"/>
        </w:rPr>
        <w:t xml:space="preserve"> cual una persona llamada </w:t>
      </w:r>
      <w:r w:rsidRPr="000F430D">
        <w:rPr>
          <w:rFonts w:ascii="Arial" w:hAnsi="Arial" w:cs="Arial"/>
          <w:b/>
        </w:rPr>
        <w:t>Librador o Girador</w:t>
      </w:r>
      <w:r w:rsidRPr="000F430D">
        <w:rPr>
          <w:rFonts w:ascii="Arial" w:hAnsi="Arial" w:cs="Arial"/>
        </w:rPr>
        <w:t xml:space="preserve"> manda a otra conocida como </w:t>
      </w:r>
      <w:r w:rsidRPr="000F430D">
        <w:rPr>
          <w:rFonts w:ascii="Arial" w:hAnsi="Arial" w:cs="Arial"/>
          <w:b/>
        </w:rPr>
        <w:t>Librado o Girado</w:t>
      </w:r>
      <w:r w:rsidRPr="000F430D">
        <w:rPr>
          <w:rFonts w:ascii="Arial" w:hAnsi="Arial" w:cs="Arial"/>
        </w:rPr>
        <w:t xml:space="preserve">, pague a la orden de sí misma o de una tercera persona que será el </w:t>
      </w:r>
      <w:r w:rsidRPr="000F430D">
        <w:rPr>
          <w:rFonts w:ascii="Arial" w:hAnsi="Arial" w:cs="Arial"/>
          <w:b/>
        </w:rPr>
        <w:t>Tomador o Beneficiario</w:t>
      </w:r>
      <w:r w:rsidRPr="000F430D">
        <w:rPr>
          <w:rFonts w:ascii="Arial" w:hAnsi="Arial" w:cs="Arial"/>
        </w:rPr>
        <w:t>, una cantidad determinada de dinero en un tiempo y lugar determinado.</w:t>
      </w:r>
    </w:p>
    <w:p w:rsidR="00997BE4" w:rsidRPr="0056010B" w:rsidRDefault="00997BE4" w:rsidP="00997BE4">
      <w:pPr>
        <w:widowControl w:val="0"/>
        <w:autoSpaceDE w:val="0"/>
        <w:autoSpaceDN w:val="0"/>
        <w:adjustRightInd w:val="0"/>
        <w:jc w:val="both"/>
        <w:rPr>
          <w:rFonts w:ascii="Arial" w:hAnsi="Arial" w:cs="Arial"/>
        </w:rPr>
      </w:pPr>
      <w:r w:rsidRPr="0056010B">
        <w:rPr>
          <w:rFonts w:ascii="Arial" w:hAnsi="Arial" w:cs="Arial"/>
        </w:rPr>
        <w:t>Es un documento que tiene requisitos formales tan específicamente regulados por la legislación de cada país que es necesario revisar ésta para evitar que la Letra de Cambio no se perjudique. (Estudio individual)</w:t>
      </w:r>
    </w:p>
    <w:p w:rsidR="00997BE4" w:rsidRPr="0056010B" w:rsidRDefault="00997BE4" w:rsidP="00997BE4">
      <w:pPr>
        <w:widowControl w:val="0"/>
        <w:autoSpaceDE w:val="0"/>
        <w:autoSpaceDN w:val="0"/>
        <w:adjustRightInd w:val="0"/>
        <w:spacing w:before="120"/>
        <w:jc w:val="both"/>
        <w:rPr>
          <w:rFonts w:ascii="Arial" w:hAnsi="Arial" w:cs="Arial"/>
        </w:rPr>
      </w:pPr>
      <w:r>
        <w:rPr>
          <w:rFonts w:ascii="Arial" w:hAnsi="Arial" w:cs="Arial"/>
          <w:b/>
        </w:rPr>
        <w:t>Person</w:t>
      </w:r>
      <w:r w:rsidRPr="0056010B">
        <w:rPr>
          <w:rFonts w:ascii="Arial" w:hAnsi="Arial" w:cs="Arial"/>
          <w:b/>
        </w:rPr>
        <w:t>as que intervienen</w:t>
      </w:r>
    </w:p>
    <w:p w:rsidR="00997BE4" w:rsidRPr="0056010B" w:rsidRDefault="00997BE4" w:rsidP="00997BE4">
      <w:pPr>
        <w:widowControl w:val="0"/>
        <w:numPr>
          <w:ilvl w:val="0"/>
          <w:numId w:val="6"/>
        </w:numPr>
        <w:tabs>
          <w:tab w:val="clear" w:pos="1004"/>
          <w:tab w:val="num" w:pos="360"/>
        </w:tabs>
        <w:autoSpaceDE w:val="0"/>
        <w:autoSpaceDN w:val="0"/>
        <w:adjustRightInd w:val="0"/>
        <w:ind w:left="360"/>
        <w:jc w:val="both"/>
        <w:rPr>
          <w:rFonts w:ascii="Arial" w:hAnsi="Arial" w:cs="Arial"/>
        </w:rPr>
      </w:pPr>
      <w:r w:rsidRPr="0056010B">
        <w:rPr>
          <w:rFonts w:ascii="Arial" w:hAnsi="Arial" w:cs="Arial"/>
          <w:b/>
        </w:rPr>
        <w:t>Girador o Librador.</w:t>
      </w:r>
      <w:r w:rsidRPr="0056010B">
        <w:rPr>
          <w:rFonts w:ascii="Arial" w:hAnsi="Arial" w:cs="Arial"/>
        </w:rPr>
        <w:t xml:space="preserve"> Emite la letra y ordena que se pague.</w:t>
      </w:r>
    </w:p>
    <w:p w:rsidR="00997BE4" w:rsidRPr="0056010B" w:rsidRDefault="00997BE4" w:rsidP="00997BE4">
      <w:pPr>
        <w:widowControl w:val="0"/>
        <w:numPr>
          <w:ilvl w:val="0"/>
          <w:numId w:val="6"/>
        </w:numPr>
        <w:tabs>
          <w:tab w:val="clear" w:pos="1004"/>
          <w:tab w:val="num" w:pos="360"/>
        </w:tabs>
        <w:autoSpaceDE w:val="0"/>
        <w:autoSpaceDN w:val="0"/>
        <w:adjustRightInd w:val="0"/>
        <w:ind w:left="360"/>
        <w:jc w:val="both"/>
        <w:rPr>
          <w:rFonts w:ascii="Arial" w:hAnsi="Arial" w:cs="Arial"/>
        </w:rPr>
      </w:pPr>
      <w:r w:rsidRPr="0056010B">
        <w:rPr>
          <w:rFonts w:ascii="Arial" w:hAnsi="Arial" w:cs="Arial"/>
          <w:b/>
        </w:rPr>
        <w:t>Girado o Librado.</w:t>
      </w:r>
      <w:r w:rsidRPr="0056010B">
        <w:rPr>
          <w:rFonts w:ascii="Arial" w:hAnsi="Arial" w:cs="Arial"/>
        </w:rPr>
        <w:t xml:space="preserve"> A quien va dirigida la orden de pagar y </w:t>
      </w:r>
      <w:proofErr w:type="gramStart"/>
      <w:r w:rsidRPr="0056010B">
        <w:rPr>
          <w:rFonts w:ascii="Arial" w:hAnsi="Arial" w:cs="Arial"/>
        </w:rPr>
        <w:t>está  oblig</w:t>
      </w:r>
      <w:r>
        <w:rPr>
          <w:rFonts w:ascii="Arial" w:hAnsi="Arial" w:cs="Arial"/>
        </w:rPr>
        <w:t>ado</w:t>
      </w:r>
      <w:proofErr w:type="gramEnd"/>
      <w:r>
        <w:rPr>
          <w:rFonts w:ascii="Arial" w:hAnsi="Arial" w:cs="Arial"/>
        </w:rPr>
        <w:t xml:space="preserve"> al pago (quien debe pagar)</w:t>
      </w:r>
    </w:p>
    <w:p w:rsidR="00997BE4" w:rsidRPr="0056010B" w:rsidRDefault="00997BE4" w:rsidP="00997BE4">
      <w:pPr>
        <w:widowControl w:val="0"/>
        <w:numPr>
          <w:ilvl w:val="0"/>
          <w:numId w:val="6"/>
        </w:numPr>
        <w:tabs>
          <w:tab w:val="clear" w:pos="1004"/>
          <w:tab w:val="num" w:pos="360"/>
        </w:tabs>
        <w:autoSpaceDE w:val="0"/>
        <w:autoSpaceDN w:val="0"/>
        <w:adjustRightInd w:val="0"/>
        <w:ind w:left="360"/>
        <w:jc w:val="both"/>
        <w:rPr>
          <w:rFonts w:ascii="Arial" w:hAnsi="Arial" w:cs="Arial"/>
        </w:rPr>
      </w:pPr>
      <w:r w:rsidRPr="0056010B">
        <w:rPr>
          <w:rFonts w:ascii="Arial" w:hAnsi="Arial" w:cs="Arial"/>
          <w:b/>
        </w:rPr>
        <w:t>Tomador o Beneficiario.</w:t>
      </w:r>
      <w:r w:rsidRPr="0056010B">
        <w:rPr>
          <w:rFonts w:ascii="Arial" w:hAnsi="Arial" w:cs="Arial"/>
        </w:rPr>
        <w:t xml:space="preserve"> A </w:t>
      </w:r>
      <w:r>
        <w:rPr>
          <w:rFonts w:ascii="Arial" w:hAnsi="Arial" w:cs="Arial"/>
        </w:rPr>
        <w:t>cuya orden se extiende la letra (a quien debe hacerse el pago)</w:t>
      </w:r>
    </w:p>
    <w:p w:rsidR="00997BE4" w:rsidRDefault="00997BE4" w:rsidP="00997BE4">
      <w:pPr>
        <w:widowControl w:val="0"/>
        <w:autoSpaceDE w:val="0"/>
        <w:autoSpaceDN w:val="0"/>
        <w:adjustRightInd w:val="0"/>
        <w:spacing w:before="120"/>
        <w:jc w:val="both"/>
        <w:rPr>
          <w:rFonts w:ascii="Arial" w:hAnsi="Arial" w:cs="Arial"/>
        </w:rPr>
      </w:pPr>
      <w:r>
        <w:rPr>
          <w:rFonts w:ascii="Arial" w:hAnsi="Arial" w:cs="Arial"/>
        </w:rPr>
        <w:t xml:space="preserve">Ver en libro de texto la </w:t>
      </w:r>
      <w:proofErr w:type="spellStart"/>
      <w:r w:rsidRPr="0056010B">
        <w:rPr>
          <w:rFonts w:ascii="Arial" w:hAnsi="Arial" w:cs="Arial"/>
        </w:rPr>
        <w:t>grafica</w:t>
      </w:r>
      <w:proofErr w:type="spellEnd"/>
      <w:r w:rsidRPr="0056010B">
        <w:rPr>
          <w:rFonts w:ascii="Arial" w:hAnsi="Arial" w:cs="Arial"/>
        </w:rPr>
        <w:t xml:space="preserve"> </w:t>
      </w:r>
      <w:r>
        <w:rPr>
          <w:rFonts w:ascii="Arial" w:hAnsi="Arial" w:cs="Arial"/>
        </w:rPr>
        <w:t>d</w:t>
      </w:r>
      <w:r w:rsidRPr="0056010B">
        <w:rPr>
          <w:rFonts w:ascii="Arial" w:hAnsi="Arial" w:cs="Arial"/>
        </w:rPr>
        <w:t xml:space="preserve">el lugar ocupado en </w:t>
      </w:r>
      <w:smartTag w:uri="urn:schemas-microsoft-com:office:smarttags" w:element="PersonName">
        <w:smartTagPr>
          <w:attr w:name="ProductID" w:val="La Letra"/>
        </w:smartTagPr>
        <w:r w:rsidRPr="0056010B">
          <w:rPr>
            <w:rFonts w:ascii="Arial" w:hAnsi="Arial" w:cs="Arial"/>
          </w:rPr>
          <w:t xml:space="preserve">la </w:t>
        </w:r>
        <w:proofErr w:type="gramStart"/>
        <w:r w:rsidRPr="0056010B">
          <w:rPr>
            <w:rFonts w:ascii="Arial" w:hAnsi="Arial" w:cs="Arial"/>
          </w:rPr>
          <w:t>Letra</w:t>
        </w:r>
      </w:smartTag>
      <w:r w:rsidRPr="0056010B">
        <w:rPr>
          <w:rFonts w:ascii="Arial" w:hAnsi="Arial" w:cs="Arial"/>
        </w:rPr>
        <w:t xml:space="preserve">  de</w:t>
      </w:r>
      <w:proofErr w:type="gramEnd"/>
      <w:r w:rsidRPr="0056010B">
        <w:rPr>
          <w:rFonts w:ascii="Arial" w:hAnsi="Arial" w:cs="Arial"/>
        </w:rPr>
        <w:t xml:space="preserve"> Cambio por las personas que </w:t>
      </w:r>
      <w:r>
        <w:rPr>
          <w:rFonts w:ascii="Arial" w:hAnsi="Arial" w:cs="Arial"/>
        </w:rPr>
        <w:t>intervienen.</w:t>
      </w:r>
    </w:p>
    <w:p w:rsidR="00997BE4" w:rsidRDefault="00997BE4" w:rsidP="00997BE4">
      <w:pPr>
        <w:ind w:left="720"/>
        <w:jc w:val="both"/>
        <w:rPr>
          <w:rFonts w:ascii="Arial" w:hAnsi="Arial" w:cs="Arial"/>
        </w:rPr>
      </w:pPr>
    </w:p>
    <w:p w:rsidR="00997BE4" w:rsidRDefault="00997BE4" w:rsidP="00997BE4">
      <w:pPr>
        <w:jc w:val="both"/>
        <w:rPr>
          <w:rFonts w:ascii="Arial" w:hAnsi="Arial" w:cs="Arial"/>
          <w:b/>
        </w:rPr>
      </w:pPr>
      <w:r>
        <w:rPr>
          <w:rFonts w:ascii="Arial" w:hAnsi="Arial" w:cs="Arial"/>
          <w:b/>
        </w:rPr>
        <w:t xml:space="preserve"> </w:t>
      </w:r>
      <w:r w:rsidRPr="00A36266">
        <w:rPr>
          <w:rFonts w:ascii="Arial" w:hAnsi="Arial" w:cs="Arial"/>
          <w:b/>
        </w:rPr>
        <w:t xml:space="preserve">Tratamiento contable </w:t>
      </w:r>
    </w:p>
    <w:p w:rsidR="00997BE4" w:rsidRDefault="00997BE4" w:rsidP="00997BE4">
      <w:pPr>
        <w:widowControl w:val="0"/>
        <w:autoSpaceDE w:val="0"/>
        <w:autoSpaceDN w:val="0"/>
        <w:adjustRightInd w:val="0"/>
        <w:spacing w:before="120"/>
        <w:jc w:val="both"/>
        <w:rPr>
          <w:rFonts w:ascii="Arial" w:hAnsi="Arial" w:cs="Arial"/>
        </w:rPr>
      </w:pPr>
      <w:r>
        <w:rPr>
          <w:rFonts w:ascii="Arial" w:hAnsi="Arial" w:cs="Arial"/>
        </w:rPr>
        <w:t>E</w:t>
      </w:r>
      <w:r w:rsidRPr="00EE627C">
        <w:rPr>
          <w:rFonts w:ascii="Arial" w:hAnsi="Arial" w:cs="Arial"/>
        </w:rPr>
        <w:t>n el momento de efectuarse la venta y por supuesto su aceptación sería:</w:t>
      </w:r>
    </w:p>
    <w:p w:rsidR="00997BE4" w:rsidRDefault="00997BE4" w:rsidP="00997BE4">
      <w:pPr>
        <w:rPr>
          <w:rFonts w:ascii="Arial" w:hAnsi="Arial" w:cs="Arial"/>
          <w:b/>
          <w:bCs/>
        </w:rPr>
      </w:pPr>
      <w:r w:rsidRPr="003F56E0">
        <w:rPr>
          <w:rFonts w:ascii="Arial" w:hAnsi="Arial" w:cs="Arial"/>
          <w:b/>
          <w:bCs/>
        </w:rPr>
        <w:t xml:space="preserve">                                                        </w:t>
      </w:r>
    </w:p>
    <w:p w:rsidR="00997BE4" w:rsidRPr="001205DB" w:rsidRDefault="00997BE4" w:rsidP="00997BE4">
      <w:pPr>
        <w:rPr>
          <w:rFonts w:ascii="Arial" w:hAnsi="Arial" w:cs="Arial"/>
          <w:lang w:val="es-PR"/>
        </w:rPr>
      </w:pPr>
      <w:r w:rsidRPr="001205DB">
        <w:rPr>
          <w:rFonts w:ascii="Arial" w:hAnsi="Arial" w:cs="Arial"/>
        </w:rPr>
        <w:t>------------ x ------------</w:t>
      </w:r>
    </w:p>
    <w:p w:rsidR="00997BE4" w:rsidRPr="001205DB" w:rsidRDefault="00997BE4" w:rsidP="00997BE4">
      <w:pPr>
        <w:rPr>
          <w:rFonts w:ascii="Arial" w:hAnsi="Arial" w:cs="Arial"/>
          <w:lang w:val="es-PR"/>
        </w:rPr>
      </w:pPr>
      <w:r w:rsidRPr="001205DB">
        <w:rPr>
          <w:rFonts w:ascii="Arial" w:hAnsi="Arial" w:cs="Arial"/>
        </w:rPr>
        <w:t>Documento por cobrar</w:t>
      </w:r>
      <w:r w:rsidRPr="001205DB">
        <w:rPr>
          <w:rFonts w:ascii="Arial" w:hAnsi="Arial" w:cs="Arial"/>
        </w:rPr>
        <w:tab/>
      </w:r>
      <w:r w:rsidRPr="001205DB">
        <w:rPr>
          <w:rFonts w:ascii="Arial" w:hAnsi="Arial" w:cs="Arial"/>
        </w:rPr>
        <w:tab/>
        <w:t xml:space="preserve">         </w:t>
      </w:r>
      <w:r>
        <w:rPr>
          <w:rFonts w:ascii="Arial" w:hAnsi="Arial" w:cs="Arial"/>
        </w:rPr>
        <w:t xml:space="preserve">       </w:t>
      </w:r>
      <w:r w:rsidRPr="001205DB">
        <w:rPr>
          <w:rFonts w:ascii="Arial" w:hAnsi="Arial" w:cs="Arial"/>
        </w:rPr>
        <w:t>$ XX</w:t>
      </w:r>
      <w:r>
        <w:rPr>
          <w:rFonts w:ascii="Arial" w:hAnsi="Arial" w:cs="Arial"/>
        </w:rPr>
        <w:t>X</w:t>
      </w:r>
    </w:p>
    <w:p w:rsidR="00997BE4" w:rsidRPr="001205DB" w:rsidRDefault="00997BE4" w:rsidP="00997BE4">
      <w:pPr>
        <w:rPr>
          <w:rFonts w:ascii="Arial" w:hAnsi="Arial" w:cs="Arial"/>
          <w:lang w:val="es-PR"/>
        </w:rPr>
      </w:pPr>
      <w:r w:rsidRPr="001205DB">
        <w:rPr>
          <w:rFonts w:ascii="Arial" w:hAnsi="Arial" w:cs="Arial"/>
        </w:rPr>
        <w:t>Letra de cambio</w:t>
      </w:r>
      <w:r w:rsidRPr="001205DB">
        <w:rPr>
          <w:rFonts w:ascii="Arial" w:hAnsi="Arial" w:cs="Arial"/>
        </w:rPr>
        <w:tab/>
      </w:r>
      <w:r w:rsidRPr="001205DB">
        <w:rPr>
          <w:rFonts w:ascii="Arial" w:hAnsi="Arial" w:cs="Arial"/>
        </w:rPr>
        <w:tab/>
      </w:r>
      <w:r>
        <w:rPr>
          <w:rFonts w:ascii="Arial" w:hAnsi="Arial" w:cs="Arial"/>
        </w:rPr>
        <w:t xml:space="preserve">      </w:t>
      </w:r>
      <w:r w:rsidRPr="001205DB">
        <w:rPr>
          <w:rFonts w:ascii="Arial" w:hAnsi="Arial" w:cs="Arial"/>
          <w:u w:val="single"/>
        </w:rPr>
        <w:t>$ XX</w:t>
      </w:r>
      <w:r>
        <w:rPr>
          <w:rFonts w:ascii="Arial" w:hAnsi="Arial" w:cs="Arial"/>
          <w:u w:val="single"/>
        </w:rPr>
        <w:t>X</w:t>
      </w:r>
    </w:p>
    <w:p w:rsidR="00997BE4" w:rsidRPr="001205DB" w:rsidRDefault="00997BE4" w:rsidP="00997BE4">
      <w:pPr>
        <w:rPr>
          <w:rFonts w:ascii="Arial" w:hAnsi="Arial" w:cs="Arial"/>
          <w:lang w:val="es-PR"/>
        </w:rPr>
      </w:pPr>
      <w:r w:rsidRPr="001205DB">
        <w:rPr>
          <w:rFonts w:ascii="Arial" w:hAnsi="Arial" w:cs="Arial"/>
          <w:b/>
        </w:rPr>
        <w:tab/>
      </w:r>
      <w:r w:rsidRPr="001205DB">
        <w:rPr>
          <w:rFonts w:ascii="Arial" w:hAnsi="Arial" w:cs="Arial"/>
          <w:b/>
        </w:rPr>
        <w:tab/>
      </w:r>
      <w:r w:rsidRPr="001205DB">
        <w:rPr>
          <w:rFonts w:ascii="Arial" w:hAnsi="Arial" w:cs="Arial"/>
        </w:rPr>
        <w:t>Ventas</w:t>
      </w:r>
      <w:r w:rsidRPr="001205DB">
        <w:rPr>
          <w:rFonts w:ascii="Arial" w:hAnsi="Arial" w:cs="Arial"/>
        </w:rPr>
        <w:tab/>
      </w:r>
      <w:r w:rsidRPr="001205DB">
        <w:rPr>
          <w:rFonts w:ascii="Arial" w:hAnsi="Arial" w:cs="Arial"/>
        </w:rPr>
        <w:tab/>
      </w:r>
      <w:r w:rsidRPr="001205DB">
        <w:rPr>
          <w:rFonts w:ascii="Arial" w:hAnsi="Arial" w:cs="Arial"/>
        </w:rPr>
        <w:tab/>
      </w:r>
      <w:r w:rsidRPr="001205DB">
        <w:rPr>
          <w:rFonts w:ascii="Arial" w:hAnsi="Arial" w:cs="Arial"/>
        </w:rPr>
        <w:tab/>
      </w:r>
      <w:r w:rsidRPr="001205DB">
        <w:rPr>
          <w:rFonts w:ascii="Arial" w:hAnsi="Arial" w:cs="Arial"/>
        </w:rPr>
        <w:tab/>
        <w:t xml:space="preserve">   $ XX</w:t>
      </w:r>
      <w:r>
        <w:rPr>
          <w:rFonts w:ascii="Arial" w:hAnsi="Arial" w:cs="Arial"/>
        </w:rPr>
        <w:t>X</w:t>
      </w:r>
    </w:p>
    <w:p w:rsidR="00997BE4" w:rsidRPr="001205DB" w:rsidRDefault="00997BE4" w:rsidP="00997BE4">
      <w:pPr>
        <w:rPr>
          <w:rFonts w:ascii="Arial" w:hAnsi="Arial" w:cs="Arial"/>
          <w:lang w:val="es-PR"/>
        </w:rPr>
      </w:pPr>
      <w:r w:rsidRPr="001205DB">
        <w:rPr>
          <w:rFonts w:ascii="Arial" w:hAnsi="Arial" w:cs="Arial"/>
          <w:u w:val="single"/>
        </w:rPr>
        <w:t>Ó</w:t>
      </w:r>
      <w:r w:rsidRPr="001205DB">
        <w:rPr>
          <w:rFonts w:ascii="Arial" w:hAnsi="Arial" w:cs="Arial"/>
        </w:rPr>
        <w:t>:</w:t>
      </w:r>
    </w:p>
    <w:p w:rsidR="00997BE4" w:rsidRPr="001205DB" w:rsidRDefault="00997BE4" w:rsidP="00997BE4">
      <w:pPr>
        <w:rPr>
          <w:rFonts w:ascii="Arial" w:hAnsi="Arial" w:cs="Arial"/>
          <w:lang w:val="es-PR"/>
        </w:rPr>
      </w:pPr>
      <w:r w:rsidRPr="001205DB">
        <w:rPr>
          <w:rFonts w:ascii="Arial" w:hAnsi="Arial" w:cs="Arial"/>
        </w:rPr>
        <w:t>------------ x ------------</w:t>
      </w:r>
    </w:p>
    <w:p w:rsidR="00997BE4" w:rsidRPr="001205DB" w:rsidRDefault="00997BE4" w:rsidP="00997BE4">
      <w:pPr>
        <w:rPr>
          <w:rFonts w:ascii="Arial" w:hAnsi="Arial" w:cs="Arial"/>
          <w:lang w:val="es-PR"/>
        </w:rPr>
      </w:pPr>
      <w:r w:rsidRPr="001205DB">
        <w:rPr>
          <w:rFonts w:ascii="Arial" w:hAnsi="Arial" w:cs="Arial"/>
        </w:rPr>
        <w:t>Cuentas por cobrar</w:t>
      </w:r>
      <w:r w:rsidRPr="001205DB">
        <w:rPr>
          <w:rFonts w:ascii="Arial" w:hAnsi="Arial" w:cs="Arial"/>
        </w:rPr>
        <w:tab/>
      </w:r>
      <w:r w:rsidRPr="001205DB">
        <w:rPr>
          <w:rFonts w:ascii="Arial" w:hAnsi="Arial" w:cs="Arial"/>
        </w:rPr>
        <w:tab/>
      </w:r>
      <w:r w:rsidRPr="001205DB">
        <w:rPr>
          <w:rFonts w:ascii="Arial" w:hAnsi="Arial" w:cs="Arial"/>
        </w:rPr>
        <w:tab/>
        <w:t xml:space="preserve">           </w:t>
      </w:r>
      <w:r>
        <w:rPr>
          <w:rFonts w:ascii="Arial" w:hAnsi="Arial" w:cs="Arial"/>
        </w:rPr>
        <w:t xml:space="preserve">    </w:t>
      </w:r>
      <w:r w:rsidRPr="001205DB">
        <w:rPr>
          <w:rFonts w:ascii="Arial" w:hAnsi="Arial" w:cs="Arial"/>
        </w:rPr>
        <w:t>XX</w:t>
      </w:r>
      <w:r>
        <w:rPr>
          <w:rFonts w:ascii="Arial" w:hAnsi="Arial" w:cs="Arial"/>
        </w:rPr>
        <w:t>X</w:t>
      </w:r>
    </w:p>
    <w:p w:rsidR="00997BE4" w:rsidRPr="001205DB" w:rsidRDefault="00997BE4" w:rsidP="00997BE4">
      <w:pPr>
        <w:rPr>
          <w:rFonts w:ascii="Arial" w:hAnsi="Arial" w:cs="Arial"/>
          <w:lang w:val="es-PR"/>
        </w:rPr>
      </w:pPr>
      <w:r w:rsidRPr="001205DB">
        <w:rPr>
          <w:rFonts w:ascii="Arial" w:hAnsi="Arial" w:cs="Arial"/>
        </w:rPr>
        <w:tab/>
      </w:r>
      <w:r w:rsidRPr="001205DB">
        <w:rPr>
          <w:rFonts w:ascii="Arial" w:hAnsi="Arial" w:cs="Arial"/>
        </w:rPr>
        <w:tab/>
        <w:t>Ventas</w:t>
      </w:r>
      <w:r w:rsidRPr="001205DB">
        <w:rPr>
          <w:rFonts w:ascii="Arial" w:hAnsi="Arial" w:cs="Arial"/>
        </w:rPr>
        <w:tab/>
      </w:r>
      <w:r w:rsidRPr="001205DB">
        <w:rPr>
          <w:rFonts w:ascii="Arial" w:hAnsi="Arial" w:cs="Arial"/>
        </w:rPr>
        <w:tab/>
      </w:r>
      <w:r w:rsidRPr="001205DB">
        <w:rPr>
          <w:rFonts w:ascii="Arial" w:hAnsi="Arial" w:cs="Arial"/>
        </w:rPr>
        <w:tab/>
      </w:r>
      <w:r w:rsidRPr="001205DB">
        <w:rPr>
          <w:rFonts w:ascii="Arial" w:hAnsi="Arial" w:cs="Arial"/>
        </w:rPr>
        <w:tab/>
      </w:r>
      <w:r w:rsidRPr="001205DB">
        <w:rPr>
          <w:rFonts w:ascii="Arial" w:hAnsi="Arial" w:cs="Arial"/>
        </w:rPr>
        <w:tab/>
        <w:t xml:space="preserve">    XX</w:t>
      </w:r>
      <w:r>
        <w:rPr>
          <w:rFonts w:ascii="Arial" w:hAnsi="Arial" w:cs="Arial"/>
        </w:rPr>
        <w:t>X</w:t>
      </w:r>
    </w:p>
    <w:p w:rsidR="00997BE4" w:rsidRPr="001205DB" w:rsidRDefault="00997BE4" w:rsidP="00997BE4">
      <w:pPr>
        <w:rPr>
          <w:rFonts w:ascii="Arial" w:hAnsi="Arial" w:cs="Arial"/>
          <w:lang w:val="es-PR"/>
        </w:rPr>
      </w:pPr>
      <w:r w:rsidRPr="001205DB">
        <w:rPr>
          <w:rFonts w:ascii="Arial" w:hAnsi="Arial" w:cs="Arial"/>
        </w:rPr>
        <w:t>------------ x ------------</w:t>
      </w:r>
    </w:p>
    <w:p w:rsidR="00997BE4" w:rsidRPr="001205DB" w:rsidRDefault="00997BE4" w:rsidP="00997BE4">
      <w:pPr>
        <w:rPr>
          <w:rFonts w:ascii="Arial" w:hAnsi="Arial" w:cs="Arial"/>
          <w:lang w:val="es-PR"/>
        </w:rPr>
      </w:pPr>
      <w:r w:rsidRPr="001205DB">
        <w:rPr>
          <w:rFonts w:ascii="Arial" w:hAnsi="Arial" w:cs="Arial"/>
        </w:rPr>
        <w:t>Documento por cobrar</w:t>
      </w:r>
      <w:r w:rsidRPr="001205DB">
        <w:rPr>
          <w:rFonts w:ascii="Arial" w:hAnsi="Arial" w:cs="Arial"/>
        </w:rPr>
        <w:tab/>
      </w:r>
      <w:r w:rsidRPr="001205DB">
        <w:rPr>
          <w:rFonts w:ascii="Arial" w:hAnsi="Arial" w:cs="Arial"/>
        </w:rPr>
        <w:tab/>
        <w:t xml:space="preserve"> </w:t>
      </w:r>
      <w:r w:rsidRPr="001205DB">
        <w:rPr>
          <w:rFonts w:ascii="Arial" w:hAnsi="Arial" w:cs="Arial"/>
        </w:rPr>
        <w:tab/>
      </w:r>
      <w:r>
        <w:rPr>
          <w:rFonts w:ascii="Arial" w:hAnsi="Arial" w:cs="Arial"/>
        </w:rPr>
        <w:t xml:space="preserve">   </w:t>
      </w:r>
      <w:r w:rsidRPr="001205DB">
        <w:rPr>
          <w:rFonts w:ascii="Arial" w:hAnsi="Arial" w:cs="Arial"/>
        </w:rPr>
        <w:t>XX</w:t>
      </w:r>
      <w:r>
        <w:rPr>
          <w:rFonts w:ascii="Arial" w:hAnsi="Arial" w:cs="Arial"/>
        </w:rPr>
        <w:t>X</w:t>
      </w:r>
    </w:p>
    <w:p w:rsidR="00997BE4" w:rsidRPr="001205DB" w:rsidRDefault="00997BE4" w:rsidP="00997BE4">
      <w:pPr>
        <w:rPr>
          <w:rFonts w:ascii="Arial" w:hAnsi="Arial" w:cs="Arial"/>
        </w:rPr>
      </w:pPr>
      <w:r w:rsidRPr="001205DB">
        <w:rPr>
          <w:rFonts w:ascii="Arial" w:hAnsi="Arial" w:cs="Arial"/>
        </w:rPr>
        <w:lastRenderedPageBreak/>
        <w:t>Letra de cambio</w:t>
      </w:r>
      <w:r w:rsidRPr="001205DB">
        <w:rPr>
          <w:rFonts w:ascii="Arial" w:hAnsi="Arial" w:cs="Arial"/>
        </w:rPr>
        <w:tab/>
      </w:r>
      <w:r w:rsidRPr="001205DB">
        <w:rPr>
          <w:rFonts w:ascii="Arial" w:hAnsi="Arial" w:cs="Arial"/>
        </w:rPr>
        <w:tab/>
      </w:r>
      <w:r>
        <w:rPr>
          <w:rFonts w:ascii="Arial" w:hAnsi="Arial" w:cs="Arial"/>
        </w:rPr>
        <w:t xml:space="preserve">    </w:t>
      </w:r>
      <w:r w:rsidRPr="001205DB">
        <w:rPr>
          <w:rFonts w:ascii="Arial" w:hAnsi="Arial" w:cs="Arial"/>
        </w:rPr>
        <w:t xml:space="preserve">  </w:t>
      </w:r>
      <w:r>
        <w:rPr>
          <w:rFonts w:ascii="Arial" w:hAnsi="Arial" w:cs="Arial"/>
        </w:rPr>
        <w:t xml:space="preserve">  </w:t>
      </w:r>
      <w:r w:rsidRPr="001205DB">
        <w:rPr>
          <w:rFonts w:ascii="Arial" w:hAnsi="Arial" w:cs="Arial"/>
          <w:u w:val="single"/>
        </w:rPr>
        <w:t>$ XX</w:t>
      </w:r>
      <w:r>
        <w:rPr>
          <w:rFonts w:ascii="Arial" w:hAnsi="Arial" w:cs="Arial"/>
          <w:u w:val="single"/>
        </w:rPr>
        <w:t>X</w:t>
      </w:r>
    </w:p>
    <w:p w:rsidR="00997BE4" w:rsidRPr="001205DB" w:rsidRDefault="00997BE4" w:rsidP="00997BE4">
      <w:pPr>
        <w:rPr>
          <w:rFonts w:ascii="Arial" w:hAnsi="Arial" w:cs="Arial"/>
          <w:lang w:val="es-PR"/>
        </w:rPr>
      </w:pPr>
      <w:r>
        <w:rPr>
          <w:rFonts w:ascii="Arial" w:hAnsi="Arial" w:cs="Arial"/>
        </w:rPr>
        <w:t xml:space="preserve">          </w:t>
      </w:r>
      <w:r w:rsidRPr="001205DB">
        <w:rPr>
          <w:rFonts w:ascii="Arial" w:hAnsi="Arial" w:cs="Arial"/>
        </w:rPr>
        <w:t>Cuentas por cobrar</w:t>
      </w:r>
      <w:r w:rsidRPr="001205DB">
        <w:rPr>
          <w:rFonts w:ascii="Arial" w:hAnsi="Arial" w:cs="Arial"/>
        </w:rPr>
        <w:tab/>
      </w:r>
      <w:r w:rsidRPr="001205DB">
        <w:rPr>
          <w:rFonts w:ascii="Arial" w:hAnsi="Arial" w:cs="Arial"/>
        </w:rPr>
        <w:tab/>
      </w:r>
      <w:r w:rsidRPr="001205DB">
        <w:rPr>
          <w:rFonts w:ascii="Arial" w:hAnsi="Arial" w:cs="Arial"/>
        </w:rPr>
        <w:tab/>
        <w:t xml:space="preserve">        </w:t>
      </w:r>
      <w:r>
        <w:rPr>
          <w:rFonts w:ascii="Arial" w:hAnsi="Arial" w:cs="Arial"/>
        </w:rPr>
        <w:t xml:space="preserve">         </w:t>
      </w:r>
      <w:r w:rsidRPr="001205DB">
        <w:rPr>
          <w:rFonts w:ascii="Arial" w:hAnsi="Arial" w:cs="Arial"/>
        </w:rPr>
        <w:t xml:space="preserve">        XX</w:t>
      </w:r>
      <w:r>
        <w:rPr>
          <w:rFonts w:ascii="Arial" w:hAnsi="Arial" w:cs="Arial"/>
        </w:rPr>
        <w:t>X</w:t>
      </w:r>
      <w:r w:rsidRPr="001205DB">
        <w:rPr>
          <w:rFonts w:ascii="Arial" w:hAnsi="Arial" w:cs="Arial"/>
        </w:rPr>
        <w:tab/>
      </w:r>
    </w:p>
    <w:p w:rsidR="00997BE4" w:rsidRPr="001205DB" w:rsidRDefault="00997BE4" w:rsidP="00997BE4">
      <w:pPr>
        <w:rPr>
          <w:rFonts w:ascii="Arial" w:hAnsi="Arial" w:cs="Arial"/>
        </w:rPr>
      </w:pPr>
    </w:p>
    <w:p w:rsidR="00997BE4" w:rsidRPr="001205DB" w:rsidRDefault="00997BE4" w:rsidP="00997BE4">
      <w:pPr>
        <w:rPr>
          <w:rFonts w:ascii="Arial" w:hAnsi="Arial" w:cs="Arial"/>
          <w:lang w:val="es-PR"/>
        </w:rPr>
      </w:pPr>
      <w:r w:rsidRPr="001205DB">
        <w:rPr>
          <w:rFonts w:ascii="Arial" w:hAnsi="Arial" w:cs="Arial"/>
          <w:u w:val="single"/>
        </w:rPr>
        <w:t>En la</w:t>
      </w:r>
      <w:r w:rsidRPr="001205DB">
        <w:rPr>
          <w:rFonts w:ascii="Arial" w:hAnsi="Arial" w:cs="Arial"/>
          <w:b/>
          <w:u w:val="single"/>
        </w:rPr>
        <w:t xml:space="preserve"> fecha de vencimiento </w:t>
      </w:r>
      <w:r w:rsidRPr="001205DB">
        <w:rPr>
          <w:rFonts w:ascii="Arial" w:hAnsi="Arial" w:cs="Arial"/>
          <w:u w:val="single"/>
        </w:rPr>
        <w:t>puede suceder que:</w:t>
      </w:r>
    </w:p>
    <w:p w:rsidR="00997BE4" w:rsidRPr="001205DB" w:rsidRDefault="00997BE4" w:rsidP="00997BE4">
      <w:pPr>
        <w:numPr>
          <w:ilvl w:val="0"/>
          <w:numId w:val="8"/>
        </w:numPr>
        <w:rPr>
          <w:rFonts w:ascii="Arial" w:hAnsi="Arial" w:cs="Arial"/>
          <w:b/>
          <w:lang w:val="es-PR"/>
        </w:rPr>
      </w:pPr>
      <w:r w:rsidRPr="001205DB">
        <w:rPr>
          <w:rFonts w:ascii="Arial" w:hAnsi="Arial" w:cs="Arial"/>
          <w:b/>
          <w:u w:val="single"/>
        </w:rPr>
        <w:t>El librado paga la letra</w:t>
      </w:r>
    </w:p>
    <w:p w:rsidR="00997BE4" w:rsidRPr="001205DB" w:rsidRDefault="00997BE4" w:rsidP="00997BE4">
      <w:pPr>
        <w:rPr>
          <w:rFonts w:ascii="Arial" w:hAnsi="Arial" w:cs="Arial"/>
          <w:b/>
          <w:lang w:val="es-PR"/>
        </w:rPr>
      </w:pPr>
      <w:r w:rsidRPr="001205DB">
        <w:rPr>
          <w:rFonts w:ascii="Arial" w:hAnsi="Arial" w:cs="Arial"/>
          <w:b/>
        </w:rPr>
        <w:t>------------ x ------------</w:t>
      </w:r>
    </w:p>
    <w:p w:rsidR="00997BE4" w:rsidRPr="001205DB" w:rsidRDefault="00997BE4" w:rsidP="00997BE4">
      <w:pPr>
        <w:rPr>
          <w:rFonts w:ascii="Arial" w:hAnsi="Arial" w:cs="Arial"/>
          <w:lang w:val="es-PR"/>
        </w:rPr>
      </w:pPr>
      <w:r w:rsidRPr="001205DB">
        <w:rPr>
          <w:rFonts w:ascii="Arial" w:hAnsi="Arial" w:cs="Arial"/>
        </w:rPr>
        <w:t>Efectivo banco</w:t>
      </w:r>
      <w:r w:rsidRPr="001205DB">
        <w:rPr>
          <w:rFonts w:ascii="Arial" w:hAnsi="Arial" w:cs="Arial"/>
        </w:rPr>
        <w:tab/>
      </w:r>
      <w:r w:rsidRPr="001205DB">
        <w:rPr>
          <w:rFonts w:ascii="Arial" w:hAnsi="Arial" w:cs="Arial"/>
        </w:rPr>
        <w:tab/>
      </w:r>
      <w:r w:rsidRPr="001205DB">
        <w:rPr>
          <w:rFonts w:ascii="Arial" w:hAnsi="Arial" w:cs="Arial"/>
        </w:rPr>
        <w:tab/>
      </w:r>
      <w:r w:rsidRPr="001205DB">
        <w:rPr>
          <w:rFonts w:ascii="Arial" w:hAnsi="Arial" w:cs="Arial"/>
        </w:rPr>
        <w:tab/>
      </w:r>
      <w:r>
        <w:rPr>
          <w:rFonts w:ascii="Arial" w:hAnsi="Arial" w:cs="Arial"/>
        </w:rPr>
        <w:t xml:space="preserve">    X</w:t>
      </w:r>
      <w:r w:rsidRPr="001205DB">
        <w:rPr>
          <w:rFonts w:ascii="Arial" w:hAnsi="Arial" w:cs="Arial"/>
        </w:rPr>
        <w:t>XX</w:t>
      </w:r>
    </w:p>
    <w:p w:rsidR="00997BE4" w:rsidRPr="001205DB" w:rsidRDefault="00997BE4" w:rsidP="00997BE4">
      <w:pPr>
        <w:rPr>
          <w:rFonts w:ascii="Arial" w:hAnsi="Arial" w:cs="Arial"/>
          <w:lang w:val="es-PR"/>
        </w:rPr>
      </w:pPr>
      <w:r>
        <w:rPr>
          <w:rFonts w:ascii="Arial" w:hAnsi="Arial" w:cs="Arial"/>
        </w:rPr>
        <w:tab/>
      </w:r>
      <w:r w:rsidRPr="001205DB">
        <w:rPr>
          <w:rFonts w:ascii="Arial" w:hAnsi="Arial" w:cs="Arial"/>
        </w:rPr>
        <w:t>Documento por cobrar</w:t>
      </w:r>
      <w:r w:rsidRPr="001205DB">
        <w:rPr>
          <w:rFonts w:ascii="Arial" w:hAnsi="Arial" w:cs="Arial"/>
        </w:rPr>
        <w:tab/>
      </w:r>
      <w:r w:rsidRPr="001205DB">
        <w:rPr>
          <w:rFonts w:ascii="Arial" w:hAnsi="Arial" w:cs="Arial"/>
        </w:rPr>
        <w:tab/>
      </w:r>
      <w:r w:rsidRPr="001205DB">
        <w:rPr>
          <w:rFonts w:ascii="Arial" w:hAnsi="Arial" w:cs="Arial"/>
        </w:rPr>
        <w:tab/>
        <w:t xml:space="preserve">  </w:t>
      </w:r>
      <w:r>
        <w:rPr>
          <w:rFonts w:ascii="Arial" w:hAnsi="Arial" w:cs="Arial"/>
        </w:rPr>
        <w:t xml:space="preserve">             </w:t>
      </w:r>
      <w:r w:rsidRPr="001205DB">
        <w:rPr>
          <w:rFonts w:ascii="Arial" w:hAnsi="Arial" w:cs="Arial"/>
        </w:rPr>
        <w:t>XX</w:t>
      </w:r>
      <w:r>
        <w:rPr>
          <w:rFonts w:ascii="Arial" w:hAnsi="Arial" w:cs="Arial"/>
        </w:rPr>
        <w:t>X</w:t>
      </w:r>
    </w:p>
    <w:p w:rsidR="00997BE4" w:rsidRPr="001205DB" w:rsidRDefault="00997BE4" w:rsidP="00997BE4">
      <w:pPr>
        <w:rPr>
          <w:rFonts w:ascii="Arial" w:hAnsi="Arial" w:cs="Arial"/>
          <w:lang w:val="es-PR"/>
        </w:rPr>
      </w:pPr>
      <w:r>
        <w:rPr>
          <w:rFonts w:ascii="Arial" w:hAnsi="Arial" w:cs="Arial"/>
        </w:rPr>
        <w:tab/>
      </w:r>
      <w:r w:rsidRPr="001205DB">
        <w:rPr>
          <w:rFonts w:ascii="Arial" w:hAnsi="Arial" w:cs="Arial"/>
        </w:rPr>
        <w:t xml:space="preserve">Letra de cambio  </w:t>
      </w:r>
      <w:r>
        <w:rPr>
          <w:rFonts w:ascii="Arial" w:hAnsi="Arial" w:cs="Arial"/>
        </w:rPr>
        <w:t xml:space="preserve">             </w:t>
      </w:r>
      <w:r w:rsidRPr="001205DB">
        <w:rPr>
          <w:rFonts w:ascii="Arial" w:hAnsi="Arial" w:cs="Arial"/>
          <w:u w:val="single"/>
        </w:rPr>
        <w:t>$ XX</w:t>
      </w:r>
      <w:r>
        <w:rPr>
          <w:rFonts w:ascii="Arial" w:hAnsi="Arial" w:cs="Arial"/>
          <w:u w:val="single"/>
        </w:rPr>
        <w:t>X</w:t>
      </w:r>
    </w:p>
    <w:p w:rsidR="00997BE4" w:rsidRPr="001205DB" w:rsidRDefault="00997BE4" w:rsidP="00997BE4">
      <w:pPr>
        <w:numPr>
          <w:ilvl w:val="0"/>
          <w:numId w:val="9"/>
        </w:numPr>
        <w:rPr>
          <w:rFonts w:ascii="Arial" w:hAnsi="Arial" w:cs="Arial"/>
          <w:b/>
          <w:lang w:val="es-PR"/>
        </w:rPr>
      </w:pPr>
      <w:r w:rsidRPr="001205DB">
        <w:rPr>
          <w:rFonts w:ascii="Arial" w:hAnsi="Arial" w:cs="Arial"/>
          <w:b/>
          <w:u w:val="single"/>
        </w:rPr>
        <w:t>El librado pide renovar la letra sin intereses</w:t>
      </w:r>
    </w:p>
    <w:p w:rsidR="00997BE4" w:rsidRPr="001205DB" w:rsidRDefault="00997BE4" w:rsidP="00997BE4">
      <w:pPr>
        <w:rPr>
          <w:rFonts w:ascii="Arial" w:hAnsi="Arial" w:cs="Arial"/>
          <w:b/>
          <w:lang w:val="es-PR"/>
        </w:rPr>
      </w:pPr>
      <w:r w:rsidRPr="001205DB">
        <w:rPr>
          <w:rFonts w:ascii="Arial" w:hAnsi="Arial" w:cs="Arial"/>
          <w:b/>
        </w:rPr>
        <w:t>------------ x ------------</w:t>
      </w:r>
    </w:p>
    <w:p w:rsidR="00997BE4" w:rsidRPr="001205DB" w:rsidRDefault="00997BE4" w:rsidP="00997BE4">
      <w:pPr>
        <w:rPr>
          <w:rFonts w:ascii="Arial" w:hAnsi="Arial" w:cs="Arial"/>
          <w:lang w:val="es-PR"/>
        </w:rPr>
      </w:pPr>
      <w:r w:rsidRPr="001205DB">
        <w:rPr>
          <w:rFonts w:ascii="Arial" w:hAnsi="Arial" w:cs="Arial"/>
        </w:rPr>
        <w:t>Documento por cobrar</w:t>
      </w:r>
      <w:r w:rsidRPr="001205DB">
        <w:rPr>
          <w:rFonts w:ascii="Arial" w:hAnsi="Arial" w:cs="Arial"/>
        </w:rPr>
        <w:tab/>
      </w:r>
      <w:r w:rsidRPr="001205DB">
        <w:rPr>
          <w:rFonts w:ascii="Arial" w:hAnsi="Arial" w:cs="Arial"/>
        </w:rPr>
        <w:tab/>
      </w:r>
      <w:r w:rsidRPr="001205DB">
        <w:rPr>
          <w:rFonts w:ascii="Arial" w:hAnsi="Arial" w:cs="Arial"/>
        </w:rPr>
        <w:tab/>
        <w:t xml:space="preserve"> </w:t>
      </w:r>
      <w:r>
        <w:rPr>
          <w:rFonts w:ascii="Arial" w:hAnsi="Arial" w:cs="Arial"/>
        </w:rPr>
        <w:t xml:space="preserve">    X</w:t>
      </w:r>
      <w:r w:rsidRPr="001205DB">
        <w:rPr>
          <w:rFonts w:ascii="Arial" w:hAnsi="Arial" w:cs="Arial"/>
        </w:rPr>
        <w:t>XX</w:t>
      </w:r>
    </w:p>
    <w:p w:rsidR="00997BE4" w:rsidRPr="001205DB" w:rsidRDefault="00997BE4" w:rsidP="00997BE4">
      <w:pPr>
        <w:rPr>
          <w:rFonts w:ascii="Arial" w:hAnsi="Arial" w:cs="Arial"/>
          <w:lang w:val="es-PR"/>
        </w:rPr>
      </w:pPr>
      <w:r w:rsidRPr="001205DB">
        <w:rPr>
          <w:rFonts w:ascii="Arial" w:hAnsi="Arial" w:cs="Arial"/>
        </w:rPr>
        <w:t xml:space="preserve">Letra de cambio No. 5 </w:t>
      </w:r>
      <w:r w:rsidRPr="001205DB">
        <w:rPr>
          <w:rFonts w:ascii="Arial" w:hAnsi="Arial" w:cs="Arial"/>
        </w:rPr>
        <w:tab/>
        <w:t xml:space="preserve">  </w:t>
      </w:r>
      <w:r>
        <w:rPr>
          <w:rFonts w:ascii="Arial" w:hAnsi="Arial" w:cs="Arial"/>
        </w:rPr>
        <w:t xml:space="preserve">       </w:t>
      </w:r>
      <w:r w:rsidRPr="001205DB">
        <w:rPr>
          <w:rFonts w:ascii="Arial" w:hAnsi="Arial" w:cs="Arial"/>
          <w:u w:val="single"/>
        </w:rPr>
        <w:t>$ XX</w:t>
      </w:r>
      <w:r>
        <w:rPr>
          <w:rFonts w:ascii="Arial" w:hAnsi="Arial" w:cs="Arial"/>
          <w:u w:val="single"/>
        </w:rPr>
        <w:t>X</w:t>
      </w:r>
    </w:p>
    <w:p w:rsidR="00997BE4" w:rsidRPr="001205DB" w:rsidRDefault="00997BE4" w:rsidP="00997BE4">
      <w:pPr>
        <w:rPr>
          <w:rFonts w:ascii="Arial" w:hAnsi="Arial" w:cs="Arial"/>
          <w:lang w:val="es-PR"/>
        </w:rPr>
      </w:pPr>
      <w:r>
        <w:rPr>
          <w:rFonts w:ascii="Arial" w:hAnsi="Arial" w:cs="Arial"/>
        </w:rPr>
        <w:tab/>
      </w:r>
      <w:r w:rsidRPr="001205DB">
        <w:rPr>
          <w:rFonts w:ascii="Arial" w:hAnsi="Arial" w:cs="Arial"/>
        </w:rPr>
        <w:t>Documento por cobrar</w:t>
      </w:r>
      <w:r w:rsidRPr="001205DB">
        <w:rPr>
          <w:rFonts w:ascii="Arial" w:hAnsi="Arial" w:cs="Arial"/>
        </w:rPr>
        <w:tab/>
      </w:r>
      <w:r w:rsidRPr="001205DB">
        <w:rPr>
          <w:rFonts w:ascii="Arial" w:hAnsi="Arial" w:cs="Arial"/>
        </w:rPr>
        <w:tab/>
      </w:r>
      <w:r w:rsidRPr="001205DB">
        <w:rPr>
          <w:rFonts w:ascii="Arial" w:hAnsi="Arial" w:cs="Arial"/>
        </w:rPr>
        <w:tab/>
        <w:t xml:space="preserve">  </w:t>
      </w:r>
      <w:r>
        <w:rPr>
          <w:rFonts w:ascii="Arial" w:hAnsi="Arial" w:cs="Arial"/>
        </w:rPr>
        <w:t xml:space="preserve">            </w:t>
      </w:r>
      <w:r w:rsidRPr="001205DB">
        <w:rPr>
          <w:rFonts w:ascii="Arial" w:hAnsi="Arial" w:cs="Arial"/>
        </w:rPr>
        <w:t xml:space="preserve"> XX</w:t>
      </w:r>
      <w:r>
        <w:rPr>
          <w:rFonts w:ascii="Arial" w:hAnsi="Arial" w:cs="Arial"/>
        </w:rPr>
        <w:t>X</w:t>
      </w:r>
    </w:p>
    <w:p w:rsidR="00997BE4" w:rsidRPr="001205DB" w:rsidRDefault="00997BE4" w:rsidP="00997BE4">
      <w:pPr>
        <w:rPr>
          <w:rFonts w:ascii="Arial" w:hAnsi="Arial" w:cs="Arial"/>
          <w:lang w:val="es-PR"/>
        </w:rPr>
      </w:pPr>
      <w:r>
        <w:rPr>
          <w:rFonts w:ascii="Arial" w:hAnsi="Arial" w:cs="Arial"/>
        </w:rPr>
        <w:t xml:space="preserve">           </w:t>
      </w:r>
      <w:r w:rsidRPr="001205DB">
        <w:rPr>
          <w:rFonts w:ascii="Arial" w:hAnsi="Arial" w:cs="Arial"/>
        </w:rPr>
        <w:t xml:space="preserve">Letra de cambio No. 1  </w:t>
      </w:r>
      <w:r>
        <w:rPr>
          <w:rFonts w:ascii="Arial" w:hAnsi="Arial" w:cs="Arial"/>
        </w:rPr>
        <w:t xml:space="preserve">   </w:t>
      </w:r>
      <w:r w:rsidRPr="001205DB">
        <w:rPr>
          <w:rFonts w:ascii="Arial" w:hAnsi="Arial" w:cs="Arial"/>
          <w:u w:val="single"/>
        </w:rPr>
        <w:t>$ XX</w:t>
      </w:r>
      <w:r>
        <w:rPr>
          <w:rFonts w:ascii="Arial" w:hAnsi="Arial" w:cs="Arial"/>
          <w:u w:val="single"/>
        </w:rPr>
        <w:t>X</w:t>
      </w:r>
    </w:p>
    <w:p w:rsidR="00997BE4" w:rsidRPr="001205DB" w:rsidRDefault="00997BE4" w:rsidP="00997BE4">
      <w:pPr>
        <w:numPr>
          <w:ilvl w:val="0"/>
          <w:numId w:val="10"/>
        </w:numPr>
        <w:rPr>
          <w:rFonts w:ascii="Arial" w:hAnsi="Arial" w:cs="Arial"/>
          <w:b/>
          <w:lang w:val="es-PR"/>
        </w:rPr>
      </w:pPr>
      <w:r w:rsidRPr="001205DB">
        <w:rPr>
          <w:rFonts w:ascii="Arial" w:hAnsi="Arial" w:cs="Arial"/>
          <w:b/>
          <w:u w:val="single"/>
        </w:rPr>
        <w:t>El librado pide renovar la letra con intereses</w:t>
      </w:r>
    </w:p>
    <w:p w:rsidR="00997BE4" w:rsidRPr="001205DB" w:rsidRDefault="00997BE4" w:rsidP="00997BE4">
      <w:pPr>
        <w:rPr>
          <w:rFonts w:ascii="Arial" w:hAnsi="Arial" w:cs="Arial"/>
          <w:b/>
          <w:lang w:val="es-PR"/>
        </w:rPr>
      </w:pPr>
      <w:r w:rsidRPr="001205DB">
        <w:rPr>
          <w:rFonts w:ascii="Arial" w:hAnsi="Arial" w:cs="Arial"/>
          <w:b/>
        </w:rPr>
        <w:t>------------ x ------------</w:t>
      </w:r>
    </w:p>
    <w:p w:rsidR="00997BE4" w:rsidRPr="001205DB" w:rsidRDefault="00997BE4" w:rsidP="00997BE4">
      <w:pPr>
        <w:rPr>
          <w:rFonts w:ascii="Arial" w:hAnsi="Arial" w:cs="Arial"/>
          <w:lang w:val="es-PR"/>
        </w:rPr>
      </w:pPr>
      <w:r w:rsidRPr="001205DB">
        <w:rPr>
          <w:rFonts w:ascii="Arial" w:hAnsi="Arial" w:cs="Arial"/>
        </w:rPr>
        <w:t>Documento por cobrar</w:t>
      </w:r>
      <w:r w:rsidRPr="001205DB">
        <w:rPr>
          <w:rFonts w:ascii="Arial" w:hAnsi="Arial" w:cs="Arial"/>
        </w:rPr>
        <w:tab/>
      </w:r>
      <w:r w:rsidRPr="001205DB">
        <w:rPr>
          <w:rFonts w:ascii="Arial" w:hAnsi="Arial" w:cs="Arial"/>
        </w:rPr>
        <w:tab/>
        <w:t xml:space="preserve">             </w:t>
      </w:r>
      <w:r>
        <w:rPr>
          <w:rFonts w:ascii="Arial" w:hAnsi="Arial" w:cs="Arial"/>
        </w:rPr>
        <w:t xml:space="preserve">  </w:t>
      </w:r>
      <w:r w:rsidRPr="001205DB">
        <w:rPr>
          <w:rFonts w:ascii="Arial" w:hAnsi="Arial" w:cs="Arial"/>
        </w:rPr>
        <w:t>XX</w:t>
      </w:r>
      <w:r>
        <w:rPr>
          <w:rFonts w:ascii="Arial" w:hAnsi="Arial" w:cs="Arial"/>
        </w:rPr>
        <w:t>X</w:t>
      </w:r>
    </w:p>
    <w:p w:rsidR="00997BE4" w:rsidRPr="001205DB" w:rsidRDefault="00997BE4" w:rsidP="00997BE4">
      <w:pPr>
        <w:rPr>
          <w:rFonts w:ascii="Arial" w:hAnsi="Arial" w:cs="Arial"/>
          <w:lang w:val="es-PR"/>
        </w:rPr>
      </w:pPr>
      <w:r w:rsidRPr="001205DB">
        <w:rPr>
          <w:rFonts w:ascii="Arial" w:hAnsi="Arial" w:cs="Arial"/>
        </w:rPr>
        <w:t xml:space="preserve">Letra de cambio No. 5 </w:t>
      </w:r>
      <w:r w:rsidRPr="001205DB">
        <w:rPr>
          <w:rFonts w:ascii="Arial" w:hAnsi="Arial" w:cs="Arial"/>
        </w:rPr>
        <w:tab/>
      </w:r>
      <w:r>
        <w:rPr>
          <w:rFonts w:ascii="Arial" w:hAnsi="Arial" w:cs="Arial"/>
        </w:rPr>
        <w:t xml:space="preserve">       </w:t>
      </w:r>
      <w:r w:rsidRPr="001205DB">
        <w:rPr>
          <w:rFonts w:ascii="Arial" w:hAnsi="Arial" w:cs="Arial"/>
        </w:rPr>
        <w:t xml:space="preserve">  </w:t>
      </w:r>
      <w:r w:rsidRPr="001205DB">
        <w:rPr>
          <w:rFonts w:ascii="Arial" w:hAnsi="Arial" w:cs="Arial"/>
          <w:u w:val="single"/>
        </w:rPr>
        <w:t>$ XX</w:t>
      </w:r>
      <w:r>
        <w:rPr>
          <w:rFonts w:ascii="Arial" w:hAnsi="Arial" w:cs="Arial"/>
          <w:u w:val="single"/>
        </w:rPr>
        <w:t>X</w:t>
      </w:r>
    </w:p>
    <w:p w:rsidR="00997BE4" w:rsidRPr="001205DB" w:rsidRDefault="00997BE4" w:rsidP="00997BE4">
      <w:pPr>
        <w:rPr>
          <w:rFonts w:ascii="Arial" w:hAnsi="Arial" w:cs="Arial"/>
          <w:lang w:val="es-PR"/>
        </w:rPr>
      </w:pPr>
      <w:r>
        <w:rPr>
          <w:rFonts w:ascii="Arial" w:hAnsi="Arial" w:cs="Arial"/>
        </w:rPr>
        <w:tab/>
      </w:r>
      <w:r w:rsidRPr="001205DB">
        <w:rPr>
          <w:rFonts w:ascii="Arial" w:hAnsi="Arial" w:cs="Arial"/>
        </w:rPr>
        <w:t>Documento por cobrar</w:t>
      </w:r>
      <w:r w:rsidRPr="001205DB">
        <w:rPr>
          <w:rFonts w:ascii="Arial" w:hAnsi="Arial" w:cs="Arial"/>
        </w:rPr>
        <w:tab/>
      </w:r>
      <w:r w:rsidRPr="001205DB">
        <w:rPr>
          <w:rFonts w:ascii="Arial" w:hAnsi="Arial" w:cs="Arial"/>
        </w:rPr>
        <w:tab/>
      </w:r>
      <w:r w:rsidRPr="001205DB">
        <w:rPr>
          <w:rFonts w:ascii="Arial" w:hAnsi="Arial" w:cs="Arial"/>
        </w:rPr>
        <w:tab/>
        <w:t xml:space="preserve">   </w:t>
      </w:r>
      <w:r>
        <w:rPr>
          <w:rFonts w:ascii="Arial" w:hAnsi="Arial" w:cs="Arial"/>
        </w:rPr>
        <w:t xml:space="preserve">           </w:t>
      </w:r>
      <w:r w:rsidRPr="001205DB">
        <w:rPr>
          <w:rFonts w:ascii="Arial" w:hAnsi="Arial" w:cs="Arial"/>
        </w:rPr>
        <w:t>XX</w:t>
      </w:r>
      <w:r>
        <w:rPr>
          <w:rFonts w:ascii="Arial" w:hAnsi="Arial" w:cs="Arial"/>
        </w:rPr>
        <w:t>X</w:t>
      </w:r>
    </w:p>
    <w:p w:rsidR="00997BE4" w:rsidRPr="001205DB" w:rsidRDefault="00997BE4" w:rsidP="00997BE4">
      <w:pPr>
        <w:rPr>
          <w:rFonts w:ascii="Arial" w:hAnsi="Arial" w:cs="Arial"/>
          <w:lang w:val="es-PR"/>
        </w:rPr>
      </w:pPr>
      <w:r>
        <w:rPr>
          <w:rFonts w:ascii="Arial" w:hAnsi="Arial" w:cs="Arial"/>
        </w:rPr>
        <w:t xml:space="preserve">           </w:t>
      </w:r>
      <w:r w:rsidRPr="001205DB">
        <w:rPr>
          <w:rFonts w:ascii="Arial" w:hAnsi="Arial" w:cs="Arial"/>
        </w:rPr>
        <w:t xml:space="preserve">Letra de cambio No. 1  </w:t>
      </w:r>
      <w:r>
        <w:rPr>
          <w:rFonts w:ascii="Arial" w:hAnsi="Arial" w:cs="Arial"/>
        </w:rPr>
        <w:t xml:space="preserve">   </w:t>
      </w:r>
      <w:r w:rsidRPr="001205DB">
        <w:rPr>
          <w:rFonts w:ascii="Arial" w:hAnsi="Arial" w:cs="Arial"/>
          <w:u w:val="single"/>
        </w:rPr>
        <w:t>$ XX</w:t>
      </w:r>
      <w:r>
        <w:rPr>
          <w:rFonts w:ascii="Arial" w:hAnsi="Arial" w:cs="Arial"/>
          <w:u w:val="single"/>
        </w:rPr>
        <w:t>X</w:t>
      </w:r>
    </w:p>
    <w:p w:rsidR="00997BE4" w:rsidRPr="001205DB" w:rsidRDefault="00997BE4" w:rsidP="00997BE4">
      <w:pPr>
        <w:rPr>
          <w:rFonts w:ascii="Arial" w:hAnsi="Arial" w:cs="Arial"/>
          <w:lang w:val="es-PR"/>
        </w:rPr>
      </w:pPr>
      <w:r>
        <w:rPr>
          <w:rFonts w:ascii="Arial" w:hAnsi="Arial" w:cs="Arial"/>
        </w:rPr>
        <w:t xml:space="preserve">          </w:t>
      </w:r>
      <w:r w:rsidRPr="001205DB">
        <w:rPr>
          <w:rFonts w:ascii="Arial" w:hAnsi="Arial" w:cs="Arial"/>
        </w:rPr>
        <w:t xml:space="preserve"> Ingreso por interés</w:t>
      </w:r>
      <w:r w:rsidRPr="001205DB">
        <w:rPr>
          <w:rFonts w:ascii="Arial" w:hAnsi="Arial" w:cs="Arial"/>
        </w:rPr>
        <w:tab/>
      </w:r>
      <w:r w:rsidRPr="001205DB">
        <w:rPr>
          <w:rFonts w:ascii="Arial" w:hAnsi="Arial" w:cs="Arial"/>
        </w:rPr>
        <w:tab/>
      </w:r>
      <w:r w:rsidRPr="001205DB">
        <w:rPr>
          <w:rFonts w:ascii="Arial" w:hAnsi="Arial" w:cs="Arial"/>
        </w:rPr>
        <w:tab/>
        <w:t xml:space="preserve">  </w:t>
      </w:r>
      <w:r>
        <w:rPr>
          <w:rFonts w:ascii="Arial" w:hAnsi="Arial" w:cs="Arial"/>
        </w:rPr>
        <w:t xml:space="preserve">                      </w:t>
      </w:r>
      <w:r w:rsidRPr="001205DB">
        <w:rPr>
          <w:rFonts w:ascii="Arial" w:hAnsi="Arial" w:cs="Arial"/>
        </w:rPr>
        <w:t xml:space="preserve"> XX</w:t>
      </w:r>
      <w:r>
        <w:rPr>
          <w:rFonts w:ascii="Arial" w:hAnsi="Arial" w:cs="Arial"/>
        </w:rPr>
        <w:t>X</w:t>
      </w:r>
      <w:r w:rsidRPr="001205DB">
        <w:rPr>
          <w:rFonts w:ascii="Arial" w:hAnsi="Arial" w:cs="Arial"/>
        </w:rPr>
        <w:tab/>
      </w:r>
    </w:p>
    <w:p w:rsidR="00997BE4" w:rsidRPr="001205DB" w:rsidRDefault="00997BE4" w:rsidP="00997BE4">
      <w:pPr>
        <w:rPr>
          <w:rFonts w:ascii="Arial" w:hAnsi="Arial" w:cs="Arial"/>
        </w:rPr>
      </w:pPr>
    </w:p>
    <w:p w:rsidR="00997BE4" w:rsidRPr="00EB3ADF" w:rsidRDefault="00997BE4" w:rsidP="00997BE4">
      <w:pPr>
        <w:jc w:val="both"/>
        <w:rPr>
          <w:rFonts w:ascii="Arial" w:hAnsi="Arial" w:cs="Arial"/>
          <w:b/>
        </w:rPr>
      </w:pPr>
      <w:r w:rsidRPr="00EB3ADF">
        <w:rPr>
          <w:rFonts w:ascii="Arial" w:hAnsi="Arial" w:cs="Arial"/>
          <w:b/>
        </w:rPr>
        <w:t>Tratamiento</w:t>
      </w:r>
      <w:r w:rsidRPr="00EB3ADF">
        <w:rPr>
          <w:rFonts w:ascii="Arial" w:hAnsi="Arial" w:cs="Arial"/>
          <w:b/>
          <w:lang w:val="es-MX"/>
        </w:rPr>
        <w:t xml:space="preserve"> de los intereses. Descuento de letra.</w:t>
      </w:r>
    </w:p>
    <w:p w:rsidR="00997BE4" w:rsidRPr="00EB3ADF" w:rsidRDefault="00997BE4" w:rsidP="00997BE4">
      <w:pPr>
        <w:widowControl w:val="0"/>
        <w:autoSpaceDE w:val="0"/>
        <w:autoSpaceDN w:val="0"/>
        <w:adjustRightInd w:val="0"/>
        <w:spacing w:before="120"/>
        <w:jc w:val="both"/>
        <w:rPr>
          <w:rFonts w:ascii="Arial" w:hAnsi="Arial" w:cs="Arial"/>
          <w:lang w:val="es-PR"/>
        </w:rPr>
      </w:pPr>
      <w:r w:rsidRPr="00EB3ADF">
        <w:rPr>
          <w:rFonts w:ascii="Arial" w:hAnsi="Arial" w:cs="Arial"/>
          <w:b/>
          <w:bCs/>
          <w:u w:val="single"/>
        </w:rPr>
        <w:t>Descuento de la letra:</w:t>
      </w:r>
      <w:r w:rsidRPr="00EB3ADF">
        <w:rPr>
          <w:rFonts w:ascii="Arial" w:hAnsi="Arial" w:cs="Arial"/>
        </w:rPr>
        <w:t xml:space="preserve"> Es un contrato por el cual el Banco entrega al cliente (Beneficiario de la letra) el importe en dinero de un crédito aún no vencido, descontando o deduciendo los intereses correspondientes al tiempo que transcurre entre el descuento de la letra y el vencimiento de la misma.</w:t>
      </w:r>
    </w:p>
    <w:p w:rsidR="00997BE4" w:rsidRPr="00EB3ADF" w:rsidRDefault="00997BE4" w:rsidP="00997BE4">
      <w:pPr>
        <w:widowControl w:val="0"/>
        <w:autoSpaceDE w:val="0"/>
        <w:autoSpaceDN w:val="0"/>
        <w:adjustRightInd w:val="0"/>
        <w:spacing w:before="120"/>
        <w:jc w:val="both"/>
        <w:rPr>
          <w:rFonts w:ascii="Arial" w:hAnsi="Arial" w:cs="Arial"/>
          <w:b/>
          <w:lang w:val="es-PR"/>
        </w:rPr>
      </w:pPr>
      <w:r w:rsidRPr="00EB3ADF">
        <w:rPr>
          <w:rFonts w:ascii="Arial" w:hAnsi="Arial" w:cs="Arial"/>
          <w:b/>
          <w:u w:val="single"/>
        </w:rPr>
        <w:t>Procedimiento:</w:t>
      </w:r>
      <w:r w:rsidRPr="00EB3ADF">
        <w:rPr>
          <w:rFonts w:ascii="Arial" w:hAnsi="Arial" w:cs="Arial"/>
          <w:b/>
        </w:rPr>
        <w:t xml:space="preserve"> </w:t>
      </w:r>
    </w:p>
    <w:p w:rsidR="00997BE4" w:rsidRPr="00EB3ADF" w:rsidRDefault="00997BE4" w:rsidP="00997BE4">
      <w:pPr>
        <w:widowControl w:val="0"/>
        <w:numPr>
          <w:ilvl w:val="0"/>
          <w:numId w:val="11"/>
        </w:numPr>
        <w:autoSpaceDE w:val="0"/>
        <w:autoSpaceDN w:val="0"/>
        <w:adjustRightInd w:val="0"/>
        <w:jc w:val="both"/>
        <w:rPr>
          <w:rFonts w:ascii="Arial" w:hAnsi="Arial" w:cs="Arial"/>
          <w:lang w:val="es-PR"/>
        </w:rPr>
      </w:pPr>
      <w:r w:rsidRPr="00EB3ADF">
        <w:rPr>
          <w:rFonts w:ascii="Arial" w:hAnsi="Arial" w:cs="Arial"/>
        </w:rPr>
        <w:t>Se le propone al Banco el descuento de la letra llevando el formulario respectivo.</w:t>
      </w:r>
    </w:p>
    <w:p w:rsidR="00997BE4" w:rsidRPr="00EB3ADF" w:rsidRDefault="00997BE4" w:rsidP="00997BE4">
      <w:pPr>
        <w:widowControl w:val="0"/>
        <w:numPr>
          <w:ilvl w:val="0"/>
          <w:numId w:val="11"/>
        </w:numPr>
        <w:autoSpaceDE w:val="0"/>
        <w:autoSpaceDN w:val="0"/>
        <w:adjustRightInd w:val="0"/>
        <w:jc w:val="both"/>
        <w:rPr>
          <w:rFonts w:ascii="Arial" w:hAnsi="Arial" w:cs="Arial"/>
          <w:lang w:val="es-PR"/>
        </w:rPr>
      </w:pPr>
      <w:r w:rsidRPr="00EB3ADF">
        <w:rPr>
          <w:rFonts w:ascii="Arial" w:hAnsi="Arial" w:cs="Arial"/>
        </w:rPr>
        <w:t>Si el banco acepta el descuento de la letra, se la endosamos y la enviamos al banco. El proceso de endosar la letra consiste en firmar por detrás de la letra indicando que cedemos nuestros derechos de cobrar la letra, al banco.</w:t>
      </w:r>
    </w:p>
    <w:p w:rsidR="00997BE4" w:rsidRPr="00EB3ADF" w:rsidRDefault="00997BE4" w:rsidP="00997BE4">
      <w:pPr>
        <w:widowControl w:val="0"/>
        <w:numPr>
          <w:ilvl w:val="0"/>
          <w:numId w:val="11"/>
        </w:numPr>
        <w:autoSpaceDE w:val="0"/>
        <w:autoSpaceDN w:val="0"/>
        <w:adjustRightInd w:val="0"/>
        <w:jc w:val="both"/>
        <w:rPr>
          <w:rFonts w:ascii="Arial" w:hAnsi="Arial" w:cs="Arial"/>
          <w:lang w:val="es-PR"/>
        </w:rPr>
      </w:pPr>
      <w:r w:rsidRPr="00EB3ADF">
        <w:rPr>
          <w:rFonts w:ascii="Arial" w:hAnsi="Arial" w:cs="Arial"/>
        </w:rPr>
        <w:t>El banco nos envía una nota de crédito donde nos participa que nos ha abonado en neto en cuenta, después de deducirnos intereses desde la fecha de descuento hasta el vencimiento de la letra, y también la deducción de cierta cantidad de dinero correspondiente a gastos de comisión.</w:t>
      </w:r>
    </w:p>
    <w:p w:rsidR="00997BE4" w:rsidRPr="00EB3ADF" w:rsidRDefault="00997BE4" w:rsidP="00997BE4">
      <w:pPr>
        <w:widowControl w:val="0"/>
        <w:autoSpaceDE w:val="0"/>
        <w:autoSpaceDN w:val="0"/>
        <w:adjustRightInd w:val="0"/>
        <w:jc w:val="both"/>
        <w:rPr>
          <w:rFonts w:ascii="Arial" w:hAnsi="Arial" w:cs="Arial"/>
          <w:lang w:val="es-PR"/>
        </w:rPr>
      </w:pPr>
    </w:p>
    <w:p w:rsidR="00997BE4" w:rsidRPr="00EB3ADF" w:rsidRDefault="00997BE4" w:rsidP="00997BE4">
      <w:pPr>
        <w:widowControl w:val="0"/>
        <w:autoSpaceDE w:val="0"/>
        <w:autoSpaceDN w:val="0"/>
        <w:adjustRightInd w:val="0"/>
        <w:spacing w:before="120"/>
        <w:rPr>
          <w:rFonts w:ascii="Arial" w:hAnsi="Arial" w:cs="Arial"/>
          <w:lang w:val="es-PR"/>
        </w:rPr>
      </w:pPr>
      <w:r w:rsidRPr="00EB3ADF">
        <w:rPr>
          <w:rFonts w:ascii="Arial" w:hAnsi="Arial" w:cs="Arial"/>
          <w:b/>
          <w:bCs/>
          <w:u w:val="single"/>
        </w:rPr>
        <w:t>Los intereses de los documentos se acumulan a mes vencido.</w:t>
      </w:r>
      <w:r w:rsidRPr="00EB3ADF">
        <w:rPr>
          <w:rFonts w:ascii="Arial" w:hAnsi="Arial" w:cs="Arial"/>
          <w:u w:val="single"/>
        </w:rPr>
        <w:br/>
        <w:t>Ejemplo:</w:t>
      </w:r>
      <w:r w:rsidRPr="00EB3ADF">
        <w:rPr>
          <w:rFonts w:ascii="Arial" w:hAnsi="Arial" w:cs="Arial"/>
          <w:u w:val="single"/>
        </w:rPr>
        <w:br/>
      </w:r>
      <w:r w:rsidRPr="00EB3ADF">
        <w:rPr>
          <w:rFonts w:ascii="Arial" w:hAnsi="Arial" w:cs="Arial"/>
        </w:rPr>
        <w:t>El día 21 de enero la Empresa “Caribe" efectúa una venta por  $ 15 000, emitiendo una letra de cambio, que devenga un interés del 10 % anual a pagar en 3 meses, siendo registrada por el cliente. El 21 de febrero se descuenta la letra en el banco, cobrando el mismo un interés del 12 % anual por hacer efectiva la letra, además de $ 50 por comisión.</w:t>
      </w:r>
    </w:p>
    <w:p w:rsidR="00997BE4" w:rsidRPr="00EB3ADF" w:rsidRDefault="00997BE4" w:rsidP="00997BE4">
      <w:pPr>
        <w:widowControl w:val="0"/>
        <w:autoSpaceDE w:val="0"/>
        <w:autoSpaceDN w:val="0"/>
        <w:adjustRightInd w:val="0"/>
        <w:jc w:val="both"/>
        <w:rPr>
          <w:rFonts w:ascii="Arial" w:hAnsi="Arial" w:cs="Arial"/>
          <w:lang w:val="es-PR"/>
        </w:rPr>
      </w:pPr>
      <w:r w:rsidRPr="00EB3ADF">
        <w:rPr>
          <w:rFonts w:ascii="Arial" w:hAnsi="Arial" w:cs="Arial"/>
        </w:rPr>
        <w:t>2</w:t>
      </w:r>
      <w:r>
        <w:rPr>
          <w:rFonts w:ascii="Arial" w:hAnsi="Arial" w:cs="Arial"/>
        </w:rPr>
        <w:t>1</w:t>
      </w:r>
      <w:r w:rsidRPr="00EB3ADF">
        <w:rPr>
          <w:rFonts w:ascii="Arial" w:hAnsi="Arial" w:cs="Arial"/>
        </w:rPr>
        <w:t xml:space="preserve">/1 </w:t>
      </w:r>
      <w:r>
        <w:rPr>
          <w:rFonts w:ascii="Arial" w:hAnsi="Arial" w:cs="Arial"/>
        </w:rPr>
        <w:t xml:space="preserve">              </w:t>
      </w:r>
      <w:r w:rsidRPr="00EB3ADF">
        <w:rPr>
          <w:rFonts w:ascii="Arial" w:hAnsi="Arial" w:cs="Arial"/>
        </w:rPr>
        <w:t>---------x---------</w:t>
      </w:r>
    </w:p>
    <w:p w:rsidR="00997BE4" w:rsidRPr="00EB3ADF" w:rsidRDefault="00997BE4" w:rsidP="00997BE4">
      <w:pPr>
        <w:widowControl w:val="0"/>
        <w:autoSpaceDE w:val="0"/>
        <w:autoSpaceDN w:val="0"/>
        <w:adjustRightInd w:val="0"/>
        <w:jc w:val="both"/>
        <w:rPr>
          <w:rFonts w:ascii="Arial" w:hAnsi="Arial" w:cs="Arial"/>
          <w:lang w:val="es-PR"/>
        </w:rPr>
      </w:pPr>
      <w:r w:rsidRPr="00EB3ADF">
        <w:rPr>
          <w:rFonts w:ascii="Arial" w:hAnsi="Arial" w:cs="Arial"/>
        </w:rPr>
        <w:lastRenderedPageBreak/>
        <w:tab/>
        <w:t xml:space="preserve">    Documentos por cobrar</w:t>
      </w:r>
      <w:r w:rsidRPr="00EB3ADF">
        <w:rPr>
          <w:rFonts w:ascii="Arial" w:hAnsi="Arial" w:cs="Arial"/>
        </w:rPr>
        <w:tab/>
      </w:r>
      <w:r w:rsidRPr="00EB3ADF">
        <w:rPr>
          <w:rFonts w:ascii="Arial" w:hAnsi="Arial" w:cs="Arial"/>
        </w:rPr>
        <w:tab/>
      </w:r>
      <w:r w:rsidRPr="00EB3ADF">
        <w:rPr>
          <w:rFonts w:ascii="Arial" w:hAnsi="Arial" w:cs="Arial"/>
        </w:rPr>
        <w:tab/>
      </w:r>
      <w:r>
        <w:rPr>
          <w:rFonts w:ascii="Arial" w:hAnsi="Arial" w:cs="Arial"/>
        </w:rPr>
        <w:t xml:space="preserve">     </w:t>
      </w:r>
      <w:r w:rsidRPr="00EB3ADF">
        <w:rPr>
          <w:rFonts w:ascii="Arial" w:hAnsi="Arial" w:cs="Arial"/>
        </w:rPr>
        <w:t>$ 15 000</w:t>
      </w:r>
    </w:p>
    <w:p w:rsidR="00997BE4" w:rsidRPr="00EB3ADF" w:rsidRDefault="00997BE4" w:rsidP="00997BE4">
      <w:pPr>
        <w:widowControl w:val="0"/>
        <w:autoSpaceDE w:val="0"/>
        <w:autoSpaceDN w:val="0"/>
        <w:adjustRightInd w:val="0"/>
        <w:jc w:val="both"/>
        <w:rPr>
          <w:rFonts w:ascii="Arial" w:hAnsi="Arial" w:cs="Arial"/>
          <w:lang w:val="es-PR"/>
        </w:rPr>
      </w:pPr>
      <w:r>
        <w:rPr>
          <w:rFonts w:ascii="Arial" w:hAnsi="Arial" w:cs="Arial"/>
        </w:rPr>
        <w:tab/>
        <w:t xml:space="preserve">    </w:t>
      </w:r>
      <w:r w:rsidRPr="00EB3ADF">
        <w:rPr>
          <w:rFonts w:ascii="Arial" w:hAnsi="Arial" w:cs="Arial"/>
        </w:rPr>
        <w:t xml:space="preserve">Letra de cambio </w:t>
      </w:r>
      <w:r w:rsidRPr="00EB3ADF">
        <w:rPr>
          <w:rFonts w:ascii="Arial" w:hAnsi="Arial" w:cs="Arial"/>
        </w:rPr>
        <w:tab/>
        <w:t xml:space="preserve">   </w:t>
      </w:r>
      <w:r>
        <w:rPr>
          <w:rFonts w:ascii="Arial" w:hAnsi="Arial" w:cs="Arial"/>
        </w:rPr>
        <w:t xml:space="preserve">              </w:t>
      </w:r>
      <w:r w:rsidRPr="00EB3ADF">
        <w:rPr>
          <w:rFonts w:ascii="Arial" w:hAnsi="Arial" w:cs="Arial"/>
        </w:rPr>
        <w:t xml:space="preserve"> </w:t>
      </w:r>
      <w:r w:rsidRPr="00EB3ADF">
        <w:rPr>
          <w:rFonts w:ascii="Arial" w:hAnsi="Arial" w:cs="Arial"/>
          <w:u w:val="single"/>
        </w:rPr>
        <w:t>$ 15 000</w:t>
      </w:r>
      <w:r w:rsidRPr="00EB3ADF">
        <w:rPr>
          <w:rFonts w:ascii="Arial" w:hAnsi="Arial" w:cs="Arial"/>
        </w:rPr>
        <w:t xml:space="preserve"> </w:t>
      </w:r>
    </w:p>
    <w:p w:rsidR="00997BE4" w:rsidRDefault="00997BE4" w:rsidP="00997BE4">
      <w:pPr>
        <w:widowControl w:val="0"/>
        <w:autoSpaceDE w:val="0"/>
        <w:autoSpaceDN w:val="0"/>
        <w:adjustRightInd w:val="0"/>
        <w:jc w:val="both"/>
        <w:rPr>
          <w:rFonts w:ascii="Arial" w:hAnsi="Arial" w:cs="Arial"/>
        </w:rPr>
      </w:pPr>
      <w:r>
        <w:rPr>
          <w:rFonts w:ascii="Arial" w:hAnsi="Arial" w:cs="Arial"/>
        </w:rPr>
        <w:tab/>
      </w:r>
      <w:r>
        <w:rPr>
          <w:rFonts w:ascii="Arial" w:hAnsi="Arial" w:cs="Arial"/>
        </w:rPr>
        <w:tab/>
        <w:t xml:space="preserve">    </w:t>
      </w:r>
      <w:r w:rsidRPr="00EB3ADF">
        <w:rPr>
          <w:rFonts w:ascii="Arial" w:hAnsi="Arial" w:cs="Arial"/>
        </w:rPr>
        <w:t>Ventas</w:t>
      </w:r>
      <w:r w:rsidRPr="00EB3ADF">
        <w:rPr>
          <w:rFonts w:ascii="Arial" w:hAnsi="Arial" w:cs="Arial"/>
        </w:rPr>
        <w:tab/>
      </w:r>
      <w:r w:rsidRPr="00EB3ADF">
        <w:rPr>
          <w:rFonts w:ascii="Arial" w:hAnsi="Arial" w:cs="Arial"/>
        </w:rPr>
        <w:tab/>
      </w:r>
      <w:r w:rsidRPr="00EB3ADF">
        <w:rPr>
          <w:rFonts w:ascii="Arial" w:hAnsi="Arial" w:cs="Arial"/>
        </w:rPr>
        <w:tab/>
      </w:r>
      <w:r w:rsidRPr="00EB3ADF">
        <w:rPr>
          <w:rFonts w:ascii="Arial" w:hAnsi="Arial" w:cs="Arial"/>
        </w:rPr>
        <w:tab/>
      </w:r>
      <w:r w:rsidRPr="00EB3ADF">
        <w:rPr>
          <w:rFonts w:ascii="Arial" w:hAnsi="Arial" w:cs="Arial"/>
        </w:rPr>
        <w:tab/>
        <w:t xml:space="preserve">   </w:t>
      </w:r>
      <w:r>
        <w:rPr>
          <w:rFonts w:ascii="Arial" w:hAnsi="Arial" w:cs="Arial"/>
        </w:rPr>
        <w:t xml:space="preserve">         </w:t>
      </w:r>
      <w:r w:rsidRPr="00EB3ADF">
        <w:rPr>
          <w:rFonts w:ascii="Arial" w:hAnsi="Arial" w:cs="Arial"/>
        </w:rPr>
        <w:t xml:space="preserve">    $ 15 000 </w:t>
      </w:r>
    </w:p>
    <w:p w:rsidR="00997BE4" w:rsidRPr="00EB3ADF" w:rsidRDefault="00997BE4" w:rsidP="00997BE4">
      <w:pPr>
        <w:widowControl w:val="0"/>
        <w:autoSpaceDE w:val="0"/>
        <w:autoSpaceDN w:val="0"/>
        <w:adjustRightInd w:val="0"/>
        <w:jc w:val="both"/>
        <w:rPr>
          <w:rFonts w:ascii="Arial" w:hAnsi="Arial" w:cs="Arial"/>
          <w:lang w:val="es-PR"/>
        </w:rPr>
      </w:pPr>
      <w:r>
        <w:rPr>
          <w:rFonts w:ascii="Arial" w:hAnsi="Arial" w:cs="Arial"/>
        </w:rPr>
        <w:t xml:space="preserve">     </w:t>
      </w:r>
      <w:r w:rsidRPr="00EB3ADF">
        <w:rPr>
          <w:rFonts w:ascii="Arial" w:hAnsi="Arial" w:cs="Arial"/>
        </w:rPr>
        <w:t>Por venta de mercancías al crédito</w:t>
      </w:r>
      <w:r>
        <w:rPr>
          <w:rFonts w:ascii="Arial" w:hAnsi="Arial" w:cs="Arial"/>
        </w:rPr>
        <w:t xml:space="preserve">  </w:t>
      </w:r>
    </w:p>
    <w:p w:rsidR="00997BE4" w:rsidRPr="00EB3ADF" w:rsidRDefault="00997BE4" w:rsidP="00997BE4">
      <w:pPr>
        <w:widowControl w:val="0"/>
        <w:autoSpaceDE w:val="0"/>
        <w:autoSpaceDN w:val="0"/>
        <w:adjustRightInd w:val="0"/>
        <w:jc w:val="both"/>
        <w:rPr>
          <w:rFonts w:ascii="Arial" w:hAnsi="Arial" w:cs="Arial"/>
          <w:lang w:val="es-PR"/>
        </w:rPr>
      </w:pPr>
      <w:r w:rsidRPr="00EB3ADF">
        <w:rPr>
          <w:rFonts w:ascii="Arial" w:hAnsi="Arial" w:cs="Arial"/>
        </w:rPr>
        <w:t xml:space="preserve">     según letra de cambio.</w:t>
      </w:r>
      <w:r w:rsidRPr="00EB3ADF">
        <w:rPr>
          <w:rFonts w:ascii="Arial" w:hAnsi="Arial" w:cs="Arial"/>
        </w:rPr>
        <w:tab/>
      </w:r>
      <w:r>
        <w:rPr>
          <w:rFonts w:ascii="Arial" w:hAnsi="Arial" w:cs="Arial"/>
        </w:rPr>
        <w:t xml:space="preserve"> </w:t>
      </w:r>
    </w:p>
    <w:p w:rsidR="00997BE4" w:rsidRPr="00EB3ADF" w:rsidRDefault="00997BE4" w:rsidP="00997BE4">
      <w:pPr>
        <w:shd w:val="clear" w:color="auto" w:fill="FFFFFF"/>
        <w:spacing w:line="312" w:lineRule="atLeast"/>
        <w:jc w:val="both"/>
        <w:rPr>
          <w:rFonts w:ascii="Arial" w:hAnsi="Arial" w:cs="Arial"/>
          <w:lang w:val="es-PR"/>
        </w:rPr>
      </w:pPr>
      <w:r w:rsidRPr="00EB3ADF">
        <w:rPr>
          <w:rFonts w:ascii="Arial" w:hAnsi="Arial" w:cs="Arial"/>
        </w:rPr>
        <w:t>2</w:t>
      </w:r>
      <w:r>
        <w:rPr>
          <w:rFonts w:ascii="Arial" w:hAnsi="Arial" w:cs="Arial"/>
        </w:rPr>
        <w:t>1</w:t>
      </w:r>
      <w:r w:rsidRPr="00EB3ADF">
        <w:rPr>
          <w:rFonts w:ascii="Arial" w:hAnsi="Arial" w:cs="Arial"/>
        </w:rPr>
        <w:t xml:space="preserve">/2  </w:t>
      </w:r>
      <w:r>
        <w:rPr>
          <w:rFonts w:ascii="Arial" w:hAnsi="Arial" w:cs="Arial"/>
        </w:rPr>
        <w:t xml:space="preserve">             </w:t>
      </w:r>
      <w:r w:rsidRPr="00EB3ADF">
        <w:rPr>
          <w:rFonts w:ascii="Arial" w:hAnsi="Arial" w:cs="Arial"/>
        </w:rPr>
        <w:t>---------x---------</w:t>
      </w:r>
    </w:p>
    <w:p w:rsidR="00997BE4" w:rsidRPr="00EB3ADF" w:rsidRDefault="00997BE4" w:rsidP="00997BE4">
      <w:pPr>
        <w:shd w:val="clear" w:color="auto" w:fill="FFFFFF"/>
        <w:spacing w:line="312" w:lineRule="atLeast"/>
        <w:jc w:val="both"/>
        <w:rPr>
          <w:rFonts w:ascii="Arial" w:hAnsi="Arial" w:cs="Arial"/>
          <w:lang w:val="es-PR"/>
        </w:rPr>
      </w:pPr>
      <w:r w:rsidRPr="00EB3ADF">
        <w:rPr>
          <w:rFonts w:ascii="Arial" w:hAnsi="Arial" w:cs="Arial"/>
        </w:rPr>
        <w:tab/>
        <w:t xml:space="preserve">    Interés acumulado por cobrar</w:t>
      </w:r>
      <w:r w:rsidRPr="00EB3ADF">
        <w:rPr>
          <w:rFonts w:ascii="Arial" w:hAnsi="Arial" w:cs="Arial"/>
        </w:rPr>
        <w:tab/>
      </w:r>
      <w:r w:rsidRPr="00EB3ADF">
        <w:rPr>
          <w:rFonts w:ascii="Arial" w:hAnsi="Arial" w:cs="Arial"/>
        </w:rPr>
        <w:tab/>
        <w:t xml:space="preserve">         </w:t>
      </w:r>
      <w:r>
        <w:rPr>
          <w:rFonts w:ascii="Arial" w:hAnsi="Arial" w:cs="Arial"/>
        </w:rPr>
        <w:t xml:space="preserve">   </w:t>
      </w:r>
      <w:r w:rsidRPr="00EB3ADF">
        <w:rPr>
          <w:rFonts w:ascii="Arial" w:hAnsi="Arial" w:cs="Arial"/>
        </w:rPr>
        <w:t xml:space="preserve"> 375</w:t>
      </w:r>
      <w:r>
        <w:rPr>
          <w:rFonts w:ascii="Arial" w:hAnsi="Arial" w:cs="Arial"/>
        </w:rPr>
        <w:t xml:space="preserve">            </w:t>
      </w:r>
    </w:p>
    <w:p w:rsidR="00997BE4" w:rsidRPr="00EB3ADF" w:rsidRDefault="00997BE4" w:rsidP="00997BE4">
      <w:pPr>
        <w:shd w:val="clear" w:color="auto" w:fill="FFFFFF"/>
        <w:spacing w:line="312" w:lineRule="atLeast"/>
        <w:jc w:val="both"/>
        <w:rPr>
          <w:rFonts w:ascii="Arial" w:hAnsi="Arial" w:cs="Arial"/>
          <w:lang w:val="es-PR"/>
        </w:rPr>
      </w:pPr>
      <w:r>
        <w:rPr>
          <w:rFonts w:ascii="Arial" w:hAnsi="Arial" w:cs="Arial"/>
        </w:rPr>
        <w:tab/>
      </w:r>
      <w:r>
        <w:rPr>
          <w:rFonts w:ascii="Arial" w:hAnsi="Arial" w:cs="Arial"/>
        </w:rPr>
        <w:tab/>
        <w:t xml:space="preserve">    </w:t>
      </w:r>
      <w:r w:rsidRPr="00EB3ADF">
        <w:rPr>
          <w:rFonts w:ascii="Arial" w:hAnsi="Arial" w:cs="Arial"/>
        </w:rPr>
        <w:t>Ingreso por interés</w:t>
      </w:r>
      <w:r w:rsidRPr="00EB3ADF">
        <w:rPr>
          <w:rFonts w:ascii="Arial" w:hAnsi="Arial" w:cs="Arial"/>
        </w:rPr>
        <w:tab/>
      </w:r>
      <w:r w:rsidRPr="00EB3ADF">
        <w:rPr>
          <w:rFonts w:ascii="Arial" w:hAnsi="Arial" w:cs="Arial"/>
        </w:rPr>
        <w:tab/>
      </w:r>
      <w:r w:rsidRPr="00EB3ADF">
        <w:rPr>
          <w:rFonts w:ascii="Arial" w:hAnsi="Arial" w:cs="Arial"/>
        </w:rPr>
        <w:tab/>
        <w:t xml:space="preserve">        </w:t>
      </w:r>
      <w:r>
        <w:rPr>
          <w:rFonts w:ascii="Arial" w:hAnsi="Arial" w:cs="Arial"/>
        </w:rPr>
        <w:t xml:space="preserve">               </w:t>
      </w:r>
      <w:r w:rsidRPr="00EB3ADF">
        <w:rPr>
          <w:rFonts w:ascii="Arial" w:hAnsi="Arial" w:cs="Arial"/>
        </w:rPr>
        <w:t xml:space="preserve"> 375</w:t>
      </w:r>
    </w:p>
    <w:p w:rsidR="00997BE4" w:rsidRPr="00EB3ADF" w:rsidRDefault="00997BE4" w:rsidP="00997BE4">
      <w:pPr>
        <w:shd w:val="clear" w:color="auto" w:fill="FFFFFF"/>
        <w:spacing w:line="312" w:lineRule="atLeast"/>
        <w:jc w:val="both"/>
        <w:rPr>
          <w:rFonts w:ascii="Arial" w:hAnsi="Arial" w:cs="Arial"/>
          <w:lang w:val="es-PR"/>
        </w:rPr>
      </w:pPr>
      <w:r>
        <w:rPr>
          <w:rFonts w:ascii="Arial" w:hAnsi="Arial" w:cs="Arial"/>
        </w:rPr>
        <w:t xml:space="preserve">    </w:t>
      </w:r>
      <w:r w:rsidRPr="00EB3ADF">
        <w:rPr>
          <w:rFonts w:ascii="Arial" w:hAnsi="Arial" w:cs="Arial"/>
        </w:rPr>
        <w:t>Acumulando los intereses de los 3 meses</w:t>
      </w:r>
    </w:p>
    <w:p w:rsidR="00997BE4" w:rsidRPr="00EB3ADF" w:rsidRDefault="00997BE4" w:rsidP="00997BE4">
      <w:pPr>
        <w:shd w:val="clear" w:color="auto" w:fill="FFFFFF"/>
        <w:spacing w:line="312" w:lineRule="atLeast"/>
        <w:jc w:val="both"/>
        <w:rPr>
          <w:rFonts w:ascii="Arial" w:hAnsi="Arial" w:cs="Arial"/>
          <w:lang w:val="es-PR"/>
        </w:rPr>
      </w:pPr>
      <w:r>
        <w:rPr>
          <w:rFonts w:ascii="Arial" w:hAnsi="Arial" w:cs="Arial"/>
        </w:rPr>
        <w:t xml:space="preserve">    </w:t>
      </w:r>
      <w:r w:rsidRPr="00EB3ADF">
        <w:rPr>
          <w:rFonts w:ascii="Arial" w:hAnsi="Arial" w:cs="Arial"/>
        </w:rPr>
        <w:t>por descontar la letra de cambio en esta fecha</w:t>
      </w:r>
    </w:p>
    <w:p w:rsidR="00997BE4" w:rsidRPr="00EB3ADF" w:rsidRDefault="00997BE4" w:rsidP="00997BE4">
      <w:pPr>
        <w:shd w:val="clear" w:color="auto" w:fill="FFFFFF"/>
        <w:spacing w:line="312" w:lineRule="atLeast"/>
        <w:jc w:val="both"/>
        <w:rPr>
          <w:rFonts w:ascii="Arial" w:hAnsi="Arial" w:cs="Arial"/>
          <w:lang w:val="es-PR"/>
        </w:rPr>
      </w:pPr>
      <w:r w:rsidRPr="00EB3ADF">
        <w:rPr>
          <w:rFonts w:ascii="Arial" w:hAnsi="Arial" w:cs="Arial"/>
        </w:rPr>
        <w:t xml:space="preserve">        </w:t>
      </w:r>
      <w:r>
        <w:rPr>
          <w:rFonts w:ascii="Arial" w:hAnsi="Arial" w:cs="Arial"/>
        </w:rPr>
        <w:t xml:space="preserve">              </w:t>
      </w:r>
      <w:r w:rsidRPr="00EB3ADF">
        <w:rPr>
          <w:rFonts w:ascii="Arial" w:hAnsi="Arial" w:cs="Arial"/>
        </w:rPr>
        <w:t>---------x---------</w:t>
      </w:r>
    </w:p>
    <w:p w:rsidR="00997BE4" w:rsidRPr="00EB3ADF" w:rsidRDefault="00997BE4" w:rsidP="00997BE4">
      <w:pPr>
        <w:shd w:val="clear" w:color="auto" w:fill="FFFFFF"/>
        <w:spacing w:line="312" w:lineRule="atLeast"/>
        <w:jc w:val="both"/>
        <w:rPr>
          <w:rFonts w:ascii="Arial" w:hAnsi="Arial" w:cs="Arial"/>
          <w:lang w:val="es-PR"/>
        </w:rPr>
      </w:pPr>
      <w:r w:rsidRPr="00EB3ADF">
        <w:rPr>
          <w:rFonts w:ascii="Arial" w:hAnsi="Arial" w:cs="Arial"/>
        </w:rPr>
        <w:tab/>
        <w:t xml:space="preserve">    Banco</w:t>
      </w:r>
      <w:r w:rsidRPr="00EB3ADF">
        <w:rPr>
          <w:rFonts w:ascii="Arial" w:hAnsi="Arial" w:cs="Arial"/>
        </w:rPr>
        <w:tab/>
      </w:r>
      <w:r w:rsidRPr="00EB3ADF">
        <w:rPr>
          <w:rFonts w:ascii="Arial" w:hAnsi="Arial" w:cs="Arial"/>
        </w:rPr>
        <w:tab/>
      </w:r>
      <w:r w:rsidRPr="00EB3ADF">
        <w:rPr>
          <w:rFonts w:ascii="Arial" w:hAnsi="Arial" w:cs="Arial"/>
        </w:rPr>
        <w:tab/>
      </w:r>
      <w:r w:rsidRPr="00EB3ADF">
        <w:rPr>
          <w:rFonts w:ascii="Arial" w:hAnsi="Arial" w:cs="Arial"/>
        </w:rPr>
        <w:tab/>
      </w:r>
      <w:r w:rsidRPr="00EB3ADF">
        <w:rPr>
          <w:rFonts w:ascii="Arial" w:hAnsi="Arial" w:cs="Arial"/>
        </w:rPr>
        <w:tab/>
        <w:t xml:space="preserve">     </w:t>
      </w:r>
      <w:r>
        <w:rPr>
          <w:rFonts w:ascii="Arial" w:hAnsi="Arial" w:cs="Arial"/>
        </w:rPr>
        <w:t xml:space="preserve">    </w:t>
      </w:r>
      <w:r w:rsidRPr="00EB3ADF">
        <w:rPr>
          <w:rFonts w:ascii="Arial" w:hAnsi="Arial" w:cs="Arial"/>
        </w:rPr>
        <w:t>15 017.50</w:t>
      </w:r>
    </w:p>
    <w:p w:rsidR="00997BE4" w:rsidRPr="00EB3ADF" w:rsidRDefault="00997BE4" w:rsidP="00997BE4">
      <w:pPr>
        <w:shd w:val="clear" w:color="auto" w:fill="FFFFFF"/>
        <w:spacing w:line="312" w:lineRule="atLeast"/>
        <w:jc w:val="both"/>
        <w:rPr>
          <w:rFonts w:ascii="Arial" w:hAnsi="Arial" w:cs="Arial"/>
          <w:lang w:val="es-PR"/>
        </w:rPr>
      </w:pPr>
      <w:r w:rsidRPr="00EB3ADF">
        <w:rPr>
          <w:rFonts w:ascii="Arial" w:hAnsi="Arial" w:cs="Arial"/>
        </w:rPr>
        <w:tab/>
        <w:t xml:space="preserve">    Gasto Financiero</w:t>
      </w:r>
      <w:r w:rsidRPr="00EB3ADF">
        <w:rPr>
          <w:rFonts w:ascii="Arial" w:hAnsi="Arial" w:cs="Arial"/>
        </w:rPr>
        <w:tab/>
      </w:r>
      <w:r w:rsidRPr="00EB3ADF">
        <w:rPr>
          <w:rFonts w:ascii="Arial" w:hAnsi="Arial" w:cs="Arial"/>
        </w:rPr>
        <w:tab/>
      </w:r>
      <w:r w:rsidRPr="00EB3ADF">
        <w:rPr>
          <w:rFonts w:ascii="Arial" w:hAnsi="Arial" w:cs="Arial"/>
        </w:rPr>
        <w:tab/>
      </w:r>
      <w:r w:rsidRPr="00EB3ADF">
        <w:rPr>
          <w:rFonts w:ascii="Arial" w:hAnsi="Arial" w:cs="Arial"/>
        </w:rPr>
        <w:tab/>
        <w:t xml:space="preserve">          </w:t>
      </w:r>
      <w:r>
        <w:rPr>
          <w:rFonts w:ascii="Arial" w:hAnsi="Arial" w:cs="Arial"/>
        </w:rPr>
        <w:t xml:space="preserve">   </w:t>
      </w:r>
      <w:r w:rsidRPr="00EB3ADF">
        <w:rPr>
          <w:rFonts w:ascii="Arial" w:hAnsi="Arial" w:cs="Arial"/>
        </w:rPr>
        <w:t xml:space="preserve"> 357.50</w:t>
      </w:r>
    </w:p>
    <w:p w:rsidR="00997BE4" w:rsidRPr="00EB3ADF" w:rsidRDefault="00997BE4" w:rsidP="00997BE4">
      <w:pPr>
        <w:shd w:val="clear" w:color="auto" w:fill="FFFFFF"/>
        <w:spacing w:line="312" w:lineRule="atLeast"/>
        <w:jc w:val="both"/>
        <w:rPr>
          <w:rFonts w:ascii="Arial" w:hAnsi="Arial" w:cs="Arial"/>
          <w:lang w:val="es-PR"/>
        </w:rPr>
      </w:pPr>
      <w:r>
        <w:rPr>
          <w:rFonts w:ascii="Arial" w:hAnsi="Arial" w:cs="Arial"/>
        </w:rPr>
        <w:tab/>
        <w:t xml:space="preserve">     </w:t>
      </w:r>
      <w:r w:rsidRPr="00EB3ADF">
        <w:rPr>
          <w:rFonts w:ascii="Arial" w:hAnsi="Arial" w:cs="Arial"/>
        </w:rPr>
        <w:t>Interés</w:t>
      </w:r>
      <w:r w:rsidRPr="00EB3ADF">
        <w:rPr>
          <w:rFonts w:ascii="Arial" w:hAnsi="Arial" w:cs="Arial"/>
        </w:rPr>
        <w:tab/>
      </w:r>
      <w:r w:rsidRPr="00EB3ADF">
        <w:rPr>
          <w:rFonts w:ascii="Arial" w:hAnsi="Arial" w:cs="Arial"/>
        </w:rPr>
        <w:tab/>
      </w:r>
      <w:r w:rsidRPr="00EB3ADF">
        <w:rPr>
          <w:rFonts w:ascii="Arial" w:hAnsi="Arial" w:cs="Arial"/>
        </w:rPr>
        <w:tab/>
      </w:r>
      <w:r>
        <w:rPr>
          <w:rFonts w:ascii="Arial" w:hAnsi="Arial" w:cs="Arial"/>
        </w:rPr>
        <w:t xml:space="preserve">      </w:t>
      </w:r>
      <w:r w:rsidRPr="00EB3ADF">
        <w:rPr>
          <w:rFonts w:ascii="Arial" w:hAnsi="Arial" w:cs="Arial"/>
        </w:rPr>
        <w:t>$ 307.50</w:t>
      </w:r>
    </w:p>
    <w:p w:rsidR="00997BE4" w:rsidRPr="00EB3ADF" w:rsidRDefault="00997BE4" w:rsidP="00997BE4">
      <w:pPr>
        <w:shd w:val="clear" w:color="auto" w:fill="FFFFFF"/>
        <w:spacing w:line="312" w:lineRule="atLeast"/>
        <w:jc w:val="both"/>
        <w:rPr>
          <w:rFonts w:ascii="Arial" w:hAnsi="Arial" w:cs="Arial"/>
          <w:lang w:val="es-PR"/>
        </w:rPr>
      </w:pPr>
      <w:r>
        <w:rPr>
          <w:rFonts w:ascii="Arial" w:hAnsi="Arial" w:cs="Arial"/>
        </w:rPr>
        <w:tab/>
        <w:t xml:space="preserve">     </w:t>
      </w:r>
      <w:r w:rsidRPr="00EB3ADF">
        <w:rPr>
          <w:rFonts w:ascii="Arial" w:hAnsi="Arial" w:cs="Arial"/>
        </w:rPr>
        <w:t>Comisión</w:t>
      </w:r>
      <w:r w:rsidRPr="00EB3ADF">
        <w:rPr>
          <w:rFonts w:ascii="Arial" w:hAnsi="Arial" w:cs="Arial"/>
        </w:rPr>
        <w:tab/>
      </w:r>
      <w:r w:rsidRPr="00EB3ADF">
        <w:rPr>
          <w:rFonts w:ascii="Arial" w:hAnsi="Arial" w:cs="Arial"/>
        </w:rPr>
        <w:tab/>
        <w:t xml:space="preserve"> </w:t>
      </w:r>
      <w:r>
        <w:rPr>
          <w:rFonts w:ascii="Arial" w:hAnsi="Arial" w:cs="Arial"/>
        </w:rPr>
        <w:t xml:space="preserve">                </w:t>
      </w:r>
      <w:r w:rsidRPr="00EB3ADF">
        <w:rPr>
          <w:rFonts w:ascii="Arial" w:hAnsi="Arial" w:cs="Arial"/>
          <w:u w:val="single"/>
        </w:rPr>
        <w:t xml:space="preserve">    50.00</w:t>
      </w:r>
      <w:r w:rsidRPr="00EB3ADF">
        <w:rPr>
          <w:rFonts w:ascii="Arial" w:hAnsi="Arial" w:cs="Arial"/>
        </w:rPr>
        <w:tab/>
      </w:r>
    </w:p>
    <w:p w:rsidR="00997BE4" w:rsidRDefault="00997BE4" w:rsidP="00997BE4">
      <w:pPr>
        <w:shd w:val="clear" w:color="auto" w:fill="FFFFFF"/>
        <w:spacing w:line="312" w:lineRule="atLeast"/>
        <w:jc w:val="both"/>
        <w:rPr>
          <w:rFonts w:ascii="Arial" w:hAnsi="Arial" w:cs="Arial"/>
        </w:rPr>
      </w:pPr>
      <w:r>
        <w:rPr>
          <w:rFonts w:ascii="Arial" w:hAnsi="Arial" w:cs="Arial"/>
        </w:rPr>
        <w:tab/>
      </w:r>
      <w:r>
        <w:rPr>
          <w:rFonts w:ascii="Arial" w:hAnsi="Arial" w:cs="Arial"/>
        </w:rPr>
        <w:tab/>
        <w:t xml:space="preserve">    </w:t>
      </w:r>
      <w:r w:rsidRPr="00EB3ADF">
        <w:rPr>
          <w:rFonts w:ascii="Arial" w:hAnsi="Arial" w:cs="Arial"/>
        </w:rPr>
        <w:t>Documentos por cobrar descontados</w:t>
      </w:r>
      <w:r w:rsidRPr="00EB3ADF">
        <w:rPr>
          <w:rFonts w:ascii="Arial" w:hAnsi="Arial" w:cs="Arial"/>
        </w:rPr>
        <w:tab/>
        <w:t xml:space="preserve">       </w:t>
      </w:r>
      <w:r>
        <w:rPr>
          <w:rFonts w:ascii="Arial" w:hAnsi="Arial" w:cs="Arial"/>
        </w:rPr>
        <w:t xml:space="preserve">             </w:t>
      </w:r>
      <w:r w:rsidRPr="00EB3ADF">
        <w:rPr>
          <w:rFonts w:ascii="Arial" w:hAnsi="Arial" w:cs="Arial"/>
        </w:rPr>
        <w:t xml:space="preserve"> 15 000</w:t>
      </w:r>
    </w:p>
    <w:p w:rsidR="00997BE4" w:rsidRPr="00EB3ADF" w:rsidRDefault="00997BE4" w:rsidP="00997BE4">
      <w:pPr>
        <w:shd w:val="clear" w:color="auto" w:fill="FFFFFF"/>
        <w:spacing w:line="312" w:lineRule="atLeast"/>
        <w:jc w:val="both"/>
        <w:rPr>
          <w:rFonts w:ascii="Arial" w:hAnsi="Arial" w:cs="Arial"/>
          <w:lang w:val="es-PR"/>
        </w:rPr>
      </w:pPr>
      <w:r>
        <w:rPr>
          <w:rFonts w:ascii="Arial" w:hAnsi="Arial" w:cs="Arial"/>
        </w:rPr>
        <w:t xml:space="preserve">                        </w:t>
      </w:r>
      <w:r w:rsidRPr="00EB3ADF">
        <w:rPr>
          <w:rFonts w:ascii="Arial" w:hAnsi="Arial" w:cs="Arial"/>
        </w:rPr>
        <w:t>Interés acumulado por cobrar</w:t>
      </w:r>
      <w:r w:rsidRPr="00EB3ADF">
        <w:rPr>
          <w:rFonts w:ascii="Arial" w:hAnsi="Arial" w:cs="Arial"/>
        </w:rPr>
        <w:tab/>
      </w:r>
      <w:r w:rsidRPr="00EB3ADF">
        <w:rPr>
          <w:rFonts w:ascii="Arial" w:hAnsi="Arial" w:cs="Arial"/>
        </w:rPr>
        <w:tab/>
        <w:t xml:space="preserve">      </w:t>
      </w:r>
      <w:r>
        <w:rPr>
          <w:rFonts w:ascii="Arial" w:hAnsi="Arial" w:cs="Arial"/>
        </w:rPr>
        <w:t xml:space="preserve">             </w:t>
      </w:r>
      <w:r w:rsidRPr="00EB3ADF">
        <w:rPr>
          <w:rFonts w:ascii="Arial" w:hAnsi="Arial" w:cs="Arial"/>
        </w:rPr>
        <w:t xml:space="preserve">       375 </w:t>
      </w:r>
    </w:p>
    <w:p w:rsidR="00997BE4" w:rsidRDefault="00997BE4" w:rsidP="00997BE4">
      <w:pPr>
        <w:shd w:val="clear" w:color="auto" w:fill="FFFFFF"/>
        <w:spacing w:line="312" w:lineRule="atLeast"/>
        <w:jc w:val="both"/>
        <w:rPr>
          <w:rFonts w:ascii="Arial" w:hAnsi="Arial" w:cs="Arial"/>
        </w:rPr>
      </w:pPr>
      <w:r w:rsidRPr="00EB3ADF">
        <w:rPr>
          <w:rFonts w:ascii="Arial" w:hAnsi="Arial" w:cs="Arial"/>
        </w:rPr>
        <w:t xml:space="preserve">           Registrando descuento de la letra en el banco</w:t>
      </w:r>
    </w:p>
    <w:p w:rsidR="00997BE4" w:rsidRPr="00EB3ADF" w:rsidRDefault="00997BE4" w:rsidP="00997BE4">
      <w:pPr>
        <w:shd w:val="clear" w:color="auto" w:fill="FFFFFF"/>
        <w:spacing w:line="312" w:lineRule="atLeast"/>
        <w:jc w:val="both"/>
        <w:rPr>
          <w:rFonts w:ascii="Arial" w:hAnsi="Arial" w:cs="Arial"/>
          <w:lang w:val="es-PR"/>
        </w:rPr>
      </w:pPr>
    </w:p>
    <w:p w:rsidR="00997BE4" w:rsidRDefault="00997BE4" w:rsidP="00997BE4">
      <w:pPr>
        <w:shd w:val="clear" w:color="auto" w:fill="FFFFFF"/>
        <w:spacing w:line="312" w:lineRule="atLeast"/>
        <w:jc w:val="both"/>
        <w:rPr>
          <w:rFonts w:ascii="Arial" w:hAnsi="Arial" w:cs="Arial"/>
          <w:lang w:val="es-MX"/>
        </w:rPr>
      </w:pPr>
      <w:r w:rsidRPr="00EB3ADF">
        <w:rPr>
          <w:rFonts w:ascii="Arial" w:hAnsi="Arial" w:cs="Arial"/>
        </w:rPr>
        <w:t xml:space="preserve">Es importante aclarar que el cálculo se hace por el valor </w:t>
      </w:r>
      <w:proofErr w:type="gramStart"/>
      <w:r w:rsidRPr="00EB3ADF">
        <w:rPr>
          <w:rFonts w:ascii="Arial" w:hAnsi="Arial" w:cs="Arial"/>
        </w:rPr>
        <w:t>al  vencimiento</w:t>
      </w:r>
      <w:proofErr w:type="gramEnd"/>
      <w:r w:rsidRPr="00EB3ADF">
        <w:rPr>
          <w:rFonts w:ascii="Arial" w:hAnsi="Arial" w:cs="Arial"/>
        </w:rPr>
        <w:t xml:space="preserve"> del documento por cobrar ($ 15 375)                      </w:t>
      </w:r>
    </w:p>
    <w:p w:rsidR="00997BE4" w:rsidRDefault="00997BE4" w:rsidP="00997BE4">
      <w:pPr>
        <w:shd w:val="clear" w:color="auto" w:fill="FFFFFF"/>
        <w:spacing w:line="312" w:lineRule="atLeast"/>
        <w:jc w:val="both"/>
        <w:rPr>
          <w:rFonts w:ascii="Arial" w:hAnsi="Arial" w:cs="Arial"/>
          <w:b/>
          <w:bCs/>
          <w:u w:val="single"/>
          <w:lang w:val="es-MX"/>
        </w:rPr>
      </w:pPr>
    </w:p>
    <w:p w:rsidR="00997BE4" w:rsidRDefault="00997BE4" w:rsidP="00997BE4">
      <w:pPr>
        <w:shd w:val="clear" w:color="auto" w:fill="FFFFFF"/>
        <w:spacing w:line="312" w:lineRule="atLeast"/>
        <w:jc w:val="both"/>
        <w:rPr>
          <w:rFonts w:ascii="Arial" w:hAnsi="Arial" w:cs="Arial"/>
          <w:lang w:val="es-MX"/>
        </w:rPr>
      </w:pPr>
      <w:r w:rsidRPr="0079238C">
        <w:rPr>
          <w:rFonts w:ascii="Arial" w:hAnsi="Arial" w:cs="Arial"/>
          <w:b/>
          <w:bCs/>
          <w:u w:val="single"/>
        </w:rPr>
        <w:t xml:space="preserve">Los intereses de los documentos se </w:t>
      </w:r>
      <w:r w:rsidRPr="0079238C">
        <w:rPr>
          <w:rFonts w:ascii="Arial" w:hAnsi="Arial" w:cs="Arial"/>
          <w:b/>
          <w:bCs/>
          <w:u w:val="single"/>
          <w:lang w:val="es-ES_tradnl"/>
        </w:rPr>
        <w:t>registran</w:t>
      </w:r>
      <w:r>
        <w:rPr>
          <w:rFonts w:ascii="Arial" w:hAnsi="Arial" w:cs="Arial"/>
          <w:b/>
          <w:bCs/>
          <w:u w:val="single"/>
          <w:lang w:val="es-ES_tradnl"/>
        </w:rPr>
        <w:t xml:space="preserve"> </w:t>
      </w:r>
      <w:r w:rsidRPr="0079238C">
        <w:rPr>
          <w:rFonts w:ascii="Arial" w:hAnsi="Arial" w:cs="Arial"/>
          <w:b/>
          <w:bCs/>
          <w:u w:val="single"/>
          <w:lang w:val="es-ES_tradnl"/>
        </w:rPr>
        <w:t>en la fecha de la operación.</w:t>
      </w:r>
    </w:p>
    <w:p w:rsidR="00997BE4" w:rsidRDefault="00997BE4" w:rsidP="00997BE4">
      <w:pPr>
        <w:shd w:val="clear" w:color="auto" w:fill="FFFFFF"/>
        <w:spacing w:line="312" w:lineRule="atLeast"/>
        <w:jc w:val="both"/>
        <w:rPr>
          <w:rFonts w:ascii="Arial" w:hAnsi="Arial" w:cs="Arial"/>
          <w:b/>
          <w:color w:val="333333"/>
        </w:rPr>
      </w:pPr>
    </w:p>
    <w:p w:rsidR="00997BE4" w:rsidRPr="0079238C" w:rsidRDefault="00997BE4" w:rsidP="00997BE4">
      <w:pPr>
        <w:shd w:val="clear" w:color="auto" w:fill="FFFFFF"/>
        <w:spacing w:line="312" w:lineRule="atLeast"/>
        <w:jc w:val="both"/>
        <w:rPr>
          <w:rFonts w:ascii="Arial" w:hAnsi="Arial" w:cs="Arial"/>
          <w:b/>
          <w:color w:val="333333"/>
          <w:lang w:val="es-PR"/>
        </w:rPr>
      </w:pPr>
      <w:r>
        <w:rPr>
          <w:rFonts w:ascii="Arial" w:hAnsi="Arial" w:cs="Arial"/>
          <w:b/>
          <w:color w:val="333333"/>
        </w:rPr>
        <w:t xml:space="preserve">                        </w:t>
      </w:r>
      <w:r w:rsidRPr="0079238C">
        <w:rPr>
          <w:rFonts w:ascii="Arial" w:hAnsi="Arial" w:cs="Arial"/>
          <w:b/>
          <w:color w:val="333333"/>
        </w:rPr>
        <w:t>________ 1 ______</w:t>
      </w:r>
    </w:p>
    <w:p w:rsidR="00997BE4" w:rsidRPr="0079238C" w:rsidRDefault="00997BE4" w:rsidP="00997BE4">
      <w:pPr>
        <w:shd w:val="clear" w:color="auto" w:fill="FFFFFF"/>
        <w:rPr>
          <w:rFonts w:ascii="Arial" w:hAnsi="Arial" w:cs="Arial"/>
          <w:color w:val="333333"/>
          <w:lang w:val="es-PR"/>
        </w:rPr>
      </w:pPr>
      <w:r>
        <w:rPr>
          <w:rFonts w:ascii="Arial" w:hAnsi="Arial" w:cs="Arial"/>
          <w:color w:val="333333"/>
          <w:lang w:val="es-ES_tradnl"/>
        </w:rPr>
        <w:t>Enero</w:t>
      </w:r>
      <w:r w:rsidRPr="0079238C">
        <w:rPr>
          <w:rFonts w:ascii="Arial" w:hAnsi="Arial" w:cs="Arial"/>
          <w:color w:val="333333"/>
          <w:lang w:val="es-ES_tradnl"/>
        </w:rPr>
        <w:t xml:space="preserve"> 2</w:t>
      </w:r>
      <w:r>
        <w:rPr>
          <w:rFonts w:ascii="Arial" w:hAnsi="Arial" w:cs="Arial"/>
          <w:color w:val="333333"/>
          <w:lang w:val="es-ES_tradnl"/>
        </w:rPr>
        <w:t xml:space="preserve">1       </w:t>
      </w:r>
      <w:r w:rsidRPr="0079238C">
        <w:rPr>
          <w:rFonts w:ascii="Arial" w:hAnsi="Arial" w:cs="Arial"/>
          <w:color w:val="333333"/>
          <w:lang w:val="es-ES_tradnl"/>
        </w:rPr>
        <w:t xml:space="preserve">Documentos por Cobrar               </w:t>
      </w:r>
      <w:r>
        <w:rPr>
          <w:rFonts w:ascii="Arial" w:hAnsi="Arial" w:cs="Arial"/>
          <w:color w:val="333333"/>
          <w:lang w:val="es-ES_tradnl"/>
        </w:rPr>
        <w:t xml:space="preserve">           </w:t>
      </w:r>
      <w:r w:rsidRPr="0079238C">
        <w:rPr>
          <w:rFonts w:ascii="Arial" w:hAnsi="Arial" w:cs="Arial"/>
          <w:color w:val="333333"/>
          <w:lang w:val="es-ES_tradnl"/>
        </w:rPr>
        <w:t xml:space="preserve"> $ l5 375 </w:t>
      </w:r>
      <w:r w:rsidRPr="0079238C">
        <w:rPr>
          <w:rFonts w:ascii="Arial" w:hAnsi="Arial" w:cs="Arial"/>
          <w:color w:val="333333"/>
          <w:lang w:val="es-ES_tradnl"/>
        </w:rPr>
        <w:br/>
        <w:t xml:space="preserve">                   </w:t>
      </w:r>
      <w:r>
        <w:rPr>
          <w:rFonts w:ascii="Arial" w:hAnsi="Arial" w:cs="Arial"/>
          <w:color w:val="333333"/>
          <w:lang w:val="es-ES_tradnl"/>
        </w:rPr>
        <w:t xml:space="preserve">              </w:t>
      </w:r>
      <w:r w:rsidRPr="0079238C">
        <w:rPr>
          <w:rFonts w:ascii="Arial" w:hAnsi="Arial" w:cs="Arial"/>
          <w:color w:val="333333"/>
          <w:lang w:val="es-ES_tradnl"/>
        </w:rPr>
        <w:t xml:space="preserve">Ventas                                  </w:t>
      </w:r>
      <w:r>
        <w:rPr>
          <w:rFonts w:ascii="Arial" w:hAnsi="Arial" w:cs="Arial"/>
          <w:color w:val="333333"/>
          <w:lang w:val="es-ES_tradnl"/>
        </w:rPr>
        <w:t xml:space="preserve">                              </w:t>
      </w:r>
      <w:r w:rsidRPr="0079238C">
        <w:rPr>
          <w:rFonts w:ascii="Arial" w:hAnsi="Arial" w:cs="Arial"/>
          <w:color w:val="333333"/>
          <w:lang w:val="es-ES_tradnl"/>
        </w:rPr>
        <w:t xml:space="preserve">$15 000 </w:t>
      </w:r>
      <w:r w:rsidRPr="0079238C">
        <w:rPr>
          <w:rFonts w:ascii="Arial" w:hAnsi="Arial" w:cs="Arial"/>
          <w:color w:val="333333"/>
          <w:lang w:val="es-ES_tradnl"/>
        </w:rPr>
        <w:br/>
        <w:t xml:space="preserve">                    </w:t>
      </w:r>
      <w:r>
        <w:rPr>
          <w:rFonts w:ascii="Arial" w:hAnsi="Arial" w:cs="Arial"/>
          <w:color w:val="333333"/>
          <w:lang w:val="es-ES_tradnl"/>
        </w:rPr>
        <w:t xml:space="preserve">             </w:t>
      </w:r>
      <w:r w:rsidRPr="0079238C">
        <w:rPr>
          <w:rFonts w:ascii="Arial" w:hAnsi="Arial" w:cs="Arial"/>
          <w:color w:val="333333"/>
          <w:lang w:val="es-ES_tradnl"/>
        </w:rPr>
        <w:t xml:space="preserve">Ingresos Financieros                                                </w:t>
      </w:r>
      <w:r>
        <w:rPr>
          <w:rFonts w:ascii="Arial" w:hAnsi="Arial" w:cs="Arial"/>
          <w:color w:val="333333"/>
          <w:lang w:val="es-ES_tradnl"/>
        </w:rPr>
        <w:t xml:space="preserve"> </w:t>
      </w:r>
      <w:r w:rsidRPr="0079238C">
        <w:rPr>
          <w:rFonts w:ascii="Arial" w:hAnsi="Arial" w:cs="Arial"/>
          <w:color w:val="333333"/>
          <w:lang w:val="es-ES_tradnl"/>
        </w:rPr>
        <w:t xml:space="preserve">375 </w:t>
      </w:r>
      <w:r w:rsidRPr="0079238C">
        <w:rPr>
          <w:rFonts w:ascii="Arial" w:hAnsi="Arial" w:cs="Arial"/>
          <w:color w:val="333333"/>
          <w:lang w:val="es-ES_tradnl"/>
        </w:rPr>
        <w:br/>
      </w:r>
      <w:r>
        <w:rPr>
          <w:rFonts w:ascii="Arial" w:hAnsi="Arial" w:cs="Arial"/>
          <w:color w:val="333333"/>
          <w:lang w:val="es-ES_tradnl"/>
        </w:rPr>
        <w:t xml:space="preserve">             </w:t>
      </w:r>
      <w:r w:rsidRPr="0079238C">
        <w:rPr>
          <w:rFonts w:ascii="Arial" w:hAnsi="Arial" w:cs="Arial"/>
          <w:color w:val="333333"/>
          <w:lang w:val="es-ES_tradnl"/>
        </w:rPr>
        <w:t xml:space="preserve">Ventas de mercancías según documento. </w:t>
      </w:r>
      <w:r w:rsidRPr="0079238C">
        <w:rPr>
          <w:rFonts w:ascii="Arial" w:hAnsi="Arial" w:cs="Arial"/>
          <w:color w:val="333333"/>
          <w:lang w:val="es-ES_tradnl"/>
        </w:rPr>
        <w:br/>
        <w:t xml:space="preserve">                     _________ 2 __________ </w:t>
      </w:r>
    </w:p>
    <w:p w:rsidR="00997BE4" w:rsidRPr="0079238C" w:rsidRDefault="00997BE4" w:rsidP="00997BE4">
      <w:pPr>
        <w:shd w:val="clear" w:color="auto" w:fill="FFFFFF"/>
        <w:rPr>
          <w:rFonts w:ascii="Arial" w:hAnsi="Arial" w:cs="Arial"/>
          <w:color w:val="333333"/>
          <w:lang w:val="es-PR"/>
        </w:rPr>
      </w:pPr>
      <w:r>
        <w:rPr>
          <w:rFonts w:ascii="Arial" w:hAnsi="Arial" w:cs="Arial"/>
          <w:color w:val="333333"/>
          <w:lang w:val="es-ES_tradnl"/>
        </w:rPr>
        <w:t xml:space="preserve">Feb. </w:t>
      </w:r>
      <w:r w:rsidRPr="0079238C">
        <w:rPr>
          <w:rFonts w:ascii="Arial" w:hAnsi="Arial" w:cs="Arial"/>
          <w:color w:val="333333"/>
          <w:lang w:val="es-ES_tradnl"/>
        </w:rPr>
        <w:t xml:space="preserve"> 2</w:t>
      </w:r>
      <w:r>
        <w:rPr>
          <w:rFonts w:ascii="Arial" w:hAnsi="Arial" w:cs="Arial"/>
          <w:color w:val="333333"/>
          <w:lang w:val="es-ES_tradnl"/>
        </w:rPr>
        <w:t>1</w:t>
      </w:r>
      <w:r w:rsidRPr="0079238C">
        <w:rPr>
          <w:rFonts w:ascii="Arial" w:hAnsi="Arial" w:cs="Arial"/>
          <w:color w:val="333333"/>
          <w:lang w:val="es-ES_tradnl"/>
        </w:rPr>
        <w:t xml:space="preserve">      </w:t>
      </w:r>
      <w:r>
        <w:rPr>
          <w:rFonts w:ascii="Arial" w:hAnsi="Arial" w:cs="Arial"/>
          <w:color w:val="333333"/>
          <w:lang w:val="es-ES_tradnl"/>
        </w:rPr>
        <w:t xml:space="preserve"> </w:t>
      </w:r>
      <w:r w:rsidRPr="0079238C">
        <w:rPr>
          <w:rFonts w:ascii="Arial" w:hAnsi="Arial" w:cs="Arial"/>
          <w:color w:val="333333"/>
          <w:lang w:val="es-ES_tradnl"/>
        </w:rPr>
        <w:t xml:space="preserve">Banco                                                          </w:t>
      </w:r>
      <w:r>
        <w:rPr>
          <w:rFonts w:ascii="Arial" w:hAnsi="Arial" w:cs="Arial"/>
          <w:color w:val="333333"/>
          <w:lang w:val="es-ES_tradnl"/>
        </w:rPr>
        <w:t xml:space="preserve"> </w:t>
      </w:r>
      <w:r w:rsidRPr="0079238C">
        <w:rPr>
          <w:rFonts w:ascii="Arial" w:hAnsi="Arial" w:cs="Arial"/>
          <w:color w:val="333333"/>
          <w:lang w:val="es-ES_tradnl"/>
        </w:rPr>
        <w:t>15 0</w:t>
      </w:r>
      <w:r>
        <w:rPr>
          <w:rFonts w:ascii="Arial" w:hAnsi="Arial" w:cs="Arial"/>
          <w:color w:val="333333"/>
          <w:lang w:val="es-ES_tradnl"/>
        </w:rPr>
        <w:t>17.50</w:t>
      </w:r>
      <w:r w:rsidRPr="0079238C">
        <w:rPr>
          <w:rFonts w:ascii="Arial" w:hAnsi="Arial" w:cs="Arial"/>
          <w:color w:val="333333"/>
          <w:lang w:val="es-ES_tradnl"/>
        </w:rPr>
        <w:t xml:space="preserve"> </w:t>
      </w:r>
      <w:r w:rsidRPr="0079238C">
        <w:rPr>
          <w:rFonts w:ascii="Arial" w:hAnsi="Arial" w:cs="Arial"/>
          <w:color w:val="333333"/>
          <w:lang w:val="es-ES_tradnl"/>
        </w:rPr>
        <w:br/>
        <w:t xml:space="preserve">                </w:t>
      </w:r>
      <w:r>
        <w:rPr>
          <w:rFonts w:ascii="Arial" w:hAnsi="Arial" w:cs="Arial"/>
          <w:color w:val="333333"/>
          <w:lang w:val="es-ES_tradnl"/>
        </w:rPr>
        <w:t xml:space="preserve">    </w:t>
      </w:r>
      <w:r w:rsidRPr="0079238C">
        <w:rPr>
          <w:rFonts w:ascii="Arial" w:hAnsi="Arial" w:cs="Arial"/>
          <w:color w:val="333333"/>
          <w:lang w:val="es-ES_tradnl"/>
        </w:rPr>
        <w:t xml:space="preserve">Gastos Financieros              </w:t>
      </w:r>
      <w:r>
        <w:rPr>
          <w:rFonts w:ascii="Arial" w:hAnsi="Arial" w:cs="Arial"/>
          <w:color w:val="333333"/>
          <w:lang w:val="es-ES_tradnl"/>
        </w:rPr>
        <w:t xml:space="preserve">                             307.50</w:t>
      </w:r>
      <w:r w:rsidRPr="0079238C">
        <w:rPr>
          <w:rFonts w:ascii="Arial" w:hAnsi="Arial" w:cs="Arial"/>
          <w:color w:val="333333"/>
          <w:lang w:val="es-ES_tradnl"/>
        </w:rPr>
        <w:t xml:space="preserve"> </w:t>
      </w:r>
    </w:p>
    <w:p w:rsidR="00997BE4" w:rsidRPr="0079238C" w:rsidRDefault="00997BE4" w:rsidP="00997BE4">
      <w:pPr>
        <w:shd w:val="clear" w:color="auto" w:fill="FFFFFF"/>
        <w:rPr>
          <w:rFonts w:ascii="Arial" w:hAnsi="Arial" w:cs="Arial"/>
          <w:color w:val="333333"/>
          <w:lang w:val="es-PR"/>
        </w:rPr>
      </w:pPr>
      <w:r w:rsidRPr="0079238C">
        <w:rPr>
          <w:rFonts w:ascii="Arial" w:hAnsi="Arial" w:cs="Arial"/>
          <w:color w:val="333333"/>
          <w:lang w:val="es-ES_tradnl"/>
        </w:rPr>
        <w:t xml:space="preserve">           </w:t>
      </w:r>
      <w:r>
        <w:rPr>
          <w:rFonts w:ascii="Arial" w:hAnsi="Arial" w:cs="Arial"/>
          <w:color w:val="333333"/>
          <w:lang w:val="es-ES_tradnl"/>
        </w:rPr>
        <w:t xml:space="preserve">         </w:t>
      </w:r>
      <w:r w:rsidRPr="0079238C">
        <w:rPr>
          <w:rFonts w:ascii="Arial" w:hAnsi="Arial" w:cs="Arial"/>
          <w:color w:val="333333"/>
          <w:lang w:val="es-ES_tradnl"/>
        </w:rPr>
        <w:t xml:space="preserve">Interés                             </w:t>
      </w:r>
      <w:r>
        <w:rPr>
          <w:rFonts w:ascii="Arial" w:hAnsi="Arial" w:cs="Arial"/>
          <w:color w:val="333333"/>
          <w:lang w:val="es-ES_tradnl"/>
        </w:rPr>
        <w:t xml:space="preserve">             </w:t>
      </w:r>
      <w:r w:rsidRPr="0079238C">
        <w:rPr>
          <w:rFonts w:ascii="Arial" w:hAnsi="Arial" w:cs="Arial"/>
          <w:color w:val="333333"/>
          <w:u w:val="single"/>
          <w:lang w:val="es-ES_tradnl"/>
        </w:rPr>
        <w:t>$ 3</w:t>
      </w:r>
      <w:r>
        <w:rPr>
          <w:rFonts w:ascii="Arial" w:hAnsi="Arial" w:cs="Arial"/>
          <w:color w:val="333333"/>
          <w:u w:val="single"/>
          <w:lang w:val="es-ES_tradnl"/>
        </w:rPr>
        <w:t>07.50</w:t>
      </w:r>
      <w:r w:rsidRPr="0079238C">
        <w:rPr>
          <w:rFonts w:ascii="Arial" w:hAnsi="Arial" w:cs="Arial"/>
          <w:color w:val="333333"/>
          <w:lang w:val="es-ES_tradnl"/>
        </w:rPr>
        <w:br/>
        <w:t xml:space="preserve">                         </w:t>
      </w:r>
      <w:proofErr w:type="spellStart"/>
      <w:r w:rsidRPr="0079238C">
        <w:rPr>
          <w:rFonts w:ascii="Arial" w:hAnsi="Arial" w:cs="Arial"/>
          <w:color w:val="333333"/>
          <w:lang w:val="es-ES_tradnl"/>
        </w:rPr>
        <w:t>Docum</w:t>
      </w:r>
      <w:proofErr w:type="spellEnd"/>
      <w:r w:rsidRPr="0079238C">
        <w:rPr>
          <w:rFonts w:ascii="Arial" w:hAnsi="Arial" w:cs="Arial"/>
          <w:color w:val="333333"/>
          <w:lang w:val="es-ES_tradnl"/>
        </w:rPr>
        <w:t xml:space="preserve">. por Cobrar Descontados        </w:t>
      </w:r>
      <w:r>
        <w:rPr>
          <w:rFonts w:ascii="Arial" w:hAnsi="Arial" w:cs="Arial"/>
          <w:color w:val="333333"/>
          <w:lang w:val="es-ES_tradnl"/>
        </w:rPr>
        <w:t xml:space="preserve">                        </w:t>
      </w:r>
      <w:r w:rsidRPr="0079238C">
        <w:rPr>
          <w:rFonts w:ascii="Arial" w:hAnsi="Arial" w:cs="Arial"/>
          <w:color w:val="333333"/>
          <w:lang w:val="es-ES_tradnl"/>
        </w:rPr>
        <w:t xml:space="preserve"> l5 375 </w:t>
      </w:r>
      <w:r w:rsidRPr="0079238C">
        <w:rPr>
          <w:rFonts w:ascii="Arial" w:hAnsi="Arial" w:cs="Arial"/>
          <w:color w:val="333333"/>
          <w:lang w:val="es-ES_tradnl"/>
        </w:rPr>
        <w:br/>
      </w:r>
      <w:r>
        <w:rPr>
          <w:rFonts w:ascii="Arial" w:hAnsi="Arial" w:cs="Arial"/>
          <w:color w:val="333333"/>
          <w:lang w:val="es-ES_tradnl"/>
        </w:rPr>
        <w:t xml:space="preserve">             </w:t>
      </w:r>
      <w:r w:rsidRPr="0079238C">
        <w:rPr>
          <w:rFonts w:ascii="Arial" w:hAnsi="Arial" w:cs="Arial"/>
          <w:color w:val="333333"/>
          <w:lang w:val="es-ES_tradnl"/>
        </w:rPr>
        <w:t xml:space="preserve">Registrando descuento de la letra. </w:t>
      </w:r>
    </w:p>
    <w:p w:rsidR="00997BE4" w:rsidRPr="0079238C" w:rsidRDefault="00997BE4" w:rsidP="00997BE4">
      <w:pPr>
        <w:shd w:val="clear" w:color="auto" w:fill="FFFFFF"/>
        <w:rPr>
          <w:rFonts w:ascii="Arial" w:hAnsi="Arial" w:cs="Arial"/>
          <w:color w:val="333333"/>
          <w:lang w:val="es-PR"/>
        </w:rPr>
      </w:pPr>
    </w:p>
    <w:p w:rsidR="00997BE4" w:rsidRDefault="00997BE4" w:rsidP="00997BE4">
      <w:pPr>
        <w:shd w:val="clear" w:color="auto" w:fill="FFFFFF"/>
        <w:jc w:val="both"/>
        <w:rPr>
          <w:rFonts w:ascii="Arial" w:hAnsi="Arial" w:cs="Arial"/>
          <w:b/>
          <w:color w:val="000000"/>
        </w:rPr>
      </w:pPr>
      <w:r>
        <w:rPr>
          <w:rFonts w:ascii="Arial" w:hAnsi="Arial" w:cs="Arial"/>
          <w:b/>
          <w:color w:val="000000"/>
        </w:rPr>
        <w:t>CONCLUSIONES</w:t>
      </w:r>
    </w:p>
    <w:p w:rsidR="00997BE4" w:rsidRPr="00EE627C" w:rsidRDefault="00997BE4" w:rsidP="00997BE4">
      <w:pPr>
        <w:widowControl w:val="0"/>
        <w:autoSpaceDE w:val="0"/>
        <w:autoSpaceDN w:val="0"/>
        <w:adjustRightInd w:val="0"/>
        <w:spacing w:before="120"/>
        <w:jc w:val="both"/>
        <w:rPr>
          <w:rFonts w:ascii="Arial" w:hAnsi="Arial" w:cs="Arial"/>
        </w:rPr>
      </w:pPr>
      <w:r w:rsidRPr="00EE627C">
        <w:rPr>
          <w:rFonts w:ascii="Arial" w:hAnsi="Arial" w:cs="Arial"/>
        </w:rPr>
        <w:t xml:space="preserve">Una vez tratado algunos aspectos relacionados con la Letra de Cambio </w:t>
      </w:r>
      <w:proofErr w:type="gramStart"/>
      <w:r w:rsidRPr="00EE627C">
        <w:rPr>
          <w:rFonts w:ascii="Arial" w:hAnsi="Arial" w:cs="Arial"/>
        </w:rPr>
        <w:t>resulta  interesante</w:t>
      </w:r>
      <w:proofErr w:type="gramEnd"/>
      <w:r w:rsidRPr="00EE627C">
        <w:rPr>
          <w:rFonts w:ascii="Arial" w:hAnsi="Arial" w:cs="Arial"/>
        </w:rPr>
        <w:t xml:space="preserve"> conocer </w:t>
      </w:r>
      <w:proofErr w:type="spellStart"/>
      <w:r w:rsidRPr="00EE627C">
        <w:rPr>
          <w:rFonts w:ascii="Arial" w:hAnsi="Arial" w:cs="Arial"/>
        </w:rPr>
        <w:t>como</w:t>
      </w:r>
      <w:proofErr w:type="spellEnd"/>
      <w:r w:rsidRPr="00EE627C">
        <w:rPr>
          <w:rFonts w:ascii="Arial" w:hAnsi="Arial" w:cs="Arial"/>
        </w:rPr>
        <w:t xml:space="preserve"> se presentan en el Balance General las partidas relacionadas con los Efectos por Cobrar. Es conocido que la cuenta Efectos por Cobrar pertenece al Activo Circulante. Por otra parte, la cuenta Efectos por Cobrar Descontados es una cuenta de valuación, y como tal regula a la cuenta a la cual pertenece, disminuyendo en este caso el valor de la Cuenta Control. En la siguiente ilustración se muestra como aparecería en el Estado de Situación Financiera.</w:t>
      </w:r>
    </w:p>
    <w:p w:rsidR="00997BE4" w:rsidRPr="00EE627C" w:rsidRDefault="00997BE4" w:rsidP="00997BE4">
      <w:pPr>
        <w:shd w:val="clear" w:color="auto" w:fill="FFFFFF"/>
        <w:jc w:val="both"/>
        <w:rPr>
          <w:rFonts w:ascii="Arial" w:hAnsi="Arial" w:cs="Arial"/>
          <w:b/>
          <w:color w:val="000000"/>
        </w:rPr>
      </w:pPr>
    </w:p>
    <w:p w:rsidR="00997BE4" w:rsidRDefault="00997BE4" w:rsidP="00997BE4">
      <w:pPr>
        <w:shd w:val="clear" w:color="auto" w:fill="FFFFFF"/>
        <w:jc w:val="both"/>
        <w:rPr>
          <w:rFonts w:ascii="Arial" w:hAnsi="Arial" w:cs="Arial"/>
          <w:b/>
          <w:color w:val="000000"/>
        </w:rPr>
      </w:pPr>
      <w:r w:rsidRPr="002E54C8">
        <w:rPr>
          <w:rFonts w:ascii="Arial" w:hAnsi="Arial" w:cs="Arial"/>
          <w:b/>
          <w:color w:val="000000"/>
        </w:rPr>
        <w:t>ESTUDIO INDIVIDUAL</w:t>
      </w:r>
    </w:p>
    <w:p w:rsidR="00997BE4" w:rsidRPr="00EE627C" w:rsidRDefault="00997BE4" w:rsidP="00997BE4">
      <w:pPr>
        <w:rPr>
          <w:rFonts w:ascii="Arial" w:hAnsi="Arial" w:cs="Arial"/>
        </w:rPr>
      </w:pPr>
      <w:r w:rsidRPr="00EE627C">
        <w:rPr>
          <w:rFonts w:ascii="Arial" w:hAnsi="Arial" w:cs="Arial"/>
        </w:rPr>
        <w:lastRenderedPageBreak/>
        <w:t>Libro de texto Capitulo II</w:t>
      </w:r>
    </w:p>
    <w:p w:rsidR="00997BE4" w:rsidRPr="00EE627C" w:rsidRDefault="00997BE4" w:rsidP="00997BE4">
      <w:pPr>
        <w:rPr>
          <w:rFonts w:ascii="Arial" w:hAnsi="Arial" w:cs="Arial"/>
        </w:rPr>
      </w:pPr>
      <w:r w:rsidRPr="00EE627C">
        <w:rPr>
          <w:rFonts w:ascii="Arial" w:hAnsi="Arial" w:cs="Arial"/>
        </w:rPr>
        <w:t>Remitirse, al Código de Comercio de Cuba para revisar lo que está legislado sobre el tema en cuestión. Revisar artículo</w:t>
      </w:r>
      <w:r w:rsidRPr="00EE627C">
        <w:rPr>
          <w:rFonts w:ascii="Arial" w:hAnsi="Arial" w:cs="Arial"/>
          <w:b/>
        </w:rPr>
        <w:t xml:space="preserve"> 444,</w:t>
      </w:r>
      <w:r>
        <w:rPr>
          <w:rFonts w:ascii="Arial" w:hAnsi="Arial" w:cs="Arial"/>
          <w:b/>
        </w:rPr>
        <w:t xml:space="preserve"> </w:t>
      </w:r>
      <w:r w:rsidRPr="00EE627C">
        <w:rPr>
          <w:rFonts w:ascii="Arial" w:hAnsi="Arial" w:cs="Arial"/>
          <w:b/>
        </w:rPr>
        <w:t>451, 455, 461, 462</w:t>
      </w:r>
      <w:r>
        <w:rPr>
          <w:rFonts w:ascii="Arial" w:hAnsi="Arial" w:cs="Arial"/>
          <w:b/>
        </w:rPr>
        <w:t>, 464, 465, 466, 467</w:t>
      </w:r>
      <w:bookmarkStart w:id="0" w:name="_GoBack"/>
      <w:bookmarkEnd w:id="0"/>
    </w:p>
    <w:sectPr w:rsidR="00997BE4" w:rsidRPr="00EE62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7D6C"/>
    <w:multiLevelType w:val="hybridMultilevel"/>
    <w:tmpl w:val="CE484DFE"/>
    <w:lvl w:ilvl="0" w:tplc="88CC71F2">
      <w:start w:val="1"/>
      <w:numFmt w:val="bullet"/>
      <w:lvlText w:val="•"/>
      <w:lvlJc w:val="left"/>
      <w:pPr>
        <w:tabs>
          <w:tab w:val="num" w:pos="720"/>
        </w:tabs>
        <w:ind w:left="720" w:hanging="360"/>
      </w:pPr>
      <w:rPr>
        <w:rFonts w:ascii="Times New Roman" w:hAnsi="Times New Roman" w:hint="default"/>
      </w:rPr>
    </w:lvl>
    <w:lvl w:ilvl="1" w:tplc="EEF822E4" w:tentative="1">
      <w:start w:val="1"/>
      <w:numFmt w:val="bullet"/>
      <w:lvlText w:val="•"/>
      <w:lvlJc w:val="left"/>
      <w:pPr>
        <w:tabs>
          <w:tab w:val="num" w:pos="1440"/>
        </w:tabs>
        <w:ind w:left="1440" w:hanging="360"/>
      </w:pPr>
      <w:rPr>
        <w:rFonts w:ascii="Times New Roman" w:hAnsi="Times New Roman" w:hint="default"/>
      </w:rPr>
    </w:lvl>
    <w:lvl w:ilvl="2" w:tplc="EE3C1276" w:tentative="1">
      <w:start w:val="1"/>
      <w:numFmt w:val="bullet"/>
      <w:lvlText w:val="•"/>
      <w:lvlJc w:val="left"/>
      <w:pPr>
        <w:tabs>
          <w:tab w:val="num" w:pos="2160"/>
        </w:tabs>
        <w:ind w:left="2160" w:hanging="360"/>
      </w:pPr>
      <w:rPr>
        <w:rFonts w:ascii="Times New Roman" w:hAnsi="Times New Roman" w:hint="default"/>
      </w:rPr>
    </w:lvl>
    <w:lvl w:ilvl="3" w:tplc="7A6E3E50" w:tentative="1">
      <w:start w:val="1"/>
      <w:numFmt w:val="bullet"/>
      <w:lvlText w:val="•"/>
      <w:lvlJc w:val="left"/>
      <w:pPr>
        <w:tabs>
          <w:tab w:val="num" w:pos="2880"/>
        </w:tabs>
        <w:ind w:left="2880" w:hanging="360"/>
      </w:pPr>
      <w:rPr>
        <w:rFonts w:ascii="Times New Roman" w:hAnsi="Times New Roman" w:hint="default"/>
      </w:rPr>
    </w:lvl>
    <w:lvl w:ilvl="4" w:tplc="CDAAAF88" w:tentative="1">
      <w:start w:val="1"/>
      <w:numFmt w:val="bullet"/>
      <w:lvlText w:val="•"/>
      <w:lvlJc w:val="left"/>
      <w:pPr>
        <w:tabs>
          <w:tab w:val="num" w:pos="3600"/>
        </w:tabs>
        <w:ind w:left="3600" w:hanging="360"/>
      </w:pPr>
      <w:rPr>
        <w:rFonts w:ascii="Times New Roman" w:hAnsi="Times New Roman" w:hint="default"/>
      </w:rPr>
    </w:lvl>
    <w:lvl w:ilvl="5" w:tplc="8FE4A0A2" w:tentative="1">
      <w:start w:val="1"/>
      <w:numFmt w:val="bullet"/>
      <w:lvlText w:val="•"/>
      <w:lvlJc w:val="left"/>
      <w:pPr>
        <w:tabs>
          <w:tab w:val="num" w:pos="4320"/>
        </w:tabs>
        <w:ind w:left="4320" w:hanging="360"/>
      </w:pPr>
      <w:rPr>
        <w:rFonts w:ascii="Times New Roman" w:hAnsi="Times New Roman" w:hint="default"/>
      </w:rPr>
    </w:lvl>
    <w:lvl w:ilvl="6" w:tplc="F4DEB36E" w:tentative="1">
      <w:start w:val="1"/>
      <w:numFmt w:val="bullet"/>
      <w:lvlText w:val="•"/>
      <w:lvlJc w:val="left"/>
      <w:pPr>
        <w:tabs>
          <w:tab w:val="num" w:pos="5040"/>
        </w:tabs>
        <w:ind w:left="5040" w:hanging="360"/>
      </w:pPr>
      <w:rPr>
        <w:rFonts w:ascii="Times New Roman" w:hAnsi="Times New Roman" w:hint="default"/>
      </w:rPr>
    </w:lvl>
    <w:lvl w:ilvl="7" w:tplc="FD8EDC12" w:tentative="1">
      <w:start w:val="1"/>
      <w:numFmt w:val="bullet"/>
      <w:lvlText w:val="•"/>
      <w:lvlJc w:val="left"/>
      <w:pPr>
        <w:tabs>
          <w:tab w:val="num" w:pos="5760"/>
        </w:tabs>
        <w:ind w:left="5760" w:hanging="360"/>
      </w:pPr>
      <w:rPr>
        <w:rFonts w:ascii="Times New Roman" w:hAnsi="Times New Roman" w:hint="default"/>
      </w:rPr>
    </w:lvl>
    <w:lvl w:ilvl="8" w:tplc="2E7E252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3309CD"/>
    <w:multiLevelType w:val="hybridMultilevel"/>
    <w:tmpl w:val="79D8DB9C"/>
    <w:lvl w:ilvl="0" w:tplc="FFFFFFFF">
      <w:start w:val="1"/>
      <w:numFmt w:val="decimal"/>
      <w:lvlText w:val="%1."/>
      <w:lvlJc w:val="left"/>
      <w:pPr>
        <w:tabs>
          <w:tab w:val="num" w:pos="1004"/>
        </w:tabs>
        <w:ind w:left="1004"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38475E8"/>
    <w:multiLevelType w:val="hybridMultilevel"/>
    <w:tmpl w:val="411ACCA8"/>
    <w:lvl w:ilvl="0" w:tplc="FFFFFFFF">
      <w:start w:val="1"/>
      <w:numFmt w:val="bullet"/>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624DDB"/>
    <w:multiLevelType w:val="hybridMultilevel"/>
    <w:tmpl w:val="2EF4ACC8"/>
    <w:lvl w:ilvl="0" w:tplc="FFFFFFFF">
      <w:start w:val="1"/>
      <w:numFmt w:val="decimal"/>
      <w:lvlText w:val="%1."/>
      <w:lvlJc w:val="left"/>
      <w:pPr>
        <w:tabs>
          <w:tab w:val="num" w:pos="1288"/>
        </w:tabs>
        <w:ind w:left="1288" w:hanging="360"/>
      </w:pPr>
      <w:rPr>
        <w:rFonts w:hint="default"/>
      </w:rPr>
    </w:lvl>
    <w:lvl w:ilvl="1" w:tplc="FFFFFFFF" w:tentative="1">
      <w:start w:val="1"/>
      <w:numFmt w:val="lowerLetter"/>
      <w:lvlText w:val="%2."/>
      <w:lvlJc w:val="left"/>
      <w:pPr>
        <w:tabs>
          <w:tab w:val="num" w:pos="2084"/>
        </w:tabs>
        <w:ind w:left="2084" w:hanging="360"/>
      </w:pPr>
    </w:lvl>
    <w:lvl w:ilvl="2" w:tplc="FFFFFFFF" w:tentative="1">
      <w:start w:val="1"/>
      <w:numFmt w:val="lowerRoman"/>
      <w:lvlText w:val="%3."/>
      <w:lvlJc w:val="right"/>
      <w:pPr>
        <w:tabs>
          <w:tab w:val="num" w:pos="2804"/>
        </w:tabs>
        <w:ind w:left="2804" w:hanging="180"/>
      </w:pPr>
    </w:lvl>
    <w:lvl w:ilvl="3" w:tplc="FFFFFFFF" w:tentative="1">
      <w:start w:val="1"/>
      <w:numFmt w:val="decimal"/>
      <w:lvlText w:val="%4."/>
      <w:lvlJc w:val="left"/>
      <w:pPr>
        <w:tabs>
          <w:tab w:val="num" w:pos="3524"/>
        </w:tabs>
        <w:ind w:left="3524" w:hanging="360"/>
      </w:pPr>
    </w:lvl>
    <w:lvl w:ilvl="4" w:tplc="FFFFFFFF" w:tentative="1">
      <w:start w:val="1"/>
      <w:numFmt w:val="lowerLetter"/>
      <w:lvlText w:val="%5."/>
      <w:lvlJc w:val="left"/>
      <w:pPr>
        <w:tabs>
          <w:tab w:val="num" w:pos="4244"/>
        </w:tabs>
        <w:ind w:left="4244" w:hanging="360"/>
      </w:pPr>
    </w:lvl>
    <w:lvl w:ilvl="5" w:tplc="FFFFFFFF" w:tentative="1">
      <w:start w:val="1"/>
      <w:numFmt w:val="lowerRoman"/>
      <w:lvlText w:val="%6."/>
      <w:lvlJc w:val="right"/>
      <w:pPr>
        <w:tabs>
          <w:tab w:val="num" w:pos="4964"/>
        </w:tabs>
        <w:ind w:left="4964" w:hanging="180"/>
      </w:pPr>
    </w:lvl>
    <w:lvl w:ilvl="6" w:tplc="FFFFFFFF" w:tentative="1">
      <w:start w:val="1"/>
      <w:numFmt w:val="decimal"/>
      <w:lvlText w:val="%7."/>
      <w:lvlJc w:val="left"/>
      <w:pPr>
        <w:tabs>
          <w:tab w:val="num" w:pos="5684"/>
        </w:tabs>
        <w:ind w:left="5684" w:hanging="360"/>
      </w:pPr>
    </w:lvl>
    <w:lvl w:ilvl="7" w:tplc="FFFFFFFF" w:tentative="1">
      <w:start w:val="1"/>
      <w:numFmt w:val="lowerLetter"/>
      <w:lvlText w:val="%8."/>
      <w:lvlJc w:val="left"/>
      <w:pPr>
        <w:tabs>
          <w:tab w:val="num" w:pos="6404"/>
        </w:tabs>
        <w:ind w:left="6404" w:hanging="360"/>
      </w:pPr>
    </w:lvl>
    <w:lvl w:ilvl="8" w:tplc="FFFFFFFF" w:tentative="1">
      <w:start w:val="1"/>
      <w:numFmt w:val="lowerRoman"/>
      <w:lvlText w:val="%9."/>
      <w:lvlJc w:val="right"/>
      <w:pPr>
        <w:tabs>
          <w:tab w:val="num" w:pos="7124"/>
        </w:tabs>
        <w:ind w:left="7124" w:hanging="180"/>
      </w:pPr>
    </w:lvl>
  </w:abstractNum>
  <w:abstractNum w:abstractNumId="4" w15:restartNumberingAfterBreak="0">
    <w:nsid w:val="36940F68"/>
    <w:multiLevelType w:val="hybridMultilevel"/>
    <w:tmpl w:val="B9C8B23A"/>
    <w:lvl w:ilvl="0" w:tplc="500A000D">
      <w:start w:val="1"/>
      <w:numFmt w:val="bullet"/>
      <w:lvlText w:val=""/>
      <w:lvlJc w:val="left"/>
      <w:pPr>
        <w:ind w:left="720" w:hanging="360"/>
      </w:pPr>
      <w:rPr>
        <w:rFonts w:ascii="Wingdings" w:hAnsi="Wingdings"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5" w15:restartNumberingAfterBreak="0">
    <w:nsid w:val="50FD3E08"/>
    <w:multiLevelType w:val="hybridMultilevel"/>
    <w:tmpl w:val="008A0AEE"/>
    <w:lvl w:ilvl="0" w:tplc="FFFFFFFF">
      <w:start w:val="1"/>
      <w:numFmt w:val="decimal"/>
      <w:lvlText w:val="%1."/>
      <w:lvlJc w:val="left"/>
      <w:pPr>
        <w:tabs>
          <w:tab w:val="num" w:pos="1004"/>
        </w:tabs>
        <w:ind w:left="1004"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744D096D"/>
    <w:multiLevelType w:val="hybridMultilevel"/>
    <w:tmpl w:val="9752B230"/>
    <w:lvl w:ilvl="0" w:tplc="FFFFFFFF">
      <w:start w:val="1"/>
      <w:numFmt w:val="decimal"/>
      <w:lvlText w:val="%1."/>
      <w:lvlJc w:val="left"/>
      <w:pPr>
        <w:tabs>
          <w:tab w:val="num" w:pos="1004"/>
        </w:tabs>
        <w:ind w:left="1004"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766A066F"/>
    <w:multiLevelType w:val="hybridMultilevel"/>
    <w:tmpl w:val="179628C0"/>
    <w:lvl w:ilvl="0" w:tplc="9108519A">
      <w:start w:val="1"/>
      <w:numFmt w:val="bullet"/>
      <w:lvlText w:val="•"/>
      <w:lvlJc w:val="left"/>
      <w:pPr>
        <w:tabs>
          <w:tab w:val="num" w:pos="720"/>
        </w:tabs>
        <w:ind w:left="720" w:hanging="360"/>
      </w:pPr>
      <w:rPr>
        <w:rFonts w:ascii="Times New Roman" w:hAnsi="Times New Roman" w:hint="default"/>
      </w:rPr>
    </w:lvl>
    <w:lvl w:ilvl="1" w:tplc="DECA90D6" w:tentative="1">
      <w:start w:val="1"/>
      <w:numFmt w:val="bullet"/>
      <w:lvlText w:val="•"/>
      <w:lvlJc w:val="left"/>
      <w:pPr>
        <w:tabs>
          <w:tab w:val="num" w:pos="1440"/>
        </w:tabs>
        <w:ind w:left="1440" w:hanging="360"/>
      </w:pPr>
      <w:rPr>
        <w:rFonts w:ascii="Times New Roman" w:hAnsi="Times New Roman" w:hint="default"/>
      </w:rPr>
    </w:lvl>
    <w:lvl w:ilvl="2" w:tplc="CF0ED938" w:tentative="1">
      <w:start w:val="1"/>
      <w:numFmt w:val="bullet"/>
      <w:lvlText w:val="•"/>
      <w:lvlJc w:val="left"/>
      <w:pPr>
        <w:tabs>
          <w:tab w:val="num" w:pos="2160"/>
        </w:tabs>
        <w:ind w:left="2160" w:hanging="360"/>
      </w:pPr>
      <w:rPr>
        <w:rFonts w:ascii="Times New Roman" w:hAnsi="Times New Roman" w:hint="default"/>
      </w:rPr>
    </w:lvl>
    <w:lvl w:ilvl="3" w:tplc="E60C0226" w:tentative="1">
      <w:start w:val="1"/>
      <w:numFmt w:val="bullet"/>
      <w:lvlText w:val="•"/>
      <w:lvlJc w:val="left"/>
      <w:pPr>
        <w:tabs>
          <w:tab w:val="num" w:pos="2880"/>
        </w:tabs>
        <w:ind w:left="2880" w:hanging="360"/>
      </w:pPr>
      <w:rPr>
        <w:rFonts w:ascii="Times New Roman" w:hAnsi="Times New Roman" w:hint="default"/>
      </w:rPr>
    </w:lvl>
    <w:lvl w:ilvl="4" w:tplc="EC60A200" w:tentative="1">
      <w:start w:val="1"/>
      <w:numFmt w:val="bullet"/>
      <w:lvlText w:val="•"/>
      <w:lvlJc w:val="left"/>
      <w:pPr>
        <w:tabs>
          <w:tab w:val="num" w:pos="3600"/>
        </w:tabs>
        <w:ind w:left="3600" w:hanging="360"/>
      </w:pPr>
      <w:rPr>
        <w:rFonts w:ascii="Times New Roman" w:hAnsi="Times New Roman" w:hint="default"/>
      </w:rPr>
    </w:lvl>
    <w:lvl w:ilvl="5" w:tplc="586CC274" w:tentative="1">
      <w:start w:val="1"/>
      <w:numFmt w:val="bullet"/>
      <w:lvlText w:val="•"/>
      <w:lvlJc w:val="left"/>
      <w:pPr>
        <w:tabs>
          <w:tab w:val="num" w:pos="4320"/>
        </w:tabs>
        <w:ind w:left="4320" w:hanging="360"/>
      </w:pPr>
      <w:rPr>
        <w:rFonts w:ascii="Times New Roman" w:hAnsi="Times New Roman" w:hint="default"/>
      </w:rPr>
    </w:lvl>
    <w:lvl w:ilvl="6" w:tplc="891C674E" w:tentative="1">
      <w:start w:val="1"/>
      <w:numFmt w:val="bullet"/>
      <w:lvlText w:val="•"/>
      <w:lvlJc w:val="left"/>
      <w:pPr>
        <w:tabs>
          <w:tab w:val="num" w:pos="5040"/>
        </w:tabs>
        <w:ind w:left="5040" w:hanging="360"/>
      </w:pPr>
      <w:rPr>
        <w:rFonts w:ascii="Times New Roman" w:hAnsi="Times New Roman" w:hint="default"/>
      </w:rPr>
    </w:lvl>
    <w:lvl w:ilvl="7" w:tplc="8DF09ABA" w:tentative="1">
      <w:start w:val="1"/>
      <w:numFmt w:val="bullet"/>
      <w:lvlText w:val="•"/>
      <w:lvlJc w:val="left"/>
      <w:pPr>
        <w:tabs>
          <w:tab w:val="num" w:pos="5760"/>
        </w:tabs>
        <w:ind w:left="5760" w:hanging="360"/>
      </w:pPr>
      <w:rPr>
        <w:rFonts w:ascii="Times New Roman" w:hAnsi="Times New Roman" w:hint="default"/>
      </w:rPr>
    </w:lvl>
    <w:lvl w:ilvl="8" w:tplc="80885BA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6BB314B"/>
    <w:multiLevelType w:val="hybridMultilevel"/>
    <w:tmpl w:val="7C483E40"/>
    <w:lvl w:ilvl="0" w:tplc="FFFFFFFF">
      <w:start w:val="1"/>
      <w:numFmt w:val="bullet"/>
      <w:lvlText w:val=""/>
      <w:lvlJc w:val="left"/>
      <w:pPr>
        <w:tabs>
          <w:tab w:val="num" w:pos="720"/>
        </w:tabs>
        <w:ind w:left="720" w:hanging="36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091692"/>
    <w:multiLevelType w:val="hybridMultilevel"/>
    <w:tmpl w:val="349CA978"/>
    <w:lvl w:ilvl="0" w:tplc="D2743820">
      <w:start w:val="1"/>
      <w:numFmt w:val="bullet"/>
      <w:lvlText w:val="•"/>
      <w:lvlJc w:val="left"/>
      <w:pPr>
        <w:tabs>
          <w:tab w:val="num" w:pos="720"/>
        </w:tabs>
        <w:ind w:left="720" w:hanging="360"/>
      </w:pPr>
      <w:rPr>
        <w:rFonts w:ascii="Times New Roman" w:hAnsi="Times New Roman" w:hint="default"/>
      </w:rPr>
    </w:lvl>
    <w:lvl w:ilvl="1" w:tplc="968875AA" w:tentative="1">
      <w:start w:val="1"/>
      <w:numFmt w:val="bullet"/>
      <w:lvlText w:val="•"/>
      <w:lvlJc w:val="left"/>
      <w:pPr>
        <w:tabs>
          <w:tab w:val="num" w:pos="1440"/>
        </w:tabs>
        <w:ind w:left="1440" w:hanging="360"/>
      </w:pPr>
      <w:rPr>
        <w:rFonts w:ascii="Times New Roman" w:hAnsi="Times New Roman" w:hint="default"/>
      </w:rPr>
    </w:lvl>
    <w:lvl w:ilvl="2" w:tplc="7FBCCB72" w:tentative="1">
      <w:start w:val="1"/>
      <w:numFmt w:val="bullet"/>
      <w:lvlText w:val="•"/>
      <w:lvlJc w:val="left"/>
      <w:pPr>
        <w:tabs>
          <w:tab w:val="num" w:pos="2160"/>
        </w:tabs>
        <w:ind w:left="2160" w:hanging="360"/>
      </w:pPr>
      <w:rPr>
        <w:rFonts w:ascii="Times New Roman" w:hAnsi="Times New Roman" w:hint="default"/>
      </w:rPr>
    </w:lvl>
    <w:lvl w:ilvl="3" w:tplc="61D80B0E" w:tentative="1">
      <w:start w:val="1"/>
      <w:numFmt w:val="bullet"/>
      <w:lvlText w:val="•"/>
      <w:lvlJc w:val="left"/>
      <w:pPr>
        <w:tabs>
          <w:tab w:val="num" w:pos="2880"/>
        </w:tabs>
        <w:ind w:left="2880" w:hanging="360"/>
      </w:pPr>
      <w:rPr>
        <w:rFonts w:ascii="Times New Roman" w:hAnsi="Times New Roman" w:hint="default"/>
      </w:rPr>
    </w:lvl>
    <w:lvl w:ilvl="4" w:tplc="7F985A14" w:tentative="1">
      <w:start w:val="1"/>
      <w:numFmt w:val="bullet"/>
      <w:lvlText w:val="•"/>
      <w:lvlJc w:val="left"/>
      <w:pPr>
        <w:tabs>
          <w:tab w:val="num" w:pos="3600"/>
        </w:tabs>
        <w:ind w:left="3600" w:hanging="360"/>
      </w:pPr>
      <w:rPr>
        <w:rFonts w:ascii="Times New Roman" w:hAnsi="Times New Roman" w:hint="default"/>
      </w:rPr>
    </w:lvl>
    <w:lvl w:ilvl="5" w:tplc="03B0D890" w:tentative="1">
      <w:start w:val="1"/>
      <w:numFmt w:val="bullet"/>
      <w:lvlText w:val="•"/>
      <w:lvlJc w:val="left"/>
      <w:pPr>
        <w:tabs>
          <w:tab w:val="num" w:pos="4320"/>
        </w:tabs>
        <w:ind w:left="4320" w:hanging="360"/>
      </w:pPr>
      <w:rPr>
        <w:rFonts w:ascii="Times New Roman" w:hAnsi="Times New Roman" w:hint="default"/>
      </w:rPr>
    </w:lvl>
    <w:lvl w:ilvl="6" w:tplc="87821598" w:tentative="1">
      <w:start w:val="1"/>
      <w:numFmt w:val="bullet"/>
      <w:lvlText w:val="•"/>
      <w:lvlJc w:val="left"/>
      <w:pPr>
        <w:tabs>
          <w:tab w:val="num" w:pos="5040"/>
        </w:tabs>
        <w:ind w:left="5040" w:hanging="360"/>
      </w:pPr>
      <w:rPr>
        <w:rFonts w:ascii="Times New Roman" w:hAnsi="Times New Roman" w:hint="default"/>
      </w:rPr>
    </w:lvl>
    <w:lvl w:ilvl="7" w:tplc="D73EF0C2" w:tentative="1">
      <w:start w:val="1"/>
      <w:numFmt w:val="bullet"/>
      <w:lvlText w:val="•"/>
      <w:lvlJc w:val="left"/>
      <w:pPr>
        <w:tabs>
          <w:tab w:val="num" w:pos="5760"/>
        </w:tabs>
        <w:ind w:left="5760" w:hanging="360"/>
      </w:pPr>
      <w:rPr>
        <w:rFonts w:ascii="Times New Roman" w:hAnsi="Times New Roman" w:hint="default"/>
      </w:rPr>
    </w:lvl>
    <w:lvl w:ilvl="8" w:tplc="FC969A6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BC176C1"/>
    <w:multiLevelType w:val="hybridMultilevel"/>
    <w:tmpl w:val="3D42653A"/>
    <w:lvl w:ilvl="0" w:tplc="E32EF95E">
      <w:start w:val="1"/>
      <w:numFmt w:val="bullet"/>
      <w:lvlText w:val="•"/>
      <w:lvlJc w:val="left"/>
      <w:pPr>
        <w:tabs>
          <w:tab w:val="num" w:pos="720"/>
        </w:tabs>
        <w:ind w:left="720" w:hanging="360"/>
      </w:pPr>
      <w:rPr>
        <w:rFonts w:ascii="Times New Roman" w:hAnsi="Times New Roman" w:hint="default"/>
      </w:rPr>
    </w:lvl>
    <w:lvl w:ilvl="1" w:tplc="2AE86FA8" w:tentative="1">
      <w:start w:val="1"/>
      <w:numFmt w:val="bullet"/>
      <w:lvlText w:val="•"/>
      <w:lvlJc w:val="left"/>
      <w:pPr>
        <w:tabs>
          <w:tab w:val="num" w:pos="1440"/>
        </w:tabs>
        <w:ind w:left="1440" w:hanging="360"/>
      </w:pPr>
      <w:rPr>
        <w:rFonts w:ascii="Times New Roman" w:hAnsi="Times New Roman" w:hint="default"/>
      </w:rPr>
    </w:lvl>
    <w:lvl w:ilvl="2" w:tplc="0A72148E" w:tentative="1">
      <w:start w:val="1"/>
      <w:numFmt w:val="bullet"/>
      <w:lvlText w:val="•"/>
      <w:lvlJc w:val="left"/>
      <w:pPr>
        <w:tabs>
          <w:tab w:val="num" w:pos="2160"/>
        </w:tabs>
        <w:ind w:left="2160" w:hanging="360"/>
      </w:pPr>
      <w:rPr>
        <w:rFonts w:ascii="Times New Roman" w:hAnsi="Times New Roman" w:hint="default"/>
      </w:rPr>
    </w:lvl>
    <w:lvl w:ilvl="3" w:tplc="08200E88" w:tentative="1">
      <w:start w:val="1"/>
      <w:numFmt w:val="bullet"/>
      <w:lvlText w:val="•"/>
      <w:lvlJc w:val="left"/>
      <w:pPr>
        <w:tabs>
          <w:tab w:val="num" w:pos="2880"/>
        </w:tabs>
        <w:ind w:left="2880" w:hanging="360"/>
      </w:pPr>
      <w:rPr>
        <w:rFonts w:ascii="Times New Roman" w:hAnsi="Times New Roman" w:hint="default"/>
      </w:rPr>
    </w:lvl>
    <w:lvl w:ilvl="4" w:tplc="B41C3008" w:tentative="1">
      <w:start w:val="1"/>
      <w:numFmt w:val="bullet"/>
      <w:lvlText w:val="•"/>
      <w:lvlJc w:val="left"/>
      <w:pPr>
        <w:tabs>
          <w:tab w:val="num" w:pos="3600"/>
        </w:tabs>
        <w:ind w:left="3600" w:hanging="360"/>
      </w:pPr>
      <w:rPr>
        <w:rFonts w:ascii="Times New Roman" w:hAnsi="Times New Roman" w:hint="default"/>
      </w:rPr>
    </w:lvl>
    <w:lvl w:ilvl="5" w:tplc="017E8596" w:tentative="1">
      <w:start w:val="1"/>
      <w:numFmt w:val="bullet"/>
      <w:lvlText w:val="•"/>
      <w:lvlJc w:val="left"/>
      <w:pPr>
        <w:tabs>
          <w:tab w:val="num" w:pos="4320"/>
        </w:tabs>
        <w:ind w:left="4320" w:hanging="360"/>
      </w:pPr>
      <w:rPr>
        <w:rFonts w:ascii="Times New Roman" w:hAnsi="Times New Roman" w:hint="default"/>
      </w:rPr>
    </w:lvl>
    <w:lvl w:ilvl="6" w:tplc="74FC4CAE" w:tentative="1">
      <w:start w:val="1"/>
      <w:numFmt w:val="bullet"/>
      <w:lvlText w:val="•"/>
      <w:lvlJc w:val="left"/>
      <w:pPr>
        <w:tabs>
          <w:tab w:val="num" w:pos="5040"/>
        </w:tabs>
        <w:ind w:left="5040" w:hanging="360"/>
      </w:pPr>
      <w:rPr>
        <w:rFonts w:ascii="Times New Roman" w:hAnsi="Times New Roman" w:hint="default"/>
      </w:rPr>
    </w:lvl>
    <w:lvl w:ilvl="7" w:tplc="20ACE272" w:tentative="1">
      <w:start w:val="1"/>
      <w:numFmt w:val="bullet"/>
      <w:lvlText w:val="•"/>
      <w:lvlJc w:val="left"/>
      <w:pPr>
        <w:tabs>
          <w:tab w:val="num" w:pos="5760"/>
        </w:tabs>
        <w:ind w:left="5760" w:hanging="360"/>
      </w:pPr>
      <w:rPr>
        <w:rFonts w:ascii="Times New Roman" w:hAnsi="Times New Roman" w:hint="default"/>
      </w:rPr>
    </w:lvl>
    <w:lvl w:ilvl="8" w:tplc="BFF25806"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5"/>
  </w:num>
  <w:num w:numId="3">
    <w:abstractNumId w:val="8"/>
  </w:num>
  <w:num w:numId="4">
    <w:abstractNumId w:val="3"/>
  </w:num>
  <w:num w:numId="5">
    <w:abstractNumId w:val="1"/>
  </w:num>
  <w:num w:numId="6">
    <w:abstractNumId w:val="6"/>
  </w:num>
  <w:num w:numId="7">
    <w:abstractNumId w:val="2"/>
  </w:num>
  <w:num w:numId="8">
    <w:abstractNumId w:val="7"/>
  </w:num>
  <w:num w:numId="9">
    <w:abstractNumId w:val="10"/>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E4"/>
    <w:rsid w:val="001A6DA3"/>
    <w:rsid w:val="00997B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A61EAAC-C1C9-4326-812D-A9B08AA5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BE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997BE4"/>
    <w:pPr>
      <w:keepNext/>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97BE4"/>
    <w:rPr>
      <w:rFonts w:ascii="Times New Roman" w:eastAsia="Times New Roman" w:hAnsi="Times New Roman"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1491</Words>
  <Characters>8203</Characters>
  <Application>Microsoft Office Word</Application>
  <DocSecurity>0</DocSecurity>
  <Lines>68</Lines>
  <Paragraphs>19</Paragraphs>
  <ScaleCrop>false</ScaleCrop>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dc:creator>
  <cp:keywords/>
  <dc:description/>
  <cp:lastModifiedBy>DAYANA</cp:lastModifiedBy>
  <cp:revision>1</cp:revision>
  <dcterms:created xsi:type="dcterms:W3CDTF">2026-02-25T17:19:00Z</dcterms:created>
  <dcterms:modified xsi:type="dcterms:W3CDTF">2026-02-25T17:20:00Z</dcterms:modified>
</cp:coreProperties>
</file>