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A7E" w:rsidRPr="00EF13B8" w:rsidRDefault="00A02A7E" w:rsidP="00EF13B8">
      <w:pPr>
        <w:spacing w:before="120" w:after="120" w:line="360" w:lineRule="auto"/>
        <w:jc w:val="both"/>
        <w:rPr>
          <w:rFonts w:ascii="Arial" w:hAnsi="Arial" w:cs="Arial"/>
          <w:b/>
          <w:sz w:val="24"/>
          <w:szCs w:val="24"/>
        </w:rPr>
      </w:pPr>
      <w:r w:rsidRPr="00EF13B8">
        <w:rPr>
          <w:rFonts w:ascii="Arial" w:hAnsi="Arial" w:cs="Arial"/>
          <w:b/>
          <w:sz w:val="24"/>
          <w:szCs w:val="24"/>
        </w:rPr>
        <w:t>Modalidad: Curso por encuentro</w:t>
      </w:r>
    </w:p>
    <w:p w:rsidR="00A02A7E" w:rsidRPr="00EF13B8" w:rsidRDefault="00A02A7E" w:rsidP="00EF13B8">
      <w:pPr>
        <w:spacing w:before="120" w:after="120" w:line="360" w:lineRule="auto"/>
        <w:jc w:val="both"/>
        <w:rPr>
          <w:rFonts w:ascii="Arial" w:hAnsi="Arial" w:cs="Arial"/>
          <w:b/>
          <w:sz w:val="24"/>
          <w:szCs w:val="24"/>
        </w:rPr>
      </w:pPr>
      <w:r w:rsidRPr="00EF13B8">
        <w:rPr>
          <w:rFonts w:ascii="Arial" w:hAnsi="Arial" w:cs="Arial"/>
          <w:b/>
          <w:sz w:val="24"/>
          <w:szCs w:val="24"/>
        </w:rPr>
        <w:t>Carrera: Ingeniería industrial</w:t>
      </w:r>
    </w:p>
    <w:p w:rsidR="00A02A7E" w:rsidRPr="00EF13B8" w:rsidRDefault="00A02A7E" w:rsidP="00EF13B8">
      <w:pPr>
        <w:spacing w:before="120" w:after="120" w:line="360" w:lineRule="auto"/>
        <w:jc w:val="both"/>
        <w:rPr>
          <w:rFonts w:ascii="Arial" w:hAnsi="Arial" w:cs="Arial"/>
          <w:b/>
          <w:sz w:val="24"/>
          <w:szCs w:val="24"/>
        </w:rPr>
      </w:pPr>
      <w:r w:rsidRPr="00EF13B8">
        <w:rPr>
          <w:rFonts w:ascii="Arial" w:hAnsi="Arial" w:cs="Arial"/>
          <w:b/>
          <w:sz w:val="24"/>
          <w:szCs w:val="24"/>
        </w:rPr>
        <w:t>Primer año, segundo semestre</w:t>
      </w:r>
    </w:p>
    <w:p w:rsidR="00A02A7E" w:rsidRPr="00EF13B8" w:rsidRDefault="00A02A7E" w:rsidP="00EF13B8">
      <w:pPr>
        <w:spacing w:before="120" w:after="120" w:line="360" w:lineRule="auto"/>
        <w:jc w:val="both"/>
        <w:rPr>
          <w:rFonts w:ascii="Arial" w:hAnsi="Arial" w:cs="Arial"/>
          <w:b/>
          <w:sz w:val="24"/>
          <w:szCs w:val="24"/>
        </w:rPr>
      </w:pPr>
      <w:r w:rsidRPr="00EF13B8">
        <w:rPr>
          <w:rFonts w:ascii="Arial" w:hAnsi="Arial" w:cs="Arial"/>
          <w:b/>
          <w:sz w:val="24"/>
          <w:szCs w:val="24"/>
        </w:rPr>
        <w:t>Plan de estudio E</w:t>
      </w:r>
    </w:p>
    <w:p w:rsidR="00A02A7E" w:rsidRPr="00EF13B8" w:rsidRDefault="00A02A7E" w:rsidP="00EF13B8">
      <w:pPr>
        <w:spacing w:before="120" w:after="120" w:line="360" w:lineRule="auto"/>
        <w:jc w:val="both"/>
        <w:rPr>
          <w:rFonts w:ascii="Arial" w:hAnsi="Arial" w:cs="Arial"/>
          <w:b/>
          <w:sz w:val="24"/>
          <w:szCs w:val="24"/>
        </w:rPr>
      </w:pPr>
      <w:r w:rsidRPr="00EF13B8">
        <w:rPr>
          <w:rFonts w:ascii="Arial" w:hAnsi="Arial" w:cs="Arial"/>
          <w:b/>
          <w:sz w:val="24"/>
          <w:szCs w:val="24"/>
        </w:rPr>
        <w:t>Disciplina Proyecto de Ingeniería Industrial</w:t>
      </w:r>
    </w:p>
    <w:p w:rsidR="00A02A7E" w:rsidRPr="00EF13B8" w:rsidRDefault="00A02A7E" w:rsidP="00EF13B8">
      <w:pPr>
        <w:spacing w:before="120" w:after="120" w:line="360" w:lineRule="auto"/>
        <w:jc w:val="both"/>
        <w:rPr>
          <w:rFonts w:ascii="Arial" w:hAnsi="Arial" w:cs="Arial"/>
          <w:b/>
          <w:sz w:val="24"/>
          <w:szCs w:val="24"/>
        </w:rPr>
      </w:pPr>
      <w:r w:rsidRPr="00EF13B8">
        <w:rPr>
          <w:rFonts w:ascii="Arial" w:hAnsi="Arial" w:cs="Arial"/>
          <w:b/>
          <w:sz w:val="24"/>
          <w:szCs w:val="24"/>
        </w:rPr>
        <w:t>ASIGNATURA: Introducción a la Ingeniería</w:t>
      </w:r>
    </w:p>
    <w:p w:rsidR="00A02A7E" w:rsidRPr="00EF13B8" w:rsidRDefault="00A02A7E" w:rsidP="00EF13B8">
      <w:pPr>
        <w:spacing w:before="120" w:after="120" w:line="360" w:lineRule="auto"/>
        <w:jc w:val="both"/>
        <w:rPr>
          <w:rFonts w:ascii="Arial" w:hAnsi="Arial" w:cs="Arial"/>
          <w:b/>
          <w:sz w:val="24"/>
          <w:szCs w:val="24"/>
        </w:rPr>
      </w:pPr>
      <w:r w:rsidRPr="00EF13B8">
        <w:rPr>
          <w:rFonts w:ascii="Arial" w:hAnsi="Arial" w:cs="Arial"/>
          <w:b/>
          <w:sz w:val="24"/>
          <w:szCs w:val="24"/>
        </w:rPr>
        <w:t xml:space="preserve">Ingeniera Daydelis Calvo Acosta </w:t>
      </w:r>
      <w:bookmarkStart w:id="0" w:name="_GoBack"/>
      <w:bookmarkEnd w:id="0"/>
    </w:p>
    <w:p w:rsidR="00A02A7E" w:rsidRPr="00EF13B8" w:rsidRDefault="00A02A7E" w:rsidP="00EF13B8">
      <w:pPr>
        <w:spacing w:before="120" w:after="120" w:line="360" w:lineRule="auto"/>
        <w:jc w:val="both"/>
        <w:rPr>
          <w:rFonts w:ascii="Arial" w:hAnsi="Arial" w:cs="Arial"/>
          <w:b/>
          <w:sz w:val="24"/>
          <w:szCs w:val="24"/>
        </w:rPr>
      </w:pPr>
      <w:r w:rsidRPr="00EF13B8">
        <w:rPr>
          <w:rFonts w:ascii="Arial" w:hAnsi="Arial" w:cs="Arial"/>
          <w:b/>
          <w:sz w:val="24"/>
          <w:szCs w:val="24"/>
        </w:rPr>
        <w:t>Teléfono: 54270095</w:t>
      </w:r>
    </w:p>
    <w:p w:rsidR="00A02A7E" w:rsidRPr="00EF13B8" w:rsidRDefault="00A02A7E" w:rsidP="00EF13B8">
      <w:pPr>
        <w:spacing w:before="120" w:after="120" w:line="360" w:lineRule="auto"/>
        <w:jc w:val="both"/>
        <w:rPr>
          <w:rFonts w:ascii="Arial" w:hAnsi="Arial" w:cs="Arial"/>
          <w:b/>
          <w:sz w:val="24"/>
          <w:szCs w:val="24"/>
        </w:rPr>
      </w:pPr>
      <w:r w:rsidRPr="00EF13B8">
        <w:rPr>
          <w:rFonts w:ascii="Arial" w:hAnsi="Arial" w:cs="Arial"/>
          <w:b/>
          <w:sz w:val="24"/>
          <w:szCs w:val="24"/>
        </w:rPr>
        <w:t xml:space="preserve">Email: </w:t>
      </w:r>
      <w:hyperlink r:id="rId7" w:history="1">
        <w:r w:rsidRPr="00EF13B8">
          <w:rPr>
            <w:rStyle w:val="Hipervnculo"/>
            <w:rFonts w:ascii="Arial" w:hAnsi="Arial" w:cs="Arial"/>
            <w:b/>
            <w:sz w:val="24"/>
            <w:szCs w:val="24"/>
          </w:rPr>
          <w:t>daydelis@uart.edu.cu</w:t>
        </w:r>
      </w:hyperlink>
    </w:p>
    <w:p w:rsidR="00A02A7E" w:rsidRPr="00EF13B8" w:rsidRDefault="00A469E3" w:rsidP="00EF13B8">
      <w:pPr>
        <w:spacing w:before="120" w:after="120" w:line="360" w:lineRule="auto"/>
        <w:jc w:val="both"/>
        <w:rPr>
          <w:rFonts w:ascii="Arial" w:hAnsi="Arial" w:cs="Arial"/>
          <w:b/>
          <w:sz w:val="24"/>
          <w:szCs w:val="24"/>
        </w:rPr>
      </w:pPr>
      <w:r>
        <w:rPr>
          <w:rFonts w:ascii="Arial" w:hAnsi="Arial" w:cs="Arial"/>
          <w:b/>
          <w:sz w:val="24"/>
          <w:szCs w:val="24"/>
        </w:rPr>
        <w:t>Clase Encuentro</w:t>
      </w:r>
      <w:r w:rsidR="00D61466" w:rsidRPr="00EF13B8">
        <w:rPr>
          <w:rFonts w:ascii="Arial" w:hAnsi="Arial" w:cs="Arial"/>
          <w:b/>
          <w:sz w:val="24"/>
          <w:szCs w:val="24"/>
        </w:rPr>
        <w:t xml:space="preserve"> 6</w:t>
      </w:r>
    </w:p>
    <w:p w:rsidR="00D61466" w:rsidRPr="00EF13B8" w:rsidRDefault="00A02A7E" w:rsidP="00EF13B8">
      <w:pPr>
        <w:spacing w:before="120" w:after="120" w:line="360" w:lineRule="auto"/>
        <w:jc w:val="both"/>
        <w:rPr>
          <w:rFonts w:ascii="Arial" w:hAnsi="Arial" w:cs="Arial"/>
          <w:sz w:val="24"/>
          <w:szCs w:val="24"/>
        </w:rPr>
      </w:pPr>
      <w:r w:rsidRPr="00EF13B8">
        <w:rPr>
          <w:rFonts w:ascii="Arial" w:hAnsi="Arial" w:cs="Arial"/>
          <w:b/>
          <w:sz w:val="24"/>
          <w:szCs w:val="24"/>
        </w:rPr>
        <w:t>Sumario:</w:t>
      </w:r>
      <w:r w:rsidRPr="00EF13B8">
        <w:rPr>
          <w:rFonts w:ascii="Arial" w:hAnsi="Arial" w:cs="Arial"/>
          <w:sz w:val="24"/>
          <w:szCs w:val="24"/>
        </w:rPr>
        <w:t xml:space="preserve"> </w:t>
      </w:r>
      <w:r w:rsidR="00EF13B8" w:rsidRPr="00EF13B8">
        <w:rPr>
          <w:rFonts w:ascii="Arial" w:hAnsi="Arial" w:cs="Arial"/>
          <w:sz w:val="24"/>
          <w:szCs w:val="24"/>
        </w:rPr>
        <w:t>Técnicas</w:t>
      </w:r>
      <w:r w:rsidR="00D61466" w:rsidRPr="00EF13B8">
        <w:rPr>
          <w:rFonts w:ascii="Arial" w:hAnsi="Arial" w:cs="Arial"/>
          <w:sz w:val="24"/>
          <w:szCs w:val="24"/>
        </w:rPr>
        <w:t xml:space="preserve"> y herramientas</w:t>
      </w:r>
      <w:r w:rsidR="00EF13B8" w:rsidRPr="00EF13B8">
        <w:rPr>
          <w:rFonts w:ascii="Arial" w:hAnsi="Arial" w:cs="Arial"/>
          <w:sz w:val="24"/>
          <w:szCs w:val="24"/>
        </w:rPr>
        <w:t xml:space="preserve"> a aplicar por el Ingeniero Industrial</w:t>
      </w:r>
      <w:r w:rsidR="00D61466" w:rsidRPr="00EF13B8">
        <w:rPr>
          <w:rFonts w:ascii="Arial" w:hAnsi="Arial" w:cs="Arial"/>
          <w:sz w:val="24"/>
          <w:szCs w:val="24"/>
        </w:rPr>
        <w:t>.</w:t>
      </w:r>
    </w:p>
    <w:p w:rsidR="00D61466" w:rsidRPr="00EF13B8" w:rsidRDefault="00D61466" w:rsidP="00EF13B8">
      <w:pPr>
        <w:pStyle w:val="Prrafodelista"/>
        <w:numPr>
          <w:ilvl w:val="0"/>
          <w:numId w:val="12"/>
        </w:numPr>
        <w:spacing w:before="120" w:after="120" w:line="360" w:lineRule="auto"/>
        <w:jc w:val="both"/>
        <w:rPr>
          <w:rFonts w:ascii="Arial" w:hAnsi="Arial" w:cs="Arial"/>
          <w:sz w:val="24"/>
          <w:szCs w:val="24"/>
        </w:rPr>
      </w:pPr>
      <w:r w:rsidRPr="00EF13B8">
        <w:rPr>
          <w:rFonts w:ascii="Arial" w:hAnsi="Arial" w:cs="Arial"/>
          <w:sz w:val="24"/>
          <w:szCs w:val="24"/>
        </w:rPr>
        <w:t>Gráfico de frecuencias.</w:t>
      </w:r>
      <w:r w:rsidR="00EF13B8" w:rsidRPr="00EF13B8">
        <w:rPr>
          <w:rFonts w:ascii="Arial" w:hAnsi="Arial" w:cs="Arial"/>
          <w:sz w:val="24"/>
          <w:szCs w:val="24"/>
        </w:rPr>
        <w:t xml:space="preserve"> Histograma</w:t>
      </w:r>
    </w:p>
    <w:p w:rsidR="00D61466" w:rsidRPr="00EF13B8" w:rsidRDefault="00D61466" w:rsidP="00EF13B8">
      <w:pPr>
        <w:pStyle w:val="Prrafodelista"/>
        <w:numPr>
          <w:ilvl w:val="0"/>
          <w:numId w:val="12"/>
        </w:numPr>
        <w:spacing w:before="120" w:after="120" w:line="360" w:lineRule="auto"/>
        <w:jc w:val="both"/>
        <w:rPr>
          <w:rFonts w:ascii="Arial" w:hAnsi="Arial" w:cs="Arial"/>
          <w:sz w:val="24"/>
          <w:szCs w:val="24"/>
        </w:rPr>
      </w:pPr>
      <w:r w:rsidRPr="00EF13B8">
        <w:rPr>
          <w:rFonts w:ascii="Arial" w:hAnsi="Arial" w:cs="Arial"/>
          <w:sz w:val="24"/>
          <w:szCs w:val="24"/>
        </w:rPr>
        <w:t>Diagrama Pareto.</w:t>
      </w:r>
    </w:p>
    <w:p w:rsidR="00D61466" w:rsidRPr="00EF13B8" w:rsidRDefault="00D61466" w:rsidP="00EF13B8">
      <w:pPr>
        <w:pStyle w:val="Prrafodelista"/>
        <w:numPr>
          <w:ilvl w:val="0"/>
          <w:numId w:val="12"/>
        </w:numPr>
        <w:spacing w:before="120" w:after="120" w:line="360" w:lineRule="auto"/>
        <w:jc w:val="both"/>
        <w:rPr>
          <w:rFonts w:ascii="Arial" w:hAnsi="Arial" w:cs="Arial"/>
          <w:sz w:val="24"/>
          <w:szCs w:val="24"/>
        </w:rPr>
      </w:pPr>
      <w:r w:rsidRPr="00EF13B8">
        <w:rPr>
          <w:rFonts w:ascii="Arial" w:hAnsi="Arial" w:cs="Arial"/>
          <w:sz w:val="24"/>
          <w:szCs w:val="24"/>
        </w:rPr>
        <w:t>Observación.</w:t>
      </w:r>
    </w:p>
    <w:p w:rsidR="009732C2" w:rsidRPr="00EF13B8" w:rsidRDefault="00527152" w:rsidP="00EF13B8">
      <w:pPr>
        <w:pStyle w:val="Prrafodelista"/>
        <w:numPr>
          <w:ilvl w:val="0"/>
          <w:numId w:val="12"/>
        </w:numPr>
        <w:spacing w:before="120" w:after="120" w:line="360" w:lineRule="auto"/>
        <w:jc w:val="both"/>
        <w:rPr>
          <w:rFonts w:ascii="Arial" w:hAnsi="Arial" w:cs="Arial"/>
          <w:sz w:val="24"/>
          <w:szCs w:val="24"/>
        </w:rPr>
      </w:pPr>
      <w:r w:rsidRPr="00EF13B8">
        <w:rPr>
          <w:rFonts w:ascii="Arial" w:hAnsi="Arial" w:cs="Arial"/>
          <w:sz w:val="24"/>
          <w:szCs w:val="24"/>
        </w:rPr>
        <w:t>Cuestionario</w:t>
      </w:r>
      <w:r w:rsidR="00D61466" w:rsidRPr="00EF13B8">
        <w:rPr>
          <w:rFonts w:ascii="Arial" w:hAnsi="Arial" w:cs="Arial"/>
          <w:sz w:val="24"/>
          <w:szCs w:val="24"/>
        </w:rPr>
        <w:t xml:space="preserve"> y entrevistas</w:t>
      </w:r>
    </w:p>
    <w:p w:rsidR="00A02A7E" w:rsidRPr="00EF13B8" w:rsidRDefault="00A02A7E" w:rsidP="00EF13B8">
      <w:pPr>
        <w:spacing w:before="120" w:after="120" w:line="360" w:lineRule="auto"/>
        <w:jc w:val="both"/>
        <w:rPr>
          <w:rFonts w:ascii="Arial" w:hAnsi="Arial" w:cs="Arial"/>
          <w:b/>
          <w:sz w:val="24"/>
          <w:szCs w:val="24"/>
        </w:rPr>
      </w:pPr>
      <w:r w:rsidRPr="00EF13B8">
        <w:rPr>
          <w:rFonts w:ascii="Arial" w:hAnsi="Arial" w:cs="Arial"/>
          <w:b/>
          <w:sz w:val="24"/>
          <w:szCs w:val="24"/>
        </w:rPr>
        <w:t>Bibliografía</w:t>
      </w:r>
    </w:p>
    <w:p w:rsidR="00A02A7E" w:rsidRPr="00EF13B8" w:rsidRDefault="00A02A7E" w:rsidP="00EF13B8">
      <w:pPr>
        <w:spacing w:before="120" w:after="120" w:line="360" w:lineRule="auto"/>
        <w:jc w:val="both"/>
        <w:rPr>
          <w:rFonts w:ascii="Arial" w:hAnsi="Arial" w:cs="Arial"/>
          <w:sz w:val="24"/>
          <w:szCs w:val="24"/>
        </w:rPr>
      </w:pPr>
      <w:r w:rsidRPr="00EF13B8">
        <w:rPr>
          <w:rFonts w:ascii="Arial" w:hAnsi="Arial" w:cs="Arial"/>
          <w:sz w:val="24"/>
          <w:szCs w:val="24"/>
        </w:rPr>
        <w:t xml:space="preserve">Acevedo, y Gómez. “Introducción a la Ingeniería”. Ed. Pueblo y Educación, La </w:t>
      </w:r>
      <w:r w:rsidR="00DE0A4D" w:rsidRPr="00EF13B8">
        <w:rPr>
          <w:rFonts w:ascii="Arial" w:hAnsi="Arial" w:cs="Arial"/>
          <w:sz w:val="24"/>
          <w:szCs w:val="24"/>
        </w:rPr>
        <w:t>Habana, 2013.</w:t>
      </w:r>
    </w:p>
    <w:p w:rsidR="00A02A7E" w:rsidRPr="00EF13B8" w:rsidRDefault="00A02A7E" w:rsidP="00EF13B8">
      <w:pPr>
        <w:spacing w:before="120" w:after="120" w:line="360" w:lineRule="auto"/>
        <w:jc w:val="both"/>
        <w:rPr>
          <w:rFonts w:ascii="Arial" w:hAnsi="Arial" w:cs="Arial"/>
          <w:b/>
          <w:sz w:val="24"/>
          <w:szCs w:val="24"/>
        </w:rPr>
      </w:pPr>
      <w:r w:rsidRPr="00EF13B8">
        <w:rPr>
          <w:rFonts w:ascii="Arial" w:hAnsi="Arial" w:cs="Arial"/>
          <w:b/>
          <w:sz w:val="24"/>
          <w:szCs w:val="24"/>
        </w:rPr>
        <w:t>Objetivos</w:t>
      </w:r>
    </w:p>
    <w:p w:rsidR="00DE0A4D" w:rsidRPr="00EF13B8" w:rsidRDefault="00D61466" w:rsidP="00EF13B8">
      <w:pPr>
        <w:spacing w:before="120" w:after="120" w:line="360" w:lineRule="auto"/>
        <w:jc w:val="both"/>
        <w:rPr>
          <w:rFonts w:ascii="Arial" w:hAnsi="Arial" w:cs="Arial"/>
          <w:sz w:val="24"/>
          <w:szCs w:val="24"/>
        </w:rPr>
      </w:pPr>
      <w:r w:rsidRPr="00EF13B8">
        <w:rPr>
          <w:rFonts w:ascii="Arial" w:hAnsi="Arial" w:cs="Arial"/>
          <w:sz w:val="24"/>
          <w:szCs w:val="24"/>
        </w:rPr>
        <w:t>Aplicar técnicas y herramientas de estudio</w:t>
      </w:r>
      <w:r w:rsidR="00DE0A4D" w:rsidRPr="00EF13B8">
        <w:rPr>
          <w:rFonts w:ascii="Arial" w:hAnsi="Arial" w:cs="Arial"/>
          <w:sz w:val="24"/>
          <w:szCs w:val="24"/>
        </w:rPr>
        <w:t>.</w:t>
      </w:r>
    </w:p>
    <w:p w:rsidR="00D61466" w:rsidRPr="00EF13B8" w:rsidRDefault="00A02A7E" w:rsidP="00EF13B8">
      <w:pPr>
        <w:spacing w:before="120" w:after="120" w:line="360" w:lineRule="auto"/>
        <w:jc w:val="both"/>
        <w:rPr>
          <w:rFonts w:ascii="Arial" w:hAnsi="Arial" w:cs="Arial"/>
          <w:b/>
          <w:sz w:val="24"/>
          <w:szCs w:val="24"/>
        </w:rPr>
      </w:pPr>
      <w:r w:rsidRPr="00EF13B8">
        <w:rPr>
          <w:rFonts w:ascii="Arial" w:hAnsi="Arial" w:cs="Arial"/>
          <w:b/>
          <w:sz w:val="24"/>
          <w:szCs w:val="24"/>
        </w:rPr>
        <w:t>Introducción</w:t>
      </w:r>
    </w:p>
    <w:p w:rsidR="00EF13B8" w:rsidRPr="00EF13B8" w:rsidRDefault="00EF13B8" w:rsidP="00EF13B8">
      <w:pPr>
        <w:spacing w:before="120" w:after="120" w:line="360" w:lineRule="auto"/>
        <w:jc w:val="both"/>
        <w:rPr>
          <w:rFonts w:ascii="Arial" w:hAnsi="Arial" w:cs="Arial"/>
          <w:sz w:val="24"/>
          <w:szCs w:val="24"/>
        </w:rPr>
      </w:pPr>
      <w:r w:rsidRPr="00EF13B8">
        <w:rPr>
          <w:rFonts w:ascii="Arial" w:hAnsi="Arial" w:cs="Arial"/>
          <w:sz w:val="24"/>
          <w:szCs w:val="24"/>
        </w:rPr>
        <w:t xml:space="preserve">Los </w:t>
      </w:r>
      <w:r w:rsidR="00EF18CD">
        <w:rPr>
          <w:rFonts w:ascii="Arial" w:hAnsi="Arial" w:cs="Arial"/>
          <w:sz w:val="24"/>
          <w:szCs w:val="24"/>
        </w:rPr>
        <w:t>Ingenieros Industriales utilizan un conjunto de técnicas para el desarrollo del trabajo, ya sea para recopilar información</w:t>
      </w:r>
      <w:r w:rsidR="00B2515C">
        <w:rPr>
          <w:rFonts w:ascii="Arial" w:hAnsi="Arial" w:cs="Arial"/>
          <w:sz w:val="24"/>
          <w:szCs w:val="24"/>
        </w:rPr>
        <w:t>, tomar decisiones</w:t>
      </w:r>
      <w:r w:rsidR="00EF18CD">
        <w:rPr>
          <w:rFonts w:ascii="Arial" w:hAnsi="Arial" w:cs="Arial"/>
          <w:sz w:val="24"/>
          <w:szCs w:val="24"/>
        </w:rPr>
        <w:t xml:space="preserve"> o lograr consenso, a continuación se </w:t>
      </w:r>
      <w:r w:rsidR="00B2515C">
        <w:rPr>
          <w:rFonts w:ascii="Arial" w:hAnsi="Arial" w:cs="Arial"/>
          <w:sz w:val="24"/>
          <w:szCs w:val="24"/>
        </w:rPr>
        <w:t>explican</w:t>
      </w:r>
      <w:r w:rsidR="00EF18CD">
        <w:rPr>
          <w:rFonts w:ascii="Arial" w:hAnsi="Arial" w:cs="Arial"/>
          <w:sz w:val="24"/>
          <w:szCs w:val="24"/>
        </w:rPr>
        <w:t xml:space="preserve"> algunas de las técnicas más frecuentes de trabajo.</w:t>
      </w:r>
    </w:p>
    <w:p w:rsidR="00F91882" w:rsidRPr="00EF13B8" w:rsidRDefault="00F91882" w:rsidP="00EF13B8">
      <w:pPr>
        <w:spacing w:before="120" w:after="120" w:line="360" w:lineRule="auto"/>
        <w:jc w:val="both"/>
        <w:rPr>
          <w:rFonts w:ascii="Arial" w:hAnsi="Arial" w:cs="Arial"/>
          <w:b/>
          <w:sz w:val="24"/>
          <w:szCs w:val="24"/>
        </w:rPr>
      </w:pPr>
      <w:r w:rsidRPr="00EF13B8">
        <w:rPr>
          <w:rFonts w:ascii="Arial" w:hAnsi="Arial" w:cs="Arial"/>
          <w:b/>
          <w:sz w:val="24"/>
          <w:szCs w:val="24"/>
        </w:rPr>
        <w:t>Histograma, gráfico de frecuencia</w:t>
      </w:r>
    </w:p>
    <w:p w:rsidR="00F91882" w:rsidRPr="00EF13B8" w:rsidRDefault="00F91882" w:rsidP="00EF13B8">
      <w:pPr>
        <w:spacing w:before="120" w:after="120" w:line="360" w:lineRule="auto"/>
        <w:jc w:val="both"/>
        <w:rPr>
          <w:rFonts w:ascii="Arial" w:hAnsi="Arial" w:cs="Arial"/>
          <w:sz w:val="24"/>
          <w:szCs w:val="24"/>
        </w:rPr>
      </w:pPr>
      <w:r w:rsidRPr="00EF13B8">
        <w:rPr>
          <w:rFonts w:ascii="Arial" w:hAnsi="Arial" w:cs="Arial"/>
          <w:sz w:val="24"/>
          <w:szCs w:val="24"/>
        </w:rPr>
        <w:lastRenderedPageBreak/>
        <w:t>Un histograma es un gráfico o diagrama que muestra el número de veces que se repiten cada uno de los resultados cuando se realizan mediciones sucesivas. Esto permite ver alrededor de que valor se agrupan las mediciones (Tendencia central) y cual es la dispersión alrededor de ese valor central.</w:t>
      </w:r>
    </w:p>
    <w:p w:rsidR="00F91882" w:rsidRPr="00EF13B8" w:rsidRDefault="00F91882" w:rsidP="00EF13B8">
      <w:pPr>
        <w:spacing w:before="120" w:after="120" w:line="360" w:lineRule="auto"/>
        <w:jc w:val="both"/>
        <w:rPr>
          <w:rFonts w:ascii="Arial" w:hAnsi="Arial" w:cs="Arial"/>
          <w:sz w:val="24"/>
          <w:szCs w:val="24"/>
        </w:rPr>
      </w:pPr>
      <w:r w:rsidRPr="00EF13B8">
        <w:rPr>
          <w:rFonts w:ascii="Arial" w:hAnsi="Arial" w:cs="Arial"/>
          <w:sz w:val="24"/>
          <w:szCs w:val="24"/>
        </w:rPr>
        <w:t>Es básicamente la presentación de una serie de medidas clasificadas y ordenadas, es necesario colocar las medidas de manera que formen filas y columnas, en este caso colocamos las medidas en cinco filas y cinco columnas.</w:t>
      </w:r>
    </w:p>
    <w:p w:rsidR="00610ACE" w:rsidRPr="00EF13B8" w:rsidRDefault="00DF439C" w:rsidP="00EF13B8">
      <w:pPr>
        <w:spacing w:before="120" w:after="120" w:line="360" w:lineRule="auto"/>
        <w:jc w:val="both"/>
        <w:rPr>
          <w:rFonts w:ascii="Arial" w:hAnsi="Arial" w:cs="Arial"/>
          <w:sz w:val="24"/>
          <w:szCs w:val="24"/>
        </w:rPr>
      </w:pPr>
      <w:r w:rsidRPr="00EF13B8">
        <w:rPr>
          <w:rFonts w:ascii="Arial" w:hAnsi="Arial" w:cs="Arial"/>
          <w:sz w:val="24"/>
          <w:szCs w:val="24"/>
        </w:rPr>
        <w:t>La</w:t>
      </w:r>
      <w:r w:rsidR="00610ACE" w:rsidRPr="00EF13B8">
        <w:rPr>
          <w:rFonts w:ascii="Arial" w:hAnsi="Arial" w:cs="Arial"/>
          <w:sz w:val="24"/>
          <w:szCs w:val="24"/>
        </w:rPr>
        <w:t xml:space="preserve"> manera más sencilla es determinar y señalar el número máximo y mínimo por cada columna y posteriormente agregar dos columnas en donde se colocan los números máximos y mínimos por fila de los ya señalados. Tomamos el valor máximo de la columna X+ (medidas máximas) y el valor mínimo de las columnas X- (medidas mínimas) y tendremos el valor máximo y el valor mínimo.</w:t>
      </w:r>
    </w:p>
    <w:p w:rsidR="00610ACE" w:rsidRPr="00EF13B8" w:rsidRDefault="00610ACE" w:rsidP="00EF13B8">
      <w:pPr>
        <w:spacing w:before="120" w:after="120" w:line="360" w:lineRule="auto"/>
        <w:jc w:val="both"/>
        <w:rPr>
          <w:rFonts w:ascii="Arial" w:hAnsi="Arial" w:cs="Arial"/>
          <w:sz w:val="24"/>
          <w:szCs w:val="24"/>
        </w:rPr>
      </w:pPr>
      <w:r w:rsidRPr="00EF13B8">
        <w:rPr>
          <w:rFonts w:ascii="Arial" w:hAnsi="Arial" w:cs="Arial"/>
          <w:sz w:val="24"/>
          <w:szCs w:val="24"/>
        </w:rPr>
        <w:t>Teniendo los valores máximos y mínimos, podemos determinar el rango de la serie de medidas, el rango no es más que la diferencia entre los valores máximos y mínimos.</w:t>
      </w:r>
    </w:p>
    <w:p w:rsidR="00610ACE" w:rsidRPr="00EF13B8" w:rsidRDefault="00610ACE" w:rsidP="00EF13B8">
      <w:pPr>
        <w:spacing w:before="120" w:after="120" w:line="360" w:lineRule="auto"/>
        <w:jc w:val="both"/>
        <w:rPr>
          <w:rFonts w:ascii="Arial" w:hAnsi="Arial" w:cs="Arial"/>
          <w:sz w:val="24"/>
          <w:szCs w:val="24"/>
        </w:rPr>
      </w:pPr>
      <w:r w:rsidRPr="00EF13B8">
        <w:rPr>
          <w:rFonts w:ascii="Arial" w:hAnsi="Arial" w:cs="Arial"/>
          <w:sz w:val="24"/>
          <w:szCs w:val="24"/>
        </w:rPr>
        <w:t>Rango = valor máximo – valor mínimo</w:t>
      </w:r>
    </w:p>
    <w:p w:rsidR="00DF439C" w:rsidRPr="00EF13B8" w:rsidRDefault="00DF439C" w:rsidP="00EF13B8">
      <w:pPr>
        <w:spacing w:before="120" w:after="120" w:line="360" w:lineRule="auto"/>
        <w:jc w:val="both"/>
        <w:rPr>
          <w:rFonts w:ascii="Arial" w:hAnsi="Arial" w:cs="Arial"/>
          <w:b/>
          <w:sz w:val="24"/>
          <w:szCs w:val="24"/>
        </w:rPr>
      </w:pPr>
      <w:r w:rsidRPr="00EF13B8">
        <w:rPr>
          <w:rFonts w:ascii="Arial" w:hAnsi="Arial" w:cs="Arial"/>
          <w:b/>
          <w:sz w:val="24"/>
          <w:szCs w:val="24"/>
        </w:rPr>
        <w:t>Ejemplo de histograma</w:t>
      </w:r>
    </w:p>
    <w:p w:rsidR="00DF439C" w:rsidRPr="00EF13B8" w:rsidRDefault="00DF439C" w:rsidP="00EF13B8">
      <w:pPr>
        <w:spacing w:before="120" w:after="120" w:line="360" w:lineRule="auto"/>
        <w:jc w:val="both"/>
        <w:rPr>
          <w:rFonts w:ascii="Arial" w:hAnsi="Arial" w:cs="Arial"/>
          <w:sz w:val="24"/>
          <w:szCs w:val="24"/>
        </w:rPr>
      </w:pPr>
      <w:r w:rsidRPr="00EF13B8">
        <w:rPr>
          <w:rFonts w:ascii="Arial" w:hAnsi="Arial" w:cs="Arial"/>
          <w:noProof/>
          <w:sz w:val="24"/>
          <w:szCs w:val="24"/>
          <w:lang w:eastAsia="es-ES"/>
        </w:rPr>
        <w:drawing>
          <wp:inline distT="0" distB="0" distL="0" distR="0">
            <wp:extent cx="5612130" cy="2598843"/>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2598843"/>
                    </a:xfrm>
                    <a:prstGeom prst="rect">
                      <a:avLst/>
                    </a:prstGeom>
                    <a:noFill/>
                    <a:ln>
                      <a:noFill/>
                    </a:ln>
                  </pic:spPr>
                </pic:pic>
              </a:graphicData>
            </a:graphic>
          </wp:inline>
        </w:drawing>
      </w:r>
    </w:p>
    <w:p w:rsidR="0090576F" w:rsidRPr="00EF13B8" w:rsidRDefault="0090576F" w:rsidP="00EF13B8">
      <w:pPr>
        <w:spacing w:before="120" w:after="120" w:line="360" w:lineRule="auto"/>
        <w:jc w:val="both"/>
        <w:rPr>
          <w:rFonts w:ascii="Arial" w:hAnsi="Arial" w:cs="Arial"/>
          <w:b/>
          <w:sz w:val="24"/>
          <w:szCs w:val="24"/>
        </w:rPr>
      </w:pPr>
      <w:r w:rsidRPr="00EF13B8">
        <w:rPr>
          <w:rFonts w:ascii="Arial" w:hAnsi="Arial" w:cs="Arial"/>
          <w:b/>
          <w:sz w:val="24"/>
          <w:szCs w:val="24"/>
        </w:rPr>
        <w:t>Diagrama de Pareto</w:t>
      </w:r>
    </w:p>
    <w:p w:rsidR="0090576F" w:rsidRPr="00EF13B8" w:rsidRDefault="0090576F" w:rsidP="00EF13B8">
      <w:pPr>
        <w:spacing w:before="120" w:after="120" w:line="360" w:lineRule="auto"/>
        <w:jc w:val="both"/>
        <w:rPr>
          <w:rFonts w:ascii="Arial" w:hAnsi="Arial" w:cs="Arial"/>
          <w:sz w:val="24"/>
          <w:szCs w:val="24"/>
        </w:rPr>
      </w:pPr>
      <w:r w:rsidRPr="00EF13B8">
        <w:rPr>
          <w:rFonts w:ascii="Arial" w:hAnsi="Arial" w:cs="Arial"/>
          <w:sz w:val="24"/>
          <w:szCs w:val="24"/>
        </w:rPr>
        <w:lastRenderedPageBreak/>
        <w:t>El Diagrama de Pareto es una gráfica en donde se organizan diversas clasificaciones de datos por orden descendente, de izquierda a derecha por medio de barras sencillas después de haber reunido los datos para calificar las causas. De modo que se pueda asignar un orden de prioridades.</w:t>
      </w:r>
    </w:p>
    <w:p w:rsidR="0090576F" w:rsidRPr="00EF13B8" w:rsidRDefault="0090576F" w:rsidP="00EF13B8">
      <w:pPr>
        <w:spacing w:before="120" w:after="120" w:line="360" w:lineRule="auto"/>
        <w:jc w:val="both"/>
        <w:rPr>
          <w:rFonts w:ascii="Arial" w:hAnsi="Arial" w:cs="Arial"/>
          <w:sz w:val="24"/>
          <w:szCs w:val="24"/>
        </w:rPr>
      </w:pPr>
      <w:r w:rsidRPr="00EF13B8">
        <w:rPr>
          <w:rFonts w:ascii="Arial" w:hAnsi="Arial" w:cs="Arial"/>
          <w:sz w:val="24"/>
          <w:szCs w:val="24"/>
        </w:rPr>
        <w:t xml:space="preserve">El nombre de Pareto fue dado por el Dr. Joseph Juran en honor del economista italiano </w:t>
      </w:r>
      <w:proofErr w:type="spellStart"/>
      <w:r w:rsidRPr="00EF13B8">
        <w:rPr>
          <w:rFonts w:ascii="Arial" w:hAnsi="Arial" w:cs="Arial"/>
          <w:sz w:val="24"/>
          <w:szCs w:val="24"/>
        </w:rPr>
        <w:t>Vilfredo</w:t>
      </w:r>
      <w:proofErr w:type="spellEnd"/>
      <w:r w:rsidRPr="00EF13B8">
        <w:rPr>
          <w:rFonts w:ascii="Arial" w:hAnsi="Arial" w:cs="Arial"/>
          <w:sz w:val="24"/>
          <w:szCs w:val="24"/>
        </w:rPr>
        <w:t xml:space="preserve"> Pareto (1848-1923) quien realizó un estudio sobre la distribución de la riqueza, en el cual descubrió que la minoría de la población poseía la mayor parte de la riqueza y la mayoría de la población poseía la menor parte de la riqueza. Con esto estableció la llamada "Ley de Pareto" según la cual la desigualdad económica es inevitable en cualquier sociedad.</w:t>
      </w:r>
    </w:p>
    <w:p w:rsidR="0090576F" w:rsidRPr="00EF13B8" w:rsidRDefault="0090576F" w:rsidP="00EF13B8">
      <w:pPr>
        <w:spacing w:before="120" w:after="120" w:line="360" w:lineRule="auto"/>
        <w:jc w:val="both"/>
        <w:rPr>
          <w:rFonts w:ascii="Arial" w:hAnsi="Arial" w:cs="Arial"/>
          <w:sz w:val="24"/>
          <w:szCs w:val="24"/>
        </w:rPr>
      </w:pPr>
      <w:r w:rsidRPr="00EF13B8">
        <w:rPr>
          <w:rFonts w:ascii="Arial" w:hAnsi="Arial" w:cs="Arial"/>
          <w:sz w:val="24"/>
          <w:szCs w:val="24"/>
        </w:rPr>
        <w:t>El Dr. Juran aplicó este concepto a la calidad, obteniéndose lo que hoy se conoce como la regla 80/20.</w:t>
      </w:r>
    </w:p>
    <w:p w:rsidR="0090576F" w:rsidRPr="00EF13B8" w:rsidRDefault="0090576F" w:rsidP="00EF13B8">
      <w:pPr>
        <w:spacing w:before="120" w:after="120" w:line="360" w:lineRule="auto"/>
        <w:jc w:val="both"/>
        <w:rPr>
          <w:rFonts w:ascii="Arial" w:hAnsi="Arial" w:cs="Arial"/>
          <w:sz w:val="24"/>
          <w:szCs w:val="24"/>
        </w:rPr>
      </w:pPr>
      <w:r w:rsidRPr="00EF13B8">
        <w:rPr>
          <w:rFonts w:ascii="Arial" w:hAnsi="Arial" w:cs="Arial"/>
          <w:sz w:val="24"/>
          <w:szCs w:val="24"/>
        </w:rPr>
        <w:t>Según este concepto, si se tiene un problema con muchas causas, podemos decir que el 20% de las causas resuelven el 80% del problema y el 80% de las causas solo resuelven el 20% del problema.</w:t>
      </w:r>
    </w:p>
    <w:p w:rsidR="0090576F" w:rsidRPr="00EF13B8" w:rsidRDefault="0090576F" w:rsidP="00EF13B8">
      <w:pPr>
        <w:spacing w:before="120" w:after="120" w:line="360" w:lineRule="auto"/>
        <w:jc w:val="both"/>
        <w:rPr>
          <w:rFonts w:ascii="Arial" w:hAnsi="Arial" w:cs="Arial"/>
          <w:sz w:val="24"/>
          <w:szCs w:val="24"/>
        </w:rPr>
      </w:pPr>
      <w:r w:rsidRPr="00EF13B8">
        <w:rPr>
          <w:rFonts w:ascii="Arial" w:hAnsi="Arial" w:cs="Arial"/>
          <w:sz w:val="24"/>
          <w:szCs w:val="24"/>
        </w:rPr>
        <w:t>Por lo tanto, el Análisis de Pareto es una técnica que separa los “pocos vitales” de los “muchos triviales”. Una gráfica de Pareto es utilizada para separar gráficamente los aspectos significativos de un problema desde los triviales de manera que un equipo sepa dónde dirigir sus esfuerzos para mejorar. Reducir los problemas más significativos (las barras más largas en una Gráfica Pareto) servirá más para una mejora general que reducir los más pequeños. Con frecuencia, un aspecto tendrá el 80% de los problemas. En el resto de los casos, entre 2 y 3 aspectos serán responsables por el 80% de los problemas.</w:t>
      </w:r>
    </w:p>
    <w:p w:rsidR="0090576F" w:rsidRPr="00EF13B8" w:rsidRDefault="0090576F" w:rsidP="00EF13B8">
      <w:pPr>
        <w:spacing w:before="120" w:after="120" w:line="360" w:lineRule="auto"/>
        <w:jc w:val="both"/>
        <w:rPr>
          <w:rFonts w:ascii="Arial" w:hAnsi="Arial" w:cs="Arial"/>
          <w:sz w:val="24"/>
          <w:szCs w:val="24"/>
        </w:rPr>
      </w:pPr>
      <w:r w:rsidRPr="00EF13B8">
        <w:rPr>
          <w:rFonts w:ascii="Arial" w:hAnsi="Arial" w:cs="Arial"/>
          <w:sz w:val="24"/>
          <w:szCs w:val="24"/>
        </w:rPr>
        <w:t>Usando el Diagrama de Pareto se pueden detectar los problemas que tienen más relevancia mediante la aplicación del principio de Pareto (pocos vitales, muchos triviales) que dice que hay muchos problemas sin importancia frente a solo unos graves.</w:t>
      </w:r>
    </w:p>
    <w:p w:rsidR="0090576F" w:rsidRPr="00EF13B8" w:rsidRDefault="0090576F" w:rsidP="00EF13B8">
      <w:pPr>
        <w:spacing w:before="120" w:after="120" w:line="360" w:lineRule="auto"/>
        <w:jc w:val="both"/>
        <w:rPr>
          <w:rFonts w:ascii="Arial" w:hAnsi="Arial" w:cs="Arial"/>
          <w:sz w:val="24"/>
          <w:szCs w:val="24"/>
        </w:rPr>
      </w:pPr>
      <w:r w:rsidRPr="00EF13B8">
        <w:rPr>
          <w:rFonts w:ascii="Arial" w:hAnsi="Arial" w:cs="Arial"/>
          <w:sz w:val="24"/>
          <w:szCs w:val="24"/>
        </w:rPr>
        <w:t xml:space="preserve">La gráfica es útil al permitir identificar visualmente en una sola revisión tales minorías de características vitales a las que es importante prestar atención y de esta </w:t>
      </w:r>
      <w:r w:rsidRPr="00EF13B8">
        <w:rPr>
          <w:rFonts w:ascii="Arial" w:hAnsi="Arial" w:cs="Arial"/>
          <w:sz w:val="24"/>
          <w:szCs w:val="24"/>
        </w:rPr>
        <w:lastRenderedPageBreak/>
        <w:t xml:space="preserve">manera utilizar todos los recursos necesarios para llevar </w:t>
      </w:r>
      <w:proofErr w:type="spellStart"/>
      <w:r w:rsidRPr="00EF13B8">
        <w:rPr>
          <w:rFonts w:ascii="Arial" w:hAnsi="Arial" w:cs="Arial"/>
          <w:sz w:val="24"/>
          <w:szCs w:val="24"/>
        </w:rPr>
        <w:t>acabo</w:t>
      </w:r>
      <w:proofErr w:type="spellEnd"/>
      <w:r w:rsidRPr="00EF13B8">
        <w:rPr>
          <w:rFonts w:ascii="Arial" w:hAnsi="Arial" w:cs="Arial"/>
          <w:sz w:val="24"/>
          <w:szCs w:val="24"/>
        </w:rPr>
        <w:t xml:space="preserve"> una acción correctiva sin malgastar esfuerzos.</w:t>
      </w:r>
    </w:p>
    <w:p w:rsidR="0090576F" w:rsidRPr="00EF13B8" w:rsidRDefault="0090576F" w:rsidP="00EF13B8">
      <w:pPr>
        <w:spacing w:before="120" w:after="120" w:line="360" w:lineRule="auto"/>
        <w:jc w:val="both"/>
        <w:rPr>
          <w:rFonts w:ascii="Arial" w:hAnsi="Arial" w:cs="Arial"/>
          <w:sz w:val="24"/>
          <w:szCs w:val="24"/>
        </w:rPr>
      </w:pPr>
      <w:r w:rsidRPr="00EF13B8">
        <w:rPr>
          <w:rFonts w:ascii="Arial" w:hAnsi="Arial" w:cs="Arial"/>
          <w:sz w:val="24"/>
          <w:szCs w:val="24"/>
        </w:rPr>
        <w:t>En relación con los estilos gerenciales de Resolución de Problemas y Toma de Decisiones, se puede ver como la utilización de esta herramienta puede resultar una alternativa excelente para un gerente de estilo Bombero, quien constantemente a la hora de resolver problemas sólo “apaga incendios”, es decir, pone todo su esfuerzo en los “muchos triviales”.</w:t>
      </w:r>
    </w:p>
    <w:p w:rsidR="0090576F" w:rsidRPr="00EF13B8" w:rsidRDefault="0090576F" w:rsidP="00EF13B8">
      <w:pPr>
        <w:spacing w:before="120" w:after="120" w:line="360" w:lineRule="auto"/>
        <w:jc w:val="both"/>
        <w:rPr>
          <w:rFonts w:ascii="Arial" w:hAnsi="Arial" w:cs="Arial"/>
          <w:sz w:val="24"/>
          <w:szCs w:val="24"/>
        </w:rPr>
      </w:pPr>
      <w:r w:rsidRPr="00EF13B8">
        <w:rPr>
          <w:rFonts w:ascii="Arial" w:hAnsi="Arial" w:cs="Arial"/>
          <w:sz w:val="24"/>
          <w:szCs w:val="24"/>
        </w:rPr>
        <w:t>Algunos ejemplos de tales minorías vitales serían:</w:t>
      </w:r>
    </w:p>
    <w:p w:rsidR="0090576F" w:rsidRPr="00EF13B8" w:rsidRDefault="0090576F" w:rsidP="00EF13B8">
      <w:pPr>
        <w:pStyle w:val="Prrafodelista"/>
        <w:numPr>
          <w:ilvl w:val="0"/>
          <w:numId w:val="22"/>
        </w:numPr>
        <w:spacing w:before="120" w:after="120" w:line="360" w:lineRule="auto"/>
        <w:jc w:val="both"/>
        <w:rPr>
          <w:rFonts w:ascii="Arial" w:hAnsi="Arial" w:cs="Arial"/>
          <w:sz w:val="24"/>
          <w:szCs w:val="24"/>
        </w:rPr>
      </w:pPr>
      <w:r w:rsidRPr="00EF13B8">
        <w:rPr>
          <w:rFonts w:ascii="Arial" w:hAnsi="Arial" w:cs="Arial"/>
          <w:sz w:val="24"/>
          <w:szCs w:val="24"/>
        </w:rPr>
        <w:t>La minoría de devoluciones que representa la mayoría de quejas de la clientela.</w:t>
      </w:r>
    </w:p>
    <w:p w:rsidR="0090576F" w:rsidRPr="00EF13B8" w:rsidRDefault="0090576F" w:rsidP="00EF13B8">
      <w:pPr>
        <w:pStyle w:val="Prrafodelista"/>
        <w:numPr>
          <w:ilvl w:val="0"/>
          <w:numId w:val="22"/>
        </w:numPr>
        <w:spacing w:before="120" w:after="120" w:line="360" w:lineRule="auto"/>
        <w:jc w:val="both"/>
        <w:rPr>
          <w:rFonts w:ascii="Arial" w:hAnsi="Arial" w:cs="Arial"/>
          <w:sz w:val="24"/>
          <w:szCs w:val="24"/>
        </w:rPr>
      </w:pPr>
      <w:r w:rsidRPr="00EF13B8">
        <w:rPr>
          <w:rFonts w:ascii="Arial" w:hAnsi="Arial" w:cs="Arial"/>
          <w:sz w:val="24"/>
          <w:szCs w:val="24"/>
        </w:rPr>
        <w:t>La minoría de compradores que representen la mayoría de las ventas.</w:t>
      </w:r>
    </w:p>
    <w:p w:rsidR="0090576F" w:rsidRPr="00EF13B8" w:rsidRDefault="0090576F" w:rsidP="00EF13B8">
      <w:pPr>
        <w:pStyle w:val="Prrafodelista"/>
        <w:numPr>
          <w:ilvl w:val="0"/>
          <w:numId w:val="22"/>
        </w:numPr>
        <w:spacing w:before="120" w:after="120" w:line="360" w:lineRule="auto"/>
        <w:jc w:val="both"/>
        <w:rPr>
          <w:rFonts w:ascii="Arial" w:hAnsi="Arial" w:cs="Arial"/>
          <w:sz w:val="24"/>
          <w:szCs w:val="24"/>
        </w:rPr>
      </w:pPr>
      <w:r w:rsidRPr="00EF13B8">
        <w:rPr>
          <w:rFonts w:ascii="Arial" w:hAnsi="Arial" w:cs="Arial"/>
          <w:sz w:val="24"/>
          <w:szCs w:val="24"/>
        </w:rPr>
        <w:t>La minoría de productos, procesos, o características de la calidad causantes del grueso de desperdicio o de los costos de reproceso.</w:t>
      </w:r>
    </w:p>
    <w:p w:rsidR="0090576F" w:rsidRPr="00EF13B8" w:rsidRDefault="0090576F" w:rsidP="00EF13B8">
      <w:pPr>
        <w:pStyle w:val="Prrafodelista"/>
        <w:numPr>
          <w:ilvl w:val="0"/>
          <w:numId w:val="22"/>
        </w:numPr>
        <w:spacing w:before="120" w:after="120" w:line="360" w:lineRule="auto"/>
        <w:jc w:val="both"/>
        <w:rPr>
          <w:rFonts w:ascii="Arial" w:hAnsi="Arial" w:cs="Arial"/>
          <w:sz w:val="24"/>
          <w:szCs w:val="24"/>
        </w:rPr>
      </w:pPr>
      <w:r w:rsidRPr="00EF13B8">
        <w:rPr>
          <w:rFonts w:ascii="Arial" w:hAnsi="Arial" w:cs="Arial"/>
          <w:sz w:val="24"/>
          <w:szCs w:val="24"/>
        </w:rPr>
        <w:t xml:space="preserve">La minoría de vendedores que </w:t>
      </w:r>
      <w:proofErr w:type="spellStart"/>
      <w:r w:rsidRPr="00EF13B8">
        <w:rPr>
          <w:rFonts w:ascii="Arial" w:hAnsi="Arial" w:cs="Arial"/>
          <w:sz w:val="24"/>
          <w:szCs w:val="24"/>
        </w:rPr>
        <w:t>esta</w:t>
      </w:r>
      <w:proofErr w:type="spellEnd"/>
      <w:r w:rsidRPr="00EF13B8">
        <w:rPr>
          <w:rFonts w:ascii="Arial" w:hAnsi="Arial" w:cs="Arial"/>
          <w:sz w:val="24"/>
          <w:szCs w:val="24"/>
        </w:rPr>
        <w:t xml:space="preserve"> vinculada a la mayoría de partes impugnadas.</w:t>
      </w:r>
    </w:p>
    <w:p w:rsidR="0090576F" w:rsidRPr="00EF13B8" w:rsidRDefault="0090576F" w:rsidP="00EF13B8">
      <w:pPr>
        <w:pStyle w:val="Prrafodelista"/>
        <w:numPr>
          <w:ilvl w:val="0"/>
          <w:numId w:val="22"/>
        </w:numPr>
        <w:spacing w:before="120" w:after="120" w:line="360" w:lineRule="auto"/>
        <w:jc w:val="both"/>
        <w:rPr>
          <w:rFonts w:ascii="Arial" w:hAnsi="Arial" w:cs="Arial"/>
          <w:sz w:val="24"/>
          <w:szCs w:val="24"/>
        </w:rPr>
      </w:pPr>
      <w:r w:rsidRPr="00EF13B8">
        <w:rPr>
          <w:rFonts w:ascii="Arial" w:hAnsi="Arial" w:cs="Arial"/>
          <w:sz w:val="24"/>
          <w:szCs w:val="24"/>
        </w:rPr>
        <w:t>La minoría de problemas causantes del grueso del retraso de un proceso.</w:t>
      </w:r>
    </w:p>
    <w:p w:rsidR="0090576F" w:rsidRPr="00EF13B8" w:rsidRDefault="0090576F" w:rsidP="00EF13B8">
      <w:pPr>
        <w:pStyle w:val="Prrafodelista"/>
        <w:numPr>
          <w:ilvl w:val="0"/>
          <w:numId w:val="22"/>
        </w:numPr>
        <w:spacing w:before="120" w:after="120" w:line="360" w:lineRule="auto"/>
        <w:jc w:val="both"/>
        <w:rPr>
          <w:rFonts w:ascii="Arial" w:hAnsi="Arial" w:cs="Arial"/>
          <w:sz w:val="24"/>
          <w:szCs w:val="24"/>
        </w:rPr>
      </w:pPr>
      <w:r w:rsidRPr="00EF13B8">
        <w:rPr>
          <w:rFonts w:ascii="Arial" w:hAnsi="Arial" w:cs="Arial"/>
          <w:sz w:val="24"/>
          <w:szCs w:val="24"/>
        </w:rPr>
        <w:t xml:space="preserve">La minoría de productos </w:t>
      </w:r>
      <w:proofErr w:type="spellStart"/>
      <w:r w:rsidRPr="00EF13B8">
        <w:rPr>
          <w:rFonts w:ascii="Arial" w:hAnsi="Arial" w:cs="Arial"/>
          <w:sz w:val="24"/>
          <w:szCs w:val="24"/>
        </w:rPr>
        <w:t>ó</w:t>
      </w:r>
      <w:proofErr w:type="spellEnd"/>
      <w:r w:rsidRPr="00EF13B8">
        <w:rPr>
          <w:rFonts w:ascii="Arial" w:hAnsi="Arial" w:cs="Arial"/>
          <w:sz w:val="24"/>
          <w:szCs w:val="24"/>
        </w:rPr>
        <w:t xml:space="preserve"> servicios que representan la mayoría de las ganancias obtenidas.</w:t>
      </w:r>
    </w:p>
    <w:p w:rsidR="0090576F" w:rsidRPr="00EF13B8" w:rsidRDefault="0090576F" w:rsidP="00EF13B8">
      <w:pPr>
        <w:pStyle w:val="Prrafodelista"/>
        <w:numPr>
          <w:ilvl w:val="0"/>
          <w:numId w:val="22"/>
        </w:numPr>
        <w:spacing w:before="120" w:after="120" w:line="360" w:lineRule="auto"/>
        <w:jc w:val="both"/>
        <w:rPr>
          <w:rFonts w:ascii="Arial" w:hAnsi="Arial" w:cs="Arial"/>
          <w:sz w:val="24"/>
          <w:szCs w:val="24"/>
        </w:rPr>
      </w:pPr>
      <w:r w:rsidRPr="00EF13B8">
        <w:rPr>
          <w:rFonts w:ascii="Arial" w:hAnsi="Arial" w:cs="Arial"/>
          <w:sz w:val="24"/>
          <w:szCs w:val="24"/>
        </w:rPr>
        <w:t>La minoría de elementos que representan al grueso del costo de un inventario.</w:t>
      </w:r>
    </w:p>
    <w:p w:rsidR="0090576F" w:rsidRPr="00EF13B8" w:rsidRDefault="0090576F" w:rsidP="00EF13B8">
      <w:pPr>
        <w:spacing w:before="120" w:after="120" w:line="360" w:lineRule="auto"/>
        <w:jc w:val="both"/>
        <w:rPr>
          <w:rFonts w:ascii="Arial" w:hAnsi="Arial" w:cs="Arial"/>
          <w:sz w:val="24"/>
          <w:szCs w:val="24"/>
        </w:rPr>
      </w:pPr>
      <w:r w:rsidRPr="00EF13B8">
        <w:rPr>
          <w:rFonts w:ascii="Arial" w:hAnsi="Arial" w:cs="Arial"/>
          <w:sz w:val="24"/>
          <w:szCs w:val="24"/>
        </w:rPr>
        <w:t>Se recomienda su uso:</w:t>
      </w:r>
    </w:p>
    <w:p w:rsidR="0090576F" w:rsidRPr="00EF13B8" w:rsidRDefault="0090576F" w:rsidP="00EF13B8">
      <w:pPr>
        <w:pStyle w:val="Prrafodelista"/>
        <w:numPr>
          <w:ilvl w:val="0"/>
          <w:numId w:val="23"/>
        </w:numPr>
        <w:spacing w:before="120" w:after="120" w:line="360" w:lineRule="auto"/>
        <w:jc w:val="both"/>
        <w:rPr>
          <w:rFonts w:ascii="Arial" w:hAnsi="Arial" w:cs="Arial"/>
          <w:sz w:val="24"/>
          <w:szCs w:val="24"/>
        </w:rPr>
      </w:pPr>
      <w:r w:rsidRPr="00EF13B8">
        <w:rPr>
          <w:rFonts w:ascii="Arial" w:hAnsi="Arial" w:cs="Arial"/>
          <w:sz w:val="24"/>
          <w:szCs w:val="24"/>
        </w:rPr>
        <w:t>Para identificar oportunidades para mejorar</w:t>
      </w:r>
    </w:p>
    <w:p w:rsidR="0090576F" w:rsidRPr="00EF13B8" w:rsidRDefault="0090576F" w:rsidP="00EF13B8">
      <w:pPr>
        <w:pStyle w:val="Prrafodelista"/>
        <w:numPr>
          <w:ilvl w:val="0"/>
          <w:numId w:val="23"/>
        </w:numPr>
        <w:spacing w:before="120" w:after="120" w:line="360" w:lineRule="auto"/>
        <w:jc w:val="both"/>
        <w:rPr>
          <w:rFonts w:ascii="Arial" w:hAnsi="Arial" w:cs="Arial"/>
          <w:sz w:val="24"/>
          <w:szCs w:val="24"/>
        </w:rPr>
      </w:pPr>
      <w:r w:rsidRPr="00EF13B8">
        <w:rPr>
          <w:rFonts w:ascii="Arial" w:hAnsi="Arial" w:cs="Arial"/>
          <w:sz w:val="24"/>
          <w:szCs w:val="24"/>
        </w:rPr>
        <w:t>Para identificar un producto o servicio para el análisis para mejorar la calidad.</w:t>
      </w:r>
    </w:p>
    <w:p w:rsidR="0090576F" w:rsidRPr="00EF13B8" w:rsidRDefault="0090576F" w:rsidP="00EF13B8">
      <w:pPr>
        <w:pStyle w:val="Prrafodelista"/>
        <w:numPr>
          <w:ilvl w:val="0"/>
          <w:numId w:val="23"/>
        </w:numPr>
        <w:spacing w:before="120" w:after="120" w:line="360" w:lineRule="auto"/>
        <w:jc w:val="both"/>
        <w:rPr>
          <w:rFonts w:ascii="Arial" w:hAnsi="Arial" w:cs="Arial"/>
          <w:sz w:val="24"/>
          <w:szCs w:val="24"/>
        </w:rPr>
      </w:pPr>
      <w:r w:rsidRPr="00EF13B8">
        <w:rPr>
          <w:rFonts w:ascii="Arial" w:hAnsi="Arial" w:cs="Arial"/>
          <w:sz w:val="24"/>
          <w:szCs w:val="24"/>
        </w:rPr>
        <w:t>Cuando existe la necesidad de llamar la atención a los problema o causas de una forma sistemática.</w:t>
      </w:r>
    </w:p>
    <w:p w:rsidR="0090576F" w:rsidRPr="00EF13B8" w:rsidRDefault="0090576F" w:rsidP="00EF13B8">
      <w:pPr>
        <w:pStyle w:val="Prrafodelista"/>
        <w:numPr>
          <w:ilvl w:val="0"/>
          <w:numId w:val="23"/>
        </w:numPr>
        <w:spacing w:before="120" w:after="120" w:line="360" w:lineRule="auto"/>
        <w:jc w:val="both"/>
        <w:rPr>
          <w:rFonts w:ascii="Arial" w:hAnsi="Arial" w:cs="Arial"/>
          <w:sz w:val="24"/>
          <w:szCs w:val="24"/>
        </w:rPr>
      </w:pPr>
      <w:r w:rsidRPr="00EF13B8">
        <w:rPr>
          <w:rFonts w:ascii="Arial" w:hAnsi="Arial" w:cs="Arial"/>
          <w:sz w:val="24"/>
          <w:szCs w:val="24"/>
        </w:rPr>
        <w:t>Para analizar las diferentes agrupaciones de datos.</w:t>
      </w:r>
    </w:p>
    <w:p w:rsidR="0090576F" w:rsidRPr="00EF13B8" w:rsidRDefault="0090576F" w:rsidP="00EF13B8">
      <w:pPr>
        <w:pStyle w:val="Prrafodelista"/>
        <w:numPr>
          <w:ilvl w:val="0"/>
          <w:numId w:val="23"/>
        </w:numPr>
        <w:spacing w:before="120" w:after="120" w:line="360" w:lineRule="auto"/>
        <w:jc w:val="both"/>
        <w:rPr>
          <w:rFonts w:ascii="Arial" w:hAnsi="Arial" w:cs="Arial"/>
          <w:sz w:val="24"/>
          <w:szCs w:val="24"/>
        </w:rPr>
      </w:pPr>
      <w:r w:rsidRPr="00EF13B8">
        <w:rPr>
          <w:rFonts w:ascii="Arial" w:hAnsi="Arial" w:cs="Arial"/>
          <w:sz w:val="24"/>
          <w:szCs w:val="24"/>
        </w:rPr>
        <w:t>Al buscar las causas principales de los problemas y establecer la prioridad de las soluciones.</w:t>
      </w:r>
    </w:p>
    <w:p w:rsidR="0090576F" w:rsidRPr="00EF13B8" w:rsidRDefault="0090576F" w:rsidP="00EF13B8">
      <w:pPr>
        <w:pStyle w:val="Prrafodelista"/>
        <w:numPr>
          <w:ilvl w:val="0"/>
          <w:numId w:val="23"/>
        </w:numPr>
        <w:spacing w:before="120" w:after="120" w:line="360" w:lineRule="auto"/>
        <w:jc w:val="both"/>
        <w:rPr>
          <w:rFonts w:ascii="Arial" w:hAnsi="Arial" w:cs="Arial"/>
          <w:sz w:val="24"/>
          <w:szCs w:val="24"/>
        </w:rPr>
      </w:pPr>
      <w:r w:rsidRPr="00EF13B8">
        <w:rPr>
          <w:rFonts w:ascii="Arial" w:hAnsi="Arial" w:cs="Arial"/>
          <w:sz w:val="24"/>
          <w:szCs w:val="24"/>
        </w:rPr>
        <w:lastRenderedPageBreak/>
        <w:t xml:space="preserve">Para evaluar los resultados de los </w:t>
      </w:r>
      <w:proofErr w:type="spellStart"/>
      <w:r w:rsidRPr="00EF13B8">
        <w:rPr>
          <w:rFonts w:ascii="Arial" w:hAnsi="Arial" w:cs="Arial"/>
          <w:sz w:val="24"/>
          <w:szCs w:val="24"/>
        </w:rPr>
        <w:t>cambos</w:t>
      </w:r>
      <w:proofErr w:type="spellEnd"/>
      <w:r w:rsidRPr="00EF13B8">
        <w:rPr>
          <w:rFonts w:ascii="Arial" w:hAnsi="Arial" w:cs="Arial"/>
          <w:sz w:val="24"/>
          <w:szCs w:val="24"/>
        </w:rPr>
        <w:t xml:space="preserve"> efectuados a un proceso (antes y después).</w:t>
      </w:r>
    </w:p>
    <w:p w:rsidR="0090576F" w:rsidRPr="00EF13B8" w:rsidRDefault="0090576F" w:rsidP="00EF13B8">
      <w:pPr>
        <w:pStyle w:val="Prrafodelista"/>
        <w:numPr>
          <w:ilvl w:val="0"/>
          <w:numId w:val="23"/>
        </w:numPr>
        <w:spacing w:before="120" w:after="120" w:line="360" w:lineRule="auto"/>
        <w:jc w:val="both"/>
        <w:rPr>
          <w:rFonts w:ascii="Arial" w:hAnsi="Arial" w:cs="Arial"/>
          <w:sz w:val="24"/>
          <w:szCs w:val="24"/>
        </w:rPr>
      </w:pPr>
      <w:r w:rsidRPr="00EF13B8">
        <w:rPr>
          <w:rFonts w:ascii="Arial" w:hAnsi="Arial" w:cs="Arial"/>
          <w:sz w:val="24"/>
          <w:szCs w:val="24"/>
        </w:rPr>
        <w:t>Cuando los datos puedan clasificarse en categorías.</w:t>
      </w:r>
    </w:p>
    <w:p w:rsidR="0090576F" w:rsidRPr="00EF13B8" w:rsidRDefault="0090576F" w:rsidP="00EF13B8">
      <w:pPr>
        <w:pStyle w:val="Prrafodelista"/>
        <w:numPr>
          <w:ilvl w:val="0"/>
          <w:numId w:val="23"/>
        </w:numPr>
        <w:spacing w:before="120" w:after="120" w:line="360" w:lineRule="auto"/>
        <w:jc w:val="both"/>
        <w:rPr>
          <w:rFonts w:ascii="Arial" w:hAnsi="Arial" w:cs="Arial"/>
          <w:sz w:val="24"/>
          <w:szCs w:val="24"/>
        </w:rPr>
      </w:pPr>
      <w:r w:rsidRPr="00EF13B8">
        <w:rPr>
          <w:rFonts w:ascii="Arial" w:hAnsi="Arial" w:cs="Arial"/>
          <w:sz w:val="24"/>
          <w:szCs w:val="24"/>
        </w:rPr>
        <w:t>Cuando el rango de cada categoría es importante.</w:t>
      </w:r>
    </w:p>
    <w:p w:rsidR="0090576F" w:rsidRPr="00EF13B8" w:rsidRDefault="0090576F" w:rsidP="00EF13B8">
      <w:pPr>
        <w:spacing w:before="120" w:after="120" w:line="360" w:lineRule="auto"/>
        <w:jc w:val="both"/>
        <w:rPr>
          <w:rFonts w:ascii="Arial" w:hAnsi="Arial" w:cs="Arial"/>
          <w:b/>
          <w:sz w:val="24"/>
          <w:szCs w:val="24"/>
        </w:rPr>
      </w:pPr>
      <w:r w:rsidRPr="00EF13B8">
        <w:rPr>
          <w:rFonts w:ascii="Arial" w:hAnsi="Arial" w:cs="Arial"/>
          <w:b/>
          <w:sz w:val="24"/>
          <w:szCs w:val="24"/>
        </w:rPr>
        <w:t>¿CUÁNDO SE UTILIZA?</w:t>
      </w:r>
    </w:p>
    <w:p w:rsidR="0090576F" w:rsidRPr="00EF13B8" w:rsidRDefault="0090576F" w:rsidP="00EF13B8">
      <w:pPr>
        <w:pStyle w:val="Prrafodelista"/>
        <w:numPr>
          <w:ilvl w:val="0"/>
          <w:numId w:val="24"/>
        </w:numPr>
        <w:spacing w:before="120" w:after="120" w:line="360" w:lineRule="auto"/>
        <w:jc w:val="both"/>
        <w:rPr>
          <w:rFonts w:ascii="Arial" w:hAnsi="Arial" w:cs="Arial"/>
          <w:sz w:val="24"/>
          <w:szCs w:val="24"/>
        </w:rPr>
      </w:pPr>
      <w:r w:rsidRPr="00EF13B8">
        <w:rPr>
          <w:rFonts w:ascii="Arial" w:hAnsi="Arial" w:cs="Arial"/>
          <w:sz w:val="24"/>
          <w:szCs w:val="24"/>
        </w:rPr>
        <w:t>Al identificar un producto o servicio para el análisis, para mejorar la calidad.</w:t>
      </w:r>
    </w:p>
    <w:p w:rsidR="0090576F" w:rsidRPr="00EF13B8" w:rsidRDefault="0090576F" w:rsidP="00EF13B8">
      <w:pPr>
        <w:pStyle w:val="Prrafodelista"/>
        <w:numPr>
          <w:ilvl w:val="0"/>
          <w:numId w:val="24"/>
        </w:numPr>
        <w:spacing w:before="120" w:after="120" w:line="360" w:lineRule="auto"/>
        <w:jc w:val="both"/>
        <w:rPr>
          <w:rFonts w:ascii="Arial" w:hAnsi="Arial" w:cs="Arial"/>
          <w:sz w:val="24"/>
          <w:szCs w:val="24"/>
        </w:rPr>
      </w:pPr>
      <w:r w:rsidRPr="00EF13B8">
        <w:rPr>
          <w:rFonts w:ascii="Arial" w:hAnsi="Arial" w:cs="Arial"/>
          <w:sz w:val="24"/>
          <w:szCs w:val="24"/>
        </w:rPr>
        <w:t>Cuando existe la necesidad de llamar la atención a los problema o causas de una forma sistemática.</w:t>
      </w:r>
    </w:p>
    <w:p w:rsidR="0090576F" w:rsidRPr="00EF13B8" w:rsidRDefault="0090576F" w:rsidP="00EF13B8">
      <w:pPr>
        <w:pStyle w:val="Prrafodelista"/>
        <w:numPr>
          <w:ilvl w:val="0"/>
          <w:numId w:val="24"/>
        </w:numPr>
        <w:spacing w:before="120" w:after="120" w:line="360" w:lineRule="auto"/>
        <w:jc w:val="both"/>
        <w:rPr>
          <w:rFonts w:ascii="Arial" w:hAnsi="Arial" w:cs="Arial"/>
          <w:sz w:val="24"/>
          <w:szCs w:val="24"/>
        </w:rPr>
      </w:pPr>
      <w:r w:rsidRPr="00EF13B8">
        <w:rPr>
          <w:rFonts w:ascii="Arial" w:hAnsi="Arial" w:cs="Arial"/>
          <w:sz w:val="24"/>
          <w:szCs w:val="24"/>
        </w:rPr>
        <w:t>Al identificar oportunidades para mejorar.</w:t>
      </w:r>
    </w:p>
    <w:p w:rsidR="0090576F" w:rsidRPr="00EF13B8" w:rsidRDefault="0090576F" w:rsidP="00EF13B8">
      <w:pPr>
        <w:pStyle w:val="Prrafodelista"/>
        <w:numPr>
          <w:ilvl w:val="0"/>
          <w:numId w:val="24"/>
        </w:numPr>
        <w:spacing w:before="120" w:after="120" w:line="360" w:lineRule="auto"/>
        <w:jc w:val="both"/>
        <w:rPr>
          <w:rFonts w:ascii="Arial" w:hAnsi="Arial" w:cs="Arial"/>
          <w:sz w:val="24"/>
          <w:szCs w:val="24"/>
        </w:rPr>
      </w:pPr>
      <w:r w:rsidRPr="00EF13B8">
        <w:rPr>
          <w:rFonts w:ascii="Arial" w:hAnsi="Arial" w:cs="Arial"/>
          <w:sz w:val="24"/>
          <w:szCs w:val="24"/>
        </w:rPr>
        <w:t>Al analizar las diferentes agrupaciones de datos (</w:t>
      </w:r>
      <w:proofErr w:type="spellStart"/>
      <w:r w:rsidRPr="00EF13B8">
        <w:rPr>
          <w:rFonts w:ascii="Arial" w:hAnsi="Arial" w:cs="Arial"/>
          <w:sz w:val="24"/>
          <w:szCs w:val="24"/>
        </w:rPr>
        <w:t>ejm</w:t>
      </w:r>
      <w:proofErr w:type="spellEnd"/>
      <w:r w:rsidRPr="00EF13B8">
        <w:rPr>
          <w:rFonts w:ascii="Arial" w:hAnsi="Arial" w:cs="Arial"/>
          <w:sz w:val="24"/>
          <w:szCs w:val="24"/>
        </w:rPr>
        <w:t>: por producto, por segmento, del mercado, área geográfica, etc.)</w:t>
      </w:r>
    </w:p>
    <w:p w:rsidR="0090576F" w:rsidRPr="00EF13B8" w:rsidRDefault="0090576F" w:rsidP="00EF13B8">
      <w:pPr>
        <w:pStyle w:val="Prrafodelista"/>
        <w:numPr>
          <w:ilvl w:val="0"/>
          <w:numId w:val="24"/>
        </w:numPr>
        <w:spacing w:before="120" w:after="120" w:line="360" w:lineRule="auto"/>
        <w:jc w:val="both"/>
        <w:rPr>
          <w:rFonts w:ascii="Arial" w:hAnsi="Arial" w:cs="Arial"/>
          <w:sz w:val="24"/>
          <w:szCs w:val="24"/>
        </w:rPr>
      </w:pPr>
      <w:r w:rsidRPr="00EF13B8">
        <w:rPr>
          <w:rFonts w:ascii="Arial" w:hAnsi="Arial" w:cs="Arial"/>
          <w:sz w:val="24"/>
          <w:szCs w:val="24"/>
        </w:rPr>
        <w:t>Al buscar las causas principales de los problemas y establecer la prioridad de las soluciones.</w:t>
      </w:r>
    </w:p>
    <w:p w:rsidR="0090576F" w:rsidRPr="00EF13B8" w:rsidRDefault="0090576F" w:rsidP="00EF13B8">
      <w:pPr>
        <w:pStyle w:val="Prrafodelista"/>
        <w:numPr>
          <w:ilvl w:val="0"/>
          <w:numId w:val="24"/>
        </w:numPr>
        <w:spacing w:before="120" w:after="120" w:line="360" w:lineRule="auto"/>
        <w:jc w:val="both"/>
        <w:rPr>
          <w:rFonts w:ascii="Arial" w:hAnsi="Arial" w:cs="Arial"/>
          <w:sz w:val="24"/>
          <w:szCs w:val="24"/>
        </w:rPr>
      </w:pPr>
      <w:r w:rsidRPr="00EF13B8">
        <w:rPr>
          <w:rFonts w:ascii="Arial" w:hAnsi="Arial" w:cs="Arial"/>
          <w:sz w:val="24"/>
          <w:szCs w:val="24"/>
        </w:rPr>
        <w:t xml:space="preserve">Al evaluar los resultados de los </w:t>
      </w:r>
      <w:proofErr w:type="spellStart"/>
      <w:r w:rsidRPr="00EF13B8">
        <w:rPr>
          <w:rFonts w:ascii="Arial" w:hAnsi="Arial" w:cs="Arial"/>
          <w:sz w:val="24"/>
          <w:szCs w:val="24"/>
        </w:rPr>
        <w:t>cambos</w:t>
      </w:r>
      <w:proofErr w:type="spellEnd"/>
      <w:r w:rsidRPr="00EF13B8">
        <w:rPr>
          <w:rFonts w:ascii="Arial" w:hAnsi="Arial" w:cs="Arial"/>
          <w:sz w:val="24"/>
          <w:szCs w:val="24"/>
        </w:rPr>
        <w:t xml:space="preserve"> efectuados a un proceso (antes y después)</w:t>
      </w:r>
    </w:p>
    <w:p w:rsidR="0090576F" w:rsidRPr="00EF13B8" w:rsidRDefault="0090576F" w:rsidP="00EF13B8">
      <w:pPr>
        <w:pStyle w:val="Prrafodelista"/>
        <w:numPr>
          <w:ilvl w:val="0"/>
          <w:numId w:val="24"/>
        </w:numPr>
        <w:spacing w:before="120" w:after="120" w:line="360" w:lineRule="auto"/>
        <w:jc w:val="both"/>
        <w:rPr>
          <w:rFonts w:ascii="Arial" w:hAnsi="Arial" w:cs="Arial"/>
          <w:sz w:val="24"/>
          <w:szCs w:val="24"/>
        </w:rPr>
      </w:pPr>
      <w:r w:rsidRPr="00EF13B8">
        <w:rPr>
          <w:rFonts w:ascii="Arial" w:hAnsi="Arial" w:cs="Arial"/>
          <w:sz w:val="24"/>
          <w:szCs w:val="24"/>
        </w:rPr>
        <w:t>Cuando los datos puedan clasificarse en categorías.</w:t>
      </w:r>
    </w:p>
    <w:p w:rsidR="0090576F" w:rsidRPr="00EF13B8" w:rsidRDefault="0090576F" w:rsidP="00EF13B8">
      <w:pPr>
        <w:pStyle w:val="Prrafodelista"/>
        <w:numPr>
          <w:ilvl w:val="0"/>
          <w:numId w:val="24"/>
        </w:numPr>
        <w:spacing w:before="120" w:after="120" w:line="360" w:lineRule="auto"/>
        <w:jc w:val="both"/>
        <w:rPr>
          <w:rFonts w:ascii="Arial" w:hAnsi="Arial" w:cs="Arial"/>
          <w:sz w:val="24"/>
          <w:szCs w:val="24"/>
        </w:rPr>
      </w:pPr>
      <w:r w:rsidRPr="00EF13B8">
        <w:rPr>
          <w:rFonts w:ascii="Arial" w:hAnsi="Arial" w:cs="Arial"/>
          <w:sz w:val="24"/>
          <w:szCs w:val="24"/>
        </w:rPr>
        <w:t>Cuando el rango de cada categoría es importante.</w:t>
      </w:r>
    </w:p>
    <w:p w:rsidR="0090576F" w:rsidRPr="00EF13B8" w:rsidRDefault="0090576F" w:rsidP="00EF13B8">
      <w:pPr>
        <w:spacing w:before="120" w:after="120" w:line="360" w:lineRule="auto"/>
        <w:jc w:val="both"/>
        <w:rPr>
          <w:rFonts w:ascii="Arial" w:hAnsi="Arial" w:cs="Arial"/>
          <w:b/>
          <w:sz w:val="24"/>
          <w:szCs w:val="24"/>
        </w:rPr>
      </w:pPr>
      <w:r w:rsidRPr="00EF13B8">
        <w:rPr>
          <w:rFonts w:ascii="Arial" w:hAnsi="Arial" w:cs="Arial"/>
          <w:b/>
          <w:sz w:val="24"/>
          <w:szCs w:val="24"/>
        </w:rPr>
        <w:t>¿CÓMO SE UTILIZA?</w:t>
      </w:r>
    </w:p>
    <w:p w:rsidR="0090576F" w:rsidRPr="00EF13B8" w:rsidRDefault="0090576F" w:rsidP="00EF13B8">
      <w:pPr>
        <w:pStyle w:val="Prrafodelista"/>
        <w:numPr>
          <w:ilvl w:val="0"/>
          <w:numId w:val="25"/>
        </w:numPr>
        <w:spacing w:before="120" w:after="120" w:line="360" w:lineRule="auto"/>
        <w:jc w:val="both"/>
        <w:rPr>
          <w:rFonts w:ascii="Arial" w:hAnsi="Arial" w:cs="Arial"/>
          <w:sz w:val="24"/>
          <w:szCs w:val="24"/>
        </w:rPr>
      </w:pPr>
      <w:r w:rsidRPr="00EF13B8">
        <w:rPr>
          <w:rFonts w:ascii="Arial" w:hAnsi="Arial" w:cs="Arial"/>
          <w:sz w:val="24"/>
          <w:szCs w:val="24"/>
        </w:rPr>
        <w:t>Seleccionar categorías lógicas para el tópico de análisis identificado (incluir el periodo de tiempo).</w:t>
      </w:r>
    </w:p>
    <w:p w:rsidR="0090576F" w:rsidRPr="00EF13B8" w:rsidRDefault="0090576F" w:rsidP="00EF13B8">
      <w:pPr>
        <w:pStyle w:val="Prrafodelista"/>
        <w:numPr>
          <w:ilvl w:val="0"/>
          <w:numId w:val="25"/>
        </w:numPr>
        <w:spacing w:before="120" w:after="120" w:line="360" w:lineRule="auto"/>
        <w:jc w:val="both"/>
        <w:rPr>
          <w:rFonts w:ascii="Arial" w:hAnsi="Arial" w:cs="Arial"/>
          <w:sz w:val="24"/>
          <w:szCs w:val="24"/>
        </w:rPr>
      </w:pPr>
      <w:r w:rsidRPr="00EF13B8">
        <w:rPr>
          <w:rFonts w:ascii="Arial" w:hAnsi="Arial" w:cs="Arial"/>
          <w:sz w:val="24"/>
          <w:szCs w:val="24"/>
        </w:rPr>
        <w:t xml:space="preserve">Reunir datos. La utilización de un </w:t>
      </w:r>
      <w:proofErr w:type="spellStart"/>
      <w:r w:rsidRPr="00EF13B8">
        <w:rPr>
          <w:rFonts w:ascii="Arial" w:hAnsi="Arial" w:cs="Arial"/>
          <w:sz w:val="24"/>
          <w:szCs w:val="24"/>
        </w:rPr>
        <w:t>Check</w:t>
      </w:r>
      <w:proofErr w:type="spellEnd"/>
      <w:r w:rsidRPr="00EF13B8">
        <w:rPr>
          <w:rFonts w:ascii="Arial" w:hAnsi="Arial" w:cs="Arial"/>
          <w:sz w:val="24"/>
          <w:szCs w:val="24"/>
        </w:rPr>
        <w:t xml:space="preserve"> </w:t>
      </w:r>
      <w:proofErr w:type="spellStart"/>
      <w:r w:rsidRPr="00EF13B8">
        <w:rPr>
          <w:rFonts w:ascii="Arial" w:hAnsi="Arial" w:cs="Arial"/>
          <w:sz w:val="24"/>
          <w:szCs w:val="24"/>
        </w:rPr>
        <w:t>List</w:t>
      </w:r>
      <w:proofErr w:type="spellEnd"/>
      <w:r w:rsidRPr="00EF13B8">
        <w:rPr>
          <w:rFonts w:ascii="Arial" w:hAnsi="Arial" w:cs="Arial"/>
          <w:sz w:val="24"/>
          <w:szCs w:val="24"/>
        </w:rPr>
        <w:t xml:space="preserve"> puede ser de mucha ayuda en este paso.</w:t>
      </w:r>
    </w:p>
    <w:p w:rsidR="0090576F" w:rsidRPr="00EF13B8" w:rsidRDefault="0090576F" w:rsidP="00EF13B8">
      <w:pPr>
        <w:pStyle w:val="Prrafodelista"/>
        <w:numPr>
          <w:ilvl w:val="0"/>
          <w:numId w:val="25"/>
        </w:numPr>
        <w:spacing w:before="120" w:after="120" w:line="360" w:lineRule="auto"/>
        <w:jc w:val="both"/>
        <w:rPr>
          <w:rFonts w:ascii="Arial" w:hAnsi="Arial" w:cs="Arial"/>
          <w:sz w:val="24"/>
          <w:szCs w:val="24"/>
        </w:rPr>
      </w:pPr>
      <w:r w:rsidRPr="00EF13B8">
        <w:rPr>
          <w:rFonts w:ascii="Arial" w:hAnsi="Arial" w:cs="Arial"/>
          <w:sz w:val="24"/>
          <w:szCs w:val="24"/>
        </w:rPr>
        <w:t>Ordenar los datos de la mayor categoría a la menor.</w:t>
      </w:r>
    </w:p>
    <w:p w:rsidR="0090576F" w:rsidRPr="00EF13B8" w:rsidRDefault="0090576F" w:rsidP="00EF13B8">
      <w:pPr>
        <w:pStyle w:val="Prrafodelista"/>
        <w:numPr>
          <w:ilvl w:val="0"/>
          <w:numId w:val="25"/>
        </w:numPr>
        <w:spacing w:before="120" w:after="120" w:line="360" w:lineRule="auto"/>
        <w:jc w:val="both"/>
        <w:rPr>
          <w:rFonts w:ascii="Arial" w:hAnsi="Arial" w:cs="Arial"/>
          <w:sz w:val="24"/>
          <w:szCs w:val="24"/>
        </w:rPr>
      </w:pPr>
      <w:r w:rsidRPr="00EF13B8">
        <w:rPr>
          <w:rFonts w:ascii="Arial" w:hAnsi="Arial" w:cs="Arial"/>
          <w:sz w:val="24"/>
          <w:szCs w:val="24"/>
        </w:rPr>
        <w:t>Totalizar los datos para todas las categorías.</w:t>
      </w:r>
    </w:p>
    <w:p w:rsidR="0090576F" w:rsidRPr="00EF13B8" w:rsidRDefault="0090576F" w:rsidP="00EF13B8">
      <w:pPr>
        <w:pStyle w:val="Prrafodelista"/>
        <w:numPr>
          <w:ilvl w:val="0"/>
          <w:numId w:val="25"/>
        </w:numPr>
        <w:spacing w:before="120" w:after="120" w:line="360" w:lineRule="auto"/>
        <w:jc w:val="both"/>
        <w:rPr>
          <w:rFonts w:ascii="Arial" w:hAnsi="Arial" w:cs="Arial"/>
          <w:sz w:val="24"/>
          <w:szCs w:val="24"/>
        </w:rPr>
      </w:pPr>
      <w:r w:rsidRPr="00EF13B8">
        <w:rPr>
          <w:rFonts w:ascii="Arial" w:hAnsi="Arial" w:cs="Arial"/>
          <w:sz w:val="24"/>
          <w:szCs w:val="24"/>
        </w:rPr>
        <w:t>Calcular el porcentaje del total que cada categoría representa.</w:t>
      </w:r>
    </w:p>
    <w:p w:rsidR="0090576F" w:rsidRPr="00EF13B8" w:rsidRDefault="0090576F" w:rsidP="00EF13B8">
      <w:pPr>
        <w:pStyle w:val="Prrafodelista"/>
        <w:numPr>
          <w:ilvl w:val="0"/>
          <w:numId w:val="25"/>
        </w:numPr>
        <w:spacing w:before="120" w:after="120" w:line="360" w:lineRule="auto"/>
        <w:jc w:val="both"/>
        <w:rPr>
          <w:rFonts w:ascii="Arial" w:hAnsi="Arial" w:cs="Arial"/>
          <w:sz w:val="24"/>
          <w:szCs w:val="24"/>
        </w:rPr>
      </w:pPr>
      <w:r w:rsidRPr="00EF13B8">
        <w:rPr>
          <w:rFonts w:ascii="Arial" w:hAnsi="Arial" w:cs="Arial"/>
          <w:sz w:val="24"/>
          <w:szCs w:val="24"/>
        </w:rPr>
        <w:t>Trazar los ejes horizontales (x) y verticales (y primario - y secundario).</w:t>
      </w:r>
    </w:p>
    <w:p w:rsidR="0090576F" w:rsidRPr="00EF13B8" w:rsidRDefault="0090576F" w:rsidP="00EF13B8">
      <w:pPr>
        <w:pStyle w:val="Prrafodelista"/>
        <w:numPr>
          <w:ilvl w:val="0"/>
          <w:numId w:val="25"/>
        </w:numPr>
        <w:spacing w:before="120" w:after="120" w:line="360" w:lineRule="auto"/>
        <w:jc w:val="both"/>
        <w:rPr>
          <w:rFonts w:ascii="Arial" w:hAnsi="Arial" w:cs="Arial"/>
          <w:sz w:val="24"/>
          <w:szCs w:val="24"/>
        </w:rPr>
      </w:pPr>
      <w:r w:rsidRPr="00EF13B8">
        <w:rPr>
          <w:rFonts w:ascii="Arial" w:hAnsi="Arial" w:cs="Arial"/>
          <w:sz w:val="24"/>
          <w:szCs w:val="24"/>
        </w:rPr>
        <w:t xml:space="preserve">Trazar la escala del eje vertical izquierdo para frecuencia (de 0 al total, según se calculó anteriormente), de izquierda a derecha trazar las barras para cada categoría en orden descendente. Si existe una categoría “otros”, debe ser </w:t>
      </w:r>
      <w:r w:rsidRPr="00EF13B8">
        <w:rPr>
          <w:rFonts w:ascii="Arial" w:hAnsi="Arial" w:cs="Arial"/>
          <w:sz w:val="24"/>
          <w:szCs w:val="24"/>
        </w:rPr>
        <w:lastRenderedPageBreak/>
        <w:t>colocada al final, sin importar su valor. Es decir, que no debe tenerse en cuenta al momento de ordenar de mayor a menor la frecuencia de las categorías.</w:t>
      </w:r>
    </w:p>
    <w:p w:rsidR="0090576F" w:rsidRPr="00EF13B8" w:rsidRDefault="0090576F" w:rsidP="00EF13B8">
      <w:pPr>
        <w:pStyle w:val="Prrafodelista"/>
        <w:numPr>
          <w:ilvl w:val="0"/>
          <w:numId w:val="25"/>
        </w:numPr>
        <w:spacing w:before="120" w:after="120" w:line="360" w:lineRule="auto"/>
        <w:jc w:val="both"/>
        <w:rPr>
          <w:rFonts w:ascii="Arial" w:hAnsi="Arial" w:cs="Arial"/>
          <w:sz w:val="24"/>
          <w:szCs w:val="24"/>
        </w:rPr>
      </w:pPr>
      <w:r w:rsidRPr="00EF13B8">
        <w:rPr>
          <w:rFonts w:ascii="Arial" w:hAnsi="Arial" w:cs="Arial"/>
          <w:sz w:val="24"/>
          <w:szCs w:val="24"/>
        </w:rPr>
        <w:t>Trazar la escala del eje vertical derecho para el porcentaje acumulativo, comenzando por el 0 y hasta el 100%</w:t>
      </w:r>
    </w:p>
    <w:p w:rsidR="0090576F" w:rsidRPr="00EF13B8" w:rsidRDefault="0090576F" w:rsidP="00EF13B8">
      <w:pPr>
        <w:pStyle w:val="Prrafodelista"/>
        <w:numPr>
          <w:ilvl w:val="0"/>
          <w:numId w:val="25"/>
        </w:numPr>
        <w:spacing w:before="120" w:after="120" w:line="360" w:lineRule="auto"/>
        <w:jc w:val="both"/>
        <w:rPr>
          <w:rFonts w:ascii="Arial" w:hAnsi="Arial" w:cs="Arial"/>
          <w:sz w:val="24"/>
          <w:szCs w:val="24"/>
        </w:rPr>
      </w:pPr>
      <w:r w:rsidRPr="00EF13B8">
        <w:rPr>
          <w:rFonts w:ascii="Arial" w:hAnsi="Arial" w:cs="Arial"/>
          <w:sz w:val="24"/>
          <w:szCs w:val="24"/>
        </w:rPr>
        <w:t xml:space="preserve">Trazar el gráfico lineal para el porcentaje acumulado, comenzando en la parte superior de la barra de la primera categoría (la </w:t>
      </w:r>
      <w:proofErr w:type="spellStart"/>
      <w:r w:rsidRPr="00EF13B8">
        <w:rPr>
          <w:rFonts w:ascii="Arial" w:hAnsi="Arial" w:cs="Arial"/>
          <w:sz w:val="24"/>
          <w:szCs w:val="24"/>
        </w:rPr>
        <w:t>mas</w:t>
      </w:r>
      <w:proofErr w:type="spellEnd"/>
      <w:r w:rsidRPr="00EF13B8">
        <w:rPr>
          <w:rFonts w:ascii="Arial" w:hAnsi="Arial" w:cs="Arial"/>
          <w:sz w:val="24"/>
          <w:szCs w:val="24"/>
        </w:rPr>
        <w:t xml:space="preserve"> alta)</w:t>
      </w:r>
    </w:p>
    <w:p w:rsidR="0090576F" w:rsidRPr="00EF13B8" w:rsidRDefault="0090576F" w:rsidP="00EF13B8">
      <w:pPr>
        <w:pStyle w:val="Prrafodelista"/>
        <w:numPr>
          <w:ilvl w:val="0"/>
          <w:numId w:val="25"/>
        </w:numPr>
        <w:spacing w:before="120" w:after="120" w:line="360" w:lineRule="auto"/>
        <w:jc w:val="both"/>
        <w:rPr>
          <w:rFonts w:ascii="Arial" w:hAnsi="Arial" w:cs="Arial"/>
          <w:sz w:val="24"/>
          <w:szCs w:val="24"/>
        </w:rPr>
      </w:pPr>
      <w:r w:rsidRPr="00EF13B8">
        <w:rPr>
          <w:rFonts w:ascii="Arial" w:hAnsi="Arial" w:cs="Arial"/>
          <w:sz w:val="24"/>
          <w:szCs w:val="24"/>
        </w:rPr>
        <w:t>Dar un título al gráfico, agregar las fechas de cuando los datos fueron reunidos y citar la fuente de los datos.</w:t>
      </w:r>
    </w:p>
    <w:p w:rsidR="0090576F" w:rsidRPr="00EF13B8" w:rsidRDefault="0090576F" w:rsidP="00EF13B8">
      <w:pPr>
        <w:pStyle w:val="Prrafodelista"/>
        <w:numPr>
          <w:ilvl w:val="0"/>
          <w:numId w:val="25"/>
        </w:numPr>
        <w:spacing w:before="120" w:after="120" w:line="360" w:lineRule="auto"/>
        <w:jc w:val="both"/>
        <w:rPr>
          <w:rFonts w:ascii="Arial" w:hAnsi="Arial" w:cs="Arial"/>
          <w:sz w:val="24"/>
          <w:szCs w:val="24"/>
        </w:rPr>
      </w:pPr>
      <w:r w:rsidRPr="00EF13B8">
        <w:rPr>
          <w:rFonts w:ascii="Arial" w:hAnsi="Arial" w:cs="Arial"/>
          <w:sz w:val="24"/>
          <w:szCs w:val="24"/>
        </w:rPr>
        <w:t>Analizar la gráfica para determinar los “pocos  vitales”</w:t>
      </w:r>
    </w:p>
    <w:p w:rsidR="0090576F" w:rsidRPr="00EF13B8" w:rsidRDefault="0090576F" w:rsidP="00EF13B8">
      <w:pPr>
        <w:spacing w:before="120" w:after="120" w:line="360" w:lineRule="auto"/>
        <w:jc w:val="both"/>
        <w:rPr>
          <w:rFonts w:ascii="Arial" w:hAnsi="Arial" w:cs="Arial"/>
          <w:b/>
          <w:sz w:val="24"/>
          <w:szCs w:val="24"/>
        </w:rPr>
      </w:pPr>
      <w:r w:rsidRPr="00EF13B8">
        <w:rPr>
          <w:rFonts w:ascii="Arial" w:hAnsi="Arial" w:cs="Arial"/>
          <w:b/>
          <w:sz w:val="24"/>
          <w:szCs w:val="24"/>
        </w:rPr>
        <w:t>EJEMPLO DE APLICACIÓN</w:t>
      </w:r>
    </w:p>
    <w:p w:rsidR="0090576F" w:rsidRPr="00EF13B8" w:rsidRDefault="0090576F" w:rsidP="00EF13B8">
      <w:pPr>
        <w:spacing w:before="120" w:after="120" w:line="360" w:lineRule="auto"/>
        <w:jc w:val="both"/>
        <w:rPr>
          <w:rFonts w:ascii="Arial" w:hAnsi="Arial" w:cs="Arial"/>
          <w:sz w:val="24"/>
          <w:szCs w:val="24"/>
        </w:rPr>
      </w:pPr>
      <w:r w:rsidRPr="00EF13B8">
        <w:rPr>
          <w:rFonts w:ascii="Arial" w:hAnsi="Arial" w:cs="Arial"/>
          <w:sz w:val="24"/>
          <w:szCs w:val="24"/>
        </w:rPr>
        <w:t xml:space="preserve">Un fabricante de Refrigeradores desea analizar </w:t>
      </w:r>
      <w:proofErr w:type="spellStart"/>
      <w:r w:rsidRPr="00EF13B8">
        <w:rPr>
          <w:rFonts w:ascii="Arial" w:hAnsi="Arial" w:cs="Arial"/>
          <w:sz w:val="24"/>
          <w:szCs w:val="24"/>
        </w:rPr>
        <w:t>cuales</w:t>
      </w:r>
      <w:proofErr w:type="spellEnd"/>
      <w:r w:rsidRPr="00EF13B8">
        <w:rPr>
          <w:rFonts w:ascii="Arial" w:hAnsi="Arial" w:cs="Arial"/>
          <w:sz w:val="24"/>
          <w:szCs w:val="24"/>
        </w:rPr>
        <w:t xml:space="preserve"> son los defectos más frecuentes que aparecen en las unidades al salir de la línea de producción. Para esto, empezó por clasificar todos los defectos posibles en sus diversos tipos:</w:t>
      </w:r>
    </w:p>
    <w:tbl>
      <w:tblPr>
        <w:tblW w:w="0" w:type="auto"/>
        <w:jc w:val="center"/>
        <w:tblCellMar>
          <w:left w:w="70" w:type="dxa"/>
          <w:right w:w="70" w:type="dxa"/>
        </w:tblCellMar>
        <w:tblLook w:val="0000" w:firstRow="0" w:lastRow="0" w:firstColumn="0" w:lastColumn="0" w:noHBand="0" w:noVBand="0"/>
      </w:tblPr>
      <w:tblGrid>
        <w:gridCol w:w="2685"/>
        <w:gridCol w:w="6122"/>
      </w:tblGrid>
      <w:tr w:rsidR="0090576F" w:rsidRPr="00EF13B8" w:rsidTr="00BF106E">
        <w:trPr>
          <w:trHeight w:val="235"/>
          <w:jc w:val="center"/>
        </w:trPr>
        <w:tc>
          <w:tcPr>
            <w:tcW w:w="2685" w:type="dxa"/>
            <w:tcBorders>
              <w:top w:val="double" w:sz="4" w:space="0" w:color="auto"/>
              <w:left w:val="double" w:sz="4" w:space="0" w:color="auto"/>
              <w:bottom w:val="double" w:sz="4" w:space="0" w:color="auto"/>
              <w:right w:val="double" w:sz="4" w:space="0" w:color="auto"/>
            </w:tcBorders>
            <w:shd w:val="clear" w:color="auto" w:fill="E6E6E6"/>
          </w:tcPr>
          <w:p w:rsidR="0090576F" w:rsidRPr="00EF13B8" w:rsidRDefault="0090576F" w:rsidP="00EF13B8">
            <w:pPr>
              <w:spacing w:after="0" w:line="240" w:lineRule="auto"/>
              <w:ind w:left="147" w:right="147"/>
              <w:jc w:val="both"/>
              <w:rPr>
                <w:rFonts w:ascii="Arial" w:hAnsi="Arial" w:cs="Arial"/>
                <w:sz w:val="20"/>
                <w:szCs w:val="20"/>
              </w:rPr>
            </w:pPr>
            <w:r w:rsidRPr="00EF13B8">
              <w:rPr>
                <w:rFonts w:ascii="Arial" w:hAnsi="Arial" w:cs="Arial"/>
                <w:b/>
                <w:bCs/>
                <w:sz w:val="20"/>
                <w:szCs w:val="20"/>
              </w:rPr>
              <w:t>TIPO DE DEFECTO</w:t>
            </w:r>
          </w:p>
        </w:tc>
        <w:tc>
          <w:tcPr>
            <w:tcW w:w="6122" w:type="dxa"/>
            <w:tcBorders>
              <w:top w:val="double" w:sz="4" w:space="0" w:color="auto"/>
              <w:left w:val="double" w:sz="4" w:space="0" w:color="auto"/>
              <w:bottom w:val="double" w:sz="4" w:space="0" w:color="auto"/>
              <w:right w:val="double" w:sz="4" w:space="0" w:color="auto"/>
            </w:tcBorders>
            <w:shd w:val="clear" w:color="auto" w:fill="E6E6E6"/>
          </w:tcPr>
          <w:p w:rsidR="0090576F" w:rsidRPr="00EF13B8" w:rsidRDefault="0090576F" w:rsidP="00EF13B8">
            <w:pPr>
              <w:spacing w:after="0" w:line="240" w:lineRule="auto"/>
              <w:ind w:left="147" w:right="147"/>
              <w:jc w:val="both"/>
              <w:rPr>
                <w:rFonts w:ascii="Arial" w:hAnsi="Arial" w:cs="Arial"/>
                <w:sz w:val="20"/>
                <w:szCs w:val="20"/>
              </w:rPr>
            </w:pPr>
            <w:r w:rsidRPr="00EF13B8">
              <w:rPr>
                <w:rFonts w:ascii="Arial" w:hAnsi="Arial" w:cs="Arial"/>
                <w:b/>
                <w:bCs/>
                <w:sz w:val="20"/>
                <w:szCs w:val="20"/>
              </w:rPr>
              <w:t>DETALLE DEL PROBLEMA</w:t>
            </w:r>
          </w:p>
        </w:tc>
      </w:tr>
      <w:tr w:rsidR="0090576F" w:rsidRPr="00EF13B8" w:rsidTr="00BF106E">
        <w:trPr>
          <w:trHeight w:val="216"/>
          <w:jc w:val="center"/>
        </w:trPr>
        <w:tc>
          <w:tcPr>
            <w:tcW w:w="2685" w:type="dxa"/>
            <w:tcBorders>
              <w:top w:val="double" w:sz="4" w:space="0" w:color="auto"/>
              <w:left w:val="double" w:sz="4" w:space="0" w:color="auto"/>
              <w:bottom w:val="single" w:sz="4" w:space="0" w:color="auto"/>
              <w:right w:val="double" w:sz="4" w:space="0" w:color="auto"/>
            </w:tcBorders>
          </w:tcPr>
          <w:p w:rsidR="0090576F" w:rsidRPr="00EF13B8" w:rsidRDefault="0090576F" w:rsidP="00EF13B8">
            <w:pPr>
              <w:spacing w:after="0" w:line="240" w:lineRule="auto"/>
              <w:ind w:left="147" w:right="147"/>
              <w:jc w:val="both"/>
              <w:rPr>
                <w:rFonts w:ascii="Arial" w:hAnsi="Arial" w:cs="Arial"/>
                <w:sz w:val="20"/>
                <w:szCs w:val="20"/>
              </w:rPr>
            </w:pPr>
            <w:r w:rsidRPr="00EF13B8">
              <w:rPr>
                <w:rFonts w:ascii="Arial" w:hAnsi="Arial" w:cs="Arial"/>
                <w:sz w:val="20"/>
                <w:szCs w:val="20"/>
              </w:rPr>
              <w:t>Motor no detiene</w:t>
            </w:r>
          </w:p>
        </w:tc>
        <w:tc>
          <w:tcPr>
            <w:tcW w:w="6122" w:type="dxa"/>
            <w:tcBorders>
              <w:top w:val="double" w:sz="4" w:space="0" w:color="auto"/>
              <w:left w:val="double" w:sz="4" w:space="0" w:color="auto"/>
              <w:bottom w:val="single" w:sz="4" w:space="0" w:color="auto"/>
              <w:right w:val="double" w:sz="4" w:space="0" w:color="auto"/>
            </w:tcBorders>
          </w:tcPr>
          <w:p w:rsidR="0090576F" w:rsidRPr="00EF13B8" w:rsidRDefault="0090576F" w:rsidP="00EF13B8">
            <w:pPr>
              <w:spacing w:after="0" w:line="240" w:lineRule="auto"/>
              <w:ind w:left="147" w:right="147"/>
              <w:jc w:val="both"/>
              <w:rPr>
                <w:rFonts w:ascii="Arial" w:hAnsi="Arial" w:cs="Arial"/>
                <w:sz w:val="20"/>
                <w:szCs w:val="20"/>
              </w:rPr>
            </w:pPr>
            <w:r w:rsidRPr="00EF13B8">
              <w:rPr>
                <w:rFonts w:ascii="Arial" w:hAnsi="Arial" w:cs="Arial"/>
                <w:sz w:val="20"/>
                <w:szCs w:val="20"/>
                <w:lang w:val="es-VE"/>
              </w:rPr>
              <w:t>No para el motor cuando alcanza temperatura</w:t>
            </w:r>
          </w:p>
        </w:tc>
      </w:tr>
      <w:tr w:rsidR="0090576F" w:rsidRPr="00EF13B8" w:rsidTr="00BF106E">
        <w:trPr>
          <w:trHeight w:val="185"/>
          <w:jc w:val="center"/>
        </w:trPr>
        <w:tc>
          <w:tcPr>
            <w:tcW w:w="2685" w:type="dxa"/>
            <w:tcBorders>
              <w:top w:val="single" w:sz="4" w:space="0" w:color="auto"/>
              <w:left w:val="double" w:sz="4" w:space="0" w:color="auto"/>
              <w:bottom w:val="single" w:sz="4" w:space="0" w:color="auto"/>
              <w:right w:val="double" w:sz="4" w:space="0" w:color="auto"/>
            </w:tcBorders>
          </w:tcPr>
          <w:p w:rsidR="0090576F" w:rsidRPr="00EF13B8" w:rsidRDefault="0090576F" w:rsidP="00EF13B8">
            <w:pPr>
              <w:spacing w:after="0" w:line="240" w:lineRule="auto"/>
              <w:ind w:left="147" w:right="147"/>
              <w:jc w:val="both"/>
              <w:rPr>
                <w:rFonts w:ascii="Arial" w:hAnsi="Arial" w:cs="Arial"/>
                <w:sz w:val="20"/>
                <w:szCs w:val="20"/>
              </w:rPr>
            </w:pPr>
            <w:r w:rsidRPr="00EF13B8">
              <w:rPr>
                <w:rFonts w:ascii="Arial" w:hAnsi="Arial" w:cs="Arial"/>
                <w:sz w:val="20"/>
                <w:szCs w:val="20"/>
                <w:lang w:val="es-VE"/>
              </w:rPr>
              <w:t>No enfría</w:t>
            </w:r>
          </w:p>
        </w:tc>
        <w:tc>
          <w:tcPr>
            <w:tcW w:w="6122" w:type="dxa"/>
            <w:tcBorders>
              <w:top w:val="single" w:sz="4" w:space="0" w:color="auto"/>
              <w:left w:val="double" w:sz="4" w:space="0" w:color="auto"/>
              <w:bottom w:val="single" w:sz="4" w:space="0" w:color="auto"/>
              <w:right w:val="double" w:sz="4" w:space="0" w:color="auto"/>
            </w:tcBorders>
          </w:tcPr>
          <w:p w:rsidR="0090576F" w:rsidRPr="00EF13B8" w:rsidRDefault="0090576F" w:rsidP="00EF13B8">
            <w:pPr>
              <w:spacing w:after="0" w:line="240" w:lineRule="auto"/>
              <w:ind w:left="147" w:right="147"/>
              <w:jc w:val="both"/>
              <w:rPr>
                <w:rFonts w:ascii="Arial" w:hAnsi="Arial" w:cs="Arial"/>
                <w:sz w:val="20"/>
                <w:szCs w:val="20"/>
              </w:rPr>
            </w:pPr>
            <w:r w:rsidRPr="00EF13B8">
              <w:rPr>
                <w:rFonts w:ascii="Arial" w:hAnsi="Arial" w:cs="Arial"/>
                <w:sz w:val="20"/>
                <w:szCs w:val="20"/>
                <w:lang w:val="es-VE"/>
              </w:rPr>
              <w:t>El motor arranca pero la heladera no enfría</w:t>
            </w:r>
          </w:p>
        </w:tc>
      </w:tr>
      <w:tr w:rsidR="0090576F" w:rsidRPr="00EF13B8" w:rsidTr="00BF106E">
        <w:trPr>
          <w:trHeight w:val="168"/>
          <w:jc w:val="center"/>
        </w:trPr>
        <w:tc>
          <w:tcPr>
            <w:tcW w:w="2685" w:type="dxa"/>
            <w:tcBorders>
              <w:top w:val="single" w:sz="4" w:space="0" w:color="auto"/>
              <w:left w:val="double" w:sz="4" w:space="0" w:color="auto"/>
              <w:bottom w:val="single" w:sz="4" w:space="0" w:color="auto"/>
              <w:right w:val="double" w:sz="4" w:space="0" w:color="auto"/>
            </w:tcBorders>
          </w:tcPr>
          <w:p w:rsidR="0090576F" w:rsidRPr="00EF13B8" w:rsidRDefault="0090576F" w:rsidP="00EF13B8">
            <w:pPr>
              <w:spacing w:after="0" w:line="240" w:lineRule="auto"/>
              <w:ind w:left="147" w:right="147"/>
              <w:jc w:val="both"/>
              <w:rPr>
                <w:rFonts w:ascii="Arial" w:hAnsi="Arial" w:cs="Arial"/>
                <w:sz w:val="20"/>
                <w:szCs w:val="20"/>
              </w:rPr>
            </w:pPr>
            <w:r w:rsidRPr="00EF13B8">
              <w:rPr>
                <w:rFonts w:ascii="Arial" w:hAnsi="Arial" w:cs="Arial"/>
                <w:sz w:val="20"/>
                <w:szCs w:val="20"/>
                <w:lang w:val="es-VE"/>
              </w:rPr>
              <w:t>Burlete Deficiente</w:t>
            </w:r>
          </w:p>
        </w:tc>
        <w:tc>
          <w:tcPr>
            <w:tcW w:w="6122" w:type="dxa"/>
            <w:tcBorders>
              <w:top w:val="single" w:sz="4" w:space="0" w:color="auto"/>
              <w:left w:val="double" w:sz="4" w:space="0" w:color="auto"/>
              <w:bottom w:val="single" w:sz="4" w:space="0" w:color="auto"/>
              <w:right w:val="double" w:sz="4" w:space="0" w:color="auto"/>
            </w:tcBorders>
          </w:tcPr>
          <w:p w:rsidR="0090576F" w:rsidRPr="00EF13B8" w:rsidRDefault="0090576F" w:rsidP="00EF13B8">
            <w:pPr>
              <w:spacing w:after="0" w:line="240" w:lineRule="auto"/>
              <w:ind w:left="147" w:right="147"/>
              <w:jc w:val="both"/>
              <w:rPr>
                <w:rFonts w:ascii="Arial" w:hAnsi="Arial" w:cs="Arial"/>
                <w:sz w:val="20"/>
                <w:szCs w:val="20"/>
              </w:rPr>
            </w:pPr>
            <w:r w:rsidRPr="00EF13B8">
              <w:rPr>
                <w:rFonts w:ascii="Arial" w:hAnsi="Arial" w:cs="Arial"/>
                <w:sz w:val="20"/>
                <w:szCs w:val="20"/>
                <w:lang w:val="es-VE"/>
              </w:rPr>
              <w:t>Burlete roto o deforme que no ajusta</w:t>
            </w:r>
          </w:p>
        </w:tc>
      </w:tr>
      <w:tr w:rsidR="0090576F" w:rsidRPr="00EF13B8" w:rsidTr="00BF106E">
        <w:trPr>
          <w:trHeight w:val="185"/>
          <w:jc w:val="center"/>
        </w:trPr>
        <w:tc>
          <w:tcPr>
            <w:tcW w:w="2685" w:type="dxa"/>
            <w:tcBorders>
              <w:top w:val="single" w:sz="4" w:space="0" w:color="auto"/>
              <w:left w:val="double" w:sz="4" w:space="0" w:color="auto"/>
              <w:bottom w:val="single" w:sz="4" w:space="0" w:color="auto"/>
              <w:right w:val="double" w:sz="4" w:space="0" w:color="auto"/>
            </w:tcBorders>
          </w:tcPr>
          <w:p w:rsidR="0090576F" w:rsidRPr="00EF13B8" w:rsidRDefault="0090576F" w:rsidP="00EF13B8">
            <w:pPr>
              <w:spacing w:after="0" w:line="240" w:lineRule="auto"/>
              <w:ind w:left="147" w:right="147"/>
              <w:jc w:val="both"/>
              <w:rPr>
                <w:rFonts w:ascii="Arial" w:hAnsi="Arial" w:cs="Arial"/>
                <w:sz w:val="20"/>
                <w:szCs w:val="20"/>
              </w:rPr>
            </w:pPr>
            <w:r w:rsidRPr="00EF13B8">
              <w:rPr>
                <w:rFonts w:ascii="Arial" w:hAnsi="Arial" w:cs="Arial"/>
                <w:sz w:val="20"/>
                <w:szCs w:val="20"/>
                <w:lang w:val="es-VE"/>
              </w:rPr>
              <w:t>Pintura Deficiente</w:t>
            </w:r>
          </w:p>
        </w:tc>
        <w:tc>
          <w:tcPr>
            <w:tcW w:w="6122" w:type="dxa"/>
            <w:tcBorders>
              <w:top w:val="single" w:sz="4" w:space="0" w:color="auto"/>
              <w:left w:val="double" w:sz="4" w:space="0" w:color="auto"/>
              <w:bottom w:val="single" w:sz="4" w:space="0" w:color="auto"/>
              <w:right w:val="double" w:sz="4" w:space="0" w:color="auto"/>
            </w:tcBorders>
          </w:tcPr>
          <w:p w:rsidR="0090576F" w:rsidRPr="00EF13B8" w:rsidRDefault="0090576F" w:rsidP="00EF13B8">
            <w:pPr>
              <w:spacing w:after="0" w:line="240" w:lineRule="auto"/>
              <w:ind w:left="147" w:right="147"/>
              <w:jc w:val="both"/>
              <w:rPr>
                <w:rFonts w:ascii="Arial" w:hAnsi="Arial" w:cs="Arial"/>
                <w:sz w:val="20"/>
                <w:szCs w:val="20"/>
              </w:rPr>
            </w:pPr>
            <w:r w:rsidRPr="00EF13B8">
              <w:rPr>
                <w:rFonts w:ascii="Arial" w:hAnsi="Arial" w:cs="Arial"/>
                <w:sz w:val="20"/>
                <w:szCs w:val="20"/>
                <w:lang w:val="es-VE"/>
              </w:rPr>
              <w:t>Defectos de pintura en superficies externas</w:t>
            </w:r>
          </w:p>
        </w:tc>
      </w:tr>
      <w:tr w:rsidR="0090576F" w:rsidRPr="00EF13B8" w:rsidTr="00BF106E">
        <w:trPr>
          <w:trHeight w:val="185"/>
          <w:jc w:val="center"/>
        </w:trPr>
        <w:tc>
          <w:tcPr>
            <w:tcW w:w="2685" w:type="dxa"/>
            <w:tcBorders>
              <w:top w:val="single" w:sz="4" w:space="0" w:color="auto"/>
              <w:left w:val="double" w:sz="4" w:space="0" w:color="auto"/>
              <w:bottom w:val="single" w:sz="4" w:space="0" w:color="auto"/>
              <w:right w:val="double" w:sz="4" w:space="0" w:color="auto"/>
            </w:tcBorders>
          </w:tcPr>
          <w:p w:rsidR="0090576F" w:rsidRPr="00EF13B8" w:rsidRDefault="0090576F" w:rsidP="00EF13B8">
            <w:pPr>
              <w:spacing w:after="0" w:line="240" w:lineRule="auto"/>
              <w:ind w:left="147" w:right="147"/>
              <w:jc w:val="both"/>
              <w:rPr>
                <w:rFonts w:ascii="Arial" w:hAnsi="Arial" w:cs="Arial"/>
                <w:sz w:val="20"/>
                <w:szCs w:val="20"/>
              </w:rPr>
            </w:pPr>
            <w:r w:rsidRPr="00EF13B8">
              <w:rPr>
                <w:rFonts w:ascii="Arial" w:hAnsi="Arial" w:cs="Arial"/>
                <w:sz w:val="20"/>
                <w:szCs w:val="20"/>
                <w:lang w:val="es-VE"/>
              </w:rPr>
              <w:t>Rayas</w:t>
            </w:r>
          </w:p>
        </w:tc>
        <w:tc>
          <w:tcPr>
            <w:tcW w:w="6122" w:type="dxa"/>
            <w:tcBorders>
              <w:top w:val="single" w:sz="4" w:space="0" w:color="auto"/>
              <w:left w:val="double" w:sz="4" w:space="0" w:color="auto"/>
              <w:bottom w:val="single" w:sz="4" w:space="0" w:color="auto"/>
              <w:right w:val="double" w:sz="4" w:space="0" w:color="auto"/>
            </w:tcBorders>
          </w:tcPr>
          <w:p w:rsidR="0090576F" w:rsidRPr="00EF13B8" w:rsidRDefault="0090576F" w:rsidP="00EF13B8">
            <w:pPr>
              <w:spacing w:after="0" w:line="240" w:lineRule="auto"/>
              <w:ind w:left="147" w:right="147"/>
              <w:jc w:val="both"/>
              <w:rPr>
                <w:rFonts w:ascii="Arial" w:hAnsi="Arial" w:cs="Arial"/>
                <w:sz w:val="20"/>
                <w:szCs w:val="20"/>
              </w:rPr>
            </w:pPr>
            <w:r w:rsidRPr="00EF13B8">
              <w:rPr>
                <w:rFonts w:ascii="Arial" w:hAnsi="Arial" w:cs="Arial"/>
                <w:sz w:val="20"/>
                <w:szCs w:val="20"/>
                <w:lang w:val="es-VE"/>
              </w:rPr>
              <w:t>Rayas en las superficies externas</w:t>
            </w:r>
          </w:p>
        </w:tc>
      </w:tr>
      <w:tr w:rsidR="0090576F" w:rsidRPr="00EF13B8" w:rsidTr="00BF106E">
        <w:trPr>
          <w:trHeight w:val="185"/>
          <w:jc w:val="center"/>
        </w:trPr>
        <w:tc>
          <w:tcPr>
            <w:tcW w:w="2685" w:type="dxa"/>
            <w:tcBorders>
              <w:top w:val="single" w:sz="4" w:space="0" w:color="auto"/>
              <w:left w:val="double" w:sz="4" w:space="0" w:color="auto"/>
              <w:bottom w:val="single" w:sz="4" w:space="0" w:color="auto"/>
              <w:right w:val="double" w:sz="4" w:space="0" w:color="auto"/>
            </w:tcBorders>
          </w:tcPr>
          <w:p w:rsidR="0090576F" w:rsidRPr="00EF13B8" w:rsidRDefault="0090576F" w:rsidP="00EF13B8">
            <w:pPr>
              <w:spacing w:after="0" w:line="240" w:lineRule="auto"/>
              <w:ind w:left="147" w:right="147"/>
              <w:jc w:val="both"/>
              <w:rPr>
                <w:rFonts w:ascii="Arial" w:hAnsi="Arial" w:cs="Arial"/>
                <w:sz w:val="20"/>
                <w:szCs w:val="20"/>
              </w:rPr>
            </w:pPr>
            <w:r w:rsidRPr="00EF13B8">
              <w:rPr>
                <w:rFonts w:ascii="Arial" w:hAnsi="Arial" w:cs="Arial"/>
                <w:sz w:val="20"/>
                <w:szCs w:val="20"/>
                <w:lang w:val="es-VE"/>
              </w:rPr>
              <w:t>No funciona</w:t>
            </w:r>
          </w:p>
        </w:tc>
        <w:tc>
          <w:tcPr>
            <w:tcW w:w="6122" w:type="dxa"/>
            <w:tcBorders>
              <w:top w:val="single" w:sz="4" w:space="0" w:color="auto"/>
              <w:left w:val="double" w:sz="4" w:space="0" w:color="auto"/>
              <w:bottom w:val="single" w:sz="4" w:space="0" w:color="auto"/>
              <w:right w:val="double" w:sz="4" w:space="0" w:color="auto"/>
            </w:tcBorders>
          </w:tcPr>
          <w:p w:rsidR="0090576F" w:rsidRPr="00EF13B8" w:rsidRDefault="0090576F" w:rsidP="00EF13B8">
            <w:pPr>
              <w:spacing w:after="0" w:line="240" w:lineRule="auto"/>
              <w:ind w:left="147" w:right="147"/>
              <w:jc w:val="both"/>
              <w:rPr>
                <w:rFonts w:ascii="Arial" w:hAnsi="Arial" w:cs="Arial"/>
                <w:sz w:val="20"/>
                <w:szCs w:val="20"/>
              </w:rPr>
            </w:pPr>
            <w:r w:rsidRPr="00EF13B8">
              <w:rPr>
                <w:rFonts w:ascii="Arial" w:hAnsi="Arial" w:cs="Arial"/>
                <w:sz w:val="20"/>
                <w:szCs w:val="20"/>
                <w:lang w:val="es-VE"/>
              </w:rPr>
              <w:t>Al enchufar no arranca el motor</w:t>
            </w:r>
          </w:p>
        </w:tc>
      </w:tr>
      <w:tr w:rsidR="0090576F" w:rsidRPr="00EF13B8" w:rsidTr="00BF106E">
        <w:trPr>
          <w:trHeight w:val="185"/>
          <w:jc w:val="center"/>
        </w:trPr>
        <w:tc>
          <w:tcPr>
            <w:tcW w:w="2685" w:type="dxa"/>
            <w:tcBorders>
              <w:top w:val="single" w:sz="4" w:space="0" w:color="auto"/>
              <w:left w:val="double" w:sz="4" w:space="0" w:color="auto"/>
              <w:bottom w:val="single" w:sz="4" w:space="0" w:color="auto"/>
              <w:right w:val="double" w:sz="4" w:space="0" w:color="auto"/>
            </w:tcBorders>
          </w:tcPr>
          <w:p w:rsidR="0090576F" w:rsidRPr="00EF13B8" w:rsidRDefault="0090576F" w:rsidP="00EF13B8">
            <w:pPr>
              <w:spacing w:after="0" w:line="240" w:lineRule="auto"/>
              <w:ind w:left="147" w:right="147"/>
              <w:jc w:val="both"/>
              <w:rPr>
                <w:rFonts w:ascii="Arial" w:hAnsi="Arial" w:cs="Arial"/>
                <w:sz w:val="20"/>
                <w:szCs w:val="20"/>
              </w:rPr>
            </w:pPr>
            <w:r w:rsidRPr="00EF13B8">
              <w:rPr>
                <w:rFonts w:ascii="Arial" w:hAnsi="Arial" w:cs="Arial"/>
                <w:sz w:val="20"/>
                <w:szCs w:val="20"/>
                <w:lang w:val="es-VE"/>
              </w:rPr>
              <w:t>Puerta no cierra</w:t>
            </w:r>
          </w:p>
        </w:tc>
        <w:tc>
          <w:tcPr>
            <w:tcW w:w="6122" w:type="dxa"/>
            <w:tcBorders>
              <w:top w:val="single" w:sz="4" w:space="0" w:color="auto"/>
              <w:left w:val="double" w:sz="4" w:space="0" w:color="auto"/>
              <w:bottom w:val="single" w:sz="4" w:space="0" w:color="auto"/>
              <w:right w:val="double" w:sz="4" w:space="0" w:color="auto"/>
            </w:tcBorders>
          </w:tcPr>
          <w:p w:rsidR="0090576F" w:rsidRPr="00EF13B8" w:rsidRDefault="0090576F" w:rsidP="00EF13B8">
            <w:pPr>
              <w:spacing w:after="0" w:line="240" w:lineRule="auto"/>
              <w:ind w:left="147" w:right="147"/>
              <w:jc w:val="both"/>
              <w:rPr>
                <w:rFonts w:ascii="Arial" w:hAnsi="Arial" w:cs="Arial"/>
                <w:sz w:val="20"/>
                <w:szCs w:val="20"/>
              </w:rPr>
            </w:pPr>
            <w:r w:rsidRPr="00EF13B8">
              <w:rPr>
                <w:rFonts w:ascii="Arial" w:hAnsi="Arial" w:cs="Arial"/>
                <w:sz w:val="20"/>
                <w:szCs w:val="20"/>
                <w:lang w:val="es-VE"/>
              </w:rPr>
              <w:t>La puerta no cierra correctamente</w:t>
            </w:r>
          </w:p>
        </w:tc>
      </w:tr>
      <w:tr w:rsidR="0090576F" w:rsidRPr="00EF13B8" w:rsidTr="00BF106E">
        <w:trPr>
          <w:trHeight w:val="218"/>
          <w:jc w:val="center"/>
        </w:trPr>
        <w:tc>
          <w:tcPr>
            <w:tcW w:w="2685" w:type="dxa"/>
            <w:tcBorders>
              <w:top w:val="single" w:sz="4" w:space="0" w:color="auto"/>
              <w:left w:val="double" w:sz="4" w:space="0" w:color="auto"/>
              <w:bottom w:val="single" w:sz="4" w:space="0" w:color="auto"/>
              <w:right w:val="double" w:sz="4" w:space="0" w:color="auto"/>
            </w:tcBorders>
          </w:tcPr>
          <w:p w:rsidR="0090576F" w:rsidRPr="00EF13B8" w:rsidRDefault="0090576F" w:rsidP="00EF13B8">
            <w:pPr>
              <w:spacing w:after="0" w:line="240" w:lineRule="auto"/>
              <w:ind w:left="147" w:right="147"/>
              <w:jc w:val="both"/>
              <w:rPr>
                <w:rFonts w:ascii="Arial" w:hAnsi="Arial" w:cs="Arial"/>
                <w:sz w:val="20"/>
                <w:szCs w:val="20"/>
              </w:rPr>
            </w:pPr>
            <w:r w:rsidRPr="00EF13B8">
              <w:rPr>
                <w:rFonts w:ascii="Arial" w:hAnsi="Arial" w:cs="Arial"/>
                <w:sz w:val="20"/>
                <w:szCs w:val="20"/>
                <w:lang w:val="es-VE"/>
              </w:rPr>
              <w:t>Gavetas Deficiente</w:t>
            </w:r>
          </w:p>
        </w:tc>
        <w:tc>
          <w:tcPr>
            <w:tcW w:w="6122" w:type="dxa"/>
            <w:tcBorders>
              <w:top w:val="single" w:sz="4" w:space="0" w:color="auto"/>
              <w:left w:val="double" w:sz="4" w:space="0" w:color="auto"/>
              <w:bottom w:val="single" w:sz="4" w:space="0" w:color="auto"/>
              <w:right w:val="double" w:sz="4" w:space="0" w:color="auto"/>
            </w:tcBorders>
          </w:tcPr>
          <w:p w:rsidR="0090576F" w:rsidRPr="00EF13B8" w:rsidRDefault="0090576F" w:rsidP="00EF13B8">
            <w:pPr>
              <w:spacing w:after="0" w:line="240" w:lineRule="auto"/>
              <w:ind w:left="147" w:right="147"/>
              <w:jc w:val="both"/>
              <w:rPr>
                <w:rFonts w:ascii="Arial" w:hAnsi="Arial" w:cs="Arial"/>
                <w:sz w:val="20"/>
                <w:szCs w:val="20"/>
              </w:rPr>
            </w:pPr>
            <w:r w:rsidRPr="00EF13B8">
              <w:rPr>
                <w:rFonts w:ascii="Arial" w:hAnsi="Arial" w:cs="Arial"/>
                <w:sz w:val="20"/>
                <w:szCs w:val="20"/>
                <w:lang w:val="es-VE"/>
              </w:rPr>
              <w:t>Gavetas interiores con rajaduras</w:t>
            </w:r>
          </w:p>
        </w:tc>
      </w:tr>
      <w:tr w:rsidR="0090576F" w:rsidRPr="00EF13B8" w:rsidTr="00BF106E">
        <w:trPr>
          <w:trHeight w:val="122"/>
          <w:jc w:val="center"/>
        </w:trPr>
        <w:tc>
          <w:tcPr>
            <w:tcW w:w="2685" w:type="dxa"/>
            <w:tcBorders>
              <w:top w:val="single" w:sz="4" w:space="0" w:color="auto"/>
              <w:left w:val="double" w:sz="4" w:space="0" w:color="auto"/>
              <w:bottom w:val="single" w:sz="4" w:space="0" w:color="auto"/>
              <w:right w:val="double" w:sz="4" w:space="0" w:color="auto"/>
            </w:tcBorders>
          </w:tcPr>
          <w:p w:rsidR="0090576F" w:rsidRPr="00EF13B8" w:rsidRDefault="0090576F" w:rsidP="00EF13B8">
            <w:pPr>
              <w:spacing w:after="0" w:line="240" w:lineRule="auto"/>
              <w:ind w:left="147" w:right="147"/>
              <w:jc w:val="both"/>
              <w:rPr>
                <w:rFonts w:ascii="Arial" w:hAnsi="Arial" w:cs="Arial"/>
                <w:sz w:val="20"/>
                <w:szCs w:val="20"/>
              </w:rPr>
            </w:pPr>
            <w:r w:rsidRPr="00EF13B8">
              <w:rPr>
                <w:rFonts w:ascii="Arial" w:hAnsi="Arial" w:cs="Arial"/>
                <w:sz w:val="20"/>
                <w:szCs w:val="20"/>
                <w:lang w:val="es-VE"/>
              </w:rPr>
              <w:t>Motor no arranca</w:t>
            </w:r>
          </w:p>
        </w:tc>
        <w:tc>
          <w:tcPr>
            <w:tcW w:w="6122" w:type="dxa"/>
            <w:tcBorders>
              <w:top w:val="single" w:sz="4" w:space="0" w:color="auto"/>
              <w:left w:val="double" w:sz="4" w:space="0" w:color="auto"/>
              <w:bottom w:val="single" w:sz="4" w:space="0" w:color="auto"/>
              <w:right w:val="double" w:sz="4" w:space="0" w:color="auto"/>
            </w:tcBorders>
          </w:tcPr>
          <w:p w:rsidR="0090576F" w:rsidRPr="00EF13B8" w:rsidRDefault="0090576F" w:rsidP="00EF13B8">
            <w:pPr>
              <w:spacing w:after="0" w:line="240" w:lineRule="auto"/>
              <w:ind w:left="147" w:right="147"/>
              <w:jc w:val="both"/>
              <w:rPr>
                <w:rFonts w:ascii="Arial" w:hAnsi="Arial" w:cs="Arial"/>
                <w:sz w:val="20"/>
                <w:szCs w:val="20"/>
              </w:rPr>
            </w:pPr>
            <w:r w:rsidRPr="00EF13B8">
              <w:rPr>
                <w:rFonts w:ascii="Arial" w:hAnsi="Arial" w:cs="Arial"/>
                <w:sz w:val="20"/>
                <w:szCs w:val="20"/>
                <w:lang w:val="es-VE"/>
              </w:rPr>
              <w:t>El motor no arranca después de ciclo de parada</w:t>
            </w:r>
          </w:p>
        </w:tc>
      </w:tr>
      <w:tr w:rsidR="0090576F" w:rsidRPr="00EF13B8" w:rsidTr="0090576F">
        <w:trPr>
          <w:trHeight w:val="146"/>
          <w:jc w:val="center"/>
        </w:trPr>
        <w:tc>
          <w:tcPr>
            <w:tcW w:w="2685" w:type="dxa"/>
            <w:tcBorders>
              <w:top w:val="single" w:sz="4" w:space="0" w:color="auto"/>
              <w:left w:val="double" w:sz="4" w:space="0" w:color="auto"/>
              <w:bottom w:val="single" w:sz="4" w:space="0" w:color="auto"/>
              <w:right w:val="double" w:sz="4" w:space="0" w:color="auto"/>
            </w:tcBorders>
          </w:tcPr>
          <w:p w:rsidR="0090576F" w:rsidRPr="00EF13B8" w:rsidRDefault="0090576F" w:rsidP="00EF13B8">
            <w:pPr>
              <w:spacing w:after="0" w:line="240" w:lineRule="auto"/>
              <w:ind w:left="147" w:right="147"/>
              <w:jc w:val="both"/>
              <w:rPr>
                <w:rFonts w:ascii="Arial" w:hAnsi="Arial" w:cs="Arial"/>
                <w:sz w:val="20"/>
                <w:szCs w:val="20"/>
              </w:rPr>
            </w:pPr>
            <w:r w:rsidRPr="00EF13B8">
              <w:rPr>
                <w:rFonts w:ascii="Arial" w:hAnsi="Arial" w:cs="Arial"/>
                <w:sz w:val="20"/>
                <w:szCs w:val="20"/>
                <w:lang w:val="es-VE"/>
              </w:rPr>
              <w:t>Mala Nivelación</w:t>
            </w:r>
          </w:p>
        </w:tc>
        <w:tc>
          <w:tcPr>
            <w:tcW w:w="6122" w:type="dxa"/>
            <w:tcBorders>
              <w:top w:val="single" w:sz="4" w:space="0" w:color="auto"/>
              <w:left w:val="double" w:sz="4" w:space="0" w:color="auto"/>
              <w:bottom w:val="single" w:sz="4" w:space="0" w:color="auto"/>
              <w:right w:val="double" w:sz="4" w:space="0" w:color="auto"/>
            </w:tcBorders>
          </w:tcPr>
          <w:p w:rsidR="0090576F" w:rsidRPr="00EF13B8" w:rsidRDefault="0090576F" w:rsidP="00EF13B8">
            <w:pPr>
              <w:spacing w:after="0" w:line="240" w:lineRule="auto"/>
              <w:ind w:left="147" w:right="147"/>
              <w:jc w:val="both"/>
              <w:rPr>
                <w:rFonts w:ascii="Arial" w:hAnsi="Arial" w:cs="Arial"/>
                <w:sz w:val="20"/>
                <w:szCs w:val="20"/>
              </w:rPr>
            </w:pPr>
            <w:r w:rsidRPr="00EF13B8">
              <w:rPr>
                <w:rFonts w:ascii="Arial" w:hAnsi="Arial" w:cs="Arial"/>
                <w:sz w:val="20"/>
                <w:szCs w:val="20"/>
                <w:lang w:val="es-VE"/>
              </w:rPr>
              <w:t>La heladera se balancea y no se puede nivelar</w:t>
            </w:r>
          </w:p>
        </w:tc>
      </w:tr>
      <w:tr w:rsidR="0090576F" w:rsidRPr="00EF13B8" w:rsidTr="00BF106E">
        <w:trPr>
          <w:trHeight w:val="185"/>
          <w:jc w:val="center"/>
        </w:trPr>
        <w:tc>
          <w:tcPr>
            <w:tcW w:w="2685" w:type="dxa"/>
            <w:tcBorders>
              <w:top w:val="single" w:sz="4" w:space="0" w:color="auto"/>
              <w:left w:val="double" w:sz="4" w:space="0" w:color="auto"/>
              <w:bottom w:val="single" w:sz="4" w:space="0" w:color="auto"/>
              <w:right w:val="double" w:sz="4" w:space="0" w:color="auto"/>
            </w:tcBorders>
          </w:tcPr>
          <w:p w:rsidR="0090576F" w:rsidRPr="00EF13B8" w:rsidRDefault="0090576F" w:rsidP="00EF13B8">
            <w:pPr>
              <w:spacing w:after="0" w:line="240" w:lineRule="auto"/>
              <w:ind w:left="147" w:right="147"/>
              <w:jc w:val="both"/>
              <w:rPr>
                <w:rFonts w:ascii="Arial" w:hAnsi="Arial" w:cs="Arial"/>
                <w:sz w:val="20"/>
                <w:szCs w:val="20"/>
              </w:rPr>
            </w:pPr>
            <w:r w:rsidRPr="00EF13B8">
              <w:rPr>
                <w:rFonts w:ascii="Arial" w:hAnsi="Arial" w:cs="Arial"/>
                <w:sz w:val="20"/>
                <w:szCs w:val="20"/>
                <w:lang w:val="es-VE"/>
              </w:rPr>
              <w:t xml:space="preserve">Puerta </w:t>
            </w:r>
            <w:proofErr w:type="spellStart"/>
            <w:r w:rsidRPr="00EF13B8">
              <w:rPr>
                <w:rFonts w:ascii="Arial" w:hAnsi="Arial" w:cs="Arial"/>
                <w:sz w:val="20"/>
                <w:szCs w:val="20"/>
                <w:lang w:val="es-VE"/>
              </w:rPr>
              <w:t>Def</w:t>
            </w:r>
            <w:proofErr w:type="spellEnd"/>
            <w:r w:rsidRPr="00EF13B8">
              <w:rPr>
                <w:rFonts w:ascii="Arial" w:hAnsi="Arial" w:cs="Arial"/>
                <w:sz w:val="20"/>
                <w:szCs w:val="20"/>
                <w:lang w:val="es-VE"/>
              </w:rPr>
              <w:t>.</w:t>
            </w:r>
          </w:p>
        </w:tc>
        <w:tc>
          <w:tcPr>
            <w:tcW w:w="6122" w:type="dxa"/>
            <w:tcBorders>
              <w:top w:val="single" w:sz="4" w:space="0" w:color="auto"/>
              <w:left w:val="double" w:sz="4" w:space="0" w:color="auto"/>
              <w:bottom w:val="single" w:sz="4" w:space="0" w:color="auto"/>
              <w:right w:val="double" w:sz="4" w:space="0" w:color="auto"/>
            </w:tcBorders>
          </w:tcPr>
          <w:p w:rsidR="0090576F" w:rsidRPr="00EF13B8" w:rsidRDefault="0090576F" w:rsidP="00EF13B8">
            <w:pPr>
              <w:spacing w:after="0" w:line="240" w:lineRule="auto"/>
              <w:ind w:left="147" w:right="147"/>
              <w:jc w:val="both"/>
              <w:rPr>
                <w:rFonts w:ascii="Arial" w:hAnsi="Arial" w:cs="Arial"/>
                <w:sz w:val="20"/>
                <w:szCs w:val="20"/>
              </w:rPr>
            </w:pPr>
            <w:r w:rsidRPr="00EF13B8">
              <w:rPr>
                <w:rFonts w:ascii="Arial" w:hAnsi="Arial" w:cs="Arial"/>
                <w:sz w:val="20"/>
                <w:szCs w:val="20"/>
                <w:lang w:val="es-VE"/>
              </w:rPr>
              <w:t>Puerta de refrigerador no cierra herméticamente</w:t>
            </w:r>
          </w:p>
        </w:tc>
      </w:tr>
      <w:tr w:rsidR="0090576F" w:rsidRPr="00EF13B8" w:rsidTr="00BF106E">
        <w:trPr>
          <w:trHeight w:val="87"/>
          <w:jc w:val="center"/>
        </w:trPr>
        <w:tc>
          <w:tcPr>
            <w:tcW w:w="2685" w:type="dxa"/>
            <w:tcBorders>
              <w:top w:val="single" w:sz="4" w:space="0" w:color="auto"/>
              <w:left w:val="double" w:sz="4" w:space="0" w:color="auto"/>
              <w:bottom w:val="double" w:sz="4" w:space="0" w:color="auto"/>
              <w:right w:val="double" w:sz="4" w:space="0" w:color="auto"/>
            </w:tcBorders>
          </w:tcPr>
          <w:p w:rsidR="0090576F" w:rsidRPr="00EF13B8" w:rsidRDefault="0090576F" w:rsidP="00EF13B8">
            <w:pPr>
              <w:spacing w:after="0" w:line="240" w:lineRule="auto"/>
              <w:ind w:left="147" w:right="147"/>
              <w:jc w:val="both"/>
              <w:rPr>
                <w:rFonts w:ascii="Arial" w:hAnsi="Arial" w:cs="Arial"/>
                <w:sz w:val="20"/>
                <w:szCs w:val="20"/>
              </w:rPr>
            </w:pPr>
            <w:r w:rsidRPr="00EF13B8">
              <w:rPr>
                <w:rFonts w:ascii="Arial" w:hAnsi="Arial" w:cs="Arial"/>
                <w:sz w:val="20"/>
                <w:szCs w:val="20"/>
              </w:rPr>
              <w:t>Otros</w:t>
            </w:r>
          </w:p>
        </w:tc>
        <w:tc>
          <w:tcPr>
            <w:tcW w:w="6122" w:type="dxa"/>
            <w:tcBorders>
              <w:top w:val="single" w:sz="4" w:space="0" w:color="auto"/>
              <w:left w:val="double" w:sz="4" w:space="0" w:color="auto"/>
              <w:bottom w:val="double" w:sz="4" w:space="0" w:color="auto"/>
              <w:right w:val="double" w:sz="4" w:space="0" w:color="auto"/>
            </w:tcBorders>
          </w:tcPr>
          <w:p w:rsidR="0090576F" w:rsidRPr="00EF13B8" w:rsidRDefault="0090576F" w:rsidP="00EF13B8">
            <w:pPr>
              <w:spacing w:after="0" w:line="240" w:lineRule="auto"/>
              <w:ind w:left="147" w:right="147"/>
              <w:jc w:val="both"/>
              <w:rPr>
                <w:rFonts w:ascii="Arial" w:hAnsi="Arial" w:cs="Arial"/>
                <w:sz w:val="20"/>
                <w:szCs w:val="20"/>
              </w:rPr>
            </w:pPr>
            <w:r w:rsidRPr="00EF13B8">
              <w:rPr>
                <w:rFonts w:ascii="Arial" w:hAnsi="Arial" w:cs="Arial"/>
                <w:sz w:val="20"/>
                <w:szCs w:val="20"/>
                <w:lang w:val="es-VE"/>
              </w:rPr>
              <w:t>Otros Defectos no incluidos en los anteriores</w:t>
            </w:r>
          </w:p>
        </w:tc>
      </w:tr>
    </w:tbl>
    <w:p w:rsidR="0090576F" w:rsidRPr="00EF13B8" w:rsidRDefault="0090576F" w:rsidP="00EF13B8">
      <w:pPr>
        <w:spacing w:before="120" w:after="120" w:line="360" w:lineRule="auto"/>
        <w:ind w:right="150" w:firstLine="284"/>
        <w:jc w:val="both"/>
        <w:rPr>
          <w:rFonts w:ascii="Arial" w:hAnsi="Arial" w:cs="Arial"/>
          <w:sz w:val="24"/>
          <w:szCs w:val="24"/>
        </w:rPr>
      </w:pPr>
      <w:r w:rsidRPr="00EF13B8">
        <w:rPr>
          <w:rFonts w:ascii="Arial" w:hAnsi="Arial" w:cs="Arial"/>
          <w:sz w:val="24"/>
          <w:szCs w:val="24"/>
          <w:lang w:val="es-CL"/>
        </w:rPr>
        <w:t>Posteriormente, un inspector revisa cada heladera a medida que sale de producción registrando sus defectos de acuerdo con dichos tipos. Después de inspeccionar 88 heladeras, se obtuvo una tabla como esta:</w:t>
      </w:r>
    </w:p>
    <w:tbl>
      <w:tblPr>
        <w:tblW w:w="0" w:type="auto"/>
        <w:jc w:val="center"/>
        <w:tblCellMar>
          <w:left w:w="70" w:type="dxa"/>
          <w:right w:w="70" w:type="dxa"/>
        </w:tblCellMar>
        <w:tblLook w:val="0000" w:firstRow="0" w:lastRow="0" w:firstColumn="0" w:lastColumn="0" w:noHBand="0" w:noVBand="0"/>
      </w:tblPr>
      <w:tblGrid>
        <w:gridCol w:w="2116"/>
        <w:gridCol w:w="5535"/>
        <w:gridCol w:w="1157"/>
      </w:tblGrid>
      <w:tr w:rsidR="008F5D8B" w:rsidRPr="00EF13B8" w:rsidTr="008F5D8B">
        <w:trPr>
          <w:trHeight w:val="235"/>
          <w:jc w:val="center"/>
        </w:trPr>
        <w:tc>
          <w:tcPr>
            <w:tcW w:w="2116" w:type="dxa"/>
            <w:tcBorders>
              <w:top w:val="double" w:sz="4" w:space="0" w:color="auto"/>
              <w:left w:val="double" w:sz="4" w:space="0" w:color="auto"/>
              <w:bottom w:val="double" w:sz="4" w:space="0" w:color="auto"/>
              <w:right w:val="double" w:sz="4" w:space="0" w:color="auto"/>
            </w:tcBorders>
            <w:shd w:val="clear" w:color="auto" w:fill="E6E6E6"/>
            <w:vAlign w:val="center"/>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b/>
                <w:bCs/>
                <w:sz w:val="20"/>
                <w:szCs w:val="20"/>
                <w:lang w:val="es-VE"/>
              </w:rPr>
              <w:t>TIPO DE DEFECTO</w:t>
            </w:r>
          </w:p>
        </w:tc>
        <w:tc>
          <w:tcPr>
            <w:tcW w:w="5535" w:type="dxa"/>
            <w:tcBorders>
              <w:top w:val="double" w:sz="4" w:space="0" w:color="auto"/>
              <w:left w:val="double" w:sz="4" w:space="0" w:color="auto"/>
              <w:bottom w:val="double" w:sz="4" w:space="0" w:color="auto"/>
              <w:right w:val="double" w:sz="4" w:space="0" w:color="auto"/>
            </w:tcBorders>
            <w:shd w:val="clear" w:color="auto" w:fill="E6E6E6"/>
            <w:vAlign w:val="center"/>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b/>
                <w:bCs/>
                <w:sz w:val="20"/>
                <w:szCs w:val="20"/>
                <w:lang w:val="es-VE"/>
              </w:rPr>
              <w:t>DETALLE DEL PROBLEMA</w:t>
            </w:r>
          </w:p>
        </w:tc>
        <w:tc>
          <w:tcPr>
            <w:tcW w:w="1157" w:type="dxa"/>
            <w:tcBorders>
              <w:top w:val="double" w:sz="4" w:space="0" w:color="auto"/>
              <w:left w:val="double" w:sz="4" w:space="0" w:color="auto"/>
              <w:bottom w:val="double" w:sz="4" w:space="0" w:color="auto"/>
              <w:right w:val="double" w:sz="4" w:space="0" w:color="auto"/>
            </w:tcBorders>
            <w:shd w:val="clear" w:color="auto" w:fill="E6E6E6"/>
            <w:vAlign w:val="center"/>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b/>
                <w:bCs/>
                <w:sz w:val="20"/>
                <w:szCs w:val="20"/>
                <w:lang w:val="es-VE"/>
              </w:rPr>
              <w:t>FREC.</w:t>
            </w:r>
          </w:p>
        </w:tc>
      </w:tr>
      <w:tr w:rsidR="008F5D8B" w:rsidRPr="00EF13B8" w:rsidTr="008F5D8B">
        <w:trPr>
          <w:trHeight w:val="180"/>
          <w:jc w:val="center"/>
        </w:trPr>
        <w:tc>
          <w:tcPr>
            <w:tcW w:w="2116" w:type="dxa"/>
            <w:tcBorders>
              <w:top w:val="doub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Burlete Defecto</w:t>
            </w:r>
          </w:p>
        </w:tc>
        <w:tc>
          <w:tcPr>
            <w:tcW w:w="5535" w:type="dxa"/>
            <w:tcBorders>
              <w:top w:val="doub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Burlete roto o deforme que no ajusta</w:t>
            </w:r>
          </w:p>
        </w:tc>
        <w:tc>
          <w:tcPr>
            <w:tcW w:w="1157" w:type="dxa"/>
            <w:tcBorders>
              <w:top w:val="doub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9</w:t>
            </w:r>
          </w:p>
        </w:tc>
      </w:tr>
      <w:tr w:rsidR="008F5D8B" w:rsidRPr="00EF13B8" w:rsidTr="008F5D8B">
        <w:trPr>
          <w:trHeight w:val="185"/>
          <w:jc w:val="center"/>
        </w:trPr>
        <w:tc>
          <w:tcPr>
            <w:tcW w:w="2116"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Pintura Defecto</w:t>
            </w:r>
          </w:p>
        </w:tc>
        <w:tc>
          <w:tcPr>
            <w:tcW w:w="5535"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Defectos de pintura en superficies externas</w:t>
            </w:r>
          </w:p>
        </w:tc>
        <w:tc>
          <w:tcPr>
            <w:tcW w:w="1157"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5</w:t>
            </w:r>
          </w:p>
        </w:tc>
      </w:tr>
      <w:tr w:rsidR="008F5D8B" w:rsidRPr="00EF13B8" w:rsidTr="008F5D8B">
        <w:trPr>
          <w:trHeight w:val="208"/>
          <w:jc w:val="center"/>
        </w:trPr>
        <w:tc>
          <w:tcPr>
            <w:tcW w:w="2116"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Gavetas Defecto.</w:t>
            </w:r>
          </w:p>
        </w:tc>
        <w:tc>
          <w:tcPr>
            <w:tcW w:w="5535"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Gavetas interiores con rajaduras</w:t>
            </w:r>
          </w:p>
        </w:tc>
        <w:tc>
          <w:tcPr>
            <w:tcW w:w="1157"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1</w:t>
            </w:r>
          </w:p>
        </w:tc>
      </w:tr>
      <w:tr w:rsidR="008F5D8B" w:rsidRPr="00EF13B8" w:rsidTr="008F5D8B">
        <w:trPr>
          <w:trHeight w:val="185"/>
          <w:jc w:val="center"/>
        </w:trPr>
        <w:tc>
          <w:tcPr>
            <w:tcW w:w="2116"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Mala Nivelación</w:t>
            </w:r>
          </w:p>
        </w:tc>
        <w:tc>
          <w:tcPr>
            <w:tcW w:w="5535"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La heladera se balancea y no se puede nivelar</w:t>
            </w:r>
          </w:p>
        </w:tc>
        <w:tc>
          <w:tcPr>
            <w:tcW w:w="1157"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1</w:t>
            </w:r>
          </w:p>
        </w:tc>
      </w:tr>
      <w:tr w:rsidR="008F5D8B" w:rsidRPr="00EF13B8" w:rsidTr="008F5D8B">
        <w:trPr>
          <w:trHeight w:val="185"/>
          <w:jc w:val="center"/>
        </w:trPr>
        <w:tc>
          <w:tcPr>
            <w:tcW w:w="2116"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Motor no arranca</w:t>
            </w:r>
          </w:p>
        </w:tc>
        <w:tc>
          <w:tcPr>
            <w:tcW w:w="5535"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El motor no arranca después de ciclo de parada</w:t>
            </w:r>
          </w:p>
        </w:tc>
        <w:tc>
          <w:tcPr>
            <w:tcW w:w="1157"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1</w:t>
            </w:r>
          </w:p>
        </w:tc>
      </w:tr>
      <w:tr w:rsidR="008F5D8B" w:rsidRPr="00EF13B8" w:rsidTr="008F5D8B">
        <w:trPr>
          <w:trHeight w:val="185"/>
          <w:jc w:val="center"/>
        </w:trPr>
        <w:tc>
          <w:tcPr>
            <w:tcW w:w="2116"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Motor no detiene</w:t>
            </w:r>
          </w:p>
        </w:tc>
        <w:tc>
          <w:tcPr>
            <w:tcW w:w="5535"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No para el motor cuando alcanza Temperatura</w:t>
            </w:r>
          </w:p>
        </w:tc>
        <w:tc>
          <w:tcPr>
            <w:tcW w:w="1157"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36</w:t>
            </w:r>
          </w:p>
        </w:tc>
      </w:tr>
      <w:tr w:rsidR="008F5D8B" w:rsidRPr="00EF13B8" w:rsidTr="008F5D8B">
        <w:trPr>
          <w:trHeight w:val="185"/>
          <w:jc w:val="center"/>
        </w:trPr>
        <w:tc>
          <w:tcPr>
            <w:tcW w:w="2116"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lastRenderedPageBreak/>
              <w:t>No enfría</w:t>
            </w:r>
          </w:p>
        </w:tc>
        <w:tc>
          <w:tcPr>
            <w:tcW w:w="5535"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El motor arranca pero la heladera no enfría</w:t>
            </w:r>
          </w:p>
        </w:tc>
        <w:tc>
          <w:tcPr>
            <w:tcW w:w="1157"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27</w:t>
            </w:r>
          </w:p>
        </w:tc>
      </w:tr>
      <w:tr w:rsidR="008F5D8B" w:rsidRPr="00EF13B8" w:rsidTr="008F5D8B">
        <w:trPr>
          <w:trHeight w:val="218"/>
          <w:jc w:val="center"/>
        </w:trPr>
        <w:tc>
          <w:tcPr>
            <w:tcW w:w="2116"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No funciona</w:t>
            </w:r>
          </w:p>
        </w:tc>
        <w:tc>
          <w:tcPr>
            <w:tcW w:w="5535"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Al enchufar no arranca el motor</w:t>
            </w:r>
          </w:p>
        </w:tc>
        <w:tc>
          <w:tcPr>
            <w:tcW w:w="1157"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2</w:t>
            </w:r>
          </w:p>
        </w:tc>
      </w:tr>
      <w:tr w:rsidR="008F5D8B" w:rsidRPr="00EF13B8" w:rsidTr="008F5D8B">
        <w:trPr>
          <w:trHeight w:val="174"/>
          <w:jc w:val="center"/>
        </w:trPr>
        <w:tc>
          <w:tcPr>
            <w:tcW w:w="2116"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Otros</w:t>
            </w:r>
          </w:p>
        </w:tc>
        <w:tc>
          <w:tcPr>
            <w:tcW w:w="5535"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Otros Defectos no incluidos en los anteriores</w:t>
            </w:r>
          </w:p>
        </w:tc>
        <w:tc>
          <w:tcPr>
            <w:tcW w:w="1157"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0</w:t>
            </w:r>
          </w:p>
        </w:tc>
      </w:tr>
      <w:tr w:rsidR="008F5D8B" w:rsidRPr="00EF13B8" w:rsidTr="008F5D8B">
        <w:trPr>
          <w:trHeight w:val="176"/>
          <w:jc w:val="center"/>
        </w:trPr>
        <w:tc>
          <w:tcPr>
            <w:tcW w:w="2116"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Puerta Defecto</w:t>
            </w:r>
          </w:p>
        </w:tc>
        <w:tc>
          <w:tcPr>
            <w:tcW w:w="5535"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Puerta de refrigerador no cierra herméticamente</w:t>
            </w:r>
          </w:p>
        </w:tc>
        <w:tc>
          <w:tcPr>
            <w:tcW w:w="1157"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0</w:t>
            </w:r>
          </w:p>
        </w:tc>
      </w:tr>
      <w:tr w:rsidR="008F5D8B" w:rsidRPr="00EF13B8" w:rsidTr="008F5D8B">
        <w:trPr>
          <w:trHeight w:val="185"/>
          <w:jc w:val="center"/>
        </w:trPr>
        <w:tc>
          <w:tcPr>
            <w:tcW w:w="2116"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Puerta no cierra</w:t>
            </w:r>
          </w:p>
        </w:tc>
        <w:tc>
          <w:tcPr>
            <w:tcW w:w="5535"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La puerta no cierra correctamente</w:t>
            </w:r>
          </w:p>
        </w:tc>
        <w:tc>
          <w:tcPr>
            <w:tcW w:w="1157"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2</w:t>
            </w:r>
          </w:p>
        </w:tc>
      </w:tr>
      <w:tr w:rsidR="008F5D8B" w:rsidRPr="00EF13B8" w:rsidTr="008F5D8B">
        <w:trPr>
          <w:trHeight w:val="128"/>
          <w:jc w:val="center"/>
        </w:trPr>
        <w:tc>
          <w:tcPr>
            <w:tcW w:w="2116" w:type="dxa"/>
            <w:tcBorders>
              <w:top w:val="single" w:sz="4" w:space="0" w:color="auto"/>
              <w:left w:val="double" w:sz="4" w:space="0" w:color="auto"/>
              <w:bottom w:val="doub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Rayas</w:t>
            </w:r>
          </w:p>
        </w:tc>
        <w:tc>
          <w:tcPr>
            <w:tcW w:w="5535" w:type="dxa"/>
            <w:tcBorders>
              <w:top w:val="single" w:sz="4" w:space="0" w:color="auto"/>
              <w:left w:val="double" w:sz="4" w:space="0" w:color="auto"/>
              <w:bottom w:val="doub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Rayas en las superficies externas</w:t>
            </w:r>
          </w:p>
        </w:tc>
        <w:tc>
          <w:tcPr>
            <w:tcW w:w="1157" w:type="dxa"/>
            <w:tcBorders>
              <w:top w:val="single" w:sz="4" w:space="0" w:color="auto"/>
              <w:left w:val="double" w:sz="4" w:space="0" w:color="auto"/>
              <w:bottom w:val="doub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4</w:t>
            </w:r>
          </w:p>
        </w:tc>
      </w:tr>
      <w:tr w:rsidR="008F5D8B" w:rsidRPr="00EF13B8" w:rsidTr="008F5D8B">
        <w:trPr>
          <w:trHeight w:val="368"/>
          <w:jc w:val="center"/>
        </w:trPr>
        <w:tc>
          <w:tcPr>
            <w:tcW w:w="7651" w:type="dxa"/>
            <w:gridSpan w:val="2"/>
            <w:tcBorders>
              <w:top w:val="double" w:sz="4" w:space="0" w:color="auto"/>
              <w:left w:val="double" w:sz="4" w:space="0" w:color="auto"/>
              <w:bottom w:val="double" w:sz="4" w:space="0" w:color="auto"/>
              <w:right w:val="double" w:sz="4" w:space="0" w:color="auto"/>
            </w:tcBorders>
            <w:shd w:val="clear" w:color="auto" w:fill="E6E6E6"/>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b/>
                <w:bCs/>
                <w:sz w:val="20"/>
                <w:szCs w:val="20"/>
                <w:lang w:val="es-VE"/>
              </w:rPr>
              <w:t>TOTAL</w:t>
            </w:r>
          </w:p>
        </w:tc>
        <w:tc>
          <w:tcPr>
            <w:tcW w:w="1157" w:type="dxa"/>
            <w:tcBorders>
              <w:top w:val="double" w:sz="4" w:space="0" w:color="auto"/>
              <w:left w:val="double" w:sz="4" w:space="0" w:color="auto"/>
              <w:bottom w:val="double" w:sz="4" w:space="0" w:color="auto"/>
              <w:right w:val="double" w:sz="4" w:space="0" w:color="auto"/>
            </w:tcBorders>
            <w:shd w:val="clear" w:color="auto" w:fill="E6E6E6"/>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b/>
                <w:bCs/>
                <w:sz w:val="20"/>
                <w:szCs w:val="20"/>
                <w:lang w:val="es-VE"/>
              </w:rPr>
              <w:t>88</w:t>
            </w:r>
          </w:p>
        </w:tc>
      </w:tr>
    </w:tbl>
    <w:p w:rsidR="008F5D8B" w:rsidRPr="00EF13B8" w:rsidRDefault="008F5D8B" w:rsidP="00EF13B8">
      <w:pPr>
        <w:spacing w:before="120" w:after="120" w:line="360" w:lineRule="auto"/>
        <w:ind w:right="150"/>
        <w:jc w:val="both"/>
        <w:rPr>
          <w:rFonts w:ascii="Arial" w:hAnsi="Arial" w:cs="Arial"/>
          <w:sz w:val="24"/>
          <w:szCs w:val="24"/>
          <w:lang w:val="es-CL"/>
        </w:rPr>
      </w:pPr>
      <w:r w:rsidRPr="00EF13B8">
        <w:rPr>
          <w:rFonts w:ascii="Arial" w:hAnsi="Arial" w:cs="Arial"/>
          <w:sz w:val="24"/>
          <w:szCs w:val="24"/>
          <w:lang w:val="es-CL"/>
        </w:rPr>
        <w:t>La última columna muestra el número de heladeras que presentaban cada tipo de defecto, es decir, la frecuencia con que se presenta cada defecto. En lugar de la frecuencia numérica podemos utilizar la frecuencia porcentual, es decir, el porcentaje de heladeras en cada tipo de defecto:</w:t>
      </w:r>
    </w:p>
    <w:tbl>
      <w:tblPr>
        <w:tblW w:w="9000" w:type="dxa"/>
        <w:tblCellMar>
          <w:left w:w="70" w:type="dxa"/>
          <w:right w:w="70" w:type="dxa"/>
        </w:tblCellMar>
        <w:tblLook w:val="0000" w:firstRow="0" w:lastRow="0" w:firstColumn="0" w:lastColumn="0" w:noHBand="0" w:noVBand="0"/>
      </w:tblPr>
      <w:tblGrid>
        <w:gridCol w:w="2046"/>
        <w:gridCol w:w="4886"/>
        <w:gridCol w:w="1160"/>
        <w:gridCol w:w="908"/>
      </w:tblGrid>
      <w:tr w:rsidR="008F5D8B" w:rsidRPr="00EF13B8" w:rsidTr="008F5D8B">
        <w:trPr>
          <w:trHeight w:val="235"/>
        </w:trPr>
        <w:tc>
          <w:tcPr>
            <w:tcW w:w="2046" w:type="dxa"/>
            <w:tcBorders>
              <w:top w:val="double" w:sz="4" w:space="0" w:color="auto"/>
              <w:left w:val="double" w:sz="4" w:space="0" w:color="auto"/>
              <w:bottom w:val="double" w:sz="4" w:space="0" w:color="auto"/>
              <w:right w:val="double" w:sz="4" w:space="0" w:color="auto"/>
            </w:tcBorders>
            <w:shd w:val="clear" w:color="auto" w:fill="E6E6E6"/>
            <w:vAlign w:val="center"/>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b/>
                <w:bCs/>
                <w:sz w:val="20"/>
                <w:szCs w:val="20"/>
                <w:lang w:val="es-VE"/>
              </w:rPr>
              <w:t>TIPO DE DEFECTO</w:t>
            </w:r>
          </w:p>
        </w:tc>
        <w:tc>
          <w:tcPr>
            <w:tcW w:w="4886" w:type="dxa"/>
            <w:tcBorders>
              <w:top w:val="double" w:sz="4" w:space="0" w:color="auto"/>
              <w:left w:val="double" w:sz="4" w:space="0" w:color="auto"/>
              <w:bottom w:val="double" w:sz="4" w:space="0" w:color="auto"/>
              <w:right w:val="double" w:sz="4" w:space="0" w:color="auto"/>
            </w:tcBorders>
            <w:shd w:val="clear" w:color="auto" w:fill="E6E6E6"/>
            <w:vAlign w:val="center"/>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b/>
                <w:bCs/>
                <w:sz w:val="20"/>
                <w:szCs w:val="20"/>
                <w:lang w:val="es-VE"/>
              </w:rPr>
              <w:t>DETALLE DEL PROBLEMA</w:t>
            </w:r>
          </w:p>
        </w:tc>
        <w:tc>
          <w:tcPr>
            <w:tcW w:w="1160" w:type="dxa"/>
            <w:tcBorders>
              <w:top w:val="double" w:sz="4" w:space="0" w:color="auto"/>
              <w:left w:val="double" w:sz="4" w:space="0" w:color="auto"/>
              <w:bottom w:val="double" w:sz="4" w:space="0" w:color="auto"/>
              <w:right w:val="double" w:sz="4" w:space="0" w:color="auto"/>
            </w:tcBorders>
            <w:shd w:val="clear" w:color="auto" w:fill="E6E6E6"/>
            <w:vAlign w:val="center"/>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b/>
                <w:bCs/>
                <w:sz w:val="20"/>
                <w:szCs w:val="20"/>
                <w:lang w:val="es-VE"/>
              </w:rPr>
              <w:t>FREC.</w:t>
            </w:r>
          </w:p>
        </w:tc>
        <w:tc>
          <w:tcPr>
            <w:tcW w:w="908" w:type="dxa"/>
            <w:tcBorders>
              <w:top w:val="double" w:sz="4" w:space="0" w:color="auto"/>
              <w:left w:val="double" w:sz="4" w:space="0" w:color="auto"/>
              <w:bottom w:val="double" w:sz="4" w:space="0" w:color="auto"/>
              <w:right w:val="double" w:sz="4" w:space="0" w:color="auto"/>
            </w:tcBorders>
            <w:shd w:val="clear" w:color="auto" w:fill="E6E6E6"/>
            <w:vAlign w:val="center"/>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b/>
                <w:bCs/>
                <w:sz w:val="20"/>
                <w:szCs w:val="20"/>
                <w:lang w:val="es-VE"/>
              </w:rPr>
              <w:t>%</w:t>
            </w:r>
          </w:p>
        </w:tc>
      </w:tr>
      <w:tr w:rsidR="008F5D8B" w:rsidRPr="00EF13B8" w:rsidTr="008F5D8B">
        <w:trPr>
          <w:trHeight w:val="171"/>
        </w:trPr>
        <w:tc>
          <w:tcPr>
            <w:tcW w:w="2046" w:type="dxa"/>
            <w:tcBorders>
              <w:top w:val="doub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Burlete Defecto</w:t>
            </w:r>
          </w:p>
        </w:tc>
        <w:tc>
          <w:tcPr>
            <w:tcW w:w="4886" w:type="dxa"/>
            <w:tcBorders>
              <w:top w:val="doub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Burlete roto o deforme que no ajusta</w:t>
            </w:r>
          </w:p>
        </w:tc>
        <w:tc>
          <w:tcPr>
            <w:tcW w:w="1160" w:type="dxa"/>
            <w:tcBorders>
              <w:top w:val="doub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9</w:t>
            </w:r>
          </w:p>
        </w:tc>
        <w:tc>
          <w:tcPr>
            <w:tcW w:w="908" w:type="dxa"/>
            <w:tcBorders>
              <w:top w:val="doub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10.2</w:t>
            </w:r>
          </w:p>
        </w:tc>
      </w:tr>
      <w:tr w:rsidR="008F5D8B" w:rsidRPr="00EF13B8" w:rsidTr="008F5D8B">
        <w:trPr>
          <w:trHeight w:val="185"/>
        </w:trPr>
        <w:tc>
          <w:tcPr>
            <w:tcW w:w="2046"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Pintura Defecto</w:t>
            </w:r>
          </w:p>
        </w:tc>
        <w:tc>
          <w:tcPr>
            <w:tcW w:w="4886"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Defectos de pintura en superficies externas</w:t>
            </w:r>
          </w:p>
        </w:tc>
        <w:tc>
          <w:tcPr>
            <w:tcW w:w="1160"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5</w:t>
            </w:r>
          </w:p>
        </w:tc>
        <w:tc>
          <w:tcPr>
            <w:tcW w:w="908"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5.7</w:t>
            </w:r>
          </w:p>
        </w:tc>
      </w:tr>
      <w:tr w:rsidR="008F5D8B" w:rsidRPr="00EF13B8" w:rsidTr="008F5D8B">
        <w:trPr>
          <w:trHeight w:val="208"/>
        </w:trPr>
        <w:tc>
          <w:tcPr>
            <w:tcW w:w="2046"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Gavetas Defecto</w:t>
            </w:r>
          </w:p>
        </w:tc>
        <w:tc>
          <w:tcPr>
            <w:tcW w:w="4886"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Gavetas interiores con rajaduras</w:t>
            </w:r>
          </w:p>
        </w:tc>
        <w:tc>
          <w:tcPr>
            <w:tcW w:w="1160"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1</w:t>
            </w:r>
          </w:p>
        </w:tc>
        <w:tc>
          <w:tcPr>
            <w:tcW w:w="908"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1.1</w:t>
            </w:r>
          </w:p>
        </w:tc>
      </w:tr>
      <w:tr w:rsidR="008F5D8B" w:rsidRPr="00EF13B8" w:rsidTr="008F5D8B">
        <w:trPr>
          <w:trHeight w:val="185"/>
        </w:trPr>
        <w:tc>
          <w:tcPr>
            <w:tcW w:w="2046"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Mala Nivelación</w:t>
            </w:r>
          </w:p>
        </w:tc>
        <w:tc>
          <w:tcPr>
            <w:tcW w:w="4886"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La heladera se balancea y no se puede nivelar</w:t>
            </w:r>
          </w:p>
        </w:tc>
        <w:tc>
          <w:tcPr>
            <w:tcW w:w="1160"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1</w:t>
            </w:r>
          </w:p>
        </w:tc>
        <w:tc>
          <w:tcPr>
            <w:tcW w:w="908"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1.1</w:t>
            </w:r>
          </w:p>
        </w:tc>
      </w:tr>
      <w:tr w:rsidR="008F5D8B" w:rsidRPr="00EF13B8" w:rsidTr="008F5D8B">
        <w:trPr>
          <w:trHeight w:val="185"/>
        </w:trPr>
        <w:tc>
          <w:tcPr>
            <w:tcW w:w="2046"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Motor no arranca</w:t>
            </w:r>
          </w:p>
        </w:tc>
        <w:tc>
          <w:tcPr>
            <w:tcW w:w="4886"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El motor no arranca después de ciclo de parada</w:t>
            </w:r>
          </w:p>
        </w:tc>
        <w:tc>
          <w:tcPr>
            <w:tcW w:w="1160"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1</w:t>
            </w:r>
          </w:p>
        </w:tc>
        <w:tc>
          <w:tcPr>
            <w:tcW w:w="908"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1.1</w:t>
            </w:r>
          </w:p>
        </w:tc>
      </w:tr>
      <w:tr w:rsidR="008F5D8B" w:rsidRPr="00EF13B8" w:rsidTr="008F5D8B">
        <w:trPr>
          <w:trHeight w:val="185"/>
        </w:trPr>
        <w:tc>
          <w:tcPr>
            <w:tcW w:w="2046"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Motor no detiene</w:t>
            </w:r>
          </w:p>
        </w:tc>
        <w:tc>
          <w:tcPr>
            <w:tcW w:w="4886"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No para el motor cuando alcanza Temperatura</w:t>
            </w:r>
          </w:p>
        </w:tc>
        <w:tc>
          <w:tcPr>
            <w:tcW w:w="1160"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36</w:t>
            </w:r>
          </w:p>
        </w:tc>
        <w:tc>
          <w:tcPr>
            <w:tcW w:w="908"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40.9</w:t>
            </w:r>
          </w:p>
        </w:tc>
      </w:tr>
      <w:tr w:rsidR="008F5D8B" w:rsidRPr="00EF13B8" w:rsidTr="008F5D8B">
        <w:trPr>
          <w:trHeight w:val="185"/>
        </w:trPr>
        <w:tc>
          <w:tcPr>
            <w:tcW w:w="2046"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No enfría</w:t>
            </w:r>
          </w:p>
        </w:tc>
        <w:tc>
          <w:tcPr>
            <w:tcW w:w="4886"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El motor arranca pero la heladera no enfría</w:t>
            </w:r>
          </w:p>
        </w:tc>
        <w:tc>
          <w:tcPr>
            <w:tcW w:w="1160"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27</w:t>
            </w:r>
          </w:p>
        </w:tc>
        <w:tc>
          <w:tcPr>
            <w:tcW w:w="908"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30.7</w:t>
            </w:r>
          </w:p>
        </w:tc>
      </w:tr>
      <w:tr w:rsidR="008F5D8B" w:rsidRPr="00EF13B8" w:rsidTr="008F5D8B">
        <w:trPr>
          <w:trHeight w:val="218"/>
        </w:trPr>
        <w:tc>
          <w:tcPr>
            <w:tcW w:w="2046"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No funciona</w:t>
            </w:r>
          </w:p>
        </w:tc>
        <w:tc>
          <w:tcPr>
            <w:tcW w:w="4886"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Al enchufar no arranca el motor</w:t>
            </w:r>
          </w:p>
        </w:tc>
        <w:tc>
          <w:tcPr>
            <w:tcW w:w="1160"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2</w:t>
            </w:r>
          </w:p>
        </w:tc>
        <w:tc>
          <w:tcPr>
            <w:tcW w:w="908"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2.3</w:t>
            </w:r>
          </w:p>
        </w:tc>
      </w:tr>
      <w:tr w:rsidR="008F5D8B" w:rsidRPr="00EF13B8" w:rsidTr="008F5D8B">
        <w:trPr>
          <w:trHeight w:val="174"/>
        </w:trPr>
        <w:tc>
          <w:tcPr>
            <w:tcW w:w="2046"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Otros</w:t>
            </w:r>
          </w:p>
        </w:tc>
        <w:tc>
          <w:tcPr>
            <w:tcW w:w="4886"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Otros Defectos no incluidos en los anteriores</w:t>
            </w:r>
          </w:p>
        </w:tc>
        <w:tc>
          <w:tcPr>
            <w:tcW w:w="1160"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0</w:t>
            </w:r>
          </w:p>
        </w:tc>
        <w:tc>
          <w:tcPr>
            <w:tcW w:w="908"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0.0</w:t>
            </w:r>
          </w:p>
        </w:tc>
      </w:tr>
      <w:tr w:rsidR="008F5D8B" w:rsidRPr="00EF13B8" w:rsidTr="008F5D8B">
        <w:trPr>
          <w:trHeight w:val="166"/>
        </w:trPr>
        <w:tc>
          <w:tcPr>
            <w:tcW w:w="2046"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 xml:space="preserve">Puerta </w:t>
            </w:r>
            <w:proofErr w:type="spellStart"/>
            <w:r w:rsidRPr="00EF13B8">
              <w:rPr>
                <w:rFonts w:ascii="Arial" w:hAnsi="Arial" w:cs="Arial"/>
                <w:sz w:val="20"/>
                <w:szCs w:val="20"/>
                <w:lang w:val="es-VE"/>
              </w:rPr>
              <w:t>Def</w:t>
            </w:r>
            <w:proofErr w:type="spellEnd"/>
            <w:r w:rsidRPr="00EF13B8">
              <w:rPr>
                <w:rFonts w:ascii="Arial" w:hAnsi="Arial" w:cs="Arial"/>
                <w:sz w:val="20"/>
                <w:szCs w:val="20"/>
                <w:lang w:val="es-VE"/>
              </w:rPr>
              <w:t>.</w:t>
            </w:r>
          </w:p>
        </w:tc>
        <w:tc>
          <w:tcPr>
            <w:tcW w:w="4886"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Puerta de refrigerador no cierra herméticamente</w:t>
            </w:r>
          </w:p>
        </w:tc>
        <w:tc>
          <w:tcPr>
            <w:tcW w:w="1160"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0</w:t>
            </w:r>
          </w:p>
        </w:tc>
        <w:tc>
          <w:tcPr>
            <w:tcW w:w="908"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0.0</w:t>
            </w:r>
          </w:p>
        </w:tc>
      </w:tr>
      <w:tr w:rsidR="008F5D8B" w:rsidRPr="00EF13B8" w:rsidTr="008F5D8B">
        <w:trPr>
          <w:trHeight w:val="185"/>
        </w:trPr>
        <w:tc>
          <w:tcPr>
            <w:tcW w:w="2046"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Puerta no cierra</w:t>
            </w:r>
          </w:p>
        </w:tc>
        <w:tc>
          <w:tcPr>
            <w:tcW w:w="4886"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La puerta no cierra correctamente</w:t>
            </w:r>
          </w:p>
        </w:tc>
        <w:tc>
          <w:tcPr>
            <w:tcW w:w="1160"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2</w:t>
            </w:r>
          </w:p>
        </w:tc>
        <w:tc>
          <w:tcPr>
            <w:tcW w:w="908"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2.3</w:t>
            </w:r>
          </w:p>
        </w:tc>
      </w:tr>
      <w:tr w:rsidR="008F5D8B" w:rsidRPr="00EF13B8" w:rsidTr="008F5D8B">
        <w:trPr>
          <w:trHeight w:val="230"/>
        </w:trPr>
        <w:tc>
          <w:tcPr>
            <w:tcW w:w="2046" w:type="dxa"/>
            <w:tcBorders>
              <w:top w:val="single" w:sz="4" w:space="0" w:color="auto"/>
              <w:left w:val="double" w:sz="4" w:space="0" w:color="auto"/>
              <w:bottom w:val="doub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Rayas</w:t>
            </w:r>
          </w:p>
        </w:tc>
        <w:tc>
          <w:tcPr>
            <w:tcW w:w="4886" w:type="dxa"/>
            <w:tcBorders>
              <w:top w:val="single" w:sz="4" w:space="0" w:color="auto"/>
              <w:left w:val="double" w:sz="4" w:space="0" w:color="auto"/>
              <w:bottom w:val="doub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Rayas en las superficies externas</w:t>
            </w:r>
          </w:p>
        </w:tc>
        <w:tc>
          <w:tcPr>
            <w:tcW w:w="1160" w:type="dxa"/>
            <w:tcBorders>
              <w:top w:val="single" w:sz="4" w:space="0" w:color="auto"/>
              <w:left w:val="double" w:sz="4" w:space="0" w:color="auto"/>
              <w:bottom w:val="doub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4</w:t>
            </w:r>
          </w:p>
        </w:tc>
        <w:tc>
          <w:tcPr>
            <w:tcW w:w="908" w:type="dxa"/>
            <w:tcBorders>
              <w:top w:val="single" w:sz="4" w:space="0" w:color="auto"/>
              <w:left w:val="double" w:sz="4" w:space="0" w:color="auto"/>
              <w:bottom w:val="doub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4.5</w:t>
            </w:r>
          </w:p>
        </w:tc>
      </w:tr>
      <w:tr w:rsidR="008F5D8B" w:rsidRPr="00EF13B8" w:rsidTr="008F5D8B">
        <w:trPr>
          <w:trHeight w:val="368"/>
        </w:trPr>
        <w:tc>
          <w:tcPr>
            <w:tcW w:w="6932" w:type="dxa"/>
            <w:gridSpan w:val="2"/>
            <w:tcBorders>
              <w:top w:val="double" w:sz="4" w:space="0" w:color="auto"/>
              <w:left w:val="double" w:sz="4" w:space="0" w:color="auto"/>
              <w:bottom w:val="double" w:sz="4" w:space="0" w:color="auto"/>
              <w:right w:val="double" w:sz="4" w:space="0" w:color="auto"/>
            </w:tcBorders>
            <w:shd w:val="clear" w:color="auto" w:fill="E6E6E6"/>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b/>
                <w:bCs/>
                <w:sz w:val="20"/>
                <w:szCs w:val="20"/>
                <w:lang w:val="es-VE"/>
              </w:rPr>
              <w:t>TOTAL</w:t>
            </w:r>
          </w:p>
        </w:tc>
        <w:tc>
          <w:tcPr>
            <w:tcW w:w="1160" w:type="dxa"/>
            <w:tcBorders>
              <w:top w:val="double" w:sz="4" w:space="0" w:color="auto"/>
              <w:left w:val="double" w:sz="4" w:space="0" w:color="auto"/>
              <w:bottom w:val="double" w:sz="4" w:space="0" w:color="auto"/>
              <w:right w:val="double" w:sz="4" w:space="0" w:color="auto"/>
            </w:tcBorders>
            <w:shd w:val="clear" w:color="auto" w:fill="E6E6E6"/>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b/>
                <w:bCs/>
                <w:sz w:val="20"/>
                <w:szCs w:val="20"/>
                <w:lang w:val="es-VE"/>
              </w:rPr>
              <w:t>88</w:t>
            </w:r>
          </w:p>
        </w:tc>
        <w:tc>
          <w:tcPr>
            <w:tcW w:w="908" w:type="dxa"/>
            <w:tcBorders>
              <w:top w:val="double" w:sz="4" w:space="0" w:color="auto"/>
              <w:left w:val="double" w:sz="4" w:space="0" w:color="auto"/>
              <w:bottom w:val="double" w:sz="4" w:space="0" w:color="auto"/>
              <w:right w:val="double" w:sz="4" w:space="0" w:color="auto"/>
            </w:tcBorders>
            <w:shd w:val="clear" w:color="auto" w:fill="E6E6E6"/>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b/>
                <w:bCs/>
                <w:sz w:val="20"/>
                <w:szCs w:val="20"/>
                <w:lang w:val="es-VE"/>
              </w:rPr>
              <w:t>100</w:t>
            </w:r>
          </w:p>
        </w:tc>
      </w:tr>
    </w:tbl>
    <w:p w:rsidR="008F5D8B" w:rsidRPr="00EF13B8" w:rsidRDefault="008F5D8B" w:rsidP="00EF13B8">
      <w:pPr>
        <w:spacing w:before="120" w:after="120" w:line="360" w:lineRule="auto"/>
        <w:ind w:right="150"/>
        <w:jc w:val="both"/>
        <w:rPr>
          <w:rFonts w:ascii="Arial" w:hAnsi="Arial" w:cs="Arial"/>
          <w:sz w:val="24"/>
          <w:szCs w:val="24"/>
        </w:rPr>
      </w:pPr>
      <w:r w:rsidRPr="00EF13B8">
        <w:rPr>
          <w:rFonts w:ascii="Arial" w:hAnsi="Arial" w:cs="Arial"/>
          <w:noProof/>
          <w:sz w:val="24"/>
          <w:szCs w:val="24"/>
          <w:lang w:eastAsia="es-ES"/>
        </w:rPr>
        <w:drawing>
          <wp:inline distT="0" distB="0" distL="0" distR="0">
            <wp:extent cx="3384645" cy="2169795"/>
            <wp:effectExtent l="0" t="0" r="6350" b="190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95314" cy="2176635"/>
                    </a:xfrm>
                    <a:prstGeom prst="rect">
                      <a:avLst/>
                    </a:prstGeom>
                    <a:noFill/>
                    <a:ln>
                      <a:noFill/>
                    </a:ln>
                  </pic:spPr>
                </pic:pic>
              </a:graphicData>
            </a:graphic>
          </wp:inline>
        </w:drawing>
      </w:r>
    </w:p>
    <w:p w:rsidR="008F5D8B" w:rsidRPr="00EF13B8" w:rsidRDefault="008F5D8B" w:rsidP="00EF13B8">
      <w:pPr>
        <w:spacing w:before="120" w:after="120" w:line="360" w:lineRule="auto"/>
        <w:ind w:right="147"/>
        <w:jc w:val="both"/>
        <w:rPr>
          <w:rFonts w:ascii="Arial" w:hAnsi="Arial" w:cs="Arial"/>
          <w:sz w:val="24"/>
          <w:szCs w:val="24"/>
        </w:rPr>
      </w:pPr>
      <w:r w:rsidRPr="00EF13B8">
        <w:rPr>
          <w:rFonts w:ascii="Arial" w:hAnsi="Arial" w:cs="Arial"/>
          <w:sz w:val="24"/>
          <w:szCs w:val="24"/>
          <w:lang w:val="es-CL"/>
        </w:rPr>
        <w:t xml:space="preserve">Ahora bien, ¿cuáles son los defectos que aparecen con mayor frecuencia? Para hacerlo más evidente, antes de graficar se pueden ordenar los datos de la tabla en </w:t>
      </w:r>
      <w:r w:rsidRPr="00EF13B8">
        <w:rPr>
          <w:rFonts w:ascii="Arial" w:hAnsi="Arial" w:cs="Arial"/>
          <w:b/>
          <w:bCs/>
          <w:iCs/>
          <w:sz w:val="24"/>
          <w:szCs w:val="24"/>
          <w:lang w:val="es-CL"/>
        </w:rPr>
        <w:t>orden decreciente de frecuencia</w:t>
      </w:r>
      <w:r w:rsidRPr="00EF13B8">
        <w:rPr>
          <w:rFonts w:ascii="Arial" w:hAnsi="Arial" w:cs="Arial"/>
          <w:sz w:val="24"/>
          <w:szCs w:val="24"/>
          <w:lang w:val="es-CL"/>
        </w:rPr>
        <w:t>:</w:t>
      </w:r>
    </w:p>
    <w:tbl>
      <w:tblPr>
        <w:tblW w:w="9000" w:type="dxa"/>
        <w:tblCellMar>
          <w:left w:w="70" w:type="dxa"/>
          <w:right w:w="70" w:type="dxa"/>
        </w:tblCellMar>
        <w:tblLook w:val="0000" w:firstRow="0" w:lastRow="0" w:firstColumn="0" w:lastColumn="0" w:noHBand="0" w:noVBand="0"/>
      </w:tblPr>
      <w:tblGrid>
        <w:gridCol w:w="2072"/>
        <w:gridCol w:w="5006"/>
        <w:gridCol w:w="1014"/>
        <w:gridCol w:w="908"/>
      </w:tblGrid>
      <w:tr w:rsidR="008F5D8B" w:rsidRPr="00EF13B8" w:rsidTr="00EF13B8">
        <w:trPr>
          <w:trHeight w:val="235"/>
        </w:trPr>
        <w:tc>
          <w:tcPr>
            <w:tcW w:w="2072" w:type="dxa"/>
            <w:tcBorders>
              <w:top w:val="double" w:sz="4" w:space="0" w:color="auto"/>
              <w:left w:val="double" w:sz="4" w:space="0" w:color="auto"/>
              <w:bottom w:val="double" w:sz="4" w:space="0" w:color="auto"/>
              <w:right w:val="double" w:sz="4" w:space="0" w:color="auto"/>
            </w:tcBorders>
            <w:shd w:val="clear" w:color="auto" w:fill="E6E6E6"/>
            <w:vAlign w:val="center"/>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b/>
                <w:bCs/>
                <w:sz w:val="20"/>
                <w:szCs w:val="20"/>
                <w:lang w:val="es-VE"/>
              </w:rPr>
              <w:lastRenderedPageBreak/>
              <w:t>Tipo de Defecto</w:t>
            </w:r>
          </w:p>
        </w:tc>
        <w:tc>
          <w:tcPr>
            <w:tcW w:w="5006" w:type="dxa"/>
            <w:tcBorders>
              <w:top w:val="double" w:sz="4" w:space="0" w:color="auto"/>
              <w:left w:val="double" w:sz="4" w:space="0" w:color="auto"/>
              <w:bottom w:val="double" w:sz="4" w:space="0" w:color="auto"/>
              <w:right w:val="double" w:sz="4" w:space="0" w:color="auto"/>
            </w:tcBorders>
            <w:shd w:val="clear" w:color="auto" w:fill="E6E6E6"/>
            <w:vAlign w:val="center"/>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b/>
                <w:bCs/>
                <w:sz w:val="20"/>
                <w:szCs w:val="20"/>
                <w:lang w:val="es-VE"/>
              </w:rPr>
              <w:t>Detalle del Problema</w:t>
            </w:r>
          </w:p>
        </w:tc>
        <w:tc>
          <w:tcPr>
            <w:tcW w:w="1014" w:type="dxa"/>
            <w:tcBorders>
              <w:top w:val="double" w:sz="4" w:space="0" w:color="auto"/>
              <w:left w:val="double" w:sz="4" w:space="0" w:color="auto"/>
              <w:bottom w:val="double" w:sz="4" w:space="0" w:color="auto"/>
              <w:right w:val="double" w:sz="4" w:space="0" w:color="auto"/>
            </w:tcBorders>
            <w:shd w:val="clear" w:color="auto" w:fill="E6E6E6"/>
            <w:vAlign w:val="center"/>
          </w:tcPr>
          <w:p w:rsidR="008F5D8B" w:rsidRPr="00EF13B8" w:rsidRDefault="008F5D8B" w:rsidP="00EF13B8">
            <w:pPr>
              <w:spacing w:after="0" w:line="240" w:lineRule="auto"/>
              <w:ind w:left="150" w:right="150"/>
              <w:jc w:val="both"/>
              <w:rPr>
                <w:rFonts w:ascii="Arial" w:hAnsi="Arial" w:cs="Arial"/>
                <w:sz w:val="20"/>
                <w:szCs w:val="20"/>
              </w:rPr>
            </w:pPr>
            <w:proofErr w:type="spellStart"/>
            <w:r w:rsidRPr="00EF13B8">
              <w:rPr>
                <w:rFonts w:ascii="Arial" w:hAnsi="Arial" w:cs="Arial"/>
                <w:b/>
                <w:bCs/>
                <w:sz w:val="20"/>
                <w:szCs w:val="20"/>
                <w:lang w:val="es-VE"/>
              </w:rPr>
              <w:t>Frec</w:t>
            </w:r>
            <w:proofErr w:type="spellEnd"/>
            <w:r w:rsidRPr="00EF13B8">
              <w:rPr>
                <w:rFonts w:ascii="Arial" w:hAnsi="Arial" w:cs="Arial"/>
                <w:b/>
                <w:bCs/>
                <w:sz w:val="20"/>
                <w:szCs w:val="20"/>
                <w:lang w:val="es-VE"/>
              </w:rPr>
              <w:t>.</w:t>
            </w:r>
          </w:p>
        </w:tc>
        <w:tc>
          <w:tcPr>
            <w:tcW w:w="908" w:type="dxa"/>
            <w:tcBorders>
              <w:top w:val="double" w:sz="4" w:space="0" w:color="auto"/>
              <w:left w:val="double" w:sz="4" w:space="0" w:color="auto"/>
              <w:bottom w:val="double" w:sz="4" w:space="0" w:color="auto"/>
              <w:right w:val="double" w:sz="4" w:space="0" w:color="auto"/>
            </w:tcBorders>
            <w:shd w:val="clear" w:color="auto" w:fill="E6E6E6"/>
            <w:vAlign w:val="center"/>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b/>
                <w:bCs/>
                <w:sz w:val="20"/>
                <w:szCs w:val="20"/>
                <w:lang w:val="es-VE"/>
              </w:rPr>
              <w:t>%</w:t>
            </w:r>
          </w:p>
        </w:tc>
      </w:tr>
      <w:tr w:rsidR="008F5D8B" w:rsidRPr="00EF13B8" w:rsidTr="00EF13B8">
        <w:trPr>
          <w:trHeight w:val="253"/>
        </w:trPr>
        <w:tc>
          <w:tcPr>
            <w:tcW w:w="2072" w:type="dxa"/>
            <w:tcBorders>
              <w:top w:val="doub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Motor no detiene</w:t>
            </w:r>
          </w:p>
        </w:tc>
        <w:tc>
          <w:tcPr>
            <w:tcW w:w="5006" w:type="dxa"/>
            <w:tcBorders>
              <w:top w:val="doub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No para el motor cuando alcanza Temperatura</w:t>
            </w:r>
          </w:p>
        </w:tc>
        <w:tc>
          <w:tcPr>
            <w:tcW w:w="1014" w:type="dxa"/>
            <w:tcBorders>
              <w:top w:val="doub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36</w:t>
            </w:r>
          </w:p>
        </w:tc>
        <w:tc>
          <w:tcPr>
            <w:tcW w:w="908" w:type="dxa"/>
            <w:tcBorders>
              <w:top w:val="doub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40.9</w:t>
            </w:r>
          </w:p>
        </w:tc>
      </w:tr>
      <w:tr w:rsidR="008F5D8B" w:rsidRPr="00EF13B8" w:rsidTr="00EF13B8">
        <w:trPr>
          <w:trHeight w:val="185"/>
        </w:trPr>
        <w:tc>
          <w:tcPr>
            <w:tcW w:w="2072"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No enfría</w:t>
            </w:r>
          </w:p>
        </w:tc>
        <w:tc>
          <w:tcPr>
            <w:tcW w:w="5006"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El motor arranca pero la heladera no enfría</w:t>
            </w:r>
          </w:p>
        </w:tc>
        <w:tc>
          <w:tcPr>
            <w:tcW w:w="1014"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27</w:t>
            </w:r>
          </w:p>
        </w:tc>
        <w:tc>
          <w:tcPr>
            <w:tcW w:w="908"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30.7</w:t>
            </w:r>
          </w:p>
        </w:tc>
      </w:tr>
      <w:tr w:rsidR="008F5D8B" w:rsidRPr="00EF13B8" w:rsidTr="00EF13B8">
        <w:trPr>
          <w:trHeight w:val="208"/>
        </w:trPr>
        <w:tc>
          <w:tcPr>
            <w:tcW w:w="2072"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Burlete Deficiente</w:t>
            </w:r>
          </w:p>
        </w:tc>
        <w:tc>
          <w:tcPr>
            <w:tcW w:w="5006"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Burlete roto o deforme que no ajusta</w:t>
            </w:r>
          </w:p>
        </w:tc>
        <w:tc>
          <w:tcPr>
            <w:tcW w:w="1014"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9</w:t>
            </w:r>
          </w:p>
        </w:tc>
        <w:tc>
          <w:tcPr>
            <w:tcW w:w="908"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10.2</w:t>
            </w:r>
          </w:p>
        </w:tc>
      </w:tr>
      <w:tr w:rsidR="008F5D8B" w:rsidRPr="00EF13B8" w:rsidTr="00EF13B8">
        <w:trPr>
          <w:trHeight w:val="185"/>
        </w:trPr>
        <w:tc>
          <w:tcPr>
            <w:tcW w:w="2072"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 xml:space="preserve">Pintura </w:t>
            </w:r>
            <w:proofErr w:type="spellStart"/>
            <w:r w:rsidRPr="00EF13B8">
              <w:rPr>
                <w:rFonts w:ascii="Arial" w:hAnsi="Arial" w:cs="Arial"/>
                <w:sz w:val="20"/>
                <w:szCs w:val="20"/>
                <w:lang w:val="es-VE"/>
              </w:rPr>
              <w:t>Def</w:t>
            </w:r>
            <w:proofErr w:type="spellEnd"/>
            <w:r w:rsidRPr="00EF13B8">
              <w:rPr>
                <w:rFonts w:ascii="Arial" w:hAnsi="Arial" w:cs="Arial"/>
                <w:sz w:val="20"/>
                <w:szCs w:val="20"/>
                <w:lang w:val="es-VE"/>
              </w:rPr>
              <w:t>.</w:t>
            </w:r>
          </w:p>
        </w:tc>
        <w:tc>
          <w:tcPr>
            <w:tcW w:w="5006"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Defectos de pintura en superficies externas</w:t>
            </w:r>
          </w:p>
        </w:tc>
        <w:tc>
          <w:tcPr>
            <w:tcW w:w="1014"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5</w:t>
            </w:r>
          </w:p>
        </w:tc>
        <w:tc>
          <w:tcPr>
            <w:tcW w:w="908"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5.7</w:t>
            </w:r>
          </w:p>
        </w:tc>
      </w:tr>
      <w:tr w:rsidR="008F5D8B" w:rsidRPr="00EF13B8" w:rsidTr="00EF13B8">
        <w:trPr>
          <w:trHeight w:val="185"/>
        </w:trPr>
        <w:tc>
          <w:tcPr>
            <w:tcW w:w="2072"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Rayas</w:t>
            </w:r>
          </w:p>
        </w:tc>
        <w:tc>
          <w:tcPr>
            <w:tcW w:w="5006"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Rayas en las superficies externas</w:t>
            </w:r>
          </w:p>
        </w:tc>
        <w:tc>
          <w:tcPr>
            <w:tcW w:w="1014"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4</w:t>
            </w:r>
          </w:p>
        </w:tc>
        <w:tc>
          <w:tcPr>
            <w:tcW w:w="908"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4.5</w:t>
            </w:r>
          </w:p>
        </w:tc>
      </w:tr>
      <w:tr w:rsidR="008F5D8B" w:rsidRPr="00EF13B8" w:rsidTr="00EF13B8">
        <w:trPr>
          <w:trHeight w:val="185"/>
        </w:trPr>
        <w:tc>
          <w:tcPr>
            <w:tcW w:w="2072"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No funciona</w:t>
            </w:r>
          </w:p>
        </w:tc>
        <w:tc>
          <w:tcPr>
            <w:tcW w:w="5006"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Al enchufar no arranca el motor</w:t>
            </w:r>
          </w:p>
        </w:tc>
        <w:tc>
          <w:tcPr>
            <w:tcW w:w="1014"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2</w:t>
            </w:r>
          </w:p>
        </w:tc>
        <w:tc>
          <w:tcPr>
            <w:tcW w:w="908"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2.3</w:t>
            </w:r>
          </w:p>
        </w:tc>
      </w:tr>
      <w:tr w:rsidR="008F5D8B" w:rsidRPr="00EF13B8" w:rsidTr="00EF13B8">
        <w:trPr>
          <w:trHeight w:val="185"/>
        </w:trPr>
        <w:tc>
          <w:tcPr>
            <w:tcW w:w="2072"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Puerta no cierra</w:t>
            </w:r>
          </w:p>
        </w:tc>
        <w:tc>
          <w:tcPr>
            <w:tcW w:w="5006"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La puerta no cierra correctamente</w:t>
            </w:r>
          </w:p>
        </w:tc>
        <w:tc>
          <w:tcPr>
            <w:tcW w:w="1014"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2</w:t>
            </w:r>
          </w:p>
        </w:tc>
        <w:tc>
          <w:tcPr>
            <w:tcW w:w="908"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2.3</w:t>
            </w:r>
          </w:p>
        </w:tc>
      </w:tr>
      <w:tr w:rsidR="008F5D8B" w:rsidRPr="00EF13B8" w:rsidTr="00EF13B8">
        <w:trPr>
          <w:trHeight w:val="218"/>
        </w:trPr>
        <w:tc>
          <w:tcPr>
            <w:tcW w:w="2072"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 xml:space="preserve">Gavetas </w:t>
            </w:r>
            <w:proofErr w:type="spellStart"/>
            <w:r w:rsidRPr="00EF13B8">
              <w:rPr>
                <w:rFonts w:ascii="Arial" w:hAnsi="Arial" w:cs="Arial"/>
                <w:sz w:val="20"/>
                <w:szCs w:val="20"/>
                <w:lang w:val="es-VE"/>
              </w:rPr>
              <w:t>Def</w:t>
            </w:r>
            <w:proofErr w:type="spellEnd"/>
            <w:r w:rsidRPr="00EF13B8">
              <w:rPr>
                <w:rFonts w:ascii="Arial" w:hAnsi="Arial" w:cs="Arial"/>
                <w:sz w:val="20"/>
                <w:szCs w:val="20"/>
                <w:lang w:val="es-VE"/>
              </w:rPr>
              <w:t>.</w:t>
            </w:r>
          </w:p>
        </w:tc>
        <w:tc>
          <w:tcPr>
            <w:tcW w:w="5006"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Gavetas interiores con rajaduras</w:t>
            </w:r>
          </w:p>
        </w:tc>
        <w:tc>
          <w:tcPr>
            <w:tcW w:w="1014"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1</w:t>
            </w:r>
          </w:p>
        </w:tc>
        <w:tc>
          <w:tcPr>
            <w:tcW w:w="908"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1.1</w:t>
            </w:r>
          </w:p>
        </w:tc>
      </w:tr>
      <w:tr w:rsidR="008F5D8B" w:rsidRPr="00EF13B8" w:rsidTr="00EF13B8">
        <w:trPr>
          <w:trHeight w:val="174"/>
        </w:trPr>
        <w:tc>
          <w:tcPr>
            <w:tcW w:w="2072"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Mala Nivelación</w:t>
            </w:r>
          </w:p>
        </w:tc>
        <w:tc>
          <w:tcPr>
            <w:tcW w:w="5006"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La heladera se balancea y no se puede nivelar</w:t>
            </w:r>
          </w:p>
        </w:tc>
        <w:tc>
          <w:tcPr>
            <w:tcW w:w="1014"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1</w:t>
            </w:r>
          </w:p>
        </w:tc>
        <w:tc>
          <w:tcPr>
            <w:tcW w:w="908"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1.1</w:t>
            </w:r>
          </w:p>
        </w:tc>
      </w:tr>
      <w:tr w:rsidR="008F5D8B" w:rsidRPr="00EF13B8" w:rsidTr="00EF13B8">
        <w:trPr>
          <w:trHeight w:val="70"/>
        </w:trPr>
        <w:tc>
          <w:tcPr>
            <w:tcW w:w="2072"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Motor no arranca</w:t>
            </w:r>
          </w:p>
        </w:tc>
        <w:tc>
          <w:tcPr>
            <w:tcW w:w="5006"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El motor no arranca después de ciclo de parada</w:t>
            </w:r>
          </w:p>
        </w:tc>
        <w:tc>
          <w:tcPr>
            <w:tcW w:w="1014"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1</w:t>
            </w:r>
          </w:p>
        </w:tc>
        <w:tc>
          <w:tcPr>
            <w:tcW w:w="908"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1.1</w:t>
            </w:r>
          </w:p>
        </w:tc>
      </w:tr>
      <w:tr w:rsidR="008F5D8B" w:rsidRPr="00EF13B8" w:rsidTr="00EF13B8">
        <w:trPr>
          <w:trHeight w:val="185"/>
        </w:trPr>
        <w:tc>
          <w:tcPr>
            <w:tcW w:w="2072"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 xml:space="preserve">Puerta </w:t>
            </w:r>
            <w:proofErr w:type="spellStart"/>
            <w:r w:rsidRPr="00EF13B8">
              <w:rPr>
                <w:rFonts w:ascii="Arial" w:hAnsi="Arial" w:cs="Arial"/>
                <w:sz w:val="20"/>
                <w:szCs w:val="20"/>
                <w:lang w:val="es-VE"/>
              </w:rPr>
              <w:t>Def</w:t>
            </w:r>
            <w:proofErr w:type="spellEnd"/>
            <w:r w:rsidRPr="00EF13B8">
              <w:rPr>
                <w:rFonts w:ascii="Arial" w:hAnsi="Arial" w:cs="Arial"/>
                <w:sz w:val="20"/>
                <w:szCs w:val="20"/>
                <w:lang w:val="es-VE"/>
              </w:rPr>
              <w:t>.</w:t>
            </w:r>
          </w:p>
        </w:tc>
        <w:tc>
          <w:tcPr>
            <w:tcW w:w="5006"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Puerta de refrigerador no cierra herméticamente</w:t>
            </w:r>
          </w:p>
        </w:tc>
        <w:tc>
          <w:tcPr>
            <w:tcW w:w="1014"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0</w:t>
            </w:r>
          </w:p>
        </w:tc>
        <w:tc>
          <w:tcPr>
            <w:tcW w:w="908" w:type="dxa"/>
            <w:tcBorders>
              <w:top w:val="single" w:sz="4" w:space="0" w:color="auto"/>
              <w:left w:val="double" w:sz="4" w:space="0" w:color="auto"/>
              <w:bottom w:val="sing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0.0</w:t>
            </w:r>
          </w:p>
        </w:tc>
      </w:tr>
      <w:tr w:rsidR="008F5D8B" w:rsidRPr="00EF13B8" w:rsidTr="00EF13B8">
        <w:trPr>
          <w:trHeight w:val="90"/>
        </w:trPr>
        <w:tc>
          <w:tcPr>
            <w:tcW w:w="2072" w:type="dxa"/>
            <w:tcBorders>
              <w:top w:val="single" w:sz="4" w:space="0" w:color="auto"/>
              <w:left w:val="double" w:sz="4" w:space="0" w:color="auto"/>
              <w:bottom w:val="doub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Otros</w:t>
            </w:r>
          </w:p>
        </w:tc>
        <w:tc>
          <w:tcPr>
            <w:tcW w:w="5006" w:type="dxa"/>
            <w:tcBorders>
              <w:top w:val="single" w:sz="4" w:space="0" w:color="auto"/>
              <w:left w:val="double" w:sz="4" w:space="0" w:color="auto"/>
              <w:bottom w:val="doub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Otros Defectos no incluidos en los anteriores</w:t>
            </w:r>
          </w:p>
        </w:tc>
        <w:tc>
          <w:tcPr>
            <w:tcW w:w="1014" w:type="dxa"/>
            <w:tcBorders>
              <w:top w:val="single" w:sz="4" w:space="0" w:color="auto"/>
              <w:left w:val="double" w:sz="4" w:space="0" w:color="auto"/>
              <w:bottom w:val="doub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0</w:t>
            </w:r>
          </w:p>
        </w:tc>
        <w:tc>
          <w:tcPr>
            <w:tcW w:w="908" w:type="dxa"/>
            <w:tcBorders>
              <w:top w:val="single" w:sz="4" w:space="0" w:color="auto"/>
              <w:left w:val="double" w:sz="4" w:space="0" w:color="auto"/>
              <w:bottom w:val="double" w:sz="4" w:space="0" w:color="auto"/>
              <w:right w:val="double" w:sz="4" w:space="0" w:color="auto"/>
            </w:tcBorders>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sz w:val="20"/>
                <w:szCs w:val="20"/>
                <w:lang w:val="es-VE"/>
              </w:rPr>
              <w:t>0.0</w:t>
            </w:r>
          </w:p>
        </w:tc>
      </w:tr>
      <w:tr w:rsidR="008F5D8B" w:rsidRPr="00EF13B8" w:rsidTr="00EF13B8">
        <w:trPr>
          <w:trHeight w:val="368"/>
        </w:trPr>
        <w:tc>
          <w:tcPr>
            <w:tcW w:w="2072" w:type="dxa"/>
            <w:tcBorders>
              <w:top w:val="double" w:sz="4" w:space="0" w:color="auto"/>
              <w:left w:val="double" w:sz="4" w:space="0" w:color="auto"/>
              <w:bottom w:val="double" w:sz="4" w:space="0" w:color="auto"/>
              <w:right w:val="double" w:sz="4" w:space="0" w:color="auto"/>
            </w:tcBorders>
            <w:shd w:val="clear" w:color="auto" w:fill="E6E6E6"/>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b/>
                <w:bCs/>
                <w:sz w:val="20"/>
                <w:szCs w:val="20"/>
                <w:lang w:val="es-VE"/>
              </w:rPr>
              <w:t>Total:</w:t>
            </w:r>
          </w:p>
        </w:tc>
        <w:tc>
          <w:tcPr>
            <w:tcW w:w="5006" w:type="dxa"/>
            <w:tcBorders>
              <w:top w:val="double" w:sz="4" w:space="0" w:color="auto"/>
              <w:left w:val="double" w:sz="4" w:space="0" w:color="auto"/>
              <w:bottom w:val="double" w:sz="4" w:space="0" w:color="auto"/>
              <w:right w:val="double" w:sz="4" w:space="0" w:color="auto"/>
            </w:tcBorders>
            <w:shd w:val="clear" w:color="auto" w:fill="E6E6E6"/>
          </w:tcPr>
          <w:p w:rsidR="008F5D8B" w:rsidRPr="00EF13B8" w:rsidRDefault="008F5D8B" w:rsidP="00EF13B8">
            <w:pPr>
              <w:spacing w:after="0" w:line="240" w:lineRule="auto"/>
              <w:ind w:left="150" w:right="150"/>
              <w:jc w:val="both"/>
              <w:rPr>
                <w:rFonts w:ascii="Arial" w:hAnsi="Arial" w:cs="Arial"/>
                <w:sz w:val="20"/>
                <w:szCs w:val="20"/>
              </w:rPr>
            </w:pPr>
          </w:p>
        </w:tc>
        <w:tc>
          <w:tcPr>
            <w:tcW w:w="1014" w:type="dxa"/>
            <w:tcBorders>
              <w:top w:val="double" w:sz="4" w:space="0" w:color="auto"/>
              <w:left w:val="double" w:sz="4" w:space="0" w:color="auto"/>
              <w:bottom w:val="double" w:sz="4" w:space="0" w:color="auto"/>
              <w:right w:val="double" w:sz="4" w:space="0" w:color="auto"/>
            </w:tcBorders>
            <w:shd w:val="clear" w:color="auto" w:fill="E6E6E6"/>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b/>
                <w:bCs/>
                <w:sz w:val="20"/>
                <w:szCs w:val="20"/>
                <w:lang w:val="es-VE"/>
              </w:rPr>
              <w:t>88</w:t>
            </w:r>
          </w:p>
        </w:tc>
        <w:tc>
          <w:tcPr>
            <w:tcW w:w="908" w:type="dxa"/>
            <w:tcBorders>
              <w:top w:val="double" w:sz="4" w:space="0" w:color="auto"/>
              <w:left w:val="double" w:sz="4" w:space="0" w:color="auto"/>
              <w:bottom w:val="double" w:sz="4" w:space="0" w:color="auto"/>
              <w:right w:val="double" w:sz="4" w:space="0" w:color="auto"/>
            </w:tcBorders>
            <w:shd w:val="clear" w:color="auto" w:fill="E6E6E6"/>
          </w:tcPr>
          <w:p w:rsidR="008F5D8B" w:rsidRPr="00EF13B8" w:rsidRDefault="008F5D8B" w:rsidP="00EF13B8">
            <w:pPr>
              <w:spacing w:after="0" w:line="240" w:lineRule="auto"/>
              <w:ind w:left="150" w:right="150"/>
              <w:jc w:val="both"/>
              <w:rPr>
                <w:rFonts w:ascii="Arial" w:hAnsi="Arial" w:cs="Arial"/>
                <w:sz w:val="20"/>
                <w:szCs w:val="20"/>
              </w:rPr>
            </w:pPr>
            <w:r w:rsidRPr="00EF13B8">
              <w:rPr>
                <w:rFonts w:ascii="Arial" w:hAnsi="Arial" w:cs="Arial"/>
                <w:b/>
                <w:bCs/>
                <w:sz w:val="20"/>
                <w:szCs w:val="20"/>
                <w:lang w:val="es-VE"/>
              </w:rPr>
              <w:t>100</w:t>
            </w:r>
          </w:p>
        </w:tc>
      </w:tr>
    </w:tbl>
    <w:p w:rsidR="008F5D8B" w:rsidRPr="00EF13B8" w:rsidRDefault="008F5D8B" w:rsidP="00EF13B8">
      <w:pPr>
        <w:spacing w:before="120" w:after="120" w:line="360" w:lineRule="auto"/>
        <w:ind w:right="147" w:firstLine="147"/>
        <w:jc w:val="both"/>
        <w:rPr>
          <w:rFonts w:ascii="Arial" w:hAnsi="Arial" w:cs="Arial"/>
          <w:sz w:val="24"/>
          <w:szCs w:val="24"/>
        </w:rPr>
      </w:pPr>
      <w:r w:rsidRPr="00EF13B8">
        <w:rPr>
          <w:rFonts w:ascii="Arial" w:hAnsi="Arial" w:cs="Arial"/>
          <w:sz w:val="24"/>
          <w:szCs w:val="24"/>
          <w:lang w:val="es-CL"/>
        </w:rPr>
        <w:t>Se puede ver que la categoría “otros” siempre debe ir al final, sin importar su valor. De esta manera, si hubiese tenido un valor más alto, igual debería haberse ubicado en la última fila.</w:t>
      </w:r>
    </w:p>
    <w:p w:rsidR="008F5D8B" w:rsidRPr="00EF13B8" w:rsidRDefault="008F5D8B" w:rsidP="00EF13B8">
      <w:pPr>
        <w:spacing w:before="120" w:after="120" w:line="360" w:lineRule="auto"/>
        <w:ind w:right="147" w:firstLine="147"/>
        <w:jc w:val="both"/>
        <w:rPr>
          <w:rFonts w:ascii="Arial" w:hAnsi="Arial" w:cs="Arial"/>
          <w:sz w:val="24"/>
          <w:szCs w:val="24"/>
          <w:lang w:val="es-CL"/>
        </w:rPr>
      </w:pPr>
      <w:r w:rsidRPr="00EF13B8">
        <w:rPr>
          <w:rFonts w:ascii="Arial" w:hAnsi="Arial" w:cs="Arial"/>
          <w:sz w:val="24"/>
          <w:szCs w:val="24"/>
          <w:lang w:val="es-CL"/>
        </w:rPr>
        <w:t xml:space="preserve">Ahora resulta evidente cuáles son los tipos de defectos más frecuentes. Se puede observar que los 3 primeros tipos de defectos se presentan en el 82 % de las heladeras, aproximadamente. Por el Principio de Pareto, concluimos que: </w:t>
      </w:r>
      <w:r w:rsidRPr="00EF13B8">
        <w:rPr>
          <w:rFonts w:ascii="Arial" w:hAnsi="Arial" w:cs="Arial"/>
          <w:iCs/>
          <w:sz w:val="24"/>
          <w:szCs w:val="24"/>
          <w:lang w:val="es-CL"/>
        </w:rPr>
        <w:t>La mayor parte de los defectos encontrados en el lote pertenece sólo a 3 tipos de defectos, de manera que si se eliminan las causas que los provocan desaparecería la mayor parte de los defectos</w:t>
      </w:r>
      <w:r w:rsidRPr="00EF13B8">
        <w:rPr>
          <w:rFonts w:ascii="Arial" w:hAnsi="Arial" w:cs="Arial"/>
          <w:sz w:val="24"/>
          <w:szCs w:val="24"/>
          <w:lang w:val="es-CL"/>
        </w:rPr>
        <w:t>.</w:t>
      </w:r>
    </w:p>
    <w:p w:rsidR="001829B4" w:rsidRPr="00EF13B8" w:rsidRDefault="00D61466" w:rsidP="00EF13B8">
      <w:pPr>
        <w:spacing w:before="120" w:after="120" w:line="360" w:lineRule="auto"/>
        <w:jc w:val="both"/>
        <w:rPr>
          <w:rFonts w:ascii="Arial" w:hAnsi="Arial" w:cs="Arial"/>
          <w:b/>
          <w:sz w:val="24"/>
          <w:szCs w:val="24"/>
        </w:rPr>
      </w:pPr>
      <w:r w:rsidRPr="00EF13B8">
        <w:rPr>
          <w:rFonts w:ascii="Arial" w:hAnsi="Arial" w:cs="Arial"/>
          <w:b/>
          <w:sz w:val="24"/>
          <w:szCs w:val="24"/>
        </w:rPr>
        <w:t>Observación</w:t>
      </w:r>
    </w:p>
    <w:p w:rsidR="00D61466" w:rsidRPr="00EF13B8" w:rsidRDefault="00D61466" w:rsidP="00EF13B8">
      <w:pPr>
        <w:pStyle w:val="NormalWeb"/>
        <w:spacing w:before="120" w:beforeAutospacing="0" w:after="120" w:afterAutospacing="0" w:line="360" w:lineRule="auto"/>
        <w:jc w:val="both"/>
        <w:rPr>
          <w:rFonts w:ascii="Arial" w:hAnsi="Arial" w:cs="Arial"/>
        </w:rPr>
      </w:pPr>
      <w:r w:rsidRPr="00EF13B8">
        <w:rPr>
          <w:rFonts w:ascii="Arial" w:hAnsi="Arial" w:cs="Arial"/>
        </w:rPr>
        <w:t>Se utiliza para recolectar los datos necesarios para un estudio. La observación es un método clásico de investigación científica; además, es la manera básica por medio de la cual obtenemos información acerca del mundo que nos rodea.</w:t>
      </w:r>
    </w:p>
    <w:p w:rsidR="00D61466" w:rsidRPr="00EF13B8" w:rsidRDefault="00D61466" w:rsidP="00EF13B8">
      <w:pPr>
        <w:pStyle w:val="NormalWeb"/>
        <w:spacing w:before="120" w:beforeAutospacing="0" w:after="120" w:afterAutospacing="0" w:line="360" w:lineRule="auto"/>
        <w:jc w:val="both"/>
        <w:rPr>
          <w:rFonts w:ascii="Arial" w:hAnsi="Arial" w:cs="Arial"/>
        </w:rPr>
      </w:pPr>
      <w:r w:rsidRPr="00EF13B8">
        <w:rPr>
          <w:rFonts w:ascii="Arial" w:hAnsi="Arial" w:cs="Arial"/>
        </w:rPr>
        <w:t>Principios básicos para realizar una observación:</w:t>
      </w:r>
    </w:p>
    <w:p w:rsidR="00D61466" w:rsidRPr="00EF13B8" w:rsidRDefault="00D61466" w:rsidP="00EF13B8">
      <w:pPr>
        <w:pStyle w:val="NormalWeb"/>
        <w:numPr>
          <w:ilvl w:val="0"/>
          <w:numId w:val="13"/>
        </w:numPr>
        <w:spacing w:before="120" w:beforeAutospacing="0" w:after="120" w:afterAutospacing="0" w:line="360" w:lineRule="auto"/>
        <w:jc w:val="both"/>
        <w:rPr>
          <w:rFonts w:ascii="Arial" w:hAnsi="Arial" w:cs="Arial"/>
        </w:rPr>
      </w:pPr>
      <w:r w:rsidRPr="00EF13B8">
        <w:rPr>
          <w:rFonts w:ascii="Arial" w:hAnsi="Arial" w:cs="Arial"/>
        </w:rPr>
        <w:t xml:space="preserve">Debe tener un propósito específico. </w:t>
      </w:r>
    </w:p>
    <w:p w:rsidR="00D61466" w:rsidRPr="00EF13B8" w:rsidRDefault="00D61466" w:rsidP="00EF13B8">
      <w:pPr>
        <w:pStyle w:val="NormalWeb"/>
        <w:numPr>
          <w:ilvl w:val="0"/>
          <w:numId w:val="13"/>
        </w:numPr>
        <w:spacing w:before="120" w:beforeAutospacing="0" w:after="120" w:afterAutospacing="0" w:line="360" w:lineRule="auto"/>
        <w:jc w:val="both"/>
        <w:rPr>
          <w:rFonts w:ascii="Arial" w:hAnsi="Arial" w:cs="Arial"/>
        </w:rPr>
      </w:pPr>
      <w:r w:rsidRPr="00EF13B8">
        <w:rPr>
          <w:rFonts w:ascii="Arial" w:hAnsi="Arial" w:cs="Arial"/>
        </w:rPr>
        <w:t xml:space="preserve">Debe ser planeada cuidadosa y sistemáticamente. </w:t>
      </w:r>
    </w:p>
    <w:p w:rsidR="00D61466" w:rsidRPr="00EF13B8" w:rsidRDefault="00D61466" w:rsidP="00EF13B8">
      <w:pPr>
        <w:pStyle w:val="NormalWeb"/>
        <w:numPr>
          <w:ilvl w:val="0"/>
          <w:numId w:val="13"/>
        </w:numPr>
        <w:spacing w:before="120" w:beforeAutospacing="0" w:after="120" w:afterAutospacing="0" w:line="360" w:lineRule="auto"/>
        <w:jc w:val="both"/>
        <w:rPr>
          <w:rFonts w:ascii="Arial" w:hAnsi="Arial" w:cs="Arial"/>
        </w:rPr>
      </w:pPr>
      <w:r w:rsidRPr="00EF13B8">
        <w:rPr>
          <w:rFonts w:ascii="Arial" w:hAnsi="Arial" w:cs="Arial"/>
        </w:rPr>
        <w:t xml:space="preserve">Debe llevarse, por escrito, un control cuidadoso de la misma. </w:t>
      </w:r>
    </w:p>
    <w:p w:rsidR="00D61466" w:rsidRPr="00EF13B8" w:rsidRDefault="00D61466" w:rsidP="00EF13B8">
      <w:pPr>
        <w:pStyle w:val="NormalWeb"/>
        <w:numPr>
          <w:ilvl w:val="0"/>
          <w:numId w:val="13"/>
        </w:numPr>
        <w:spacing w:before="120" w:beforeAutospacing="0" w:after="120" w:afterAutospacing="0" w:line="360" w:lineRule="auto"/>
        <w:jc w:val="both"/>
        <w:rPr>
          <w:rFonts w:ascii="Arial" w:hAnsi="Arial" w:cs="Arial"/>
        </w:rPr>
      </w:pPr>
      <w:r w:rsidRPr="00EF13B8">
        <w:rPr>
          <w:rFonts w:ascii="Arial" w:hAnsi="Arial" w:cs="Arial"/>
        </w:rPr>
        <w:t xml:space="preserve">Debe especificarse su duración y frecuencia. </w:t>
      </w:r>
    </w:p>
    <w:p w:rsidR="00D61466" w:rsidRPr="00EF13B8" w:rsidRDefault="00D61466" w:rsidP="00EF13B8">
      <w:pPr>
        <w:pStyle w:val="NormalWeb"/>
        <w:numPr>
          <w:ilvl w:val="0"/>
          <w:numId w:val="13"/>
        </w:numPr>
        <w:spacing w:before="120" w:beforeAutospacing="0" w:after="120" w:afterAutospacing="0" w:line="360" w:lineRule="auto"/>
        <w:jc w:val="both"/>
        <w:rPr>
          <w:rFonts w:ascii="Arial" w:hAnsi="Arial" w:cs="Arial"/>
        </w:rPr>
      </w:pPr>
      <w:r w:rsidRPr="00EF13B8">
        <w:rPr>
          <w:rFonts w:ascii="Arial" w:hAnsi="Arial" w:cs="Arial"/>
        </w:rPr>
        <w:t xml:space="preserve">Debe seguir los principios básicos de confiabilidad y validez. </w:t>
      </w:r>
    </w:p>
    <w:p w:rsidR="00D61466" w:rsidRPr="00EF13B8" w:rsidRDefault="00D61466" w:rsidP="00EF13B8">
      <w:pPr>
        <w:pStyle w:val="NormalWeb"/>
        <w:spacing w:before="120" w:beforeAutospacing="0" w:after="120" w:afterAutospacing="0" w:line="360" w:lineRule="auto"/>
        <w:jc w:val="both"/>
        <w:rPr>
          <w:rFonts w:ascii="Arial" w:hAnsi="Arial" w:cs="Arial"/>
        </w:rPr>
      </w:pPr>
      <w:r w:rsidRPr="00EF13B8">
        <w:rPr>
          <w:rFonts w:ascii="Arial" w:hAnsi="Arial" w:cs="Arial"/>
        </w:rPr>
        <w:lastRenderedPageBreak/>
        <w:t>Entre las ventajas de la observación, tenemos que determinada conducta se describe en el momento exacto en que está ocurriendo.</w:t>
      </w:r>
    </w:p>
    <w:p w:rsidR="00D61466" w:rsidRPr="00EF13B8" w:rsidRDefault="00D61466" w:rsidP="00EF13B8">
      <w:pPr>
        <w:pStyle w:val="NormalWeb"/>
        <w:spacing w:before="120" w:beforeAutospacing="0" w:after="120" w:afterAutospacing="0" w:line="360" w:lineRule="auto"/>
        <w:jc w:val="both"/>
        <w:rPr>
          <w:rFonts w:ascii="Arial" w:hAnsi="Arial" w:cs="Arial"/>
        </w:rPr>
      </w:pPr>
      <w:r w:rsidRPr="00EF13B8">
        <w:rPr>
          <w:rFonts w:ascii="Arial" w:hAnsi="Arial" w:cs="Arial"/>
        </w:rPr>
        <w:t>Además, las observaciones se pueden realizar independientemente de que las personas estén dispuestas a cooperar o no, a diferencia de otros métodos en los que sí necesitamos de la cooperación de las personas para obtener la información deseada.</w:t>
      </w:r>
    </w:p>
    <w:p w:rsidR="00D61466" w:rsidRPr="00EF13B8" w:rsidRDefault="00D61466" w:rsidP="00EF13B8">
      <w:pPr>
        <w:pStyle w:val="NormalWeb"/>
        <w:spacing w:before="120" w:beforeAutospacing="0" w:after="120" w:afterAutospacing="0" w:line="360" w:lineRule="auto"/>
        <w:jc w:val="both"/>
        <w:rPr>
          <w:rFonts w:ascii="Arial" w:hAnsi="Arial" w:cs="Arial"/>
        </w:rPr>
      </w:pPr>
      <w:r w:rsidRPr="00EF13B8">
        <w:rPr>
          <w:rFonts w:ascii="Arial" w:hAnsi="Arial" w:cs="Arial"/>
        </w:rPr>
        <w:t>En contraposición, también existen algunas desventajas, tales como la dificultad para observar un comportamiento específico en el momento de efectuar la observación. Además, las conductas que se encuentran sujetas a observación, generalmente son limitadas. Es difícil poder observar la interacción familiar, por ejemplo, al acostarse o levantarse.</w:t>
      </w:r>
    </w:p>
    <w:p w:rsidR="00D61466" w:rsidRPr="00EF13B8" w:rsidRDefault="00D61466" w:rsidP="00EF13B8">
      <w:pPr>
        <w:pStyle w:val="NormalWeb"/>
        <w:spacing w:before="120" w:beforeAutospacing="0" w:after="120" w:afterAutospacing="0" w:line="360" w:lineRule="auto"/>
        <w:jc w:val="both"/>
        <w:rPr>
          <w:rFonts w:ascii="Arial" w:hAnsi="Arial" w:cs="Arial"/>
        </w:rPr>
      </w:pPr>
      <w:r w:rsidRPr="00EF13B8">
        <w:rPr>
          <w:rFonts w:ascii="Arial" w:hAnsi="Arial" w:cs="Arial"/>
        </w:rPr>
        <w:t>La observación, debido a su utilidad, es un método que se puede utilizar, junto con otros, para recabar información. Por ejemplo, se puede emplear la observación en un estudio exploratorio, y para el estudio final se pueden usar otros métodos tales como cuestionarios, entrevistas, etc.</w:t>
      </w:r>
    </w:p>
    <w:p w:rsidR="00D61466" w:rsidRPr="00EF13B8" w:rsidRDefault="00D61466" w:rsidP="00EF13B8">
      <w:pPr>
        <w:pStyle w:val="NormalWeb"/>
        <w:spacing w:before="120" w:beforeAutospacing="0" w:after="120" w:afterAutospacing="0" w:line="360" w:lineRule="auto"/>
        <w:jc w:val="both"/>
        <w:rPr>
          <w:rFonts w:ascii="Arial" w:hAnsi="Arial" w:cs="Arial"/>
        </w:rPr>
      </w:pPr>
      <w:r w:rsidRPr="00EF13B8">
        <w:rPr>
          <w:rFonts w:ascii="Arial" w:hAnsi="Arial" w:cs="Arial"/>
          <w:b/>
          <w:bCs/>
        </w:rPr>
        <w:t>Observación participante:</w:t>
      </w:r>
    </w:p>
    <w:p w:rsidR="00D61466" w:rsidRPr="00EF13B8" w:rsidRDefault="00D61466" w:rsidP="00EF13B8">
      <w:pPr>
        <w:pStyle w:val="NormalWeb"/>
        <w:spacing w:before="120" w:beforeAutospacing="0" w:after="120" w:afterAutospacing="0" w:line="360" w:lineRule="auto"/>
        <w:jc w:val="both"/>
        <w:rPr>
          <w:rFonts w:ascii="Arial" w:hAnsi="Arial" w:cs="Arial"/>
        </w:rPr>
      </w:pPr>
      <w:r w:rsidRPr="00EF13B8">
        <w:rPr>
          <w:rFonts w:ascii="Arial" w:hAnsi="Arial" w:cs="Arial"/>
        </w:rPr>
        <w:t xml:space="preserve">Este tipo de observación está determinado por el hecho de que el observador participa de manera activa dentro del grupo que se está estudiando; se identifica con él de tal manera que el grupo lo considera uno más de sus miembros. </w:t>
      </w:r>
      <w:r w:rsidR="00A41B0F" w:rsidRPr="00EF13B8">
        <w:rPr>
          <w:rFonts w:ascii="Arial" w:hAnsi="Arial" w:cs="Arial"/>
        </w:rPr>
        <w:t>Es</w:t>
      </w:r>
      <w:r w:rsidRPr="00EF13B8">
        <w:rPr>
          <w:rFonts w:ascii="Arial" w:hAnsi="Arial" w:cs="Arial"/>
        </w:rPr>
        <w:t xml:space="preserve"> decir, el observador tiene una participación tanto externa, en cuanto a actividades, como interna, en cuanto a sentimientos e inquietudes.</w:t>
      </w:r>
    </w:p>
    <w:p w:rsidR="00D61466" w:rsidRPr="00EF13B8" w:rsidRDefault="00D61466" w:rsidP="00EF13B8">
      <w:pPr>
        <w:pStyle w:val="NormalWeb"/>
        <w:spacing w:before="120" w:beforeAutospacing="0" w:after="120" w:afterAutospacing="0" w:line="360" w:lineRule="auto"/>
        <w:jc w:val="both"/>
        <w:rPr>
          <w:rFonts w:ascii="Arial" w:hAnsi="Arial" w:cs="Arial"/>
        </w:rPr>
      </w:pPr>
      <w:r w:rsidRPr="00EF13B8">
        <w:rPr>
          <w:rFonts w:ascii="Arial" w:hAnsi="Arial" w:cs="Arial"/>
        </w:rPr>
        <w:t>Con este tipo de observación, los investigadores pueden influir en la vida del grupo.</w:t>
      </w:r>
    </w:p>
    <w:p w:rsidR="00D61466" w:rsidRPr="00EF13B8" w:rsidRDefault="00D61466" w:rsidP="00EF13B8">
      <w:pPr>
        <w:pStyle w:val="NormalWeb"/>
        <w:spacing w:before="120" w:beforeAutospacing="0" w:after="120" w:afterAutospacing="0" w:line="360" w:lineRule="auto"/>
        <w:jc w:val="both"/>
        <w:rPr>
          <w:rFonts w:ascii="Arial" w:hAnsi="Arial" w:cs="Arial"/>
        </w:rPr>
      </w:pPr>
      <w:r w:rsidRPr="00EF13B8">
        <w:rPr>
          <w:rFonts w:ascii="Arial" w:hAnsi="Arial" w:cs="Arial"/>
        </w:rPr>
        <w:t>Un problema del registro de la observación es que el observador puede perder su objetividad. Para resolver este problema es conveniente que más de una persona observe el mismo fenómeno, con el fin de comparar las observaciones realizadas.</w:t>
      </w:r>
    </w:p>
    <w:p w:rsidR="00D61466" w:rsidRPr="00EF13B8" w:rsidRDefault="00D61466" w:rsidP="00EF13B8">
      <w:pPr>
        <w:pStyle w:val="NormalWeb"/>
        <w:spacing w:before="120" w:beforeAutospacing="0" w:after="120" w:afterAutospacing="0" w:line="360" w:lineRule="auto"/>
        <w:jc w:val="both"/>
        <w:rPr>
          <w:rFonts w:ascii="Arial" w:hAnsi="Arial" w:cs="Arial"/>
        </w:rPr>
      </w:pPr>
      <w:r w:rsidRPr="00EF13B8">
        <w:rPr>
          <w:rFonts w:ascii="Arial" w:hAnsi="Arial" w:cs="Arial"/>
          <w:b/>
          <w:bCs/>
        </w:rPr>
        <w:t>Observación no participante:</w:t>
      </w:r>
    </w:p>
    <w:p w:rsidR="00D61466" w:rsidRPr="00EF13B8" w:rsidRDefault="00D61466" w:rsidP="00EF13B8">
      <w:pPr>
        <w:pStyle w:val="NormalWeb"/>
        <w:spacing w:before="120" w:beforeAutospacing="0" w:after="120" w:afterAutospacing="0" w:line="360" w:lineRule="auto"/>
        <w:jc w:val="both"/>
        <w:rPr>
          <w:rFonts w:ascii="Arial" w:hAnsi="Arial" w:cs="Arial"/>
        </w:rPr>
      </w:pPr>
      <w:r w:rsidRPr="00EF13B8">
        <w:rPr>
          <w:rFonts w:ascii="Arial" w:hAnsi="Arial" w:cs="Arial"/>
        </w:rPr>
        <w:t>En este tipo de observación el investigador no participa de manera activa dentro del grupo que observa. Se limita a mirar y a tomar notas sin relacionarse con los miembros del grupo.</w:t>
      </w:r>
    </w:p>
    <w:p w:rsidR="00D61466" w:rsidRPr="00EF13B8" w:rsidRDefault="00D61466" w:rsidP="00EF13B8">
      <w:pPr>
        <w:pStyle w:val="NormalWeb"/>
        <w:spacing w:before="120" w:beforeAutospacing="0" w:after="120" w:afterAutospacing="0" w:line="360" w:lineRule="auto"/>
        <w:jc w:val="both"/>
        <w:rPr>
          <w:rFonts w:ascii="Arial" w:hAnsi="Arial" w:cs="Arial"/>
        </w:rPr>
      </w:pPr>
      <w:r w:rsidRPr="00EF13B8">
        <w:rPr>
          <w:rFonts w:ascii="Arial" w:hAnsi="Arial" w:cs="Arial"/>
        </w:rPr>
        <w:lastRenderedPageBreak/>
        <w:t>Dependiendo de los objetivos que persiga la investigación, se empleará uno u otro tipo de observación.</w:t>
      </w:r>
    </w:p>
    <w:p w:rsidR="00D61466" w:rsidRPr="00EF13B8" w:rsidRDefault="00D61466" w:rsidP="00EF13B8">
      <w:pPr>
        <w:pStyle w:val="NormalWeb"/>
        <w:spacing w:before="120" w:beforeAutospacing="0" w:after="120" w:afterAutospacing="0" w:line="360" w:lineRule="auto"/>
        <w:jc w:val="both"/>
        <w:rPr>
          <w:rFonts w:ascii="Arial" w:hAnsi="Arial" w:cs="Arial"/>
        </w:rPr>
      </w:pPr>
      <w:r w:rsidRPr="00EF13B8">
        <w:rPr>
          <w:rFonts w:ascii="Arial" w:hAnsi="Arial" w:cs="Arial"/>
        </w:rPr>
        <w:t xml:space="preserve">La observación participante nos puede dar una idea más clara acerca de lo que sucede dentro de un grupo, puesto que si los sujetos ven al observador como un miembro más del grupo se comportarán normalmente. En cambio, aplicando la observación no participante, probablemente no se comportarán normalmente. Por otro lado, es probable que el investigador, al no participar en la vida del grupo observado, pueda mantener más </w:t>
      </w:r>
      <w:proofErr w:type="spellStart"/>
      <w:r w:rsidRPr="00EF13B8">
        <w:rPr>
          <w:rFonts w:ascii="Arial" w:hAnsi="Arial" w:cs="Arial"/>
        </w:rPr>
        <w:t>facilmente</w:t>
      </w:r>
      <w:proofErr w:type="spellEnd"/>
      <w:r w:rsidRPr="00EF13B8">
        <w:rPr>
          <w:rFonts w:ascii="Arial" w:hAnsi="Arial" w:cs="Arial"/>
        </w:rPr>
        <w:t xml:space="preserve"> su objetividad.</w:t>
      </w:r>
    </w:p>
    <w:p w:rsidR="00D61466" w:rsidRPr="00EF13B8" w:rsidRDefault="00D61466" w:rsidP="00EF13B8">
      <w:pPr>
        <w:pStyle w:val="NormalWeb"/>
        <w:spacing w:before="120" w:beforeAutospacing="0" w:after="120" w:afterAutospacing="0" w:line="360" w:lineRule="auto"/>
        <w:jc w:val="both"/>
        <w:rPr>
          <w:rFonts w:ascii="Arial" w:hAnsi="Arial" w:cs="Arial"/>
        </w:rPr>
      </w:pPr>
      <w:r w:rsidRPr="00EF13B8">
        <w:rPr>
          <w:rFonts w:ascii="Arial" w:hAnsi="Arial" w:cs="Arial"/>
          <w:b/>
          <w:bCs/>
        </w:rPr>
        <w:t>Observación libre o no estructurada:</w:t>
      </w:r>
    </w:p>
    <w:p w:rsidR="00D61466" w:rsidRPr="00EF13B8" w:rsidRDefault="00D61466" w:rsidP="00EF13B8">
      <w:pPr>
        <w:pStyle w:val="NormalWeb"/>
        <w:spacing w:before="120" w:beforeAutospacing="0" w:after="120" w:afterAutospacing="0" w:line="360" w:lineRule="auto"/>
        <w:jc w:val="both"/>
        <w:rPr>
          <w:rFonts w:ascii="Arial" w:hAnsi="Arial" w:cs="Arial"/>
        </w:rPr>
      </w:pPr>
      <w:r w:rsidRPr="00EF13B8">
        <w:rPr>
          <w:rFonts w:ascii="Arial" w:hAnsi="Arial" w:cs="Arial"/>
        </w:rPr>
        <w:t>Generalmente se lleva a cabo en u</w:t>
      </w:r>
      <w:r w:rsidR="007860D2" w:rsidRPr="00EF13B8">
        <w:rPr>
          <w:rFonts w:ascii="Arial" w:hAnsi="Arial" w:cs="Arial"/>
        </w:rPr>
        <w:t>n estudio piloto, cuando</w:t>
      </w:r>
      <w:r w:rsidRPr="00EF13B8">
        <w:rPr>
          <w:rFonts w:ascii="Arial" w:hAnsi="Arial" w:cs="Arial"/>
        </w:rPr>
        <w:t xml:space="preserve"> no se conoce muy bien la muestra que se va a estudiar. </w:t>
      </w:r>
    </w:p>
    <w:p w:rsidR="00D61466" w:rsidRPr="00EF13B8" w:rsidRDefault="00D61466" w:rsidP="00EF13B8">
      <w:pPr>
        <w:pStyle w:val="NormalWeb"/>
        <w:spacing w:before="120" w:beforeAutospacing="0" w:after="120" w:afterAutospacing="0" w:line="360" w:lineRule="auto"/>
        <w:jc w:val="both"/>
        <w:rPr>
          <w:rFonts w:ascii="Arial" w:hAnsi="Arial" w:cs="Arial"/>
        </w:rPr>
      </w:pPr>
      <w:r w:rsidRPr="00EF13B8">
        <w:rPr>
          <w:rFonts w:ascii="Arial" w:hAnsi="Arial" w:cs="Arial"/>
        </w:rPr>
        <w:t>Puntos a considerar:</w:t>
      </w:r>
    </w:p>
    <w:p w:rsidR="00D61466" w:rsidRPr="00EF13B8" w:rsidRDefault="00D61466" w:rsidP="00EF13B8">
      <w:pPr>
        <w:pStyle w:val="NormalWeb"/>
        <w:numPr>
          <w:ilvl w:val="0"/>
          <w:numId w:val="14"/>
        </w:numPr>
        <w:spacing w:before="120" w:beforeAutospacing="0" w:after="120" w:afterAutospacing="0" w:line="360" w:lineRule="auto"/>
        <w:jc w:val="both"/>
        <w:rPr>
          <w:rFonts w:ascii="Arial" w:hAnsi="Arial" w:cs="Arial"/>
        </w:rPr>
      </w:pPr>
      <w:r w:rsidRPr="00EF13B8">
        <w:rPr>
          <w:rFonts w:ascii="Arial" w:hAnsi="Arial" w:cs="Arial"/>
        </w:rPr>
        <w:t xml:space="preserve">La población que vamos a estudiar: quiénes son, cómo se relacionan entre sí, edad, sexo, nivel socioeconómico, etc. </w:t>
      </w:r>
    </w:p>
    <w:p w:rsidR="00D61466" w:rsidRPr="00EF13B8" w:rsidRDefault="00D61466" w:rsidP="00EF13B8">
      <w:pPr>
        <w:pStyle w:val="NormalWeb"/>
        <w:numPr>
          <w:ilvl w:val="0"/>
          <w:numId w:val="14"/>
        </w:numPr>
        <w:spacing w:before="120" w:beforeAutospacing="0" w:after="120" w:afterAutospacing="0" w:line="360" w:lineRule="auto"/>
        <w:jc w:val="both"/>
        <w:rPr>
          <w:rFonts w:ascii="Arial" w:hAnsi="Arial" w:cs="Arial"/>
        </w:rPr>
      </w:pPr>
      <w:r w:rsidRPr="00EF13B8">
        <w:rPr>
          <w:rFonts w:ascii="Arial" w:hAnsi="Arial" w:cs="Arial"/>
        </w:rPr>
        <w:t xml:space="preserve">Las variables que son relevantes para nuestro estudio, así como la frecuencia y duración de las mismas. </w:t>
      </w:r>
    </w:p>
    <w:p w:rsidR="00D61466" w:rsidRPr="00EF13B8" w:rsidRDefault="00D61466" w:rsidP="00EF13B8">
      <w:pPr>
        <w:pStyle w:val="NormalWeb"/>
        <w:spacing w:before="120" w:beforeAutospacing="0" w:after="120" w:afterAutospacing="0" w:line="360" w:lineRule="auto"/>
        <w:jc w:val="both"/>
        <w:rPr>
          <w:rFonts w:ascii="Arial" w:hAnsi="Arial" w:cs="Arial"/>
        </w:rPr>
      </w:pPr>
      <w:r w:rsidRPr="00EF13B8">
        <w:rPr>
          <w:rFonts w:ascii="Arial" w:hAnsi="Arial" w:cs="Arial"/>
        </w:rPr>
        <w:t>La mejor manera de registrar esta información es haciéndolo en el momento y situación en que se está manifestando la conducta, puesto que así tendremos menos prejuicios, seremos menos selectivos y, en general, más objetivos al registrar la información tal y como se presenta en la realidad. Sin embargo, esto no siempre se puede realizar, puesto que al estar tomando notas se puede distorsionar la conducta; además, las personas pueden comportarse de manera poco diferente cuando saben que las están observando, y sobre todo si alguien está tomando notas en relación con su comportamiento. Por otro lado, es difícil tomar notas y observar al mismo tiempo.</w:t>
      </w:r>
    </w:p>
    <w:p w:rsidR="00D61466" w:rsidRPr="00EF13B8" w:rsidRDefault="00D61466" w:rsidP="00EF13B8">
      <w:pPr>
        <w:pStyle w:val="NormalWeb"/>
        <w:spacing w:before="120" w:beforeAutospacing="0" w:after="120" w:afterAutospacing="0" w:line="360" w:lineRule="auto"/>
        <w:jc w:val="both"/>
        <w:rPr>
          <w:rFonts w:ascii="Arial" w:hAnsi="Arial" w:cs="Arial"/>
        </w:rPr>
      </w:pPr>
      <w:r w:rsidRPr="00EF13B8">
        <w:rPr>
          <w:rFonts w:ascii="Arial" w:hAnsi="Arial" w:cs="Arial"/>
        </w:rPr>
        <w:t xml:space="preserve">Si se trata de guardar todo en la memoria, probablemente la observación no pueda ser muy exacta. Lo que se puede hacer es escribir solamente palabras claves mientras se realiza la observación. Cuando se redacten los resultados finales, se </w:t>
      </w:r>
      <w:r w:rsidRPr="00EF13B8">
        <w:rPr>
          <w:rFonts w:ascii="Arial" w:hAnsi="Arial" w:cs="Arial"/>
        </w:rPr>
        <w:lastRenderedPageBreak/>
        <w:t>debe utilizar una forma organizada y sistemática, como, por ejemplo, una tabla de frecuencias.</w:t>
      </w:r>
    </w:p>
    <w:p w:rsidR="00D61466" w:rsidRPr="00EF13B8" w:rsidRDefault="00D61466" w:rsidP="00EF13B8">
      <w:pPr>
        <w:pStyle w:val="NormalWeb"/>
        <w:spacing w:before="120" w:beforeAutospacing="0" w:after="120" w:afterAutospacing="0" w:line="360" w:lineRule="auto"/>
        <w:jc w:val="both"/>
        <w:rPr>
          <w:rFonts w:ascii="Arial" w:hAnsi="Arial" w:cs="Arial"/>
        </w:rPr>
      </w:pPr>
      <w:r w:rsidRPr="00EF13B8">
        <w:rPr>
          <w:rFonts w:ascii="Arial" w:hAnsi="Arial" w:cs="Arial"/>
          <w:b/>
          <w:bCs/>
        </w:rPr>
        <w:t>Observación estructurada:</w:t>
      </w:r>
    </w:p>
    <w:p w:rsidR="00D61466" w:rsidRPr="00EF13B8" w:rsidRDefault="00D61466" w:rsidP="00EF13B8">
      <w:pPr>
        <w:pStyle w:val="NormalWeb"/>
        <w:spacing w:before="120" w:beforeAutospacing="0" w:after="120" w:afterAutospacing="0" w:line="360" w:lineRule="auto"/>
        <w:jc w:val="both"/>
        <w:rPr>
          <w:rFonts w:ascii="Arial" w:hAnsi="Arial" w:cs="Arial"/>
        </w:rPr>
      </w:pPr>
      <w:r w:rsidRPr="00EF13B8">
        <w:rPr>
          <w:rFonts w:ascii="Arial" w:hAnsi="Arial" w:cs="Arial"/>
        </w:rPr>
        <w:t xml:space="preserve">Es aquella que se lleva a cabo cuando se pretende probar una hipótesis, o cuando se quiere hacer una descripción sistemática de algún fenómeno. </w:t>
      </w:r>
      <w:proofErr w:type="gramStart"/>
      <w:r w:rsidRPr="00EF13B8">
        <w:rPr>
          <w:rFonts w:ascii="Arial" w:hAnsi="Arial" w:cs="Arial"/>
        </w:rPr>
        <w:t>es</w:t>
      </w:r>
      <w:proofErr w:type="gramEnd"/>
      <w:r w:rsidRPr="00EF13B8">
        <w:rPr>
          <w:rFonts w:ascii="Arial" w:hAnsi="Arial" w:cs="Arial"/>
        </w:rPr>
        <w:t xml:space="preserve"> decir, cuando estamos realizando un estudio o </w:t>
      </w:r>
      <w:r w:rsidR="00527152" w:rsidRPr="00EF13B8">
        <w:rPr>
          <w:rFonts w:ascii="Arial" w:hAnsi="Arial" w:cs="Arial"/>
        </w:rPr>
        <w:t>investigación</w:t>
      </w:r>
      <w:r w:rsidRPr="00EF13B8">
        <w:rPr>
          <w:rFonts w:ascii="Arial" w:hAnsi="Arial" w:cs="Arial"/>
        </w:rPr>
        <w:t xml:space="preserve"> en el que sabemos exactamente lo que vamos a investigar y tenemos un diseño de investigación. Se diferencia de la observación no estructurada en el sentido de que en esta última sólo poseemos una idea vaga acerca de lo que vamos a observar, mientras que en la estructurada ya tenemos más claramente definidos los objetivos que nos ayudarán a clasificar y concretar el fenómeno en cuestión. En este tipo de observación nos basamos en tablas de frecuencias.</w:t>
      </w:r>
    </w:p>
    <w:p w:rsidR="007860D2" w:rsidRPr="00EF13B8" w:rsidRDefault="00D61466" w:rsidP="00EF13B8">
      <w:pPr>
        <w:pStyle w:val="NormalWeb"/>
        <w:spacing w:before="120" w:beforeAutospacing="0" w:after="120" w:afterAutospacing="0" w:line="360" w:lineRule="auto"/>
        <w:jc w:val="both"/>
        <w:rPr>
          <w:rFonts w:ascii="Arial" w:hAnsi="Arial" w:cs="Arial"/>
        </w:rPr>
      </w:pPr>
      <w:r w:rsidRPr="00EF13B8">
        <w:rPr>
          <w:rFonts w:ascii="Arial" w:hAnsi="Arial" w:cs="Arial"/>
        </w:rPr>
        <w:t>La observación estructurada presenta menos problemas prácticos en cuanto a la forma de registro y utilizamos formas estandarizadas. Existen menos probabilidades de que los observadores sean subjetivos.</w:t>
      </w:r>
    </w:p>
    <w:p w:rsidR="007860D2" w:rsidRPr="00EF13B8" w:rsidRDefault="007860D2" w:rsidP="00EF13B8">
      <w:pPr>
        <w:pStyle w:val="NormalWeb"/>
        <w:spacing w:before="120" w:beforeAutospacing="0" w:after="120" w:afterAutospacing="0" w:line="360" w:lineRule="auto"/>
        <w:jc w:val="both"/>
        <w:rPr>
          <w:rFonts w:ascii="Arial" w:hAnsi="Arial" w:cs="Arial"/>
          <w:b/>
        </w:rPr>
      </w:pPr>
      <w:r w:rsidRPr="00EF13B8">
        <w:rPr>
          <w:rFonts w:ascii="Arial" w:hAnsi="Arial" w:cs="Arial"/>
          <w:b/>
        </w:rPr>
        <w:t>La entrevista</w:t>
      </w:r>
    </w:p>
    <w:p w:rsidR="007860D2" w:rsidRPr="00EF13B8" w:rsidRDefault="007860D2" w:rsidP="00EF13B8">
      <w:pPr>
        <w:pStyle w:val="NormalWeb"/>
        <w:spacing w:before="120" w:beforeAutospacing="0" w:after="120" w:afterAutospacing="0" w:line="360" w:lineRule="auto"/>
        <w:jc w:val="both"/>
        <w:rPr>
          <w:rFonts w:ascii="Arial" w:hAnsi="Arial" w:cs="Arial"/>
        </w:rPr>
      </w:pPr>
      <w:r w:rsidRPr="00EF13B8">
        <w:rPr>
          <w:rFonts w:ascii="Arial" w:hAnsi="Arial" w:cs="Arial"/>
        </w:rPr>
        <w:t>Instrumento para recopilar datos, actitudes, puntos de vista, conductas mediante el diálogo vivo.</w:t>
      </w:r>
    </w:p>
    <w:p w:rsidR="007860D2" w:rsidRPr="00EF13B8" w:rsidRDefault="007860D2" w:rsidP="00EF13B8">
      <w:pPr>
        <w:pStyle w:val="NormalWeb"/>
        <w:spacing w:before="120" w:beforeAutospacing="0" w:after="120" w:afterAutospacing="0" w:line="360" w:lineRule="auto"/>
        <w:jc w:val="both"/>
        <w:rPr>
          <w:rFonts w:ascii="Arial" w:hAnsi="Arial" w:cs="Arial"/>
          <w:b/>
        </w:rPr>
      </w:pPr>
      <w:r w:rsidRPr="00EF13B8">
        <w:rPr>
          <w:rFonts w:ascii="Arial" w:hAnsi="Arial" w:cs="Arial"/>
          <w:b/>
        </w:rPr>
        <w:t>Tipos de entrevistas</w:t>
      </w:r>
    </w:p>
    <w:p w:rsidR="007860D2" w:rsidRPr="00EF13B8" w:rsidRDefault="007860D2" w:rsidP="00EF13B8">
      <w:pPr>
        <w:pStyle w:val="NormalWeb"/>
        <w:numPr>
          <w:ilvl w:val="0"/>
          <w:numId w:val="15"/>
        </w:numPr>
        <w:spacing w:before="120" w:beforeAutospacing="0" w:after="120" w:afterAutospacing="0" w:line="360" w:lineRule="auto"/>
        <w:jc w:val="both"/>
        <w:rPr>
          <w:rFonts w:ascii="Arial" w:hAnsi="Arial" w:cs="Arial"/>
        </w:rPr>
      </w:pPr>
      <w:r w:rsidRPr="00EF13B8">
        <w:rPr>
          <w:rFonts w:ascii="Arial" w:hAnsi="Arial" w:cs="Arial"/>
        </w:rPr>
        <w:t>Estructuradas: Se prepara todo el cuestionario previamente y la entrevista se realiza empleando las preguntas elaboradas.</w:t>
      </w:r>
    </w:p>
    <w:p w:rsidR="007860D2" w:rsidRPr="00EF13B8" w:rsidRDefault="007860D2" w:rsidP="00EF13B8">
      <w:pPr>
        <w:pStyle w:val="NormalWeb"/>
        <w:numPr>
          <w:ilvl w:val="0"/>
          <w:numId w:val="15"/>
        </w:numPr>
        <w:spacing w:before="120" w:beforeAutospacing="0" w:after="120" w:afterAutospacing="0" w:line="360" w:lineRule="auto"/>
        <w:jc w:val="both"/>
        <w:rPr>
          <w:rFonts w:ascii="Arial" w:hAnsi="Arial" w:cs="Arial"/>
        </w:rPr>
      </w:pPr>
      <w:r w:rsidRPr="00EF13B8">
        <w:rPr>
          <w:rFonts w:ascii="Arial" w:hAnsi="Arial" w:cs="Arial"/>
        </w:rPr>
        <w:t>No estructuradas: Solamente se prepara una idea de lo que se quiere preguntar, en correspondencia con los objetivos trazados, pero se guía más el entrevistador por las circunstancias que se presenten durante la entrevista.</w:t>
      </w:r>
    </w:p>
    <w:p w:rsidR="007860D2" w:rsidRPr="00EF13B8" w:rsidRDefault="007860D2" w:rsidP="00EF13B8">
      <w:pPr>
        <w:pStyle w:val="NormalWeb"/>
        <w:numPr>
          <w:ilvl w:val="0"/>
          <w:numId w:val="15"/>
        </w:numPr>
        <w:spacing w:before="120" w:beforeAutospacing="0" w:after="120" w:afterAutospacing="0" w:line="360" w:lineRule="auto"/>
        <w:jc w:val="both"/>
        <w:rPr>
          <w:rFonts w:ascii="Arial" w:hAnsi="Arial" w:cs="Arial"/>
        </w:rPr>
      </w:pPr>
      <w:proofErr w:type="spellStart"/>
      <w:r w:rsidRPr="00EF13B8">
        <w:rPr>
          <w:rFonts w:ascii="Arial" w:hAnsi="Arial" w:cs="Arial"/>
        </w:rPr>
        <w:t>Semiestructurada</w:t>
      </w:r>
      <w:proofErr w:type="spellEnd"/>
      <w:r w:rsidRPr="00EF13B8">
        <w:rPr>
          <w:rFonts w:ascii="Arial" w:hAnsi="Arial" w:cs="Arial"/>
        </w:rPr>
        <w:t xml:space="preserve">. Se lleva una guía </w:t>
      </w:r>
      <w:proofErr w:type="spellStart"/>
      <w:r w:rsidRPr="00EF13B8">
        <w:rPr>
          <w:rFonts w:ascii="Arial" w:hAnsi="Arial" w:cs="Arial"/>
        </w:rPr>
        <w:t>preelaborada</w:t>
      </w:r>
      <w:proofErr w:type="spellEnd"/>
      <w:r w:rsidRPr="00EF13B8">
        <w:rPr>
          <w:rFonts w:ascii="Arial" w:hAnsi="Arial" w:cs="Arial"/>
        </w:rPr>
        <w:t xml:space="preserve"> pero no se sigue rígidamente.</w:t>
      </w:r>
    </w:p>
    <w:p w:rsidR="007860D2" w:rsidRPr="00EF13B8" w:rsidRDefault="007860D2" w:rsidP="00EF13B8">
      <w:pPr>
        <w:pStyle w:val="NormalWeb"/>
        <w:spacing w:before="120" w:beforeAutospacing="0" w:after="120" w:afterAutospacing="0" w:line="360" w:lineRule="auto"/>
        <w:jc w:val="both"/>
        <w:rPr>
          <w:rFonts w:ascii="Arial" w:hAnsi="Arial" w:cs="Arial"/>
          <w:b/>
        </w:rPr>
      </w:pPr>
      <w:r w:rsidRPr="00EF13B8">
        <w:rPr>
          <w:rFonts w:ascii="Arial" w:hAnsi="Arial" w:cs="Arial"/>
          <w:b/>
        </w:rPr>
        <w:t>Limitaciones de las entrevistas</w:t>
      </w:r>
    </w:p>
    <w:p w:rsidR="007860D2" w:rsidRPr="00EF13B8" w:rsidRDefault="007860D2" w:rsidP="00EF13B8">
      <w:pPr>
        <w:pStyle w:val="NormalWeb"/>
        <w:numPr>
          <w:ilvl w:val="0"/>
          <w:numId w:val="16"/>
        </w:numPr>
        <w:spacing w:before="120" w:beforeAutospacing="0" w:after="120" w:afterAutospacing="0" w:line="360" w:lineRule="auto"/>
        <w:jc w:val="both"/>
        <w:rPr>
          <w:rFonts w:ascii="Arial" w:hAnsi="Arial" w:cs="Arial"/>
        </w:rPr>
      </w:pPr>
      <w:r w:rsidRPr="00EF13B8">
        <w:rPr>
          <w:rFonts w:ascii="Arial" w:hAnsi="Arial" w:cs="Arial"/>
        </w:rPr>
        <w:lastRenderedPageBreak/>
        <w:t>La persona queda obligada a sostener lo que comunique por lo que pueden intervenir prejuicios.</w:t>
      </w:r>
    </w:p>
    <w:p w:rsidR="007860D2" w:rsidRPr="00EF13B8" w:rsidRDefault="007860D2" w:rsidP="00EF13B8">
      <w:pPr>
        <w:pStyle w:val="NormalWeb"/>
        <w:numPr>
          <w:ilvl w:val="0"/>
          <w:numId w:val="16"/>
        </w:numPr>
        <w:spacing w:before="120" w:beforeAutospacing="0" w:after="120" w:afterAutospacing="0" w:line="360" w:lineRule="auto"/>
        <w:jc w:val="both"/>
        <w:rPr>
          <w:rFonts w:ascii="Arial" w:hAnsi="Arial" w:cs="Arial"/>
        </w:rPr>
      </w:pPr>
      <w:r w:rsidRPr="00EF13B8">
        <w:rPr>
          <w:rFonts w:ascii="Arial" w:hAnsi="Arial" w:cs="Arial"/>
        </w:rPr>
        <w:t>Puede existir ineptitud para brindar información.</w:t>
      </w:r>
    </w:p>
    <w:p w:rsidR="007860D2" w:rsidRPr="00EF13B8" w:rsidRDefault="007860D2" w:rsidP="00EF13B8">
      <w:pPr>
        <w:pStyle w:val="NormalWeb"/>
        <w:numPr>
          <w:ilvl w:val="0"/>
          <w:numId w:val="16"/>
        </w:numPr>
        <w:spacing w:before="120" w:beforeAutospacing="0" w:after="120" w:afterAutospacing="0" w:line="360" w:lineRule="auto"/>
        <w:jc w:val="both"/>
        <w:rPr>
          <w:rFonts w:ascii="Arial" w:hAnsi="Arial" w:cs="Arial"/>
        </w:rPr>
      </w:pPr>
      <w:r w:rsidRPr="00EF13B8">
        <w:rPr>
          <w:rFonts w:ascii="Arial" w:hAnsi="Arial" w:cs="Arial"/>
        </w:rPr>
        <w:t>Fallas de memoria.</w:t>
      </w:r>
    </w:p>
    <w:p w:rsidR="007860D2" w:rsidRPr="00EF13B8" w:rsidRDefault="007860D2" w:rsidP="00EF13B8">
      <w:pPr>
        <w:pStyle w:val="NormalWeb"/>
        <w:spacing w:before="120" w:beforeAutospacing="0" w:after="120" w:afterAutospacing="0" w:line="360" w:lineRule="auto"/>
        <w:jc w:val="both"/>
        <w:rPr>
          <w:rFonts w:ascii="Arial" w:hAnsi="Arial" w:cs="Arial"/>
          <w:b/>
        </w:rPr>
      </w:pPr>
      <w:r w:rsidRPr="00EF13B8">
        <w:rPr>
          <w:rFonts w:ascii="Arial" w:hAnsi="Arial" w:cs="Arial"/>
          <w:b/>
        </w:rPr>
        <w:t>Requerimientos</w:t>
      </w:r>
    </w:p>
    <w:p w:rsidR="007860D2" w:rsidRPr="00EF13B8" w:rsidRDefault="007860D2" w:rsidP="00EF13B8">
      <w:pPr>
        <w:pStyle w:val="NormalWeb"/>
        <w:numPr>
          <w:ilvl w:val="0"/>
          <w:numId w:val="17"/>
        </w:numPr>
        <w:spacing w:before="120" w:beforeAutospacing="0" w:after="120" w:afterAutospacing="0" w:line="360" w:lineRule="auto"/>
        <w:jc w:val="both"/>
        <w:rPr>
          <w:rFonts w:ascii="Arial" w:hAnsi="Arial" w:cs="Arial"/>
        </w:rPr>
      </w:pPr>
      <w:r w:rsidRPr="00EF13B8">
        <w:rPr>
          <w:rFonts w:ascii="Arial" w:hAnsi="Arial" w:cs="Arial"/>
        </w:rPr>
        <w:t>Cuestionario adecuado a los objetivos.</w:t>
      </w:r>
    </w:p>
    <w:p w:rsidR="007860D2" w:rsidRPr="00EF13B8" w:rsidRDefault="007860D2" w:rsidP="00EF13B8">
      <w:pPr>
        <w:pStyle w:val="NormalWeb"/>
        <w:numPr>
          <w:ilvl w:val="0"/>
          <w:numId w:val="17"/>
        </w:numPr>
        <w:spacing w:before="120" w:beforeAutospacing="0" w:after="120" w:afterAutospacing="0" w:line="360" w:lineRule="auto"/>
        <w:jc w:val="both"/>
        <w:rPr>
          <w:rFonts w:ascii="Arial" w:hAnsi="Arial" w:cs="Arial"/>
        </w:rPr>
      </w:pPr>
      <w:r w:rsidRPr="00EF13B8">
        <w:rPr>
          <w:rFonts w:ascii="Arial" w:hAnsi="Arial" w:cs="Arial"/>
        </w:rPr>
        <w:t>Hacer preguntas y registrar respuestas, si es posible estandarizadas.</w:t>
      </w:r>
    </w:p>
    <w:p w:rsidR="007860D2" w:rsidRPr="00EF13B8" w:rsidRDefault="007860D2" w:rsidP="00EF13B8">
      <w:pPr>
        <w:pStyle w:val="NormalWeb"/>
        <w:numPr>
          <w:ilvl w:val="0"/>
          <w:numId w:val="17"/>
        </w:numPr>
        <w:spacing w:before="120" w:beforeAutospacing="0" w:after="120" w:afterAutospacing="0" w:line="360" w:lineRule="auto"/>
        <w:jc w:val="both"/>
        <w:rPr>
          <w:rFonts w:ascii="Arial" w:hAnsi="Arial" w:cs="Arial"/>
        </w:rPr>
      </w:pPr>
      <w:r w:rsidRPr="00EF13B8">
        <w:rPr>
          <w:rFonts w:ascii="Arial" w:hAnsi="Arial" w:cs="Arial"/>
        </w:rPr>
        <w:t xml:space="preserve">Percepción y habilidad para descubrir y resolver los fenómenos </w:t>
      </w:r>
      <w:proofErr w:type="spellStart"/>
      <w:r w:rsidRPr="00EF13B8">
        <w:rPr>
          <w:rFonts w:ascii="Arial" w:hAnsi="Arial" w:cs="Arial"/>
        </w:rPr>
        <w:t>sociosicológicos</w:t>
      </w:r>
      <w:proofErr w:type="spellEnd"/>
      <w:r w:rsidRPr="00EF13B8">
        <w:rPr>
          <w:rFonts w:ascii="Arial" w:hAnsi="Arial" w:cs="Arial"/>
        </w:rPr>
        <w:t xml:space="preserve"> del proceso de la entrevista.</w:t>
      </w:r>
    </w:p>
    <w:p w:rsidR="007860D2" w:rsidRPr="00EF13B8" w:rsidRDefault="007860D2" w:rsidP="00EF13B8">
      <w:pPr>
        <w:pStyle w:val="NormalWeb"/>
        <w:numPr>
          <w:ilvl w:val="0"/>
          <w:numId w:val="17"/>
        </w:numPr>
        <w:spacing w:before="120" w:beforeAutospacing="0" w:after="120" w:afterAutospacing="0" w:line="360" w:lineRule="auto"/>
        <w:jc w:val="both"/>
        <w:rPr>
          <w:rFonts w:ascii="Arial" w:hAnsi="Arial" w:cs="Arial"/>
        </w:rPr>
      </w:pPr>
      <w:r w:rsidRPr="00EF13B8">
        <w:rPr>
          <w:rFonts w:ascii="Arial" w:hAnsi="Arial" w:cs="Arial"/>
        </w:rPr>
        <w:t>Relacionar la entrevista con las metas del interlocutor.</w:t>
      </w:r>
    </w:p>
    <w:p w:rsidR="007860D2" w:rsidRPr="00EF13B8" w:rsidRDefault="007860D2" w:rsidP="00EF13B8">
      <w:pPr>
        <w:pStyle w:val="NormalWeb"/>
        <w:numPr>
          <w:ilvl w:val="0"/>
          <w:numId w:val="17"/>
        </w:numPr>
        <w:spacing w:before="120" w:beforeAutospacing="0" w:after="120" w:afterAutospacing="0" w:line="360" w:lineRule="auto"/>
        <w:jc w:val="both"/>
        <w:rPr>
          <w:rFonts w:ascii="Arial" w:hAnsi="Arial" w:cs="Arial"/>
        </w:rPr>
      </w:pPr>
      <w:r w:rsidRPr="00EF13B8">
        <w:rPr>
          <w:rFonts w:ascii="Arial" w:hAnsi="Arial" w:cs="Arial"/>
        </w:rPr>
        <w:t>Clarificar los objetivos de la entrevista.</w:t>
      </w:r>
    </w:p>
    <w:p w:rsidR="007860D2" w:rsidRPr="00EF13B8" w:rsidRDefault="007860D2" w:rsidP="00EF13B8">
      <w:pPr>
        <w:pStyle w:val="NormalWeb"/>
        <w:numPr>
          <w:ilvl w:val="0"/>
          <w:numId w:val="17"/>
        </w:numPr>
        <w:spacing w:before="120" w:beforeAutospacing="0" w:after="120" w:afterAutospacing="0" w:line="360" w:lineRule="auto"/>
        <w:jc w:val="both"/>
        <w:rPr>
          <w:rFonts w:ascii="Arial" w:hAnsi="Arial" w:cs="Arial"/>
        </w:rPr>
      </w:pPr>
      <w:r w:rsidRPr="00EF13B8">
        <w:rPr>
          <w:rFonts w:ascii="Arial" w:hAnsi="Arial" w:cs="Arial"/>
        </w:rPr>
        <w:t>Comunicar ideas completas y exactas.</w:t>
      </w:r>
    </w:p>
    <w:p w:rsidR="007860D2" w:rsidRPr="00EF13B8" w:rsidRDefault="007860D2" w:rsidP="00EF13B8">
      <w:pPr>
        <w:pStyle w:val="NormalWeb"/>
        <w:numPr>
          <w:ilvl w:val="0"/>
          <w:numId w:val="17"/>
        </w:numPr>
        <w:spacing w:before="120" w:beforeAutospacing="0" w:after="120" w:afterAutospacing="0" w:line="360" w:lineRule="auto"/>
        <w:jc w:val="both"/>
        <w:rPr>
          <w:rFonts w:ascii="Arial" w:hAnsi="Arial" w:cs="Arial"/>
        </w:rPr>
      </w:pPr>
      <w:r w:rsidRPr="00EF13B8">
        <w:rPr>
          <w:rFonts w:ascii="Arial" w:hAnsi="Arial" w:cs="Arial"/>
        </w:rPr>
        <w:t>Toda pregunta debe tener sentido y estar acorde al nivel del interlocutor.</w:t>
      </w:r>
    </w:p>
    <w:p w:rsidR="00527152" w:rsidRPr="00EF13B8" w:rsidRDefault="007860D2" w:rsidP="00EF13B8">
      <w:pPr>
        <w:pStyle w:val="NormalWeb"/>
        <w:numPr>
          <w:ilvl w:val="0"/>
          <w:numId w:val="17"/>
        </w:numPr>
        <w:spacing w:before="120" w:beforeAutospacing="0" w:after="120" w:afterAutospacing="0" w:line="360" w:lineRule="auto"/>
        <w:jc w:val="both"/>
        <w:rPr>
          <w:rFonts w:ascii="Arial" w:hAnsi="Arial" w:cs="Arial"/>
        </w:rPr>
      </w:pPr>
      <w:r w:rsidRPr="00EF13B8">
        <w:rPr>
          <w:rFonts w:ascii="Arial" w:hAnsi="Arial" w:cs="Arial"/>
        </w:rPr>
        <w:t>Las preguntas deben limitarse a una sola idea o concepto.</w:t>
      </w:r>
    </w:p>
    <w:p w:rsidR="007860D2" w:rsidRPr="00EF13B8" w:rsidRDefault="00527152" w:rsidP="00EF13B8">
      <w:pPr>
        <w:pStyle w:val="NormalWeb"/>
        <w:spacing w:before="120" w:beforeAutospacing="0" w:after="120" w:afterAutospacing="0" w:line="360" w:lineRule="auto"/>
        <w:jc w:val="both"/>
        <w:rPr>
          <w:rFonts w:ascii="Arial" w:hAnsi="Arial" w:cs="Arial"/>
          <w:b/>
        </w:rPr>
      </w:pPr>
      <w:r w:rsidRPr="00EF13B8">
        <w:rPr>
          <w:rFonts w:ascii="Arial" w:hAnsi="Arial" w:cs="Arial"/>
          <w:b/>
        </w:rPr>
        <w:t>Etapas</w:t>
      </w:r>
    </w:p>
    <w:p w:rsidR="007860D2" w:rsidRPr="00EF13B8" w:rsidRDefault="007860D2" w:rsidP="00EF13B8">
      <w:pPr>
        <w:pStyle w:val="NormalWeb"/>
        <w:numPr>
          <w:ilvl w:val="0"/>
          <w:numId w:val="18"/>
        </w:numPr>
        <w:spacing w:before="120" w:beforeAutospacing="0" w:after="120" w:afterAutospacing="0" w:line="360" w:lineRule="auto"/>
        <w:jc w:val="both"/>
        <w:rPr>
          <w:rFonts w:ascii="Arial" w:hAnsi="Arial" w:cs="Arial"/>
        </w:rPr>
      </w:pPr>
      <w:r w:rsidRPr="00EF13B8">
        <w:rPr>
          <w:rFonts w:ascii="Arial" w:hAnsi="Arial" w:cs="Arial"/>
        </w:rPr>
        <w:t>Preparación.</w:t>
      </w:r>
    </w:p>
    <w:p w:rsidR="007860D2" w:rsidRPr="00EF13B8" w:rsidRDefault="007860D2" w:rsidP="00EF13B8">
      <w:pPr>
        <w:pStyle w:val="NormalWeb"/>
        <w:spacing w:before="120" w:beforeAutospacing="0" w:after="120" w:afterAutospacing="0" w:line="360" w:lineRule="auto"/>
        <w:jc w:val="both"/>
        <w:rPr>
          <w:rFonts w:ascii="Arial" w:hAnsi="Arial" w:cs="Arial"/>
        </w:rPr>
      </w:pPr>
      <w:r w:rsidRPr="00EF13B8">
        <w:rPr>
          <w:rFonts w:ascii="Arial" w:hAnsi="Arial" w:cs="Arial"/>
        </w:rPr>
        <w:t>Se recopila y procesa la información sobre el interlocutor.</w:t>
      </w:r>
    </w:p>
    <w:p w:rsidR="007860D2" w:rsidRPr="00EF13B8" w:rsidRDefault="007860D2" w:rsidP="00EF13B8">
      <w:pPr>
        <w:pStyle w:val="NormalWeb"/>
        <w:spacing w:before="120" w:beforeAutospacing="0" w:after="120" w:afterAutospacing="0" w:line="360" w:lineRule="auto"/>
        <w:jc w:val="both"/>
        <w:rPr>
          <w:rFonts w:ascii="Arial" w:hAnsi="Arial" w:cs="Arial"/>
        </w:rPr>
      </w:pPr>
      <w:r w:rsidRPr="00EF13B8">
        <w:rPr>
          <w:rFonts w:ascii="Arial" w:hAnsi="Arial" w:cs="Arial"/>
        </w:rPr>
        <w:t>Definir aspectos a tratar.</w:t>
      </w:r>
    </w:p>
    <w:p w:rsidR="007860D2" w:rsidRPr="00EF13B8" w:rsidRDefault="007860D2" w:rsidP="00EF13B8">
      <w:pPr>
        <w:pStyle w:val="NormalWeb"/>
        <w:spacing w:before="120" w:beforeAutospacing="0" w:after="120" w:afterAutospacing="0" w:line="360" w:lineRule="auto"/>
        <w:jc w:val="both"/>
        <w:rPr>
          <w:rFonts w:ascii="Arial" w:hAnsi="Arial" w:cs="Arial"/>
        </w:rPr>
      </w:pPr>
      <w:r w:rsidRPr="00EF13B8">
        <w:rPr>
          <w:rFonts w:ascii="Arial" w:hAnsi="Arial" w:cs="Arial"/>
        </w:rPr>
        <w:t>Estudiar informaciones complementarias.</w:t>
      </w:r>
    </w:p>
    <w:p w:rsidR="007860D2" w:rsidRPr="00EF13B8" w:rsidRDefault="007860D2" w:rsidP="00EF13B8">
      <w:pPr>
        <w:pStyle w:val="NormalWeb"/>
        <w:spacing w:before="120" w:beforeAutospacing="0" w:after="120" w:afterAutospacing="0" w:line="360" w:lineRule="auto"/>
        <w:jc w:val="both"/>
        <w:rPr>
          <w:rFonts w:ascii="Arial" w:hAnsi="Arial" w:cs="Arial"/>
        </w:rPr>
      </w:pPr>
      <w:r w:rsidRPr="00EF13B8">
        <w:rPr>
          <w:rFonts w:ascii="Arial" w:hAnsi="Arial" w:cs="Arial"/>
        </w:rPr>
        <w:t>Organizar papeles e ideas.</w:t>
      </w:r>
    </w:p>
    <w:p w:rsidR="007860D2" w:rsidRPr="00EF13B8" w:rsidRDefault="007860D2" w:rsidP="00EF13B8">
      <w:pPr>
        <w:pStyle w:val="NormalWeb"/>
        <w:numPr>
          <w:ilvl w:val="0"/>
          <w:numId w:val="18"/>
        </w:numPr>
        <w:spacing w:before="120" w:beforeAutospacing="0" w:after="120" w:afterAutospacing="0" w:line="360" w:lineRule="auto"/>
        <w:jc w:val="both"/>
        <w:rPr>
          <w:rFonts w:ascii="Arial" w:hAnsi="Arial" w:cs="Arial"/>
        </w:rPr>
      </w:pPr>
      <w:r w:rsidRPr="00EF13B8">
        <w:rPr>
          <w:rFonts w:ascii="Arial" w:hAnsi="Arial" w:cs="Arial"/>
        </w:rPr>
        <w:t>Ejecución</w:t>
      </w:r>
    </w:p>
    <w:p w:rsidR="007860D2" w:rsidRPr="00EF13B8" w:rsidRDefault="007860D2" w:rsidP="00EF13B8">
      <w:pPr>
        <w:pStyle w:val="NormalWeb"/>
        <w:spacing w:before="120" w:beforeAutospacing="0" w:after="120" w:afterAutospacing="0" w:line="360" w:lineRule="auto"/>
        <w:jc w:val="both"/>
        <w:rPr>
          <w:rFonts w:ascii="Arial" w:hAnsi="Arial" w:cs="Arial"/>
        </w:rPr>
      </w:pPr>
      <w:r w:rsidRPr="00EF13B8">
        <w:rPr>
          <w:rFonts w:ascii="Arial" w:hAnsi="Arial" w:cs="Arial"/>
        </w:rPr>
        <w:t>Necesaria la puntualidad.</w:t>
      </w:r>
    </w:p>
    <w:p w:rsidR="007860D2" w:rsidRPr="00EF13B8" w:rsidRDefault="007860D2" w:rsidP="00EF13B8">
      <w:pPr>
        <w:pStyle w:val="NormalWeb"/>
        <w:spacing w:before="120" w:beforeAutospacing="0" w:after="120" w:afterAutospacing="0" w:line="360" w:lineRule="auto"/>
        <w:jc w:val="both"/>
        <w:rPr>
          <w:rFonts w:ascii="Arial" w:hAnsi="Arial" w:cs="Arial"/>
        </w:rPr>
      </w:pPr>
      <w:r w:rsidRPr="00EF13B8">
        <w:rPr>
          <w:rFonts w:ascii="Arial" w:hAnsi="Arial" w:cs="Arial"/>
        </w:rPr>
        <w:t>Observar los requerimientos ya apuntados.</w:t>
      </w:r>
    </w:p>
    <w:p w:rsidR="007860D2" w:rsidRPr="00EF13B8" w:rsidRDefault="007860D2" w:rsidP="00EF13B8">
      <w:pPr>
        <w:pStyle w:val="NormalWeb"/>
        <w:spacing w:before="120" w:beforeAutospacing="0" w:after="120" w:afterAutospacing="0" w:line="360" w:lineRule="auto"/>
        <w:jc w:val="both"/>
        <w:rPr>
          <w:rFonts w:ascii="Arial" w:hAnsi="Arial" w:cs="Arial"/>
        </w:rPr>
      </w:pPr>
      <w:r w:rsidRPr="00EF13B8">
        <w:rPr>
          <w:rFonts w:ascii="Arial" w:hAnsi="Arial" w:cs="Arial"/>
        </w:rPr>
        <w:t>Crear un clima de confianza.</w:t>
      </w:r>
    </w:p>
    <w:p w:rsidR="007860D2" w:rsidRPr="00EF13B8" w:rsidRDefault="007860D2" w:rsidP="00EF13B8">
      <w:pPr>
        <w:pStyle w:val="NormalWeb"/>
        <w:spacing w:before="120" w:beforeAutospacing="0" w:after="120" w:afterAutospacing="0" w:line="360" w:lineRule="auto"/>
        <w:jc w:val="both"/>
        <w:rPr>
          <w:rFonts w:ascii="Arial" w:hAnsi="Arial" w:cs="Arial"/>
        </w:rPr>
      </w:pPr>
      <w:r w:rsidRPr="00EF13B8">
        <w:rPr>
          <w:rFonts w:ascii="Arial" w:hAnsi="Arial" w:cs="Arial"/>
        </w:rPr>
        <w:t>Despedirse y agradecer por la entrevista.</w:t>
      </w:r>
    </w:p>
    <w:p w:rsidR="007860D2" w:rsidRPr="00EF13B8" w:rsidRDefault="007860D2" w:rsidP="00EF13B8">
      <w:pPr>
        <w:pStyle w:val="NormalWeb"/>
        <w:numPr>
          <w:ilvl w:val="0"/>
          <w:numId w:val="18"/>
        </w:numPr>
        <w:spacing w:before="120" w:beforeAutospacing="0" w:after="120" w:afterAutospacing="0" w:line="360" w:lineRule="auto"/>
        <w:jc w:val="both"/>
        <w:rPr>
          <w:rFonts w:ascii="Arial" w:hAnsi="Arial" w:cs="Arial"/>
        </w:rPr>
      </w:pPr>
      <w:r w:rsidRPr="00EF13B8">
        <w:rPr>
          <w:rFonts w:ascii="Arial" w:hAnsi="Arial" w:cs="Arial"/>
        </w:rPr>
        <w:lastRenderedPageBreak/>
        <w:t>Recapitulación.</w:t>
      </w:r>
    </w:p>
    <w:p w:rsidR="007860D2" w:rsidRPr="00EF13B8" w:rsidRDefault="007860D2" w:rsidP="00EF13B8">
      <w:pPr>
        <w:pStyle w:val="NormalWeb"/>
        <w:spacing w:before="120" w:beforeAutospacing="0" w:after="120" w:afterAutospacing="0" w:line="360" w:lineRule="auto"/>
        <w:jc w:val="both"/>
        <w:rPr>
          <w:rFonts w:ascii="Arial" w:hAnsi="Arial" w:cs="Arial"/>
        </w:rPr>
      </w:pPr>
      <w:r w:rsidRPr="00EF13B8">
        <w:rPr>
          <w:rFonts w:ascii="Arial" w:hAnsi="Arial" w:cs="Arial"/>
        </w:rPr>
        <w:t>Revisar notas y ordenarlas.</w:t>
      </w:r>
    </w:p>
    <w:p w:rsidR="007860D2" w:rsidRPr="00EF13B8" w:rsidRDefault="007860D2" w:rsidP="00EF13B8">
      <w:pPr>
        <w:pStyle w:val="NormalWeb"/>
        <w:spacing w:before="120" w:beforeAutospacing="0" w:after="120" w:afterAutospacing="0" w:line="360" w:lineRule="auto"/>
        <w:jc w:val="both"/>
        <w:rPr>
          <w:rFonts w:ascii="Arial" w:hAnsi="Arial" w:cs="Arial"/>
        </w:rPr>
      </w:pPr>
      <w:r w:rsidRPr="00EF13B8">
        <w:rPr>
          <w:rFonts w:ascii="Arial" w:hAnsi="Arial" w:cs="Arial"/>
        </w:rPr>
        <w:t>Simplificar y resumir las notas.</w:t>
      </w:r>
    </w:p>
    <w:p w:rsidR="007860D2" w:rsidRPr="00EF13B8" w:rsidRDefault="007860D2" w:rsidP="00EF13B8">
      <w:pPr>
        <w:pStyle w:val="NormalWeb"/>
        <w:spacing w:before="120" w:beforeAutospacing="0" w:after="120" w:afterAutospacing="0" w:line="360" w:lineRule="auto"/>
        <w:jc w:val="both"/>
        <w:rPr>
          <w:rFonts w:ascii="Arial" w:hAnsi="Arial" w:cs="Arial"/>
        </w:rPr>
      </w:pPr>
      <w:r w:rsidRPr="00EF13B8">
        <w:rPr>
          <w:rFonts w:ascii="Arial" w:hAnsi="Arial" w:cs="Arial"/>
        </w:rPr>
        <w:t>Comparar con otras entrevistas en busca de regularidades.</w:t>
      </w:r>
    </w:p>
    <w:p w:rsidR="009370B6" w:rsidRPr="00EF13B8" w:rsidRDefault="009370B6" w:rsidP="00EF13B8">
      <w:pPr>
        <w:spacing w:before="120" w:after="120" w:line="360" w:lineRule="auto"/>
        <w:jc w:val="both"/>
        <w:rPr>
          <w:rFonts w:ascii="Arial" w:hAnsi="Arial" w:cs="Arial"/>
          <w:b/>
          <w:sz w:val="24"/>
          <w:szCs w:val="24"/>
        </w:rPr>
      </w:pPr>
      <w:r w:rsidRPr="00EF13B8">
        <w:rPr>
          <w:rFonts w:ascii="Arial" w:hAnsi="Arial" w:cs="Arial"/>
          <w:b/>
          <w:sz w:val="24"/>
          <w:szCs w:val="24"/>
        </w:rPr>
        <w:t>La elaboración de encuestas. El cuestionario.</w:t>
      </w:r>
    </w:p>
    <w:p w:rsidR="00DF439C" w:rsidRPr="00EF13B8" w:rsidRDefault="009370B6" w:rsidP="00EF13B8">
      <w:pPr>
        <w:pStyle w:val="NormalWeb"/>
        <w:spacing w:before="120" w:beforeAutospacing="0" w:after="120" w:afterAutospacing="0" w:line="360" w:lineRule="auto"/>
        <w:jc w:val="both"/>
        <w:rPr>
          <w:rFonts w:ascii="Arial" w:hAnsi="Arial" w:cs="Arial"/>
        </w:rPr>
      </w:pPr>
      <w:r w:rsidRPr="00EF13B8">
        <w:rPr>
          <w:rFonts w:ascii="Arial" w:hAnsi="Arial" w:cs="Arial"/>
        </w:rPr>
        <w:t>Las encuestas constituyen la técnica de recopilación de información que posibilita obtener, en relativamente poco tiempo, una gran cantidad de información con la consulta a muchas personas. Es un instrumento que se caracteriza por ser una forma rápida y económica de obtener datos e informaciones, sobre las causas de los problemas y la fundamentación de las variantes para enfrentarlos. Tiene sin embargo la desventaja de una alta incidencia del factor subjetivo, ya que los encuestados pueden interpretar las preguntas de alguna forma diferentes a su intención original, así como que las respuestas pudieran ser ambiguas, resultando difícil posteriormente muestrear el nive</w:t>
      </w:r>
      <w:r w:rsidR="00DF439C" w:rsidRPr="00EF13B8">
        <w:rPr>
          <w:rFonts w:ascii="Arial" w:hAnsi="Arial" w:cs="Arial"/>
        </w:rPr>
        <w:t xml:space="preserve">l de comprensión de las mismas. </w:t>
      </w:r>
    </w:p>
    <w:p w:rsidR="00DF439C" w:rsidRPr="00EF13B8" w:rsidRDefault="009370B6" w:rsidP="00EF13B8">
      <w:pPr>
        <w:pStyle w:val="NormalWeb"/>
        <w:spacing w:before="120" w:beforeAutospacing="0" w:after="120" w:afterAutospacing="0" w:line="360" w:lineRule="auto"/>
        <w:jc w:val="both"/>
        <w:rPr>
          <w:rFonts w:ascii="Arial" w:hAnsi="Arial" w:cs="Arial"/>
        </w:rPr>
      </w:pPr>
      <w:r w:rsidRPr="00EF13B8">
        <w:rPr>
          <w:rFonts w:ascii="Arial" w:hAnsi="Arial" w:cs="Arial"/>
        </w:rPr>
        <w:t>En vez de responder directamente a un entrevistador, quien pudiera interactuar con la persona que brinda la información, las respuestas a los tópicos se realizan en un cuestionario previamente establecido. Esto implica que la preparación inicial del cuestionario requiere tiempo y cuidado, además de propiciar las condiciones en que el encuestado pueda elaborar sus respuestas con calma, interés y seguridad de</w:t>
      </w:r>
      <w:r w:rsidR="00DF439C" w:rsidRPr="00EF13B8">
        <w:rPr>
          <w:rFonts w:ascii="Arial" w:hAnsi="Arial" w:cs="Arial"/>
        </w:rPr>
        <w:t xml:space="preserve"> discreción con sus opiniones. </w:t>
      </w:r>
    </w:p>
    <w:p w:rsidR="009370B6" w:rsidRPr="00EF13B8" w:rsidRDefault="009370B6" w:rsidP="00EF13B8">
      <w:pPr>
        <w:pStyle w:val="NormalWeb"/>
        <w:spacing w:before="120" w:beforeAutospacing="0" w:after="120" w:afterAutospacing="0" w:line="360" w:lineRule="auto"/>
        <w:jc w:val="both"/>
        <w:rPr>
          <w:rFonts w:ascii="Arial" w:hAnsi="Arial" w:cs="Arial"/>
        </w:rPr>
      </w:pPr>
      <w:r w:rsidRPr="00EF13B8">
        <w:rPr>
          <w:rFonts w:ascii="Arial" w:hAnsi="Arial" w:cs="Arial"/>
        </w:rPr>
        <w:t>Como pasos iniciales a la realización de una encuesta debemos tener presente:</w:t>
      </w:r>
    </w:p>
    <w:p w:rsidR="009370B6" w:rsidRPr="00EF13B8" w:rsidRDefault="009370B6" w:rsidP="00EF13B8">
      <w:pPr>
        <w:pStyle w:val="NormalWeb"/>
        <w:numPr>
          <w:ilvl w:val="0"/>
          <w:numId w:val="20"/>
        </w:numPr>
        <w:spacing w:before="120" w:beforeAutospacing="0" w:after="120" w:afterAutospacing="0" w:line="360" w:lineRule="auto"/>
        <w:jc w:val="both"/>
        <w:rPr>
          <w:rFonts w:ascii="Arial" w:hAnsi="Arial" w:cs="Arial"/>
        </w:rPr>
      </w:pPr>
      <w:r w:rsidRPr="00EF13B8">
        <w:rPr>
          <w:rFonts w:ascii="Arial" w:hAnsi="Arial" w:cs="Arial"/>
        </w:rPr>
        <w:t>Identificar claramente la información que se necesita.</w:t>
      </w:r>
    </w:p>
    <w:p w:rsidR="009370B6" w:rsidRPr="00EF13B8" w:rsidRDefault="009370B6" w:rsidP="00EF13B8">
      <w:pPr>
        <w:pStyle w:val="NormalWeb"/>
        <w:numPr>
          <w:ilvl w:val="0"/>
          <w:numId w:val="20"/>
        </w:numPr>
        <w:spacing w:before="120" w:beforeAutospacing="0" w:after="120" w:afterAutospacing="0" w:line="360" w:lineRule="auto"/>
        <w:jc w:val="both"/>
        <w:rPr>
          <w:rFonts w:ascii="Arial" w:hAnsi="Arial" w:cs="Arial"/>
        </w:rPr>
      </w:pPr>
      <w:r w:rsidRPr="00EF13B8">
        <w:rPr>
          <w:rFonts w:ascii="Arial" w:hAnsi="Arial" w:cs="Arial"/>
        </w:rPr>
        <w:t>Explorar quiénes tiene la información en su forma más confiable.</w:t>
      </w:r>
    </w:p>
    <w:p w:rsidR="009370B6" w:rsidRPr="00EF13B8" w:rsidRDefault="009370B6" w:rsidP="00EF13B8">
      <w:pPr>
        <w:pStyle w:val="NormalWeb"/>
        <w:numPr>
          <w:ilvl w:val="0"/>
          <w:numId w:val="20"/>
        </w:numPr>
        <w:spacing w:before="120" w:beforeAutospacing="0" w:after="120" w:afterAutospacing="0" w:line="360" w:lineRule="auto"/>
        <w:jc w:val="both"/>
        <w:rPr>
          <w:rFonts w:ascii="Arial" w:hAnsi="Arial" w:cs="Arial"/>
        </w:rPr>
      </w:pPr>
      <w:r w:rsidRPr="00EF13B8">
        <w:rPr>
          <w:rFonts w:ascii="Arial" w:hAnsi="Arial" w:cs="Arial"/>
        </w:rPr>
        <w:t>Planificar cómo se procesará y utilizará la información, cuando se tenga a mano.</w:t>
      </w:r>
    </w:p>
    <w:p w:rsidR="009370B6" w:rsidRPr="00EF13B8" w:rsidRDefault="009370B6" w:rsidP="00EF13B8">
      <w:pPr>
        <w:pStyle w:val="NormalWeb"/>
        <w:numPr>
          <w:ilvl w:val="0"/>
          <w:numId w:val="20"/>
        </w:numPr>
        <w:spacing w:before="120" w:beforeAutospacing="0" w:after="120" w:afterAutospacing="0" w:line="360" w:lineRule="auto"/>
        <w:jc w:val="both"/>
        <w:rPr>
          <w:rFonts w:ascii="Arial" w:hAnsi="Arial" w:cs="Arial"/>
        </w:rPr>
      </w:pPr>
      <w:r w:rsidRPr="00EF13B8">
        <w:rPr>
          <w:rFonts w:ascii="Arial" w:hAnsi="Arial" w:cs="Arial"/>
        </w:rPr>
        <w:t>Asegurar que las preguntas permitan a los encuestados ofrecer la información sin ambigüedades, y con la mayor precisión posible.</w:t>
      </w:r>
    </w:p>
    <w:p w:rsidR="009370B6" w:rsidRPr="00EF13B8" w:rsidRDefault="009370B6" w:rsidP="00EF13B8">
      <w:pPr>
        <w:pStyle w:val="NormalWeb"/>
        <w:numPr>
          <w:ilvl w:val="0"/>
          <w:numId w:val="20"/>
        </w:numPr>
        <w:spacing w:before="120" w:beforeAutospacing="0" w:after="120" w:afterAutospacing="0" w:line="360" w:lineRule="auto"/>
        <w:jc w:val="both"/>
        <w:rPr>
          <w:rFonts w:ascii="Arial" w:hAnsi="Arial" w:cs="Arial"/>
        </w:rPr>
      </w:pPr>
      <w:r w:rsidRPr="00EF13B8">
        <w:rPr>
          <w:rFonts w:ascii="Arial" w:hAnsi="Arial" w:cs="Arial"/>
        </w:rPr>
        <w:t>Confeccionar el cuestionario de forma breve, sencilla y clara.</w:t>
      </w:r>
    </w:p>
    <w:p w:rsidR="009370B6" w:rsidRPr="00EF13B8" w:rsidRDefault="009370B6" w:rsidP="00EF13B8">
      <w:pPr>
        <w:pStyle w:val="NormalWeb"/>
        <w:numPr>
          <w:ilvl w:val="0"/>
          <w:numId w:val="20"/>
        </w:numPr>
        <w:spacing w:before="120" w:beforeAutospacing="0" w:after="120" w:afterAutospacing="0" w:line="360" w:lineRule="auto"/>
        <w:jc w:val="both"/>
        <w:rPr>
          <w:rFonts w:ascii="Arial" w:hAnsi="Arial" w:cs="Arial"/>
        </w:rPr>
      </w:pPr>
      <w:r w:rsidRPr="00EF13B8">
        <w:rPr>
          <w:rFonts w:ascii="Arial" w:hAnsi="Arial" w:cs="Arial"/>
        </w:rPr>
        <w:lastRenderedPageBreak/>
        <w:t>Ensayar el cuestionario con varias personas, para descubrir las preguntas que no estén suficientemente claras.</w:t>
      </w:r>
    </w:p>
    <w:p w:rsidR="009370B6" w:rsidRPr="00EF13B8" w:rsidRDefault="009370B6" w:rsidP="00EF13B8">
      <w:pPr>
        <w:pStyle w:val="NormalWeb"/>
        <w:numPr>
          <w:ilvl w:val="0"/>
          <w:numId w:val="20"/>
        </w:numPr>
        <w:spacing w:before="120" w:beforeAutospacing="0" w:after="120" w:afterAutospacing="0" w:line="360" w:lineRule="auto"/>
        <w:jc w:val="both"/>
        <w:rPr>
          <w:rFonts w:ascii="Arial" w:hAnsi="Arial" w:cs="Arial"/>
        </w:rPr>
      </w:pPr>
      <w:r w:rsidRPr="00EF13B8">
        <w:rPr>
          <w:rFonts w:ascii="Arial" w:hAnsi="Arial" w:cs="Arial"/>
        </w:rPr>
        <w:t>Definir las condiciones en que los encuestados deben brindar la información.</w:t>
      </w:r>
    </w:p>
    <w:p w:rsidR="009370B6" w:rsidRPr="00EF13B8" w:rsidRDefault="009370B6" w:rsidP="00EF13B8">
      <w:pPr>
        <w:pStyle w:val="NormalWeb"/>
        <w:spacing w:before="120" w:beforeAutospacing="0" w:after="120" w:afterAutospacing="0" w:line="360" w:lineRule="auto"/>
        <w:jc w:val="both"/>
        <w:rPr>
          <w:rFonts w:ascii="Arial" w:hAnsi="Arial" w:cs="Arial"/>
        </w:rPr>
      </w:pPr>
      <w:r w:rsidRPr="00EF13B8">
        <w:rPr>
          <w:rFonts w:ascii="Arial" w:hAnsi="Arial" w:cs="Arial"/>
        </w:rPr>
        <w:t>¿Qué es un cuestionario?</w:t>
      </w:r>
    </w:p>
    <w:p w:rsidR="009370B6" w:rsidRPr="00EF13B8" w:rsidRDefault="009370B6" w:rsidP="00EF13B8">
      <w:pPr>
        <w:pStyle w:val="NormalWeb"/>
        <w:spacing w:before="120" w:beforeAutospacing="0" w:after="120" w:afterAutospacing="0" w:line="360" w:lineRule="auto"/>
        <w:jc w:val="both"/>
        <w:rPr>
          <w:rFonts w:ascii="Arial" w:hAnsi="Arial" w:cs="Arial"/>
        </w:rPr>
      </w:pPr>
      <w:r w:rsidRPr="00EF13B8">
        <w:rPr>
          <w:rFonts w:ascii="Arial" w:hAnsi="Arial" w:cs="Arial"/>
        </w:rPr>
        <w:t xml:space="preserve">En términos generales un cuestionario consiste en un conjunto de preguntas que se presentan a los encuestados, para obtener criterios, valoraciones, ideas y opiniones sobre determinados aspectos objeto de investigación. Es un instrumento muy flexible, porque existen diversas formas de preguntar, pero necesitan ser cuidadosamente elaborados, fundamentados y probados antes de ser utilizados a gran escala. A la hora de preparar un cuestionario el investigador debe escoger cuidadosamente las preguntas, la forma de hacerlas, su secuencia y las palabras más adecuadas y precisas. </w:t>
      </w:r>
    </w:p>
    <w:p w:rsidR="009370B6" w:rsidRPr="00EF13B8" w:rsidRDefault="009370B6" w:rsidP="00EF13B8">
      <w:pPr>
        <w:pStyle w:val="NormalWeb"/>
        <w:spacing w:before="120" w:beforeAutospacing="0" w:after="120" w:afterAutospacing="0" w:line="360" w:lineRule="auto"/>
        <w:jc w:val="both"/>
        <w:rPr>
          <w:rFonts w:ascii="Arial" w:hAnsi="Arial" w:cs="Arial"/>
        </w:rPr>
      </w:pPr>
      <w:r w:rsidRPr="00EF13B8">
        <w:rPr>
          <w:rFonts w:ascii="Arial" w:hAnsi="Arial" w:cs="Arial"/>
        </w:rPr>
        <w:t>En cuestionarios preparados de manera poco cuidada pueden descubrirse diversos errores entre los cuales pueden señalarse los de incluir cuestiones que no pueden ser contestadas por el encuestado, que no se necesitan para el estudio que se realiza, u omitir preguntas importantes para las informaciones que queremos elaborar. Es conveniente chequear cada pregunta y fundamentar su incidencia en las informaciones que pretendemos obtener, determinando si contribuyen o no a los objetivos de la investigación que estamos realizando. Las cuestiones que son simplemente interesantes deben ser eliminadas, porque alargan el tiempo requerido y ponen a prueba la paciencia del entrevistado.</w:t>
      </w:r>
    </w:p>
    <w:p w:rsidR="009370B6" w:rsidRPr="00EF13B8" w:rsidRDefault="009370B6" w:rsidP="00EF13B8">
      <w:pPr>
        <w:pStyle w:val="NormalWeb"/>
        <w:spacing w:before="120" w:beforeAutospacing="0" w:after="120" w:afterAutospacing="0" w:line="360" w:lineRule="auto"/>
        <w:jc w:val="both"/>
        <w:rPr>
          <w:rFonts w:ascii="Arial" w:hAnsi="Arial" w:cs="Arial"/>
        </w:rPr>
      </w:pPr>
      <w:r w:rsidRPr="00EF13B8">
        <w:rPr>
          <w:rFonts w:ascii="Arial" w:hAnsi="Arial" w:cs="Arial"/>
        </w:rPr>
        <w:t>Objetivos del cuestionario:</w:t>
      </w:r>
    </w:p>
    <w:p w:rsidR="009370B6" w:rsidRPr="00EF13B8" w:rsidRDefault="009370B6" w:rsidP="00EF13B8">
      <w:pPr>
        <w:pStyle w:val="NormalWeb"/>
        <w:numPr>
          <w:ilvl w:val="0"/>
          <w:numId w:val="21"/>
        </w:numPr>
        <w:spacing w:before="120" w:beforeAutospacing="0" w:after="120" w:afterAutospacing="0" w:line="360" w:lineRule="auto"/>
        <w:jc w:val="both"/>
        <w:rPr>
          <w:rFonts w:ascii="Arial" w:hAnsi="Arial" w:cs="Arial"/>
        </w:rPr>
      </w:pPr>
      <w:r w:rsidRPr="00EF13B8">
        <w:rPr>
          <w:rFonts w:ascii="Arial" w:hAnsi="Arial" w:cs="Arial"/>
        </w:rPr>
        <w:t>Obtener información de muchas personas en corto tiempo.</w:t>
      </w:r>
    </w:p>
    <w:p w:rsidR="009370B6" w:rsidRPr="00EF13B8" w:rsidRDefault="009370B6" w:rsidP="00EF13B8">
      <w:pPr>
        <w:pStyle w:val="NormalWeb"/>
        <w:numPr>
          <w:ilvl w:val="0"/>
          <w:numId w:val="21"/>
        </w:numPr>
        <w:spacing w:before="120" w:beforeAutospacing="0" w:after="120" w:afterAutospacing="0" w:line="360" w:lineRule="auto"/>
        <w:jc w:val="both"/>
        <w:rPr>
          <w:rFonts w:ascii="Arial" w:hAnsi="Arial" w:cs="Arial"/>
        </w:rPr>
      </w:pPr>
      <w:r w:rsidRPr="00EF13B8">
        <w:rPr>
          <w:rFonts w:ascii="Arial" w:hAnsi="Arial" w:cs="Arial"/>
        </w:rPr>
        <w:t>Facilitar la consolidación en tablas analíticas.</w:t>
      </w:r>
    </w:p>
    <w:p w:rsidR="009370B6" w:rsidRPr="00EF13B8" w:rsidRDefault="009370B6" w:rsidP="00EF13B8">
      <w:pPr>
        <w:pStyle w:val="NormalWeb"/>
        <w:numPr>
          <w:ilvl w:val="0"/>
          <w:numId w:val="21"/>
        </w:numPr>
        <w:spacing w:before="120" w:beforeAutospacing="0" w:after="120" w:afterAutospacing="0" w:line="360" w:lineRule="auto"/>
        <w:jc w:val="both"/>
        <w:rPr>
          <w:rFonts w:ascii="Arial" w:hAnsi="Arial" w:cs="Arial"/>
        </w:rPr>
      </w:pPr>
      <w:r w:rsidRPr="00EF13B8">
        <w:rPr>
          <w:rFonts w:ascii="Arial" w:hAnsi="Arial" w:cs="Arial"/>
        </w:rPr>
        <w:t>Lograr respuestas de personas dispersas geográficamente.</w:t>
      </w:r>
    </w:p>
    <w:p w:rsidR="009370B6" w:rsidRPr="00EF13B8" w:rsidRDefault="009370B6" w:rsidP="00EF13B8">
      <w:pPr>
        <w:pStyle w:val="NormalWeb"/>
        <w:numPr>
          <w:ilvl w:val="0"/>
          <w:numId w:val="21"/>
        </w:numPr>
        <w:spacing w:before="120" w:beforeAutospacing="0" w:after="120" w:afterAutospacing="0" w:line="360" w:lineRule="auto"/>
        <w:jc w:val="both"/>
        <w:rPr>
          <w:rFonts w:ascii="Arial" w:hAnsi="Arial" w:cs="Arial"/>
        </w:rPr>
      </w:pPr>
      <w:r w:rsidRPr="00EF13B8">
        <w:rPr>
          <w:rFonts w:ascii="Arial" w:hAnsi="Arial" w:cs="Arial"/>
        </w:rPr>
        <w:t>Garantizar anonimato.</w:t>
      </w:r>
    </w:p>
    <w:p w:rsidR="009370B6" w:rsidRPr="00EF13B8" w:rsidRDefault="009370B6" w:rsidP="00EF13B8">
      <w:pPr>
        <w:pStyle w:val="NormalWeb"/>
        <w:spacing w:before="120" w:beforeAutospacing="0" w:after="120" w:afterAutospacing="0" w:line="360" w:lineRule="auto"/>
        <w:jc w:val="both"/>
        <w:rPr>
          <w:rFonts w:ascii="Arial" w:hAnsi="Arial" w:cs="Arial"/>
        </w:rPr>
      </w:pPr>
      <w:r w:rsidRPr="00EF13B8">
        <w:rPr>
          <w:rFonts w:ascii="Arial" w:hAnsi="Arial" w:cs="Arial"/>
        </w:rPr>
        <w:t>Pasos del diseño de un cuestionario:</w:t>
      </w:r>
    </w:p>
    <w:p w:rsidR="009370B6" w:rsidRPr="00EF13B8" w:rsidRDefault="009370B6" w:rsidP="00EF13B8">
      <w:pPr>
        <w:pStyle w:val="NormalWeb"/>
        <w:spacing w:before="120" w:beforeAutospacing="0" w:after="120" w:afterAutospacing="0" w:line="360" w:lineRule="auto"/>
        <w:jc w:val="both"/>
        <w:rPr>
          <w:rFonts w:ascii="Arial" w:hAnsi="Arial" w:cs="Arial"/>
        </w:rPr>
      </w:pPr>
      <w:r w:rsidRPr="00EF13B8">
        <w:rPr>
          <w:rFonts w:ascii="Arial" w:hAnsi="Arial" w:cs="Arial"/>
        </w:rPr>
        <w:t>1)</w:t>
      </w:r>
      <w:r w:rsidRPr="00EF13B8">
        <w:rPr>
          <w:rFonts w:ascii="Arial" w:hAnsi="Arial" w:cs="Arial"/>
        </w:rPr>
        <w:tab/>
        <w:t>Consideraciones preliminares.</w:t>
      </w:r>
    </w:p>
    <w:p w:rsidR="009370B6" w:rsidRPr="00EF13B8" w:rsidRDefault="009370B6" w:rsidP="00EF13B8">
      <w:pPr>
        <w:pStyle w:val="NormalWeb"/>
        <w:spacing w:before="120" w:beforeAutospacing="0" w:after="120" w:afterAutospacing="0" w:line="360" w:lineRule="auto"/>
        <w:jc w:val="both"/>
        <w:rPr>
          <w:rFonts w:ascii="Arial" w:hAnsi="Arial" w:cs="Arial"/>
        </w:rPr>
      </w:pPr>
      <w:r w:rsidRPr="00EF13B8">
        <w:rPr>
          <w:rFonts w:ascii="Arial" w:hAnsi="Arial" w:cs="Arial"/>
        </w:rPr>
        <w:lastRenderedPageBreak/>
        <w:t>2)</w:t>
      </w:r>
      <w:r w:rsidRPr="00EF13B8">
        <w:rPr>
          <w:rFonts w:ascii="Arial" w:hAnsi="Arial" w:cs="Arial"/>
        </w:rPr>
        <w:tab/>
        <w:t>Decisión sobre el contenido de las preguntas.</w:t>
      </w:r>
    </w:p>
    <w:p w:rsidR="009370B6" w:rsidRPr="00EF13B8" w:rsidRDefault="009370B6" w:rsidP="00EF13B8">
      <w:pPr>
        <w:pStyle w:val="NormalWeb"/>
        <w:spacing w:before="120" w:beforeAutospacing="0" w:after="120" w:afterAutospacing="0" w:line="360" w:lineRule="auto"/>
        <w:jc w:val="both"/>
        <w:rPr>
          <w:rFonts w:ascii="Arial" w:hAnsi="Arial" w:cs="Arial"/>
        </w:rPr>
      </w:pPr>
      <w:r w:rsidRPr="00EF13B8">
        <w:rPr>
          <w:rFonts w:ascii="Arial" w:hAnsi="Arial" w:cs="Arial"/>
        </w:rPr>
        <w:t>3)</w:t>
      </w:r>
      <w:r w:rsidRPr="00EF13B8">
        <w:rPr>
          <w:rFonts w:ascii="Arial" w:hAnsi="Arial" w:cs="Arial"/>
        </w:rPr>
        <w:tab/>
        <w:t>Decisión sobre el formato de la respuesta.</w:t>
      </w:r>
    </w:p>
    <w:p w:rsidR="009370B6" w:rsidRPr="00EF13B8" w:rsidRDefault="009370B6" w:rsidP="00EF13B8">
      <w:pPr>
        <w:pStyle w:val="NormalWeb"/>
        <w:spacing w:before="120" w:beforeAutospacing="0" w:after="120" w:afterAutospacing="0" w:line="360" w:lineRule="auto"/>
        <w:jc w:val="both"/>
        <w:rPr>
          <w:rFonts w:ascii="Arial" w:hAnsi="Arial" w:cs="Arial"/>
        </w:rPr>
      </w:pPr>
      <w:r w:rsidRPr="00EF13B8">
        <w:rPr>
          <w:rFonts w:ascii="Arial" w:hAnsi="Arial" w:cs="Arial"/>
        </w:rPr>
        <w:t>4)</w:t>
      </w:r>
      <w:r w:rsidRPr="00EF13B8">
        <w:rPr>
          <w:rFonts w:ascii="Arial" w:hAnsi="Arial" w:cs="Arial"/>
        </w:rPr>
        <w:tab/>
        <w:t>Decisión sobre la redacción de las preguntas.</w:t>
      </w:r>
    </w:p>
    <w:p w:rsidR="009370B6" w:rsidRPr="00EF13B8" w:rsidRDefault="009370B6" w:rsidP="00EF13B8">
      <w:pPr>
        <w:pStyle w:val="NormalWeb"/>
        <w:spacing w:before="120" w:beforeAutospacing="0" w:after="120" w:afterAutospacing="0" w:line="360" w:lineRule="auto"/>
        <w:jc w:val="both"/>
        <w:rPr>
          <w:rFonts w:ascii="Arial" w:hAnsi="Arial" w:cs="Arial"/>
        </w:rPr>
      </w:pPr>
      <w:r w:rsidRPr="00EF13B8">
        <w:rPr>
          <w:rFonts w:ascii="Arial" w:hAnsi="Arial" w:cs="Arial"/>
        </w:rPr>
        <w:t>5)</w:t>
      </w:r>
      <w:r w:rsidRPr="00EF13B8">
        <w:rPr>
          <w:rFonts w:ascii="Arial" w:hAnsi="Arial" w:cs="Arial"/>
        </w:rPr>
        <w:tab/>
        <w:t>Decisión sobre la secuencia de las preguntas.</w:t>
      </w:r>
    </w:p>
    <w:p w:rsidR="009370B6" w:rsidRPr="00EF13B8" w:rsidRDefault="009370B6" w:rsidP="00EF13B8">
      <w:pPr>
        <w:pStyle w:val="NormalWeb"/>
        <w:spacing w:before="120" w:beforeAutospacing="0" w:after="120" w:afterAutospacing="0" w:line="360" w:lineRule="auto"/>
        <w:jc w:val="both"/>
        <w:rPr>
          <w:rFonts w:ascii="Arial" w:hAnsi="Arial" w:cs="Arial"/>
        </w:rPr>
      </w:pPr>
      <w:r w:rsidRPr="00EF13B8">
        <w:rPr>
          <w:rFonts w:ascii="Arial" w:hAnsi="Arial" w:cs="Arial"/>
        </w:rPr>
        <w:t>6)</w:t>
      </w:r>
      <w:r w:rsidRPr="00EF13B8">
        <w:rPr>
          <w:rFonts w:ascii="Arial" w:hAnsi="Arial" w:cs="Arial"/>
        </w:rPr>
        <w:tab/>
        <w:t>Decisión sobre las características físicas del cuestionario.</w:t>
      </w:r>
    </w:p>
    <w:p w:rsidR="009370B6" w:rsidRPr="00EF13B8" w:rsidRDefault="009370B6" w:rsidP="00EF13B8">
      <w:pPr>
        <w:pStyle w:val="NormalWeb"/>
        <w:spacing w:before="120" w:beforeAutospacing="0" w:after="120" w:afterAutospacing="0" w:line="360" w:lineRule="auto"/>
        <w:jc w:val="both"/>
        <w:rPr>
          <w:rFonts w:ascii="Arial" w:hAnsi="Arial" w:cs="Arial"/>
        </w:rPr>
      </w:pPr>
      <w:r w:rsidRPr="00EF13B8">
        <w:rPr>
          <w:rFonts w:ascii="Arial" w:hAnsi="Arial" w:cs="Arial"/>
        </w:rPr>
        <w:t>7)</w:t>
      </w:r>
      <w:r w:rsidRPr="00EF13B8">
        <w:rPr>
          <w:rFonts w:ascii="Arial" w:hAnsi="Arial" w:cs="Arial"/>
        </w:rPr>
        <w:tab/>
        <w:t>Pre</w:t>
      </w:r>
      <w:r w:rsidR="00EF13B8" w:rsidRPr="00EF13B8">
        <w:rPr>
          <w:rFonts w:ascii="Arial" w:hAnsi="Arial" w:cs="Arial"/>
        </w:rPr>
        <w:t>-</w:t>
      </w:r>
      <w:r w:rsidRPr="00EF13B8">
        <w:rPr>
          <w:rFonts w:ascii="Arial" w:hAnsi="Arial" w:cs="Arial"/>
        </w:rPr>
        <w:t>prueba, revisión y bosquejo final.</w:t>
      </w:r>
    </w:p>
    <w:p w:rsidR="009370B6" w:rsidRPr="00EF13B8" w:rsidRDefault="009370B6" w:rsidP="00EF13B8">
      <w:pPr>
        <w:pStyle w:val="NormalWeb"/>
        <w:spacing w:before="120" w:beforeAutospacing="0" w:after="120" w:afterAutospacing="0" w:line="360" w:lineRule="auto"/>
        <w:jc w:val="both"/>
        <w:rPr>
          <w:rFonts w:ascii="Arial" w:hAnsi="Arial" w:cs="Arial"/>
        </w:rPr>
      </w:pPr>
      <w:r w:rsidRPr="00EF13B8">
        <w:rPr>
          <w:rFonts w:ascii="Arial" w:hAnsi="Arial" w:cs="Arial"/>
        </w:rPr>
        <w:t>Generalmente al confeccionar un cuestionario se tiene en cuenta 5 secciones en su estructura:</w:t>
      </w:r>
    </w:p>
    <w:p w:rsidR="009370B6" w:rsidRPr="00EF13B8" w:rsidRDefault="00A41B0F" w:rsidP="00EF13B8">
      <w:pPr>
        <w:pStyle w:val="NormalWeb"/>
        <w:spacing w:before="120" w:beforeAutospacing="0" w:after="120" w:afterAutospacing="0" w:line="360" w:lineRule="auto"/>
        <w:jc w:val="both"/>
        <w:rPr>
          <w:rFonts w:ascii="Arial" w:hAnsi="Arial" w:cs="Arial"/>
        </w:rPr>
      </w:pPr>
      <w:r w:rsidRPr="00EF13B8">
        <w:rPr>
          <w:rFonts w:ascii="Arial" w:hAnsi="Arial" w:cs="Arial"/>
        </w:rPr>
        <w:t xml:space="preserve">1. </w:t>
      </w:r>
      <w:r w:rsidR="009370B6" w:rsidRPr="00EF13B8">
        <w:rPr>
          <w:rFonts w:ascii="Arial" w:hAnsi="Arial" w:cs="Arial"/>
        </w:rPr>
        <w:t>Solicitud de cooperación: Identifica al investigador o a la organización que la realiza, los objetivos del estudio y se solicita colaboración sobre la precisión de las respuestas.</w:t>
      </w:r>
    </w:p>
    <w:p w:rsidR="009370B6" w:rsidRPr="00EF13B8" w:rsidRDefault="00A41B0F" w:rsidP="00EF13B8">
      <w:pPr>
        <w:pStyle w:val="NormalWeb"/>
        <w:spacing w:before="120" w:beforeAutospacing="0" w:after="120" w:afterAutospacing="0" w:line="360" w:lineRule="auto"/>
        <w:jc w:val="both"/>
        <w:rPr>
          <w:rFonts w:ascii="Arial" w:hAnsi="Arial" w:cs="Arial"/>
        </w:rPr>
      </w:pPr>
      <w:r w:rsidRPr="00EF13B8">
        <w:rPr>
          <w:rFonts w:ascii="Arial" w:hAnsi="Arial" w:cs="Arial"/>
        </w:rPr>
        <w:t xml:space="preserve">2. </w:t>
      </w:r>
      <w:r w:rsidR="009370B6" w:rsidRPr="00EF13B8">
        <w:rPr>
          <w:rFonts w:ascii="Arial" w:hAnsi="Arial" w:cs="Arial"/>
        </w:rPr>
        <w:t>Instrucciones: Comentarios hechos al entrevistado o al encuestado en relación con la forma de utilizar el cuestionario.</w:t>
      </w:r>
    </w:p>
    <w:p w:rsidR="009370B6" w:rsidRPr="00EF13B8" w:rsidRDefault="00A41B0F" w:rsidP="00EF13B8">
      <w:pPr>
        <w:pStyle w:val="NormalWeb"/>
        <w:spacing w:before="120" w:beforeAutospacing="0" w:after="120" w:afterAutospacing="0" w:line="360" w:lineRule="auto"/>
        <w:jc w:val="both"/>
        <w:rPr>
          <w:rFonts w:ascii="Arial" w:hAnsi="Arial" w:cs="Arial"/>
        </w:rPr>
      </w:pPr>
      <w:r w:rsidRPr="00EF13B8">
        <w:rPr>
          <w:rFonts w:ascii="Arial" w:hAnsi="Arial" w:cs="Arial"/>
        </w:rPr>
        <w:t xml:space="preserve">3. </w:t>
      </w:r>
      <w:r w:rsidR="009370B6" w:rsidRPr="00EF13B8">
        <w:rPr>
          <w:rFonts w:ascii="Arial" w:hAnsi="Arial" w:cs="Arial"/>
        </w:rPr>
        <w:t xml:space="preserve">Información solicitada: Preguntas o aspectos estructurados para facilitar la información que se requiere del encuestado. </w:t>
      </w:r>
    </w:p>
    <w:p w:rsidR="009370B6" w:rsidRPr="00EF13B8" w:rsidRDefault="00A41B0F" w:rsidP="00EF13B8">
      <w:pPr>
        <w:pStyle w:val="NormalWeb"/>
        <w:spacing w:before="120" w:beforeAutospacing="0" w:after="120" w:afterAutospacing="0" w:line="360" w:lineRule="auto"/>
        <w:jc w:val="both"/>
        <w:rPr>
          <w:rFonts w:ascii="Arial" w:hAnsi="Arial" w:cs="Arial"/>
        </w:rPr>
      </w:pPr>
      <w:r w:rsidRPr="00EF13B8">
        <w:rPr>
          <w:rFonts w:ascii="Arial" w:hAnsi="Arial" w:cs="Arial"/>
        </w:rPr>
        <w:t xml:space="preserve">4. </w:t>
      </w:r>
      <w:r w:rsidR="009370B6" w:rsidRPr="00EF13B8">
        <w:rPr>
          <w:rFonts w:ascii="Arial" w:hAnsi="Arial" w:cs="Arial"/>
        </w:rPr>
        <w:t>Agradecimiento: Haciendo referencia al agradecimiento por la colaboración del encuestado.</w:t>
      </w:r>
    </w:p>
    <w:p w:rsidR="009370B6" w:rsidRPr="00EF13B8" w:rsidRDefault="00A41B0F" w:rsidP="00EF13B8">
      <w:pPr>
        <w:pStyle w:val="NormalWeb"/>
        <w:spacing w:before="120" w:beforeAutospacing="0" w:after="120" w:afterAutospacing="0" w:line="360" w:lineRule="auto"/>
        <w:jc w:val="both"/>
        <w:rPr>
          <w:rFonts w:ascii="Arial" w:hAnsi="Arial" w:cs="Arial"/>
        </w:rPr>
      </w:pPr>
      <w:r w:rsidRPr="00EF13B8">
        <w:rPr>
          <w:rFonts w:ascii="Arial" w:hAnsi="Arial" w:cs="Arial"/>
        </w:rPr>
        <w:t xml:space="preserve">5. </w:t>
      </w:r>
      <w:r w:rsidR="009370B6" w:rsidRPr="00EF13B8">
        <w:rPr>
          <w:rFonts w:ascii="Arial" w:hAnsi="Arial" w:cs="Arial"/>
        </w:rPr>
        <w:t>Datos de identificación: Ocupan la primera sección de un cuestionario y se relacionan con la necesidad de valorar posteriormente la estructura de las muestras que se encuestan; por ejemplo categoría ocupacional, sexo, edad, experiencia laboral o de dirección.</w:t>
      </w:r>
    </w:p>
    <w:p w:rsidR="00FB1A20" w:rsidRPr="00EF13B8" w:rsidRDefault="00FB1A20" w:rsidP="00EF13B8">
      <w:pPr>
        <w:pStyle w:val="NormalWeb"/>
        <w:spacing w:before="120" w:beforeAutospacing="0" w:after="120" w:afterAutospacing="0" w:line="360" w:lineRule="auto"/>
        <w:jc w:val="both"/>
        <w:rPr>
          <w:rFonts w:ascii="Arial" w:hAnsi="Arial" w:cs="Arial"/>
          <w:b/>
        </w:rPr>
      </w:pPr>
      <w:r w:rsidRPr="00EF13B8">
        <w:rPr>
          <w:rFonts w:ascii="Arial" w:hAnsi="Arial" w:cs="Arial"/>
          <w:b/>
        </w:rPr>
        <w:t>Conclusiones</w:t>
      </w:r>
    </w:p>
    <w:p w:rsidR="00FB1A20" w:rsidRPr="00EF13B8" w:rsidRDefault="00FB1A20" w:rsidP="00EF13B8">
      <w:pPr>
        <w:pStyle w:val="NormalWeb"/>
        <w:numPr>
          <w:ilvl w:val="0"/>
          <w:numId w:val="26"/>
        </w:numPr>
        <w:spacing w:before="120" w:beforeAutospacing="0" w:after="120" w:afterAutospacing="0" w:line="360" w:lineRule="auto"/>
        <w:jc w:val="both"/>
        <w:rPr>
          <w:rFonts w:ascii="Arial" w:hAnsi="Arial" w:cs="Arial"/>
          <w:b/>
        </w:rPr>
      </w:pPr>
      <w:r w:rsidRPr="00EF13B8">
        <w:rPr>
          <w:rFonts w:ascii="Arial" w:hAnsi="Arial" w:cs="Arial"/>
        </w:rPr>
        <w:t xml:space="preserve">Los diagramas nos ayudan a solucionar los posibles problemas que se presenten en una empresa, ya que por medio de estos podemos desarrollar una serie de pasas que nos llevan a buscar las soluciones posibles de dicho inconvenientes. </w:t>
      </w:r>
    </w:p>
    <w:p w:rsidR="00FB1A20" w:rsidRPr="00EF13B8" w:rsidRDefault="00FB1A20" w:rsidP="00EF13B8">
      <w:pPr>
        <w:pStyle w:val="NormalWeb"/>
        <w:numPr>
          <w:ilvl w:val="0"/>
          <w:numId w:val="26"/>
        </w:numPr>
        <w:spacing w:before="120" w:beforeAutospacing="0" w:after="120" w:afterAutospacing="0" w:line="360" w:lineRule="auto"/>
        <w:jc w:val="both"/>
        <w:rPr>
          <w:rFonts w:ascii="Arial" w:hAnsi="Arial" w:cs="Arial"/>
        </w:rPr>
      </w:pPr>
      <w:r w:rsidRPr="00EF13B8">
        <w:rPr>
          <w:rFonts w:ascii="Arial" w:hAnsi="Arial" w:cs="Arial"/>
        </w:rPr>
        <w:lastRenderedPageBreak/>
        <w:t>Los histogramas nos permiten apreciar los datos en unos gráficos y así saber cuántas veces se ha repetido el inconveniente , podemos corregir dichos problemas más rápido elaborando una lluvia de ideas , analizarla cada una y estudiar de cerca el problema para llegar a una conclusión de cuáles fueron las causas y efecto que lo originaron y actual de inmediato para no tener más pérdidas de tiempo , ni dinero en una organización , hoy en día  los diagramas de causa-efecto son muy utilizad</w:t>
      </w:r>
      <w:r w:rsidR="00EF13B8" w:rsidRPr="00EF13B8">
        <w:rPr>
          <w:rFonts w:ascii="Arial" w:hAnsi="Arial" w:cs="Arial"/>
        </w:rPr>
        <w:t>os en todos las organizaciones.</w:t>
      </w:r>
    </w:p>
    <w:p w:rsidR="00EF13B8" w:rsidRDefault="00EF13B8" w:rsidP="00EF13B8">
      <w:pPr>
        <w:numPr>
          <w:ilvl w:val="0"/>
          <w:numId w:val="26"/>
        </w:numPr>
        <w:spacing w:before="120" w:after="120" w:line="360" w:lineRule="auto"/>
        <w:jc w:val="both"/>
        <w:rPr>
          <w:rFonts w:ascii="Arial" w:hAnsi="Arial" w:cs="Arial"/>
          <w:sz w:val="24"/>
          <w:szCs w:val="24"/>
        </w:rPr>
      </w:pPr>
      <w:r w:rsidRPr="00EF13B8">
        <w:rPr>
          <w:rFonts w:ascii="Arial" w:hAnsi="Arial" w:cs="Arial"/>
          <w:sz w:val="24"/>
          <w:szCs w:val="24"/>
        </w:rPr>
        <w:t>El cuestionario es una técnica para la interrogación, pero sólo, recoge información esencial, mientras la entrevista por la relación personal y presencia física es más rica y variada.</w:t>
      </w:r>
    </w:p>
    <w:p w:rsidR="00B2515C" w:rsidRDefault="00B2515C" w:rsidP="00B2515C">
      <w:pPr>
        <w:spacing w:before="120" w:after="120" w:line="360" w:lineRule="auto"/>
        <w:jc w:val="both"/>
        <w:rPr>
          <w:rFonts w:ascii="Arial" w:hAnsi="Arial" w:cs="Arial"/>
          <w:b/>
          <w:sz w:val="24"/>
          <w:szCs w:val="24"/>
        </w:rPr>
      </w:pPr>
      <w:r w:rsidRPr="00B2515C">
        <w:rPr>
          <w:rFonts w:ascii="Arial" w:hAnsi="Arial" w:cs="Arial"/>
          <w:b/>
          <w:sz w:val="24"/>
          <w:szCs w:val="24"/>
        </w:rPr>
        <w:t>Próximo encuentro</w:t>
      </w:r>
    </w:p>
    <w:p w:rsidR="00B2515C" w:rsidRPr="00B2515C" w:rsidRDefault="00B2515C" w:rsidP="00B2515C">
      <w:pPr>
        <w:spacing w:before="120" w:after="120" w:line="360" w:lineRule="auto"/>
        <w:jc w:val="both"/>
        <w:rPr>
          <w:rFonts w:ascii="Arial" w:hAnsi="Arial" w:cs="Arial"/>
          <w:sz w:val="24"/>
          <w:szCs w:val="24"/>
        </w:rPr>
      </w:pPr>
      <w:r>
        <w:rPr>
          <w:rFonts w:ascii="Arial" w:hAnsi="Arial" w:cs="Arial"/>
          <w:sz w:val="24"/>
          <w:szCs w:val="24"/>
        </w:rPr>
        <w:t>Debatir sobre las dudas existentes para el desarrollo del proyecto final</w:t>
      </w:r>
      <w:r w:rsidR="002E3513">
        <w:rPr>
          <w:rFonts w:ascii="Arial" w:hAnsi="Arial" w:cs="Arial"/>
          <w:sz w:val="24"/>
          <w:szCs w:val="24"/>
        </w:rPr>
        <w:t>.</w:t>
      </w:r>
    </w:p>
    <w:p w:rsidR="00EF13B8" w:rsidRPr="00EF13B8" w:rsidRDefault="00EF13B8" w:rsidP="00EF13B8">
      <w:pPr>
        <w:pStyle w:val="NormalWeb"/>
        <w:spacing w:before="120" w:beforeAutospacing="0" w:after="120" w:afterAutospacing="0" w:line="360" w:lineRule="auto"/>
        <w:ind w:left="360"/>
        <w:jc w:val="both"/>
        <w:rPr>
          <w:rFonts w:ascii="Arial" w:hAnsi="Arial" w:cs="Arial"/>
        </w:rPr>
      </w:pPr>
    </w:p>
    <w:p w:rsidR="00FB1A20" w:rsidRPr="00EF13B8" w:rsidRDefault="00FB1A20" w:rsidP="00EF13B8">
      <w:pPr>
        <w:pStyle w:val="NormalWeb"/>
        <w:spacing w:before="120" w:beforeAutospacing="0" w:after="120" w:afterAutospacing="0" w:line="360" w:lineRule="auto"/>
        <w:jc w:val="both"/>
        <w:rPr>
          <w:rFonts w:ascii="Arial" w:hAnsi="Arial" w:cs="Arial"/>
        </w:rPr>
      </w:pPr>
    </w:p>
    <w:p w:rsidR="00D61466" w:rsidRPr="00EF13B8" w:rsidRDefault="00D61466" w:rsidP="00EF13B8">
      <w:pPr>
        <w:spacing w:before="120" w:after="120" w:line="360" w:lineRule="auto"/>
        <w:jc w:val="both"/>
        <w:rPr>
          <w:rFonts w:ascii="Arial" w:hAnsi="Arial" w:cs="Arial"/>
          <w:sz w:val="24"/>
          <w:szCs w:val="24"/>
        </w:rPr>
      </w:pPr>
    </w:p>
    <w:sectPr w:rsidR="00D61466" w:rsidRPr="00EF13B8" w:rsidSect="00A02A7E">
      <w:head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2A7E" w:rsidRDefault="00A02A7E" w:rsidP="00A02A7E">
      <w:pPr>
        <w:spacing w:after="0" w:line="240" w:lineRule="auto"/>
      </w:pPr>
      <w:r>
        <w:separator/>
      </w:r>
    </w:p>
  </w:endnote>
  <w:endnote w:type="continuationSeparator" w:id="0">
    <w:p w:rsidR="00A02A7E" w:rsidRDefault="00A02A7E" w:rsidP="00A02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2A7E" w:rsidRDefault="00A02A7E" w:rsidP="00A02A7E">
      <w:pPr>
        <w:spacing w:after="0" w:line="240" w:lineRule="auto"/>
      </w:pPr>
      <w:r>
        <w:separator/>
      </w:r>
    </w:p>
  </w:footnote>
  <w:footnote w:type="continuationSeparator" w:id="0">
    <w:p w:rsidR="00A02A7E" w:rsidRDefault="00A02A7E" w:rsidP="00A02A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2A7E" w:rsidRPr="00A02A7E" w:rsidRDefault="00A02A7E" w:rsidP="00A02A7E">
    <w:pPr>
      <w:pStyle w:val="Encabezado"/>
      <w:jc w:val="right"/>
    </w:pPr>
    <w:r>
      <w:rPr>
        <w:rFonts w:ascii="Arial" w:hAnsi="Arial" w:cs="Arial"/>
        <w:b/>
        <w:noProof/>
        <w:sz w:val="24"/>
        <w:szCs w:val="24"/>
        <w:lang w:eastAsia="es-ES"/>
      </w:rPr>
      <w:drawing>
        <wp:inline distT="0" distB="0" distL="0" distR="0" wp14:anchorId="264F35CD" wp14:editId="47CFC719">
          <wp:extent cx="489600" cy="330200"/>
          <wp:effectExtent l="19050" t="0" r="24765" b="12700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802" cy="347197"/>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E29D4"/>
    <w:multiLevelType w:val="hybridMultilevel"/>
    <w:tmpl w:val="B0F406F8"/>
    <w:lvl w:ilvl="0" w:tplc="0C0A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7D76970"/>
    <w:multiLevelType w:val="hybridMultilevel"/>
    <w:tmpl w:val="DDB29434"/>
    <w:lvl w:ilvl="0" w:tplc="20862F10">
      <w:start w:val="1"/>
      <w:numFmt w:val="lowerLetter"/>
      <w:lvlText w:val="%1-"/>
      <w:lvlJc w:val="left"/>
      <w:pPr>
        <w:ind w:left="555" w:hanging="360"/>
      </w:pPr>
      <w:rPr>
        <w:rFonts w:hint="default"/>
      </w:rPr>
    </w:lvl>
    <w:lvl w:ilvl="1" w:tplc="0C0A0019" w:tentative="1">
      <w:start w:val="1"/>
      <w:numFmt w:val="lowerLetter"/>
      <w:lvlText w:val="%2."/>
      <w:lvlJc w:val="left"/>
      <w:pPr>
        <w:ind w:left="1275" w:hanging="360"/>
      </w:pPr>
    </w:lvl>
    <w:lvl w:ilvl="2" w:tplc="0C0A001B" w:tentative="1">
      <w:start w:val="1"/>
      <w:numFmt w:val="lowerRoman"/>
      <w:lvlText w:val="%3."/>
      <w:lvlJc w:val="right"/>
      <w:pPr>
        <w:ind w:left="1995" w:hanging="180"/>
      </w:pPr>
    </w:lvl>
    <w:lvl w:ilvl="3" w:tplc="0C0A000F" w:tentative="1">
      <w:start w:val="1"/>
      <w:numFmt w:val="decimal"/>
      <w:lvlText w:val="%4."/>
      <w:lvlJc w:val="left"/>
      <w:pPr>
        <w:ind w:left="2715" w:hanging="360"/>
      </w:pPr>
    </w:lvl>
    <w:lvl w:ilvl="4" w:tplc="0C0A0019" w:tentative="1">
      <w:start w:val="1"/>
      <w:numFmt w:val="lowerLetter"/>
      <w:lvlText w:val="%5."/>
      <w:lvlJc w:val="left"/>
      <w:pPr>
        <w:ind w:left="3435" w:hanging="360"/>
      </w:pPr>
    </w:lvl>
    <w:lvl w:ilvl="5" w:tplc="0C0A001B" w:tentative="1">
      <w:start w:val="1"/>
      <w:numFmt w:val="lowerRoman"/>
      <w:lvlText w:val="%6."/>
      <w:lvlJc w:val="right"/>
      <w:pPr>
        <w:ind w:left="4155" w:hanging="180"/>
      </w:pPr>
    </w:lvl>
    <w:lvl w:ilvl="6" w:tplc="0C0A000F" w:tentative="1">
      <w:start w:val="1"/>
      <w:numFmt w:val="decimal"/>
      <w:lvlText w:val="%7."/>
      <w:lvlJc w:val="left"/>
      <w:pPr>
        <w:ind w:left="4875" w:hanging="360"/>
      </w:pPr>
    </w:lvl>
    <w:lvl w:ilvl="7" w:tplc="0C0A0019" w:tentative="1">
      <w:start w:val="1"/>
      <w:numFmt w:val="lowerLetter"/>
      <w:lvlText w:val="%8."/>
      <w:lvlJc w:val="left"/>
      <w:pPr>
        <w:ind w:left="5595" w:hanging="360"/>
      </w:pPr>
    </w:lvl>
    <w:lvl w:ilvl="8" w:tplc="0C0A001B" w:tentative="1">
      <w:start w:val="1"/>
      <w:numFmt w:val="lowerRoman"/>
      <w:lvlText w:val="%9."/>
      <w:lvlJc w:val="right"/>
      <w:pPr>
        <w:ind w:left="6315" w:hanging="180"/>
      </w:pPr>
    </w:lvl>
  </w:abstractNum>
  <w:abstractNum w:abstractNumId="2">
    <w:nsid w:val="07F60A19"/>
    <w:multiLevelType w:val="hybridMultilevel"/>
    <w:tmpl w:val="8244F0C0"/>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CC508C8"/>
    <w:multiLevelType w:val="hybridMultilevel"/>
    <w:tmpl w:val="3AE6DA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E3A0837"/>
    <w:multiLevelType w:val="hybridMultilevel"/>
    <w:tmpl w:val="5930E856"/>
    <w:lvl w:ilvl="0" w:tplc="0C0A0019">
      <w:start w:val="1"/>
      <w:numFmt w:val="lowerLetter"/>
      <w:lvlText w:val="%1."/>
      <w:lvlJc w:val="left"/>
      <w:pPr>
        <w:ind w:left="720" w:hanging="360"/>
      </w:pPr>
    </w:lvl>
    <w:lvl w:ilvl="1" w:tplc="DEE48258">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F394007"/>
    <w:multiLevelType w:val="hybridMultilevel"/>
    <w:tmpl w:val="23745B9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8430883"/>
    <w:multiLevelType w:val="hybridMultilevel"/>
    <w:tmpl w:val="619AEB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92A0516"/>
    <w:multiLevelType w:val="hybridMultilevel"/>
    <w:tmpl w:val="A3EE7030"/>
    <w:lvl w:ilvl="0" w:tplc="5DAC0FF2">
      <w:start w:val="1"/>
      <w:numFmt w:val="bullet"/>
      <w:lvlText w:val=""/>
      <w:lvlJc w:val="left"/>
      <w:pPr>
        <w:tabs>
          <w:tab w:val="num" w:pos="720"/>
        </w:tabs>
        <w:ind w:left="720" w:hanging="360"/>
      </w:pPr>
      <w:rPr>
        <w:rFonts w:ascii="Symbol" w:hAnsi="Symbol" w:hint="default"/>
        <w:sz w:val="20"/>
      </w:rPr>
    </w:lvl>
    <w:lvl w:ilvl="1" w:tplc="0E04F696" w:tentative="1">
      <w:start w:val="1"/>
      <w:numFmt w:val="bullet"/>
      <w:lvlText w:val="o"/>
      <w:lvlJc w:val="left"/>
      <w:pPr>
        <w:tabs>
          <w:tab w:val="num" w:pos="1440"/>
        </w:tabs>
        <w:ind w:left="1440" w:hanging="360"/>
      </w:pPr>
      <w:rPr>
        <w:rFonts w:ascii="Courier New" w:hAnsi="Courier New" w:hint="default"/>
        <w:sz w:val="20"/>
      </w:rPr>
    </w:lvl>
    <w:lvl w:ilvl="2" w:tplc="64EE8AEE" w:tentative="1">
      <w:start w:val="1"/>
      <w:numFmt w:val="bullet"/>
      <w:lvlText w:val=""/>
      <w:lvlJc w:val="left"/>
      <w:pPr>
        <w:tabs>
          <w:tab w:val="num" w:pos="2160"/>
        </w:tabs>
        <w:ind w:left="2160" w:hanging="360"/>
      </w:pPr>
      <w:rPr>
        <w:rFonts w:ascii="Wingdings" w:hAnsi="Wingdings" w:hint="default"/>
        <w:sz w:val="20"/>
      </w:rPr>
    </w:lvl>
    <w:lvl w:ilvl="3" w:tplc="4B22CED0" w:tentative="1">
      <w:start w:val="1"/>
      <w:numFmt w:val="bullet"/>
      <w:lvlText w:val=""/>
      <w:lvlJc w:val="left"/>
      <w:pPr>
        <w:tabs>
          <w:tab w:val="num" w:pos="2880"/>
        </w:tabs>
        <w:ind w:left="2880" w:hanging="360"/>
      </w:pPr>
      <w:rPr>
        <w:rFonts w:ascii="Wingdings" w:hAnsi="Wingdings" w:hint="default"/>
        <w:sz w:val="20"/>
      </w:rPr>
    </w:lvl>
    <w:lvl w:ilvl="4" w:tplc="BDAE5F58" w:tentative="1">
      <w:start w:val="1"/>
      <w:numFmt w:val="bullet"/>
      <w:lvlText w:val=""/>
      <w:lvlJc w:val="left"/>
      <w:pPr>
        <w:tabs>
          <w:tab w:val="num" w:pos="3600"/>
        </w:tabs>
        <w:ind w:left="3600" w:hanging="360"/>
      </w:pPr>
      <w:rPr>
        <w:rFonts w:ascii="Wingdings" w:hAnsi="Wingdings" w:hint="default"/>
        <w:sz w:val="20"/>
      </w:rPr>
    </w:lvl>
    <w:lvl w:ilvl="5" w:tplc="1424247A" w:tentative="1">
      <w:start w:val="1"/>
      <w:numFmt w:val="bullet"/>
      <w:lvlText w:val=""/>
      <w:lvlJc w:val="left"/>
      <w:pPr>
        <w:tabs>
          <w:tab w:val="num" w:pos="4320"/>
        </w:tabs>
        <w:ind w:left="4320" w:hanging="360"/>
      </w:pPr>
      <w:rPr>
        <w:rFonts w:ascii="Wingdings" w:hAnsi="Wingdings" w:hint="default"/>
        <w:sz w:val="20"/>
      </w:rPr>
    </w:lvl>
    <w:lvl w:ilvl="6" w:tplc="BA108592" w:tentative="1">
      <w:start w:val="1"/>
      <w:numFmt w:val="bullet"/>
      <w:lvlText w:val=""/>
      <w:lvlJc w:val="left"/>
      <w:pPr>
        <w:tabs>
          <w:tab w:val="num" w:pos="5040"/>
        </w:tabs>
        <w:ind w:left="5040" w:hanging="360"/>
      </w:pPr>
      <w:rPr>
        <w:rFonts w:ascii="Wingdings" w:hAnsi="Wingdings" w:hint="default"/>
        <w:sz w:val="20"/>
      </w:rPr>
    </w:lvl>
    <w:lvl w:ilvl="7" w:tplc="938A8266" w:tentative="1">
      <w:start w:val="1"/>
      <w:numFmt w:val="bullet"/>
      <w:lvlText w:val=""/>
      <w:lvlJc w:val="left"/>
      <w:pPr>
        <w:tabs>
          <w:tab w:val="num" w:pos="5760"/>
        </w:tabs>
        <w:ind w:left="5760" w:hanging="360"/>
      </w:pPr>
      <w:rPr>
        <w:rFonts w:ascii="Wingdings" w:hAnsi="Wingdings" w:hint="default"/>
        <w:sz w:val="20"/>
      </w:rPr>
    </w:lvl>
    <w:lvl w:ilvl="8" w:tplc="F9D0427A" w:tentative="1">
      <w:start w:val="1"/>
      <w:numFmt w:val="bullet"/>
      <w:lvlText w:val=""/>
      <w:lvlJc w:val="left"/>
      <w:pPr>
        <w:tabs>
          <w:tab w:val="num" w:pos="6480"/>
        </w:tabs>
        <w:ind w:left="6480" w:hanging="360"/>
      </w:pPr>
      <w:rPr>
        <w:rFonts w:ascii="Wingdings" w:hAnsi="Wingdings" w:hint="default"/>
        <w:sz w:val="20"/>
      </w:rPr>
    </w:lvl>
  </w:abstractNum>
  <w:abstractNum w:abstractNumId="8">
    <w:nsid w:val="1B7473A3"/>
    <w:multiLevelType w:val="hybridMultilevel"/>
    <w:tmpl w:val="EBF6D3EA"/>
    <w:lvl w:ilvl="0" w:tplc="2C5AEBF8">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526692C"/>
    <w:multiLevelType w:val="hybridMultilevel"/>
    <w:tmpl w:val="2D50E552"/>
    <w:lvl w:ilvl="0" w:tplc="0DE6B654">
      <w:start w:val="1"/>
      <w:numFmt w:val="decimal"/>
      <w:lvlText w:val="%1.)"/>
      <w:lvlJc w:val="left"/>
      <w:pPr>
        <w:tabs>
          <w:tab w:val="num" w:pos="765"/>
        </w:tabs>
        <w:ind w:left="765" w:hanging="4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B8B3197"/>
    <w:multiLevelType w:val="hybridMultilevel"/>
    <w:tmpl w:val="4BF8DA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C9769A8"/>
    <w:multiLevelType w:val="hybridMultilevel"/>
    <w:tmpl w:val="394CAA7E"/>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E8E2030"/>
    <w:multiLevelType w:val="hybridMultilevel"/>
    <w:tmpl w:val="0DFA72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3F265378"/>
    <w:multiLevelType w:val="hybridMultilevel"/>
    <w:tmpl w:val="AFFE3B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3FB3BCB"/>
    <w:multiLevelType w:val="hybridMultilevel"/>
    <w:tmpl w:val="5A9470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592119DA"/>
    <w:multiLevelType w:val="hybridMultilevel"/>
    <w:tmpl w:val="149C0A18"/>
    <w:lvl w:ilvl="0" w:tplc="2A74E920">
      <w:start w:val="1"/>
      <w:numFmt w:val="decimal"/>
      <w:lvlText w:val="%1.-"/>
      <w:lvlJc w:val="left"/>
      <w:pPr>
        <w:tabs>
          <w:tab w:val="num" w:pos="454"/>
        </w:tabs>
        <w:ind w:left="680" w:hanging="680"/>
      </w:pPr>
      <w:rPr>
        <w:rFonts w:hint="default"/>
      </w:rPr>
    </w:lvl>
    <w:lvl w:ilvl="1" w:tplc="E1A89A46">
      <w:start w:val="1"/>
      <w:numFmt w:val="bullet"/>
      <w:lvlText w:val="-"/>
      <w:lvlJc w:val="left"/>
      <w:pPr>
        <w:tabs>
          <w:tab w:val="num" w:pos="644"/>
        </w:tabs>
        <w:ind w:left="644" w:hanging="360"/>
      </w:pPr>
      <w:rPr>
        <w:rFonts w:ascii="Times New Roman" w:eastAsia="Times New Roman" w:hAnsi="Times New Roman" w:cs="Times New Roman"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5CC4267A"/>
    <w:multiLevelType w:val="hybridMultilevel"/>
    <w:tmpl w:val="B93852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5D6D76FA"/>
    <w:multiLevelType w:val="hybridMultilevel"/>
    <w:tmpl w:val="55D64A5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5DFC5DEB"/>
    <w:multiLevelType w:val="hybridMultilevel"/>
    <w:tmpl w:val="7DACA5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678C31BE"/>
    <w:multiLevelType w:val="hybridMultilevel"/>
    <w:tmpl w:val="E6C249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67C54540"/>
    <w:multiLevelType w:val="hybridMultilevel"/>
    <w:tmpl w:val="ECD89B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68A83AEF"/>
    <w:multiLevelType w:val="hybridMultilevel"/>
    <w:tmpl w:val="2372366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6A8835E6"/>
    <w:multiLevelType w:val="hybridMultilevel"/>
    <w:tmpl w:val="D514021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7429115A"/>
    <w:multiLevelType w:val="multilevel"/>
    <w:tmpl w:val="C4E2C94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8907AE1"/>
    <w:multiLevelType w:val="hybridMultilevel"/>
    <w:tmpl w:val="9606C7BA"/>
    <w:lvl w:ilvl="0" w:tplc="E52080DA">
      <w:start w:val="1"/>
      <w:numFmt w:val="decimal"/>
      <w:lvlText w:val="%1."/>
      <w:lvlJc w:val="left"/>
      <w:pPr>
        <w:tabs>
          <w:tab w:val="num" w:pos="720"/>
        </w:tabs>
        <w:ind w:left="720" w:hanging="360"/>
      </w:pPr>
    </w:lvl>
    <w:lvl w:ilvl="1" w:tplc="D0F85B6E" w:tentative="1">
      <w:start w:val="1"/>
      <w:numFmt w:val="decimal"/>
      <w:lvlText w:val="%2."/>
      <w:lvlJc w:val="left"/>
      <w:pPr>
        <w:tabs>
          <w:tab w:val="num" w:pos="1440"/>
        </w:tabs>
        <w:ind w:left="1440" w:hanging="360"/>
      </w:pPr>
    </w:lvl>
    <w:lvl w:ilvl="2" w:tplc="ED0EB3DC" w:tentative="1">
      <w:start w:val="1"/>
      <w:numFmt w:val="decimal"/>
      <w:lvlText w:val="%3."/>
      <w:lvlJc w:val="left"/>
      <w:pPr>
        <w:tabs>
          <w:tab w:val="num" w:pos="2160"/>
        </w:tabs>
        <w:ind w:left="2160" w:hanging="360"/>
      </w:pPr>
    </w:lvl>
    <w:lvl w:ilvl="3" w:tplc="9B1E7352" w:tentative="1">
      <w:start w:val="1"/>
      <w:numFmt w:val="decimal"/>
      <w:lvlText w:val="%4."/>
      <w:lvlJc w:val="left"/>
      <w:pPr>
        <w:tabs>
          <w:tab w:val="num" w:pos="2880"/>
        </w:tabs>
        <w:ind w:left="2880" w:hanging="360"/>
      </w:pPr>
    </w:lvl>
    <w:lvl w:ilvl="4" w:tplc="8466CB22" w:tentative="1">
      <w:start w:val="1"/>
      <w:numFmt w:val="decimal"/>
      <w:lvlText w:val="%5."/>
      <w:lvlJc w:val="left"/>
      <w:pPr>
        <w:tabs>
          <w:tab w:val="num" w:pos="3600"/>
        </w:tabs>
        <w:ind w:left="3600" w:hanging="360"/>
      </w:pPr>
    </w:lvl>
    <w:lvl w:ilvl="5" w:tplc="89EEDF6E" w:tentative="1">
      <w:start w:val="1"/>
      <w:numFmt w:val="decimal"/>
      <w:lvlText w:val="%6."/>
      <w:lvlJc w:val="left"/>
      <w:pPr>
        <w:tabs>
          <w:tab w:val="num" w:pos="4320"/>
        </w:tabs>
        <w:ind w:left="4320" w:hanging="360"/>
      </w:pPr>
    </w:lvl>
    <w:lvl w:ilvl="6" w:tplc="2A428E42" w:tentative="1">
      <w:start w:val="1"/>
      <w:numFmt w:val="decimal"/>
      <w:lvlText w:val="%7."/>
      <w:lvlJc w:val="left"/>
      <w:pPr>
        <w:tabs>
          <w:tab w:val="num" w:pos="5040"/>
        </w:tabs>
        <w:ind w:left="5040" w:hanging="360"/>
      </w:pPr>
    </w:lvl>
    <w:lvl w:ilvl="7" w:tplc="02D289A6" w:tentative="1">
      <w:start w:val="1"/>
      <w:numFmt w:val="decimal"/>
      <w:lvlText w:val="%8."/>
      <w:lvlJc w:val="left"/>
      <w:pPr>
        <w:tabs>
          <w:tab w:val="num" w:pos="5760"/>
        </w:tabs>
        <w:ind w:left="5760" w:hanging="360"/>
      </w:pPr>
    </w:lvl>
    <w:lvl w:ilvl="8" w:tplc="3940A414" w:tentative="1">
      <w:start w:val="1"/>
      <w:numFmt w:val="decimal"/>
      <w:lvlText w:val="%9."/>
      <w:lvlJc w:val="left"/>
      <w:pPr>
        <w:tabs>
          <w:tab w:val="num" w:pos="6480"/>
        </w:tabs>
        <w:ind w:left="6480" w:hanging="360"/>
      </w:pPr>
    </w:lvl>
  </w:abstractNum>
  <w:abstractNum w:abstractNumId="25">
    <w:nsid w:val="7D6D1067"/>
    <w:multiLevelType w:val="hybridMultilevel"/>
    <w:tmpl w:val="E766EC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7E027492"/>
    <w:multiLevelType w:val="hybridMultilevel"/>
    <w:tmpl w:val="1528097C"/>
    <w:lvl w:ilvl="0" w:tplc="0C0A0019">
      <w:start w:val="1"/>
      <w:numFmt w:val="lowerLetter"/>
      <w:lvlText w:val="%1."/>
      <w:lvlJc w:val="left"/>
      <w:pPr>
        <w:ind w:left="720" w:hanging="360"/>
      </w:pPr>
    </w:lvl>
    <w:lvl w:ilvl="1" w:tplc="0C0A0019">
      <w:start w:val="1"/>
      <w:numFmt w:val="lowerLetter"/>
      <w:lvlText w:val="%2."/>
      <w:lvlJc w:val="left"/>
      <w:pPr>
        <w:ind w:left="643" w:hanging="360"/>
      </w:pPr>
    </w:lvl>
    <w:lvl w:ilvl="2" w:tplc="2C5AEBF8">
      <w:start w:val="1"/>
      <w:numFmt w:val="decimal"/>
      <w:lvlText w:val="%3."/>
      <w:lvlJc w:val="left"/>
      <w:pPr>
        <w:ind w:left="360" w:hanging="36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3"/>
  </w:num>
  <w:num w:numId="2">
    <w:abstractNumId w:val="5"/>
  </w:num>
  <w:num w:numId="3">
    <w:abstractNumId w:val="4"/>
  </w:num>
  <w:num w:numId="4">
    <w:abstractNumId w:val="1"/>
  </w:num>
  <w:num w:numId="5">
    <w:abstractNumId w:val="26"/>
  </w:num>
  <w:num w:numId="6">
    <w:abstractNumId w:val="22"/>
  </w:num>
  <w:num w:numId="7">
    <w:abstractNumId w:val="21"/>
  </w:num>
  <w:num w:numId="8">
    <w:abstractNumId w:val="25"/>
  </w:num>
  <w:num w:numId="9">
    <w:abstractNumId w:val="0"/>
  </w:num>
  <w:num w:numId="10">
    <w:abstractNumId w:val="11"/>
  </w:num>
  <w:num w:numId="11">
    <w:abstractNumId w:val="8"/>
  </w:num>
  <w:num w:numId="12">
    <w:abstractNumId w:val="6"/>
  </w:num>
  <w:num w:numId="13">
    <w:abstractNumId w:val="24"/>
  </w:num>
  <w:num w:numId="14">
    <w:abstractNumId w:val="7"/>
  </w:num>
  <w:num w:numId="15">
    <w:abstractNumId w:val="18"/>
  </w:num>
  <w:num w:numId="16">
    <w:abstractNumId w:val="10"/>
  </w:num>
  <w:num w:numId="17">
    <w:abstractNumId w:val="20"/>
  </w:num>
  <w:num w:numId="18">
    <w:abstractNumId w:val="17"/>
  </w:num>
  <w:num w:numId="19">
    <w:abstractNumId w:val="15"/>
  </w:num>
  <w:num w:numId="20">
    <w:abstractNumId w:val="12"/>
  </w:num>
  <w:num w:numId="21">
    <w:abstractNumId w:val="16"/>
  </w:num>
  <w:num w:numId="22">
    <w:abstractNumId w:val="19"/>
  </w:num>
  <w:num w:numId="23">
    <w:abstractNumId w:val="3"/>
  </w:num>
  <w:num w:numId="24">
    <w:abstractNumId w:val="13"/>
  </w:num>
  <w:num w:numId="25">
    <w:abstractNumId w:val="14"/>
  </w:num>
  <w:num w:numId="26">
    <w:abstractNumId w:val="2"/>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220"/>
    <w:rsid w:val="00116EBF"/>
    <w:rsid w:val="001829B4"/>
    <w:rsid w:val="00221336"/>
    <w:rsid w:val="002E3513"/>
    <w:rsid w:val="002F06DC"/>
    <w:rsid w:val="00420D4B"/>
    <w:rsid w:val="00527152"/>
    <w:rsid w:val="00582A91"/>
    <w:rsid w:val="005B49CE"/>
    <w:rsid w:val="00610ACE"/>
    <w:rsid w:val="00724A95"/>
    <w:rsid w:val="007860D2"/>
    <w:rsid w:val="007E10AC"/>
    <w:rsid w:val="008F5D8B"/>
    <w:rsid w:val="0090576F"/>
    <w:rsid w:val="009370B6"/>
    <w:rsid w:val="009732C2"/>
    <w:rsid w:val="009D1220"/>
    <w:rsid w:val="00A02A7E"/>
    <w:rsid w:val="00A41B0F"/>
    <w:rsid w:val="00A469E3"/>
    <w:rsid w:val="00B2515C"/>
    <w:rsid w:val="00D44CDB"/>
    <w:rsid w:val="00D61466"/>
    <w:rsid w:val="00DC2C1F"/>
    <w:rsid w:val="00DE0A4D"/>
    <w:rsid w:val="00DF439C"/>
    <w:rsid w:val="00E5766B"/>
    <w:rsid w:val="00E93330"/>
    <w:rsid w:val="00EE1902"/>
    <w:rsid w:val="00EF13B8"/>
    <w:rsid w:val="00EF18CD"/>
    <w:rsid w:val="00F91882"/>
    <w:rsid w:val="00FB1A2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6635AA-CA96-489F-9BCE-DA29FBF2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A7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2A7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02A7E"/>
  </w:style>
  <w:style w:type="paragraph" w:styleId="Piedepgina">
    <w:name w:val="footer"/>
    <w:basedOn w:val="Normal"/>
    <w:link w:val="PiedepginaCar"/>
    <w:uiPriority w:val="99"/>
    <w:unhideWhenUsed/>
    <w:rsid w:val="00A02A7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02A7E"/>
  </w:style>
  <w:style w:type="character" w:styleId="Hipervnculo">
    <w:name w:val="Hyperlink"/>
    <w:basedOn w:val="Fuentedeprrafopredeter"/>
    <w:uiPriority w:val="99"/>
    <w:unhideWhenUsed/>
    <w:rsid w:val="00A02A7E"/>
    <w:rPr>
      <w:color w:val="0563C1" w:themeColor="hyperlink"/>
      <w:u w:val="single"/>
    </w:rPr>
  </w:style>
  <w:style w:type="paragraph" w:styleId="Prrafodelista">
    <w:name w:val="List Paragraph"/>
    <w:basedOn w:val="Normal"/>
    <w:uiPriority w:val="34"/>
    <w:qFormat/>
    <w:rsid w:val="009732C2"/>
    <w:pPr>
      <w:ind w:left="720"/>
      <w:contextualSpacing/>
    </w:pPr>
  </w:style>
  <w:style w:type="paragraph" w:styleId="NormalWeb">
    <w:name w:val="Normal (Web)"/>
    <w:basedOn w:val="Normal"/>
    <w:rsid w:val="00D61466"/>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598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daydelis@uart.edu.c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257</TotalTime>
  <Pages>16</Pages>
  <Words>3849</Words>
  <Characters>21173</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SERVANDO</dc:creator>
  <cp:keywords/>
  <dc:description/>
  <cp:lastModifiedBy>Marcial</cp:lastModifiedBy>
  <cp:revision>21</cp:revision>
  <dcterms:created xsi:type="dcterms:W3CDTF">2020-04-14T10:07:00Z</dcterms:created>
  <dcterms:modified xsi:type="dcterms:W3CDTF">2025-11-22T13:47:00Z</dcterms:modified>
</cp:coreProperties>
</file>