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 xml:space="preserve">El adolescente George </w:t>
      </w:r>
      <w:proofErr w:type="spellStart"/>
      <w:r w:rsidRPr="00621766">
        <w:rPr>
          <w:rFonts w:ascii="Arial" w:hAnsi="Arial" w:cs="Arial"/>
        </w:rPr>
        <w:t>Stinney</w:t>
      </w:r>
      <w:proofErr w:type="spellEnd"/>
      <w:r w:rsidRPr="00621766">
        <w:rPr>
          <w:rFonts w:ascii="Arial" w:hAnsi="Arial" w:cs="Arial"/>
        </w:rPr>
        <w:t xml:space="preserve"> Jr. de ascendencia africana, fue la persona más joven con condena a muerte en el siglo XX en los Estados Unidos.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 xml:space="preserve">Solo </w:t>
      </w:r>
      <w:r w:rsidRPr="00621766">
        <w:rPr>
          <w:rFonts w:ascii="Arial" w:hAnsi="Arial" w:cs="Arial"/>
        </w:rPr>
        <w:t>tenía</w:t>
      </w:r>
      <w:r w:rsidRPr="00621766">
        <w:rPr>
          <w:rFonts w:ascii="Arial" w:hAnsi="Arial" w:cs="Arial"/>
        </w:rPr>
        <w:t xml:space="preserve"> 14 años cuando fue ejecutado en una silla eléctrica.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Durante su juicio, hasta el día de su ejecución, siempre llevaba una biblia en sus manos, clamando inocencia.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Fue acusado de matar a dos niñas blancas, Betty de 11 años y Mary de 7, los cuerpos fueron encontrados cerca de la casa donde residía el adolescente con sus padres.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En ese momento todos los miembros del jurado eran blancos. El juicio duró sólo 2 horas y la sentencia fue dictada 10 minutos después.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Los padres del niño fueron amenazados y se les impidió hacerle regalos en la sala de juicio para luego expulsarlos de esa ciudad.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Antes de la ejecución, George paso 81 días sin poder ver a sus padres.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 xml:space="preserve">Quedo atrapado en </w:t>
      </w:r>
      <w:r w:rsidRPr="00621766">
        <w:rPr>
          <w:rFonts w:ascii="Arial" w:hAnsi="Arial" w:cs="Arial"/>
        </w:rPr>
        <w:t>una celda solitaria</w:t>
      </w:r>
      <w:r w:rsidRPr="00621766">
        <w:rPr>
          <w:rFonts w:ascii="Arial" w:hAnsi="Arial" w:cs="Arial"/>
        </w:rPr>
        <w:t>, a 80 km de su ciudad. Fue oído solo sin la presencia de sus padres o de un abogado.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Fue electrocutado con 5,380 voltios en la cabeza.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>70 años después, su inocencia fue finalmente probada por un juez en el sur de Carolina. El niño era inocente, alguien armo todo para culparle solo por ser negro.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 xml:space="preserve">Stephen King se inspiró en este caso para realizar su libro "La milla verde", la cual fue llevada al cine con la actuación de Tom </w:t>
      </w:r>
      <w:proofErr w:type="spellStart"/>
      <w:r w:rsidRPr="00621766">
        <w:rPr>
          <w:rFonts w:ascii="Arial" w:hAnsi="Arial" w:cs="Arial"/>
        </w:rPr>
        <w:t>Hanks</w:t>
      </w:r>
      <w:proofErr w:type="spellEnd"/>
      <w:r w:rsidRPr="00621766">
        <w:rPr>
          <w:rFonts w:ascii="Arial" w:hAnsi="Arial" w:cs="Arial"/>
        </w:rPr>
        <w:t xml:space="preserve"> y Michael Clark Duncan interpretando a John Coffey.</w:t>
      </w:r>
    </w:p>
    <w:p w:rsidR="00621766" w:rsidRPr="00621766" w:rsidRDefault="00621766" w:rsidP="00621766">
      <w:pPr>
        <w:pStyle w:val="NormalWeb"/>
        <w:jc w:val="both"/>
        <w:rPr>
          <w:rFonts w:ascii="Arial" w:hAnsi="Arial" w:cs="Arial"/>
        </w:rPr>
      </w:pPr>
      <w:r w:rsidRPr="00621766">
        <w:rPr>
          <w:rFonts w:ascii="Arial" w:hAnsi="Arial" w:cs="Arial"/>
        </w:rPr>
        <w:t xml:space="preserve">Una de TANTAS historias que demuestran, lo </w:t>
      </w:r>
      <w:r w:rsidR="00385249" w:rsidRPr="00621766">
        <w:rPr>
          <w:rFonts w:ascii="Arial" w:hAnsi="Arial" w:cs="Arial"/>
        </w:rPr>
        <w:t>estúpido</w:t>
      </w:r>
      <w:r w:rsidRPr="00621766">
        <w:rPr>
          <w:rFonts w:ascii="Arial" w:hAnsi="Arial" w:cs="Arial"/>
        </w:rPr>
        <w:t xml:space="preserve"> que puede llegar a ser el ser humano...</w:t>
      </w:r>
    </w:p>
    <w:p w:rsidR="00621766" w:rsidRDefault="00621766">
      <w:bookmarkStart w:id="0" w:name="_GoBack"/>
      <w:bookmarkEnd w:id="0"/>
    </w:p>
    <w:sectPr w:rsidR="00621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66"/>
    <w:rsid w:val="00385249"/>
    <w:rsid w:val="006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C973-D6ED-4DFE-B58A-E671535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Medina Goite</dc:creator>
  <cp:keywords/>
  <dc:description/>
  <cp:lastModifiedBy>Arnel Medina Goite</cp:lastModifiedBy>
  <cp:revision>1</cp:revision>
  <dcterms:created xsi:type="dcterms:W3CDTF">2019-02-02T16:26:00Z</dcterms:created>
  <dcterms:modified xsi:type="dcterms:W3CDTF">2019-02-02T17:17:00Z</dcterms:modified>
</cp:coreProperties>
</file>