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36" w:rsidRDefault="009A6D86" w:rsidP="009A6D86">
      <w:pPr>
        <w:jc w:val="center"/>
        <w:rPr>
          <w:rFonts w:ascii="Arial" w:hAnsi="Arial" w:cs="Arial"/>
          <w:b/>
          <w:sz w:val="24"/>
          <w:szCs w:val="24"/>
        </w:rPr>
      </w:pPr>
      <w:r w:rsidRPr="009A6D86">
        <w:rPr>
          <w:rFonts w:ascii="Arial" w:hAnsi="Arial" w:cs="Arial"/>
          <w:b/>
          <w:sz w:val="24"/>
          <w:szCs w:val="24"/>
        </w:rPr>
        <w:t>CRIMINALÍSTICA</w:t>
      </w:r>
    </w:p>
    <w:p w:rsidR="009A6D86" w:rsidRDefault="009A6D86" w:rsidP="009A6D86">
      <w:pPr>
        <w:jc w:val="both"/>
        <w:rPr>
          <w:rFonts w:ascii="Arial" w:hAnsi="Arial" w:cs="Arial"/>
          <w:b/>
          <w:sz w:val="24"/>
          <w:szCs w:val="24"/>
        </w:rPr>
      </w:pPr>
      <w:r>
        <w:rPr>
          <w:rFonts w:ascii="Arial" w:hAnsi="Arial" w:cs="Arial"/>
          <w:b/>
          <w:sz w:val="24"/>
          <w:szCs w:val="24"/>
        </w:rPr>
        <w:t>CONFERENCIA:</w:t>
      </w:r>
    </w:p>
    <w:p w:rsidR="009A6D86" w:rsidRDefault="00AD66F1" w:rsidP="009A6D86">
      <w:pPr>
        <w:jc w:val="both"/>
        <w:rPr>
          <w:rFonts w:ascii="Arial" w:hAnsi="Arial" w:cs="Arial"/>
          <w:sz w:val="24"/>
          <w:szCs w:val="24"/>
        </w:rPr>
      </w:pPr>
      <w:r>
        <w:rPr>
          <w:rFonts w:ascii="Arial" w:hAnsi="Arial" w:cs="Arial"/>
          <w:sz w:val="24"/>
          <w:szCs w:val="24"/>
        </w:rPr>
        <w:t>TEMA</w:t>
      </w:r>
      <w:bookmarkStart w:id="0" w:name="_GoBack"/>
      <w:bookmarkEnd w:id="0"/>
      <w:r w:rsidR="009A6D86">
        <w:rPr>
          <w:rFonts w:ascii="Arial" w:hAnsi="Arial" w:cs="Arial"/>
          <w:sz w:val="24"/>
          <w:szCs w:val="24"/>
        </w:rPr>
        <w:t xml:space="preserve"> LA PRUEBA CRIMINALÍSTICA SU IMPORTANCIA PARA EL PROCESO PENAL.</w:t>
      </w:r>
    </w:p>
    <w:p w:rsidR="009A6D86" w:rsidRDefault="009A6D86" w:rsidP="009A6D86">
      <w:pPr>
        <w:jc w:val="both"/>
        <w:rPr>
          <w:rFonts w:ascii="Arial" w:hAnsi="Arial" w:cs="Arial"/>
          <w:sz w:val="24"/>
          <w:szCs w:val="24"/>
        </w:rPr>
      </w:pPr>
      <w:r>
        <w:rPr>
          <w:rFonts w:ascii="Arial" w:hAnsi="Arial" w:cs="Arial"/>
          <w:sz w:val="24"/>
          <w:szCs w:val="24"/>
        </w:rPr>
        <w:t>SUMARIO: LA VERDAD HISTORICA, SU CONCEPTUALIZACIÓN.</w:t>
      </w:r>
    </w:p>
    <w:p w:rsidR="009A6D86" w:rsidRDefault="009A6D86" w:rsidP="009A6D86">
      <w:pPr>
        <w:jc w:val="both"/>
        <w:rPr>
          <w:rFonts w:ascii="Arial" w:hAnsi="Arial" w:cs="Arial"/>
          <w:sz w:val="24"/>
          <w:szCs w:val="24"/>
        </w:rPr>
      </w:pPr>
      <w:r>
        <w:rPr>
          <w:rFonts w:ascii="Arial" w:hAnsi="Arial" w:cs="Arial"/>
          <w:sz w:val="24"/>
          <w:szCs w:val="24"/>
        </w:rPr>
        <w:t xml:space="preserve">                  ELEMENTOS A TENER EN CUENTA PARA LA OBTENCIÓN DE LAS                                </w:t>
      </w:r>
    </w:p>
    <w:p w:rsidR="009A6D86" w:rsidRDefault="009A6D86" w:rsidP="009A6D86">
      <w:pPr>
        <w:jc w:val="both"/>
        <w:rPr>
          <w:rFonts w:ascii="Arial" w:hAnsi="Arial" w:cs="Arial"/>
          <w:sz w:val="24"/>
          <w:szCs w:val="24"/>
        </w:rPr>
      </w:pPr>
      <w:r>
        <w:rPr>
          <w:rFonts w:ascii="Arial" w:hAnsi="Arial" w:cs="Arial"/>
          <w:sz w:val="24"/>
          <w:szCs w:val="24"/>
        </w:rPr>
        <w:t xml:space="preserve">                   PRUEBAS.</w:t>
      </w:r>
    </w:p>
    <w:p w:rsidR="009A6D86" w:rsidRDefault="009A6D86" w:rsidP="009A6D86">
      <w:pPr>
        <w:jc w:val="both"/>
        <w:rPr>
          <w:rFonts w:ascii="Arial" w:hAnsi="Arial" w:cs="Arial"/>
          <w:sz w:val="24"/>
          <w:szCs w:val="24"/>
        </w:rPr>
      </w:pPr>
      <w:r>
        <w:rPr>
          <w:rFonts w:ascii="Arial" w:hAnsi="Arial" w:cs="Arial"/>
          <w:sz w:val="24"/>
          <w:szCs w:val="24"/>
        </w:rPr>
        <w:t>OBJETIVOS: EVALUAR LA PRACTICA COMO ELEMENTO ESCENCIAL PARA LA APROXIMACIÓN A</w:t>
      </w:r>
      <w:r w:rsidR="000A729C">
        <w:rPr>
          <w:rFonts w:ascii="Arial" w:hAnsi="Arial" w:cs="Arial"/>
          <w:sz w:val="24"/>
          <w:szCs w:val="24"/>
        </w:rPr>
        <w:t xml:space="preserve"> </w:t>
      </w:r>
      <w:r>
        <w:rPr>
          <w:rFonts w:ascii="Arial" w:hAnsi="Arial" w:cs="Arial"/>
          <w:sz w:val="24"/>
          <w:szCs w:val="24"/>
        </w:rPr>
        <w:t>LA VERDAD MATERIAL.</w:t>
      </w:r>
    </w:p>
    <w:p w:rsidR="009A6D86" w:rsidRDefault="009A6D86" w:rsidP="009A6D86">
      <w:pPr>
        <w:jc w:val="both"/>
        <w:rPr>
          <w:rFonts w:ascii="Arial" w:hAnsi="Arial" w:cs="Arial"/>
          <w:sz w:val="24"/>
          <w:szCs w:val="24"/>
        </w:rPr>
      </w:pPr>
      <w:r>
        <w:rPr>
          <w:rFonts w:ascii="Arial" w:hAnsi="Arial" w:cs="Arial"/>
          <w:sz w:val="24"/>
          <w:szCs w:val="24"/>
        </w:rPr>
        <w:t>BIBLIOGRAFIA BÁSICA.</w:t>
      </w:r>
    </w:p>
    <w:p w:rsidR="009A6D86" w:rsidRDefault="009A6D86" w:rsidP="009A6D86">
      <w:pPr>
        <w:jc w:val="both"/>
        <w:rPr>
          <w:rFonts w:ascii="Arial" w:hAnsi="Arial" w:cs="Arial"/>
          <w:sz w:val="24"/>
          <w:szCs w:val="24"/>
        </w:rPr>
      </w:pPr>
      <w:r>
        <w:rPr>
          <w:rFonts w:ascii="Arial" w:hAnsi="Arial" w:cs="Arial"/>
          <w:sz w:val="24"/>
          <w:szCs w:val="24"/>
        </w:rPr>
        <w:t>TEMAS DE CRIMINALÍSTICA.</w:t>
      </w:r>
    </w:p>
    <w:p w:rsidR="009A6D86" w:rsidRDefault="009A6D86" w:rsidP="009A6D86">
      <w:pPr>
        <w:jc w:val="both"/>
        <w:rPr>
          <w:rFonts w:ascii="Arial" w:hAnsi="Arial" w:cs="Arial"/>
          <w:sz w:val="24"/>
          <w:szCs w:val="24"/>
        </w:rPr>
      </w:pPr>
      <w:r>
        <w:rPr>
          <w:rFonts w:ascii="Arial" w:hAnsi="Arial" w:cs="Arial"/>
          <w:sz w:val="24"/>
          <w:szCs w:val="24"/>
        </w:rPr>
        <w:t>BIBLIOGRAFÍA COMPLEMENTARIA.</w:t>
      </w:r>
    </w:p>
    <w:p w:rsidR="009A6D86" w:rsidRDefault="009A6D86" w:rsidP="009A6D86">
      <w:pPr>
        <w:jc w:val="both"/>
        <w:rPr>
          <w:rFonts w:ascii="Arial" w:hAnsi="Arial" w:cs="Arial"/>
          <w:sz w:val="24"/>
          <w:szCs w:val="24"/>
        </w:rPr>
      </w:pPr>
      <w:r>
        <w:rPr>
          <w:rFonts w:ascii="Arial" w:hAnsi="Arial" w:cs="Arial"/>
          <w:sz w:val="24"/>
          <w:szCs w:val="24"/>
        </w:rPr>
        <w:t>CONSTITUC</w:t>
      </w:r>
      <w:r w:rsidR="009C5D79">
        <w:rPr>
          <w:rFonts w:ascii="Arial" w:hAnsi="Arial" w:cs="Arial"/>
          <w:sz w:val="24"/>
          <w:szCs w:val="24"/>
        </w:rPr>
        <w:t>ION DE LA REPLUBLICA, LEY DEL PROCSO PENAL</w:t>
      </w:r>
      <w:r>
        <w:rPr>
          <w:rFonts w:ascii="Arial" w:hAnsi="Arial" w:cs="Arial"/>
          <w:sz w:val="24"/>
          <w:szCs w:val="24"/>
        </w:rPr>
        <w:t>.</w:t>
      </w:r>
    </w:p>
    <w:p w:rsidR="009A6D86" w:rsidRPr="006815AB" w:rsidRDefault="008924EB" w:rsidP="009A6D86">
      <w:pPr>
        <w:jc w:val="both"/>
        <w:rPr>
          <w:rFonts w:ascii="Arial" w:hAnsi="Arial" w:cs="Arial"/>
          <w:b/>
          <w:sz w:val="24"/>
          <w:szCs w:val="24"/>
        </w:rPr>
      </w:pPr>
      <w:r w:rsidRPr="006815AB">
        <w:rPr>
          <w:rFonts w:ascii="Arial" w:hAnsi="Arial" w:cs="Arial"/>
          <w:b/>
          <w:sz w:val="24"/>
          <w:szCs w:val="24"/>
        </w:rPr>
        <w:t xml:space="preserve">DESARROLLO: </w:t>
      </w:r>
    </w:p>
    <w:p w:rsidR="008924EB" w:rsidRDefault="006815AB" w:rsidP="009A6D86">
      <w:pPr>
        <w:jc w:val="both"/>
        <w:rPr>
          <w:rFonts w:ascii="Arial" w:hAnsi="Arial" w:cs="Arial"/>
          <w:sz w:val="24"/>
          <w:szCs w:val="24"/>
        </w:rPr>
      </w:pPr>
      <w:r>
        <w:rPr>
          <w:rFonts w:ascii="Arial" w:hAnsi="Arial" w:cs="Arial"/>
          <w:b/>
          <w:sz w:val="24"/>
          <w:szCs w:val="24"/>
        </w:rPr>
        <w:t>TÉ</w:t>
      </w:r>
      <w:r w:rsidR="008924EB" w:rsidRPr="006815AB">
        <w:rPr>
          <w:rFonts w:ascii="Arial" w:hAnsi="Arial" w:cs="Arial"/>
          <w:b/>
          <w:sz w:val="24"/>
          <w:szCs w:val="24"/>
        </w:rPr>
        <w:t>RMINO EFICASIA</w:t>
      </w:r>
      <w:r w:rsidR="008924EB">
        <w:rPr>
          <w:rFonts w:ascii="Arial" w:hAnsi="Arial" w:cs="Arial"/>
          <w:sz w:val="24"/>
          <w:szCs w:val="24"/>
        </w:rPr>
        <w:t>. En el proceso penal no es más que el cumplimiento de los     objetivos propuestos, no es encontrar a un responsable del delito sino al autor real evitando la impunidad mediante un proceso ágil  ya que una justicia lenta no es una verdadera justicia, o sea el tiempo que pasa es la verdad que huye.</w:t>
      </w:r>
    </w:p>
    <w:p w:rsidR="006815AB" w:rsidRDefault="006815AB" w:rsidP="009A6D86">
      <w:pPr>
        <w:jc w:val="both"/>
        <w:rPr>
          <w:rFonts w:ascii="Arial" w:hAnsi="Arial" w:cs="Arial"/>
          <w:b/>
          <w:sz w:val="24"/>
          <w:szCs w:val="24"/>
        </w:rPr>
      </w:pPr>
      <w:r w:rsidRPr="006815AB">
        <w:rPr>
          <w:rFonts w:ascii="Arial" w:hAnsi="Arial" w:cs="Arial"/>
          <w:b/>
          <w:sz w:val="24"/>
          <w:szCs w:val="24"/>
        </w:rPr>
        <w:t>PRINCIPIO DE LIBRE APRECIACIÓN DE LA PRUEBA.</w:t>
      </w:r>
    </w:p>
    <w:p w:rsidR="009353D9" w:rsidRDefault="00DB5A80" w:rsidP="009A6D86">
      <w:pPr>
        <w:jc w:val="both"/>
        <w:rPr>
          <w:rFonts w:ascii="Arial" w:hAnsi="Arial" w:cs="Arial"/>
          <w:b/>
          <w:sz w:val="24"/>
          <w:szCs w:val="24"/>
        </w:rPr>
      </w:pPr>
      <w:r>
        <w:rPr>
          <w:rFonts w:ascii="Arial" w:hAnsi="Arial" w:cs="Arial"/>
          <w:b/>
          <w:sz w:val="24"/>
          <w:szCs w:val="24"/>
        </w:rPr>
        <w:t xml:space="preserve">La libre apreciación de la prueba </w:t>
      </w:r>
      <w:r w:rsidR="00455621">
        <w:rPr>
          <w:rFonts w:ascii="Arial" w:hAnsi="Arial" w:cs="Arial"/>
          <w:b/>
          <w:sz w:val="24"/>
          <w:szCs w:val="24"/>
        </w:rPr>
        <w:t xml:space="preserve">por si sola llevaría a errores </w:t>
      </w:r>
      <w:r w:rsidR="003A6AB6">
        <w:rPr>
          <w:rFonts w:ascii="Arial" w:hAnsi="Arial" w:cs="Arial"/>
          <w:b/>
          <w:sz w:val="24"/>
          <w:szCs w:val="24"/>
        </w:rPr>
        <w:t>de carácter subjetivo por lo cual la misma deberá estar siempre acompañada de la razón de ciencia.</w:t>
      </w:r>
    </w:p>
    <w:p w:rsidR="006815AB" w:rsidRDefault="006815AB" w:rsidP="009A6D86">
      <w:pPr>
        <w:jc w:val="both"/>
        <w:rPr>
          <w:rFonts w:ascii="Arial" w:hAnsi="Arial" w:cs="Arial"/>
          <w:sz w:val="24"/>
          <w:szCs w:val="24"/>
        </w:rPr>
      </w:pPr>
      <w:r>
        <w:rPr>
          <w:rFonts w:ascii="Arial" w:hAnsi="Arial" w:cs="Arial"/>
          <w:b/>
          <w:sz w:val="24"/>
          <w:szCs w:val="24"/>
        </w:rPr>
        <w:t xml:space="preserve">Concepto de verdad histórica: </w:t>
      </w:r>
      <w:r>
        <w:rPr>
          <w:rFonts w:ascii="Arial" w:hAnsi="Arial" w:cs="Arial"/>
          <w:sz w:val="24"/>
          <w:szCs w:val="24"/>
        </w:rPr>
        <w:t>La convicción de culpabilidad y la consecuente aplicación de una sanción por parte del tribunal, tiene que estar basada en hechos que tienen que ser probados, ninguna sentencia se puede dictar sobre la base de la legalidad y la justicia si esos hechos no han sido probados de forma irrefutables.</w:t>
      </w:r>
    </w:p>
    <w:p w:rsidR="006815AB" w:rsidRPr="006815AB" w:rsidRDefault="006815AB" w:rsidP="009A6D86">
      <w:pPr>
        <w:jc w:val="both"/>
        <w:rPr>
          <w:rFonts w:ascii="Arial" w:hAnsi="Arial" w:cs="Arial"/>
          <w:sz w:val="24"/>
          <w:szCs w:val="24"/>
        </w:rPr>
      </w:pPr>
      <w:r>
        <w:rPr>
          <w:rFonts w:ascii="Arial" w:hAnsi="Arial" w:cs="Arial"/>
          <w:sz w:val="24"/>
          <w:szCs w:val="24"/>
        </w:rPr>
        <w:t>Existen casos que se han presentado ante un tribunal de justicia por solo constar con elementos evidentes lo cual es válido solo cuando es suficiente adecuado,  confiable  y pertinente al caso y que la presente un testigo calificado y capaz.</w:t>
      </w:r>
    </w:p>
    <w:p w:rsidR="001A2FC4" w:rsidRDefault="009353D9" w:rsidP="009A6D86">
      <w:pPr>
        <w:jc w:val="both"/>
        <w:rPr>
          <w:rFonts w:ascii="Arial" w:hAnsi="Arial" w:cs="Arial"/>
          <w:sz w:val="24"/>
          <w:szCs w:val="24"/>
        </w:rPr>
      </w:pPr>
      <w:r>
        <w:rPr>
          <w:rFonts w:ascii="Arial" w:hAnsi="Arial" w:cs="Arial"/>
          <w:sz w:val="24"/>
          <w:szCs w:val="24"/>
        </w:rPr>
        <w:t xml:space="preserve">El conocimiento sensorial no es independiente de la representación ya que existe una interrelación entre ambas comprendida en el acto de pensar, el cerebro convierte lo sensorial en categoría lógica, conceptos y luego lo comunica mediante signos oraciones expresiones o actos. Esto indica que aunque obtengamos los testimonios de los sujetos deberán siempre ser corroborados y valorados mediante </w:t>
      </w:r>
      <w:r>
        <w:rPr>
          <w:rFonts w:ascii="Arial" w:hAnsi="Arial" w:cs="Arial"/>
          <w:sz w:val="24"/>
          <w:szCs w:val="24"/>
        </w:rPr>
        <w:lastRenderedPageBreak/>
        <w:t>los demás elementos probatorios que se posean</w:t>
      </w:r>
      <w:r w:rsidR="001A2FC4">
        <w:rPr>
          <w:rFonts w:ascii="Arial" w:hAnsi="Arial" w:cs="Arial"/>
          <w:sz w:val="24"/>
          <w:szCs w:val="24"/>
        </w:rPr>
        <w:t xml:space="preserve"> sobre la base del criterio científico y lógico de la libre apreciación.</w:t>
      </w:r>
    </w:p>
    <w:p w:rsidR="001A2FC4" w:rsidRDefault="001A2FC4" w:rsidP="009A6D86">
      <w:pPr>
        <w:jc w:val="both"/>
        <w:rPr>
          <w:rFonts w:ascii="Arial" w:hAnsi="Arial" w:cs="Arial"/>
          <w:sz w:val="24"/>
          <w:szCs w:val="24"/>
        </w:rPr>
      </w:pPr>
    </w:p>
    <w:p w:rsidR="001A2FC4" w:rsidRDefault="001A2FC4" w:rsidP="009A6D86">
      <w:pPr>
        <w:jc w:val="both"/>
        <w:rPr>
          <w:rFonts w:ascii="Arial" w:hAnsi="Arial" w:cs="Arial"/>
          <w:b/>
          <w:sz w:val="24"/>
          <w:szCs w:val="24"/>
        </w:rPr>
      </w:pPr>
      <w:r>
        <w:rPr>
          <w:rFonts w:ascii="Arial" w:hAnsi="Arial" w:cs="Arial"/>
          <w:b/>
          <w:sz w:val="24"/>
          <w:szCs w:val="24"/>
        </w:rPr>
        <w:t>PASOS PARA LA OBTENCIÓN DE LAS PRUEBAS.</w:t>
      </w:r>
    </w:p>
    <w:p w:rsidR="001A2FC4" w:rsidRDefault="001A2FC4" w:rsidP="009A6D86">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Búsqueda y descubrimiento: Consiste en la minuciosa exploración durante la inspección del lugar de los hechos.</w:t>
      </w:r>
    </w:p>
    <w:p w:rsidR="001A2FC4" w:rsidRDefault="001A2FC4" w:rsidP="009A6D86">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Revelación: indicar el lugar exacto donde se han manifestado, marcándolas o ubicando señaladores. Con el objetivo que sean identificadas en su lugar aplicando los diferentes medios y métodos.</w:t>
      </w:r>
    </w:p>
    <w:p w:rsidR="001A2FC4" w:rsidRDefault="001A2FC4" w:rsidP="009A6D86">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Fijación: Consiste en la tarea que se realiza con vista a dejar constancia informativa de las características y síntomas de la prueba para conservar la información: Ej. </w:t>
      </w:r>
      <w:r w:rsidR="00DB5A80">
        <w:rPr>
          <w:rFonts w:ascii="Arial" w:hAnsi="Arial" w:cs="Arial"/>
          <w:sz w:val="24"/>
          <w:szCs w:val="24"/>
        </w:rPr>
        <w:t>La</w:t>
      </w:r>
      <w:r>
        <w:rPr>
          <w:rFonts w:ascii="Arial" w:hAnsi="Arial" w:cs="Arial"/>
          <w:sz w:val="24"/>
          <w:szCs w:val="24"/>
        </w:rPr>
        <w:t xml:space="preserve"> fotografía, los croquis, los planos, videos, filmaciones.</w:t>
      </w:r>
    </w:p>
    <w:p w:rsidR="001A2FC4" w:rsidRDefault="001A2FC4" w:rsidP="009A6D86">
      <w:pPr>
        <w:jc w:val="both"/>
        <w:rPr>
          <w:rFonts w:ascii="Arial" w:hAnsi="Arial" w:cs="Arial"/>
          <w:sz w:val="24"/>
          <w:szCs w:val="24"/>
        </w:rPr>
      </w:pPr>
      <w:r>
        <w:rPr>
          <w:rFonts w:ascii="Arial" w:hAnsi="Arial" w:cs="Arial"/>
          <w:b/>
          <w:sz w:val="24"/>
          <w:szCs w:val="24"/>
        </w:rPr>
        <w:t xml:space="preserve">. </w:t>
      </w:r>
      <w:r w:rsidR="00DB5A80">
        <w:rPr>
          <w:rFonts w:ascii="Arial" w:hAnsi="Arial" w:cs="Arial"/>
          <w:sz w:val="24"/>
          <w:szCs w:val="24"/>
        </w:rPr>
        <w:t xml:space="preserve">Extracción: Ocupación de las pruebas mediante moldes, embalajes, equipos de extracción especial. </w:t>
      </w:r>
    </w:p>
    <w:p w:rsidR="00DB5A80" w:rsidRDefault="00DB5A80" w:rsidP="009A6D86">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Conservación: Después de extraídas las pruebas es necesario preservar bajo determinadas condiciones para que no se pierda su valor probatorio.</w:t>
      </w:r>
    </w:p>
    <w:p w:rsidR="00E577F1" w:rsidRDefault="00E577F1" w:rsidP="009A6D86">
      <w:pPr>
        <w:jc w:val="both"/>
        <w:rPr>
          <w:rFonts w:ascii="Arial" w:hAnsi="Arial" w:cs="Arial"/>
          <w:sz w:val="24"/>
          <w:szCs w:val="24"/>
        </w:rPr>
      </w:pPr>
    </w:p>
    <w:p w:rsidR="00E577F1" w:rsidRDefault="00E577F1" w:rsidP="009A6D86">
      <w:pPr>
        <w:jc w:val="both"/>
        <w:rPr>
          <w:rFonts w:ascii="Arial" w:hAnsi="Arial" w:cs="Arial"/>
          <w:sz w:val="24"/>
          <w:szCs w:val="24"/>
        </w:rPr>
      </w:pPr>
    </w:p>
    <w:p w:rsidR="00DB5A80" w:rsidRDefault="00DB5A80" w:rsidP="009A6D86">
      <w:pPr>
        <w:jc w:val="both"/>
        <w:rPr>
          <w:rFonts w:ascii="Arial" w:hAnsi="Arial" w:cs="Arial"/>
          <w:b/>
          <w:sz w:val="24"/>
          <w:szCs w:val="24"/>
        </w:rPr>
      </w:pPr>
      <w:r>
        <w:rPr>
          <w:rFonts w:ascii="Arial" w:hAnsi="Arial" w:cs="Arial"/>
          <w:b/>
          <w:sz w:val="24"/>
          <w:szCs w:val="24"/>
        </w:rPr>
        <w:t>CONCLUSIÓN:</w:t>
      </w:r>
    </w:p>
    <w:p w:rsidR="00DB5A80" w:rsidRPr="00DB5A80" w:rsidRDefault="00DB5A80" w:rsidP="009A6D86">
      <w:pPr>
        <w:jc w:val="both"/>
        <w:rPr>
          <w:rFonts w:ascii="Arial" w:hAnsi="Arial" w:cs="Arial"/>
          <w:sz w:val="24"/>
          <w:szCs w:val="24"/>
        </w:rPr>
      </w:pPr>
      <w:r>
        <w:rPr>
          <w:rFonts w:ascii="Arial" w:hAnsi="Arial" w:cs="Arial"/>
          <w:sz w:val="24"/>
          <w:szCs w:val="24"/>
        </w:rPr>
        <w:t xml:space="preserve">Hay casos en los que el tribunal con un pequeño número de pruebas puede llegar a una total convicción, mientras que en otros con un inmenso cumulo de material probatorio es imposible llegar al esclarecimiento de los hechos  </w:t>
      </w:r>
    </w:p>
    <w:p w:rsidR="001A2FC4" w:rsidRDefault="001A2FC4" w:rsidP="009A6D86">
      <w:pPr>
        <w:jc w:val="both"/>
        <w:rPr>
          <w:rFonts w:ascii="Arial" w:hAnsi="Arial" w:cs="Arial"/>
          <w:sz w:val="24"/>
          <w:szCs w:val="24"/>
        </w:rPr>
      </w:pPr>
    </w:p>
    <w:p w:rsidR="00030C6F" w:rsidRDefault="00030C6F" w:rsidP="009A6D86">
      <w:pPr>
        <w:jc w:val="both"/>
        <w:rPr>
          <w:rFonts w:ascii="Arial" w:hAnsi="Arial" w:cs="Arial"/>
          <w:sz w:val="24"/>
          <w:szCs w:val="24"/>
        </w:rPr>
      </w:pPr>
    </w:p>
    <w:p w:rsidR="00030C6F" w:rsidRDefault="00030C6F" w:rsidP="009A6D86">
      <w:pPr>
        <w:jc w:val="both"/>
        <w:rPr>
          <w:rFonts w:ascii="Arial" w:hAnsi="Arial" w:cs="Arial"/>
          <w:sz w:val="24"/>
          <w:szCs w:val="24"/>
        </w:rPr>
      </w:pPr>
    </w:p>
    <w:p w:rsidR="00030C6F" w:rsidRPr="001A2FC4" w:rsidRDefault="00030C6F" w:rsidP="009A6D86">
      <w:pPr>
        <w:jc w:val="both"/>
        <w:rPr>
          <w:rFonts w:ascii="Arial" w:hAnsi="Arial" w:cs="Arial"/>
          <w:sz w:val="24"/>
          <w:szCs w:val="24"/>
        </w:rPr>
      </w:pPr>
    </w:p>
    <w:p w:rsidR="006815AB" w:rsidRDefault="009353D9" w:rsidP="009A6D86">
      <w:pPr>
        <w:jc w:val="both"/>
        <w:rPr>
          <w:rFonts w:ascii="Arial" w:hAnsi="Arial" w:cs="Arial"/>
          <w:b/>
          <w:sz w:val="24"/>
          <w:szCs w:val="24"/>
        </w:rPr>
      </w:pPr>
      <w:r>
        <w:rPr>
          <w:rFonts w:ascii="Arial" w:hAnsi="Arial" w:cs="Arial"/>
          <w:sz w:val="24"/>
          <w:szCs w:val="24"/>
        </w:rPr>
        <w:t xml:space="preserve"> </w:t>
      </w:r>
      <w:r w:rsidR="009C5D79">
        <w:rPr>
          <w:rFonts w:ascii="Arial" w:hAnsi="Arial" w:cs="Arial"/>
          <w:b/>
          <w:sz w:val="24"/>
          <w:szCs w:val="24"/>
        </w:rPr>
        <w:t>EVALUCIÓN DEL TEMA.</w:t>
      </w:r>
    </w:p>
    <w:p w:rsidR="003A6AB6" w:rsidRDefault="003A6AB6" w:rsidP="009A6D86">
      <w:pPr>
        <w:jc w:val="both"/>
        <w:rPr>
          <w:rFonts w:ascii="Arial" w:hAnsi="Arial" w:cs="Arial"/>
          <w:b/>
          <w:sz w:val="24"/>
          <w:szCs w:val="24"/>
        </w:rPr>
      </w:pPr>
      <w:r>
        <w:rPr>
          <w:rFonts w:ascii="Arial" w:hAnsi="Arial" w:cs="Arial"/>
          <w:b/>
          <w:sz w:val="24"/>
          <w:szCs w:val="24"/>
        </w:rPr>
        <w:t>1. Hacer una valoración de la prueba según su importancia, las vertientes, distinciones en cuanto al concepto, elementos constitutivos.</w:t>
      </w:r>
    </w:p>
    <w:p w:rsidR="003A6AB6" w:rsidRDefault="003A6AB6" w:rsidP="009A6D86">
      <w:pPr>
        <w:jc w:val="both"/>
        <w:rPr>
          <w:rFonts w:ascii="Arial" w:hAnsi="Arial" w:cs="Arial"/>
          <w:b/>
          <w:sz w:val="24"/>
          <w:szCs w:val="24"/>
        </w:rPr>
      </w:pPr>
      <w:r>
        <w:rPr>
          <w:rFonts w:ascii="Arial" w:hAnsi="Arial" w:cs="Arial"/>
          <w:b/>
          <w:sz w:val="24"/>
          <w:szCs w:val="24"/>
        </w:rPr>
        <w:t>2. Mencione las distintas formas de clasificación de las pruebas según el Dr Erich Dohring, Jiménez Asenjo</w:t>
      </w:r>
    </w:p>
    <w:p w:rsidR="003A6AB6" w:rsidRPr="003A6AB6" w:rsidRDefault="003A6AB6" w:rsidP="009A6D86">
      <w:pPr>
        <w:jc w:val="both"/>
        <w:rPr>
          <w:rFonts w:ascii="Arial" w:hAnsi="Arial" w:cs="Arial"/>
          <w:b/>
          <w:sz w:val="24"/>
          <w:szCs w:val="24"/>
        </w:rPr>
      </w:pPr>
      <w:r>
        <w:rPr>
          <w:rFonts w:ascii="Arial" w:hAnsi="Arial" w:cs="Arial"/>
          <w:b/>
          <w:sz w:val="24"/>
          <w:szCs w:val="24"/>
        </w:rPr>
        <w:lastRenderedPageBreak/>
        <w:t>3. Realice un análi</w:t>
      </w:r>
      <w:r w:rsidR="00A40787">
        <w:rPr>
          <w:rFonts w:ascii="Arial" w:hAnsi="Arial" w:cs="Arial"/>
          <w:b/>
          <w:sz w:val="24"/>
          <w:szCs w:val="24"/>
        </w:rPr>
        <w:t>sis de las clasificaciones</w:t>
      </w:r>
      <w:r>
        <w:rPr>
          <w:rFonts w:ascii="Arial" w:hAnsi="Arial" w:cs="Arial"/>
          <w:b/>
          <w:sz w:val="24"/>
          <w:szCs w:val="24"/>
        </w:rPr>
        <w:t xml:space="preserve"> más comunes de la prueba en materia civil en cuanto al </w:t>
      </w:r>
      <w:r w:rsidR="00E577F1">
        <w:rPr>
          <w:rFonts w:ascii="Arial" w:hAnsi="Arial" w:cs="Arial"/>
          <w:b/>
          <w:sz w:val="24"/>
          <w:szCs w:val="24"/>
        </w:rPr>
        <w:t xml:space="preserve">objeto, el sujeto, por el acto, por el resultado, por las fuentes, y  por los medios, la prueba indiciaria </w:t>
      </w:r>
    </w:p>
    <w:p w:rsidR="008924EB" w:rsidRDefault="008924EB" w:rsidP="009A6D86">
      <w:pPr>
        <w:jc w:val="both"/>
        <w:rPr>
          <w:rFonts w:ascii="Arial" w:hAnsi="Arial" w:cs="Arial"/>
          <w:sz w:val="24"/>
          <w:szCs w:val="24"/>
        </w:rPr>
      </w:pPr>
    </w:p>
    <w:p w:rsidR="008924EB" w:rsidRPr="009A6D86" w:rsidRDefault="008924EB" w:rsidP="009A6D86">
      <w:pPr>
        <w:jc w:val="both"/>
        <w:rPr>
          <w:rFonts w:ascii="Arial" w:hAnsi="Arial" w:cs="Arial"/>
          <w:sz w:val="24"/>
          <w:szCs w:val="24"/>
        </w:rPr>
      </w:pPr>
    </w:p>
    <w:sectPr w:rsidR="008924EB" w:rsidRPr="009A6D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CA"/>
    <w:rsid w:val="00030C6F"/>
    <w:rsid w:val="000A729C"/>
    <w:rsid w:val="001A2FC4"/>
    <w:rsid w:val="003A6AB6"/>
    <w:rsid w:val="003C1036"/>
    <w:rsid w:val="00455621"/>
    <w:rsid w:val="0059283F"/>
    <w:rsid w:val="006815AB"/>
    <w:rsid w:val="008602CA"/>
    <w:rsid w:val="008924EB"/>
    <w:rsid w:val="009353D9"/>
    <w:rsid w:val="009A6D86"/>
    <w:rsid w:val="009C5D79"/>
    <w:rsid w:val="00A40787"/>
    <w:rsid w:val="00AC7AFD"/>
    <w:rsid w:val="00AD66F1"/>
    <w:rsid w:val="00DB5A80"/>
    <w:rsid w:val="00E57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4BBF2-B634-4481-968C-3A5B121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2017-04-23T14:46:00Z</dcterms:created>
  <dcterms:modified xsi:type="dcterms:W3CDTF">2026-03-12T16:36:00Z</dcterms:modified>
</cp:coreProperties>
</file>