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DE" w:rsidRDefault="000926DE" w:rsidP="00092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 2. Fisiología de la nutrición hídrica y mineral de las plantas</w:t>
      </w:r>
    </w:p>
    <w:p w:rsidR="000926DE" w:rsidRDefault="000926DE" w:rsidP="00092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Consulte las CLASES, </w:t>
      </w:r>
      <w:r w:rsidRPr="00FA78C0">
        <w:rPr>
          <w:rFonts w:ascii="Arial" w:hAnsi="Arial" w:cs="Arial"/>
          <w:sz w:val="24"/>
          <w:szCs w:val="24"/>
        </w:rPr>
        <w:t>BIBLIOGRAFÍA BÁSICA y MATERIALES COMPLEMENTARIOS</w:t>
      </w:r>
      <w:r w:rsidRPr="00F04369">
        <w:rPr>
          <w:rFonts w:ascii="Arial" w:hAnsi="Arial" w:cs="Arial"/>
          <w:sz w:val="24"/>
          <w:szCs w:val="24"/>
        </w:rPr>
        <w:t xml:space="preserve"> </w:t>
      </w:r>
      <w:r w:rsidRPr="00FA78C0">
        <w:rPr>
          <w:rFonts w:ascii="Arial" w:hAnsi="Arial" w:cs="Arial"/>
          <w:sz w:val="24"/>
          <w:szCs w:val="24"/>
        </w:rPr>
        <w:t>de la asignatura</w:t>
      </w:r>
      <w:r>
        <w:rPr>
          <w:rFonts w:ascii="Arial" w:hAnsi="Arial" w:cs="Arial"/>
          <w:sz w:val="24"/>
          <w:szCs w:val="24"/>
        </w:rPr>
        <w:t>; y del mismo responda:</w:t>
      </w:r>
    </w:p>
    <w:p w:rsidR="000926DE" w:rsidRDefault="000926DE" w:rsidP="00092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C6009B">
        <w:rPr>
          <w:rFonts w:ascii="Arial" w:hAnsi="Arial" w:cs="Arial"/>
          <w:sz w:val="24"/>
          <w:szCs w:val="24"/>
        </w:rPr>
        <w:t>Explique porque la célula es la unidad básica de estructura y función de todos los organismos.</w:t>
      </w:r>
    </w:p>
    <w:p w:rsidR="000926DE" w:rsidRDefault="000926DE" w:rsidP="000926D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Mencione los tipos de células por el cual están formados los organismos.</w:t>
      </w:r>
    </w:p>
    <w:p w:rsidR="000926DE" w:rsidRDefault="000926DE" w:rsidP="000926D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Mencione 3 características de la célula eucariota vegetal.</w:t>
      </w:r>
    </w:p>
    <w:p w:rsidR="000926DE" w:rsidRPr="004614AD" w:rsidRDefault="000926DE" w:rsidP="000926D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CD3">
        <w:rPr>
          <w:rFonts w:ascii="Arial" w:hAnsi="Arial" w:cs="Arial"/>
          <w:sz w:val="24"/>
          <w:szCs w:val="24"/>
        </w:rPr>
        <w:t>Mencione los orgánulos que están presentes en la célula vegetal y relaciónelos con sus funciones.</w:t>
      </w:r>
    </w:p>
    <w:p w:rsidR="000926DE" w:rsidRPr="00FA78C0" w:rsidRDefault="000926DE" w:rsidP="00092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FA78C0">
        <w:rPr>
          <w:rFonts w:ascii="Arial" w:hAnsi="Arial" w:cs="Arial"/>
          <w:sz w:val="24"/>
          <w:szCs w:val="24"/>
        </w:rPr>
        <w:t>El agua no es un compuesto químico corriente puesto que sus características físicas y sus propiedades químicas la hacen una sustancia de gran importancia biológica.</w:t>
      </w:r>
    </w:p>
    <w:p w:rsidR="000926DE" w:rsidRPr="00FA78C0" w:rsidRDefault="000926DE" w:rsidP="000926D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>Mencione tres funciones bioquímicas del agua y explique una de ellas.</w:t>
      </w:r>
    </w:p>
    <w:p w:rsidR="000926DE" w:rsidRPr="00FA78C0" w:rsidRDefault="000926DE" w:rsidP="000926D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>Cómo se denomina el proceso mediante el cual las plantas pierden vapor de agua.</w:t>
      </w:r>
    </w:p>
    <w:p w:rsidR="000926DE" w:rsidRPr="00FA78C0" w:rsidRDefault="000926DE" w:rsidP="00092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FA78C0">
        <w:rPr>
          <w:rFonts w:ascii="Arial" w:hAnsi="Arial" w:cs="Arial"/>
          <w:sz w:val="24"/>
          <w:szCs w:val="24"/>
        </w:rPr>
        <w:t xml:space="preserve"> La capacidad de </w:t>
      </w:r>
      <w:proofErr w:type="gramStart"/>
      <w:r w:rsidRPr="00FA78C0">
        <w:rPr>
          <w:rFonts w:ascii="Arial" w:hAnsi="Arial" w:cs="Arial"/>
          <w:sz w:val="24"/>
          <w:szCs w:val="24"/>
        </w:rPr>
        <w:t>los</w:t>
      </w:r>
      <w:proofErr w:type="gramEnd"/>
      <w:r w:rsidRPr="00FA78C0">
        <w:rPr>
          <w:rFonts w:ascii="Arial" w:hAnsi="Arial" w:cs="Arial"/>
          <w:sz w:val="24"/>
          <w:szCs w:val="24"/>
        </w:rPr>
        <w:t xml:space="preserve"> estomas de abrirse o cerrarse se basa en las deformaciones que pueden experimentar las células oclusivas de acuerdo con su contenido hídrico.</w:t>
      </w:r>
    </w:p>
    <w:p w:rsidR="000926DE" w:rsidRPr="00FA78C0" w:rsidRDefault="000926DE" w:rsidP="000926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>Describe cómo ocurre este proceso.</w:t>
      </w:r>
    </w:p>
    <w:p w:rsidR="000926DE" w:rsidRDefault="000926DE" w:rsidP="000926D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>¿Cuáles con los procesos de la planta que se favorecen con este movimiento?</w:t>
      </w:r>
    </w:p>
    <w:p w:rsidR="000926DE" w:rsidRPr="00FA78C0" w:rsidRDefault="000926DE" w:rsidP="00092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FA78C0">
        <w:rPr>
          <w:rFonts w:ascii="Arial" w:hAnsi="Arial" w:cs="Arial"/>
          <w:sz w:val="24"/>
          <w:szCs w:val="24"/>
        </w:rPr>
        <w:t>Sobre el proceso de absorción diga si son verdaderos o falsos los planteamientos siguientes. Justifique los falsos.</w:t>
      </w:r>
    </w:p>
    <w:p w:rsidR="000926DE" w:rsidRPr="00FA78C0" w:rsidRDefault="000926DE" w:rsidP="000926D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>___La absorción comienza en los pelos absorbentes de las raíces.</w:t>
      </w:r>
    </w:p>
    <w:p w:rsidR="000926DE" w:rsidRPr="00FA78C0" w:rsidRDefault="000926DE" w:rsidP="000926D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>___Es el paso de las sales minerales y el agua desde el suelo hacia el interior de la raíz.</w:t>
      </w:r>
    </w:p>
    <w:p w:rsidR="000926DE" w:rsidRPr="00FA78C0" w:rsidRDefault="000926DE" w:rsidP="000926D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>___La savia bruta es el conjunto de sustancias inorgánicas absorbidas por la planta y transportadas por los vasos liberianos del floema.</w:t>
      </w:r>
    </w:p>
    <w:p w:rsidR="000926DE" w:rsidRDefault="000926DE" w:rsidP="000926D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8C0">
        <w:rPr>
          <w:rFonts w:ascii="Arial" w:hAnsi="Arial" w:cs="Arial"/>
          <w:sz w:val="24"/>
          <w:szCs w:val="24"/>
        </w:rPr>
        <w:t xml:space="preserve">____A través de la absorción solo se absorben los </w:t>
      </w:r>
      <w:proofErr w:type="spellStart"/>
      <w:r w:rsidRPr="00FA78C0">
        <w:rPr>
          <w:rFonts w:ascii="Arial" w:hAnsi="Arial" w:cs="Arial"/>
          <w:sz w:val="24"/>
          <w:szCs w:val="24"/>
        </w:rPr>
        <w:t>macroelementos</w:t>
      </w:r>
      <w:proofErr w:type="spellEnd"/>
      <w:r w:rsidRPr="00FA78C0">
        <w:rPr>
          <w:rFonts w:ascii="Arial" w:hAnsi="Arial" w:cs="Arial"/>
          <w:sz w:val="24"/>
          <w:szCs w:val="24"/>
        </w:rPr>
        <w:t>.</w:t>
      </w:r>
    </w:p>
    <w:p w:rsidR="000926DE" w:rsidRPr="008C09C4" w:rsidRDefault="000926DE" w:rsidP="00092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Observa la siguiente fórmula:    </w:t>
      </w:r>
      <w:r w:rsidRPr="008C09C4">
        <w:rPr>
          <w:rFonts w:ascii="Arial" w:hAnsi="Arial" w:cs="Arial"/>
          <w:sz w:val="24"/>
          <w:szCs w:val="24"/>
        </w:rPr>
        <w:t xml:space="preserve">Ψ= </w:t>
      </w:r>
      <w:proofErr w:type="spellStart"/>
      <w:r w:rsidRPr="008C09C4">
        <w:rPr>
          <w:rFonts w:ascii="Arial" w:hAnsi="Arial" w:cs="Arial"/>
          <w:sz w:val="24"/>
          <w:szCs w:val="24"/>
        </w:rPr>
        <w:t>Ψs</w:t>
      </w:r>
      <w:proofErr w:type="spellEnd"/>
      <w:r w:rsidRPr="008C09C4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8C09C4">
        <w:rPr>
          <w:rFonts w:ascii="Arial" w:hAnsi="Arial" w:cs="Arial"/>
          <w:sz w:val="24"/>
          <w:szCs w:val="24"/>
        </w:rPr>
        <w:t>Ψm</w:t>
      </w:r>
      <w:proofErr w:type="spellEnd"/>
      <w:r w:rsidRPr="008C09C4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8C09C4">
        <w:rPr>
          <w:rFonts w:ascii="Arial" w:hAnsi="Arial" w:cs="Arial"/>
          <w:sz w:val="24"/>
          <w:szCs w:val="24"/>
        </w:rPr>
        <w:t>Ψp</w:t>
      </w:r>
      <w:proofErr w:type="spellEnd"/>
    </w:p>
    <w:p w:rsidR="000926DE" w:rsidRPr="008C09C4" w:rsidRDefault="000926DE" w:rsidP="000926D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9C4">
        <w:rPr>
          <w:rFonts w:ascii="Arial" w:hAnsi="Arial" w:cs="Arial"/>
          <w:sz w:val="24"/>
          <w:szCs w:val="24"/>
        </w:rPr>
        <w:t>¿Qué representa?</w:t>
      </w:r>
    </w:p>
    <w:p w:rsidR="000926DE" w:rsidRPr="008C09C4" w:rsidRDefault="000926DE" w:rsidP="000926D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9C4">
        <w:rPr>
          <w:rFonts w:ascii="Arial" w:hAnsi="Arial" w:cs="Arial"/>
          <w:sz w:val="24"/>
          <w:szCs w:val="24"/>
        </w:rPr>
        <w:t>¿Qué parámetros se pueden calcular con la fórmula anterior?</w:t>
      </w:r>
    </w:p>
    <w:p w:rsidR="000926DE" w:rsidRDefault="000926DE" w:rsidP="000926D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9C4">
        <w:rPr>
          <w:rFonts w:ascii="Arial" w:hAnsi="Arial" w:cs="Arial"/>
          <w:sz w:val="24"/>
          <w:szCs w:val="24"/>
        </w:rPr>
        <w:t>Mencione los factores que afectan el proceso representado</w:t>
      </w:r>
      <w:r>
        <w:rPr>
          <w:rFonts w:ascii="Arial" w:hAnsi="Arial" w:cs="Arial"/>
          <w:sz w:val="24"/>
          <w:szCs w:val="24"/>
        </w:rPr>
        <w:t>.</w:t>
      </w:r>
    </w:p>
    <w:p w:rsidR="000926DE" w:rsidRDefault="000926DE" w:rsidP="00092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Pr="00F83754">
        <w:rPr>
          <w:rFonts w:ascii="Arial" w:hAnsi="Arial" w:cs="Arial"/>
          <w:sz w:val="24"/>
          <w:szCs w:val="24"/>
        </w:rPr>
        <w:t>Enuncie cinco deficiencias causadas por los elementos minerales (</w:t>
      </w:r>
      <w:proofErr w:type="spellStart"/>
      <w:r w:rsidRPr="00F83754">
        <w:rPr>
          <w:rFonts w:ascii="Arial" w:hAnsi="Arial" w:cs="Arial"/>
          <w:sz w:val="24"/>
          <w:szCs w:val="24"/>
        </w:rPr>
        <w:t>macroelementos</w:t>
      </w:r>
      <w:proofErr w:type="spellEnd"/>
      <w:r w:rsidRPr="00F8375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83754">
        <w:rPr>
          <w:rFonts w:ascii="Arial" w:hAnsi="Arial" w:cs="Arial"/>
          <w:sz w:val="24"/>
          <w:szCs w:val="24"/>
        </w:rPr>
        <w:t>microelementos</w:t>
      </w:r>
      <w:proofErr w:type="spellEnd"/>
      <w:r w:rsidRPr="00F83754">
        <w:rPr>
          <w:rFonts w:ascii="Arial" w:hAnsi="Arial" w:cs="Arial"/>
          <w:sz w:val="24"/>
          <w:szCs w:val="24"/>
        </w:rPr>
        <w:t>) en las plantas agrícolas.</w:t>
      </w:r>
    </w:p>
    <w:p w:rsidR="000926DE" w:rsidRPr="00D61F22" w:rsidRDefault="000926DE" w:rsidP="000926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Realiza un cuadro resumen sobre los principales elementos minerales (</w:t>
      </w:r>
      <w:proofErr w:type="spellStart"/>
      <w:r>
        <w:rPr>
          <w:rFonts w:ascii="Arial" w:hAnsi="Arial" w:cs="Arial"/>
          <w:sz w:val="24"/>
          <w:szCs w:val="24"/>
        </w:rPr>
        <w:t>microelementos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macroelementos</w:t>
      </w:r>
      <w:proofErr w:type="spellEnd"/>
      <w:r>
        <w:rPr>
          <w:rFonts w:ascii="Arial" w:hAnsi="Arial" w:cs="Arial"/>
          <w:sz w:val="24"/>
          <w:szCs w:val="24"/>
        </w:rPr>
        <w:t xml:space="preserve">), sus funciones y las deficiencias de estos elementos y síntomas en la planta. </w:t>
      </w:r>
    </w:p>
    <w:p w:rsidR="006B0ED4" w:rsidRDefault="006B0ED4" w:rsidP="000926DE">
      <w:pPr>
        <w:jc w:val="both"/>
      </w:pPr>
      <w:bookmarkStart w:id="0" w:name="_GoBack"/>
      <w:bookmarkEnd w:id="0"/>
    </w:p>
    <w:sectPr w:rsidR="006B0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E0F"/>
    <w:multiLevelType w:val="hybridMultilevel"/>
    <w:tmpl w:val="56C2C1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2477"/>
    <w:multiLevelType w:val="hybridMultilevel"/>
    <w:tmpl w:val="299A5D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7213A"/>
    <w:multiLevelType w:val="hybridMultilevel"/>
    <w:tmpl w:val="D772BB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B44A3"/>
    <w:multiLevelType w:val="hybridMultilevel"/>
    <w:tmpl w:val="A5B49B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F6144"/>
    <w:multiLevelType w:val="hybridMultilevel"/>
    <w:tmpl w:val="5622D5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2"/>
    <w:rsid w:val="000926DE"/>
    <w:rsid w:val="006B0ED4"/>
    <w:rsid w:val="00C6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2</cp:revision>
  <dcterms:created xsi:type="dcterms:W3CDTF">2026-03-25T06:01:00Z</dcterms:created>
  <dcterms:modified xsi:type="dcterms:W3CDTF">2026-03-25T06:02:00Z</dcterms:modified>
</cp:coreProperties>
</file>