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FB9" w:rsidRPr="00176D42" w:rsidRDefault="00D32FB9" w:rsidP="00D32FB9">
      <w:pPr>
        <w:rPr>
          <w:rFonts w:ascii="Arial" w:hAnsi="Arial" w:cs="Arial"/>
          <w:sz w:val="20"/>
          <w:szCs w:val="20"/>
        </w:rPr>
      </w:pPr>
      <w:r w:rsidRPr="00176D42">
        <w:rPr>
          <w:rFonts w:ascii="Arial" w:hAnsi="Arial" w:cs="Arial"/>
          <w:sz w:val="20"/>
          <w:szCs w:val="20"/>
        </w:rPr>
        <w:t>La Empresa Comercial “</w:t>
      </w:r>
      <w:proofErr w:type="gramStart"/>
      <w:r w:rsidRPr="00176D42">
        <w:rPr>
          <w:rFonts w:ascii="Arial" w:hAnsi="Arial" w:cs="Arial"/>
          <w:sz w:val="20"/>
          <w:szCs w:val="20"/>
        </w:rPr>
        <w:t>TECUN”  efectúa</w:t>
      </w:r>
      <w:proofErr w:type="gramEnd"/>
      <w:r w:rsidRPr="00176D42">
        <w:rPr>
          <w:rFonts w:ascii="Arial" w:hAnsi="Arial" w:cs="Arial"/>
          <w:sz w:val="20"/>
          <w:szCs w:val="20"/>
        </w:rPr>
        <w:t xml:space="preserve"> sus operaciones de venta al crédito, mediante documentos de créditos, así como a crédito comercial (cuenta abierta)</w:t>
      </w:r>
    </w:p>
    <w:p w:rsidR="00D32FB9" w:rsidRPr="00176D42" w:rsidRDefault="00D32FB9" w:rsidP="00D32FB9">
      <w:pPr>
        <w:rPr>
          <w:rFonts w:ascii="Arial" w:hAnsi="Arial" w:cs="Arial"/>
          <w:sz w:val="20"/>
          <w:szCs w:val="20"/>
        </w:rPr>
      </w:pPr>
      <w:r w:rsidRPr="00176D42">
        <w:rPr>
          <w:rFonts w:ascii="Arial" w:hAnsi="Arial" w:cs="Arial"/>
          <w:sz w:val="20"/>
          <w:szCs w:val="20"/>
        </w:rPr>
        <w:t>Además dada la necesidad de efectivo por la que atraviesa “</w:t>
      </w:r>
      <w:proofErr w:type="spellStart"/>
      <w:r w:rsidRPr="00176D42">
        <w:rPr>
          <w:rFonts w:ascii="Arial" w:hAnsi="Arial" w:cs="Arial"/>
          <w:sz w:val="20"/>
          <w:szCs w:val="20"/>
        </w:rPr>
        <w:t>Tecún</w:t>
      </w:r>
      <w:proofErr w:type="spellEnd"/>
      <w:r w:rsidRPr="00176D42">
        <w:rPr>
          <w:rFonts w:ascii="Arial" w:hAnsi="Arial" w:cs="Arial"/>
          <w:sz w:val="20"/>
          <w:szCs w:val="20"/>
        </w:rPr>
        <w:t>”, descuenta sus Documentos por Cobrar  en el Banco.</w:t>
      </w:r>
    </w:p>
    <w:p w:rsidR="00D32FB9" w:rsidRPr="00176D42" w:rsidRDefault="00D32FB9" w:rsidP="00D32FB9">
      <w:pPr>
        <w:rPr>
          <w:rFonts w:ascii="Arial" w:hAnsi="Arial" w:cs="Arial"/>
          <w:sz w:val="20"/>
          <w:szCs w:val="20"/>
        </w:rPr>
      </w:pPr>
      <w:r w:rsidRPr="00176D42">
        <w:rPr>
          <w:rFonts w:ascii="Arial" w:hAnsi="Arial" w:cs="Arial"/>
          <w:sz w:val="20"/>
          <w:szCs w:val="20"/>
        </w:rPr>
        <w:t>Dentro de las operaciones que realizó dicha empresa en el pe</w:t>
      </w:r>
      <w:r>
        <w:rPr>
          <w:rFonts w:ascii="Arial" w:hAnsi="Arial" w:cs="Arial"/>
          <w:sz w:val="20"/>
          <w:szCs w:val="20"/>
        </w:rPr>
        <w:t>ríodo Julio-Octubre 2019</w:t>
      </w:r>
      <w:r w:rsidRPr="00176D42">
        <w:rPr>
          <w:rFonts w:ascii="Arial" w:hAnsi="Arial" w:cs="Arial"/>
          <w:sz w:val="20"/>
          <w:szCs w:val="20"/>
        </w:rPr>
        <w:t>, se encuentran las siguientes:</w:t>
      </w:r>
    </w:p>
    <w:tbl>
      <w:tblPr>
        <w:tblW w:w="0" w:type="auto"/>
        <w:tblLook w:val="01E0" w:firstRow="1" w:lastRow="1" w:firstColumn="1" w:lastColumn="1" w:noHBand="0" w:noVBand="0"/>
      </w:tblPr>
      <w:tblGrid>
        <w:gridCol w:w="1269"/>
        <w:gridCol w:w="7569"/>
      </w:tblGrid>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Julio        2</w:t>
            </w:r>
          </w:p>
        </w:tc>
        <w:tc>
          <w:tcPr>
            <w:tcW w:w="9000" w:type="dxa"/>
          </w:tcPr>
          <w:p w:rsidR="00D32FB9" w:rsidRPr="00176D42" w:rsidRDefault="00D32FB9" w:rsidP="00A820A5">
            <w:pPr>
              <w:rPr>
                <w:rFonts w:ascii="Arial" w:hAnsi="Arial" w:cs="Arial"/>
                <w:sz w:val="20"/>
                <w:szCs w:val="20"/>
              </w:rPr>
            </w:pPr>
            <w:r w:rsidRPr="00176D42">
              <w:rPr>
                <w:rFonts w:ascii="Arial" w:hAnsi="Arial" w:cs="Arial"/>
                <w:sz w:val="20"/>
                <w:szCs w:val="20"/>
              </w:rPr>
              <w:t>Vendió mercancías a la empresa Ciego Montero por $ 3 000 emitiendo la letra No. 40 pagadera a 90 días fecha.</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 xml:space="preserve">Julio      20 </w:t>
            </w:r>
          </w:p>
        </w:tc>
        <w:tc>
          <w:tcPr>
            <w:tcW w:w="9000" w:type="dxa"/>
          </w:tcPr>
          <w:p w:rsidR="00D32FB9" w:rsidRPr="00176D42" w:rsidRDefault="00D32FB9" w:rsidP="00A820A5">
            <w:pPr>
              <w:rPr>
                <w:rFonts w:ascii="Arial" w:hAnsi="Arial" w:cs="Arial"/>
                <w:sz w:val="20"/>
                <w:szCs w:val="20"/>
              </w:rPr>
            </w:pPr>
            <w:r w:rsidRPr="00176D42">
              <w:rPr>
                <w:rFonts w:ascii="Arial" w:hAnsi="Arial" w:cs="Arial"/>
                <w:sz w:val="20"/>
                <w:szCs w:val="20"/>
              </w:rPr>
              <w:t xml:space="preserve">Vendió mercancías a la empresa comercial </w:t>
            </w:r>
            <w:proofErr w:type="spellStart"/>
            <w:r w:rsidRPr="00176D42">
              <w:rPr>
                <w:rFonts w:ascii="Arial" w:hAnsi="Arial" w:cs="Arial"/>
                <w:sz w:val="20"/>
                <w:szCs w:val="20"/>
              </w:rPr>
              <w:t>Taoro</w:t>
            </w:r>
            <w:proofErr w:type="spellEnd"/>
            <w:r w:rsidRPr="00176D42">
              <w:rPr>
                <w:rFonts w:ascii="Arial" w:hAnsi="Arial" w:cs="Arial"/>
                <w:sz w:val="20"/>
                <w:szCs w:val="20"/>
              </w:rPr>
              <w:t xml:space="preserve"> por $ 1 500 recibiendo de la misma una letra endosada a 90 días fecha.</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Agosto    2</w:t>
            </w:r>
          </w:p>
        </w:tc>
        <w:tc>
          <w:tcPr>
            <w:tcW w:w="9000" w:type="dxa"/>
          </w:tcPr>
          <w:p w:rsidR="00D32FB9" w:rsidRPr="00176D42" w:rsidRDefault="00D32FB9" w:rsidP="00A820A5">
            <w:pPr>
              <w:rPr>
                <w:rFonts w:ascii="Arial" w:hAnsi="Arial" w:cs="Arial"/>
                <w:sz w:val="20"/>
                <w:szCs w:val="20"/>
              </w:rPr>
            </w:pPr>
            <w:r w:rsidRPr="00176D42">
              <w:rPr>
                <w:rFonts w:ascii="Arial" w:hAnsi="Arial" w:cs="Arial"/>
                <w:sz w:val="20"/>
                <w:szCs w:val="20"/>
              </w:rPr>
              <w:t>Descontó en el Banco la letra No. 40 recibiendo NC: por el principal, descontando los intereses bancarios ( del 24% anual )</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Agosto  30</w:t>
            </w:r>
          </w:p>
        </w:tc>
        <w:tc>
          <w:tcPr>
            <w:tcW w:w="9000" w:type="dxa"/>
          </w:tcPr>
          <w:p w:rsidR="00D32FB9" w:rsidRPr="00176D42" w:rsidRDefault="00D32FB9" w:rsidP="00A820A5">
            <w:pPr>
              <w:rPr>
                <w:rFonts w:ascii="Arial" w:hAnsi="Arial" w:cs="Arial"/>
                <w:sz w:val="20"/>
                <w:szCs w:val="20"/>
              </w:rPr>
            </w:pPr>
            <w:r w:rsidRPr="00176D42">
              <w:rPr>
                <w:rFonts w:ascii="Arial" w:hAnsi="Arial" w:cs="Arial"/>
                <w:sz w:val="20"/>
                <w:szCs w:val="20"/>
              </w:rPr>
              <w:t xml:space="preserve">Descontó en banco la letra recibida de la empresa comercial </w:t>
            </w:r>
            <w:proofErr w:type="spellStart"/>
            <w:r w:rsidRPr="00176D42">
              <w:rPr>
                <w:rFonts w:ascii="Arial" w:hAnsi="Arial" w:cs="Arial"/>
                <w:sz w:val="20"/>
                <w:szCs w:val="20"/>
              </w:rPr>
              <w:t>Taoro</w:t>
            </w:r>
            <w:proofErr w:type="spellEnd"/>
            <w:r w:rsidRPr="00176D42">
              <w:rPr>
                <w:rFonts w:ascii="Arial" w:hAnsi="Arial" w:cs="Arial"/>
                <w:sz w:val="20"/>
                <w:szCs w:val="20"/>
              </w:rPr>
              <w:t xml:space="preserve"> recibiendo NC. por el principal, descontados los intereses ( del 24 % anual )</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Sept.       1</w:t>
            </w:r>
          </w:p>
        </w:tc>
        <w:tc>
          <w:tcPr>
            <w:tcW w:w="9000" w:type="dxa"/>
          </w:tcPr>
          <w:p w:rsidR="00D32FB9" w:rsidRPr="00176D42" w:rsidRDefault="00D32FB9" w:rsidP="00A820A5">
            <w:pPr>
              <w:rPr>
                <w:rFonts w:ascii="Arial" w:hAnsi="Arial" w:cs="Arial"/>
                <w:sz w:val="20"/>
                <w:szCs w:val="20"/>
              </w:rPr>
            </w:pPr>
            <w:r w:rsidRPr="00176D42">
              <w:rPr>
                <w:rFonts w:ascii="Arial" w:hAnsi="Arial" w:cs="Arial"/>
                <w:sz w:val="20"/>
                <w:szCs w:val="20"/>
              </w:rPr>
              <w:t>Vendió mercancías a la empresa La Conchita por $  4 400 al crédito comercial y condiciones 3/10, n/30.</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Sept.       8</w:t>
            </w:r>
          </w:p>
        </w:tc>
        <w:tc>
          <w:tcPr>
            <w:tcW w:w="9000" w:type="dxa"/>
          </w:tcPr>
          <w:p w:rsidR="00D32FB9" w:rsidRPr="00176D42" w:rsidRDefault="00D32FB9" w:rsidP="00A820A5">
            <w:pPr>
              <w:rPr>
                <w:rFonts w:ascii="Arial" w:hAnsi="Arial" w:cs="Arial"/>
                <w:sz w:val="20"/>
                <w:szCs w:val="20"/>
              </w:rPr>
            </w:pPr>
            <w:r w:rsidRPr="00176D42">
              <w:rPr>
                <w:rFonts w:ascii="Arial" w:hAnsi="Arial" w:cs="Arial"/>
                <w:sz w:val="20"/>
                <w:szCs w:val="20"/>
              </w:rPr>
              <w:t>Se efectúa el cobro al cliente La Conchita</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Sept.     15</w:t>
            </w:r>
          </w:p>
        </w:tc>
        <w:tc>
          <w:tcPr>
            <w:tcW w:w="9000" w:type="dxa"/>
          </w:tcPr>
          <w:p w:rsidR="00D32FB9" w:rsidRPr="00176D42" w:rsidRDefault="00D32FB9" w:rsidP="00A820A5">
            <w:pPr>
              <w:rPr>
                <w:rFonts w:ascii="Arial" w:hAnsi="Arial" w:cs="Arial"/>
                <w:sz w:val="20"/>
                <w:szCs w:val="20"/>
              </w:rPr>
            </w:pPr>
            <w:r>
              <w:rPr>
                <w:rFonts w:ascii="Arial" w:hAnsi="Arial" w:cs="Arial"/>
                <w:sz w:val="20"/>
                <w:szCs w:val="20"/>
              </w:rPr>
              <w:t>Recibe del banco NC</w:t>
            </w:r>
            <w:r w:rsidRPr="00176D42">
              <w:rPr>
                <w:rFonts w:ascii="Arial" w:hAnsi="Arial" w:cs="Arial"/>
                <w:sz w:val="20"/>
                <w:szCs w:val="20"/>
              </w:rPr>
              <w:t xml:space="preserve"> por el cobro de la letra No. 38 por $  4 000, deducida la comisión bancaria por $ 150. Dicha letra fue enviada al cobro en fecha anterior.</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 xml:space="preserve">Sept.     15 </w:t>
            </w:r>
          </w:p>
        </w:tc>
        <w:tc>
          <w:tcPr>
            <w:tcW w:w="9000" w:type="dxa"/>
          </w:tcPr>
          <w:p w:rsidR="00D32FB9" w:rsidRPr="00176D42" w:rsidRDefault="00D32FB9" w:rsidP="00A820A5">
            <w:pPr>
              <w:rPr>
                <w:rFonts w:ascii="Arial" w:hAnsi="Arial" w:cs="Arial"/>
                <w:b/>
                <w:sz w:val="20"/>
                <w:szCs w:val="20"/>
              </w:rPr>
            </w:pPr>
            <w:r>
              <w:rPr>
                <w:rFonts w:ascii="Arial" w:hAnsi="Arial" w:cs="Arial"/>
                <w:sz w:val="20"/>
                <w:szCs w:val="20"/>
              </w:rPr>
              <w:t>Recibe ND</w:t>
            </w:r>
            <w:r w:rsidRPr="00176D42">
              <w:rPr>
                <w:rFonts w:ascii="Arial" w:hAnsi="Arial" w:cs="Arial"/>
                <w:sz w:val="20"/>
                <w:szCs w:val="20"/>
              </w:rPr>
              <w:t xml:space="preserve"> del banco por $  200 por comisión bancaria, por la gestión de cobro de la letra No. 39 que nos está devolviendo por hacerse incobrable las cuales se  cobraran al deudor. Dicha letra fue enviada  al cobro en Junio 15 de 2005 a 90 días fecha por $ 5 150 incluidos los intereses  </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Sept.      16</w:t>
            </w:r>
          </w:p>
        </w:tc>
        <w:tc>
          <w:tcPr>
            <w:tcW w:w="9000" w:type="dxa"/>
          </w:tcPr>
          <w:p w:rsidR="00D32FB9" w:rsidRPr="00176D42" w:rsidRDefault="00D32FB9" w:rsidP="00A820A5">
            <w:pPr>
              <w:rPr>
                <w:rFonts w:ascii="Arial" w:hAnsi="Arial" w:cs="Arial"/>
                <w:sz w:val="20"/>
                <w:szCs w:val="20"/>
              </w:rPr>
            </w:pPr>
            <w:r w:rsidRPr="00176D42">
              <w:rPr>
                <w:rFonts w:ascii="Arial" w:hAnsi="Arial" w:cs="Arial"/>
                <w:sz w:val="20"/>
                <w:szCs w:val="20"/>
              </w:rPr>
              <w:t xml:space="preserve">Protesta   la letra No. 39 procediendo a los trámites judiciales por los que paga     $ 300, que se le cobraran al deudor. </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Oct.         2</w:t>
            </w:r>
          </w:p>
        </w:tc>
        <w:tc>
          <w:tcPr>
            <w:tcW w:w="9000" w:type="dxa"/>
          </w:tcPr>
          <w:p w:rsidR="00D32FB9" w:rsidRPr="00176D42" w:rsidRDefault="00D32FB9" w:rsidP="00A820A5">
            <w:pPr>
              <w:rPr>
                <w:rFonts w:ascii="Arial" w:hAnsi="Arial" w:cs="Arial"/>
                <w:sz w:val="20"/>
                <w:szCs w:val="20"/>
              </w:rPr>
            </w:pPr>
            <w:r w:rsidRPr="00176D42">
              <w:rPr>
                <w:rFonts w:ascii="Arial" w:hAnsi="Arial" w:cs="Arial"/>
                <w:sz w:val="20"/>
                <w:szCs w:val="20"/>
              </w:rPr>
              <w:t>Se recibe notificación del  banco del cobro de la letra No. 40</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Oct.       16</w:t>
            </w:r>
          </w:p>
        </w:tc>
        <w:tc>
          <w:tcPr>
            <w:tcW w:w="9000" w:type="dxa"/>
          </w:tcPr>
          <w:p w:rsidR="00D32FB9" w:rsidRPr="00176D42" w:rsidRDefault="00D32FB9" w:rsidP="00A820A5">
            <w:pPr>
              <w:rPr>
                <w:rFonts w:ascii="Arial" w:hAnsi="Arial" w:cs="Arial"/>
                <w:sz w:val="20"/>
                <w:szCs w:val="20"/>
              </w:rPr>
            </w:pPr>
            <w:r w:rsidRPr="00176D42">
              <w:rPr>
                <w:rFonts w:ascii="Arial" w:hAnsi="Arial" w:cs="Arial"/>
                <w:sz w:val="20"/>
                <w:szCs w:val="20"/>
              </w:rPr>
              <w:t>Cobra letra No. 39 incluido el 24% del interés anual que va desde la fecha de vencimiento de la letra  hasta la fecha.</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Oct.       20</w:t>
            </w:r>
          </w:p>
        </w:tc>
        <w:tc>
          <w:tcPr>
            <w:tcW w:w="9000" w:type="dxa"/>
          </w:tcPr>
          <w:p w:rsidR="00D32FB9" w:rsidRPr="00176D42" w:rsidRDefault="00D32FB9" w:rsidP="00A820A5">
            <w:pPr>
              <w:rPr>
                <w:rFonts w:ascii="Arial" w:hAnsi="Arial" w:cs="Arial"/>
                <w:sz w:val="20"/>
                <w:szCs w:val="20"/>
              </w:rPr>
            </w:pPr>
            <w:r>
              <w:rPr>
                <w:rFonts w:ascii="Arial" w:hAnsi="Arial" w:cs="Arial"/>
                <w:sz w:val="20"/>
                <w:szCs w:val="20"/>
              </w:rPr>
              <w:t>Recibe ND</w:t>
            </w:r>
            <w:r w:rsidRPr="00176D42">
              <w:rPr>
                <w:rFonts w:ascii="Arial" w:hAnsi="Arial" w:cs="Arial"/>
                <w:sz w:val="20"/>
                <w:szCs w:val="20"/>
              </w:rPr>
              <w:t xml:space="preserve"> del banco por hacerse incobrable la letra de empresa comercial </w:t>
            </w:r>
            <w:proofErr w:type="spellStart"/>
            <w:r w:rsidRPr="00176D42">
              <w:rPr>
                <w:rFonts w:ascii="Arial" w:hAnsi="Arial" w:cs="Arial"/>
                <w:sz w:val="20"/>
                <w:szCs w:val="20"/>
              </w:rPr>
              <w:t>Taoro</w:t>
            </w:r>
            <w:proofErr w:type="spellEnd"/>
            <w:r w:rsidRPr="00176D42">
              <w:rPr>
                <w:rFonts w:ascii="Arial" w:hAnsi="Arial" w:cs="Arial"/>
                <w:sz w:val="20"/>
                <w:szCs w:val="20"/>
              </w:rPr>
              <w:t>.</w:t>
            </w:r>
          </w:p>
        </w:tc>
      </w:tr>
      <w:tr w:rsidR="00D32FB9" w:rsidRPr="00176D42" w:rsidTr="00A820A5">
        <w:tc>
          <w:tcPr>
            <w:tcW w:w="1368" w:type="dxa"/>
          </w:tcPr>
          <w:p w:rsidR="00D32FB9" w:rsidRPr="00176D42" w:rsidRDefault="00D32FB9" w:rsidP="00A820A5">
            <w:pPr>
              <w:rPr>
                <w:rFonts w:ascii="Arial" w:hAnsi="Arial" w:cs="Arial"/>
                <w:sz w:val="20"/>
                <w:szCs w:val="20"/>
              </w:rPr>
            </w:pPr>
            <w:r w:rsidRPr="00176D42">
              <w:rPr>
                <w:rFonts w:ascii="Arial" w:hAnsi="Arial" w:cs="Arial"/>
                <w:sz w:val="20"/>
                <w:szCs w:val="20"/>
              </w:rPr>
              <w:t>Oct.       21</w:t>
            </w:r>
          </w:p>
        </w:tc>
        <w:tc>
          <w:tcPr>
            <w:tcW w:w="9000" w:type="dxa"/>
          </w:tcPr>
          <w:p w:rsidR="00D32FB9" w:rsidRPr="00176D42" w:rsidRDefault="00D32FB9" w:rsidP="00A820A5">
            <w:pPr>
              <w:rPr>
                <w:rFonts w:ascii="Arial" w:hAnsi="Arial" w:cs="Arial"/>
                <w:sz w:val="20"/>
                <w:szCs w:val="20"/>
              </w:rPr>
            </w:pPr>
            <w:r w:rsidRPr="00176D42">
              <w:rPr>
                <w:rFonts w:ascii="Arial" w:hAnsi="Arial" w:cs="Arial"/>
                <w:sz w:val="20"/>
                <w:szCs w:val="20"/>
              </w:rPr>
              <w:t xml:space="preserve">Se efectúa renovación de la letra de la empresa comercial </w:t>
            </w:r>
            <w:proofErr w:type="spellStart"/>
            <w:r w:rsidRPr="00176D42">
              <w:rPr>
                <w:rFonts w:ascii="Arial" w:hAnsi="Arial" w:cs="Arial"/>
                <w:sz w:val="20"/>
                <w:szCs w:val="20"/>
              </w:rPr>
              <w:t>Taoro</w:t>
            </w:r>
            <w:proofErr w:type="spellEnd"/>
            <w:r w:rsidRPr="00176D42">
              <w:rPr>
                <w:rFonts w:ascii="Arial" w:hAnsi="Arial" w:cs="Arial"/>
                <w:sz w:val="20"/>
                <w:szCs w:val="20"/>
              </w:rPr>
              <w:t xml:space="preserve">  emitiendo letra No. 41 a 60 días fecha y con un 24 % de interés anual.</w:t>
            </w:r>
          </w:p>
        </w:tc>
      </w:tr>
    </w:tbl>
    <w:p w:rsidR="00D32FB9" w:rsidRPr="00176D42" w:rsidRDefault="00D32FB9" w:rsidP="00D32FB9">
      <w:pPr>
        <w:rPr>
          <w:rFonts w:ascii="Arial" w:hAnsi="Arial" w:cs="Arial"/>
          <w:sz w:val="20"/>
          <w:szCs w:val="20"/>
        </w:rPr>
      </w:pPr>
    </w:p>
    <w:p w:rsidR="00D32FB9" w:rsidRPr="00176D42" w:rsidRDefault="00D32FB9" w:rsidP="00D32FB9">
      <w:pPr>
        <w:rPr>
          <w:rFonts w:ascii="Arial" w:hAnsi="Arial" w:cs="Arial"/>
          <w:b/>
          <w:bCs/>
          <w:sz w:val="20"/>
          <w:szCs w:val="20"/>
          <w:u w:val="single"/>
        </w:rPr>
      </w:pPr>
      <w:r w:rsidRPr="00176D42">
        <w:rPr>
          <w:rFonts w:ascii="Arial" w:hAnsi="Arial" w:cs="Arial"/>
          <w:b/>
          <w:bCs/>
          <w:sz w:val="20"/>
          <w:szCs w:val="20"/>
          <w:u w:val="single"/>
        </w:rPr>
        <w:t>SE PIDE:</w:t>
      </w:r>
    </w:p>
    <w:p w:rsidR="00D32FB9" w:rsidRPr="00176D42" w:rsidRDefault="00D32FB9" w:rsidP="00D32FB9">
      <w:pPr>
        <w:rPr>
          <w:rFonts w:ascii="Arial" w:hAnsi="Arial" w:cs="Arial"/>
          <w:sz w:val="20"/>
          <w:szCs w:val="20"/>
        </w:rPr>
      </w:pPr>
      <w:r w:rsidRPr="00176D42">
        <w:rPr>
          <w:rFonts w:ascii="Arial" w:hAnsi="Arial" w:cs="Arial"/>
          <w:sz w:val="20"/>
          <w:szCs w:val="20"/>
        </w:rPr>
        <w:t>Registr</w:t>
      </w:r>
      <w:r w:rsidR="00C01680">
        <w:rPr>
          <w:rFonts w:ascii="Arial" w:hAnsi="Arial" w:cs="Arial"/>
          <w:sz w:val="20"/>
          <w:szCs w:val="20"/>
        </w:rPr>
        <w:t xml:space="preserve">o de las operaciones anteriores en el libro de asiento de diario </w:t>
      </w:r>
      <w:bookmarkStart w:id="0" w:name="_GoBack"/>
      <w:bookmarkEnd w:id="0"/>
    </w:p>
    <w:p w:rsidR="00D32FB9" w:rsidRPr="00176D42" w:rsidRDefault="00D32FB9" w:rsidP="00D32FB9">
      <w:pPr>
        <w:rPr>
          <w:b/>
          <w:sz w:val="20"/>
          <w:szCs w:val="20"/>
        </w:rPr>
      </w:pPr>
    </w:p>
    <w:p w:rsidR="00D32FB9" w:rsidRPr="00176D42" w:rsidRDefault="00D32FB9" w:rsidP="00D32FB9">
      <w:pPr>
        <w:rPr>
          <w:b/>
          <w:sz w:val="20"/>
          <w:szCs w:val="20"/>
        </w:rPr>
      </w:pPr>
    </w:p>
    <w:p w:rsidR="00D32FB9" w:rsidRDefault="00D32FB9" w:rsidP="00D32FB9">
      <w:pPr>
        <w:rPr>
          <w:b/>
        </w:rPr>
      </w:pPr>
    </w:p>
    <w:p w:rsidR="00D32FB9" w:rsidRDefault="00D32FB9" w:rsidP="00D32FB9">
      <w:pPr>
        <w:jc w:val="both"/>
        <w:rPr>
          <w:rFonts w:ascii="Arial" w:hAnsi="Arial" w:cs="Arial"/>
        </w:rPr>
      </w:pPr>
    </w:p>
    <w:p w:rsidR="00D32FB9" w:rsidRDefault="00D32FB9" w:rsidP="00D32FB9">
      <w:pPr>
        <w:jc w:val="both"/>
        <w:rPr>
          <w:rFonts w:ascii="Arial" w:hAnsi="Arial" w:cs="Arial"/>
        </w:rPr>
      </w:pPr>
    </w:p>
    <w:p w:rsidR="00D32FB9" w:rsidRDefault="00D32FB9" w:rsidP="00D32FB9">
      <w:pPr>
        <w:jc w:val="both"/>
        <w:rPr>
          <w:rFonts w:ascii="Arial" w:hAnsi="Arial" w:cs="Arial"/>
        </w:rPr>
      </w:pPr>
    </w:p>
    <w:p w:rsidR="00D32FB9" w:rsidRDefault="00D32FB9" w:rsidP="00D32FB9">
      <w:pPr>
        <w:jc w:val="both"/>
        <w:rPr>
          <w:rFonts w:ascii="Arial" w:hAnsi="Arial" w:cs="Arial"/>
        </w:rPr>
      </w:pPr>
    </w:p>
    <w:p w:rsidR="00D32FB9" w:rsidRDefault="00D32FB9" w:rsidP="00D32FB9">
      <w:pPr>
        <w:jc w:val="both"/>
        <w:rPr>
          <w:rFonts w:ascii="Arial" w:hAnsi="Arial" w:cs="Arial"/>
        </w:rPr>
      </w:pPr>
    </w:p>
    <w:p w:rsidR="00D32FB9" w:rsidRDefault="00D32FB9" w:rsidP="00D32FB9">
      <w:pPr>
        <w:jc w:val="both"/>
        <w:rPr>
          <w:rFonts w:ascii="Arial" w:hAnsi="Arial" w:cs="Arial"/>
        </w:rPr>
      </w:pPr>
    </w:p>
    <w:p w:rsidR="002A0B0B" w:rsidRDefault="002A0B0B"/>
    <w:sectPr w:rsidR="002A0B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B9"/>
    <w:rsid w:val="002A0B0B"/>
    <w:rsid w:val="0071196F"/>
    <w:rsid w:val="00904271"/>
    <w:rsid w:val="00C01680"/>
    <w:rsid w:val="00D32FB9"/>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BB1A"/>
  <w15:chartTrackingRefBased/>
  <w15:docId w15:val="{438C4215-1F97-4442-99D0-374105FF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FB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351</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DAYANA</cp:lastModifiedBy>
  <cp:revision>4</cp:revision>
  <dcterms:created xsi:type="dcterms:W3CDTF">2019-04-27T05:47:00Z</dcterms:created>
  <dcterms:modified xsi:type="dcterms:W3CDTF">2026-04-01T17:05:00Z</dcterms:modified>
</cp:coreProperties>
</file>