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50" w:rsidRPr="00402D50" w:rsidRDefault="00402D50" w:rsidP="00402D50">
      <w:pPr>
        <w:spacing w:before="100" w:beforeAutospacing="1" w:after="100" w:afterAutospacing="1" w:line="240" w:lineRule="auto"/>
        <w:outlineLvl w:val="2"/>
        <w:rPr>
          <w:rFonts w:ascii="Times New Roman" w:eastAsia="Times New Roman" w:hAnsi="Times New Roman" w:cs="Times New Roman"/>
          <w:b/>
          <w:bCs/>
          <w:sz w:val="27"/>
          <w:szCs w:val="27"/>
        </w:rPr>
      </w:pPr>
      <w:r w:rsidRPr="00402D50">
        <w:rPr>
          <w:rFonts w:ascii="Times New Roman" w:eastAsia="Times New Roman" w:hAnsi="Times New Roman" w:cs="Times New Roman"/>
          <w:b/>
          <w:bCs/>
          <w:sz w:val="27"/>
          <w:szCs w:val="27"/>
        </w:rPr>
        <w:t xml:space="preserve">El lanzamiento de 7 metros </w:t>
      </w:r>
    </w:p>
    <w:p w:rsidR="00402D50" w:rsidRPr="00402D50" w:rsidRDefault="00402D50" w:rsidP="00402D50">
      <w:pPr>
        <w:spacing w:before="100" w:beforeAutospacing="1" w:after="100" w:afterAutospacing="1" w:line="240" w:lineRule="auto"/>
        <w:outlineLvl w:val="4"/>
        <w:rPr>
          <w:rFonts w:ascii="Times New Roman" w:eastAsia="Times New Roman" w:hAnsi="Times New Roman" w:cs="Times New Roman"/>
          <w:b/>
          <w:bCs/>
          <w:sz w:val="20"/>
          <w:szCs w:val="20"/>
        </w:rPr>
      </w:pPr>
      <w:r w:rsidRPr="00402D50">
        <w:rPr>
          <w:rFonts w:ascii="Times New Roman" w:eastAsia="Times New Roman" w:hAnsi="Times New Roman" w:cs="Times New Roman"/>
          <w:b/>
          <w:bCs/>
          <w:sz w:val="20"/>
          <w:szCs w:val="20"/>
        </w:rPr>
        <w:t xml:space="preserve">Decisión de lanzamiento de 7 metros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sz w:val="24"/>
          <w:szCs w:val="24"/>
        </w:rPr>
        <w:t>Guardameta ante un lanzamiento de 7 metros.</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14:1</w:t>
      </w:r>
      <w:r w:rsidRPr="00402D50">
        <w:rPr>
          <w:rFonts w:ascii="Times New Roman" w:eastAsia="Times New Roman" w:hAnsi="Times New Roman" w:cs="Times New Roman"/>
          <w:sz w:val="24"/>
          <w:szCs w:val="24"/>
        </w:rPr>
        <w:t xml:space="preserve"> Se </w:t>
      </w:r>
      <w:r w:rsidRPr="00402D50">
        <w:rPr>
          <w:rFonts w:ascii="Times New Roman" w:eastAsia="Times New Roman" w:hAnsi="Times New Roman" w:cs="Times New Roman"/>
          <w:b/>
          <w:bCs/>
          <w:sz w:val="24"/>
          <w:szCs w:val="24"/>
        </w:rPr>
        <w:t>ordena</w:t>
      </w:r>
      <w:r w:rsidRPr="00402D50">
        <w:rPr>
          <w:rFonts w:ascii="Times New Roman" w:eastAsia="Times New Roman" w:hAnsi="Times New Roman" w:cs="Times New Roman"/>
          <w:sz w:val="24"/>
          <w:szCs w:val="24"/>
        </w:rPr>
        <w:t xml:space="preserve"> un lanzamiento de 7 metros cuando: </w:t>
      </w:r>
    </w:p>
    <w:p w:rsidR="00402D50" w:rsidRPr="00402D50" w:rsidRDefault="00402D50" w:rsidP="00402D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sz w:val="24"/>
          <w:szCs w:val="24"/>
        </w:rPr>
        <w:t>se frustra antirreglamentariamente una clara ocasión de gol en cualquier parte del terreno de juego por parte de un jugador u oficial de equipo del equipo contrario;</w:t>
      </w:r>
    </w:p>
    <w:p w:rsidR="00402D50" w:rsidRPr="00402D50" w:rsidRDefault="00402D50" w:rsidP="00402D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sz w:val="24"/>
          <w:szCs w:val="24"/>
        </w:rPr>
        <w:t>hay un toque de silbato injustificado en el momento de una clara ocasión de gol;</w:t>
      </w:r>
    </w:p>
    <w:p w:rsidR="00402D50" w:rsidRPr="00402D50" w:rsidRDefault="00402D50" w:rsidP="00402D5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sz w:val="24"/>
          <w:szCs w:val="24"/>
        </w:rPr>
        <w:t>una clara ocasión de gol se frustra por la interferencia de alguien que no participa en el juego; por ejemplo, cuando un espectador penetra en el terreno de juego o detiene a los jugadores por medio de un toque de silbato (excepto cuando se aplica el Comentario a la Regla 9:1). Por analogía, esta regla también se aplica en casos de “fuerza mayor” tales como un súbito corte de la energía eléctrica que detenga el juego precisamente durante una clara ocasión de gol.</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sz w:val="24"/>
          <w:szCs w:val="24"/>
        </w:rPr>
        <w:t xml:space="preserve">Para la definición de clara ocasión de gol, ver Aclaración Nº 8.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14:2</w:t>
      </w:r>
      <w:r w:rsidRPr="00402D50">
        <w:rPr>
          <w:rFonts w:ascii="Times New Roman" w:eastAsia="Times New Roman" w:hAnsi="Times New Roman" w:cs="Times New Roman"/>
          <w:sz w:val="24"/>
          <w:szCs w:val="24"/>
        </w:rPr>
        <w:t xml:space="preserve"> Si un jugador atacante </w:t>
      </w:r>
      <w:r w:rsidRPr="00402D50">
        <w:rPr>
          <w:rFonts w:ascii="Times New Roman" w:eastAsia="Times New Roman" w:hAnsi="Times New Roman" w:cs="Times New Roman"/>
          <w:b/>
          <w:bCs/>
          <w:sz w:val="24"/>
          <w:szCs w:val="24"/>
        </w:rPr>
        <w:t>mantiene totalmente el control del balón y de su cuerpo</w:t>
      </w:r>
      <w:r w:rsidRPr="00402D50">
        <w:rPr>
          <w:rFonts w:ascii="Times New Roman" w:eastAsia="Times New Roman" w:hAnsi="Times New Roman" w:cs="Times New Roman"/>
          <w:sz w:val="24"/>
          <w:szCs w:val="24"/>
        </w:rPr>
        <w:t xml:space="preserve">, a pesar de una infracción de las contempladas en la Regla 14:1a, no deberá ordenarse un lanzamiento de 7 metros ni siquiera si después el jugador no tiene éxito al utilizar la clara ocasión de gol.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sz w:val="24"/>
          <w:szCs w:val="24"/>
        </w:rPr>
        <w:t xml:space="preserve">Siempre que haya una posibilidad de lanzamiento de 7 metros, los árbitros deberán </w:t>
      </w:r>
      <w:r w:rsidRPr="00402D50">
        <w:rPr>
          <w:rFonts w:ascii="Times New Roman" w:eastAsia="Times New Roman" w:hAnsi="Times New Roman" w:cs="Times New Roman"/>
          <w:b/>
          <w:bCs/>
          <w:sz w:val="24"/>
          <w:szCs w:val="24"/>
        </w:rPr>
        <w:t>demorar su intervención hasta que se pueda determinar claramente</w:t>
      </w:r>
      <w:r w:rsidRPr="00402D50">
        <w:rPr>
          <w:rFonts w:ascii="Times New Roman" w:eastAsia="Times New Roman" w:hAnsi="Times New Roman" w:cs="Times New Roman"/>
          <w:sz w:val="24"/>
          <w:szCs w:val="24"/>
        </w:rPr>
        <w:t xml:space="preserve"> si una decisión de lanzamiento de 7 metros está plenamente justificada y es realmente necesaria. Si el jugador atacante consigue marcar un gol a pesar de la infracción de los defensores, no hay razón para ordenar un lanzamiento de 7 metros. A la inversa, si se observa que un jugador realmente ha perdido el balón o el control del cuerpo debido a una infracción, y que se ha perdido una clara ocasión de gol, se ordenará un lanzamiento de 7 metros.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14:3</w:t>
      </w:r>
      <w:r w:rsidRPr="00402D50">
        <w:rPr>
          <w:rFonts w:ascii="Times New Roman" w:eastAsia="Times New Roman" w:hAnsi="Times New Roman" w:cs="Times New Roman"/>
          <w:sz w:val="24"/>
          <w:szCs w:val="24"/>
        </w:rPr>
        <w:t xml:space="preserve"> Cuando se ordena un lanzamiento de 7 metros, los árbitros pueden conceder un </w:t>
      </w:r>
      <w:r w:rsidRPr="00402D50">
        <w:rPr>
          <w:rFonts w:ascii="Times New Roman" w:eastAsia="Times New Roman" w:hAnsi="Times New Roman" w:cs="Times New Roman"/>
          <w:b/>
          <w:bCs/>
          <w:sz w:val="24"/>
          <w:szCs w:val="24"/>
        </w:rPr>
        <w:t>time-</w:t>
      </w:r>
      <w:proofErr w:type="spellStart"/>
      <w:r w:rsidRPr="00402D50">
        <w:rPr>
          <w:rFonts w:ascii="Times New Roman" w:eastAsia="Times New Roman" w:hAnsi="Times New Roman" w:cs="Times New Roman"/>
          <w:b/>
          <w:bCs/>
          <w:sz w:val="24"/>
          <w:szCs w:val="24"/>
        </w:rPr>
        <w:t>out</w:t>
      </w:r>
      <w:proofErr w:type="spellEnd"/>
      <w:r w:rsidRPr="00402D50">
        <w:rPr>
          <w:rFonts w:ascii="Times New Roman" w:eastAsia="Times New Roman" w:hAnsi="Times New Roman" w:cs="Times New Roman"/>
          <w:sz w:val="24"/>
          <w:szCs w:val="24"/>
        </w:rPr>
        <w:t>, pero sólo si existe un retraso sustancial, por ejemplo, debido a un cambio de portero o de lanzador, y la decisión de solicitar el time-</w:t>
      </w:r>
      <w:proofErr w:type="spellStart"/>
      <w:r w:rsidRPr="00402D50">
        <w:rPr>
          <w:rFonts w:ascii="Times New Roman" w:eastAsia="Times New Roman" w:hAnsi="Times New Roman" w:cs="Times New Roman"/>
          <w:sz w:val="24"/>
          <w:szCs w:val="24"/>
        </w:rPr>
        <w:t>out</w:t>
      </w:r>
      <w:proofErr w:type="spellEnd"/>
      <w:r w:rsidRPr="00402D50">
        <w:rPr>
          <w:rFonts w:ascii="Times New Roman" w:eastAsia="Times New Roman" w:hAnsi="Times New Roman" w:cs="Times New Roman"/>
          <w:sz w:val="24"/>
          <w:szCs w:val="24"/>
        </w:rPr>
        <w:t xml:space="preserve"> está de acuerdo con los principios y criterios establecidos en la Aclaración Nº 2. </w:t>
      </w:r>
    </w:p>
    <w:p w:rsidR="00402D50" w:rsidRPr="00402D50" w:rsidRDefault="00402D50" w:rsidP="00402D50">
      <w:pPr>
        <w:spacing w:before="100" w:beforeAutospacing="1" w:after="100" w:afterAutospacing="1" w:line="240" w:lineRule="auto"/>
        <w:outlineLvl w:val="4"/>
        <w:rPr>
          <w:rFonts w:ascii="Times New Roman" w:eastAsia="Times New Roman" w:hAnsi="Times New Roman" w:cs="Times New Roman"/>
          <w:b/>
          <w:bCs/>
          <w:sz w:val="20"/>
          <w:szCs w:val="20"/>
        </w:rPr>
      </w:pPr>
      <w:r w:rsidRPr="00402D50">
        <w:rPr>
          <w:rFonts w:ascii="Times New Roman" w:eastAsia="Times New Roman" w:hAnsi="Times New Roman" w:cs="Times New Roman"/>
          <w:b/>
          <w:bCs/>
          <w:sz w:val="20"/>
          <w:szCs w:val="20"/>
        </w:rPr>
        <w:t xml:space="preserve">La ejecución de 7 metros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14:4</w:t>
      </w:r>
      <w:r w:rsidRPr="00402D50">
        <w:rPr>
          <w:rFonts w:ascii="Times New Roman" w:eastAsia="Times New Roman" w:hAnsi="Times New Roman" w:cs="Times New Roman"/>
          <w:sz w:val="24"/>
          <w:szCs w:val="24"/>
        </w:rPr>
        <w:t xml:space="preserve"> El lanzamiento de 7 metros debe ser ejecutado con un tiro a portería dentro de los tres segundos posteriores al toque de silbato del árbitro </w:t>
      </w:r>
      <w:r w:rsidRPr="00402D50">
        <w:rPr>
          <w:rFonts w:ascii="Times New Roman" w:eastAsia="Times New Roman" w:hAnsi="Times New Roman" w:cs="Times New Roman"/>
          <w:i/>
          <w:iCs/>
          <w:sz w:val="24"/>
          <w:szCs w:val="24"/>
        </w:rPr>
        <w:t>(15:7 – 3º párrafo, 13:1a)</w:t>
      </w:r>
      <w:r w:rsidRPr="00402D50">
        <w:rPr>
          <w:rFonts w:ascii="Times New Roman" w:eastAsia="Times New Roman" w:hAnsi="Times New Roman" w:cs="Times New Roman"/>
          <w:sz w:val="24"/>
          <w:szCs w:val="24"/>
        </w:rPr>
        <w:t xml:space="preserve">.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14:5</w:t>
      </w:r>
      <w:r w:rsidRPr="00402D50">
        <w:rPr>
          <w:rFonts w:ascii="Times New Roman" w:eastAsia="Times New Roman" w:hAnsi="Times New Roman" w:cs="Times New Roman"/>
          <w:sz w:val="24"/>
          <w:szCs w:val="24"/>
        </w:rPr>
        <w:t xml:space="preserve"> El jugador que está ejecutando el lanzamiento de 7 metros debe situarse detrás de la línea de 7 metros, a no más de un metro de ella </w:t>
      </w:r>
      <w:r w:rsidRPr="00402D50">
        <w:rPr>
          <w:rFonts w:ascii="Times New Roman" w:eastAsia="Times New Roman" w:hAnsi="Times New Roman" w:cs="Times New Roman"/>
          <w:i/>
          <w:iCs/>
          <w:sz w:val="24"/>
          <w:szCs w:val="24"/>
        </w:rPr>
        <w:t>(15:1, 15:6)</w:t>
      </w:r>
      <w:r w:rsidRPr="00402D50">
        <w:rPr>
          <w:rFonts w:ascii="Times New Roman" w:eastAsia="Times New Roman" w:hAnsi="Times New Roman" w:cs="Times New Roman"/>
          <w:sz w:val="24"/>
          <w:szCs w:val="24"/>
        </w:rPr>
        <w:t xml:space="preserve">. Después del toque de silbato del árbitro, el lanzador no debe tocar ni rebasar la línea de 7 metros antes de que el balón haya salido de su mano </w:t>
      </w:r>
      <w:r w:rsidRPr="00402D50">
        <w:rPr>
          <w:rFonts w:ascii="Times New Roman" w:eastAsia="Times New Roman" w:hAnsi="Times New Roman" w:cs="Times New Roman"/>
          <w:i/>
          <w:iCs/>
          <w:sz w:val="24"/>
          <w:szCs w:val="24"/>
        </w:rPr>
        <w:t>(15:7 – 3º párrafo; 13:1a).</w:t>
      </w:r>
      <w:r w:rsidRPr="00402D50">
        <w:rPr>
          <w:rFonts w:ascii="Times New Roman" w:eastAsia="Times New Roman" w:hAnsi="Times New Roman" w:cs="Times New Roman"/>
          <w:sz w:val="24"/>
          <w:szCs w:val="24"/>
        </w:rPr>
        <w:t xml:space="preserve">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lastRenderedPageBreak/>
        <w:t>14:6</w:t>
      </w:r>
      <w:r w:rsidRPr="00402D50">
        <w:rPr>
          <w:rFonts w:ascii="Times New Roman" w:eastAsia="Times New Roman" w:hAnsi="Times New Roman" w:cs="Times New Roman"/>
          <w:sz w:val="24"/>
          <w:szCs w:val="24"/>
        </w:rPr>
        <w:t xml:space="preserve"> Después de la ejecución de un lanzamiento de 7 metros, el lanzador o un compañero de equipo </w:t>
      </w:r>
      <w:r w:rsidRPr="00402D50">
        <w:rPr>
          <w:rFonts w:ascii="Times New Roman" w:eastAsia="Times New Roman" w:hAnsi="Times New Roman" w:cs="Times New Roman"/>
          <w:b/>
          <w:bCs/>
          <w:sz w:val="24"/>
          <w:szCs w:val="24"/>
        </w:rPr>
        <w:t>no puede jugar de nuevo</w:t>
      </w:r>
      <w:r w:rsidRPr="00402D50">
        <w:rPr>
          <w:rFonts w:ascii="Times New Roman" w:eastAsia="Times New Roman" w:hAnsi="Times New Roman" w:cs="Times New Roman"/>
          <w:sz w:val="24"/>
          <w:szCs w:val="24"/>
        </w:rPr>
        <w:t xml:space="preserve"> el balón hasta que lo haya tocado un contrario o hasta que haya tocado la portería </w:t>
      </w:r>
      <w:r w:rsidRPr="00402D50">
        <w:rPr>
          <w:rFonts w:ascii="Times New Roman" w:eastAsia="Times New Roman" w:hAnsi="Times New Roman" w:cs="Times New Roman"/>
          <w:i/>
          <w:iCs/>
          <w:sz w:val="24"/>
          <w:szCs w:val="24"/>
        </w:rPr>
        <w:t xml:space="preserve">(15:7 -3º párrafo; 13:1a).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14:7</w:t>
      </w:r>
      <w:r w:rsidRPr="00402D50">
        <w:rPr>
          <w:rFonts w:ascii="Times New Roman" w:eastAsia="Times New Roman" w:hAnsi="Times New Roman" w:cs="Times New Roman"/>
          <w:sz w:val="24"/>
          <w:szCs w:val="24"/>
        </w:rPr>
        <w:t xml:space="preserve"> Cuando se está ejecutando un lanzamiento de 7 metros, </w:t>
      </w:r>
      <w:r w:rsidRPr="00402D50">
        <w:rPr>
          <w:rFonts w:ascii="Times New Roman" w:eastAsia="Times New Roman" w:hAnsi="Times New Roman" w:cs="Times New Roman"/>
          <w:b/>
          <w:bCs/>
          <w:sz w:val="24"/>
          <w:szCs w:val="24"/>
        </w:rPr>
        <w:t>los compañeros de equipo</w:t>
      </w:r>
      <w:r w:rsidRPr="00402D50">
        <w:rPr>
          <w:rFonts w:ascii="Times New Roman" w:eastAsia="Times New Roman" w:hAnsi="Times New Roman" w:cs="Times New Roman"/>
          <w:sz w:val="24"/>
          <w:szCs w:val="24"/>
        </w:rPr>
        <w:t xml:space="preserve"> del lanzador tienen que situarse fuera de la línea de golpe franco y permanecer allí hasta que el balón haya salido de la mano del lanzador </w:t>
      </w:r>
      <w:r w:rsidRPr="00402D50">
        <w:rPr>
          <w:rFonts w:ascii="Times New Roman" w:eastAsia="Times New Roman" w:hAnsi="Times New Roman" w:cs="Times New Roman"/>
          <w:i/>
          <w:iCs/>
          <w:sz w:val="24"/>
          <w:szCs w:val="24"/>
        </w:rPr>
        <w:t>(15:3, 15:6).</w:t>
      </w:r>
      <w:r w:rsidRPr="00402D50">
        <w:rPr>
          <w:rFonts w:ascii="Times New Roman" w:eastAsia="Times New Roman" w:hAnsi="Times New Roman" w:cs="Times New Roman"/>
          <w:sz w:val="24"/>
          <w:szCs w:val="24"/>
        </w:rPr>
        <w:t xml:space="preserve"> Si no lo hicieran así, se ordenará un golpe franco contra el equipo que ejecuta el lanzamiento de 7 metros </w:t>
      </w:r>
      <w:r w:rsidRPr="00402D50">
        <w:rPr>
          <w:rFonts w:ascii="Times New Roman" w:eastAsia="Times New Roman" w:hAnsi="Times New Roman" w:cs="Times New Roman"/>
          <w:i/>
          <w:iCs/>
          <w:sz w:val="24"/>
          <w:szCs w:val="24"/>
        </w:rPr>
        <w:t>(15:7, 3º párrafo; 13:1a).</w:t>
      </w:r>
      <w:r w:rsidRPr="00402D50">
        <w:rPr>
          <w:rFonts w:ascii="Times New Roman" w:eastAsia="Times New Roman" w:hAnsi="Times New Roman" w:cs="Times New Roman"/>
          <w:sz w:val="24"/>
          <w:szCs w:val="24"/>
        </w:rPr>
        <w:t xml:space="preserve">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14:8</w:t>
      </w:r>
      <w:r w:rsidRPr="00402D50">
        <w:rPr>
          <w:rFonts w:ascii="Times New Roman" w:eastAsia="Times New Roman" w:hAnsi="Times New Roman" w:cs="Times New Roman"/>
          <w:sz w:val="24"/>
          <w:szCs w:val="24"/>
        </w:rPr>
        <w:t xml:space="preserve"> Cuando se ejecuta un lanzamiento de 7 metros, </w:t>
      </w:r>
      <w:r w:rsidRPr="00402D50">
        <w:rPr>
          <w:rFonts w:ascii="Times New Roman" w:eastAsia="Times New Roman" w:hAnsi="Times New Roman" w:cs="Times New Roman"/>
          <w:b/>
          <w:bCs/>
          <w:sz w:val="24"/>
          <w:szCs w:val="24"/>
        </w:rPr>
        <w:t>los jugadores del equipo contrario</w:t>
      </w:r>
      <w:r w:rsidRPr="00402D50">
        <w:rPr>
          <w:rFonts w:ascii="Times New Roman" w:eastAsia="Times New Roman" w:hAnsi="Times New Roman" w:cs="Times New Roman"/>
          <w:sz w:val="24"/>
          <w:szCs w:val="24"/>
        </w:rPr>
        <w:t xml:space="preserve"> deberán permanecer fuera de la línea de golpe franco, y como mínimo a 3 metros de la línea de 7 metros, hasta que el balón haya salido de la mano del lanzador. En caso contrario, se repetirá el lanzamiento de 7 metros si no se hubiera marcado gol, pero no debe aplicarse ninguna sanción disciplinaria.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14:9</w:t>
      </w:r>
      <w:r w:rsidRPr="00402D50">
        <w:rPr>
          <w:rFonts w:ascii="Times New Roman" w:eastAsia="Times New Roman" w:hAnsi="Times New Roman" w:cs="Times New Roman"/>
          <w:sz w:val="24"/>
          <w:szCs w:val="24"/>
        </w:rPr>
        <w:t xml:space="preserve"> A menos que se marque un gol se repite el lanzamiento de 7 metros, si el </w:t>
      </w:r>
      <w:r w:rsidRPr="00402D50">
        <w:rPr>
          <w:rFonts w:ascii="Times New Roman" w:eastAsia="Times New Roman" w:hAnsi="Times New Roman" w:cs="Times New Roman"/>
          <w:b/>
          <w:bCs/>
          <w:sz w:val="24"/>
          <w:szCs w:val="24"/>
        </w:rPr>
        <w:t>portero cruza su línea de limitación,</w:t>
      </w:r>
      <w:r w:rsidRPr="00402D50">
        <w:rPr>
          <w:rFonts w:ascii="Times New Roman" w:eastAsia="Times New Roman" w:hAnsi="Times New Roman" w:cs="Times New Roman"/>
          <w:sz w:val="24"/>
          <w:szCs w:val="24"/>
        </w:rPr>
        <w:t xml:space="preserve"> esto es, la línea de 4 metros </w:t>
      </w:r>
      <w:r w:rsidRPr="00402D50">
        <w:rPr>
          <w:rFonts w:ascii="Times New Roman" w:eastAsia="Times New Roman" w:hAnsi="Times New Roman" w:cs="Times New Roman"/>
          <w:i/>
          <w:iCs/>
          <w:sz w:val="24"/>
          <w:szCs w:val="24"/>
        </w:rPr>
        <w:t>(1:7, 5:11),</w:t>
      </w:r>
      <w:r w:rsidRPr="00402D50">
        <w:rPr>
          <w:rFonts w:ascii="Times New Roman" w:eastAsia="Times New Roman" w:hAnsi="Times New Roman" w:cs="Times New Roman"/>
          <w:sz w:val="24"/>
          <w:szCs w:val="24"/>
        </w:rPr>
        <w:t xml:space="preserve"> antes de que el balón salga de la mano del lanzador. No obstante, no debe aplicarse ninguna sanción disciplinaria al portero. </w:t>
      </w:r>
    </w:p>
    <w:p w:rsidR="00402D50" w:rsidRPr="00402D50" w:rsidRDefault="00402D50" w:rsidP="00402D50">
      <w:pPr>
        <w:spacing w:before="100" w:beforeAutospacing="1" w:after="100" w:afterAutospacing="1" w:line="240" w:lineRule="auto"/>
        <w:rPr>
          <w:rFonts w:ascii="Times New Roman" w:eastAsia="Times New Roman" w:hAnsi="Times New Roman" w:cs="Times New Roman"/>
          <w:sz w:val="24"/>
          <w:szCs w:val="24"/>
        </w:rPr>
      </w:pPr>
      <w:r w:rsidRPr="00402D50">
        <w:rPr>
          <w:rFonts w:ascii="Times New Roman" w:eastAsia="Times New Roman" w:hAnsi="Times New Roman" w:cs="Times New Roman"/>
          <w:b/>
          <w:bCs/>
          <w:sz w:val="24"/>
          <w:szCs w:val="24"/>
        </w:rPr>
        <w:t>14:10</w:t>
      </w:r>
      <w:r w:rsidRPr="00402D50">
        <w:rPr>
          <w:rFonts w:ascii="Times New Roman" w:eastAsia="Times New Roman" w:hAnsi="Times New Roman" w:cs="Times New Roman"/>
          <w:sz w:val="24"/>
          <w:szCs w:val="24"/>
        </w:rPr>
        <w:t xml:space="preserve"> No está permitido </w:t>
      </w:r>
      <w:r w:rsidRPr="00402D50">
        <w:rPr>
          <w:rFonts w:ascii="Times New Roman" w:eastAsia="Times New Roman" w:hAnsi="Times New Roman" w:cs="Times New Roman"/>
          <w:b/>
          <w:bCs/>
          <w:sz w:val="24"/>
          <w:szCs w:val="24"/>
        </w:rPr>
        <w:t>cambiar a los porteros</w:t>
      </w:r>
      <w:r w:rsidRPr="00402D50">
        <w:rPr>
          <w:rFonts w:ascii="Times New Roman" w:eastAsia="Times New Roman" w:hAnsi="Times New Roman" w:cs="Times New Roman"/>
          <w:sz w:val="24"/>
          <w:szCs w:val="24"/>
        </w:rPr>
        <w:t xml:space="preserve"> una vez que el lanzador está preparado para ejecutar un lanzamiento de 7 metros, situado en la posición correcta con el balón en la mano. Cualquier intento de hacer un cambio en esta situación se sancionará como comportamiento antideportivo </w:t>
      </w:r>
      <w:r w:rsidRPr="00402D50">
        <w:rPr>
          <w:rFonts w:ascii="Times New Roman" w:eastAsia="Times New Roman" w:hAnsi="Times New Roman" w:cs="Times New Roman"/>
          <w:i/>
          <w:iCs/>
          <w:sz w:val="24"/>
          <w:szCs w:val="24"/>
        </w:rPr>
        <w:t>(8:4, 16:1c y 16:3c).</w:t>
      </w:r>
      <w:r w:rsidRPr="00402D50">
        <w:rPr>
          <w:rFonts w:ascii="Times New Roman" w:eastAsia="Times New Roman" w:hAnsi="Times New Roman" w:cs="Times New Roman"/>
          <w:sz w:val="24"/>
          <w:szCs w:val="24"/>
        </w:rPr>
        <w:t xml:space="preserve"> </w:t>
      </w:r>
    </w:p>
    <w:p w:rsidR="005F64F2" w:rsidRDefault="005F64F2"/>
    <w:sectPr w:rsidR="005F64F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41BB0"/>
    <w:multiLevelType w:val="multilevel"/>
    <w:tmpl w:val="CB88D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useFELayout/>
  </w:compat>
  <w:rsids>
    <w:rsidRoot w:val="00402D50"/>
    <w:rsid w:val="00402D50"/>
    <w:rsid w:val="005F64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402D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5">
    <w:name w:val="heading 5"/>
    <w:basedOn w:val="Normal"/>
    <w:link w:val="Ttulo5Car"/>
    <w:uiPriority w:val="9"/>
    <w:qFormat/>
    <w:rsid w:val="00402D5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D50"/>
    <w:rPr>
      <w:rFonts w:ascii="Times New Roman" w:eastAsia="Times New Roman" w:hAnsi="Times New Roman" w:cs="Times New Roman"/>
      <w:b/>
      <w:bCs/>
      <w:sz w:val="27"/>
      <w:szCs w:val="27"/>
    </w:rPr>
  </w:style>
  <w:style w:type="character" w:customStyle="1" w:styleId="Ttulo5Car">
    <w:name w:val="Título 5 Car"/>
    <w:basedOn w:val="Fuentedeprrafopredeter"/>
    <w:link w:val="Ttulo5"/>
    <w:uiPriority w:val="9"/>
    <w:rsid w:val="00402D50"/>
    <w:rPr>
      <w:rFonts w:ascii="Times New Roman" w:eastAsia="Times New Roman" w:hAnsi="Times New Roman" w:cs="Times New Roman"/>
      <w:b/>
      <w:bCs/>
      <w:sz w:val="20"/>
      <w:szCs w:val="20"/>
    </w:rPr>
  </w:style>
  <w:style w:type="paragraph" w:customStyle="1" w:styleId="wp-caption-text">
    <w:name w:val="wp-caption-text"/>
    <w:basedOn w:val="Normal"/>
    <w:rsid w:val="00402D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2D5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402D50"/>
    <w:rPr>
      <w:b/>
      <w:bCs/>
    </w:rPr>
  </w:style>
  <w:style w:type="character" w:styleId="nfasis">
    <w:name w:val="Emphasis"/>
    <w:basedOn w:val="Fuentedeprrafopredeter"/>
    <w:uiPriority w:val="20"/>
    <w:qFormat/>
    <w:rsid w:val="00402D50"/>
    <w:rPr>
      <w:i/>
      <w:iCs/>
    </w:rPr>
  </w:style>
</w:styles>
</file>

<file path=word/webSettings.xml><?xml version="1.0" encoding="utf-8"?>
<w:webSettings xmlns:r="http://schemas.openxmlformats.org/officeDocument/2006/relationships" xmlns:w="http://schemas.openxmlformats.org/wordprocessingml/2006/main">
  <w:divs>
    <w:div w:id="917519228">
      <w:bodyDiv w:val="1"/>
      <w:marLeft w:val="0"/>
      <w:marRight w:val="0"/>
      <w:marTop w:val="0"/>
      <w:marBottom w:val="0"/>
      <w:divBdr>
        <w:top w:val="none" w:sz="0" w:space="0" w:color="auto"/>
        <w:left w:val="none" w:sz="0" w:space="0" w:color="auto"/>
        <w:bottom w:val="none" w:sz="0" w:space="0" w:color="auto"/>
        <w:right w:val="none" w:sz="0" w:space="0" w:color="auto"/>
      </w:divBdr>
      <w:divsChild>
        <w:div w:id="1513295305">
          <w:marLeft w:val="0"/>
          <w:marRight w:val="0"/>
          <w:marTop w:val="0"/>
          <w:marBottom w:val="0"/>
          <w:divBdr>
            <w:top w:val="none" w:sz="0" w:space="0" w:color="auto"/>
            <w:left w:val="none" w:sz="0" w:space="0" w:color="auto"/>
            <w:bottom w:val="none" w:sz="0" w:space="0" w:color="auto"/>
            <w:right w:val="none" w:sz="0" w:space="0" w:color="auto"/>
          </w:divBdr>
          <w:divsChild>
            <w:div w:id="1766341342">
              <w:marLeft w:val="0"/>
              <w:marRight w:val="0"/>
              <w:marTop w:val="0"/>
              <w:marBottom w:val="0"/>
              <w:divBdr>
                <w:top w:val="none" w:sz="0" w:space="0" w:color="auto"/>
                <w:left w:val="none" w:sz="0" w:space="0" w:color="auto"/>
                <w:bottom w:val="none" w:sz="0" w:space="0" w:color="auto"/>
                <w:right w:val="none" w:sz="0" w:space="0" w:color="auto"/>
              </w:divBdr>
            </w:div>
          </w:divsChild>
        </w:div>
        <w:div w:id="1960913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3603</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IPOL</dc:creator>
  <cp:keywords/>
  <dc:description/>
  <cp:lastModifiedBy>IPOL</cp:lastModifiedBy>
  <cp:revision>2</cp:revision>
  <dcterms:created xsi:type="dcterms:W3CDTF">2018-02-19T11:24:00Z</dcterms:created>
  <dcterms:modified xsi:type="dcterms:W3CDTF">2018-02-19T11:25:00Z</dcterms:modified>
</cp:coreProperties>
</file>