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D4" w:rsidRDefault="00441CD4" w:rsidP="00B94C17">
      <w:r>
        <w:t>Tarea. Tema III.</w:t>
      </w:r>
    </w:p>
    <w:p w:rsidR="00972D28" w:rsidRDefault="00B94C17" w:rsidP="00B94C17">
      <w:r>
        <w:t xml:space="preserve">La dirección ejecutiva de </w:t>
      </w:r>
      <w:r w:rsidR="00441CD4">
        <w:t>L</w:t>
      </w:r>
      <w:r w:rsidR="00441CD4" w:rsidRPr="00441CD4">
        <w:t xml:space="preserve">a empresa ECOMARCO </w:t>
      </w:r>
      <w:r>
        <w:t>considera necesaria una maquinaria cu</w:t>
      </w:r>
      <w:r w:rsidR="00441CD4">
        <w:t xml:space="preserve">yo precio de mercado es de $150 </w:t>
      </w:r>
      <w:r>
        <w:t xml:space="preserve">000. Lamentablemente en estos momentos no cuenta con las posibilidades de financiamiento requeridas, por lo que está evaluando las alternativas de adquirirla mediante un financiamiento bancario a tres años, o a través de un arrendamiento de capital. La maquinaria se deprecia por el método de línea recta, no existiendo valor de salvamento alguno y el Impuesto sobre Utilidades que paga la empresa es del </w:t>
      </w:r>
      <w:r w:rsidR="00972D28" w:rsidRPr="00972D28">
        <w:t>40 %,</w:t>
      </w:r>
      <w:r w:rsidR="00972D28">
        <w:t xml:space="preserve"> y</w:t>
      </w:r>
      <w:r w:rsidR="00972D28" w:rsidRPr="00972D28">
        <w:t xml:space="preserve"> su tasa de descuento es del 10%</w:t>
      </w:r>
      <w:r w:rsidR="00972D28">
        <w:t>.</w:t>
      </w:r>
    </w:p>
    <w:p w:rsidR="00972D28" w:rsidRDefault="00441CD4" w:rsidP="00972D28">
      <w:r>
        <w:t>La Empresa puede obtener financiamiento del BFI</w:t>
      </w:r>
      <w:r w:rsidR="00255BEE">
        <w:t xml:space="preserve">, el cual le oferta un </w:t>
      </w:r>
      <w:r w:rsidR="00972D28" w:rsidRPr="00972D28">
        <w:t xml:space="preserve">préstamo bancario amortizable a lo largo de </w:t>
      </w:r>
      <w:r w:rsidR="00972D28">
        <w:t xml:space="preserve">3 </w:t>
      </w:r>
      <w:r w:rsidR="00972D28" w:rsidRPr="00972D28">
        <w:t xml:space="preserve">años a una tasa anual de interés del 9% con pagos al final de cada año (considerar un margen de </w:t>
      </w:r>
      <w:r>
        <w:rPr>
          <w:rFonts w:cs="Arial"/>
        </w:rPr>
        <w:t>±</w:t>
      </w:r>
      <w:r>
        <w:t>5</w:t>
      </w:r>
      <w:r w:rsidR="00972D28" w:rsidRPr="00972D28">
        <w:t>).</w:t>
      </w:r>
    </w:p>
    <w:p w:rsidR="00441CD4" w:rsidRDefault="00972D28" w:rsidP="00B94C17">
      <w:pPr>
        <w:rPr>
          <w:rFonts w:cs="Arial"/>
          <w:szCs w:val="24"/>
        </w:rPr>
      </w:pPr>
      <w:r>
        <w:t xml:space="preserve">El </w:t>
      </w:r>
      <w:r w:rsidRPr="00441CD4">
        <w:rPr>
          <w:rFonts w:cs="Arial"/>
          <w:szCs w:val="24"/>
        </w:rPr>
        <w:t>arrendamiento</w:t>
      </w:r>
      <w:r w:rsidRPr="0039246B">
        <w:rPr>
          <w:rFonts w:cs="Arial"/>
          <w:szCs w:val="24"/>
        </w:rPr>
        <w:t xml:space="preserve"> </w:t>
      </w:r>
      <w:r w:rsidR="00441CD4">
        <w:rPr>
          <w:rFonts w:cs="Arial"/>
          <w:szCs w:val="24"/>
        </w:rPr>
        <w:t xml:space="preserve">también será </w:t>
      </w:r>
      <w:r w:rsidRPr="0039246B">
        <w:rPr>
          <w:rFonts w:cs="Arial"/>
          <w:szCs w:val="24"/>
        </w:rPr>
        <w:t xml:space="preserve">durante </w:t>
      </w:r>
      <w:r w:rsidR="00441CD4">
        <w:rPr>
          <w:rFonts w:cs="Arial"/>
          <w:szCs w:val="24"/>
        </w:rPr>
        <w:t>3</w:t>
      </w:r>
      <w:r w:rsidRPr="0039246B">
        <w:rPr>
          <w:rFonts w:cs="Arial"/>
          <w:szCs w:val="24"/>
        </w:rPr>
        <w:t xml:space="preserve"> años con pagos al inicio del año de manera que ofrezcan un rendimiento del </w:t>
      </w:r>
      <w:r>
        <w:rPr>
          <w:rFonts w:cs="Arial"/>
          <w:szCs w:val="24"/>
        </w:rPr>
        <w:t>6</w:t>
      </w:r>
      <w:r w:rsidRPr="0039246B">
        <w:rPr>
          <w:rFonts w:cs="Arial"/>
          <w:szCs w:val="24"/>
        </w:rPr>
        <w:t>%</w:t>
      </w:r>
      <w:r w:rsidR="00441CD4">
        <w:rPr>
          <w:rFonts w:cs="Arial"/>
          <w:szCs w:val="24"/>
        </w:rPr>
        <w:t>.</w:t>
      </w:r>
    </w:p>
    <w:p w:rsidR="00972D28" w:rsidRDefault="00255BEE" w:rsidP="00B94C17">
      <w:r>
        <w:t xml:space="preserve">a) </w:t>
      </w:r>
      <w:bookmarkStart w:id="0" w:name="_GoBack"/>
      <w:bookmarkEnd w:id="0"/>
      <w:r w:rsidR="00441CD4">
        <w:t xml:space="preserve">Determine </w:t>
      </w:r>
      <w:r w:rsidR="00441CD4">
        <w:t>la mejor alternativa para la adquisición de esta maquinaria.</w:t>
      </w:r>
    </w:p>
    <w:p w:rsidR="00441CD4" w:rsidRDefault="00441CD4"/>
    <w:sectPr w:rsidR="00441CD4" w:rsidSect="00441CD4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B5"/>
    <w:rsid w:val="00255BEE"/>
    <w:rsid w:val="00441CD4"/>
    <w:rsid w:val="00972D28"/>
    <w:rsid w:val="00B94C17"/>
    <w:rsid w:val="00F028B9"/>
    <w:rsid w:val="00F0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DCAB"/>
  <w15:chartTrackingRefBased/>
  <w15:docId w15:val="{71786A85-5C6F-4101-86FD-E95491CB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CD4"/>
    <w:pPr>
      <w:spacing w:after="12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</dc:creator>
  <cp:keywords/>
  <dc:description/>
  <cp:lastModifiedBy>Beatriz Fernandez</cp:lastModifiedBy>
  <cp:revision>2</cp:revision>
  <dcterms:created xsi:type="dcterms:W3CDTF">2026-04-09T18:07:00Z</dcterms:created>
  <dcterms:modified xsi:type="dcterms:W3CDTF">2026-04-09T18:52:00Z</dcterms:modified>
</cp:coreProperties>
</file>