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F1D" w:rsidRPr="006951EE" w:rsidRDefault="00AF0F1D" w:rsidP="009361E7">
      <w:pPr>
        <w:spacing w:after="0" w:line="240" w:lineRule="atLeast"/>
        <w:jc w:val="both"/>
        <w:rPr>
          <w:rFonts w:ascii="Arial" w:hAnsi="Arial" w:cs="Arial"/>
          <w:sz w:val="24"/>
          <w:szCs w:val="24"/>
        </w:rPr>
      </w:pPr>
      <w:r w:rsidRPr="006951EE">
        <w:rPr>
          <w:rFonts w:ascii="Arial" w:hAnsi="Arial" w:cs="Arial"/>
          <w:sz w:val="24"/>
          <w:szCs w:val="24"/>
        </w:rPr>
        <w:t>Conferencia en el evento ICOM 2013</w:t>
      </w:r>
    </w:p>
    <w:p w:rsidR="00685F9A" w:rsidRPr="006951EE" w:rsidRDefault="00B447B1" w:rsidP="009361E7">
      <w:pPr>
        <w:spacing w:after="0" w:line="240" w:lineRule="atLeast"/>
        <w:jc w:val="both"/>
        <w:rPr>
          <w:rFonts w:ascii="Arial" w:hAnsi="Arial" w:cs="Arial"/>
          <w:sz w:val="24"/>
          <w:szCs w:val="24"/>
        </w:rPr>
      </w:pPr>
      <w:r w:rsidRPr="006951EE">
        <w:rPr>
          <w:rFonts w:ascii="Arial" w:hAnsi="Arial" w:cs="Arial"/>
          <w:sz w:val="24"/>
          <w:szCs w:val="24"/>
        </w:rPr>
        <w:t>Día</w:t>
      </w:r>
      <w:r w:rsidR="00685F9A" w:rsidRPr="006951EE">
        <w:rPr>
          <w:rFonts w:ascii="Arial" w:hAnsi="Arial" w:cs="Arial"/>
          <w:sz w:val="24"/>
          <w:szCs w:val="24"/>
        </w:rPr>
        <w:t>: 28 de noviembre</w:t>
      </w:r>
    </w:p>
    <w:p w:rsidR="002A5383" w:rsidRPr="006951EE" w:rsidRDefault="002A5383" w:rsidP="009361E7">
      <w:pPr>
        <w:spacing w:after="0" w:line="240" w:lineRule="atLeast"/>
        <w:jc w:val="both"/>
        <w:rPr>
          <w:rFonts w:ascii="Arial" w:hAnsi="Arial" w:cs="Arial"/>
          <w:sz w:val="24"/>
          <w:szCs w:val="24"/>
        </w:rPr>
      </w:pPr>
      <w:r w:rsidRPr="006951EE">
        <w:rPr>
          <w:rFonts w:ascii="Arial" w:hAnsi="Arial" w:cs="Arial"/>
          <w:sz w:val="24"/>
          <w:szCs w:val="24"/>
        </w:rPr>
        <w:t>Aula Magna. Universidad de La Habana.</w:t>
      </w:r>
    </w:p>
    <w:p w:rsidR="009361E7" w:rsidRDefault="009361E7" w:rsidP="009361E7">
      <w:pPr>
        <w:spacing w:after="0" w:line="240" w:lineRule="atLeast"/>
        <w:ind w:right="-285"/>
        <w:jc w:val="both"/>
        <w:rPr>
          <w:rFonts w:ascii="Arial" w:hAnsi="Arial" w:cs="Arial"/>
          <w:sz w:val="24"/>
          <w:szCs w:val="24"/>
        </w:rPr>
      </w:pPr>
    </w:p>
    <w:p w:rsidR="003C2307" w:rsidRPr="006951EE" w:rsidRDefault="003C2307" w:rsidP="009361E7">
      <w:pPr>
        <w:spacing w:after="0" w:line="240" w:lineRule="atLeast"/>
        <w:ind w:right="-285"/>
        <w:jc w:val="both"/>
        <w:rPr>
          <w:rFonts w:ascii="Arial" w:hAnsi="Arial" w:cs="Arial"/>
          <w:sz w:val="24"/>
          <w:szCs w:val="24"/>
        </w:rPr>
      </w:pPr>
      <w:r w:rsidRPr="006951EE">
        <w:rPr>
          <w:rFonts w:ascii="Arial" w:hAnsi="Arial" w:cs="Arial"/>
          <w:sz w:val="24"/>
          <w:szCs w:val="24"/>
        </w:rPr>
        <w:t xml:space="preserve">Moderador </w:t>
      </w:r>
      <w:r w:rsidR="00B447B1" w:rsidRPr="006951EE">
        <w:rPr>
          <w:rFonts w:ascii="Arial" w:hAnsi="Arial" w:cs="Arial"/>
          <w:sz w:val="24"/>
          <w:szCs w:val="24"/>
        </w:rPr>
        <w:t>–</w:t>
      </w:r>
      <w:proofErr w:type="spellStart"/>
      <w:r w:rsidR="00CB1CAB" w:rsidRPr="006951EE">
        <w:rPr>
          <w:rFonts w:ascii="Arial" w:hAnsi="Arial" w:cs="Arial"/>
          <w:sz w:val="24"/>
          <w:szCs w:val="24"/>
        </w:rPr>
        <w:t>MS</w:t>
      </w:r>
      <w:r w:rsidR="00B447B1" w:rsidRPr="006951EE">
        <w:rPr>
          <w:rFonts w:ascii="Arial" w:hAnsi="Arial" w:cs="Arial"/>
          <w:sz w:val="24"/>
          <w:szCs w:val="24"/>
        </w:rPr>
        <w:t>c</w:t>
      </w:r>
      <w:proofErr w:type="spellEnd"/>
      <w:r w:rsidR="00B447B1" w:rsidRPr="006951EE">
        <w:rPr>
          <w:rFonts w:ascii="Arial" w:hAnsi="Arial" w:cs="Arial"/>
          <w:sz w:val="24"/>
          <w:szCs w:val="24"/>
        </w:rPr>
        <w:t xml:space="preserve">: </w:t>
      </w:r>
      <w:proofErr w:type="spellStart"/>
      <w:r w:rsidRPr="006951EE">
        <w:rPr>
          <w:rFonts w:ascii="Arial" w:hAnsi="Arial" w:cs="Arial"/>
          <w:sz w:val="24"/>
          <w:szCs w:val="24"/>
        </w:rPr>
        <w:t>Dasniel</w:t>
      </w:r>
      <w:proofErr w:type="spellEnd"/>
      <w:r w:rsidRPr="006951EE">
        <w:rPr>
          <w:rFonts w:ascii="Arial" w:hAnsi="Arial" w:cs="Arial"/>
          <w:sz w:val="24"/>
          <w:szCs w:val="24"/>
        </w:rPr>
        <w:t xml:space="preserve"> Olivera, Vice - Decano Docente de la Facultad de Comunicación.</w:t>
      </w:r>
    </w:p>
    <w:p w:rsidR="003C2307" w:rsidRPr="006951EE" w:rsidRDefault="003C2307" w:rsidP="009361E7">
      <w:pPr>
        <w:spacing w:after="0" w:line="240" w:lineRule="atLeast"/>
        <w:jc w:val="both"/>
        <w:rPr>
          <w:rFonts w:ascii="Arial" w:hAnsi="Arial" w:cs="Arial"/>
          <w:sz w:val="24"/>
          <w:szCs w:val="24"/>
        </w:rPr>
      </w:pPr>
      <w:r w:rsidRPr="006951EE">
        <w:rPr>
          <w:rFonts w:ascii="Arial" w:hAnsi="Arial" w:cs="Arial"/>
          <w:sz w:val="24"/>
          <w:szCs w:val="24"/>
        </w:rPr>
        <w:t>Conferencista – Profesor Dr. José Ramón Vidal.</w:t>
      </w:r>
    </w:p>
    <w:p w:rsidR="002A5383" w:rsidRPr="006951EE" w:rsidRDefault="002A5383" w:rsidP="009361E7">
      <w:pPr>
        <w:spacing w:after="0" w:line="240" w:lineRule="atLeast"/>
        <w:jc w:val="both"/>
        <w:rPr>
          <w:rFonts w:ascii="Arial" w:hAnsi="Arial" w:cs="Arial"/>
          <w:sz w:val="24"/>
          <w:szCs w:val="24"/>
        </w:rPr>
      </w:pPr>
    </w:p>
    <w:p w:rsidR="003C2307" w:rsidRPr="006951EE" w:rsidRDefault="00AF0F1D" w:rsidP="009361E7">
      <w:pPr>
        <w:spacing w:after="0" w:line="240" w:lineRule="atLeast"/>
        <w:jc w:val="both"/>
        <w:rPr>
          <w:rFonts w:ascii="Arial" w:hAnsi="Arial" w:cs="Arial"/>
          <w:sz w:val="24"/>
          <w:szCs w:val="24"/>
        </w:rPr>
      </w:pPr>
      <w:r w:rsidRPr="006951EE">
        <w:rPr>
          <w:rFonts w:ascii="Arial" w:hAnsi="Arial" w:cs="Arial"/>
          <w:sz w:val="24"/>
          <w:szCs w:val="24"/>
        </w:rPr>
        <w:t>Título</w:t>
      </w:r>
      <w:r w:rsidR="00685F9A" w:rsidRPr="006951EE">
        <w:rPr>
          <w:rFonts w:ascii="Arial" w:hAnsi="Arial" w:cs="Arial"/>
          <w:sz w:val="24"/>
          <w:szCs w:val="24"/>
        </w:rPr>
        <w:t xml:space="preserve">: </w:t>
      </w:r>
      <w:r w:rsidR="003C2307" w:rsidRPr="006951EE">
        <w:rPr>
          <w:rFonts w:ascii="Arial" w:hAnsi="Arial" w:cs="Arial"/>
          <w:b/>
          <w:sz w:val="24"/>
          <w:szCs w:val="24"/>
        </w:rPr>
        <w:t>El derecho a la comunicación: del informe MacBride a las actuales políticas y legislaciones en comunicación latinoamericanas</w:t>
      </w:r>
    </w:p>
    <w:p w:rsidR="009361E7" w:rsidRDefault="009361E7" w:rsidP="009361E7">
      <w:pPr>
        <w:spacing w:after="0" w:line="240" w:lineRule="atLeast"/>
        <w:ind w:hanging="709"/>
        <w:jc w:val="both"/>
        <w:rPr>
          <w:rFonts w:ascii="Arial" w:hAnsi="Arial" w:cs="Arial"/>
          <w:b/>
          <w:sz w:val="24"/>
          <w:szCs w:val="24"/>
        </w:rPr>
      </w:pPr>
    </w:p>
    <w:p w:rsidR="003C2307" w:rsidRPr="006951EE" w:rsidRDefault="003C2307" w:rsidP="009361E7">
      <w:pPr>
        <w:spacing w:after="0" w:line="240" w:lineRule="atLeast"/>
        <w:jc w:val="both"/>
        <w:rPr>
          <w:rFonts w:ascii="Arial" w:hAnsi="Arial" w:cs="Arial"/>
          <w:sz w:val="24"/>
          <w:szCs w:val="24"/>
        </w:rPr>
      </w:pPr>
      <w:r w:rsidRPr="006951EE">
        <w:rPr>
          <w:rFonts w:ascii="Arial" w:hAnsi="Arial" w:cs="Arial"/>
          <w:b/>
          <w:sz w:val="24"/>
          <w:szCs w:val="24"/>
        </w:rPr>
        <w:t>Moderador:</w:t>
      </w:r>
      <w:r w:rsidRPr="006951EE">
        <w:rPr>
          <w:rFonts w:ascii="Arial" w:hAnsi="Arial" w:cs="Arial"/>
          <w:sz w:val="24"/>
          <w:szCs w:val="24"/>
        </w:rPr>
        <w:t xml:space="preserve"> Como conocen ya ustedes por el programa, en horas de la tarde procederemos a la inauguración oficial de este ICOM 2013. Sin embargo, las actividades académicas las estamos iniciando justamente con esta conferencia magistral sobre los escenarios de las políticas de comunicación y sus retos a nivel continental desde una perspectiva crítica y emancipadora a los estudios de la información y la comunicación, lo que corresponde con el eje uno de trabajo. </w:t>
      </w:r>
    </w:p>
    <w:p w:rsidR="009361E7" w:rsidRDefault="009361E7" w:rsidP="009361E7">
      <w:pPr>
        <w:spacing w:after="0" w:line="240" w:lineRule="atLeast"/>
        <w:ind w:hanging="709"/>
        <w:jc w:val="both"/>
        <w:rPr>
          <w:rFonts w:ascii="Arial" w:hAnsi="Arial" w:cs="Arial"/>
          <w:sz w:val="24"/>
          <w:szCs w:val="24"/>
        </w:rPr>
      </w:pPr>
    </w:p>
    <w:p w:rsidR="003C2307" w:rsidRPr="006951EE" w:rsidRDefault="003C2307" w:rsidP="009361E7">
      <w:pPr>
        <w:spacing w:after="0" w:line="240" w:lineRule="atLeast"/>
        <w:jc w:val="both"/>
        <w:rPr>
          <w:rFonts w:ascii="Arial" w:hAnsi="Arial" w:cs="Arial"/>
          <w:sz w:val="24"/>
          <w:szCs w:val="24"/>
        </w:rPr>
      </w:pPr>
      <w:r w:rsidRPr="006951EE">
        <w:rPr>
          <w:rFonts w:ascii="Arial" w:hAnsi="Arial" w:cs="Arial"/>
          <w:sz w:val="24"/>
          <w:szCs w:val="24"/>
        </w:rPr>
        <w:t>Tengo el honor de presentar el orador de esta mañana, el profesor José Ramón Vidal, Cheíto, como cariñosamente le decimos, quien fuera en su momento Director de Juventud Rebelde, Decano de nuestra Facultad de Comunicación, Coordinador del Programa de Comunicación Popular del Centro Memorial Martin Luther King Jr. y sigue siendo profesor de nuestra Facultad y  del Instituto Internacional de Periodismo José Martí y, además, es invitado en diversas universidades de todo el continente. El profesor Vidal se ha especializado en temas relativos a la comunicación alternativa, la comunicación y la tecnología, la comunicación y la educación, la teoría de la comunicación, y en los últimos años una de sus áreas de experticia ha sido justamente las políticas públicas. Muchas gracias al profesor Vidal por acceder a este encuentro y a ustedes por estar acá con nosotros.</w:t>
      </w:r>
    </w:p>
    <w:p w:rsidR="003C2307" w:rsidRPr="006951EE" w:rsidRDefault="003C2307" w:rsidP="009361E7">
      <w:pPr>
        <w:spacing w:after="0" w:line="240" w:lineRule="atLeast"/>
        <w:ind w:hanging="709"/>
        <w:jc w:val="both"/>
        <w:rPr>
          <w:rFonts w:ascii="Arial" w:hAnsi="Arial" w:cs="Arial"/>
          <w:sz w:val="24"/>
          <w:szCs w:val="24"/>
        </w:rPr>
      </w:pPr>
    </w:p>
    <w:p w:rsidR="003C2307" w:rsidRPr="006951EE" w:rsidRDefault="003C2307" w:rsidP="009361E7">
      <w:pPr>
        <w:spacing w:after="0" w:line="240" w:lineRule="atLeast"/>
        <w:jc w:val="both"/>
        <w:rPr>
          <w:rFonts w:ascii="Arial" w:hAnsi="Arial" w:cs="Arial"/>
          <w:sz w:val="24"/>
          <w:szCs w:val="24"/>
        </w:rPr>
      </w:pPr>
      <w:r w:rsidRPr="006951EE">
        <w:rPr>
          <w:rFonts w:ascii="Arial" w:hAnsi="Arial" w:cs="Arial"/>
          <w:b/>
          <w:sz w:val="24"/>
          <w:szCs w:val="24"/>
        </w:rPr>
        <w:t>Conferencista:</w:t>
      </w:r>
      <w:r w:rsidRPr="006951EE">
        <w:rPr>
          <w:rFonts w:ascii="Arial" w:hAnsi="Arial" w:cs="Arial"/>
          <w:sz w:val="24"/>
          <w:szCs w:val="24"/>
        </w:rPr>
        <w:t xml:space="preserve"> Buenos días. En primer término, quiero agradecer al comité organizador de ICOM 2013, el honor que me han hecho de invitarme a dar la conferencia que in</w:t>
      </w:r>
      <w:r w:rsidR="00E44E79" w:rsidRPr="006951EE">
        <w:rPr>
          <w:rFonts w:ascii="Arial" w:hAnsi="Arial" w:cs="Arial"/>
          <w:sz w:val="24"/>
          <w:szCs w:val="24"/>
        </w:rPr>
        <w:t>icia el programa de actividades</w:t>
      </w:r>
      <w:r w:rsidR="008C1E0F" w:rsidRPr="006951EE">
        <w:rPr>
          <w:rFonts w:ascii="Arial" w:hAnsi="Arial" w:cs="Arial"/>
          <w:sz w:val="24"/>
          <w:szCs w:val="24"/>
        </w:rPr>
        <w:t>.</w:t>
      </w:r>
      <w:r w:rsidRPr="006951EE">
        <w:rPr>
          <w:rFonts w:ascii="Arial" w:hAnsi="Arial" w:cs="Arial"/>
          <w:sz w:val="24"/>
          <w:szCs w:val="24"/>
        </w:rPr>
        <w:t xml:space="preserve"> Es un honor, además estar en esta aula Magna, pues </w:t>
      </w:r>
      <w:r w:rsidR="00E44E79" w:rsidRPr="006951EE">
        <w:rPr>
          <w:rFonts w:ascii="Arial" w:hAnsi="Arial" w:cs="Arial"/>
          <w:sz w:val="24"/>
          <w:szCs w:val="24"/>
        </w:rPr>
        <w:t xml:space="preserve">creo que para cualquier profesor cubano es un privilegio </w:t>
      </w:r>
      <w:r w:rsidRPr="006951EE">
        <w:rPr>
          <w:rFonts w:ascii="Arial" w:hAnsi="Arial" w:cs="Arial"/>
          <w:sz w:val="24"/>
          <w:szCs w:val="24"/>
        </w:rPr>
        <w:t xml:space="preserve">impartir una conferencia </w:t>
      </w:r>
      <w:r w:rsidR="00E44E79" w:rsidRPr="006951EE">
        <w:rPr>
          <w:rFonts w:ascii="Arial" w:hAnsi="Arial" w:cs="Arial"/>
          <w:sz w:val="24"/>
          <w:szCs w:val="24"/>
        </w:rPr>
        <w:t xml:space="preserve">en este lugar que guarda los restos del Padre Varela y que ha sido escenario de tan importantes eventos académicos e históricos. </w:t>
      </w:r>
    </w:p>
    <w:p w:rsidR="009361E7" w:rsidRDefault="003C2307" w:rsidP="009361E7">
      <w:pPr>
        <w:spacing w:after="0" w:line="240" w:lineRule="atLeast"/>
        <w:ind w:hanging="709"/>
        <w:jc w:val="both"/>
        <w:rPr>
          <w:rFonts w:ascii="Arial" w:hAnsi="Arial" w:cs="Arial"/>
          <w:sz w:val="24"/>
          <w:szCs w:val="24"/>
        </w:rPr>
      </w:pPr>
      <w:r w:rsidRPr="006951EE">
        <w:rPr>
          <w:rFonts w:ascii="Arial" w:hAnsi="Arial" w:cs="Arial"/>
          <w:sz w:val="24"/>
          <w:szCs w:val="24"/>
        </w:rPr>
        <w:tab/>
      </w:r>
    </w:p>
    <w:p w:rsidR="003C2307" w:rsidRPr="006951EE" w:rsidRDefault="003C2307" w:rsidP="009361E7">
      <w:pPr>
        <w:spacing w:after="0" w:line="240" w:lineRule="atLeast"/>
        <w:jc w:val="both"/>
        <w:rPr>
          <w:rFonts w:ascii="Arial" w:hAnsi="Arial" w:cs="Arial"/>
          <w:sz w:val="24"/>
          <w:szCs w:val="24"/>
        </w:rPr>
      </w:pPr>
      <w:r w:rsidRPr="006951EE">
        <w:rPr>
          <w:rFonts w:ascii="Arial" w:hAnsi="Arial" w:cs="Arial"/>
          <w:sz w:val="24"/>
          <w:szCs w:val="24"/>
        </w:rPr>
        <w:t>Se me ha invitado a compartir con ustedes algunas ideas acerca de la relación entre el pensami</w:t>
      </w:r>
      <w:r w:rsidR="00EE2585">
        <w:rPr>
          <w:rFonts w:ascii="Arial" w:hAnsi="Arial" w:cs="Arial"/>
          <w:sz w:val="24"/>
          <w:szCs w:val="24"/>
        </w:rPr>
        <w:t xml:space="preserve">ento crítico en la teoría y la </w:t>
      </w:r>
      <w:r w:rsidRPr="006951EE">
        <w:rPr>
          <w:rFonts w:ascii="Arial" w:hAnsi="Arial" w:cs="Arial"/>
          <w:sz w:val="24"/>
          <w:szCs w:val="24"/>
        </w:rPr>
        <w:t xml:space="preserve">investigación de la comunicación y la influencia que esto tiene en los escenarios en que se desenvuelve el tema de las políticas y las legislaciones de comunicación. </w:t>
      </w:r>
    </w:p>
    <w:p w:rsidR="009361E7" w:rsidRDefault="009361E7" w:rsidP="009361E7">
      <w:pPr>
        <w:spacing w:after="0" w:line="240" w:lineRule="atLeast"/>
        <w:jc w:val="both"/>
        <w:rPr>
          <w:rFonts w:ascii="Arial" w:hAnsi="Arial" w:cs="Arial"/>
          <w:sz w:val="24"/>
          <w:szCs w:val="24"/>
        </w:rPr>
      </w:pPr>
    </w:p>
    <w:p w:rsidR="003C2307" w:rsidRPr="006951EE" w:rsidRDefault="003C2307" w:rsidP="009361E7">
      <w:pPr>
        <w:spacing w:after="0" w:line="240" w:lineRule="atLeast"/>
        <w:jc w:val="both"/>
        <w:rPr>
          <w:rFonts w:ascii="Arial" w:hAnsi="Arial" w:cs="Arial"/>
          <w:sz w:val="24"/>
          <w:szCs w:val="24"/>
        </w:rPr>
      </w:pPr>
      <w:r w:rsidRPr="006951EE">
        <w:rPr>
          <w:rFonts w:ascii="Arial" w:hAnsi="Arial" w:cs="Arial"/>
          <w:sz w:val="24"/>
          <w:szCs w:val="24"/>
        </w:rPr>
        <w:t>Este es un tema muy actual; también es un tema que tiene una larga trayectoria. Viene desde muchos años atrás y, quizás, en la primera parte de mi intervención nos convenga, y así lo he previsto, hacer una mirada rápida a esa historia, para entonces hablar de cómo y por qué ha resurgido, sobre todo en nuestro continente y cuáles son algunas tendencias que logramos apreciar en la formulación de políticas y legislaciones en este momento, que lo hacen una continuidad de otros esfuerzos y otras reflexiones de años atrás, pero a la vez le ponen la impronta de la nueva época que estamos viviendo, que es sustancialmente diferente.</w:t>
      </w:r>
    </w:p>
    <w:p w:rsidR="0090712C" w:rsidRDefault="0090712C" w:rsidP="009361E7">
      <w:pPr>
        <w:spacing w:after="0" w:line="240" w:lineRule="atLeast"/>
        <w:jc w:val="both"/>
        <w:rPr>
          <w:rFonts w:ascii="Arial" w:hAnsi="Arial" w:cs="Arial"/>
          <w:sz w:val="24"/>
          <w:szCs w:val="24"/>
        </w:rPr>
      </w:pPr>
      <w:r w:rsidRPr="006951EE">
        <w:rPr>
          <w:rFonts w:ascii="Arial" w:hAnsi="Arial" w:cs="Arial"/>
          <w:sz w:val="24"/>
          <w:szCs w:val="24"/>
        </w:rPr>
        <w:lastRenderedPageBreak/>
        <w:t>El tiempo obliga a presentar solo v</w:t>
      </w:r>
      <w:r w:rsidR="00EE2585">
        <w:rPr>
          <w:rFonts w:ascii="Arial" w:hAnsi="Arial" w:cs="Arial"/>
          <w:sz w:val="24"/>
          <w:szCs w:val="24"/>
        </w:rPr>
        <w:t xml:space="preserve">isiones panorámicas. Para ello </w:t>
      </w:r>
      <w:r w:rsidRPr="006951EE">
        <w:rPr>
          <w:rFonts w:ascii="Arial" w:hAnsi="Arial" w:cs="Arial"/>
          <w:sz w:val="24"/>
          <w:szCs w:val="24"/>
        </w:rPr>
        <w:t>utilizaré algunos hitos históricos que nos servirán de guía en nuestro análisis.</w:t>
      </w:r>
    </w:p>
    <w:p w:rsidR="009361E7" w:rsidRPr="006951EE" w:rsidRDefault="009361E7" w:rsidP="009361E7">
      <w:pPr>
        <w:spacing w:after="0" w:line="240" w:lineRule="atLeast"/>
        <w:jc w:val="both"/>
        <w:rPr>
          <w:rFonts w:ascii="Arial" w:hAnsi="Arial" w:cs="Arial"/>
          <w:sz w:val="24"/>
          <w:szCs w:val="24"/>
        </w:rPr>
      </w:pPr>
    </w:p>
    <w:p w:rsidR="009361E7" w:rsidRDefault="0090712C" w:rsidP="009361E7">
      <w:pPr>
        <w:spacing w:after="0" w:line="240" w:lineRule="atLeast"/>
        <w:jc w:val="both"/>
        <w:rPr>
          <w:rFonts w:ascii="Arial" w:hAnsi="Arial" w:cs="Arial"/>
          <w:sz w:val="24"/>
          <w:szCs w:val="24"/>
        </w:rPr>
      </w:pPr>
      <w:r w:rsidRPr="006951EE">
        <w:rPr>
          <w:rFonts w:ascii="Arial" w:hAnsi="Arial" w:cs="Arial"/>
          <w:sz w:val="24"/>
          <w:szCs w:val="24"/>
        </w:rPr>
        <w:t xml:space="preserve">En febrero de 1980, el entonces </w:t>
      </w:r>
      <w:r w:rsidR="00C93A3E" w:rsidRPr="006951EE">
        <w:rPr>
          <w:rFonts w:ascii="Arial" w:hAnsi="Arial" w:cs="Arial"/>
          <w:sz w:val="24"/>
          <w:szCs w:val="24"/>
        </w:rPr>
        <w:t xml:space="preserve">Director General de la Unesco, Amadou-Mahtar Mbow, recibíael informe resumen del trabajo de la comisión Mac Bride que tiene como título </w:t>
      </w:r>
      <w:r w:rsidR="00C93A3E" w:rsidRPr="006951EE">
        <w:rPr>
          <w:rFonts w:ascii="Arial" w:hAnsi="Arial" w:cs="Arial"/>
          <w:b/>
          <w:i/>
          <w:sz w:val="24"/>
          <w:szCs w:val="24"/>
        </w:rPr>
        <w:t>Un solo mundo, voces múltiples</w:t>
      </w:r>
      <w:r w:rsidR="00C93A3E" w:rsidRPr="006951EE">
        <w:rPr>
          <w:rFonts w:ascii="Arial" w:hAnsi="Arial" w:cs="Arial"/>
          <w:sz w:val="24"/>
          <w:szCs w:val="24"/>
        </w:rPr>
        <w:t xml:space="preserve">. </w:t>
      </w:r>
      <w:r w:rsidR="003C2307" w:rsidRPr="006951EE">
        <w:rPr>
          <w:rFonts w:ascii="Arial" w:hAnsi="Arial" w:cs="Arial"/>
          <w:sz w:val="24"/>
          <w:szCs w:val="24"/>
        </w:rPr>
        <w:t xml:space="preserve">La comisión Macbright fue creada 4 años antes de este hecho que yo estoy refiriendo, como resultado de un acuerdo de la XIX Conferencia General de la UNESCO, celebrada en Nairobi, Kenya, y era el resultado de fuertes confrontaciones que se venían dando en los escenarios internacionales (UNESCO, ONU) entre, fundamentalmente, los países no alineados y otras voces dentro del entonces llamado tercer mundo y los países </w:t>
      </w:r>
      <w:r w:rsidR="00E44E79" w:rsidRPr="006951EE">
        <w:rPr>
          <w:rFonts w:ascii="Arial" w:hAnsi="Arial" w:cs="Arial"/>
          <w:sz w:val="24"/>
          <w:szCs w:val="24"/>
        </w:rPr>
        <w:t>socialistas (que estaban sumados</w:t>
      </w:r>
      <w:r w:rsidR="003C2307" w:rsidRPr="006951EE">
        <w:rPr>
          <w:rFonts w:ascii="Arial" w:hAnsi="Arial" w:cs="Arial"/>
          <w:sz w:val="24"/>
          <w:szCs w:val="24"/>
        </w:rPr>
        <w:t xml:space="preserve"> en esa contienda), que denunciaban la profunda asimetría que existía en los flujos internacionales de información y comunicación y un conjunto de derivaciones que esa asimetría provocaba, planteamiento que era refutado por los países industrializados</w:t>
      </w:r>
      <w:r w:rsidR="00E44E79" w:rsidRPr="006951EE">
        <w:rPr>
          <w:rFonts w:ascii="Arial" w:hAnsi="Arial" w:cs="Arial"/>
          <w:sz w:val="24"/>
          <w:szCs w:val="24"/>
        </w:rPr>
        <w:t xml:space="preserve"> de Occidente, con el argumento </w:t>
      </w:r>
      <w:r w:rsidR="003C2307" w:rsidRPr="006951EE">
        <w:rPr>
          <w:rFonts w:ascii="Arial" w:hAnsi="Arial" w:cs="Arial"/>
          <w:sz w:val="24"/>
          <w:szCs w:val="24"/>
        </w:rPr>
        <w:t xml:space="preserve">de que esas pretensiones de establecer políticas y legislaciones eran un atentado al libre flujo de información y a la libertad de expresión, que eran derechos consagrados en diferentes cartas y acuerdos internacionales. </w:t>
      </w:r>
    </w:p>
    <w:p w:rsidR="009361E7" w:rsidRDefault="009361E7" w:rsidP="009361E7">
      <w:pPr>
        <w:spacing w:after="0" w:line="240" w:lineRule="atLeast"/>
        <w:jc w:val="both"/>
        <w:rPr>
          <w:rFonts w:ascii="Arial" w:hAnsi="Arial" w:cs="Arial"/>
          <w:sz w:val="24"/>
          <w:szCs w:val="24"/>
        </w:rPr>
      </w:pPr>
    </w:p>
    <w:p w:rsidR="00C93A3E" w:rsidRPr="006951EE" w:rsidRDefault="00C93A3E" w:rsidP="009361E7">
      <w:pPr>
        <w:spacing w:after="0" w:line="240" w:lineRule="atLeast"/>
        <w:jc w:val="both"/>
        <w:rPr>
          <w:rFonts w:ascii="Arial" w:hAnsi="Arial" w:cs="Arial"/>
          <w:sz w:val="24"/>
          <w:szCs w:val="24"/>
        </w:rPr>
      </w:pPr>
      <w:r w:rsidRPr="006951EE">
        <w:rPr>
          <w:rFonts w:ascii="Arial" w:hAnsi="Arial" w:cs="Arial"/>
          <w:sz w:val="24"/>
          <w:szCs w:val="24"/>
        </w:rPr>
        <w:t xml:space="preserve">Los debates alcanzaban diversos conceptos sobre los valores noticias y sobre el </w:t>
      </w:r>
      <w:r w:rsidR="00C75732" w:rsidRPr="006951EE">
        <w:rPr>
          <w:rFonts w:ascii="Arial" w:hAnsi="Arial" w:cs="Arial"/>
          <w:sz w:val="24"/>
          <w:szCs w:val="24"/>
        </w:rPr>
        <w:t>papel,</w:t>
      </w:r>
      <w:r w:rsidRPr="006951EE">
        <w:rPr>
          <w:rFonts w:ascii="Arial" w:hAnsi="Arial" w:cs="Arial"/>
          <w:sz w:val="24"/>
          <w:szCs w:val="24"/>
        </w:rPr>
        <w:t xml:space="preserve"> los derechos y las responsabilidades de los </w:t>
      </w:r>
      <w:r w:rsidR="00EE2585" w:rsidRPr="006951EE">
        <w:rPr>
          <w:rFonts w:ascii="Arial" w:hAnsi="Arial" w:cs="Arial"/>
          <w:sz w:val="24"/>
          <w:szCs w:val="24"/>
        </w:rPr>
        <w:t>periodistas,</w:t>
      </w:r>
      <w:r w:rsidRPr="006951EE">
        <w:rPr>
          <w:rFonts w:ascii="Arial" w:hAnsi="Arial" w:cs="Arial"/>
          <w:sz w:val="24"/>
          <w:szCs w:val="24"/>
        </w:rPr>
        <w:t xml:space="preserve"> así como sobre la contribución potencial de los medios informativos a la solución de los grandes problemas mundiales</w:t>
      </w:r>
      <w:r w:rsidR="00C75732" w:rsidRPr="006951EE">
        <w:rPr>
          <w:rFonts w:ascii="Arial" w:hAnsi="Arial" w:cs="Arial"/>
          <w:sz w:val="24"/>
          <w:szCs w:val="24"/>
        </w:rPr>
        <w:t xml:space="preserve">. </w:t>
      </w:r>
    </w:p>
    <w:p w:rsidR="00C75732" w:rsidRDefault="00C75732" w:rsidP="009361E7">
      <w:pPr>
        <w:spacing w:after="0" w:line="240" w:lineRule="atLeast"/>
        <w:jc w:val="both"/>
        <w:rPr>
          <w:rFonts w:ascii="Arial" w:hAnsi="Arial" w:cs="Arial"/>
          <w:i/>
          <w:color w:val="FF0000"/>
          <w:sz w:val="24"/>
          <w:szCs w:val="24"/>
        </w:rPr>
      </w:pPr>
      <w:r w:rsidRPr="006951EE">
        <w:rPr>
          <w:rFonts w:ascii="Arial" w:hAnsi="Arial" w:cs="Arial"/>
          <w:color w:val="FF0000"/>
          <w:sz w:val="24"/>
          <w:szCs w:val="24"/>
        </w:rPr>
        <w:t xml:space="preserve">Es sumamente interesante e ilustrativo releer este informe en la actualidad y las opiniones escritas en su introducción por su presidente </w:t>
      </w:r>
      <w:r w:rsidR="007D66EF" w:rsidRPr="006951EE">
        <w:rPr>
          <w:rFonts w:ascii="Arial" w:hAnsi="Arial" w:cs="Arial"/>
          <w:color w:val="FF0000"/>
          <w:sz w:val="24"/>
          <w:szCs w:val="24"/>
        </w:rPr>
        <w:t>el irlandés Sean MacBride, fundador de Amnistía Internacional y premio Lenin y Nobel de la paz</w:t>
      </w:r>
      <w:r w:rsidR="00E44E79" w:rsidRPr="006951EE">
        <w:rPr>
          <w:rFonts w:ascii="Arial" w:hAnsi="Arial" w:cs="Arial"/>
          <w:color w:val="FF0000"/>
          <w:sz w:val="24"/>
          <w:szCs w:val="24"/>
        </w:rPr>
        <w:t>.</w:t>
      </w:r>
      <w:r w:rsidRPr="006951EE">
        <w:rPr>
          <w:rFonts w:ascii="Arial" w:hAnsi="Arial" w:cs="Arial"/>
          <w:color w:val="FF0000"/>
          <w:sz w:val="24"/>
          <w:szCs w:val="24"/>
        </w:rPr>
        <w:t xml:space="preserve">Este dijo:  </w:t>
      </w:r>
      <w:r w:rsidRPr="006951EE">
        <w:rPr>
          <w:rFonts w:ascii="Arial" w:hAnsi="Arial" w:cs="Arial"/>
          <w:i/>
          <w:color w:val="FF0000"/>
          <w:sz w:val="24"/>
          <w:szCs w:val="24"/>
        </w:rPr>
        <w:t>Los dieciséis miembros de la comisión – en gran medida representantes del abanico ideológico, político, económico y geográfico del mundo -    alcanzaron lo que yo considero un grado sorprendente de acuerdo sobre grandes cuestiones en las que, hasta ahora, las opiniones habían parecido irreconciliables.</w:t>
      </w:r>
    </w:p>
    <w:p w:rsidR="009361E7" w:rsidRPr="006951EE" w:rsidRDefault="009361E7" w:rsidP="009361E7">
      <w:pPr>
        <w:spacing w:after="0" w:line="240" w:lineRule="atLeast"/>
        <w:jc w:val="both"/>
        <w:rPr>
          <w:rFonts w:ascii="Arial" w:hAnsi="Arial" w:cs="Arial"/>
          <w:i/>
          <w:color w:val="FF0000"/>
          <w:sz w:val="24"/>
          <w:szCs w:val="24"/>
        </w:rPr>
      </w:pPr>
    </w:p>
    <w:p w:rsidR="00C75732" w:rsidRDefault="00C75732" w:rsidP="009361E7">
      <w:pPr>
        <w:spacing w:after="0" w:line="240" w:lineRule="atLeast"/>
        <w:jc w:val="both"/>
        <w:rPr>
          <w:rFonts w:ascii="Arial" w:hAnsi="Arial" w:cs="Arial"/>
          <w:b/>
          <w:i/>
          <w:color w:val="FF0000"/>
          <w:sz w:val="24"/>
          <w:szCs w:val="24"/>
        </w:rPr>
      </w:pPr>
      <w:r w:rsidRPr="006951EE">
        <w:rPr>
          <w:rFonts w:ascii="Arial" w:hAnsi="Arial" w:cs="Arial"/>
          <w:i/>
          <w:color w:val="FF0000"/>
          <w:sz w:val="24"/>
          <w:szCs w:val="24"/>
        </w:rPr>
        <w:t>A la vez hay muchas opiniones encontradas acerca del significado del nuevo orden mundial de la información y la comunica</w:t>
      </w:r>
      <w:r w:rsidR="006951EE" w:rsidRPr="006951EE">
        <w:rPr>
          <w:rFonts w:ascii="Arial" w:hAnsi="Arial" w:cs="Arial"/>
          <w:i/>
          <w:color w:val="FF0000"/>
          <w:sz w:val="24"/>
          <w:szCs w:val="24"/>
        </w:rPr>
        <w:t xml:space="preserve">ción, lo que debería abarcar, </w:t>
      </w:r>
      <w:r w:rsidRPr="006951EE">
        <w:rPr>
          <w:rFonts w:ascii="Arial" w:hAnsi="Arial" w:cs="Arial"/>
          <w:i/>
          <w:color w:val="FF0000"/>
          <w:sz w:val="24"/>
          <w:szCs w:val="24"/>
        </w:rPr>
        <w:t xml:space="preserve">sí como opiniones diversas sobre los medios a utilizar para alcanzarlo. Pero a pesar de estas divergencias, no hubo nadie en la comisión que no estuviese convencido de que se requieren cambios estructurales en el campo de la comunicación y de que </w:t>
      </w:r>
      <w:r w:rsidRPr="006951EE">
        <w:rPr>
          <w:rFonts w:ascii="Arial" w:hAnsi="Arial" w:cs="Arial"/>
          <w:b/>
          <w:i/>
          <w:color w:val="FF0000"/>
          <w:sz w:val="24"/>
          <w:szCs w:val="24"/>
        </w:rPr>
        <w:t>el orden existente es inaceptable para todos.</w:t>
      </w:r>
    </w:p>
    <w:p w:rsidR="009361E7" w:rsidRPr="006951EE" w:rsidRDefault="009361E7" w:rsidP="009361E7">
      <w:pPr>
        <w:spacing w:after="0" w:line="240" w:lineRule="atLeast"/>
        <w:jc w:val="both"/>
        <w:rPr>
          <w:rFonts w:ascii="Arial" w:hAnsi="Arial" w:cs="Arial"/>
          <w:b/>
          <w:i/>
          <w:color w:val="FF0000"/>
          <w:sz w:val="24"/>
          <w:szCs w:val="24"/>
        </w:rPr>
      </w:pPr>
    </w:p>
    <w:p w:rsidR="00C75732" w:rsidRDefault="00C75732" w:rsidP="009361E7">
      <w:pPr>
        <w:spacing w:after="0" w:line="240" w:lineRule="atLeast"/>
        <w:jc w:val="both"/>
        <w:rPr>
          <w:rFonts w:ascii="Arial" w:hAnsi="Arial" w:cs="Arial"/>
          <w:i/>
          <w:color w:val="FF0000"/>
          <w:sz w:val="24"/>
          <w:szCs w:val="24"/>
        </w:rPr>
      </w:pPr>
      <w:r w:rsidRPr="006951EE">
        <w:rPr>
          <w:rFonts w:ascii="Arial" w:hAnsi="Arial" w:cs="Arial"/>
          <w:i/>
          <w:color w:val="FF0000"/>
          <w:sz w:val="24"/>
          <w:szCs w:val="24"/>
        </w:rPr>
        <w:t>E</w:t>
      </w:r>
      <w:r w:rsidR="002737AF" w:rsidRPr="006951EE">
        <w:rPr>
          <w:rFonts w:ascii="Arial" w:hAnsi="Arial" w:cs="Arial"/>
          <w:i/>
          <w:color w:val="FF0000"/>
          <w:sz w:val="24"/>
          <w:szCs w:val="24"/>
        </w:rPr>
        <w:t xml:space="preserve">l </w:t>
      </w:r>
      <w:r w:rsidR="00E44E79" w:rsidRPr="006951EE">
        <w:rPr>
          <w:rFonts w:ascii="Arial" w:hAnsi="Arial" w:cs="Arial"/>
          <w:i/>
          <w:color w:val="FF0000"/>
          <w:sz w:val="24"/>
          <w:szCs w:val="24"/>
        </w:rPr>
        <w:t xml:space="preserve">nuevo </w:t>
      </w:r>
      <w:r w:rsidR="002737AF" w:rsidRPr="006951EE">
        <w:rPr>
          <w:rFonts w:ascii="Arial" w:hAnsi="Arial" w:cs="Arial"/>
          <w:i/>
          <w:color w:val="FF0000"/>
          <w:sz w:val="24"/>
          <w:szCs w:val="24"/>
        </w:rPr>
        <w:t>orden</w:t>
      </w:r>
      <w:r w:rsidR="00E44E79" w:rsidRPr="006951EE">
        <w:rPr>
          <w:rFonts w:ascii="Arial" w:hAnsi="Arial" w:cs="Arial"/>
          <w:i/>
          <w:color w:val="FF0000"/>
          <w:sz w:val="24"/>
          <w:szCs w:val="24"/>
        </w:rPr>
        <w:t xml:space="preserve"> de la información y la comunicación</w:t>
      </w:r>
      <w:r w:rsidR="002737AF" w:rsidRPr="006951EE">
        <w:rPr>
          <w:rFonts w:ascii="Arial" w:hAnsi="Arial" w:cs="Arial"/>
          <w:i/>
          <w:color w:val="FF0000"/>
          <w:sz w:val="24"/>
          <w:szCs w:val="24"/>
        </w:rPr>
        <w:t xml:space="preserve">… es más un proceso que </w:t>
      </w:r>
      <w:r w:rsidRPr="006951EE">
        <w:rPr>
          <w:rFonts w:ascii="Arial" w:hAnsi="Arial" w:cs="Arial"/>
          <w:i/>
          <w:color w:val="FF0000"/>
          <w:sz w:val="24"/>
          <w:szCs w:val="24"/>
        </w:rPr>
        <w:t xml:space="preserve">un conjunto dado de condiciones y prácticas. Los detalles del proceso se alterarán </w:t>
      </w:r>
      <w:r w:rsidR="006951EE" w:rsidRPr="006951EE">
        <w:rPr>
          <w:rFonts w:ascii="Arial" w:hAnsi="Arial" w:cs="Arial"/>
          <w:i/>
          <w:color w:val="FF0000"/>
          <w:sz w:val="24"/>
          <w:szCs w:val="24"/>
        </w:rPr>
        <w:t>continuamente,</w:t>
      </w:r>
      <w:r w:rsidRPr="006951EE">
        <w:rPr>
          <w:rFonts w:ascii="Arial" w:hAnsi="Arial" w:cs="Arial"/>
          <w:i/>
          <w:color w:val="FF0000"/>
          <w:sz w:val="24"/>
          <w:szCs w:val="24"/>
        </w:rPr>
        <w:t xml:space="preserve"> pero sus metas serán constantes: más justicia</w:t>
      </w:r>
      <w:r w:rsidR="002737AF" w:rsidRPr="006951EE">
        <w:rPr>
          <w:rFonts w:ascii="Arial" w:hAnsi="Arial" w:cs="Arial"/>
          <w:i/>
          <w:color w:val="FF0000"/>
          <w:sz w:val="24"/>
          <w:szCs w:val="24"/>
        </w:rPr>
        <w:t>, más equidad, más reciprocidad</w:t>
      </w:r>
      <w:r w:rsidRPr="006951EE">
        <w:rPr>
          <w:rFonts w:ascii="Arial" w:hAnsi="Arial" w:cs="Arial"/>
          <w:i/>
          <w:color w:val="FF0000"/>
          <w:sz w:val="24"/>
          <w:szCs w:val="24"/>
        </w:rPr>
        <w:t xml:space="preserve"> en el intercambio de la información, menos dependencia de las corrientes de la comunicación, menos difusión de los mensajes hacia abajo, más autoconfianza, más identidad cultural, más beneficios para toda la humanidad.</w:t>
      </w:r>
    </w:p>
    <w:p w:rsidR="009361E7" w:rsidRPr="006951EE" w:rsidRDefault="009361E7" w:rsidP="009361E7">
      <w:pPr>
        <w:spacing w:after="0" w:line="240" w:lineRule="atLeast"/>
        <w:jc w:val="both"/>
        <w:rPr>
          <w:rFonts w:ascii="Arial" w:hAnsi="Arial" w:cs="Arial"/>
          <w:i/>
          <w:color w:val="FF0000"/>
          <w:sz w:val="24"/>
          <w:szCs w:val="24"/>
        </w:rPr>
      </w:pPr>
    </w:p>
    <w:p w:rsidR="003C2307" w:rsidRDefault="003C2307" w:rsidP="009361E7">
      <w:pPr>
        <w:spacing w:after="0" w:line="240" w:lineRule="atLeast"/>
        <w:jc w:val="both"/>
        <w:rPr>
          <w:rFonts w:ascii="Arial" w:hAnsi="Arial" w:cs="Arial"/>
          <w:sz w:val="24"/>
          <w:szCs w:val="24"/>
        </w:rPr>
      </w:pPr>
      <w:r w:rsidRPr="006951EE">
        <w:rPr>
          <w:rFonts w:ascii="Arial" w:hAnsi="Arial" w:cs="Arial"/>
          <w:sz w:val="24"/>
          <w:szCs w:val="24"/>
        </w:rPr>
        <w:t xml:space="preserve">Les recomiendo a los estudiantes y a los investigadores de estos temas volver sobre el informe MacBride, porque nos vamos a sorprender de varias cosas: de la gran visión que tuvieron, del trabajo serio, profundo y profesional que hicieron, del horizonte que lograron alcanzar, que les permitió ver muy lejos, pero además de la inamovilidad que ha tenido ese orden mundial inaceptable, que ya en aquella época se declaraba como tal y que hoy no es mejor, sino peor que aquel que fue descrito tan exhaustivamente por la comisión MacBride. Hay muchos </w:t>
      </w:r>
      <w:r w:rsidRPr="006951EE">
        <w:rPr>
          <w:rFonts w:ascii="Arial" w:hAnsi="Arial" w:cs="Arial"/>
          <w:sz w:val="24"/>
          <w:szCs w:val="24"/>
        </w:rPr>
        <w:lastRenderedPageBreak/>
        <w:t xml:space="preserve">aspectos del informe que pueden ser reveladores de esa especie de inamovilidad o de empeoramiento de la situación mundial de la información y la comunicación. </w:t>
      </w:r>
    </w:p>
    <w:p w:rsidR="009361E7" w:rsidRPr="006951EE" w:rsidRDefault="009361E7" w:rsidP="009361E7">
      <w:pPr>
        <w:spacing w:after="0" w:line="240" w:lineRule="atLeast"/>
        <w:jc w:val="both"/>
        <w:rPr>
          <w:rFonts w:ascii="Arial" w:hAnsi="Arial" w:cs="Arial"/>
          <w:sz w:val="24"/>
          <w:szCs w:val="24"/>
        </w:rPr>
      </w:pPr>
    </w:p>
    <w:p w:rsidR="00C75732" w:rsidRDefault="00C75732" w:rsidP="009361E7">
      <w:pPr>
        <w:spacing w:after="0" w:line="240" w:lineRule="atLeast"/>
        <w:jc w:val="both"/>
        <w:rPr>
          <w:rFonts w:ascii="Arial" w:hAnsi="Arial" w:cs="Arial"/>
          <w:sz w:val="24"/>
          <w:szCs w:val="24"/>
        </w:rPr>
      </w:pPr>
      <w:r w:rsidRPr="006951EE">
        <w:rPr>
          <w:rFonts w:ascii="Arial" w:hAnsi="Arial" w:cs="Arial"/>
          <w:sz w:val="24"/>
          <w:szCs w:val="24"/>
        </w:rPr>
        <w:t xml:space="preserve">La presentación del informe y su amplia difusión en diversos idiomas   contribuyó en mucho a comprender y crear conciencia acerca de la importancia de </w:t>
      </w:r>
      <w:r w:rsidR="002737AF" w:rsidRPr="006951EE">
        <w:rPr>
          <w:rFonts w:ascii="Arial" w:hAnsi="Arial" w:cs="Arial"/>
          <w:sz w:val="24"/>
          <w:szCs w:val="24"/>
        </w:rPr>
        <w:t xml:space="preserve">la </w:t>
      </w:r>
      <w:r w:rsidRPr="006951EE">
        <w:rPr>
          <w:rFonts w:ascii="Arial" w:hAnsi="Arial" w:cs="Arial"/>
          <w:sz w:val="24"/>
          <w:szCs w:val="24"/>
        </w:rPr>
        <w:t>comunicación y la información y del injusto orden en que se desenvolvía a escala internacional. Alentó en mucho la lucha emprendida desde diversos espacios académicos, profesionales y políticos por lograr ese “Nuevo Orden Mundial de la Información y la Comunicación”.</w:t>
      </w:r>
    </w:p>
    <w:p w:rsidR="009361E7" w:rsidRPr="006951EE" w:rsidRDefault="009361E7" w:rsidP="009361E7">
      <w:pPr>
        <w:spacing w:after="0" w:line="240" w:lineRule="atLeast"/>
        <w:jc w:val="both"/>
        <w:rPr>
          <w:rFonts w:ascii="Arial" w:hAnsi="Arial" w:cs="Arial"/>
          <w:sz w:val="24"/>
          <w:szCs w:val="24"/>
        </w:rPr>
      </w:pPr>
    </w:p>
    <w:p w:rsidR="003C2307" w:rsidRDefault="009641F6" w:rsidP="009361E7">
      <w:pPr>
        <w:spacing w:after="0" w:line="240" w:lineRule="atLeast"/>
        <w:jc w:val="both"/>
        <w:rPr>
          <w:rFonts w:ascii="Arial" w:hAnsi="Arial" w:cs="Arial"/>
          <w:sz w:val="24"/>
          <w:szCs w:val="24"/>
        </w:rPr>
      </w:pPr>
      <w:r w:rsidRPr="006951EE">
        <w:rPr>
          <w:rFonts w:ascii="Arial" w:hAnsi="Arial" w:cs="Arial"/>
          <w:sz w:val="24"/>
          <w:szCs w:val="24"/>
        </w:rPr>
        <w:t xml:space="preserve">Hay muchos aspectos del informe que pueden ser reveladores de esa especie de inamovilidad o de empeoramiento de la situación mundial de la información y la comunicación. </w:t>
      </w:r>
    </w:p>
    <w:p w:rsidR="009361E7" w:rsidRPr="006951EE" w:rsidRDefault="009361E7" w:rsidP="009361E7">
      <w:pPr>
        <w:spacing w:after="0" w:line="240" w:lineRule="atLeast"/>
        <w:jc w:val="both"/>
        <w:rPr>
          <w:rFonts w:ascii="Arial" w:hAnsi="Arial" w:cs="Arial"/>
          <w:sz w:val="24"/>
          <w:szCs w:val="24"/>
        </w:rPr>
      </w:pPr>
    </w:p>
    <w:p w:rsidR="003C2307" w:rsidRDefault="003C2307" w:rsidP="009361E7">
      <w:pPr>
        <w:spacing w:after="0" w:line="240" w:lineRule="atLeast"/>
        <w:jc w:val="both"/>
        <w:rPr>
          <w:rFonts w:ascii="Arial" w:hAnsi="Arial" w:cs="Arial"/>
          <w:sz w:val="24"/>
          <w:szCs w:val="24"/>
        </w:rPr>
      </w:pPr>
      <w:r w:rsidRPr="006951EE">
        <w:rPr>
          <w:rFonts w:ascii="Arial" w:hAnsi="Arial" w:cs="Arial"/>
          <w:sz w:val="24"/>
          <w:szCs w:val="24"/>
        </w:rPr>
        <w:t xml:space="preserve">Uno está referido al análisis crítico que ellos hacen del </w:t>
      </w:r>
      <w:r w:rsidRPr="00076984">
        <w:rPr>
          <w:rFonts w:ascii="Arial" w:hAnsi="Arial" w:cs="Arial"/>
          <w:color w:val="FF0000"/>
          <w:sz w:val="24"/>
          <w:szCs w:val="24"/>
        </w:rPr>
        <w:t>verticalismo dominante en la comunicación,</w:t>
      </w:r>
      <w:r w:rsidRPr="006951EE">
        <w:rPr>
          <w:rFonts w:ascii="Arial" w:hAnsi="Arial" w:cs="Arial"/>
          <w:sz w:val="24"/>
          <w:szCs w:val="24"/>
        </w:rPr>
        <w:t xml:space="preserve"> y lo van analizando desde las comunicaciones interpersonales hasta las comunicaciones internacionales, pasando por todos los niveles, y cómo el concepto verticalista en la comunicación</w:t>
      </w:r>
      <w:r w:rsidR="008B74B3" w:rsidRPr="006951EE">
        <w:rPr>
          <w:rFonts w:ascii="Arial" w:hAnsi="Arial" w:cs="Arial"/>
          <w:sz w:val="24"/>
          <w:szCs w:val="24"/>
        </w:rPr>
        <w:t xml:space="preserve">,que </w:t>
      </w:r>
      <w:r w:rsidRPr="006951EE">
        <w:rPr>
          <w:rFonts w:ascii="Arial" w:hAnsi="Arial" w:cs="Arial"/>
          <w:sz w:val="24"/>
          <w:szCs w:val="24"/>
        </w:rPr>
        <w:t>era dominante</w:t>
      </w:r>
      <w:r w:rsidR="008B74B3" w:rsidRPr="006951EE">
        <w:rPr>
          <w:rFonts w:ascii="Arial" w:hAnsi="Arial" w:cs="Arial"/>
          <w:sz w:val="24"/>
          <w:szCs w:val="24"/>
        </w:rPr>
        <w:t>,</w:t>
      </w:r>
      <w:r w:rsidR="009641F6" w:rsidRPr="006951EE">
        <w:rPr>
          <w:rFonts w:ascii="Arial" w:hAnsi="Arial" w:cs="Arial"/>
          <w:sz w:val="24"/>
          <w:szCs w:val="24"/>
        </w:rPr>
        <w:t xml:space="preserve">limitaba las </w:t>
      </w:r>
      <w:r w:rsidRPr="006951EE">
        <w:rPr>
          <w:rFonts w:ascii="Arial" w:hAnsi="Arial" w:cs="Arial"/>
          <w:sz w:val="24"/>
          <w:szCs w:val="24"/>
        </w:rPr>
        <w:t>posibilidades para ayudar a resolver muchos de los problemas en el mundo. Además</w:t>
      </w:r>
      <w:r w:rsidR="009641F6" w:rsidRPr="006951EE">
        <w:rPr>
          <w:rFonts w:ascii="Arial" w:hAnsi="Arial" w:cs="Arial"/>
          <w:sz w:val="24"/>
          <w:szCs w:val="24"/>
        </w:rPr>
        <w:t>,</w:t>
      </w:r>
      <w:r w:rsidRPr="006951EE">
        <w:rPr>
          <w:rFonts w:ascii="Arial" w:hAnsi="Arial" w:cs="Arial"/>
          <w:sz w:val="24"/>
          <w:szCs w:val="24"/>
        </w:rPr>
        <w:t xml:space="preserve"> ese verticalismo</w:t>
      </w:r>
      <w:r w:rsidR="009641F6" w:rsidRPr="006951EE">
        <w:rPr>
          <w:rFonts w:ascii="Arial" w:hAnsi="Arial" w:cs="Arial"/>
          <w:sz w:val="24"/>
          <w:szCs w:val="24"/>
        </w:rPr>
        <w:t xml:space="preserve"> es totalmente lesivo </w:t>
      </w:r>
      <w:r w:rsidRPr="006951EE">
        <w:rPr>
          <w:rFonts w:ascii="Arial" w:hAnsi="Arial" w:cs="Arial"/>
          <w:sz w:val="24"/>
          <w:szCs w:val="24"/>
        </w:rPr>
        <w:t xml:space="preserve">al ejercicio de un derecho ciudadano, que es el derecho a participar en sus sociedades, en la determinación de sus vidas, con sus opiniones, con sus puntos de vistas. Entonces, la crítica que ellos hacen al verticalismo es sumamente aguda e, inclusive, ellos contraponen al verticalismo, una frase, que quiero también citar, que dice: </w:t>
      </w:r>
      <w:r w:rsidRPr="006951EE">
        <w:rPr>
          <w:rFonts w:ascii="Arial" w:hAnsi="Arial" w:cs="Arial"/>
          <w:i/>
          <w:sz w:val="24"/>
          <w:szCs w:val="24"/>
        </w:rPr>
        <w:t>“Idealmente, la comunicación es un intercambio permanente entre interlocutores iguales o, al menos, recíprocamente responsables. La comunicación, basada en un intercambio y un diálogo libres, no solamente es más auténtica y más humana, sino que, además, constituye una mejor salvaguarda de la armonía social”.</w:t>
      </w:r>
      <w:r w:rsidR="008B74B3" w:rsidRPr="006951EE">
        <w:rPr>
          <w:rFonts w:ascii="Arial" w:hAnsi="Arial" w:cs="Arial"/>
          <w:sz w:val="24"/>
          <w:szCs w:val="24"/>
        </w:rPr>
        <w:t>(Todas las referencias al informe MacBride han sido tomadas de la edición realizada por el Fondo de Cultura Económica, México 1993. Tercera reimpresión</w:t>
      </w:r>
      <w:r w:rsidR="00EA0840" w:rsidRPr="006951EE">
        <w:rPr>
          <w:rFonts w:ascii="Arial" w:hAnsi="Arial" w:cs="Arial"/>
          <w:sz w:val="24"/>
          <w:szCs w:val="24"/>
        </w:rPr>
        <w:t>).</w:t>
      </w:r>
    </w:p>
    <w:p w:rsidR="009361E7" w:rsidRPr="006951EE" w:rsidRDefault="009361E7" w:rsidP="009361E7">
      <w:pPr>
        <w:spacing w:after="0" w:line="240" w:lineRule="atLeast"/>
        <w:jc w:val="both"/>
        <w:rPr>
          <w:rFonts w:ascii="Arial" w:hAnsi="Arial" w:cs="Arial"/>
          <w:sz w:val="24"/>
          <w:szCs w:val="24"/>
        </w:rPr>
      </w:pPr>
    </w:p>
    <w:p w:rsidR="00B01F16" w:rsidRDefault="00165F4C" w:rsidP="009361E7">
      <w:pPr>
        <w:spacing w:after="0" w:line="240" w:lineRule="atLeast"/>
        <w:jc w:val="both"/>
        <w:rPr>
          <w:rFonts w:ascii="Arial" w:hAnsi="Arial" w:cs="Arial"/>
          <w:i/>
          <w:sz w:val="24"/>
          <w:szCs w:val="24"/>
        </w:rPr>
      </w:pPr>
      <w:r w:rsidRPr="006951EE">
        <w:rPr>
          <w:rFonts w:ascii="Arial" w:hAnsi="Arial" w:cs="Arial"/>
          <w:sz w:val="24"/>
          <w:szCs w:val="24"/>
        </w:rPr>
        <w:t>Al respec</w:t>
      </w:r>
      <w:r w:rsidR="006B6DAA">
        <w:rPr>
          <w:rFonts w:ascii="Arial" w:hAnsi="Arial" w:cs="Arial"/>
          <w:sz w:val="24"/>
          <w:szCs w:val="24"/>
        </w:rPr>
        <w:t xml:space="preserve">to el informe MacBride expresa </w:t>
      </w:r>
      <w:r w:rsidRPr="006951EE">
        <w:rPr>
          <w:rFonts w:ascii="Arial" w:hAnsi="Arial" w:cs="Arial"/>
          <w:sz w:val="24"/>
          <w:szCs w:val="24"/>
        </w:rPr>
        <w:t xml:space="preserve">que </w:t>
      </w:r>
      <w:r w:rsidRPr="006951EE">
        <w:rPr>
          <w:rFonts w:ascii="Arial" w:hAnsi="Arial" w:cs="Arial"/>
          <w:i/>
          <w:sz w:val="24"/>
          <w:szCs w:val="24"/>
        </w:rPr>
        <w:t>l</w:t>
      </w:r>
      <w:r w:rsidR="006B6DAA">
        <w:rPr>
          <w:rFonts w:ascii="Arial" w:hAnsi="Arial" w:cs="Arial"/>
          <w:i/>
          <w:sz w:val="24"/>
          <w:szCs w:val="24"/>
        </w:rPr>
        <w:t>a</w:t>
      </w:r>
      <w:r w:rsidR="00B01F16" w:rsidRPr="006951EE">
        <w:rPr>
          <w:rFonts w:ascii="Arial" w:hAnsi="Arial" w:cs="Arial"/>
          <w:i/>
          <w:sz w:val="24"/>
          <w:szCs w:val="24"/>
        </w:rPr>
        <w:t xml:space="preserve"> concepción verticalista de la comunicación tiende a eclipsar el objetivo, igualmente importante que consiste en fomentar el acceso y la participación del público. En éste modelo el hombre y la mujer corrientes se sienten excluidos y piensan que la destreza y el material profesional son condiciones indispensables para la comunicación.</w:t>
      </w:r>
    </w:p>
    <w:p w:rsidR="009361E7" w:rsidRPr="006951EE" w:rsidRDefault="009361E7" w:rsidP="009361E7">
      <w:pPr>
        <w:spacing w:after="0" w:line="240" w:lineRule="atLeast"/>
        <w:jc w:val="both"/>
        <w:rPr>
          <w:rFonts w:ascii="Arial" w:hAnsi="Arial" w:cs="Arial"/>
          <w:i/>
          <w:sz w:val="24"/>
          <w:szCs w:val="24"/>
        </w:rPr>
      </w:pPr>
    </w:p>
    <w:p w:rsidR="00B01F16" w:rsidRDefault="00B01F16" w:rsidP="009361E7">
      <w:pPr>
        <w:spacing w:after="0" w:line="240" w:lineRule="atLeast"/>
        <w:jc w:val="both"/>
        <w:rPr>
          <w:rFonts w:ascii="Arial" w:hAnsi="Arial" w:cs="Arial"/>
          <w:sz w:val="24"/>
          <w:szCs w:val="24"/>
        </w:rPr>
      </w:pPr>
      <w:r w:rsidRPr="006951EE">
        <w:rPr>
          <w:rFonts w:ascii="Arial" w:hAnsi="Arial" w:cs="Arial"/>
          <w:i/>
          <w:sz w:val="24"/>
          <w:szCs w:val="24"/>
        </w:rPr>
        <w:t>La comunicación de tipo estrictamente vertical caracteriza a las sociedades que se basan en un sistema de estratificación social rígido, jerárquico y selectista. Los sistemas de información muy centralizados y rigurosamente controlados de circulación vertical, dirigida de arriba abajo, están admirablemente adaptados a las sociedades que reprimen la disensión y la discrepancia con respecto a la política oficial y a los que imponen unos modos de comportamiento</w:t>
      </w:r>
      <w:r w:rsidRPr="006951EE">
        <w:rPr>
          <w:rFonts w:ascii="Arial" w:hAnsi="Arial" w:cs="Arial"/>
          <w:sz w:val="24"/>
          <w:szCs w:val="24"/>
        </w:rPr>
        <w:t xml:space="preserve">. </w:t>
      </w:r>
    </w:p>
    <w:p w:rsidR="009361E7" w:rsidRPr="006951EE" w:rsidRDefault="009361E7" w:rsidP="009361E7">
      <w:pPr>
        <w:spacing w:after="0" w:line="240" w:lineRule="atLeast"/>
        <w:jc w:val="both"/>
        <w:rPr>
          <w:rFonts w:ascii="Arial" w:hAnsi="Arial" w:cs="Arial"/>
          <w:sz w:val="24"/>
          <w:szCs w:val="24"/>
        </w:rPr>
      </w:pPr>
    </w:p>
    <w:p w:rsidR="00B01F16" w:rsidRDefault="00B01F16" w:rsidP="009361E7">
      <w:pPr>
        <w:spacing w:after="0" w:line="240" w:lineRule="atLeast"/>
        <w:jc w:val="both"/>
        <w:rPr>
          <w:rFonts w:ascii="Arial" w:hAnsi="Arial" w:cs="Arial"/>
          <w:i/>
          <w:sz w:val="24"/>
          <w:szCs w:val="24"/>
        </w:rPr>
      </w:pPr>
      <w:r w:rsidRPr="006951EE">
        <w:rPr>
          <w:rFonts w:ascii="Arial" w:hAnsi="Arial" w:cs="Arial"/>
          <w:i/>
          <w:sz w:val="24"/>
          <w:szCs w:val="24"/>
        </w:rPr>
        <w:t>En las sociedades adelantadas, la circulación vertical produce un volumen considerable de información. Pero esta información suele ofrecerse sin discernimiento, sólo va dirigida a un público preciso y definido y no ha sido concebida en función de exigencias y necesidades humanas. Por ello, se ha hablado de una carga excesiva de información, que puede convertirse en fuente de confusiones mentales, alineación, repliegue en uno mismo y pasividad.</w:t>
      </w:r>
    </w:p>
    <w:p w:rsidR="009361E7" w:rsidRPr="006951EE" w:rsidRDefault="009361E7" w:rsidP="009361E7">
      <w:pPr>
        <w:spacing w:after="0" w:line="240" w:lineRule="atLeast"/>
        <w:jc w:val="both"/>
        <w:rPr>
          <w:rFonts w:ascii="Arial" w:hAnsi="Arial" w:cs="Arial"/>
          <w:i/>
          <w:sz w:val="24"/>
          <w:szCs w:val="24"/>
        </w:rPr>
      </w:pPr>
    </w:p>
    <w:p w:rsidR="00B01F16" w:rsidRDefault="00B01F16" w:rsidP="009361E7">
      <w:pPr>
        <w:spacing w:after="0" w:line="240" w:lineRule="atLeast"/>
        <w:jc w:val="both"/>
        <w:rPr>
          <w:rFonts w:ascii="Arial" w:hAnsi="Arial" w:cs="Arial"/>
          <w:sz w:val="24"/>
          <w:szCs w:val="24"/>
        </w:rPr>
      </w:pPr>
      <w:r w:rsidRPr="006951EE">
        <w:rPr>
          <w:rFonts w:ascii="Arial" w:hAnsi="Arial" w:cs="Arial"/>
          <w:sz w:val="24"/>
          <w:szCs w:val="24"/>
        </w:rPr>
        <w:t>Al respecto e</w:t>
      </w:r>
      <w:r w:rsidR="006B6DAA">
        <w:rPr>
          <w:rFonts w:ascii="Arial" w:hAnsi="Arial" w:cs="Arial"/>
          <w:sz w:val="24"/>
          <w:szCs w:val="24"/>
        </w:rPr>
        <w:t xml:space="preserve">l investigador mexicano Javier </w:t>
      </w:r>
      <w:r w:rsidRPr="006951EE">
        <w:rPr>
          <w:rFonts w:ascii="Arial" w:hAnsi="Arial" w:cs="Arial"/>
          <w:sz w:val="24"/>
          <w:szCs w:val="24"/>
        </w:rPr>
        <w:t xml:space="preserve">Esteinou acota: </w:t>
      </w:r>
      <w:r w:rsidRPr="006951EE">
        <w:rPr>
          <w:rFonts w:ascii="Arial" w:hAnsi="Arial" w:cs="Arial"/>
          <w:i/>
          <w:sz w:val="24"/>
          <w:szCs w:val="24"/>
        </w:rPr>
        <w:t xml:space="preserve">En la actualidad esta realidad que se describió hace 25 años sigue existiendo con las mismas características en el terreno </w:t>
      </w:r>
      <w:r w:rsidRPr="006951EE">
        <w:rPr>
          <w:rFonts w:ascii="Arial" w:hAnsi="Arial" w:cs="Arial"/>
          <w:i/>
          <w:sz w:val="24"/>
          <w:szCs w:val="24"/>
        </w:rPr>
        <w:lastRenderedPageBreak/>
        <w:t xml:space="preserve">comunicativo nacional e internacional. Por ello, es conveniente adoptar las medidas que desde más de dos décadas recomendó el Informe MacBride, para evitar la verticalidad de la comunicación, y que al respecto señaló que para transformar esta situación, es necesario acelerar la participación creciente de un mayor número de personas en las actividades de comunicación, para facilitar el progreso de las tendencias a </w:t>
      </w:r>
      <w:r w:rsidRPr="006951EE">
        <w:rPr>
          <w:rFonts w:ascii="Arial" w:hAnsi="Arial" w:cs="Arial"/>
          <w:b/>
          <w:i/>
          <w:sz w:val="24"/>
          <w:szCs w:val="24"/>
        </w:rPr>
        <w:t>la democratización de todo el proceso de comunicación</w:t>
      </w:r>
      <w:r w:rsidRPr="006951EE">
        <w:rPr>
          <w:rFonts w:ascii="Arial" w:hAnsi="Arial" w:cs="Arial"/>
          <w:i/>
          <w:sz w:val="24"/>
          <w:szCs w:val="24"/>
        </w:rPr>
        <w:t xml:space="preserve"> y una expansión de las corrientes de información pluridireccionales, procedentes de una multitud de fuentes: hacia arriba, hacia abajo y horizontalmente.</w:t>
      </w:r>
      <w:r w:rsidRPr="006951EE">
        <w:rPr>
          <w:rFonts w:ascii="Arial" w:hAnsi="Arial" w:cs="Arial"/>
          <w:sz w:val="24"/>
          <w:szCs w:val="24"/>
        </w:rPr>
        <w:t xml:space="preserve"> (</w:t>
      </w:r>
      <w:r w:rsidR="00165F4C" w:rsidRPr="006951EE">
        <w:rPr>
          <w:rFonts w:ascii="Arial" w:hAnsi="Arial" w:cs="Arial"/>
          <w:sz w:val="24"/>
          <w:szCs w:val="24"/>
        </w:rPr>
        <w:t>Artículo</w:t>
      </w:r>
      <w:r w:rsidRPr="006951EE">
        <w:rPr>
          <w:rFonts w:ascii="Arial" w:hAnsi="Arial" w:cs="Arial"/>
          <w:sz w:val="24"/>
          <w:szCs w:val="24"/>
        </w:rPr>
        <w:t xml:space="preserve"> El Rescate del Informe Mc Bride y la Construcción de un Nuevo Orden Mundial de la Información. Revista razón y palabra No 39</w:t>
      </w:r>
      <w:r w:rsidR="008B74B3" w:rsidRPr="006951EE">
        <w:rPr>
          <w:rFonts w:ascii="Arial" w:hAnsi="Arial" w:cs="Arial"/>
          <w:sz w:val="24"/>
          <w:szCs w:val="24"/>
        </w:rPr>
        <w:t>. México 2005. El destacado es mío</w:t>
      </w:r>
      <w:r w:rsidRPr="006951EE">
        <w:rPr>
          <w:rFonts w:ascii="Arial" w:hAnsi="Arial" w:cs="Arial"/>
          <w:sz w:val="24"/>
          <w:szCs w:val="24"/>
        </w:rPr>
        <w:t>)</w:t>
      </w:r>
    </w:p>
    <w:p w:rsidR="009361E7" w:rsidRPr="006951EE" w:rsidRDefault="009361E7" w:rsidP="009361E7">
      <w:pPr>
        <w:spacing w:after="0" w:line="240" w:lineRule="atLeast"/>
        <w:jc w:val="both"/>
        <w:rPr>
          <w:rFonts w:ascii="Arial" w:hAnsi="Arial" w:cs="Arial"/>
          <w:sz w:val="24"/>
          <w:szCs w:val="24"/>
        </w:rPr>
      </w:pPr>
    </w:p>
    <w:p w:rsidR="009641F6" w:rsidRDefault="009641F6" w:rsidP="009361E7">
      <w:pPr>
        <w:spacing w:after="0" w:line="240" w:lineRule="atLeast"/>
        <w:jc w:val="both"/>
        <w:rPr>
          <w:rFonts w:ascii="Arial" w:hAnsi="Arial" w:cs="Arial"/>
          <w:color w:val="FF0000"/>
          <w:sz w:val="24"/>
          <w:szCs w:val="24"/>
        </w:rPr>
      </w:pPr>
      <w:r w:rsidRPr="00ED601C">
        <w:rPr>
          <w:rFonts w:ascii="Arial" w:hAnsi="Arial" w:cs="Arial"/>
          <w:color w:val="FF0000"/>
          <w:sz w:val="24"/>
          <w:szCs w:val="24"/>
        </w:rPr>
        <w:t>El otro tópico que</w:t>
      </w:r>
      <w:r w:rsidR="008B74B3" w:rsidRPr="00ED601C">
        <w:rPr>
          <w:rFonts w:ascii="Arial" w:hAnsi="Arial" w:cs="Arial"/>
          <w:color w:val="FF0000"/>
          <w:sz w:val="24"/>
          <w:szCs w:val="24"/>
        </w:rPr>
        <w:t xml:space="preserve"> he seleccionado</w:t>
      </w:r>
      <w:r w:rsidRPr="00ED601C">
        <w:rPr>
          <w:rFonts w:ascii="Arial" w:hAnsi="Arial" w:cs="Arial"/>
          <w:color w:val="FF0000"/>
          <w:sz w:val="24"/>
          <w:szCs w:val="24"/>
        </w:rPr>
        <w:t>, de muchos que pudiéramos</w:t>
      </w:r>
      <w:r w:rsidR="008B74B3" w:rsidRPr="00ED601C">
        <w:rPr>
          <w:rFonts w:ascii="Arial" w:hAnsi="Arial" w:cs="Arial"/>
          <w:color w:val="FF0000"/>
          <w:sz w:val="24"/>
          <w:szCs w:val="24"/>
        </w:rPr>
        <w:t xml:space="preserve"> escoger</w:t>
      </w:r>
      <w:r w:rsidR="00076984" w:rsidRPr="00ED601C">
        <w:rPr>
          <w:rFonts w:ascii="Arial" w:hAnsi="Arial" w:cs="Arial"/>
          <w:color w:val="FF0000"/>
          <w:sz w:val="24"/>
          <w:szCs w:val="24"/>
        </w:rPr>
        <w:t xml:space="preserve">, </w:t>
      </w:r>
      <w:r w:rsidRPr="00ED601C">
        <w:rPr>
          <w:rFonts w:ascii="Arial" w:hAnsi="Arial" w:cs="Arial"/>
          <w:color w:val="FF0000"/>
          <w:sz w:val="24"/>
          <w:szCs w:val="24"/>
        </w:rPr>
        <w:t>para evidenciar este momento extraordinario que significó el informe MacBride, es el análisis que ellos hacen acerca de</w:t>
      </w:r>
      <w:r w:rsidR="008B74B3" w:rsidRPr="00ED601C">
        <w:rPr>
          <w:rFonts w:ascii="Arial" w:hAnsi="Arial" w:cs="Arial"/>
          <w:color w:val="FF0000"/>
          <w:sz w:val="24"/>
          <w:szCs w:val="24"/>
        </w:rPr>
        <w:t xml:space="preserve"> la concentración de los medios. En el informe se </w:t>
      </w:r>
      <w:r w:rsidRPr="00ED601C">
        <w:rPr>
          <w:rFonts w:ascii="Arial" w:hAnsi="Arial" w:cs="Arial"/>
          <w:color w:val="FF0000"/>
          <w:sz w:val="24"/>
          <w:szCs w:val="24"/>
        </w:rPr>
        <w:t>logran ident</w:t>
      </w:r>
      <w:r w:rsidR="008B74B3" w:rsidRPr="00ED601C">
        <w:rPr>
          <w:rFonts w:ascii="Arial" w:hAnsi="Arial" w:cs="Arial"/>
          <w:color w:val="FF0000"/>
          <w:sz w:val="24"/>
          <w:szCs w:val="24"/>
        </w:rPr>
        <w:t>ificar lo que, en aquel momento</w:t>
      </w:r>
      <w:r w:rsidRPr="00ED601C">
        <w:rPr>
          <w:rFonts w:ascii="Arial" w:hAnsi="Arial" w:cs="Arial"/>
          <w:color w:val="FF0000"/>
          <w:sz w:val="24"/>
          <w:szCs w:val="24"/>
        </w:rPr>
        <w:t xml:space="preserve"> eran tendencias y que luego se convirtieron en políticas globales bajo el dictado del</w:t>
      </w:r>
      <w:r w:rsidR="00076984" w:rsidRPr="00ED601C">
        <w:rPr>
          <w:rFonts w:ascii="Arial" w:hAnsi="Arial" w:cs="Arial"/>
          <w:color w:val="FF0000"/>
          <w:sz w:val="24"/>
          <w:szCs w:val="24"/>
        </w:rPr>
        <w:t xml:space="preserve"> neoliberalismo. Me refiero al </w:t>
      </w:r>
      <w:r w:rsidRPr="00ED601C">
        <w:rPr>
          <w:rFonts w:ascii="Arial" w:hAnsi="Arial" w:cs="Arial"/>
          <w:color w:val="FF0000"/>
          <w:sz w:val="24"/>
          <w:szCs w:val="24"/>
        </w:rPr>
        <w:t xml:space="preserve">proceso de continua fusión de empresas y capitales en tres dimensiones. Primero: empresas de la comunicación y la información que empezaban a fusionarse entre ellas, televisoras o radiodifusoras que comenzaban a integrarse para crecer. Segundo: empresas fuera del sector de la información y la comunicación que empezaban a invertir en esta área, empezaban a comprar empresas suministradoras de servicios de información y comunicación y empresas de telecomunicaciones.  El tercer elemento que ellos ya veían era la fusión de conglomerados multimediales, es decir, que quien tenía un periódico también estaba incursionando en la televisión, </w:t>
      </w:r>
      <w:bookmarkStart w:id="0" w:name="_GoBack"/>
      <w:bookmarkEnd w:id="0"/>
      <w:r w:rsidRPr="00ED601C">
        <w:rPr>
          <w:rFonts w:ascii="Arial" w:hAnsi="Arial" w:cs="Arial"/>
          <w:color w:val="FF0000"/>
          <w:sz w:val="24"/>
          <w:szCs w:val="24"/>
        </w:rPr>
        <w:t>en la radio, etc., y se estaban haciendo los primeros grandes conglomerados.</w:t>
      </w:r>
    </w:p>
    <w:p w:rsidR="009361E7" w:rsidRPr="00ED601C" w:rsidRDefault="009361E7" w:rsidP="009361E7">
      <w:pPr>
        <w:spacing w:after="0" w:line="240" w:lineRule="atLeast"/>
        <w:jc w:val="both"/>
        <w:rPr>
          <w:rFonts w:ascii="Arial" w:hAnsi="Arial" w:cs="Arial"/>
          <w:color w:val="FF0000"/>
          <w:sz w:val="24"/>
          <w:szCs w:val="24"/>
        </w:rPr>
      </w:pPr>
    </w:p>
    <w:p w:rsidR="00165F4C" w:rsidRDefault="009641F6" w:rsidP="009361E7">
      <w:pPr>
        <w:spacing w:after="0" w:line="240" w:lineRule="atLeast"/>
        <w:ind w:hanging="709"/>
        <w:jc w:val="both"/>
        <w:rPr>
          <w:rFonts w:ascii="Arial" w:hAnsi="Arial" w:cs="Arial"/>
          <w:i/>
          <w:color w:val="FF0000"/>
          <w:sz w:val="24"/>
          <w:szCs w:val="24"/>
        </w:rPr>
      </w:pPr>
      <w:r w:rsidRPr="006951EE">
        <w:rPr>
          <w:rFonts w:ascii="Arial" w:hAnsi="Arial" w:cs="Arial"/>
          <w:sz w:val="24"/>
          <w:szCs w:val="24"/>
        </w:rPr>
        <w:tab/>
      </w:r>
      <w:r w:rsidR="00165F4C" w:rsidRPr="00BA1F80">
        <w:rPr>
          <w:rFonts w:ascii="Arial" w:hAnsi="Arial" w:cs="Arial"/>
          <w:color w:val="FF0000"/>
          <w:sz w:val="24"/>
          <w:szCs w:val="24"/>
        </w:rPr>
        <w:t xml:space="preserve">Sobre este tema el informe recomienda: </w:t>
      </w:r>
      <w:r w:rsidR="00165F4C" w:rsidRPr="00BA1F80">
        <w:rPr>
          <w:rFonts w:ascii="Arial" w:hAnsi="Arial" w:cs="Arial"/>
          <w:i/>
          <w:color w:val="FF0000"/>
          <w:sz w:val="24"/>
          <w:szCs w:val="24"/>
        </w:rPr>
        <w:t xml:space="preserve">“es necesario </w:t>
      </w:r>
      <w:r w:rsidR="00165F4C" w:rsidRPr="00BA1F80">
        <w:rPr>
          <w:rFonts w:ascii="Arial" w:hAnsi="Arial" w:cs="Arial"/>
          <w:i/>
          <w:color w:val="FF0000"/>
          <w:sz w:val="24"/>
          <w:szCs w:val="24"/>
          <w:u w:val="single"/>
        </w:rPr>
        <w:t xml:space="preserve">tomar medidas jurídicas eficaces </w:t>
      </w:r>
      <w:r w:rsidR="00165F4C" w:rsidRPr="00BA1F80">
        <w:rPr>
          <w:rFonts w:ascii="Arial" w:hAnsi="Arial" w:cs="Arial"/>
          <w:i/>
          <w:color w:val="FF0000"/>
          <w:sz w:val="24"/>
          <w:szCs w:val="24"/>
        </w:rPr>
        <w:t>para: a) limitar la concentración y la monopolización; b) conseguir que las empresas transnacionales acaten los criterios y las condiciones especificas definidos en la legislación y en la política de desarrollo nacionales; c) invertir la tendencia a la reducción del número de responsables cuando esta aumentando la eficacia de la comunicación y la dimensión del público; d) reducir la influencia de la publicidad sobre la redacción y los programas de radiodifusión; y e) perfeccionar los modelos que permiten fortalecer la independencia y la autonomía de los órganos de información en materia de gestión y de política de redacción, independientemente que sean privados o públicos”.</w:t>
      </w:r>
    </w:p>
    <w:p w:rsidR="009361E7" w:rsidRPr="00BA1F80" w:rsidRDefault="009361E7" w:rsidP="009361E7">
      <w:pPr>
        <w:spacing w:after="0" w:line="240" w:lineRule="atLeast"/>
        <w:ind w:hanging="709"/>
        <w:jc w:val="both"/>
        <w:rPr>
          <w:rFonts w:ascii="Arial" w:hAnsi="Arial" w:cs="Arial"/>
          <w:i/>
          <w:color w:val="FF0000"/>
          <w:sz w:val="24"/>
          <w:szCs w:val="24"/>
        </w:rPr>
      </w:pPr>
    </w:p>
    <w:p w:rsidR="009641F6" w:rsidRDefault="009641F6" w:rsidP="009361E7">
      <w:pPr>
        <w:spacing w:after="0" w:line="240" w:lineRule="atLeast"/>
        <w:jc w:val="both"/>
        <w:rPr>
          <w:rFonts w:ascii="Arial" w:hAnsi="Arial" w:cs="Arial"/>
          <w:sz w:val="24"/>
          <w:szCs w:val="24"/>
        </w:rPr>
      </w:pPr>
      <w:r w:rsidRPr="006951EE">
        <w:rPr>
          <w:rFonts w:ascii="Arial" w:hAnsi="Arial" w:cs="Arial"/>
          <w:sz w:val="24"/>
          <w:szCs w:val="24"/>
        </w:rPr>
        <w:t>La recomendación ahí es muy clara, muy diáfana. Por eso, cuando estructuré mi intervención de hoy, pensé que era muy bueno tomar este momento del informe MacBride, porque, como decía, resumía toda una décad</w:t>
      </w:r>
      <w:r w:rsidR="00300BDF" w:rsidRPr="006951EE">
        <w:rPr>
          <w:rFonts w:ascii="Arial" w:hAnsi="Arial" w:cs="Arial"/>
          <w:sz w:val="24"/>
          <w:szCs w:val="24"/>
        </w:rPr>
        <w:t xml:space="preserve">a anterior de grandes disputas </w:t>
      </w:r>
      <w:r w:rsidRPr="006951EE">
        <w:rPr>
          <w:rFonts w:ascii="Arial" w:hAnsi="Arial" w:cs="Arial"/>
          <w:sz w:val="24"/>
          <w:szCs w:val="24"/>
        </w:rPr>
        <w:t xml:space="preserve">de sentido, de grandes confrontaciones de ideas, a nivel teórico, a nivel de experto y a nivel gubernamental en conferencias internacionales. En ese escenario, que es global, América Latina fue particularmente activa. </w:t>
      </w:r>
    </w:p>
    <w:p w:rsidR="009361E7" w:rsidRPr="006951EE" w:rsidRDefault="009361E7" w:rsidP="009361E7">
      <w:pPr>
        <w:spacing w:after="0" w:line="240" w:lineRule="atLeast"/>
        <w:jc w:val="both"/>
        <w:rPr>
          <w:rFonts w:ascii="Arial" w:hAnsi="Arial" w:cs="Arial"/>
          <w:sz w:val="24"/>
          <w:szCs w:val="24"/>
        </w:rPr>
      </w:pPr>
    </w:p>
    <w:p w:rsidR="00A37B85" w:rsidRDefault="00A37B85" w:rsidP="009361E7">
      <w:pPr>
        <w:spacing w:after="0" w:line="240" w:lineRule="atLeast"/>
        <w:jc w:val="both"/>
        <w:rPr>
          <w:rFonts w:ascii="Arial" w:hAnsi="Arial" w:cs="Arial"/>
          <w:sz w:val="24"/>
          <w:szCs w:val="24"/>
        </w:rPr>
      </w:pPr>
      <w:r w:rsidRPr="006951EE">
        <w:rPr>
          <w:rFonts w:ascii="Arial" w:hAnsi="Arial" w:cs="Arial"/>
          <w:sz w:val="24"/>
          <w:szCs w:val="24"/>
        </w:rPr>
        <w:t>Reuniones de exp</w:t>
      </w:r>
      <w:r w:rsidR="00BA1F80">
        <w:rPr>
          <w:rFonts w:ascii="Arial" w:hAnsi="Arial" w:cs="Arial"/>
          <w:sz w:val="24"/>
          <w:szCs w:val="24"/>
        </w:rPr>
        <w:t xml:space="preserve">ertos convocadas por CIESPAL y </w:t>
      </w:r>
      <w:r w:rsidRPr="006951EE">
        <w:rPr>
          <w:rFonts w:ascii="Arial" w:hAnsi="Arial" w:cs="Arial"/>
          <w:sz w:val="24"/>
          <w:szCs w:val="24"/>
        </w:rPr>
        <w:t xml:space="preserve">UNESCO prepararon el camino de la </w:t>
      </w:r>
      <w:r w:rsidR="002737AF" w:rsidRPr="006951EE">
        <w:rPr>
          <w:rFonts w:ascii="Arial" w:hAnsi="Arial" w:cs="Arial"/>
          <w:sz w:val="24"/>
          <w:szCs w:val="24"/>
        </w:rPr>
        <w:t xml:space="preserve"> Conferencia Intergubernamental sobre Políticas Nacionales de Comunicación en América Latina y el Caribe, celebrada en San José de Costa Rica, en el mes de julio de 1976</w:t>
      </w:r>
      <w:r w:rsidRPr="006951EE">
        <w:rPr>
          <w:rFonts w:ascii="Arial" w:hAnsi="Arial" w:cs="Arial"/>
          <w:sz w:val="24"/>
          <w:szCs w:val="24"/>
        </w:rPr>
        <w:t xml:space="preserve">. Tanto las reuniones previas como la conferencia en sí misma se enfrentaron a la campaña en la que se acusará a la Unesco de intentar </w:t>
      </w:r>
      <w:r w:rsidRPr="006951EE">
        <w:rPr>
          <w:rFonts w:ascii="Arial" w:hAnsi="Arial" w:cs="Arial"/>
          <w:i/>
          <w:sz w:val="24"/>
          <w:szCs w:val="24"/>
        </w:rPr>
        <w:t>"estatalizar la información en complicidad con el Movimiento de Países No Alineados y con la Unión Soviética".</w:t>
      </w:r>
      <w:r w:rsidRPr="006951EE">
        <w:rPr>
          <w:rFonts w:ascii="Arial" w:hAnsi="Arial" w:cs="Arial"/>
          <w:sz w:val="24"/>
          <w:szCs w:val="24"/>
        </w:rPr>
        <w:t xml:space="preserve"> Los actores de esa campaña fueron The New </w:t>
      </w:r>
      <w:r w:rsidRPr="006951EE">
        <w:rPr>
          <w:rFonts w:ascii="Arial" w:hAnsi="Arial" w:cs="Arial"/>
          <w:sz w:val="24"/>
          <w:szCs w:val="24"/>
        </w:rPr>
        <w:lastRenderedPageBreak/>
        <w:t>York Times, la AP, la UPI y la AFP, y sobre todo la Soc</w:t>
      </w:r>
      <w:r w:rsidR="00BA1F80">
        <w:rPr>
          <w:rFonts w:ascii="Arial" w:hAnsi="Arial" w:cs="Arial"/>
          <w:sz w:val="24"/>
          <w:szCs w:val="24"/>
        </w:rPr>
        <w:t xml:space="preserve">iedad Interamericana de Prensa y la Asociación Interamericana </w:t>
      </w:r>
      <w:r w:rsidRPr="006951EE">
        <w:rPr>
          <w:rFonts w:ascii="Arial" w:hAnsi="Arial" w:cs="Arial"/>
          <w:sz w:val="24"/>
          <w:szCs w:val="24"/>
        </w:rPr>
        <w:t xml:space="preserve">de Radiodifusión.  La virulencia de los ataques da cuenta de la importancia que tiene para las oligarquías nacionales latinoamericanas y para los Estados Unidos el pleno dominio de los medios y los </w:t>
      </w:r>
      <w:r w:rsidR="007E3406" w:rsidRPr="006951EE">
        <w:rPr>
          <w:rFonts w:ascii="Arial" w:hAnsi="Arial" w:cs="Arial"/>
          <w:sz w:val="24"/>
          <w:szCs w:val="24"/>
        </w:rPr>
        <w:t>f</w:t>
      </w:r>
      <w:r w:rsidRPr="006951EE">
        <w:rPr>
          <w:rFonts w:ascii="Arial" w:hAnsi="Arial" w:cs="Arial"/>
          <w:sz w:val="24"/>
          <w:szCs w:val="24"/>
        </w:rPr>
        <w:t>lujos informativos</w:t>
      </w:r>
      <w:r w:rsidR="00E97B60" w:rsidRPr="006951EE">
        <w:rPr>
          <w:rFonts w:ascii="Arial" w:hAnsi="Arial" w:cs="Arial"/>
          <w:sz w:val="24"/>
          <w:szCs w:val="24"/>
        </w:rPr>
        <w:t>.</w:t>
      </w:r>
    </w:p>
    <w:p w:rsidR="009361E7" w:rsidRPr="006951EE" w:rsidRDefault="009361E7" w:rsidP="009361E7">
      <w:pPr>
        <w:spacing w:after="0" w:line="240" w:lineRule="atLeast"/>
        <w:jc w:val="both"/>
        <w:rPr>
          <w:rFonts w:ascii="Arial" w:hAnsi="Arial" w:cs="Arial"/>
          <w:sz w:val="24"/>
          <w:szCs w:val="24"/>
        </w:rPr>
      </w:pPr>
    </w:p>
    <w:p w:rsidR="00E97B60" w:rsidRDefault="00E97B60" w:rsidP="009361E7">
      <w:pPr>
        <w:spacing w:after="0" w:line="240" w:lineRule="atLeast"/>
        <w:jc w:val="both"/>
        <w:rPr>
          <w:rFonts w:ascii="Arial" w:hAnsi="Arial" w:cs="Arial"/>
          <w:sz w:val="24"/>
          <w:szCs w:val="24"/>
        </w:rPr>
      </w:pPr>
      <w:r w:rsidRPr="006951EE">
        <w:rPr>
          <w:rFonts w:ascii="Arial" w:hAnsi="Arial" w:cs="Arial"/>
          <w:sz w:val="24"/>
          <w:szCs w:val="24"/>
        </w:rPr>
        <w:t xml:space="preserve">Tengo que decir aquí que en estas batallas diplomáticas y de ideas había </w:t>
      </w:r>
      <w:r w:rsidR="00300BDF" w:rsidRPr="006951EE">
        <w:rPr>
          <w:rFonts w:ascii="Arial" w:hAnsi="Arial" w:cs="Arial"/>
          <w:sz w:val="24"/>
          <w:szCs w:val="24"/>
        </w:rPr>
        <w:t xml:space="preserve">un cubano: </w:t>
      </w:r>
      <w:r w:rsidR="00300BDF" w:rsidRPr="00BA1F80">
        <w:rPr>
          <w:rFonts w:ascii="Arial" w:hAnsi="Arial" w:cs="Arial"/>
          <w:color w:val="FF0000"/>
          <w:sz w:val="24"/>
          <w:szCs w:val="24"/>
        </w:rPr>
        <w:t>Enrique González Manet</w:t>
      </w:r>
      <w:r w:rsidRPr="00BA1F80">
        <w:rPr>
          <w:rFonts w:ascii="Arial" w:hAnsi="Arial" w:cs="Arial"/>
          <w:color w:val="FF0000"/>
          <w:sz w:val="24"/>
          <w:szCs w:val="24"/>
        </w:rPr>
        <w:t>,</w:t>
      </w:r>
      <w:r w:rsidRPr="006951EE">
        <w:rPr>
          <w:rFonts w:ascii="Arial" w:hAnsi="Arial" w:cs="Arial"/>
          <w:sz w:val="24"/>
          <w:szCs w:val="24"/>
        </w:rPr>
        <w:t xml:space="preserve"> que fue experto, representante de Cuba en todas esas batallas, que escribió y tiene documentado todo ese proceso </w:t>
      </w:r>
      <w:r w:rsidR="00BA1F80">
        <w:rPr>
          <w:rFonts w:ascii="Arial" w:hAnsi="Arial" w:cs="Arial"/>
          <w:sz w:val="24"/>
          <w:szCs w:val="24"/>
        </w:rPr>
        <w:t xml:space="preserve">en varios textos, y como voy a </w:t>
      </w:r>
      <w:r w:rsidRPr="006951EE">
        <w:rPr>
          <w:rFonts w:ascii="Arial" w:hAnsi="Arial" w:cs="Arial"/>
          <w:sz w:val="24"/>
          <w:szCs w:val="24"/>
        </w:rPr>
        <w:t>mencionar algunos nombres que son íconos de todo este período, creo que tengo la obligación de mencionar a nuestro profesor Enrique González Mané, quien nos introdujo a algunos de nosotros en estos temas.</w:t>
      </w:r>
    </w:p>
    <w:p w:rsidR="009361E7" w:rsidRPr="006951EE" w:rsidRDefault="009361E7" w:rsidP="009361E7">
      <w:pPr>
        <w:spacing w:after="0" w:line="240" w:lineRule="atLeast"/>
        <w:jc w:val="both"/>
        <w:rPr>
          <w:rFonts w:ascii="Arial" w:hAnsi="Arial" w:cs="Arial"/>
          <w:sz w:val="24"/>
          <w:szCs w:val="24"/>
        </w:rPr>
      </w:pPr>
    </w:p>
    <w:p w:rsidR="00ED709E" w:rsidRDefault="00A37B85" w:rsidP="009361E7">
      <w:pPr>
        <w:spacing w:after="0" w:line="240" w:lineRule="atLeast"/>
        <w:jc w:val="both"/>
        <w:rPr>
          <w:rFonts w:ascii="Arial" w:hAnsi="Arial" w:cs="Arial"/>
          <w:sz w:val="24"/>
          <w:szCs w:val="24"/>
        </w:rPr>
      </w:pPr>
      <w:r w:rsidRPr="006951EE">
        <w:rPr>
          <w:rFonts w:ascii="Arial" w:hAnsi="Arial" w:cs="Arial"/>
          <w:sz w:val="24"/>
          <w:szCs w:val="24"/>
        </w:rPr>
        <w:t xml:space="preserve">Las posiciones críticas que se habrían paso en las organizaciones internacionales debían mucho a los aportes </w:t>
      </w:r>
      <w:r w:rsidR="00ED709E" w:rsidRPr="006951EE">
        <w:rPr>
          <w:rFonts w:ascii="Arial" w:hAnsi="Arial" w:cs="Arial"/>
          <w:sz w:val="24"/>
          <w:szCs w:val="24"/>
        </w:rPr>
        <w:t xml:space="preserve">realizados </w:t>
      </w:r>
      <w:r w:rsidRPr="006951EE">
        <w:rPr>
          <w:rFonts w:ascii="Arial" w:hAnsi="Arial" w:cs="Arial"/>
          <w:sz w:val="24"/>
          <w:szCs w:val="24"/>
        </w:rPr>
        <w:t>desde la investigación y la reflexión teórica latinoamericana</w:t>
      </w:r>
      <w:r w:rsidR="00ED709E" w:rsidRPr="006951EE">
        <w:rPr>
          <w:rFonts w:ascii="Arial" w:hAnsi="Arial" w:cs="Arial"/>
          <w:sz w:val="24"/>
          <w:szCs w:val="24"/>
        </w:rPr>
        <w:t xml:space="preserve">, </w:t>
      </w:r>
      <w:r w:rsidR="00ED709E" w:rsidRPr="00BA1F80">
        <w:rPr>
          <w:rFonts w:ascii="Arial" w:hAnsi="Arial" w:cs="Arial"/>
          <w:color w:val="FF0000"/>
          <w:sz w:val="24"/>
          <w:szCs w:val="24"/>
        </w:rPr>
        <w:t>influida por la corriente crítica de la Escuela de Fráncfort y por las ideas que en el campo de las ciencias económicas</w:t>
      </w:r>
      <w:r w:rsidR="00ED709E" w:rsidRPr="006951EE">
        <w:rPr>
          <w:rFonts w:ascii="Arial" w:hAnsi="Arial" w:cs="Arial"/>
          <w:sz w:val="24"/>
          <w:szCs w:val="24"/>
        </w:rPr>
        <w:t xml:space="preserve"> emergían como expresión de la situación de dependencia y subdesarrollo que caracterizaba a la región. </w:t>
      </w:r>
      <w:r w:rsidR="00ED709E" w:rsidRPr="00BA1F80">
        <w:rPr>
          <w:rFonts w:ascii="Arial" w:hAnsi="Arial" w:cs="Arial"/>
          <w:color w:val="FF0000"/>
          <w:sz w:val="24"/>
          <w:szCs w:val="24"/>
        </w:rPr>
        <w:t xml:space="preserve">Surge así un pensamiento crítico latinoamericano que se aparta del funcionalismo dominante hasta entonces en la investigación comunicológica. </w:t>
      </w:r>
      <w:r w:rsidR="00ED709E" w:rsidRPr="006951EE">
        <w:rPr>
          <w:rFonts w:ascii="Arial" w:hAnsi="Arial" w:cs="Arial"/>
          <w:sz w:val="24"/>
          <w:szCs w:val="24"/>
        </w:rPr>
        <w:t>Así aparece la Teoría de la Dependencia</w:t>
      </w:r>
      <w:r w:rsidR="007E3406" w:rsidRPr="006951EE">
        <w:rPr>
          <w:rFonts w:ascii="Arial" w:hAnsi="Arial" w:cs="Arial"/>
          <w:sz w:val="24"/>
          <w:szCs w:val="24"/>
        </w:rPr>
        <w:t xml:space="preserve">, que abre </w:t>
      </w:r>
      <w:r w:rsidR="00ED709E" w:rsidRPr="006951EE">
        <w:rPr>
          <w:rFonts w:ascii="Arial" w:hAnsi="Arial" w:cs="Arial"/>
          <w:sz w:val="24"/>
          <w:szCs w:val="24"/>
        </w:rPr>
        <w:t>nuev</w:t>
      </w:r>
      <w:r w:rsidR="00324340" w:rsidRPr="006951EE">
        <w:rPr>
          <w:rFonts w:ascii="Arial" w:hAnsi="Arial" w:cs="Arial"/>
          <w:sz w:val="24"/>
          <w:szCs w:val="24"/>
        </w:rPr>
        <w:t>as temáticas para la reflexión</w:t>
      </w:r>
      <w:r w:rsidR="00ED709E" w:rsidRPr="006951EE">
        <w:rPr>
          <w:rFonts w:ascii="Arial" w:hAnsi="Arial" w:cs="Arial"/>
          <w:sz w:val="24"/>
          <w:szCs w:val="24"/>
        </w:rPr>
        <w:t>: la estructura de poder de los medios, el flujo nacional e internacional de información, las condiciones de producción de los discursos sociales,</w:t>
      </w:r>
      <w:r w:rsidR="00BA1F80">
        <w:rPr>
          <w:rFonts w:ascii="Arial" w:hAnsi="Arial" w:cs="Arial"/>
          <w:sz w:val="24"/>
          <w:szCs w:val="24"/>
        </w:rPr>
        <w:t xml:space="preserve"> la apertura a la comunicación </w:t>
      </w:r>
      <w:r w:rsidR="00ED709E" w:rsidRPr="006951EE">
        <w:rPr>
          <w:rFonts w:ascii="Arial" w:hAnsi="Arial" w:cs="Arial"/>
          <w:sz w:val="24"/>
          <w:szCs w:val="24"/>
        </w:rPr>
        <w:t>alternativa y popular, la subordinación y dominación de culturas nativas y la instauración del nuevo orden mundial de la información.</w:t>
      </w:r>
      <w:r w:rsidR="00324340" w:rsidRPr="006951EE">
        <w:rPr>
          <w:rFonts w:ascii="Arial" w:hAnsi="Arial" w:cs="Arial"/>
          <w:sz w:val="24"/>
          <w:szCs w:val="24"/>
        </w:rPr>
        <w:t xml:space="preserve"> La sustantiva crítica de Luís Ramiro Beltrán al difusionismo tecnológico, que como componente comunicacional de la Alia</w:t>
      </w:r>
      <w:r w:rsidR="009A6D58" w:rsidRPr="006951EE">
        <w:rPr>
          <w:rFonts w:ascii="Arial" w:hAnsi="Arial" w:cs="Arial"/>
          <w:sz w:val="24"/>
          <w:szCs w:val="24"/>
        </w:rPr>
        <w:t>nza para el Progreso instrumentó</w:t>
      </w:r>
      <w:r w:rsidR="00324340" w:rsidRPr="006951EE">
        <w:rPr>
          <w:rFonts w:ascii="Arial" w:hAnsi="Arial" w:cs="Arial"/>
          <w:sz w:val="24"/>
          <w:szCs w:val="24"/>
        </w:rPr>
        <w:t xml:space="preserve"> el Gobierno de los Esta</w:t>
      </w:r>
      <w:r w:rsidR="00BA1F80">
        <w:rPr>
          <w:rFonts w:ascii="Arial" w:hAnsi="Arial" w:cs="Arial"/>
          <w:sz w:val="24"/>
          <w:szCs w:val="24"/>
        </w:rPr>
        <w:t xml:space="preserve">dos Unidos, abre paso a nuevas </w:t>
      </w:r>
      <w:r w:rsidR="00324340" w:rsidRPr="006951EE">
        <w:rPr>
          <w:rFonts w:ascii="Arial" w:hAnsi="Arial" w:cs="Arial"/>
          <w:sz w:val="24"/>
          <w:szCs w:val="24"/>
        </w:rPr>
        <w:t xml:space="preserve">miradas centradas ya en las realidades de la región mas que en las tendencias e influencias extra regionales.  </w:t>
      </w:r>
    </w:p>
    <w:p w:rsidR="009361E7" w:rsidRPr="006951EE" w:rsidRDefault="009361E7" w:rsidP="009361E7">
      <w:pPr>
        <w:spacing w:after="0" w:line="240" w:lineRule="atLeast"/>
        <w:jc w:val="both"/>
        <w:rPr>
          <w:rFonts w:ascii="Arial" w:hAnsi="Arial" w:cs="Arial"/>
          <w:sz w:val="24"/>
          <w:szCs w:val="24"/>
        </w:rPr>
      </w:pPr>
    </w:p>
    <w:p w:rsidR="00324340" w:rsidRDefault="00324340" w:rsidP="009361E7">
      <w:pPr>
        <w:spacing w:after="0" w:line="240" w:lineRule="atLeast"/>
        <w:jc w:val="both"/>
        <w:rPr>
          <w:rFonts w:ascii="Arial" w:hAnsi="Arial" w:cs="Arial"/>
          <w:sz w:val="24"/>
          <w:szCs w:val="24"/>
        </w:rPr>
      </w:pPr>
      <w:r w:rsidRPr="006951EE">
        <w:rPr>
          <w:rFonts w:ascii="Arial" w:hAnsi="Arial" w:cs="Arial"/>
          <w:sz w:val="24"/>
          <w:szCs w:val="24"/>
        </w:rPr>
        <w:t>Antonio Pasquali, investigador de la Comunicación en Venezuela, uno de los primeros países donde aparecieron los estudios de la dependencia en la década de los sesenta, afirma que la falta de resistencia activa o pasiva</w:t>
      </w:r>
      <w:r w:rsidR="00300BDF" w:rsidRPr="006951EE">
        <w:rPr>
          <w:rFonts w:ascii="Arial" w:hAnsi="Arial" w:cs="Arial"/>
          <w:sz w:val="24"/>
          <w:szCs w:val="24"/>
        </w:rPr>
        <w:t>,</w:t>
      </w:r>
      <w:r w:rsidRPr="006951EE">
        <w:rPr>
          <w:rFonts w:ascii="Arial" w:hAnsi="Arial" w:cs="Arial"/>
          <w:sz w:val="24"/>
          <w:szCs w:val="24"/>
        </w:rPr>
        <w:t xml:space="preserve"> de "anticuerpos" o de alternativas propias en la periferia, fac</w:t>
      </w:r>
      <w:r w:rsidR="00BA1F80">
        <w:rPr>
          <w:rFonts w:ascii="Arial" w:hAnsi="Arial" w:cs="Arial"/>
          <w:sz w:val="24"/>
          <w:szCs w:val="24"/>
        </w:rPr>
        <w:t xml:space="preserve">ilitaron e institucionalizaron </w:t>
      </w:r>
      <w:r w:rsidRPr="006951EE">
        <w:rPr>
          <w:rFonts w:ascii="Arial" w:hAnsi="Arial" w:cs="Arial"/>
          <w:sz w:val="24"/>
          <w:szCs w:val="24"/>
        </w:rPr>
        <w:t>fenómenos de transculturación, fijados como procesos culturales-ideológicos-políticos de dependencia.</w:t>
      </w:r>
    </w:p>
    <w:p w:rsidR="009361E7" w:rsidRPr="006951EE" w:rsidRDefault="009361E7" w:rsidP="009361E7">
      <w:pPr>
        <w:spacing w:after="0" w:line="240" w:lineRule="atLeast"/>
        <w:jc w:val="both"/>
        <w:rPr>
          <w:rFonts w:ascii="Arial" w:hAnsi="Arial" w:cs="Arial"/>
          <w:sz w:val="24"/>
          <w:szCs w:val="24"/>
        </w:rPr>
      </w:pPr>
    </w:p>
    <w:p w:rsidR="00F93939" w:rsidRDefault="00F93939" w:rsidP="009361E7">
      <w:pPr>
        <w:spacing w:after="0" w:line="240" w:lineRule="atLeast"/>
        <w:jc w:val="both"/>
        <w:rPr>
          <w:rFonts w:ascii="Arial" w:hAnsi="Arial" w:cs="Arial"/>
          <w:sz w:val="24"/>
          <w:szCs w:val="24"/>
        </w:rPr>
      </w:pPr>
      <w:r w:rsidRPr="006951EE">
        <w:rPr>
          <w:rFonts w:ascii="Arial" w:hAnsi="Arial" w:cs="Arial"/>
          <w:sz w:val="24"/>
          <w:szCs w:val="24"/>
        </w:rPr>
        <w:t xml:space="preserve">El profesor Armand Mattelart, latinoamericano por vocación y por su temprana producción teórica nos aporta </w:t>
      </w:r>
      <w:r w:rsidR="00BA1F80" w:rsidRPr="006951EE">
        <w:rPr>
          <w:rFonts w:ascii="Arial" w:hAnsi="Arial" w:cs="Arial"/>
          <w:sz w:val="24"/>
          <w:szCs w:val="24"/>
        </w:rPr>
        <w:t>la idea</w:t>
      </w:r>
      <w:r w:rsidRPr="006951EE">
        <w:rPr>
          <w:rFonts w:ascii="Arial" w:hAnsi="Arial" w:cs="Arial"/>
          <w:sz w:val="24"/>
          <w:szCs w:val="24"/>
        </w:rPr>
        <w:t xml:space="preserve"> de que la dependencia desde el punto de vista material podría traducirse como la implantación directa de un mensaje íntegramente importado de un fondo externo; que corre el riesgo de que su universo referencial pertenezca a la fuente que lo emite, y su c</w:t>
      </w:r>
      <w:r w:rsidR="007D66EF" w:rsidRPr="006951EE">
        <w:rPr>
          <w:rFonts w:ascii="Arial" w:hAnsi="Arial" w:cs="Arial"/>
          <w:sz w:val="24"/>
          <w:szCs w:val="24"/>
        </w:rPr>
        <w:t>ontenido ideológico refleje aquella</w:t>
      </w:r>
      <w:r w:rsidRPr="006951EE">
        <w:rPr>
          <w:rFonts w:ascii="Arial" w:hAnsi="Arial" w:cs="Arial"/>
          <w:sz w:val="24"/>
          <w:szCs w:val="24"/>
        </w:rPr>
        <w:t xml:space="preserve"> realidad.</w:t>
      </w:r>
    </w:p>
    <w:p w:rsidR="009361E7" w:rsidRPr="006951EE" w:rsidRDefault="009361E7" w:rsidP="009361E7">
      <w:pPr>
        <w:spacing w:after="0" w:line="240" w:lineRule="atLeast"/>
        <w:jc w:val="both"/>
        <w:rPr>
          <w:rFonts w:ascii="Arial" w:hAnsi="Arial" w:cs="Arial"/>
          <w:sz w:val="24"/>
          <w:szCs w:val="24"/>
        </w:rPr>
      </w:pPr>
    </w:p>
    <w:p w:rsidR="00E97B60" w:rsidRDefault="00F93939" w:rsidP="009361E7">
      <w:pPr>
        <w:spacing w:after="0" w:line="240" w:lineRule="atLeast"/>
        <w:jc w:val="both"/>
        <w:rPr>
          <w:rFonts w:ascii="Arial" w:hAnsi="Arial" w:cs="Arial"/>
          <w:sz w:val="24"/>
          <w:szCs w:val="24"/>
        </w:rPr>
      </w:pPr>
      <w:r w:rsidRPr="006951EE">
        <w:rPr>
          <w:rFonts w:ascii="Arial" w:hAnsi="Arial" w:cs="Arial"/>
          <w:sz w:val="24"/>
          <w:szCs w:val="24"/>
        </w:rPr>
        <w:t xml:space="preserve">El concepto anterior, es vinculado por el investigador con el de dependencia ideológica, </w:t>
      </w:r>
      <w:r w:rsidR="007D66EF" w:rsidRPr="006951EE">
        <w:rPr>
          <w:rFonts w:ascii="Arial" w:hAnsi="Arial" w:cs="Arial"/>
          <w:sz w:val="24"/>
          <w:szCs w:val="24"/>
        </w:rPr>
        <w:t xml:space="preserve">lo que implica </w:t>
      </w:r>
      <w:r w:rsidR="00592A13" w:rsidRPr="006951EE">
        <w:rPr>
          <w:rFonts w:ascii="Arial" w:hAnsi="Arial" w:cs="Arial"/>
          <w:sz w:val="24"/>
          <w:szCs w:val="24"/>
        </w:rPr>
        <w:t>que,</w:t>
      </w:r>
      <w:r w:rsidRPr="006951EE">
        <w:rPr>
          <w:rFonts w:ascii="Arial" w:hAnsi="Arial" w:cs="Arial"/>
          <w:sz w:val="24"/>
          <w:szCs w:val="24"/>
        </w:rPr>
        <w:t xml:space="preserve"> aunque </w:t>
      </w:r>
      <w:r w:rsidR="00C25E68" w:rsidRPr="006951EE">
        <w:rPr>
          <w:rFonts w:ascii="Arial" w:hAnsi="Arial" w:cs="Arial"/>
          <w:sz w:val="24"/>
          <w:szCs w:val="24"/>
        </w:rPr>
        <w:t>se garantice</w:t>
      </w:r>
      <w:r w:rsidRPr="006951EE">
        <w:rPr>
          <w:rFonts w:ascii="Arial" w:hAnsi="Arial" w:cs="Arial"/>
          <w:sz w:val="24"/>
          <w:szCs w:val="24"/>
        </w:rPr>
        <w:t xml:space="preserve"> la nacionalización del mensaje, no significa que este no se encuentre enajenado. </w:t>
      </w:r>
    </w:p>
    <w:p w:rsidR="009361E7" w:rsidRPr="006951EE" w:rsidRDefault="009361E7" w:rsidP="009361E7">
      <w:pPr>
        <w:spacing w:after="0" w:line="240" w:lineRule="atLeast"/>
        <w:jc w:val="both"/>
        <w:rPr>
          <w:rFonts w:ascii="Arial" w:hAnsi="Arial" w:cs="Arial"/>
          <w:sz w:val="24"/>
          <w:szCs w:val="24"/>
        </w:rPr>
      </w:pPr>
    </w:p>
    <w:p w:rsidR="00324340" w:rsidRDefault="00C25E68" w:rsidP="009361E7">
      <w:pPr>
        <w:spacing w:after="0" w:line="240" w:lineRule="atLeast"/>
        <w:jc w:val="both"/>
        <w:rPr>
          <w:rFonts w:ascii="Arial" w:hAnsi="Arial" w:cs="Arial"/>
          <w:color w:val="FF0000"/>
          <w:sz w:val="24"/>
          <w:szCs w:val="24"/>
        </w:rPr>
      </w:pPr>
      <w:r w:rsidRPr="00592A13">
        <w:rPr>
          <w:rFonts w:ascii="Arial" w:hAnsi="Arial" w:cs="Arial"/>
          <w:color w:val="FF0000"/>
          <w:sz w:val="24"/>
          <w:szCs w:val="24"/>
        </w:rPr>
        <w:t>Junto a esta producción teórica propia y como respuesta a l</w:t>
      </w:r>
      <w:r w:rsidR="00F93939" w:rsidRPr="00592A13">
        <w:rPr>
          <w:rFonts w:ascii="Arial" w:hAnsi="Arial" w:cs="Arial"/>
          <w:color w:val="FF0000"/>
          <w:sz w:val="24"/>
          <w:szCs w:val="24"/>
        </w:rPr>
        <w:t xml:space="preserve">a expansión creciente de las transnacionales y de las oligarquías nacionales en el dominio </w:t>
      </w:r>
      <w:r w:rsidRPr="00592A13">
        <w:rPr>
          <w:rFonts w:ascii="Arial" w:hAnsi="Arial" w:cs="Arial"/>
          <w:color w:val="FF0000"/>
          <w:sz w:val="24"/>
          <w:szCs w:val="24"/>
        </w:rPr>
        <w:t xml:space="preserve">de los medios de comunicación,  aquellos sectores que se decidieron a </w:t>
      </w:r>
      <w:r w:rsidR="00F93939" w:rsidRPr="00592A13">
        <w:rPr>
          <w:rFonts w:ascii="Arial" w:hAnsi="Arial" w:cs="Arial"/>
          <w:color w:val="FF0000"/>
          <w:sz w:val="24"/>
          <w:szCs w:val="24"/>
        </w:rPr>
        <w:t xml:space="preserve"> enfrentar el monopolio de la difusión cultural, </w:t>
      </w:r>
      <w:r w:rsidRPr="00592A13">
        <w:rPr>
          <w:rFonts w:ascii="Arial" w:hAnsi="Arial" w:cs="Arial"/>
          <w:color w:val="FF0000"/>
          <w:sz w:val="24"/>
          <w:szCs w:val="24"/>
        </w:rPr>
        <w:t xml:space="preserve">se repliegan </w:t>
      </w:r>
      <w:r w:rsidR="00F93939" w:rsidRPr="00592A13">
        <w:rPr>
          <w:rFonts w:ascii="Arial" w:hAnsi="Arial" w:cs="Arial"/>
          <w:color w:val="FF0000"/>
          <w:sz w:val="24"/>
          <w:szCs w:val="24"/>
        </w:rPr>
        <w:t xml:space="preserve">sobre formas de expresión artesanal y a veces marginal </w:t>
      </w:r>
      <w:r w:rsidR="007D66EF" w:rsidRPr="00592A13">
        <w:rPr>
          <w:rFonts w:ascii="Arial" w:hAnsi="Arial" w:cs="Arial"/>
          <w:color w:val="FF0000"/>
          <w:sz w:val="24"/>
          <w:szCs w:val="24"/>
        </w:rPr>
        <w:t xml:space="preserve">pero profundamente </w:t>
      </w:r>
      <w:r w:rsidR="007D66EF" w:rsidRPr="00592A13">
        <w:rPr>
          <w:rFonts w:ascii="Arial" w:hAnsi="Arial" w:cs="Arial"/>
          <w:color w:val="FF0000"/>
          <w:sz w:val="24"/>
          <w:szCs w:val="24"/>
        </w:rPr>
        <w:lastRenderedPageBreak/>
        <w:t xml:space="preserve">representativas de las matrices de la cultura popular,  </w:t>
      </w:r>
      <w:r w:rsidR="00F93939" w:rsidRPr="00592A13">
        <w:rPr>
          <w:rFonts w:ascii="Arial" w:hAnsi="Arial" w:cs="Arial"/>
          <w:color w:val="FF0000"/>
          <w:sz w:val="24"/>
          <w:szCs w:val="24"/>
        </w:rPr>
        <w:t>conocidas como "comunicación alternativa"</w:t>
      </w:r>
      <w:r w:rsidR="00EF403E" w:rsidRPr="00592A13">
        <w:rPr>
          <w:rFonts w:ascii="Arial" w:hAnsi="Arial" w:cs="Arial"/>
          <w:color w:val="FF0000"/>
          <w:sz w:val="24"/>
          <w:szCs w:val="24"/>
        </w:rPr>
        <w:t xml:space="preserve"> que desde entonces ha ido ganando espacios y disputando sentido a la comunicación hegemónica.</w:t>
      </w:r>
    </w:p>
    <w:p w:rsidR="009361E7" w:rsidRPr="00592A13" w:rsidRDefault="009361E7" w:rsidP="009361E7">
      <w:pPr>
        <w:spacing w:after="0" w:line="240" w:lineRule="atLeast"/>
        <w:jc w:val="both"/>
        <w:rPr>
          <w:rFonts w:ascii="Arial" w:hAnsi="Arial" w:cs="Arial"/>
          <w:color w:val="FF0000"/>
          <w:sz w:val="24"/>
          <w:szCs w:val="24"/>
        </w:rPr>
      </w:pPr>
    </w:p>
    <w:p w:rsidR="00D8391C" w:rsidRDefault="0044082C" w:rsidP="009361E7">
      <w:pPr>
        <w:spacing w:after="0" w:line="240" w:lineRule="atLeast"/>
        <w:jc w:val="both"/>
        <w:rPr>
          <w:rFonts w:ascii="Arial" w:hAnsi="Arial" w:cs="Arial"/>
          <w:sz w:val="24"/>
          <w:szCs w:val="24"/>
        </w:rPr>
      </w:pPr>
      <w:r w:rsidRPr="006951EE">
        <w:rPr>
          <w:rFonts w:ascii="Arial" w:hAnsi="Arial" w:cs="Arial"/>
          <w:sz w:val="24"/>
          <w:szCs w:val="24"/>
        </w:rPr>
        <w:t xml:space="preserve">Otras visiones vinieron a enriquecer el acervo teórico de los reclamos por la democratización de la comunicación Por un lado incorporando concepciones de comunicación que incluyen la interacción y el diálogo y no exclusivamente la transmisión. Desde la concepción y la metodología de la Educación Popular y desde las prácticas mismas de la comunicación alternativa autores como Mario Kaplún o </w:t>
      </w:r>
      <w:r w:rsidR="00E97B60" w:rsidRPr="006951EE">
        <w:rPr>
          <w:rFonts w:ascii="Arial" w:hAnsi="Arial" w:cs="Arial"/>
          <w:sz w:val="24"/>
          <w:szCs w:val="24"/>
        </w:rPr>
        <w:t xml:space="preserve">Manuel </w:t>
      </w:r>
      <w:r w:rsidRPr="006951EE">
        <w:rPr>
          <w:rFonts w:ascii="Arial" w:hAnsi="Arial" w:cs="Arial"/>
          <w:sz w:val="24"/>
          <w:szCs w:val="24"/>
        </w:rPr>
        <w:t>Díaz Bordenabe, por citar dos ejemplos representativos,</w:t>
      </w:r>
      <w:r w:rsidR="00D8391C" w:rsidRPr="006951EE">
        <w:rPr>
          <w:rFonts w:ascii="Arial" w:hAnsi="Arial" w:cs="Arial"/>
          <w:sz w:val="24"/>
          <w:szCs w:val="24"/>
        </w:rPr>
        <w:t xml:space="preserve"> contribuyeron a que se abriera paso </w:t>
      </w:r>
      <w:r w:rsidRPr="006951EE">
        <w:rPr>
          <w:rFonts w:ascii="Arial" w:hAnsi="Arial" w:cs="Arial"/>
          <w:sz w:val="24"/>
          <w:szCs w:val="24"/>
        </w:rPr>
        <w:t>otro modelo comunicativo</w:t>
      </w:r>
      <w:proofErr w:type="gramStart"/>
      <w:r w:rsidR="00D8391C" w:rsidRPr="006951EE">
        <w:rPr>
          <w:rFonts w:ascii="Arial" w:hAnsi="Arial" w:cs="Arial"/>
          <w:sz w:val="24"/>
          <w:szCs w:val="24"/>
        </w:rPr>
        <w:t>,democrático</w:t>
      </w:r>
      <w:proofErr w:type="gramEnd"/>
      <w:r w:rsidR="00D8391C" w:rsidRPr="006951EE">
        <w:rPr>
          <w:rFonts w:ascii="Arial" w:hAnsi="Arial" w:cs="Arial"/>
          <w:sz w:val="24"/>
          <w:szCs w:val="24"/>
        </w:rPr>
        <w:t xml:space="preserve"> y mucho más coherente con </w:t>
      </w:r>
      <w:r w:rsidR="00592A13" w:rsidRPr="006951EE">
        <w:rPr>
          <w:rFonts w:ascii="Arial" w:hAnsi="Arial" w:cs="Arial"/>
          <w:sz w:val="24"/>
          <w:szCs w:val="24"/>
        </w:rPr>
        <w:t>las ideas</w:t>
      </w:r>
      <w:r w:rsidRPr="006951EE">
        <w:rPr>
          <w:rFonts w:ascii="Arial" w:hAnsi="Arial" w:cs="Arial"/>
          <w:sz w:val="24"/>
          <w:szCs w:val="24"/>
        </w:rPr>
        <w:t xml:space="preserve"> emancipadoras y de raíz popular. </w:t>
      </w:r>
    </w:p>
    <w:p w:rsidR="009361E7" w:rsidRPr="006951EE" w:rsidRDefault="009361E7" w:rsidP="009361E7">
      <w:pPr>
        <w:spacing w:after="0" w:line="240" w:lineRule="atLeast"/>
        <w:jc w:val="both"/>
        <w:rPr>
          <w:rFonts w:ascii="Arial" w:hAnsi="Arial" w:cs="Arial"/>
          <w:sz w:val="24"/>
          <w:szCs w:val="24"/>
        </w:rPr>
      </w:pPr>
    </w:p>
    <w:p w:rsidR="0044082C" w:rsidRDefault="0044082C" w:rsidP="009361E7">
      <w:pPr>
        <w:spacing w:after="0" w:line="240" w:lineRule="atLeast"/>
        <w:jc w:val="both"/>
        <w:rPr>
          <w:rFonts w:ascii="Arial" w:hAnsi="Arial" w:cs="Arial"/>
          <w:sz w:val="24"/>
          <w:szCs w:val="24"/>
        </w:rPr>
      </w:pPr>
      <w:r w:rsidRPr="006951EE">
        <w:rPr>
          <w:rFonts w:ascii="Arial" w:hAnsi="Arial" w:cs="Arial"/>
          <w:sz w:val="24"/>
          <w:szCs w:val="24"/>
        </w:rPr>
        <w:t xml:space="preserve">Por otra </w:t>
      </w:r>
      <w:r w:rsidR="00D8391C" w:rsidRPr="006951EE">
        <w:rPr>
          <w:rFonts w:ascii="Arial" w:hAnsi="Arial" w:cs="Arial"/>
          <w:sz w:val="24"/>
          <w:szCs w:val="24"/>
        </w:rPr>
        <w:t>parte,</w:t>
      </w:r>
      <w:r w:rsidRPr="006951EE">
        <w:rPr>
          <w:rFonts w:ascii="Arial" w:hAnsi="Arial" w:cs="Arial"/>
          <w:sz w:val="24"/>
          <w:szCs w:val="24"/>
        </w:rPr>
        <w:t xml:space="preserve"> con una mirada sobre los medios más compleja, que incorpora el papel de las mediaciones sociales en los procesos de comunicación, autores como Jesús Martín Barbero o Guillermo Orozco (dos ejemplos cimeros entre otros importantes investigadores y teóricos latinoamericanos) abordan las complejas relacio</w:t>
      </w:r>
      <w:r w:rsidR="00D8391C" w:rsidRPr="006951EE">
        <w:rPr>
          <w:rFonts w:ascii="Arial" w:hAnsi="Arial" w:cs="Arial"/>
          <w:sz w:val="24"/>
          <w:szCs w:val="24"/>
        </w:rPr>
        <w:t>nes entre comunicación y cultura popular y entre estas y la industria cultural generadora de la llamada “cultura de masas”.  Aportes estos que co</w:t>
      </w:r>
      <w:r w:rsidR="00592A13">
        <w:rPr>
          <w:rFonts w:ascii="Arial" w:hAnsi="Arial" w:cs="Arial"/>
          <w:sz w:val="24"/>
          <w:szCs w:val="24"/>
        </w:rPr>
        <w:t xml:space="preserve">mpletan el entramado conceptual </w:t>
      </w:r>
      <w:r w:rsidR="00D8391C" w:rsidRPr="006951EE">
        <w:rPr>
          <w:rFonts w:ascii="Arial" w:hAnsi="Arial" w:cs="Arial"/>
          <w:sz w:val="24"/>
          <w:szCs w:val="24"/>
        </w:rPr>
        <w:t>de los reclamos por otra comunicación.</w:t>
      </w:r>
    </w:p>
    <w:p w:rsidR="009361E7" w:rsidRPr="006951EE" w:rsidRDefault="009361E7" w:rsidP="009361E7">
      <w:pPr>
        <w:spacing w:after="0" w:line="240" w:lineRule="atLeast"/>
        <w:jc w:val="both"/>
        <w:rPr>
          <w:rFonts w:ascii="Arial" w:hAnsi="Arial" w:cs="Arial"/>
          <w:sz w:val="24"/>
          <w:szCs w:val="24"/>
        </w:rPr>
      </w:pPr>
    </w:p>
    <w:p w:rsidR="0058608E" w:rsidRDefault="00D8391C" w:rsidP="009361E7">
      <w:pPr>
        <w:spacing w:after="0" w:line="240" w:lineRule="atLeast"/>
        <w:jc w:val="both"/>
        <w:rPr>
          <w:rFonts w:ascii="Arial" w:hAnsi="Arial" w:cs="Arial"/>
          <w:sz w:val="24"/>
          <w:szCs w:val="24"/>
        </w:rPr>
      </w:pPr>
      <w:r w:rsidRPr="006951EE">
        <w:rPr>
          <w:rFonts w:ascii="Arial" w:hAnsi="Arial" w:cs="Arial"/>
          <w:sz w:val="24"/>
          <w:szCs w:val="24"/>
        </w:rPr>
        <w:t xml:space="preserve">De forma similar </w:t>
      </w:r>
      <w:r w:rsidR="00C25E68" w:rsidRPr="006951EE">
        <w:rPr>
          <w:rFonts w:ascii="Arial" w:hAnsi="Arial" w:cs="Arial"/>
          <w:sz w:val="24"/>
          <w:szCs w:val="24"/>
        </w:rPr>
        <w:t>en los p</w:t>
      </w:r>
      <w:r w:rsidRPr="006951EE">
        <w:rPr>
          <w:rFonts w:ascii="Arial" w:hAnsi="Arial" w:cs="Arial"/>
          <w:sz w:val="24"/>
          <w:szCs w:val="24"/>
        </w:rPr>
        <w:t>ropios Estados Unidos, así como,</w:t>
      </w:r>
      <w:r w:rsidR="00C25E68" w:rsidRPr="006951EE">
        <w:rPr>
          <w:rFonts w:ascii="Arial" w:hAnsi="Arial" w:cs="Arial"/>
          <w:sz w:val="24"/>
          <w:szCs w:val="24"/>
        </w:rPr>
        <w:t xml:space="preserve"> en Gran Bretaña y Francia se desarrolla la Economía Política de la Comunicación como una corriente de estudio </w:t>
      </w:r>
      <w:r w:rsidR="00592A13" w:rsidRPr="006951EE">
        <w:rPr>
          <w:rFonts w:ascii="Arial" w:hAnsi="Arial" w:cs="Arial"/>
          <w:sz w:val="24"/>
          <w:szCs w:val="24"/>
        </w:rPr>
        <w:t>que no</w:t>
      </w:r>
      <w:r w:rsidR="00C25E68" w:rsidRPr="006951EE">
        <w:rPr>
          <w:rFonts w:ascii="Arial" w:hAnsi="Arial" w:cs="Arial"/>
          <w:sz w:val="24"/>
          <w:szCs w:val="24"/>
        </w:rPr>
        <w:t xml:space="preserve"> es en principio una crítica a la Economía liberal y neoliberal, pero termina siéndolo como resultado de sus propios descubrimientos. </w:t>
      </w:r>
      <w:r w:rsidR="00592A13" w:rsidRPr="006951EE">
        <w:rPr>
          <w:rFonts w:ascii="Arial" w:hAnsi="Arial" w:cs="Arial"/>
          <w:sz w:val="24"/>
          <w:szCs w:val="24"/>
        </w:rPr>
        <w:t>Sus objetos</w:t>
      </w:r>
      <w:r w:rsidR="00C25E68" w:rsidRPr="006951EE">
        <w:rPr>
          <w:rFonts w:ascii="Arial" w:hAnsi="Arial" w:cs="Arial"/>
          <w:sz w:val="24"/>
          <w:szCs w:val="24"/>
        </w:rPr>
        <w:t xml:space="preserve"> privilegiados de análisis son: Los mensajes y la posibilidad de que </w:t>
      </w:r>
      <w:r w:rsidR="00592A13" w:rsidRPr="006951EE">
        <w:rPr>
          <w:rFonts w:ascii="Arial" w:hAnsi="Arial" w:cs="Arial"/>
          <w:sz w:val="24"/>
          <w:szCs w:val="24"/>
        </w:rPr>
        <w:t>estos lleguen</w:t>
      </w:r>
      <w:r w:rsidR="00C25E68" w:rsidRPr="006951EE">
        <w:rPr>
          <w:rFonts w:ascii="Arial" w:hAnsi="Arial" w:cs="Arial"/>
          <w:sz w:val="24"/>
          <w:szCs w:val="24"/>
        </w:rPr>
        <w:t xml:space="preserve"> a tanta gente vía medios de difusión e industrias culturales. </w:t>
      </w:r>
      <w:r w:rsidR="00B01F16" w:rsidRPr="006951EE">
        <w:rPr>
          <w:rFonts w:ascii="Arial" w:hAnsi="Arial" w:cs="Arial"/>
          <w:sz w:val="24"/>
          <w:szCs w:val="24"/>
        </w:rPr>
        <w:t>Los</w:t>
      </w:r>
      <w:r w:rsidR="00C25E68" w:rsidRPr="006951EE">
        <w:rPr>
          <w:rFonts w:ascii="Arial" w:hAnsi="Arial" w:cs="Arial"/>
          <w:sz w:val="24"/>
          <w:szCs w:val="24"/>
        </w:rPr>
        <w:t xml:space="preserve"> aparatos que difund</w:t>
      </w:r>
      <w:r w:rsidR="009863E1" w:rsidRPr="006951EE">
        <w:rPr>
          <w:rFonts w:ascii="Arial" w:hAnsi="Arial" w:cs="Arial"/>
          <w:sz w:val="24"/>
          <w:szCs w:val="24"/>
        </w:rPr>
        <w:t xml:space="preserve">en los mensajes ideológicos y </w:t>
      </w:r>
      <w:r w:rsidR="00C25E68" w:rsidRPr="006951EE">
        <w:rPr>
          <w:rFonts w:ascii="Arial" w:hAnsi="Arial" w:cs="Arial"/>
          <w:sz w:val="24"/>
          <w:szCs w:val="24"/>
        </w:rPr>
        <w:t>las empresas capitalistas que producen en plano industrial informaciones y mensajes sim</w:t>
      </w:r>
      <w:r w:rsidR="00592A13">
        <w:rPr>
          <w:rFonts w:ascii="Arial" w:hAnsi="Arial" w:cs="Arial"/>
          <w:sz w:val="24"/>
          <w:szCs w:val="24"/>
        </w:rPr>
        <w:t xml:space="preserve">bólicos que van dirigidos a la </w:t>
      </w:r>
      <w:r w:rsidR="00C25E68" w:rsidRPr="006951EE">
        <w:rPr>
          <w:rFonts w:ascii="Arial" w:hAnsi="Arial" w:cs="Arial"/>
          <w:sz w:val="24"/>
          <w:szCs w:val="24"/>
        </w:rPr>
        <w:t>subjetividad. En ese camino también registran las ganancias que reciben por esa operación</w:t>
      </w:r>
      <w:r w:rsidR="009863E1" w:rsidRPr="006951EE">
        <w:rPr>
          <w:rFonts w:ascii="Arial" w:hAnsi="Arial" w:cs="Arial"/>
          <w:sz w:val="24"/>
          <w:szCs w:val="24"/>
        </w:rPr>
        <w:t xml:space="preserve">. El cuadro resultante es impresionante. </w:t>
      </w:r>
      <w:r w:rsidR="00E64D85" w:rsidRPr="006951EE">
        <w:rPr>
          <w:rFonts w:ascii="Arial" w:hAnsi="Arial" w:cs="Arial"/>
          <w:sz w:val="24"/>
          <w:szCs w:val="24"/>
        </w:rPr>
        <w:t>El crecimiento de estas empresas es enorme y acelerado, sus ganancias son multimillonarias y su éxito es increíble.  Así, aparece la imagen de la actividad cultural como producción industrial y de la producción industrial como actividad cultural</w:t>
      </w:r>
      <w:r w:rsidR="009863E1" w:rsidRPr="006951EE">
        <w:rPr>
          <w:rFonts w:ascii="Arial" w:hAnsi="Arial" w:cs="Arial"/>
          <w:sz w:val="24"/>
          <w:szCs w:val="24"/>
        </w:rPr>
        <w:t xml:space="preserve">. En los años 70 y principios de los </w:t>
      </w:r>
      <w:r w:rsidR="00592A13" w:rsidRPr="006951EE">
        <w:rPr>
          <w:rFonts w:ascii="Arial" w:hAnsi="Arial" w:cs="Arial"/>
          <w:sz w:val="24"/>
          <w:szCs w:val="24"/>
        </w:rPr>
        <w:t>80 estos</w:t>
      </w:r>
      <w:r w:rsidR="009863E1" w:rsidRPr="006951EE">
        <w:rPr>
          <w:rFonts w:ascii="Arial" w:hAnsi="Arial" w:cs="Arial"/>
          <w:sz w:val="24"/>
          <w:szCs w:val="24"/>
        </w:rPr>
        <w:t xml:space="preserve"> análisis aún estaban en fase embrionaria pero no dejaron de influir. Particular interés despertó en nuestra región la obra </w:t>
      </w:r>
      <w:r w:rsidR="00592A13" w:rsidRPr="006951EE">
        <w:rPr>
          <w:rFonts w:ascii="Arial" w:hAnsi="Arial" w:cs="Arial"/>
          <w:sz w:val="24"/>
          <w:szCs w:val="24"/>
        </w:rPr>
        <w:t>de Herbert</w:t>
      </w:r>
      <w:r w:rsidR="009863E1" w:rsidRPr="006951EE">
        <w:rPr>
          <w:rFonts w:ascii="Arial" w:hAnsi="Arial" w:cs="Arial"/>
          <w:sz w:val="24"/>
          <w:szCs w:val="24"/>
        </w:rPr>
        <w:t xml:space="preserve"> Schiller quizás el más agudo crítico norteamericano.</w:t>
      </w:r>
    </w:p>
    <w:p w:rsidR="009361E7" w:rsidRPr="006951EE" w:rsidRDefault="009361E7" w:rsidP="009361E7">
      <w:pPr>
        <w:spacing w:after="0" w:line="240" w:lineRule="atLeast"/>
        <w:jc w:val="both"/>
        <w:rPr>
          <w:rFonts w:ascii="Arial" w:hAnsi="Arial" w:cs="Arial"/>
          <w:sz w:val="24"/>
          <w:szCs w:val="24"/>
        </w:rPr>
      </w:pPr>
    </w:p>
    <w:p w:rsidR="00C623FF" w:rsidRDefault="00C34BDE" w:rsidP="009361E7">
      <w:pPr>
        <w:spacing w:after="0" w:line="240" w:lineRule="atLeast"/>
        <w:jc w:val="both"/>
        <w:rPr>
          <w:rFonts w:ascii="Arial" w:hAnsi="Arial" w:cs="Arial"/>
          <w:sz w:val="24"/>
          <w:szCs w:val="24"/>
        </w:rPr>
      </w:pPr>
      <w:r w:rsidRPr="006951EE">
        <w:rPr>
          <w:rFonts w:ascii="Arial" w:hAnsi="Arial" w:cs="Arial"/>
          <w:sz w:val="24"/>
          <w:szCs w:val="24"/>
        </w:rPr>
        <w:t>E</w:t>
      </w:r>
      <w:r w:rsidR="00165F4C" w:rsidRPr="006951EE">
        <w:rPr>
          <w:rFonts w:ascii="Arial" w:hAnsi="Arial" w:cs="Arial"/>
          <w:sz w:val="24"/>
          <w:szCs w:val="24"/>
        </w:rPr>
        <w:t xml:space="preserve">sta relación recíprocamente enriquecedora entre producción teórica y luchas diplomáticas </w:t>
      </w:r>
      <w:r w:rsidR="00300BDF" w:rsidRPr="006951EE">
        <w:rPr>
          <w:rFonts w:ascii="Arial" w:hAnsi="Arial" w:cs="Arial"/>
          <w:sz w:val="24"/>
          <w:szCs w:val="24"/>
        </w:rPr>
        <w:t xml:space="preserve">en </w:t>
      </w:r>
      <w:r w:rsidR="00165F4C" w:rsidRPr="006951EE">
        <w:rPr>
          <w:rFonts w:ascii="Arial" w:hAnsi="Arial" w:cs="Arial"/>
          <w:sz w:val="24"/>
          <w:szCs w:val="24"/>
        </w:rPr>
        <w:t xml:space="preserve">los años 70 y 80  permitieron </w:t>
      </w:r>
      <w:r w:rsidRPr="006951EE">
        <w:rPr>
          <w:rFonts w:ascii="Arial" w:hAnsi="Arial" w:cs="Arial"/>
          <w:sz w:val="24"/>
          <w:szCs w:val="24"/>
        </w:rPr>
        <w:t xml:space="preserve">por un lado </w:t>
      </w:r>
      <w:r w:rsidR="00592A13">
        <w:rPr>
          <w:rFonts w:ascii="Arial" w:hAnsi="Arial" w:cs="Arial"/>
          <w:sz w:val="24"/>
          <w:szCs w:val="24"/>
        </w:rPr>
        <w:t>un avance de la con</w:t>
      </w:r>
      <w:r w:rsidR="00165F4C" w:rsidRPr="006951EE">
        <w:rPr>
          <w:rFonts w:ascii="Arial" w:hAnsi="Arial" w:cs="Arial"/>
          <w:sz w:val="24"/>
          <w:szCs w:val="24"/>
        </w:rPr>
        <w:t xml:space="preserve">ciencia planetaria acerca de </w:t>
      </w:r>
      <w:r w:rsidRPr="006951EE">
        <w:rPr>
          <w:rFonts w:ascii="Arial" w:hAnsi="Arial" w:cs="Arial"/>
          <w:sz w:val="24"/>
          <w:szCs w:val="24"/>
        </w:rPr>
        <w:t>la importancia</w:t>
      </w:r>
      <w:r w:rsidR="00165F4C" w:rsidRPr="006951EE">
        <w:rPr>
          <w:rFonts w:ascii="Arial" w:hAnsi="Arial" w:cs="Arial"/>
          <w:sz w:val="24"/>
          <w:szCs w:val="24"/>
        </w:rPr>
        <w:t xml:space="preserve"> de la información y la comunicación </w:t>
      </w:r>
      <w:r w:rsidRPr="006951EE">
        <w:rPr>
          <w:rFonts w:ascii="Arial" w:hAnsi="Arial" w:cs="Arial"/>
          <w:sz w:val="24"/>
          <w:szCs w:val="24"/>
        </w:rPr>
        <w:t>en el desarrollo y el bienestar de los países y sus pueblos y de la necesidad de  e</w:t>
      </w:r>
      <w:r w:rsidR="00C623FF" w:rsidRPr="006951EE">
        <w:rPr>
          <w:rFonts w:ascii="Arial" w:hAnsi="Arial" w:cs="Arial"/>
          <w:sz w:val="24"/>
          <w:szCs w:val="24"/>
        </w:rPr>
        <w:t xml:space="preserve">structurar un nuevo orden mundial de la información y la comunicación, es decir una victoria de las propuestas más democráticas y por otro la reacción más primitiva de los poderosísimos intereses puestos en cuestionamiento. La retirada de los Estados Unidos y de Gran Bretaña de la UNESCO </w:t>
      </w:r>
      <w:r w:rsidR="007C2DA5" w:rsidRPr="006951EE">
        <w:rPr>
          <w:rFonts w:ascii="Arial" w:hAnsi="Arial" w:cs="Arial"/>
          <w:sz w:val="24"/>
          <w:szCs w:val="24"/>
        </w:rPr>
        <w:t>constituye</w:t>
      </w:r>
      <w:r w:rsidR="00C623FF" w:rsidRPr="006951EE">
        <w:rPr>
          <w:rFonts w:ascii="Arial" w:hAnsi="Arial" w:cs="Arial"/>
          <w:sz w:val="24"/>
          <w:szCs w:val="24"/>
        </w:rPr>
        <w:t xml:space="preserve"> un ejemplo de tal reacción. </w:t>
      </w:r>
    </w:p>
    <w:p w:rsidR="009361E7" w:rsidRPr="006951EE" w:rsidRDefault="009361E7" w:rsidP="009361E7">
      <w:pPr>
        <w:spacing w:after="0" w:line="240" w:lineRule="atLeast"/>
        <w:jc w:val="both"/>
        <w:rPr>
          <w:rFonts w:ascii="Arial" w:hAnsi="Arial" w:cs="Arial"/>
          <w:sz w:val="24"/>
          <w:szCs w:val="24"/>
        </w:rPr>
      </w:pPr>
    </w:p>
    <w:p w:rsidR="007C2DA5" w:rsidRPr="00592A13" w:rsidRDefault="00C623FF" w:rsidP="009361E7">
      <w:pPr>
        <w:spacing w:after="0" w:line="240" w:lineRule="atLeast"/>
        <w:jc w:val="both"/>
        <w:rPr>
          <w:rFonts w:ascii="Arial" w:hAnsi="Arial" w:cs="Arial"/>
          <w:color w:val="FF0000"/>
          <w:sz w:val="24"/>
          <w:szCs w:val="24"/>
        </w:rPr>
      </w:pPr>
      <w:r w:rsidRPr="00592A13">
        <w:rPr>
          <w:rFonts w:ascii="Arial" w:hAnsi="Arial" w:cs="Arial"/>
          <w:color w:val="FF0000"/>
          <w:sz w:val="24"/>
          <w:szCs w:val="24"/>
        </w:rPr>
        <w:t>Luego sabemos lo que sobrevino</w:t>
      </w:r>
      <w:r w:rsidR="003F6EDB" w:rsidRPr="00592A13">
        <w:rPr>
          <w:rFonts w:ascii="Arial" w:hAnsi="Arial" w:cs="Arial"/>
          <w:color w:val="FF0000"/>
          <w:sz w:val="24"/>
          <w:szCs w:val="24"/>
        </w:rPr>
        <w:t xml:space="preserve">.El </w:t>
      </w:r>
      <w:r w:rsidR="00C34BDE" w:rsidRPr="00592A13">
        <w:rPr>
          <w:rFonts w:ascii="Arial" w:hAnsi="Arial" w:cs="Arial"/>
          <w:color w:val="FF0000"/>
          <w:sz w:val="24"/>
          <w:szCs w:val="24"/>
        </w:rPr>
        <w:t>contra modelo</w:t>
      </w:r>
      <w:r w:rsidR="003F6EDB" w:rsidRPr="00592A13">
        <w:rPr>
          <w:rFonts w:ascii="Arial" w:hAnsi="Arial" w:cs="Arial"/>
          <w:color w:val="FF0000"/>
          <w:sz w:val="24"/>
          <w:szCs w:val="24"/>
        </w:rPr>
        <w:t xml:space="preserve"> al capitalismo, existente desde 1917, se quebró y dejó una secuela dramática no solo en la correlaci</w:t>
      </w:r>
      <w:r w:rsidR="00592A13" w:rsidRPr="00592A13">
        <w:rPr>
          <w:rFonts w:ascii="Arial" w:hAnsi="Arial" w:cs="Arial"/>
          <w:color w:val="FF0000"/>
          <w:sz w:val="24"/>
          <w:szCs w:val="24"/>
        </w:rPr>
        <w:t xml:space="preserve">ón de fuerzas reales del mundo </w:t>
      </w:r>
      <w:r w:rsidR="003F6EDB" w:rsidRPr="00592A13">
        <w:rPr>
          <w:rFonts w:ascii="Arial" w:hAnsi="Arial" w:cs="Arial"/>
          <w:color w:val="FF0000"/>
          <w:sz w:val="24"/>
          <w:szCs w:val="24"/>
        </w:rPr>
        <w:t xml:space="preserve">sino en los imaginarios de la gente, en la subjetividad social e individual lo que facilitó el predominio casi absoluto de la ideología neoliberal como discurso e imaginario únicos que hizo retroceder </w:t>
      </w:r>
      <w:r w:rsidR="003F6EDB" w:rsidRPr="00592A13">
        <w:rPr>
          <w:rFonts w:ascii="Arial" w:hAnsi="Arial" w:cs="Arial"/>
          <w:color w:val="FF0000"/>
          <w:sz w:val="24"/>
          <w:szCs w:val="24"/>
        </w:rPr>
        <w:lastRenderedPageBreak/>
        <w:t>muchas de las conquistas logradas tras años y décadas de lucha. La propuesta de un nuevo orden mundial de la información y la comunicación fue una de esas conquistas</w:t>
      </w:r>
      <w:r w:rsidR="007C2DA5" w:rsidRPr="00592A13">
        <w:rPr>
          <w:rFonts w:ascii="Arial" w:hAnsi="Arial" w:cs="Arial"/>
          <w:color w:val="FF0000"/>
          <w:sz w:val="24"/>
          <w:szCs w:val="24"/>
        </w:rPr>
        <w:t xml:space="preserve"> postergadas</w:t>
      </w:r>
      <w:r w:rsidR="003F6EDB" w:rsidRPr="00592A13">
        <w:rPr>
          <w:rFonts w:ascii="Arial" w:hAnsi="Arial" w:cs="Arial"/>
          <w:color w:val="FF0000"/>
          <w:sz w:val="24"/>
          <w:szCs w:val="24"/>
        </w:rPr>
        <w:t>.</w:t>
      </w:r>
    </w:p>
    <w:p w:rsidR="00E97AFB" w:rsidRDefault="00E97AFB" w:rsidP="009361E7">
      <w:pPr>
        <w:spacing w:after="0" w:line="240" w:lineRule="atLeast"/>
        <w:jc w:val="both"/>
        <w:rPr>
          <w:rFonts w:ascii="Arial" w:hAnsi="Arial" w:cs="Arial"/>
          <w:sz w:val="24"/>
          <w:szCs w:val="24"/>
        </w:rPr>
      </w:pPr>
      <w:r w:rsidRPr="006951EE">
        <w:rPr>
          <w:rFonts w:ascii="Arial" w:hAnsi="Arial" w:cs="Arial"/>
          <w:sz w:val="24"/>
          <w:szCs w:val="24"/>
        </w:rPr>
        <w:t xml:space="preserve">Las políticas neoliberales aceleraron los procesos de concentración de la propiedad y desataron </w:t>
      </w:r>
      <w:r w:rsidR="00592A13">
        <w:rPr>
          <w:rFonts w:ascii="Arial" w:hAnsi="Arial" w:cs="Arial"/>
          <w:sz w:val="24"/>
          <w:szCs w:val="24"/>
        </w:rPr>
        <w:t xml:space="preserve">una ola de privatizaciones que </w:t>
      </w:r>
      <w:r w:rsidRPr="006951EE">
        <w:rPr>
          <w:rFonts w:ascii="Arial" w:hAnsi="Arial" w:cs="Arial"/>
          <w:sz w:val="24"/>
          <w:szCs w:val="24"/>
        </w:rPr>
        <w:t>debilitó en grado sumo los servicios públicos de información y comunicación y de las telecomunicaciones</w:t>
      </w:r>
      <w:r w:rsidR="009014BE" w:rsidRPr="006951EE">
        <w:rPr>
          <w:rFonts w:ascii="Arial" w:hAnsi="Arial" w:cs="Arial"/>
          <w:sz w:val="24"/>
          <w:szCs w:val="24"/>
        </w:rPr>
        <w:t>.</w:t>
      </w:r>
      <w:r w:rsidR="00AA1687" w:rsidRPr="006951EE">
        <w:rPr>
          <w:rFonts w:ascii="Arial" w:hAnsi="Arial" w:cs="Arial"/>
          <w:sz w:val="24"/>
          <w:szCs w:val="24"/>
        </w:rPr>
        <w:t>Se agudizaron aquellos rasgos del orden mundial de la información y la comunicación que la comisión MacBride había definido como inaceptables.</w:t>
      </w:r>
    </w:p>
    <w:p w:rsidR="009361E7" w:rsidRPr="006951EE" w:rsidRDefault="009361E7" w:rsidP="009361E7">
      <w:pPr>
        <w:spacing w:after="0" w:line="240" w:lineRule="atLeast"/>
        <w:jc w:val="both"/>
        <w:rPr>
          <w:rFonts w:ascii="Arial" w:hAnsi="Arial" w:cs="Arial"/>
          <w:sz w:val="24"/>
          <w:szCs w:val="24"/>
        </w:rPr>
      </w:pPr>
    </w:p>
    <w:p w:rsidR="00A37B85" w:rsidRDefault="007C2DA5" w:rsidP="009361E7">
      <w:pPr>
        <w:spacing w:after="0" w:line="240" w:lineRule="atLeast"/>
        <w:jc w:val="both"/>
        <w:rPr>
          <w:rFonts w:ascii="Arial" w:hAnsi="Arial" w:cs="Arial"/>
          <w:color w:val="FF0000"/>
          <w:sz w:val="24"/>
          <w:szCs w:val="24"/>
        </w:rPr>
      </w:pPr>
      <w:r w:rsidRPr="00BA4D41">
        <w:rPr>
          <w:rFonts w:ascii="Arial" w:hAnsi="Arial" w:cs="Arial"/>
          <w:color w:val="FF0000"/>
          <w:sz w:val="24"/>
          <w:szCs w:val="24"/>
        </w:rPr>
        <w:t xml:space="preserve">La revolución tecnológica acontecida en el campo de la información y la comunicación que abrió paso a lo que hoy denominamos “era digital” aportan un componente de ambivalencia </w:t>
      </w:r>
      <w:r w:rsidR="0076637D" w:rsidRPr="00BA4D41">
        <w:rPr>
          <w:rFonts w:ascii="Arial" w:hAnsi="Arial" w:cs="Arial"/>
          <w:color w:val="FF0000"/>
          <w:sz w:val="24"/>
          <w:szCs w:val="24"/>
        </w:rPr>
        <w:t xml:space="preserve">en los usos y efectos sociales de la información. Por un </w:t>
      </w:r>
      <w:r w:rsidR="00BA4D41" w:rsidRPr="00BA4D41">
        <w:rPr>
          <w:rFonts w:ascii="Arial" w:hAnsi="Arial" w:cs="Arial"/>
          <w:color w:val="FF0000"/>
          <w:sz w:val="24"/>
          <w:szCs w:val="24"/>
        </w:rPr>
        <w:t>lado,</w:t>
      </w:r>
      <w:r w:rsidR="0076637D" w:rsidRPr="00BA4D41">
        <w:rPr>
          <w:rFonts w:ascii="Arial" w:hAnsi="Arial" w:cs="Arial"/>
          <w:color w:val="FF0000"/>
          <w:sz w:val="24"/>
          <w:szCs w:val="24"/>
        </w:rPr>
        <w:t xml:space="preserve"> aparecen posibilidades de acceso e interactividad nunca antes imaginadas y por otro </w:t>
      </w:r>
      <w:r w:rsidR="00E97AFB" w:rsidRPr="00BA4D41">
        <w:rPr>
          <w:rFonts w:ascii="Arial" w:hAnsi="Arial" w:cs="Arial"/>
          <w:color w:val="FF0000"/>
          <w:sz w:val="24"/>
          <w:szCs w:val="24"/>
        </w:rPr>
        <w:t xml:space="preserve">aceleran los procesos de globalización que transcurren </w:t>
      </w:r>
      <w:r w:rsidR="002E632F" w:rsidRPr="00BA4D41">
        <w:rPr>
          <w:rFonts w:ascii="Arial" w:hAnsi="Arial" w:cs="Arial"/>
          <w:color w:val="FF0000"/>
          <w:sz w:val="24"/>
          <w:szCs w:val="24"/>
        </w:rPr>
        <w:t>también en la</w:t>
      </w:r>
      <w:r w:rsidR="008C1E0F" w:rsidRPr="00BA4D41">
        <w:rPr>
          <w:rFonts w:ascii="Arial" w:hAnsi="Arial" w:cs="Arial"/>
          <w:color w:val="FF0000"/>
          <w:sz w:val="24"/>
          <w:szCs w:val="24"/>
        </w:rPr>
        <w:t xml:space="preserve"> lógica neoliberal que</w:t>
      </w:r>
      <w:r w:rsidR="002E632F" w:rsidRPr="00BA4D41">
        <w:rPr>
          <w:rFonts w:ascii="Arial" w:hAnsi="Arial" w:cs="Arial"/>
          <w:color w:val="FF0000"/>
          <w:sz w:val="24"/>
          <w:szCs w:val="24"/>
        </w:rPr>
        <w:t xml:space="preserve"> hicieron posible </w:t>
      </w:r>
      <w:r w:rsidR="00E97AFB" w:rsidRPr="00BA4D41">
        <w:rPr>
          <w:rFonts w:ascii="Arial" w:hAnsi="Arial" w:cs="Arial"/>
          <w:color w:val="FF0000"/>
          <w:sz w:val="24"/>
          <w:szCs w:val="24"/>
        </w:rPr>
        <w:t>en alto grado la monetarización o financierización de la economía</w:t>
      </w:r>
      <w:r w:rsidR="00300BDF" w:rsidRPr="00BA4D41">
        <w:rPr>
          <w:rFonts w:ascii="Arial" w:hAnsi="Arial" w:cs="Arial"/>
          <w:color w:val="FF0000"/>
          <w:sz w:val="24"/>
          <w:szCs w:val="24"/>
        </w:rPr>
        <w:t xml:space="preserve"> y el surgimiento de nuevas vías y medios de control político.</w:t>
      </w:r>
    </w:p>
    <w:p w:rsidR="009361E7" w:rsidRPr="00BA4D41" w:rsidRDefault="009361E7" w:rsidP="009361E7">
      <w:pPr>
        <w:spacing w:after="0" w:line="240" w:lineRule="atLeast"/>
        <w:jc w:val="both"/>
        <w:rPr>
          <w:rFonts w:ascii="Arial" w:hAnsi="Arial" w:cs="Arial"/>
          <w:color w:val="FF0000"/>
          <w:sz w:val="24"/>
          <w:szCs w:val="24"/>
        </w:rPr>
      </w:pPr>
    </w:p>
    <w:p w:rsidR="003912BE" w:rsidRDefault="00CF4EE8" w:rsidP="009361E7">
      <w:pPr>
        <w:spacing w:after="0" w:line="240" w:lineRule="atLeast"/>
        <w:jc w:val="both"/>
        <w:rPr>
          <w:rFonts w:ascii="Arial" w:hAnsi="Arial" w:cs="Arial"/>
          <w:sz w:val="24"/>
          <w:szCs w:val="24"/>
        </w:rPr>
      </w:pPr>
      <w:r w:rsidRPr="006951EE">
        <w:rPr>
          <w:rFonts w:ascii="Arial" w:hAnsi="Arial" w:cs="Arial"/>
          <w:sz w:val="24"/>
          <w:szCs w:val="24"/>
        </w:rPr>
        <w:t xml:space="preserve">A principios de los años 90 parecía que la hegemonía neoliberal </w:t>
      </w:r>
      <w:r w:rsidR="00AA1687" w:rsidRPr="006951EE">
        <w:rPr>
          <w:rFonts w:ascii="Arial" w:hAnsi="Arial" w:cs="Arial"/>
          <w:sz w:val="24"/>
          <w:szCs w:val="24"/>
        </w:rPr>
        <w:t>sería durante mucho tiempo monolítica. Pero las propias consecuencias de las políticas económicas basadas estrictamente en las lógicas del mercado, sobre la vida de millo</w:t>
      </w:r>
      <w:r w:rsidR="00BA4D41">
        <w:rPr>
          <w:rFonts w:ascii="Arial" w:hAnsi="Arial" w:cs="Arial"/>
          <w:sz w:val="24"/>
          <w:szCs w:val="24"/>
        </w:rPr>
        <w:t xml:space="preserve">nes de personas harían emerger </w:t>
      </w:r>
      <w:r w:rsidR="00AA1687" w:rsidRPr="006951EE">
        <w:rPr>
          <w:rFonts w:ascii="Arial" w:hAnsi="Arial" w:cs="Arial"/>
          <w:sz w:val="24"/>
          <w:szCs w:val="24"/>
        </w:rPr>
        <w:t xml:space="preserve">un potencial de protesta que creció ininterrumpidamente.  En América Latina varios hitos  permiten seguir el derrotero de esas renovadas fuerzas sociales, ahora más diversas e </w:t>
      </w:r>
      <w:r w:rsidR="001832B8" w:rsidRPr="006951EE">
        <w:rPr>
          <w:rFonts w:ascii="Arial" w:hAnsi="Arial" w:cs="Arial"/>
          <w:sz w:val="24"/>
          <w:szCs w:val="24"/>
        </w:rPr>
        <w:t xml:space="preserve">interconectadas, gracias </w:t>
      </w:r>
      <w:r w:rsidR="00AA1687" w:rsidRPr="006951EE">
        <w:rPr>
          <w:rFonts w:ascii="Arial" w:hAnsi="Arial" w:cs="Arial"/>
          <w:sz w:val="24"/>
          <w:szCs w:val="24"/>
        </w:rPr>
        <w:t xml:space="preserve"> también </w:t>
      </w:r>
      <w:r w:rsidR="001832B8" w:rsidRPr="006951EE">
        <w:rPr>
          <w:rFonts w:ascii="Arial" w:hAnsi="Arial" w:cs="Arial"/>
          <w:sz w:val="24"/>
          <w:szCs w:val="24"/>
        </w:rPr>
        <w:t>a</w:t>
      </w:r>
      <w:r w:rsidR="003912BE" w:rsidRPr="006951EE">
        <w:rPr>
          <w:rFonts w:ascii="Arial" w:hAnsi="Arial" w:cs="Arial"/>
          <w:sz w:val="24"/>
          <w:szCs w:val="24"/>
        </w:rPr>
        <w:t xml:space="preserve"> las redes digitales:</w:t>
      </w:r>
      <w:r w:rsidR="001832B8" w:rsidRPr="006951EE">
        <w:rPr>
          <w:rFonts w:ascii="Arial" w:hAnsi="Arial" w:cs="Arial"/>
          <w:sz w:val="24"/>
          <w:szCs w:val="24"/>
        </w:rPr>
        <w:t xml:space="preserve"> La contra celebración de los 500 años de la llegada de los europeos, las convocatorias y celebraciones del foro Social Mundial en Porto Alegre y de las cumbres de los pueblos, la ardua y exitosa campaña contra el ALCA, las movilizaciones callejeras en varios países que derribaron gobiernos subordinados por entero al Consenso de Washington y finalmente la contribución decisiva de esas fuerzas en el ascenso al poder  de gobiernos populares o progresistas que contradicen las políticas neoliberales, reconocen la enorme deuda social acumulada en la región y ven en la integración regional una de las estrategias claves para el desarrollo económico y social de Latinoamérica y el Caribe</w:t>
      </w:r>
      <w:r w:rsidR="003912BE" w:rsidRPr="006951EE">
        <w:rPr>
          <w:rFonts w:ascii="Arial" w:hAnsi="Arial" w:cs="Arial"/>
          <w:sz w:val="24"/>
          <w:szCs w:val="24"/>
        </w:rPr>
        <w:t>.</w:t>
      </w:r>
    </w:p>
    <w:p w:rsidR="009361E7" w:rsidRPr="006951EE" w:rsidRDefault="009361E7" w:rsidP="009361E7">
      <w:pPr>
        <w:spacing w:after="0" w:line="240" w:lineRule="atLeast"/>
        <w:jc w:val="both"/>
        <w:rPr>
          <w:rFonts w:ascii="Arial" w:hAnsi="Arial" w:cs="Arial"/>
          <w:sz w:val="24"/>
          <w:szCs w:val="24"/>
        </w:rPr>
      </w:pPr>
    </w:p>
    <w:p w:rsidR="00A37B85" w:rsidRDefault="003912BE" w:rsidP="009361E7">
      <w:pPr>
        <w:spacing w:after="0" w:line="240" w:lineRule="atLeast"/>
        <w:jc w:val="both"/>
        <w:rPr>
          <w:rFonts w:ascii="Arial" w:hAnsi="Arial" w:cs="Arial"/>
          <w:color w:val="FF0000"/>
          <w:sz w:val="24"/>
          <w:szCs w:val="24"/>
        </w:rPr>
      </w:pPr>
      <w:r w:rsidRPr="006951EE">
        <w:rPr>
          <w:rFonts w:ascii="Arial" w:hAnsi="Arial" w:cs="Arial"/>
          <w:sz w:val="24"/>
          <w:szCs w:val="24"/>
        </w:rPr>
        <w:t xml:space="preserve">Es en este contexto que renacen las expectativas por generar en la región políticas y legislaciones que produzcan, en la información y la comunicación, los cambios ya imaginados dos décadas atrás. Paulatinamente se comenzaron a escuchar en los foros sociales y cumbres de los pueblos los   reclamos por la democratización de la comunicación y </w:t>
      </w:r>
      <w:r w:rsidRPr="009A31A4">
        <w:rPr>
          <w:rFonts w:ascii="Arial" w:hAnsi="Arial" w:cs="Arial"/>
          <w:color w:val="FF0000"/>
          <w:sz w:val="24"/>
          <w:szCs w:val="24"/>
        </w:rPr>
        <w:t>acciones concretas dirigidas a fortalecer aquellas vías y medios de comunicación llamados alternativos y sob</w:t>
      </w:r>
      <w:r w:rsidR="00FA643E" w:rsidRPr="009A31A4">
        <w:rPr>
          <w:rFonts w:ascii="Arial" w:hAnsi="Arial" w:cs="Arial"/>
          <w:color w:val="FF0000"/>
          <w:sz w:val="24"/>
          <w:szCs w:val="24"/>
        </w:rPr>
        <w:t>r</w:t>
      </w:r>
      <w:r w:rsidRPr="009A31A4">
        <w:rPr>
          <w:rFonts w:ascii="Arial" w:hAnsi="Arial" w:cs="Arial"/>
          <w:color w:val="FF0000"/>
          <w:sz w:val="24"/>
          <w:szCs w:val="24"/>
        </w:rPr>
        <w:t xml:space="preserve">e todo a imaginar otra comunicación posible, mucho más participativa y dialogante como expresión de los nuevos tiempos políticos que se viven.  </w:t>
      </w:r>
    </w:p>
    <w:p w:rsidR="009361E7" w:rsidRPr="009A31A4" w:rsidRDefault="009361E7" w:rsidP="009361E7">
      <w:pPr>
        <w:spacing w:after="0" w:line="240" w:lineRule="atLeast"/>
        <w:jc w:val="both"/>
        <w:rPr>
          <w:rFonts w:ascii="Arial" w:hAnsi="Arial" w:cs="Arial"/>
          <w:color w:val="FF0000"/>
          <w:sz w:val="24"/>
          <w:szCs w:val="24"/>
        </w:rPr>
      </w:pPr>
    </w:p>
    <w:p w:rsidR="00C40D66" w:rsidRDefault="0047293A" w:rsidP="009361E7">
      <w:pPr>
        <w:spacing w:after="0" w:line="240" w:lineRule="atLeast"/>
        <w:jc w:val="both"/>
        <w:rPr>
          <w:rFonts w:ascii="Arial" w:hAnsi="Arial" w:cs="Arial"/>
          <w:sz w:val="24"/>
          <w:szCs w:val="24"/>
        </w:rPr>
      </w:pPr>
      <w:r w:rsidRPr="006951EE">
        <w:rPr>
          <w:rFonts w:ascii="Arial" w:hAnsi="Arial" w:cs="Arial"/>
          <w:sz w:val="24"/>
          <w:szCs w:val="24"/>
        </w:rPr>
        <w:t>E</w:t>
      </w:r>
      <w:r w:rsidR="00457783" w:rsidRPr="006951EE">
        <w:rPr>
          <w:rFonts w:ascii="Arial" w:hAnsi="Arial" w:cs="Arial"/>
          <w:sz w:val="24"/>
          <w:szCs w:val="24"/>
        </w:rPr>
        <w:t>n los últimos 11 años, he tenido un pie en la academia y un pie en las luchas sociales de América Latina. Soy testigo de cómo, en el Foro Social Mundial de Porto Alegre, comenzó el regreso de este tema al debate. Recuerdo, además, las experiencias concretas que estábamos haciendo de comunicación popula</w:t>
      </w:r>
      <w:r w:rsidR="00C40D66" w:rsidRPr="006951EE">
        <w:rPr>
          <w:rFonts w:ascii="Arial" w:hAnsi="Arial" w:cs="Arial"/>
          <w:sz w:val="24"/>
          <w:szCs w:val="24"/>
        </w:rPr>
        <w:t>r, creando mingas comunicativas</w:t>
      </w:r>
      <w:r w:rsidR="00457783" w:rsidRPr="006951EE">
        <w:rPr>
          <w:rFonts w:ascii="Arial" w:hAnsi="Arial" w:cs="Arial"/>
          <w:sz w:val="24"/>
          <w:szCs w:val="24"/>
        </w:rPr>
        <w:t xml:space="preserve"> de los movimientos sociales ( Minga es una palabra quichua, que quiere decir "trabajo conjunto y solidario"), entonces se hacia la minga informativa de los movimientos sociales para que todos los medios de los  movimientos sociales estuviera</w:t>
      </w:r>
      <w:r w:rsidRPr="006951EE">
        <w:rPr>
          <w:rFonts w:ascii="Arial" w:hAnsi="Arial" w:cs="Arial"/>
          <w:sz w:val="24"/>
          <w:szCs w:val="24"/>
        </w:rPr>
        <w:t>n trabajando col</w:t>
      </w:r>
      <w:r w:rsidR="00457783" w:rsidRPr="006951EE">
        <w:rPr>
          <w:rFonts w:ascii="Arial" w:hAnsi="Arial" w:cs="Arial"/>
          <w:sz w:val="24"/>
          <w:szCs w:val="24"/>
        </w:rPr>
        <w:t xml:space="preserve">ectivamente, y sus representantes fueran como una agencia de prensa, que funcionara en ese escenario, para dar una visión </w:t>
      </w:r>
      <w:r w:rsidR="00C40D66" w:rsidRPr="006951EE">
        <w:rPr>
          <w:rFonts w:ascii="Arial" w:hAnsi="Arial" w:cs="Arial"/>
          <w:sz w:val="24"/>
          <w:szCs w:val="24"/>
        </w:rPr>
        <w:t xml:space="preserve">del Foro </w:t>
      </w:r>
      <w:r w:rsidR="00457783" w:rsidRPr="006951EE">
        <w:rPr>
          <w:rFonts w:ascii="Arial" w:hAnsi="Arial" w:cs="Arial"/>
          <w:sz w:val="24"/>
          <w:szCs w:val="24"/>
        </w:rPr>
        <w:t>desde los movimientos sociales.</w:t>
      </w:r>
    </w:p>
    <w:p w:rsidR="009361E7" w:rsidRPr="006951EE" w:rsidRDefault="009361E7" w:rsidP="009361E7">
      <w:pPr>
        <w:spacing w:after="0" w:line="240" w:lineRule="atLeast"/>
        <w:jc w:val="both"/>
        <w:rPr>
          <w:rFonts w:ascii="Arial" w:hAnsi="Arial" w:cs="Arial"/>
          <w:sz w:val="24"/>
          <w:szCs w:val="24"/>
        </w:rPr>
      </w:pPr>
    </w:p>
    <w:p w:rsidR="003413A3" w:rsidRDefault="00C40D66" w:rsidP="009361E7">
      <w:pPr>
        <w:spacing w:after="0" w:line="240" w:lineRule="atLeast"/>
        <w:jc w:val="both"/>
        <w:rPr>
          <w:rFonts w:ascii="Arial" w:hAnsi="Arial" w:cs="Arial"/>
          <w:sz w:val="24"/>
          <w:szCs w:val="24"/>
        </w:rPr>
      </w:pPr>
      <w:r w:rsidRPr="006951EE">
        <w:rPr>
          <w:rFonts w:ascii="Arial" w:hAnsi="Arial" w:cs="Arial"/>
          <w:sz w:val="24"/>
          <w:szCs w:val="24"/>
        </w:rPr>
        <w:lastRenderedPageBreak/>
        <w:t>A</w:t>
      </w:r>
      <w:r w:rsidR="00457783" w:rsidRPr="006951EE">
        <w:rPr>
          <w:rFonts w:ascii="Arial" w:hAnsi="Arial" w:cs="Arial"/>
          <w:sz w:val="24"/>
          <w:szCs w:val="24"/>
        </w:rPr>
        <w:t xml:space="preserve">demás de eso, comenzamos hacer las sesiones de debates sobre estos temas y recuerdo… </w:t>
      </w:r>
      <w:r w:rsidRPr="006951EE">
        <w:rPr>
          <w:rFonts w:ascii="Arial" w:hAnsi="Arial" w:cs="Arial"/>
          <w:sz w:val="24"/>
          <w:szCs w:val="24"/>
        </w:rPr>
        <w:t xml:space="preserve">2002, </w:t>
      </w:r>
      <w:r w:rsidR="00457783" w:rsidRPr="006951EE">
        <w:rPr>
          <w:rFonts w:ascii="Arial" w:hAnsi="Arial" w:cs="Arial"/>
          <w:sz w:val="24"/>
          <w:szCs w:val="24"/>
        </w:rPr>
        <w:t xml:space="preserve"> 2003</w:t>
      </w:r>
      <w:r w:rsidRPr="006951EE">
        <w:rPr>
          <w:rFonts w:ascii="Arial" w:hAnsi="Arial" w:cs="Arial"/>
          <w:sz w:val="24"/>
          <w:szCs w:val="24"/>
        </w:rPr>
        <w:t xml:space="preserve">, y los años sucesivo, a veces </w:t>
      </w:r>
      <w:r w:rsidR="00457783" w:rsidRPr="006951EE">
        <w:rPr>
          <w:rFonts w:ascii="Arial" w:hAnsi="Arial" w:cs="Arial"/>
          <w:sz w:val="24"/>
          <w:szCs w:val="24"/>
        </w:rPr>
        <w:t xml:space="preserve"> en una carpa, </w:t>
      </w:r>
      <w:r w:rsidRPr="006951EE">
        <w:rPr>
          <w:rFonts w:ascii="Arial" w:hAnsi="Arial" w:cs="Arial"/>
          <w:sz w:val="24"/>
          <w:szCs w:val="24"/>
        </w:rPr>
        <w:t xml:space="preserve">otras </w:t>
      </w:r>
      <w:r w:rsidR="00457783" w:rsidRPr="006951EE">
        <w:rPr>
          <w:rFonts w:ascii="Arial" w:hAnsi="Arial" w:cs="Arial"/>
          <w:sz w:val="24"/>
          <w:szCs w:val="24"/>
        </w:rPr>
        <w:t xml:space="preserve">en un aula de una universidad en Porto Alegre y llegaban allí 40, 50 personas, casi todos vinculados al campo de la información y la comunicación, y entonces empezamos a hablar de </w:t>
      </w:r>
      <w:r w:rsidRPr="006951EE">
        <w:rPr>
          <w:rFonts w:ascii="Arial" w:hAnsi="Arial" w:cs="Arial"/>
          <w:sz w:val="24"/>
          <w:szCs w:val="24"/>
        </w:rPr>
        <w:t xml:space="preserve">nuevo de </w:t>
      </w:r>
      <w:r w:rsidR="00457783" w:rsidRPr="006951EE">
        <w:rPr>
          <w:rFonts w:ascii="Arial" w:hAnsi="Arial" w:cs="Arial"/>
          <w:sz w:val="24"/>
          <w:szCs w:val="24"/>
        </w:rPr>
        <w:t xml:space="preserve">todo esto y </w:t>
      </w:r>
      <w:r w:rsidRPr="006951EE">
        <w:rPr>
          <w:rFonts w:ascii="Arial" w:hAnsi="Arial" w:cs="Arial"/>
          <w:sz w:val="24"/>
          <w:szCs w:val="24"/>
        </w:rPr>
        <w:t xml:space="preserve">a constatar </w:t>
      </w:r>
      <w:r w:rsidR="00457783" w:rsidRPr="006951EE">
        <w:rPr>
          <w:rFonts w:ascii="Arial" w:hAnsi="Arial" w:cs="Arial"/>
          <w:sz w:val="24"/>
          <w:szCs w:val="24"/>
        </w:rPr>
        <w:t>además, de lo que había estado sucediendo, que las cosas se estaban poniendo mu</w:t>
      </w:r>
      <w:r w:rsidR="0047293A" w:rsidRPr="006951EE">
        <w:rPr>
          <w:rFonts w:ascii="Arial" w:hAnsi="Arial" w:cs="Arial"/>
          <w:sz w:val="24"/>
          <w:szCs w:val="24"/>
        </w:rPr>
        <w:t>cho peor que como lo había descrito el informe MacBride,</w:t>
      </w:r>
      <w:r w:rsidR="00990118" w:rsidRPr="006951EE">
        <w:rPr>
          <w:rFonts w:ascii="Arial" w:hAnsi="Arial" w:cs="Arial"/>
          <w:sz w:val="24"/>
          <w:szCs w:val="24"/>
        </w:rPr>
        <w:t xml:space="preserve">mucho peor </w:t>
      </w:r>
      <w:r w:rsidR="003413A3" w:rsidRPr="006951EE">
        <w:rPr>
          <w:rFonts w:ascii="Arial" w:hAnsi="Arial" w:cs="Arial"/>
          <w:sz w:val="24"/>
          <w:szCs w:val="24"/>
        </w:rPr>
        <w:t>de</w:t>
      </w:r>
      <w:r w:rsidR="00990118" w:rsidRPr="006951EE">
        <w:rPr>
          <w:rFonts w:ascii="Arial" w:hAnsi="Arial" w:cs="Arial"/>
          <w:sz w:val="24"/>
          <w:szCs w:val="24"/>
        </w:rPr>
        <w:t>lo que</w:t>
      </w:r>
      <w:r w:rsidR="0047293A" w:rsidRPr="006951EE">
        <w:rPr>
          <w:rFonts w:ascii="Arial" w:hAnsi="Arial" w:cs="Arial"/>
          <w:sz w:val="24"/>
          <w:szCs w:val="24"/>
        </w:rPr>
        <w:t xml:space="preserve"> se</w:t>
      </w:r>
      <w:r w:rsidR="00457783" w:rsidRPr="006951EE">
        <w:rPr>
          <w:rFonts w:ascii="Arial" w:hAnsi="Arial" w:cs="Arial"/>
          <w:sz w:val="24"/>
          <w:szCs w:val="24"/>
        </w:rPr>
        <w:t xml:space="preserve"> había denunciado en toda aquella batalla de los 70. </w:t>
      </w:r>
    </w:p>
    <w:p w:rsidR="009361E7" w:rsidRPr="006951EE" w:rsidRDefault="009361E7" w:rsidP="009361E7">
      <w:pPr>
        <w:spacing w:after="0" w:line="240" w:lineRule="atLeast"/>
        <w:jc w:val="both"/>
        <w:rPr>
          <w:rFonts w:ascii="Arial" w:hAnsi="Arial" w:cs="Arial"/>
          <w:sz w:val="24"/>
          <w:szCs w:val="24"/>
        </w:rPr>
      </w:pPr>
    </w:p>
    <w:p w:rsidR="00457783" w:rsidRPr="006951EE" w:rsidRDefault="00C40D66" w:rsidP="009361E7">
      <w:pPr>
        <w:spacing w:after="0" w:line="240" w:lineRule="atLeast"/>
        <w:jc w:val="both"/>
        <w:rPr>
          <w:rFonts w:ascii="Arial" w:hAnsi="Arial" w:cs="Arial"/>
          <w:sz w:val="24"/>
          <w:szCs w:val="24"/>
        </w:rPr>
      </w:pPr>
      <w:r w:rsidRPr="006951EE">
        <w:rPr>
          <w:rFonts w:ascii="Arial" w:hAnsi="Arial" w:cs="Arial"/>
          <w:sz w:val="24"/>
          <w:szCs w:val="24"/>
        </w:rPr>
        <w:t>Un momento de esos esfuerzos lo constituyó el lanzamiento de la campaña internacional por el derecho a la comunicación (CRIS, por sus siglas en inglés)</w:t>
      </w:r>
      <w:r w:rsidR="003413A3" w:rsidRPr="006951EE">
        <w:rPr>
          <w:rFonts w:ascii="Arial" w:hAnsi="Arial" w:cs="Arial"/>
          <w:sz w:val="24"/>
          <w:szCs w:val="24"/>
        </w:rPr>
        <w:t xml:space="preserve"> que hizo su </w:t>
      </w:r>
      <w:r w:rsidR="003B193B" w:rsidRPr="006951EE">
        <w:rPr>
          <w:rFonts w:ascii="Arial" w:hAnsi="Arial" w:cs="Arial"/>
          <w:sz w:val="24"/>
          <w:szCs w:val="24"/>
        </w:rPr>
        <w:t>contribución,</w:t>
      </w:r>
      <w:r w:rsidR="003413A3" w:rsidRPr="006951EE">
        <w:rPr>
          <w:rFonts w:ascii="Arial" w:hAnsi="Arial" w:cs="Arial"/>
          <w:sz w:val="24"/>
          <w:szCs w:val="24"/>
        </w:rPr>
        <w:t xml:space="preserve"> aunque no tuvo el arraigo que deseábamos</w:t>
      </w:r>
      <w:r w:rsidRPr="006951EE">
        <w:rPr>
          <w:rFonts w:ascii="Arial" w:hAnsi="Arial" w:cs="Arial"/>
          <w:sz w:val="24"/>
          <w:szCs w:val="24"/>
        </w:rPr>
        <w:t>.  S</w:t>
      </w:r>
      <w:r w:rsidR="00457783" w:rsidRPr="006951EE">
        <w:rPr>
          <w:rFonts w:ascii="Arial" w:hAnsi="Arial" w:cs="Arial"/>
          <w:sz w:val="24"/>
          <w:szCs w:val="24"/>
        </w:rPr>
        <w:t xml:space="preserve">oy testigo de cómo </w:t>
      </w:r>
      <w:r w:rsidRPr="006951EE">
        <w:rPr>
          <w:rFonts w:ascii="Arial" w:hAnsi="Arial" w:cs="Arial"/>
          <w:sz w:val="24"/>
          <w:szCs w:val="24"/>
        </w:rPr>
        <w:t xml:space="preserve">este tema </w:t>
      </w:r>
      <w:r w:rsidR="00457783" w:rsidRPr="006951EE">
        <w:rPr>
          <w:rFonts w:ascii="Arial" w:hAnsi="Arial" w:cs="Arial"/>
          <w:sz w:val="24"/>
          <w:szCs w:val="24"/>
        </w:rPr>
        <w:t xml:space="preserve"> fue</w:t>
      </w:r>
      <w:r w:rsidRPr="006951EE">
        <w:rPr>
          <w:rFonts w:ascii="Arial" w:hAnsi="Arial" w:cs="Arial"/>
          <w:sz w:val="24"/>
          <w:szCs w:val="24"/>
        </w:rPr>
        <w:t xml:space="preserve">re- emergiendo en </w:t>
      </w:r>
      <w:r w:rsidR="00457783" w:rsidRPr="006951EE">
        <w:rPr>
          <w:rFonts w:ascii="Arial" w:hAnsi="Arial" w:cs="Arial"/>
          <w:sz w:val="24"/>
          <w:szCs w:val="24"/>
        </w:rPr>
        <w:t xml:space="preserve"> otros Foros, y en las </w:t>
      </w:r>
      <w:r w:rsidRPr="006951EE">
        <w:rPr>
          <w:rFonts w:ascii="Arial" w:hAnsi="Arial" w:cs="Arial"/>
          <w:sz w:val="24"/>
          <w:szCs w:val="24"/>
        </w:rPr>
        <w:t xml:space="preserve">Cumbres de los Pueblos, que son </w:t>
      </w:r>
      <w:r w:rsidR="00457783" w:rsidRPr="006951EE">
        <w:rPr>
          <w:rFonts w:ascii="Arial" w:hAnsi="Arial" w:cs="Arial"/>
          <w:sz w:val="24"/>
          <w:szCs w:val="24"/>
        </w:rPr>
        <w:t xml:space="preserve"> momento</w:t>
      </w:r>
      <w:r w:rsidRPr="006951EE">
        <w:rPr>
          <w:rFonts w:ascii="Arial" w:hAnsi="Arial" w:cs="Arial"/>
          <w:sz w:val="24"/>
          <w:szCs w:val="24"/>
        </w:rPr>
        <w:t>s</w:t>
      </w:r>
      <w:r w:rsidR="00457783" w:rsidRPr="006951EE">
        <w:rPr>
          <w:rFonts w:ascii="Arial" w:hAnsi="Arial" w:cs="Arial"/>
          <w:sz w:val="24"/>
          <w:szCs w:val="24"/>
        </w:rPr>
        <w:t xml:space="preserve"> importante</w:t>
      </w:r>
      <w:r w:rsidRPr="006951EE">
        <w:rPr>
          <w:rFonts w:ascii="Arial" w:hAnsi="Arial" w:cs="Arial"/>
          <w:sz w:val="24"/>
          <w:szCs w:val="24"/>
        </w:rPr>
        <w:t>s</w:t>
      </w:r>
      <w:r w:rsidR="00457783" w:rsidRPr="006951EE">
        <w:rPr>
          <w:rFonts w:ascii="Arial" w:hAnsi="Arial" w:cs="Arial"/>
          <w:sz w:val="24"/>
          <w:szCs w:val="24"/>
        </w:rPr>
        <w:t xml:space="preserve"> de visibilidad de estas luchas, y en cada te</w:t>
      </w:r>
      <w:r w:rsidRPr="006951EE">
        <w:rPr>
          <w:rFonts w:ascii="Arial" w:hAnsi="Arial" w:cs="Arial"/>
          <w:sz w:val="24"/>
          <w:szCs w:val="24"/>
        </w:rPr>
        <w:t>rritorio, en cada país</w:t>
      </w:r>
      <w:r w:rsidR="00457783" w:rsidRPr="006951EE">
        <w:rPr>
          <w:rFonts w:ascii="Arial" w:hAnsi="Arial" w:cs="Arial"/>
          <w:sz w:val="24"/>
          <w:szCs w:val="24"/>
        </w:rPr>
        <w:t xml:space="preserve"> se veía con más visibilidad esta banderita, que después se fue convirtiendo en un objetivo más</w:t>
      </w:r>
      <w:r w:rsidR="003413A3" w:rsidRPr="006951EE">
        <w:rPr>
          <w:rFonts w:ascii="Arial" w:hAnsi="Arial" w:cs="Arial"/>
          <w:sz w:val="24"/>
          <w:szCs w:val="24"/>
        </w:rPr>
        <w:t xml:space="preserve"> compartido por diferentes sectores sociales: </w:t>
      </w:r>
      <w:r w:rsidR="0047293A" w:rsidRPr="006951EE">
        <w:rPr>
          <w:rFonts w:ascii="Arial" w:hAnsi="Arial" w:cs="Arial"/>
          <w:sz w:val="24"/>
          <w:szCs w:val="24"/>
        </w:rPr>
        <w:t>el reclamo</w:t>
      </w:r>
      <w:r w:rsidR="00457783" w:rsidRPr="006951EE">
        <w:rPr>
          <w:rFonts w:ascii="Arial" w:hAnsi="Arial" w:cs="Arial"/>
          <w:sz w:val="24"/>
          <w:szCs w:val="24"/>
        </w:rPr>
        <w:t xml:space="preserve"> por la democratización de la comunicación.</w:t>
      </w:r>
    </w:p>
    <w:p w:rsidR="009361E7" w:rsidRDefault="009361E7" w:rsidP="009361E7">
      <w:pPr>
        <w:spacing w:after="0" w:line="240" w:lineRule="atLeast"/>
        <w:ind w:hanging="709"/>
        <w:jc w:val="both"/>
        <w:rPr>
          <w:rFonts w:ascii="Arial" w:hAnsi="Arial" w:cs="Arial"/>
          <w:sz w:val="24"/>
          <w:szCs w:val="24"/>
        </w:rPr>
      </w:pPr>
    </w:p>
    <w:p w:rsidR="002737AF" w:rsidRPr="006951EE" w:rsidRDefault="002C61C8" w:rsidP="009361E7">
      <w:pPr>
        <w:spacing w:after="0" w:line="240" w:lineRule="atLeast"/>
        <w:jc w:val="both"/>
        <w:rPr>
          <w:rFonts w:ascii="Arial" w:hAnsi="Arial" w:cs="Arial"/>
          <w:sz w:val="24"/>
          <w:szCs w:val="24"/>
        </w:rPr>
      </w:pPr>
      <w:r w:rsidRPr="006951EE">
        <w:rPr>
          <w:rFonts w:ascii="Arial" w:hAnsi="Arial" w:cs="Arial"/>
          <w:sz w:val="24"/>
          <w:szCs w:val="24"/>
        </w:rPr>
        <w:t xml:space="preserve">Estas </w:t>
      </w:r>
      <w:r w:rsidR="003B193B" w:rsidRPr="006951EE">
        <w:rPr>
          <w:rFonts w:ascii="Arial" w:hAnsi="Arial" w:cs="Arial"/>
          <w:sz w:val="24"/>
          <w:szCs w:val="24"/>
        </w:rPr>
        <w:t>renovadas ideas</w:t>
      </w:r>
      <w:r w:rsidRPr="006951EE">
        <w:rPr>
          <w:rFonts w:ascii="Arial" w:hAnsi="Arial" w:cs="Arial"/>
          <w:sz w:val="24"/>
          <w:szCs w:val="24"/>
        </w:rPr>
        <w:t xml:space="preserve"> acerca de la información y la comunicación recogen el legado de los años 60 y </w:t>
      </w:r>
      <w:r w:rsidR="003B193B" w:rsidRPr="006951EE">
        <w:rPr>
          <w:rFonts w:ascii="Arial" w:hAnsi="Arial" w:cs="Arial"/>
          <w:sz w:val="24"/>
          <w:szCs w:val="24"/>
        </w:rPr>
        <w:t>70 a</w:t>
      </w:r>
      <w:r w:rsidRPr="006951EE">
        <w:rPr>
          <w:rFonts w:ascii="Arial" w:hAnsi="Arial" w:cs="Arial"/>
          <w:sz w:val="24"/>
          <w:szCs w:val="24"/>
        </w:rPr>
        <w:t xml:space="preserve"> la vez que portan los signos de los nuevos tiempos. </w:t>
      </w:r>
    </w:p>
    <w:p w:rsidR="00DB7915" w:rsidRPr="006951EE" w:rsidRDefault="002C61C8" w:rsidP="009361E7">
      <w:pPr>
        <w:spacing w:after="0" w:line="240" w:lineRule="atLeast"/>
        <w:jc w:val="both"/>
        <w:rPr>
          <w:rFonts w:ascii="Arial" w:hAnsi="Arial" w:cs="Arial"/>
          <w:sz w:val="24"/>
          <w:szCs w:val="24"/>
        </w:rPr>
      </w:pPr>
      <w:r w:rsidRPr="006951EE">
        <w:rPr>
          <w:rFonts w:ascii="Arial" w:hAnsi="Arial" w:cs="Arial"/>
          <w:sz w:val="24"/>
          <w:szCs w:val="24"/>
        </w:rPr>
        <w:t>¿</w:t>
      </w:r>
      <w:r w:rsidR="00DB7915" w:rsidRPr="006951EE">
        <w:rPr>
          <w:rFonts w:ascii="Arial" w:hAnsi="Arial" w:cs="Arial"/>
          <w:sz w:val="24"/>
          <w:szCs w:val="24"/>
        </w:rPr>
        <w:t xml:space="preserve">Como se plantean hoy estos </w:t>
      </w:r>
      <w:r w:rsidRPr="006951EE">
        <w:rPr>
          <w:rFonts w:ascii="Arial" w:hAnsi="Arial" w:cs="Arial"/>
          <w:sz w:val="24"/>
          <w:szCs w:val="24"/>
        </w:rPr>
        <w:t>asuntos?</w:t>
      </w:r>
    </w:p>
    <w:p w:rsidR="002C61C8" w:rsidRPr="006951EE" w:rsidRDefault="002C61C8" w:rsidP="009361E7">
      <w:pPr>
        <w:spacing w:after="0" w:line="240" w:lineRule="atLeast"/>
        <w:jc w:val="both"/>
        <w:rPr>
          <w:rFonts w:ascii="Arial" w:hAnsi="Arial" w:cs="Arial"/>
          <w:sz w:val="24"/>
          <w:szCs w:val="24"/>
        </w:rPr>
      </w:pPr>
      <w:r w:rsidRPr="006951EE">
        <w:rPr>
          <w:rFonts w:ascii="Arial" w:hAnsi="Arial" w:cs="Arial"/>
          <w:sz w:val="24"/>
          <w:szCs w:val="24"/>
        </w:rPr>
        <w:t>Un concepto central engloba un conjunto de propuestas para hacer posible las transformaciones en los sistemas de comunicación.</w:t>
      </w:r>
    </w:p>
    <w:p w:rsidR="002C61C8" w:rsidRPr="003B193B" w:rsidRDefault="002C61C8" w:rsidP="009361E7">
      <w:pPr>
        <w:spacing w:after="0" w:line="240" w:lineRule="atLeast"/>
        <w:jc w:val="both"/>
        <w:rPr>
          <w:rFonts w:ascii="Arial" w:hAnsi="Arial" w:cs="Arial"/>
          <w:color w:val="FF0000"/>
          <w:sz w:val="24"/>
          <w:szCs w:val="24"/>
        </w:rPr>
      </w:pPr>
      <w:r w:rsidRPr="003B193B">
        <w:rPr>
          <w:rFonts w:ascii="Arial" w:hAnsi="Arial" w:cs="Arial"/>
          <w:color w:val="FF0000"/>
          <w:sz w:val="24"/>
          <w:szCs w:val="24"/>
        </w:rPr>
        <w:t xml:space="preserve">Ese concepto es </w:t>
      </w:r>
      <w:r w:rsidR="003413A3" w:rsidRPr="003B193B">
        <w:rPr>
          <w:rFonts w:ascii="Arial" w:hAnsi="Arial" w:cs="Arial"/>
          <w:color w:val="FF0000"/>
          <w:sz w:val="24"/>
          <w:szCs w:val="24"/>
        </w:rPr>
        <w:t>“El derecho a la comunicación”, q</w:t>
      </w:r>
      <w:r w:rsidR="00632FEA" w:rsidRPr="003B193B">
        <w:rPr>
          <w:rFonts w:ascii="Arial" w:hAnsi="Arial" w:cs="Arial"/>
          <w:color w:val="FF0000"/>
          <w:sz w:val="24"/>
          <w:szCs w:val="24"/>
        </w:rPr>
        <w:t xml:space="preserve">ue </w:t>
      </w:r>
      <w:r w:rsidR="0047293A" w:rsidRPr="003B193B">
        <w:rPr>
          <w:rFonts w:ascii="Arial" w:hAnsi="Arial" w:cs="Arial"/>
          <w:color w:val="FF0000"/>
          <w:sz w:val="24"/>
          <w:szCs w:val="24"/>
        </w:rPr>
        <w:t>re-</w:t>
      </w:r>
      <w:r w:rsidR="003B193B" w:rsidRPr="003B193B">
        <w:rPr>
          <w:rFonts w:ascii="Arial" w:hAnsi="Arial" w:cs="Arial"/>
          <w:color w:val="FF0000"/>
          <w:sz w:val="24"/>
          <w:szCs w:val="24"/>
        </w:rPr>
        <w:t>significa los</w:t>
      </w:r>
      <w:r w:rsidRPr="003B193B">
        <w:rPr>
          <w:rFonts w:ascii="Arial" w:hAnsi="Arial" w:cs="Arial"/>
          <w:color w:val="FF0000"/>
          <w:sz w:val="24"/>
          <w:szCs w:val="24"/>
        </w:rPr>
        <w:t xml:space="preserve"> muy antiguos </w:t>
      </w:r>
      <w:r w:rsidR="003B193B" w:rsidRPr="003B193B">
        <w:rPr>
          <w:rFonts w:ascii="Arial" w:hAnsi="Arial" w:cs="Arial"/>
          <w:color w:val="FF0000"/>
          <w:sz w:val="24"/>
          <w:szCs w:val="24"/>
        </w:rPr>
        <w:t>derechos a</w:t>
      </w:r>
      <w:r w:rsidRPr="003B193B">
        <w:rPr>
          <w:rFonts w:ascii="Arial" w:hAnsi="Arial" w:cs="Arial"/>
          <w:color w:val="FF0000"/>
          <w:sz w:val="24"/>
          <w:szCs w:val="24"/>
        </w:rPr>
        <w:t xml:space="preserve"> estar informados y a la libre expresión.</w:t>
      </w:r>
    </w:p>
    <w:p w:rsidR="009361E7" w:rsidRDefault="009361E7" w:rsidP="009361E7">
      <w:pPr>
        <w:spacing w:after="0" w:line="240" w:lineRule="atLeast"/>
        <w:ind w:hanging="709"/>
        <w:jc w:val="both"/>
        <w:rPr>
          <w:rFonts w:ascii="Arial" w:hAnsi="Arial" w:cs="Arial"/>
          <w:sz w:val="24"/>
          <w:szCs w:val="24"/>
        </w:rPr>
      </w:pPr>
    </w:p>
    <w:p w:rsidR="00DE35FB" w:rsidRDefault="002C61C8" w:rsidP="009361E7">
      <w:pPr>
        <w:spacing w:after="0" w:line="240" w:lineRule="atLeast"/>
        <w:jc w:val="both"/>
        <w:rPr>
          <w:rFonts w:ascii="Arial" w:hAnsi="Arial" w:cs="Arial"/>
          <w:sz w:val="24"/>
          <w:szCs w:val="24"/>
        </w:rPr>
      </w:pPr>
      <w:r w:rsidRPr="006951EE">
        <w:rPr>
          <w:rFonts w:ascii="Arial" w:hAnsi="Arial" w:cs="Arial"/>
          <w:sz w:val="24"/>
          <w:szCs w:val="24"/>
        </w:rPr>
        <w:t xml:space="preserve">Una propuesta primaria para hacer posible el derecho a la comunicación es el </w:t>
      </w:r>
      <w:r w:rsidR="003B193B" w:rsidRPr="006951EE">
        <w:rPr>
          <w:rFonts w:ascii="Arial" w:hAnsi="Arial" w:cs="Arial"/>
          <w:sz w:val="24"/>
          <w:szCs w:val="24"/>
        </w:rPr>
        <w:t>de tener</w:t>
      </w:r>
      <w:r w:rsidRPr="006951EE">
        <w:rPr>
          <w:rFonts w:ascii="Arial" w:hAnsi="Arial" w:cs="Arial"/>
          <w:sz w:val="24"/>
          <w:szCs w:val="24"/>
        </w:rPr>
        <w:t xml:space="preserve"> legalmente reconocida a la información pública como un bien público </w:t>
      </w:r>
      <w:r w:rsidR="00914DC3" w:rsidRPr="006951EE">
        <w:rPr>
          <w:rFonts w:ascii="Arial" w:hAnsi="Arial" w:cs="Arial"/>
          <w:sz w:val="24"/>
          <w:szCs w:val="24"/>
        </w:rPr>
        <w:t xml:space="preserve">lo que </w:t>
      </w:r>
      <w:r w:rsidRPr="003B193B">
        <w:rPr>
          <w:rFonts w:ascii="Arial" w:hAnsi="Arial" w:cs="Arial"/>
          <w:color w:val="FF0000"/>
          <w:sz w:val="24"/>
          <w:szCs w:val="24"/>
        </w:rPr>
        <w:t>puede sintetizarse en la idea del funcionamiento transparen</w:t>
      </w:r>
      <w:r w:rsidR="00632FEA" w:rsidRPr="003B193B">
        <w:rPr>
          <w:rFonts w:ascii="Arial" w:hAnsi="Arial" w:cs="Arial"/>
          <w:color w:val="FF0000"/>
          <w:sz w:val="24"/>
          <w:szCs w:val="24"/>
        </w:rPr>
        <w:t xml:space="preserve">te de las instituciones del </w:t>
      </w:r>
      <w:r w:rsidR="00FA643E" w:rsidRPr="003B193B">
        <w:rPr>
          <w:rFonts w:ascii="Arial" w:hAnsi="Arial" w:cs="Arial"/>
          <w:color w:val="FF0000"/>
          <w:sz w:val="24"/>
          <w:szCs w:val="24"/>
        </w:rPr>
        <w:t xml:space="preserve">Estado. </w:t>
      </w:r>
      <w:r w:rsidR="00C34BDE" w:rsidRPr="003B193B">
        <w:rPr>
          <w:rFonts w:ascii="Arial" w:hAnsi="Arial" w:cs="Arial"/>
          <w:color w:val="FF0000"/>
          <w:sz w:val="24"/>
          <w:szCs w:val="24"/>
        </w:rPr>
        <w:t xml:space="preserve">Esto representa </w:t>
      </w:r>
      <w:r w:rsidR="00DE35FB" w:rsidRPr="003B193B">
        <w:rPr>
          <w:rFonts w:ascii="Arial" w:hAnsi="Arial" w:cs="Arial"/>
          <w:color w:val="FF0000"/>
          <w:sz w:val="24"/>
          <w:szCs w:val="24"/>
        </w:rPr>
        <w:t xml:space="preserve">que estas instituciones tienen la obligación de hacer visible permanentemente un conjunto de datos y </w:t>
      </w:r>
      <w:r w:rsidR="003B193B" w:rsidRPr="003B193B">
        <w:rPr>
          <w:rFonts w:ascii="Arial" w:hAnsi="Arial" w:cs="Arial"/>
          <w:color w:val="FF0000"/>
          <w:sz w:val="24"/>
          <w:szCs w:val="24"/>
        </w:rPr>
        <w:t>de brindar</w:t>
      </w:r>
      <w:r w:rsidR="00DE35FB" w:rsidRPr="003B193B">
        <w:rPr>
          <w:rFonts w:ascii="Arial" w:hAnsi="Arial" w:cs="Arial"/>
          <w:color w:val="FF0000"/>
          <w:sz w:val="24"/>
          <w:szCs w:val="24"/>
        </w:rPr>
        <w:t xml:space="preserve"> a cualquier ciudadano la información que este reclame.</w:t>
      </w:r>
      <w:r w:rsidR="00DE35FB" w:rsidRPr="006951EE">
        <w:rPr>
          <w:rFonts w:ascii="Arial" w:hAnsi="Arial" w:cs="Arial"/>
          <w:sz w:val="24"/>
          <w:szCs w:val="24"/>
        </w:rPr>
        <w:t xml:space="preserve"> Particulares facilidades deben tener los periodistas a ese acceso y a la necesaria interlocución que aclare, amplíe y ayude a interpretar </w:t>
      </w:r>
      <w:r w:rsidR="003B193B" w:rsidRPr="006951EE">
        <w:rPr>
          <w:rFonts w:ascii="Arial" w:hAnsi="Arial" w:cs="Arial"/>
          <w:sz w:val="24"/>
          <w:szCs w:val="24"/>
        </w:rPr>
        <w:t>dichas informaciones</w:t>
      </w:r>
      <w:r w:rsidR="00DE35FB" w:rsidRPr="006951EE">
        <w:rPr>
          <w:rFonts w:ascii="Arial" w:hAnsi="Arial" w:cs="Arial"/>
          <w:sz w:val="24"/>
          <w:szCs w:val="24"/>
        </w:rPr>
        <w:t>.</w:t>
      </w:r>
    </w:p>
    <w:p w:rsidR="009361E7" w:rsidRPr="006951EE" w:rsidRDefault="009361E7" w:rsidP="009361E7">
      <w:pPr>
        <w:spacing w:after="0" w:line="240" w:lineRule="atLeast"/>
        <w:jc w:val="both"/>
        <w:rPr>
          <w:rFonts w:ascii="Arial" w:hAnsi="Arial" w:cs="Arial"/>
          <w:sz w:val="24"/>
          <w:szCs w:val="24"/>
        </w:rPr>
      </w:pPr>
    </w:p>
    <w:p w:rsidR="00B42397" w:rsidRDefault="00DE35FB" w:rsidP="009361E7">
      <w:pPr>
        <w:spacing w:after="0" w:line="240" w:lineRule="atLeast"/>
        <w:jc w:val="both"/>
        <w:rPr>
          <w:rFonts w:ascii="Arial" w:hAnsi="Arial" w:cs="Arial"/>
          <w:sz w:val="24"/>
          <w:szCs w:val="24"/>
        </w:rPr>
      </w:pPr>
      <w:r w:rsidRPr="006951EE">
        <w:rPr>
          <w:rFonts w:ascii="Arial" w:hAnsi="Arial" w:cs="Arial"/>
          <w:sz w:val="24"/>
          <w:szCs w:val="24"/>
        </w:rPr>
        <w:t>Como no es posible una transparencia total</w:t>
      </w:r>
      <w:r w:rsidR="0047293A" w:rsidRPr="006951EE">
        <w:rPr>
          <w:rFonts w:ascii="Arial" w:hAnsi="Arial" w:cs="Arial"/>
          <w:sz w:val="24"/>
          <w:szCs w:val="24"/>
        </w:rPr>
        <w:t>,</w:t>
      </w:r>
      <w:r w:rsidRPr="006951EE">
        <w:rPr>
          <w:rFonts w:ascii="Arial" w:hAnsi="Arial" w:cs="Arial"/>
          <w:sz w:val="24"/>
          <w:szCs w:val="24"/>
        </w:rPr>
        <w:t xml:space="preserve"> ciertas informaciones quedarán clasificadas. La ley debe regular cuáles requisitos debe cumplir una información para entrar en esa categoría, quienes son los funcionarios autorizados a clasificar, cómo pueden impugnarse sus decisiones </w:t>
      </w:r>
      <w:r w:rsidR="00044C47" w:rsidRPr="006951EE">
        <w:rPr>
          <w:rFonts w:ascii="Arial" w:hAnsi="Arial" w:cs="Arial"/>
          <w:sz w:val="24"/>
          <w:szCs w:val="24"/>
        </w:rPr>
        <w:t>y a</w:t>
      </w:r>
      <w:r w:rsidRPr="006951EE">
        <w:rPr>
          <w:rFonts w:ascii="Arial" w:hAnsi="Arial" w:cs="Arial"/>
          <w:sz w:val="24"/>
          <w:szCs w:val="24"/>
        </w:rPr>
        <w:t xml:space="preserve"> quienes rinden cuenta del uso de esta prerrogativa. Es </w:t>
      </w:r>
      <w:r w:rsidR="00044C47" w:rsidRPr="006951EE">
        <w:rPr>
          <w:rFonts w:ascii="Arial" w:hAnsi="Arial" w:cs="Arial"/>
          <w:sz w:val="24"/>
          <w:szCs w:val="24"/>
        </w:rPr>
        <w:t>decir,</w:t>
      </w:r>
      <w:r w:rsidRPr="006951EE">
        <w:rPr>
          <w:rFonts w:ascii="Arial" w:hAnsi="Arial" w:cs="Arial"/>
          <w:sz w:val="24"/>
          <w:szCs w:val="24"/>
        </w:rPr>
        <w:t xml:space="preserve"> no puede quedar a la discreción de cualquier </w:t>
      </w:r>
      <w:r w:rsidR="00B42397" w:rsidRPr="006951EE">
        <w:rPr>
          <w:rFonts w:ascii="Arial" w:hAnsi="Arial" w:cs="Arial"/>
          <w:sz w:val="24"/>
          <w:szCs w:val="24"/>
        </w:rPr>
        <w:t>f</w:t>
      </w:r>
      <w:r w:rsidRPr="006951EE">
        <w:rPr>
          <w:rFonts w:ascii="Arial" w:hAnsi="Arial" w:cs="Arial"/>
          <w:sz w:val="24"/>
          <w:szCs w:val="24"/>
        </w:rPr>
        <w:t xml:space="preserve">uncionario la </w:t>
      </w:r>
      <w:r w:rsidR="00B42397" w:rsidRPr="006951EE">
        <w:rPr>
          <w:rFonts w:ascii="Arial" w:hAnsi="Arial" w:cs="Arial"/>
          <w:sz w:val="24"/>
          <w:szCs w:val="24"/>
        </w:rPr>
        <w:t>clasificación como secreta, confidencial o restringida de una información pública.</w:t>
      </w:r>
    </w:p>
    <w:p w:rsidR="009361E7" w:rsidRPr="006951EE" w:rsidRDefault="009361E7" w:rsidP="009361E7">
      <w:pPr>
        <w:spacing w:after="0" w:line="240" w:lineRule="atLeast"/>
        <w:jc w:val="both"/>
        <w:rPr>
          <w:rFonts w:ascii="Arial" w:hAnsi="Arial" w:cs="Arial"/>
          <w:sz w:val="24"/>
          <w:szCs w:val="24"/>
        </w:rPr>
      </w:pPr>
    </w:p>
    <w:p w:rsidR="00457783" w:rsidRDefault="00457783" w:rsidP="009361E7">
      <w:pPr>
        <w:spacing w:after="0" w:line="240" w:lineRule="atLeast"/>
        <w:jc w:val="both"/>
        <w:rPr>
          <w:rFonts w:ascii="Arial" w:hAnsi="Arial" w:cs="Arial"/>
          <w:color w:val="FF0000"/>
          <w:sz w:val="24"/>
          <w:szCs w:val="24"/>
        </w:rPr>
      </w:pPr>
      <w:r w:rsidRPr="00044C47">
        <w:rPr>
          <w:rFonts w:ascii="Arial" w:hAnsi="Arial" w:cs="Arial"/>
          <w:color w:val="FF0000"/>
          <w:sz w:val="24"/>
          <w:szCs w:val="24"/>
        </w:rPr>
        <w:t xml:space="preserve">Este es un derecho, en primer lugar, que incrementa la posibilidad de una participación más calificada de la ciudadanía. Una ciudadanía bien informada, puede participar con más calidad. Asimismo, se abre un escenario propicio para un mejor control de la ciudadanía sobre la actividad del estado. Es decir, un ejercicio plenamente </w:t>
      </w:r>
      <w:r w:rsidR="00044C47" w:rsidRPr="00044C47">
        <w:rPr>
          <w:rFonts w:ascii="Arial" w:hAnsi="Arial" w:cs="Arial"/>
          <w:color w:val="FF0000"/>
          <w:sz w:val="24"/>
          <w:szCs w:val="24"/>
        </w:rPr>
        <w:t>democrático, que</w:t>
      </w:r>
      <w:r w:rsidRPr="00044C47">
        <w:rPr>
          <w:rFonts w:ascii="Arial" w:hAnsi="Arial" w:cs="Arial"/>
          <w:color w:val="FF0000"/>
          <w:sz w:val="24"/>
          <w:szCs w:val="24"/>
        </w:rPr>
        <w:t xml:space="preserve"> no se reduce, como nos lo quiere</w:t>
      </w:r>
      <w:r w:rsidR="00B447B1" w:rsidRPr="00044C47">
        <w:rPr>
          <w:rFonts w:ascii="Arial" w:hAnsi="Arial" w:cs="Arial"/>
          <w:color w:val="FF0000"/>
          <w:sz w:val="24"/>
          <w:szCs w:val="24"/>
        </w:rPr>
        <w:t xml:space="preserve">n hacer ver, a elecciones cada </w:t>
      </w:r>
      <w:r w:rsidR="00051157" w:rsidRPr="00044C47">
        <w:rPr>
          <w:rFonts w:ascii="Arial" w:hAnsi="Arial" w:cs="Arial"/>
          <w:color w:val="FF0000"/>
          <w:sz w:val="24"/>
          <w:szCs w:val="24"/>
        </w:rPr>
        <w:t>varios años</w:t>
      </w:r>
      <w:r w:rsidRPr="00044C47">
        <w:rPr>
          <w:rFonts w:ascii="Arial" w:hAnsi="Arial" w:cs="Arial"/>
          <w:color w:val="FF0000"/>
          <w:sz w:val="24"/>
          <w:szCs w:val="24"/>
        </w:rPr>
        <w:t>, sino que tiene que ser un ejercicio diario,</w:t>
      </w:r>
      <w:r w:rsidR="00051157" w:rsidRPr="00044C47">
        <w:rPr>
          <w:rFonts w:ascii="Arial" w:hAnsi="Arial" w:cs="Arial"/>
          <w:color w:val="FF0000"/>
          <w:sz w:val="24"/>
          <w:szCs w:val="24"/>
        </w:rPr>
        <w:t xml:space="preserve"> permanente</w:t>
      </w:r>
      <w:r w:rsidRPr="00044C47">
        <w:rPr>
          <w:rFonts w:ascii="Arial" w:hAnsi="Arial" w:cs="Arial"/>
          <w:color w:val="FF0000"/>
          <w:sz w:val="24"/>
          <w:szCs w:val="24"/>
        </w:rPr>
        <w:t>. En tercer lugar, la transparencia informativa es un antídoto muy importante contra la corrupción. Es mucho más difícil ser corrupto en un ambiente de transparencia que en un ambiente de opacidad</w:t>
      </w:r>
      <w:r w:rsidR="00051157" w:rsidRPr="00044C47">
        <w:rPr>
          <w:rFonts w:ascii="Arial" w:hAnsi="Arial" w:cs="Arial"/>
          <w:color w:val="FF0000"/>
          <w:sz w:val="24"/>
          <w:szCs w:val="24"/>
        </w:rPr>
        <w:t xml:space="preserve"> informativa</w:t>
      </w:r>
      <w:r w:rsidRPr="00044C47">
        <w:rPr>
          <w:rFonts w:ascii="Arial" w:hAnsi="Arial" w:cs="Arial"/>
          <w:color w:val="FF0000"/>
          <w:sz w:val="24"/>
          <w:szCs w:val="24"/>
        </w:rPr>
        <w:t>. Son tres elementos sustantivos de carácter político.</w:t>
      </w:r>
    </w:p>
    <w:p w:rsidR="009361E7" w:rsidRPr="00044C47" w:rsidRDefault="009361E7" w:rsidP="009361E7">
      <w:pPr>
        <w:spacing w:after="0" w:line="240" w:lineRule="atLeast"/>
        <w:jc w:val="both"/>
        <w:rPr>
          <w:rFonts w:ascii="Arial" w:hAnsi="Arial" w:cs="Arial"/>
          <w:color w:val="FF0000"/>
          <w:sz w:val="24"/>
          <w:szCs w:val="24"/>
        </w:rPr>
      </w:pPr>
    </w:p>
    <w:p w:rsidR="00B42397" w:rsidRPr="00044C47" w:rsidRDefault="00B42397" w:rsidP="009361E7">
      <w:pPr>
        <w:spacing w:after="0" w:line="240" w:lineRule="atLeast"/>
        <w:jc w:val="both"/>
        <w:rPr>
          <w:rFonts w:ascii="Arial" w:hAnsi="Arial" w:cs="Arial"/>
          <w:color w:val="FF0000"/>
          <w:sz w:val="24"/>
          <w:szCs w:val="24"/>
        </w:rPr>
      </w:pPr>
      <w:r w:rsidRPr="00044C47">
        <w:rPr>
          <w:rFonts w:ascii="Arial" w:hAnsi="Arial" w:cs="Arial"/>
          <w:color w:val="FF0000"/>
          <w:sz w:val="24"/>
          <w:szCs w:val="24"/>
        </w:rPr>
        <w:t>El otro asunto medular para la concreción del derecho a la comunicación es el del acceso a los medios.</w:t>
      </w:r>
    </w:p>
    <w:p w:rsidR="00A7478B" w:rsidRDefault="007E4A45" w:rsidP="009361E7">
      <w:pPr>
        <w:spacing w:after="0" w:line="240" w:lineRule="atLeast"/>
        <w:jc w:val="both"/>
        <w:rPr>
          <w:rFonts w:ascii="Arial" w:hAnsi="Arial" w:cs="Arial"/>
          <w:sz w:val="24"/>
          <w:szCs w:val="24"/>
        </w:rPr>
      </w:pPr>
      <w:r w:rsidRPr="006951EE">
        <w:rPr>
          <w:rFonts w:ascii="Arial" w:hAnsi="Arial" w:cs="Arial"/>
          <w:sz w:val="24"/>
          <w:szCs w:val="24"/>
        </w:rPr>
        <w:t xml:space="preserve">Lo primero que resalta en este aspecto es la necesidad de quebrar el control monopólico u de oligopolios sobre los medios. La redistribución del espectro radioeléctrico, recurso finito perteneciente a toda la humanidad y administrada por los Estados, es la vía utilizada para este propósito. Así la Ley Orgánica de Comunicación de Ecuador establece que un 33% del espectro estará concesionado a </w:t>
      </w:r>
      <w:r w:rsidR="00104694" w:rsidRPr="006951EE">
        <w:rPr>
          <w:rFonts w:ascii="Arial" w:hAnsi="Arial" w:cs="Arial"/>
          <w:sz w:val="24"/>
          <w:szCs w:val="24"/>
        </w:rPr>
        <w:t>favor</w:t>
      </w:r>
      <w:r w:rsidRPr="006951EE">
        <w:rPr>
          <w:rFonts w:ascii="Arial" w:hAnsi="Arial" w:cs="Arial"/>
          <w:sz w:val="24"/>
          <w:szCs w:val="24"/>
        </w:rPr>
        <w:t xml:space="preserve"> de empresas comerciales, otro 33% será utilizado por el sistema de medios públicos y el 34 % restante será asignado a los medios comunitarios. La Ley de servicios Audiovisuales de Argentina establece que el 33% del espectro radioeléctrico se reserva para medios comunitarios y el resto se distribuirá entre el sector público y el privado comercial. </w:t>
      </w:r>
      <w:r w:rsidR="00104694" w:rsidRPr="006951EE">
        <w:rPr>
          <w:rFonts w:ascii="Arial" w:hAnsi="Arial" w:cs="Arial"/>
          <w:sz w:val="24"/>
          <w:szCs w:val="24"/>
        </w:rPr>
        <w:t>La Ley uruguay</w:t>
      </w:r>
      <w:r w:rsidR="00044C47">
        <w:rPr>
          <w:rFonts w:ascii="Arial" w:hAnsi="Arial" w:cs="Arial"/>
          <w:sz w:val="24"/>
          <w:szCs w:val="24"/>
        </w:rPr>
        <w:t xml:space="preserve">a de radiodifusión comunitaria </w:t>
      </w:r>
      <w:r w:rsidR="00104694" w:rsidRPr="006951EE">
        <w:rPr>
          <w:rFonts w:ascii="Arial" w:hAnsi="Arial" w:cs="Arial"/>
          <w:sz w:val="24"/>
          <w:szCs w:val="24"/>
        </w:rPr>
        <w:t>también asigna un tercio del espectro para este sector.</w:t>
      </w:r>
    </w:p>
    <w:p w:rsidR="009361E7" w:rsidRPr="006951EE" w:rsidRDefault="009361E7" w:rsidP="009361E7">
      <w:pPr>
        <w:spacing w:after="0" w:line="240" w:lineRule="atLeast"/>
        <w:jc w:val="both"/>
        <w:rPr>
          <w:rFonts w:ascii="Arial" w:hAnsi="Arial" w:cs="Arial"/>
          <w:sz w:val="24"/>
          <w:szCs w:val="24"/>
        </w:rPr>
      </w:pPr>
    </w:p>
    <w:p w:rsidR="00104694" w:rsidRPr="006951EE" w:rsidRDefault="00104694" w:rsidP="009361E7">
      <w:pPr>
        <w:spacing w:after="0" w:line="240" w:lineRule="atLeast"/>
        <w:jc w:val="both"/>
        <w:rPr>
          <w:rFonts w:ascii="Arial" w:hAnsi="Arial" w:cs="Arial"/>
          <w:sz w:val="24"/>
          <w:szCs w:val="24"/>
        </w:rPr>
      </w:pPr>
      <w:r w:rsidRPr="006951EE">
        <w:rPr>
          <w:rFonts w:ascii="Arial" w:hAnsi="Arial" w:cs="Arial"/>
          <w:sz w:val="24"/>
          <w:szCs w:val="24"/>
        </w:rPr>
        <w:t xml:space="preserve">Varios asuntos se derivan de estas decisiones jurídicas. </w:t>
      </w:r>
    </w:p>
    <w:p w:rsidR="00104694" w:rsidRPr="00044C47" w:rsidRDefault="00104694" w:rsidP="009361E7">
      <w:pPr>
        <w:spacing w:after="0" w:line="240" w:lineRule="atLeast"/>
        <w:jc w:val="both"/>
        <w:rPr>
          <w:rFonts w:ascii="Arial" w:hAnsi="Arial" w:cs="Arial"/>
          <w:color w:val="FF0000"/>
          <w:sz w:val="24"/>
          <w:szCs w:val="24"/>
        </w:rPr>
      </w:pPr>
      <w:r w:rsidRPr="00044C47">
        <w:rPr>
          <w:rFonts w:ascii="Arial" w:hAnsi="Arial" w:cs="Arial"/>
          <w:color w:val="FF0000"/>
          <w:sz w:val="24"/>
          <w:szCs w:val="24"/>
        </w:rPr>
        <w:t>El primero es el recon</w:t>
      </w:r>
      <w:r w:rsidR="008C3942" w:rsidRPr="00044C47">
        <w:rPr>
          <w:rFonts w:ascii="Arial" w:hAnsi="Arial" w:cs="Arial"/>
          <w:color w:val="FF0000"/>
          <w:sz w:val="24"/>
          <w:szCs w:val="24"/>
        </w:rPr>
        <w:t>ocimiento del sector comunitario</w:t>
      </w:r>
      <w:r w:rsidRPr="00044C47">
        <w:rPr>
          <w:rFonts w:ascii="Arial" w:hAnsi="Arial" w:cs="Arial"/>
          <w:color w:val="FF0000"/>
          <w:sz w:val="24"/>
          <w:szCs w:val="24"/>
        </w:rPr>
        <w:t xml:space="preserve"> entendiendo por tal no solo pequeñas emisoras locales sino aquellos medios originados desde agrupamientos sociales que representan una comunidad de intereses como pueden ser sindicales, ecologistas, indígenas, campesinos, profesionales, etc.</w:t>
      </w:r>
    </w:p>
    <w:p w:rsidR="00104694" w:rsidRDefault="00104694" w:rsidP="009361E7">
      <w:pPr>
        <w:spacing w:after="0" w:line="240" w:lineRule="atLeast"/>
        <w:jc w:val="both"/>
        <w:rPr>
          <w:rFonts w:ascii="Arial" w:hAnsi="Arial" w:cs="Arial"/>
          <w:color w:val="FF0000"/>
          <w:sz w:val="24"/>
          <w:szCs w:val="24"/>
        </w:rPr>
      </w:pPr>
      <w:r w:rsidRPr="00B32963">
        <w:rPr>
          <w:rFonts w:ascii="Arial" w:hAnsi="Arial" w:cs="Arial"/>
          <w:color w:val="FF0000"/>
          <w:sz w:val="24"/>
          <w:szCs w:val="24"/>
        </w:rPr>
        <w:t xml:space="preserve">Esto significa que la comunicación alternativa se convierte en una alternativa de comunicación legal y políticamente reconocida y legitimada. </w:t>
      </w:r>
    </w:p>
    <w:p w:rsidR="009361E7" w:rsidRPr="00B32963" w:rsidRDefault="009361E7" w:rsidP="009361E7">
      <w:pPr>
        <w:spacing w:after="0" w:line="240" w:lineRule="atLeast"/>
        <w:jc w:val="both"/>
        <w:rPr>
          <w:rFonts w:ascii="Arial" w:hAnsi="Arial" w:cs="Arial"/>
          <w:color w:val="FF0000"/>
          <w:sz w:val="24"/>
          <w:szCs w:val="24"/>
        </w:rPr>
      </w:pPr>
    </w:p>
    <w:p w:rsidR="00104694" w:rsidRDefault="00104694" w:rsidP="009361E7">
      <w:pPr>
        <w:spacing w:after="0" w:line="240" w:lineRule="atLeast"/>
        <w:jc w:val="both"/>
        <w:rPr>
          <w:rFonts w:ascii="Arial" w:hAnsi="Arial" w:cs="Arial"/>
          <w:color w:val="FF0000"/>
          <w:sz w:val="24"/>
          <w:szCs w:val="24"/>
        </w:rPr>
      </w:pPr>
      <w:r w:rsidRPr="006951EE">
        <w:rPr>
          <w:rFonts w:ascii="Arial" w:hAnsi="Arial" w:cs="Arial"/>
          <w:sz w:val="24"/>
          <w:szCs w:val="24"/>
        </w:rPr>
        <w:t xml:space="preserve">Por otra </w:t>
      </w:r>
      <w:r w:rsidR="00B32963" w:rsidRPr="006951EE">
        <w:rPr>
          <w:rFonts w:ascii="Arial" w:hAnsi="Arial" w:cs="Arial"/>
          <w:sz w:val="24"/>
          <w:szCs w:val="24"/>
        </w:rPr>
        <w:t>parte,</w:t>
      </w:r>
      <w:r w:rsidRPr="006951EE">
        <w:rPr>
          <w:rFonts w:ascii="Arial" w:hAnsi="Arial" w:cs="Arial"/>
          <w:sz w:val="24"/>
          <w:szCs w:val="24"/>
        </w:rPr>
        <w:t xml:space="preserve"> deja atrás la noción neoliberal que desmanteló los sistemas de comunicación pública y por el contrario se le otorga un papel igualitario en el sistema general de medios. Aquí es importante detenernos en las discusiones y precisiones logradas en las leyes que </w:t>
      </w:r>
      <w:r w:rsidR="008C3942" w:rsidRPr="006951EE">
        <w:rPr>
          <w:rFonts w:ascii="Arial" w:hAnsi="Arial" w:cs="Arial"/>
          <w:sz w:val="24"/>
          <w:szCs w:val="24"/>
        </w:rPr>
        <w:t xml:space="preserve">definen a los medios públicos no como medios ofíciales del Estado o del  Gobierno sino como </w:t>
      </w:r>
      <w:r w:rsidR="008C3942" w:rsidRPr="00B32963">
        <w:rPr>
          <w:rFonts w:ascii="Arial" w:hAnsi="Arial" w:cs="Arial"/>
          <w:color w:val="FF0000"/>
          <w:sz w:val="24"/>
          <w:szCs w:val="24"/>
        </w:rPr>
        <w:t>medios plurales que tienen que estar en función de reflejar la agenda pública y servir de voz a los diferentes sectores sociales sobre todo aquellos históricamente impedidos de acceder a los medios.</w:t>
      </w:r>
      <w:r w:rsidR="00632FEA" w:rsidRPr="00B32963">
        <w:rPr>
          <w:rFonts w:ascii="Arial" w:hAnsi="Arial" w:cs="Arial"/>
          <w:color w:val="FF0000"/>
          <w:sz w:val="24"/>
          <w:szCs w:val="24"/>
        </w:rPr>
        <w:t xml:space="preserve"> Los medios públicos gozan por lo tanto de autonomía editorial e independencia del poder político. </w:t>
      </w:r>
    </w:p>
    <w:p w:rsidR="009361E7" w:rsidRPr="00B32963" w:rsidRDefault="009361E7" w:rsidP="009361E7">
      <w:pPr>
        <w:spacing w:after="0" w:line="240" w:lineRule="atLeast"/>
        <w:jc w:val="both"/>
        <w:rPr>
          <w:rFonts w:ascii="Arial" w:hAnsi="Arial" w:cs="Arial"/>
          <w:color w:val="FF0000"/>
          <w:sz w:val="24"/>
          <w:szCs w:val="24"/>
        </w:rPr>
      </w:pPr>
    </w:p>
    <w:p w:rsidR="00097762" w:rsidRPr="006951EE" w:rsidRDefault="008C3942" w:rsidP="009361E7">
      <w:pPr>
        <w:tabs>
          <w:tab w:val="left" w:pos="720"/>
        </w:tabs>
        <w:spacing w:after="0" w:line="240" w:lineRule="atLeast"/>
        <w:ind w:right="57"/>
        <w:jc w:val="both"/>
        <w:rPr>
          <w:rFonts w:ascii="Arial" w:hAnsi="Arial" w:cs="Arial"/>
          <w:sz w:val="24"/>
          <w:szCs w:val="24"/>
        </w:rPr>
      </w:pPr>
      <w:r w:rsidRPr="006951EE">
        <w:rPr>
          <w:rFonts w:ascii="Arial" w:hAnsi="Arial" w:cs="Arial"/>
          <w:sz w:val="24"/>
          <w:szCs w:val="24"/>
        </w:rPr>
        <w:t xml:space="preserve">También esta decisión pone límites a la expansión de los medios comerciales y a su concentración al regular también las frecuencias que puede recibir una misma empresa mediática.Por </w:t>
      </w:r>
      <w:r w:rsidR="00B32963" w:rsidRPr="006951EE">
        <w:rPr>
          <w:rFonts w:ascii="Arial" w:hAnsi="Arial" w:cs="Arial"/>
          <w:sz w:val="24"/>
          <w:szCs w:val="24"/>
        </w:rPr>
        <w:t>ejemplo,</w:t>
      </w:r>
      <w:r w:rsidRPr="006951EE">
        <w:rPr>
          <w:rFonts w:ascii="Arial" w:hAnsi="Arial" w:cs="Arial"/>
          <w:sz w:val="24"/>
          <w:szCs w:val="24"/>
        </w:rPr>
        <w:t xml:space="preserve"> la Ley de Servicios Audiovisuales de Argentina </w:t>
      </w:r>
      <w:r w:rsidR="00097762" w:rsidRPr="006951EE">
        <w:rPr>
          <w:rFonts w:ascii="Arial" w:hAnsi="Arial" w:cs="Arial"/>
          <w:sz w:val="24"/>
          <w:szCs w:val="24"/>
        </w:rPr>
        <w:t>define la m</w:t>
      </w:r>
      <w:r w:rsidR="00097762" w:rsidRPr="006951EE">
        <w:rPr>
          <w:rFonts w:ascii="Arial" w:hAnsi="Arial" w:cs="Arial"/>
          <w:bCs/>
          <w:sz w:val="24"/>
          <w:szCs w:val="24"/>
        </w:rPr>
        <w:t>ultiplicidad de licencias posibles y pone los términos siguientes:</w:t>
      </w:r>
    </w:p>
    <w:p w:rsidR="00B447B1" w:rsidRPr="006951EE" w:rsidRDefault="00B447B1" w:rsidP="009361E7">
      <w:pPr>
        <w:tabs>
          <w:tab w:val="left" w:pos="705"/>
        </w:tabs>
        <w:spacing w:after="0" w:line="240" w:lineRule="atLeast"/>
        <w:ind w:left="720" w:hanging="709"/>
        <w:jc w:val="both"/>
        <w:rPr>
          <w:rFonts w:ascii="Arial" w:hAnsi="Arial" w:cs="Arial"/>
          <w:b/>
          <w:bCs/>
          <w:sz w:val="24"/>
          <w:szCs w:val="24"/>
        </w:rPr>
      </w:pPr>
    </w:p>
    <w:p w:rsidR="00097762" w:rsidRPr="006951EE" w:rsidRDefault="00097762" w:rsidP="009361E7">
      <w:pPr>
        <w:tabs>
          <w:tab w:val="left" w:pos="705"/>
        </w:tabs>
        <w:spacing w:after="0" w:line="240" w:lineRule="atLeast"/>
        <w:ind w:left="720" w:hanging="709"/>
        <w:jc w:val="both"/>
        <w:rPr>
          <w:rFonts w:ascii="Arial" w:hAnsi="Arial" w:cs="Arial"/>
          <w:sz w:val="24"/>
          <w:szCs w:val="24"/>
        </w:rPr>
      </w:pPr>
      <w:r w:rsidRPr="006951EE">
        <w:rPr>
          <w:rFonts w:ascii="Arial" w:hAnsi="Arial" w:cs="Arial"/>
          <w:b/>
          <w:bCs/>
          <w:sz w:val="24"/>
          <w:szCs w:val="24"/>
        </w:rPr>
        <w:t>Límites a nivel Nacional:</w:t>
      </w:r>
    </w:p>
    <w:p w:rsidR="00097762" w:rsidRPr="006951EE" w:rsidRDefault="00097762" w:rsidP="009361E7">
      <w:pPr>
        <w:numPr>
          <w:ilvl w:val="0"/>
          <w:numId w:val="4"/>
        </w:numPr>
        <w:tabs>
          <w:tab w:val="left" w:pos="720"/>
        </w:tabs>
        <w:spacing w:after="0" w:line="240" w:lineRule="atLeast"/>
        <w:ind w:right="57" w:hanging="709"/>
        <w:jc w:val="both"/>
        <w:rPr>
          <w:rFonts w:ascii="Arial" w:hAnsi="Arial" w:cs="Arial"/>
          <w:sz w:val="24"/>
          <w:szCs w:val="24"/>
        </w:rPr>
      </w:pPr>
      <w:r w:rsidRPr="006951EE">
        <w:rPr>
          <w:rFonts w:ascii="Arial" w:hAnsi="Arial" w:cs="Arial"/>
          <w:sz w:val="24"/>
          <w:szCs w:val="24"/>
        </w:rPr>
        <w:t>1 licencia de servicio satelital exclusivamente</w:t>
      </w:r>
    </w:p>
    <w:p w:rsidR="00097762" w:rsidRPr="006951EE" w:rsidRDefault="00097762" w:rsidP="009361E7">
      <w:pPr>
        <w:numPr>
          <w:ilvl w:val="0"/>
          <w:numId w:val="4"/>
        </w:numPr>
        <w:tabs>
          <w:tab w:val="left" w:pos="720"/>
        </w:tabs>
        <w:spacing w:after="0" w:line="240" w:lineRule="atLeast"/>
        <w:ind w:right="57" w:hanging="709"/>
        <w:jc w:val="both"/>
        <w:rPr>
          <w:rFonts w:ascii="Arial" w:hAnsi="Arial" w:cs="Arial"/>
          <w:sz w:val="24"/>
          <w:szCs w:val="24"/>
        </w:rPr>
      </w:pPr>
      <w:r w:rsidRPr="006951EE">
        <w:rPr>
          <w:rFonts w:ascii="Arial" w:hAnsi="Arial" w:cs="Arial"/>
          <w:sz w:val="24"/>
          <w:szCs w:val="24"/>
        </w:rPr>
        <w:t>10 licencias de TV abierta o radio.</w:t>
      </w:r>
    </w:p>
    <w:p w:rsidR="00097762" w:rsidRPr="006951EE" w:rsidRDefault="00097762" w:rsidP="009361E7">
      <w:pPr>
        <w:numPr>
          <w:ilvl w:val="0"/>
          <w:numId w:val="4"/>
        </w:numPr>
        <w:tabs>
          <w:tab w:val="left" w:pos="720"/>
        </w:tabs>
        <w:spacing w:after="0" w:line="240" w:lineRule="atLeast"/>
        <w:ind w:right="57" w:hanging="709"/>
        <w:jc w:val="both"/>
        <w:rPr>
          <w:rFonts w:ascii="Arial" w:hAnsi="Arial" w:cs="Arial"/>
          <w:sz w:val="24"/>
          <w:szCs w:val="24"/>
        </w:rPr>
      </w:pPr>
      <w:r w:rsidRPr="006951EE">
        <w:rPr>
          <w:rFonts w:ascii="Arial" w:hAnsi="Arial" w:cs="Arial"/>
          <w:sz w:val="24"/>
          <w:szCs w:val="24"/>
        </w:rPr>
        <w:t>24 licencias de cable. Sólo podrán ser titulares de una señal de contenidos</w:t>
      </w:r>
    </w:p>
    <w:p w:rsidR="00097762" w:rsidRPr="006951EE" w:rsidRDefault="00097762" w:rsidP="009361E7">
      <w:pPr>
        <w:tabs>
          <w:tab w:val="left" w:pos="705"/>
        </w:tabs>
        <w:spacing w:after="0" w:line="240" w:lineRule="atLeast"/>
        <w:ind w:left="720" w:hanging="709"/>
        <w:jc w:val="both"/>
        <w:rPr>
          <w:rFonts w:ascii="Arial" w:hAnsi="Arial" w:cs="Arial"/>
          <w:b/>
          <w:bCs/>
          <w:sz w:val="24"/>
          <w:szCs w:val="24"/>
        </w:rPr>
      </w:pPr>
    </w:p>
    <w:p w:rsidR="00097762" w:rsidRPr="006951EE" w:rsidRDefault="00097762" w:rsidP="009361E7">
      <w:pPr>
        <w:tabs>
          <w:tab w:val="left" w:pos="705"/>
        </w:tabs>
        <w:spacing w:after="0" w:line="240" w:lineRule="atLeast"/>
        <w:ind w:left="720" w:hanging="709"/>
        <w:jc w:val="both"/>
        <w:rPr>
          <w:rFonts w:ascii="Arial" w:hAnsi="Arial" w:cs="Arial"/>
          <w:sz w:val="24"/>
          <w:szCs w:val="24"/>
        </w:rPr>
      </w:pPr>
      <w:r w:rsidRPr="006951EE">
        <w:rPr>
          <w:rFonts w:ascii="Arial" w:hAnsi="Arial" w:cs="Arial"/>
          <w:b/>
          <w:bCs/>
          <w:sz w:val="24"/>
          <w:szCs w:val="24"/>
        </w:rPr>
        <w:t>Límites a nivel Local:</w:t>
      </w:r>
    </w:p>
    <w:p w:rsidR="00097762" w:rsidRPr="006951EE" w:rsidRDefault="00097762" w:rsidP="009361E7">
      <w:pPr>
        <w:numPr>
          <w:ilvl w:val="0"/>
          <w:numId w:val="5"/>
        </w:numPr>
        <w:tabs>
          <w:tab w:val="left" w:pos="720"/>
        </w:tabs>
        <w:spacing w:after="0" w:line="240" w:lineRule="atLeast"/>
        <w:ind w:right="57" w:hanging="709"/>
        <w:jc w:val="both"/>
        <w:rPr>
          <w:rFonts w:ascii="Arial" w:hAnsi="Arial" w:cs="Arial"/>
          <w:sz w:val="24"/>
          <w:szCs w:val="24"/>
        </w:rPr>
      </w:pPr>
      <w:r w:rsidRPr="006951EE">
        <w:rPr>
          <w:rFonts w:ascii="Arial" w:hAnsi="Arial" w:cs="Arial"/>
          <w:sz w:val="24"/>
          <w:szCs w:val="24"/>
        </w:rPr>
        <w:t>1 radio AM</w:t>
      </w:r>
    </w:p>
    <w:p w:rsidR="00097762" w:rsidRPr="006951EE" w:rsidRDefault="00097762" w:rsidP="009361E7">
      <w:pPr>
        <w:numPr>
          <w:ilvl w:val="0"/>
          <w:numId w:val="5"/>
        </w:numPr>
        <w:tabs>
          <w:tab w:val="left" w:pos="720"/>
        </w:tabs>
        <w:spacing w:after="0" w:line="240" w:lineRule="atLeast"/>
        <w:ind w:right="57" w:hanging="709"/>
        <w:jc w:val="both"/>
        <w:rPr>
          <w:rFonts w:ascii="Arial" w:hAnsi="Arial" w:cs="Arial"/>
          <w:sz w:val="24"/>
          <w:szCs w:val="24"/>
        </w:rPr>
      </w:pPr>
      <w:r w:rsidRPr="006951EE">
        <w:rPr>
          <w:rFonts w:ascii="Arial" w:hAnsi="Arial" w:cs="Arial"/>
          <w:sz w:val="24"/>
          <w:szCs w:val="24"/>
        </w:rPr>
        <w:t>2 radio FM si en la localidad existen en total más de 8. Caso contrario, sólo 1.</w:t>
      </w:r>
    </w:p>
    <w:p w:rsidR="00097762" w:rsidRPr="006951EE" w:rsidRDefault="00097762" w:rsidP="009361E7">
      <w:pPr>
        <w:numPr>
          <w:ilvl w:val="0"/>
          <w:numId w:val="5"/>
        </w:numPr>
        <w:tabs>
          <w:tab w:val="left" w:pos="720"/>
        </w:tabs>
        <w:spacing w:after="0" w:line="240" w:lineRule="atLeast"/>
        <w:ind w:right="57" w:hanging="709"/>
        <w:jc w:val="both"/>
        <w:rPr>
          <w:rFonts w:ascii="Arial" w:hAnsi="Arial" w:cs="Arial"/>
          <w:sz w:val="24"/>
          <w:szCs w:val="24"/>
        </w:rPr>
      </w:pPr>
      <w:r w:rsidRPr="006951EE">
        <w:rPr>
          <w:rFonts w:ascii="Arial" w:hAnsi="Arial" w:cs="Arial"/>
          <w:sz w:val="24"/>
          <w:szCs w:val="24"/>
        </w:rPr>
        <w:t>1 licencia de servicio de TV paga (siempre que no se posea licencia de TV abierta en la misma localidad)</w:t>
      </w:r>
    </w:p>
    <w:p w:rsidR="00097762" w:rsidRPr="006951EE" w:rsidRDefault="00097762" w:rsidP="009361E7">
      <w:pPr>
        <w:numPr>
          <w:ilvl w:val="0"/>
          <w:numId w:val="5"/>
        </w:numPr>
        <w:tabs>
          <w:tab w:val="left" w:pos="720"/>
        </w:tabs>
        <w:spacing w:after="0" w:line="240" w:lineRule="atLeast"/>
        <w:ind w:right="57" w:hanging="709"/>
        <w:jc w:val="both"/>
        <w:rPr>
          <w:rFonts w:ascii="Arial" w:hAnsi="Arial" w:cs="Arial"/>
          <w:sz w:val="24"/>
          <w:szCs w:val="24"/>
        </w:rPr>
      </w:pPr>
      <w:r w:rsidRPr="006951EE">
        <w:rPr>
          <w:rFonts w:ascii="Arial" w:hAnsi="Arial" w:cs="Arial"/>
          <w:sz w:val="24"/>
          <w:szCs w:val="24"/>
        </w:rPr>
        <w:lastRenderedPageBreak/>
        <w:t>1 licencia de TV abierta (siempre que no se posea una licencia de TV paga en la misma localidad)</w:t>
      </w:r>
    </w:p>
    <w:p w:rsidR="00097762" w:rsidRPr="006951EE" w:rsidRDefault="00097762" w:rsidP="009361E7">
      <w:pPr>
        <w:tabs>
          <w:tab w:val="left" w:pos="705"/>
        </w:tabs>
        <w:spacing w:after="0" w:line="240" w:lineRule="atLeast"/>
        <w:ind w:left="720" w:hanging="709"/>
        <w:jc w:val="both"/>
        <w:rPr>
          <w:rFonts w:ascii="Arial" w:hAnsi="Arial" w:cs="Arial"/>
          <w:sz w:val="24"/>
          <w:szCs w:val="24"/>
        </w:rPr>
      </w:pPr>
      <w:r w:rsidRPr="006951EE">
        <w:rPr>
          <w:rFonts w:ascii="Arial" w:hAnsi="Arial" w:cs="Arial"/>
          <w:b/>
          <w:bCs/>
          <w:sz w:val="24"/>
          <w:szCs w:val="24"/>
        </w:rPr>
        <w:t>Límite de Mercado:</w:t>
      </w:r>
    </w:p>
    <w:p w:rsidR="00097762" w:rsidRPr="006951EE" w:rsidRDefault="00097762" w:rsidP="009361E7">
      <w:pPr>
        <w:numPr>
          <w:ilvl w:val="0"/>
          <w:numId w:val="6"/>
        </w:numPr>
        <w:tabs>
          <w:tab w:val="left" w:pos="720"/>
        </w:tabs>
        <w:spacing w:after="0" w:line="240" w:lineRule="atLeast"/>
        <w:ind w:right="57" w:hanging="709"/>
        <w:jc w:val="both"/>
        <w:rPr>
          <w:rFonts w:ascii="Arial" w:hAnsi="Arial" w:cs="Arial"/>
          <w:sz w:val="24"/>
          <w:szCs w:val="24"/>
        </w:rPr>
      </w:pPr>
      <w:r w:rsidRPr="006951EE">
        <w:rPr>
          <w:rFonts w:ascii="Arial" w:hAnsi="Arial" w:cs="Arial"/>
          <w:sz w:val="24"/>
          <w:szCs w:val="24"/>
          <w:lang w:val="es-AR"/>
        </w:rPr>
        <w:t>No se puede prestar servicios a más del 35% de la población (en caso de servicios abiertos) o abonados (en caso de servicios por suscripción).</w:t>
      </w:r>
    </w:p>
    <w:p w:rsidR="009361E7" w:rsidRDefault="009361E7" w:rsidP="009361E7">
      <w:pPr>
        <w:spacing w:after="0" w:line="240" w:lineRule="atLeast"/>
        <w:jc w:val="both"/>
        <w:rPr>
          <w:rFonts w:ascii="Arial" w:hAnsi="Arial" w:cs="Arial"/>
          <w:sz w:val="24"/>
          <w:szCs w:val="24"/>
        </w:rPr>
      </w:pPr>
    </w:p>
    <w:p w:rsidR="00DE35FB" w:rsidRPr="006951EE" w:rsidRDefault="00632FEA" w:rsidP="009361E7">
      <w:pPr>
        <w:spacing w:after="0" w:line="240" w:lineRule="atLeast"/>
        <w:jc w:val="both"/>
        <w:rPr>
          <w:rFonts w:ascii="Arial" w:hAnsi="Arial" w:cs="Arial"/>
          <w:sz w:val="24"/>
          <w:szCs w:val="24"/>
        </w:rPr>
      </w:pPr>
      <w:r w:rsidRPr="006951EE">
        <w:rPr>
          <w:rFonts w:ascii="Arial" w:hAnsi="Arial" w:cs="Arial"/>
          <w:sz w:val="24"/>
          <w:szCs w:val="24"/>
        </w:rPr>
        <w:t xml:space="preserve">Por su parte la Ley Orgánica de la Comunicación de Ecuador estables en su artículo 122 lo siguiente: </w:t>
      </w:r>
    </w:p>
    <w:p w:rsidR="00A7478B" w:rsidRDefault="00632FEA" w:rsidP="009361E7">
      <w:pPr>
        <w:spacing w:after="0" w:line="240" w:lineRule="atLeast"/>
        <w:ind w:left="720" w:hanging="11"/>
        <w:jc w:val="both"/>
        <w:rPr>
          <w:rFonts w:ascii="Arial" w:eastAsia="Times New Roman" w:hAnsi="Arial" w:cs="Arial"/>
          <w:sz w:val="24"/>
          <w:szCs w:val="24"/>
          <w:lang w:eastAsia="es-ES"/>
        </w:rPr>
      </w:pPr>
      <w:r w:rsidRPr="009361E7">
        <w:rPr>
          <w:rFonts w:ascii="Arial" w:eastAsia="Times New Roman" w:hAnsi="Arial" w:cs="Arial"/>
          <w:b/>
          <w:sz w:val="24"/>
          <w:szCs w:val="24"/>
          <w:lang w:eastAsia="es-ES"/>
        </w:rPr>
        <w:t>Art. 122</w:t>
      </w:r>
      <w:r w:rsidRPr="006951EE">
        <w:rPr>
          <w:rFonts w:ascii="Arial" w:eastAsia="Times New Roman" w:hAnsi="Arial" w:cs="Arial"/>
          <w:sz w:val="24"/>
          <w:szCs w:val="24"/>
          <w:lang w:eastAsia="es-ES"/>
        </w:rPr>
        <w:t xml:space="preserve">.- Prohibición de </w:t>
      </w:r>
      <w:r w:rsidR="00B32963" w:rsidRPr="006951EE">
        <w:rPr>
          <w:rFonts w:ascii="Arial" w:eastAsia="Times New Roman" w:hAnsi="Arial" w:cs="Arial"/>
          <w:sz w:val="24"/>
          <w:szCs w:val="24"/>
          <w:lang w:eastAsia="es-ES"/>
        </w:rPr>
        <w:t>concentración. -</w:t>
      </w:r>
      <w:r w:rsidRPr="006951EE">
        <w:rPr>
          <w:rFonts w:ascii="Arial" w:eastAsia="Times New Roman" w:hAnsi="Arial" w:cs="Arial"/>
          <w:sz w:val="24"/>
          <w:szCs w:val="24"/>
          <w:lang w:eastAsia="es-ES"/>
        </w:rPr>
        <w:t xml:space="preserve"> Está prohibido que las personas naturales o jurídicas concentren o acumulen las concesiones de frecuencias o señales para el funcionamiento de estaciones matrices de radio y televisión. La autoridad de telecomunicaciones no podrá adjudicar más de una concesión de frecuencia para matriz de radio en AM, una frecuencia para matriz de radio en FM y una frecuencia para matriz de televisión a una misma persona natural o jurídica en todo el territorio nacional. Quien sea titular de una concesión de radio, ya sea en AM o FM, puede participar en los concursos públicos para la adjudicación de no más de una frecuencia de onda corta. En una misma provincia no podrá concesionarse una frecuencia para el funcionamiento de una matriz de radio o televisión a familiares directos de un concesionario con el que tengan parentesco hasta el segundo grado de consanguinidad y se</w:t>
      </w:r>
      <w:r w:rsidR="00B32963">
        <w:rPr>
          <w:rFonts w:ascii="Arial" w:eastAsia="Times New Roman" w:hAnsi="Arial" w:cs="Arial"/>
          <w:sz w:val="24"/>
          <w:szCs w:val="24"/>
          <w:lang w:eastAsia="es-ES"/>
        </w:rPr>
        <w:t>gundo de afinidad.</w:t>
      </w:r>
    </w:p>
    <w:p w:rsidR="009361E7" w:rsidRPr="00B32963" w:rsidRDefault="009361E7" w:rsidP="009361E7">
      <w:pPr>
        <w:spacing w:after="0" w:line="240" w:lineRule="atLeast"/>
        <w:ind w:left="720" w:hanging="11"/>
        <w:jc w:val="both"/>
        <w:rPr>
          <w:rFonts w:ascii="Arial" w:eastAsia="Times New Roman" w:hAnsi="Arial" w:cs="Arial"/>
          <w:sz w:val="24"/>
          <w:szCs w:val="24"/>
          <w:lang w:eastAsia="es-ES"/>
        </w:rPr>
      </w:pPr>
    </w:p>
    <w:p w:rsidR="00A7478B" w:rsidRDefault="00A7478B" w:rsidP="009361E7">
      <w:pPr>
        <w:spacing w:after="0" w:line="240" w:lineRule="atLeast"/>
        <w:jc w:val="both"/>
        <w:rPr>
          <w:rFonts w:ascii="Arial" w:hAnsi="Arial" w:cs="Arial"/>
          <w:sz w:val="24"/>
          <w:szCs w:val="24"/>
        </w:rPr>
      </w:pPr>
      <w:r w:rsidRPr="006951EE">
        <w:rPr>
          <w:rFonts w:ascii="Arial" w:hAnsi="Arial" w:cs="Arial"/>
          <w:sz w:val="24"/>
          <w:szCs w:val="24"/>
        </w:rPr>
        <w:t xml:space="preserve">En varias leyes queda prohibida expresamente la presencia de capital bancario y/o de otros sectores industriales en el sector de la información y la comunicación para evitar la subordinación de los medios a los esos intereses empresariales. </w:t>
      </w:r>
    </w:p>
    <w:p w:rsidR="009361E7" w:rsidRPr="006951EE" w:rsidRDefault="009361E7" w:rsidP="009361E7">
      <w:pPr>
        <w:spacing w:after="0" w:line="240" w:lineRule="atLeast"/>
        <w:jc w:val="both"/>
        <w:rPr>
          <w:rFonts w:ascii="Arial" w:hAnsi="Arial" w:cs="Arial"/>
          <w:sz w:val="24"/>
          <w:szCs w:val="24"/>
        </w:rPr>
      </w:pPr>
    </w:p>
    <w:p w:rsidR="002E77AD" w:rsidRDefault="002E77AD" w:rsidP="009361E7">
      <w:pPr>
        <w:spacing w:after="0" w:line="240" w:lineRule="atLeast"/>
        <w:jc w:val="both"/>
        <w:rPr>
          <w:rFonts w:ascii="Arial" w:hAnsi="Arial" w:cs="Arial"/>
          <w:color w:val="FF0000"/>
          <w:sz w:val="24"/>
          <w:szCs w:val="24"/>
        </w:rPr>
      </w:pPr>
      <w:r w:rsidRPr="006951EE">
        <w:rPr>
          <w:rFonts w:ascii="Arial" w:hAnsi="Arial" w:cs="Arial"/>
          <w:sz w:val="24"/>
          <w:szCs w:val="24"/>
        </w:rPr>
        <w:t>Las políticas y leyes que se han aprobado o están en proceso de gestación o aprobación incursionan también en otros aspec</w:t>
      </w:r>
      <w:r w:rsidR="00FF485C" w:rsidRPr="006951EE">
        <w:rPr>
          <w:rFonts w:ascii="Arial" w:hAnsi="Arial" w:cs="Arial"/>
          <w:sz w:val="24"/>
          <w:szCs w:val="24"/>
        </w:rPr>
        <w:t xml:space="preserve">tos de gran importancia como </w:t>
      </w:r>
      <w:r w:rsidR="009E7316" w:rsidRPr="006951EE">
        <w:rPr>
          <w:rFonts w:ascii="Arial" w:hAnsi="Arial" w:cs="Arial"/>
          <w:sz w:val="24"/>
          <w:szCs w:val="24"/>
        </w:rPr>
        <w:t xml:space="preserve">la constitución de una arquitectura institucional que haga cumplir lo estipulado en las políticas y leyes, la presencia de participación ciudadana en órganos no solo de consulta sino también con determinadas atribuciones, la existencia de defensorías del público que representen y defiendan los derechos que la ciudadanía ha obtenido con estas legislaciones. De igual forma se   regula </w:t>
      </w:r>
      <w:r w:rsidRPr="006951EE">
        <w:rPr>
          <w:rFonts w:ascii="Arial" w:hAnsi="Arial" w:cs="Arial"/>
          <w:sz w:val="24"/>
          <w:szCs w:val="24"/>
        </w:rPr>
        <w:t>y privilegiar la producci</w:t>
      </w:r>
      <w:r w:rsidR="009E7316" w:rsidRPr="006951EE">
        <w:rPr>
          <w:rFonts w:ascii="Arial" w:hAnsi="Arial" w:cs="Arial"/>
          <w:sz w:val="24"/>
          <w:szCs w:val="24"/>
        </w:rPr>
        <w:t xml:space="preserve">ón nacional de </w:t>
      </w:r>
      <w:r w:rsidR="00B0558B" w:rsidRPr="006951EE">
        <w:rPr>
          <w:rFonts w:ascii="Arial" w:hAnsi="Arial" w:cs="Arial"/>
          <w:sz w:val="24"/>
          <w:szCs w:val="24"/>
        </w:rPr>
        <w:t>contenidos, se</w:t>
      </w:r>
      <w:r w:rsidR="009E7316" w:rsidRPr="006951EE">
        <w:rPr>
          <w:rFonts w:ascii="Arial" w:hAnsi="Arial" w:cs="Arial"/>
          <w:sz w:val="24"/>
          <w:szCs w:val="24"/>
        </w:rPr>
        <w:t>establecen</w:t>
      </w:r>
      <w:r w:rsidRPr="006951EE">
        <w:rPr>
          <w:rFonts w:ascii="Arial" w:hAnsi="Arial" w:cs="Arial"/>
          <w:sz w:val="24"/>
          <w:szCs w:val="24"/>
        </w:rPr>
        <w:t xml:space="preserve"> ciertas regulaciones a la publicidad, </w:t>
      </w:r>
      <w:r w:rsidR="009E7316" w:rsidRPr="006951EE">
        <w:rPr>
          <w:rFonts w:ascii="Arial" w:hAnsi="Arial" w:cs="Arial"/>
          <w:sz w:val="24"/>
          <w:szCs w:val="24"/>
        </w:rPr>
        <w:t xml:space="preserve">se garantiza </w:t>
      </w:r>
      <w:r w:rsidRPr="006951EE">
        <w:rPr>
          <w:rFonts w:ascii="Arial" w:hAnsi="Arial" w:cs="Arial"/>
          <w:sz w:val="24"/>
          <w:szCs w:val="24"/>
        </w:rPr>
        <w:t xml:space="preserve">la distribución territorial de la emisión y producción de contenidos, </w:t>
      </w:r>
      <w:r w:rsidR="009E7316" w:rsidRPr="00B0558B">
        <w:rPr>
          <w:rFonts w:ascii="Arial" w:hAnsi="Arial" w:cs="Arial"/>
          <w:color w:val="FF0000"/>
          <w:sz w:val="24"/>
          <w:szCs w:val="24"/>
        </w:rPr>
        <w:t>se norma l</w:t>
      </w:r>
      <w:r w:rsidRPr="00B0558B">
        <w:rPr>
          <w:rFonts w:ascii="Arial" w:hAnsi="Arial" w:cs="Arial"/>
          <w:color w:val="FF0000"/>
          <w:sz w:val="24"/>
          <w:szCs w:val="24"/>
        </w:rPr>
        <w:t>a distribución de las franjas horarias y otras regulaciones que protejan a los niños y niñas y adole</w:t>
      </w:r>
      <w:r w:rsidR="00B0558B" w:rsidRPr="00B0558B">
        <w:rPr>
          <w:rFonts w:ascii="Arial" w:hAnsi="Arial" w:cs="Arial"/>
          <w:color w:val="FF0000"/>
          <w:sz w:val="24"/>
          <w:szCs w:val="24"/>
        </w:rPr>
        <w:t>s</w:t>
      </w:r>
      <w:r w:rsidRPr="00B0558B">
        <w:rPr>
          <w:rFonts w:ascii="Arial" w:hAnsi="Arial" w:cs="Arial"/>
          <w:color w:val="FF0000"/>
          <w:sz w:val="24"/>
          <w:szCs w:val="24"/>
        </w:rPr>
        <w:t xml:space="preserve">centes de ser expuestos a contenidos improcedentes. También se lucha por introducir elementos deontológicos y de prohibición de contenidos discriminatorios, fomentadores de violencia y </w:t>
      </w:r>
      <w:r w:rsidR="00B0558B" w:rsidRPr="00B0558B">
        <w:rPr>
          <w:rFonts w:ascii="Arial" w:hAnsi="Arial" w:cs="Arial"/>
          <w:color w:val="FF0000"/>
          <w:sz w:val="24"/>
          <w:szCs w:val="24"/>
        </w:rPr>
        <w:t>odio entre</w:t>
      </w:r>
      <w:r w:rsidRPr="00B0558B">
        <w:rPr>
          <w:rFonts w:ascii="Arial" w:hAnsi="Arial" w:cs="Arial"/>
          <w:color w:val="FF0000"/>
          <w:sz w:val="24"/>
          <w:szCs w:val="24"/>
        </w:rPr>
        <w:t xml:space="preserve"> otras regulaciones. </w:t>
      </w:r>
    </w:p>
    <w:p w:rsidR="009361E7" w:rsidRPr="00B0558B" w:rsidRDefault="009361E7" w:rsidP="009361E7">
      <w:pPr>
        <w:spacing w:after="0" w:line="240" w:lineRule="atLeast"/>
        <w:jc w:val="both"/>
        <w:rPr>
          <w:rFonts w:ascii="Arial" w:hAnsi="Arial" w:cs="Arial"/>
          <w:color w:val="FF0000"/>
          <w:sz w:val="24"/>
          <w:szCs w:val="24"/>
        </w:rPr>
      </w:pPr>
    </w:p>
    <w:p w:rsidR="00632FEA" w:rsidRDefault="002E77AD" w:rsidP="009361E7">
      <w:pPr>
        <w:spacing w:after="0" w:line="240" w:lineRule="atLeast"/>
        <w:jc w:val="both"/>
        <w:rPr>
          <w:rFonts w:ascii="Arial" w:hAnsi="Arial" w:cs="Arial"/>
          <w:sz w:val="24"/>
          <w:szCs w:val="24"/>
        </w:rPr>
      </w:pPr>
      <w:r w:rsidRPr="006951EE">
        <w:rPr>
          <w:rFonts w:ascii="Arial" w:hAnsi="Arial" w:cs="Arial"/>
          <w:sz w:val="24"/>
          <w:szCs w:val="24"/>
        </w:rPr>
        <w:t>El escenario de construcción y aprobación de estas nuevas políticas y leyes es muy variado en cada país y refleja por supuesto los antecedentes, tradiciones y características de cada lugar. Son el resultado de procesos largos de creación de consensos y una vez puestas en vigor tienen que vencer múltiples resistencias a su aplicación.</w:t>
      </w:r>
      <w:r w:rsidR="00D95821" w:rsidRPr="006951EE">
        <w:rPr>
          <w:rFonts w:ascii="Arial" w:hAnsi="Arial" w:cs="Arial"/>
          <w:sz w:val="24"/>
          <w:szCs w:val="24"/>
        </w:rPr>
        <w:t>N</w:t>
      </w:r>
      <w:r w:rsidR="00B447B1" w:rsidRPr="006951EE">
        <w:rPr>
          <w:rFonts w:ascii="Arial" w:hAnsi="Arial" w:cs="Arial"/>
          <w:sz w:val="24"/>
          <w:szCs w:val="24"/>
        </w:rPr>
        <w:t xml:space="preserve">o es un camino trillado, no es un lecho de rosas. Estoy hablando de tendencias que están produciéndose en medio de grandes contradicciones, de fuertes desencuentros, no solo entre un campo y otro sino al interior de los campos, de la izquierda, de la </w:t>
      </w:r>
      <w:r w:rsidR="00B0558B" w:rsidRPr="006951EE">
        <w:rPr>
          <w:rFonts w:ascii="Arial" w:hAnsi="Arial" w:cs="Arial"/>
          <w:sz w:val="24"/>
          <w:szCs w:val="24"/>
        </w:rPr>
        <w:t>derecha</w:t>
      </w:r>
      <w:proofErr w:type="gramStart"/>
      <w:r w:rsidR="00B0558B" w:rsidRPr="006951EE">
        <w:rPr>
          <w:rFonts w:ascii="Arial" w:hAnsi="Arial" w:cs="Arial"/>
          <w:sz w:val="24"/>
          <w:szCs w:val="24"/>
        </w:rPr>
        <w:t>,</w:t>
      </w:r>
      <w:r w:rsidR="00FF485C" w:rsidRPr="006951EE">
        <w:rPr>
          <w:rFonts w:ascii="Arial" w:hAnsi="Arial" w:cs="Arial"/>
          <w:sz w:val="24"/>
          <w:szCs w:val="24"/>
        </w:rPr>
        <w:t>Pero</w:t>
      </w:r>
      <w:proofErr w:type="gramEnd"/>
      <w:r w:rsidR="00FF485C" w:rsidRPr="006951EE">
        <w:rPr>
          <w:rFonts w:ascii="Arial" w:hAnsi="Arial" w:cs="Arial"/>
          <w:sz w:val="24"/>
          <w:szCs w:val="24"/>
        </w:rPr>
        <w:t xml:space="preserve"> lo más importante es que se ganan espacios conceptuales y legales para el ejercicio del derecho a la comunicación y el tema vuelve a estar bien posicionado en la agenda de las luchas sociales. </w:t>
      </w:r>
    </w:p>
    <w:p w:rsidR="009361E7" w:rsidRPr="006951EE" w:rsidRDefault="009361E7" w:rsidP="009361E7">
      <w:pPr>
        <w:spacing w:after="0" w:line="240" w:lineRule="atLeast"/>
        <w:jc w:val="both"/>
        <w:rPr>
          <w:rFonts w:ascii="Arial" w:hAnsi="Arial" w:cs="Arial"/>
          <w:sz w:val="24"/>
          <w:szCs w:val="24"/>
        </w:rPr>
      </w:pPr>
    </w:p>
    <w:p w:rsidR="007E3354" w:rsidRPr="006951EE" w:rsidRDefault="00A7478B" w:rsidP="009361E7">
      <w:pPr>
        <w:spacing w:after="0" w:line="240" w:lineRule="atLeast"/>
        <w:jc w:val="both"/>
        <w:rPr>
          <w:rFonts w:ascii="Arial" w:hAnsi="Arial" w:cs="Arial"/>
          <w:sz w:val="24"/>
          <w:szCs w:val="24"/>
        </w:rPr>
      </w:pPr>
      <w:r w:rsidRPr="006951EE">
        <w:rPr>
          <w:rFonts w:ascii="Arial" w:hAnsi="Arial" w:cs="Arial"/>
          <w:sz w:val="24"/>
          <w:szCs w:val="24"/>
        </w:rPr>
        <w:lastRenderedPageBreak/>
        <w:t>Una lectura desde y para Cuba de este tema puede sugerirnos varias conclusiones</w:t>
      </w:r>
      <w:r w:rsidR="007E3354" w:rsidRPr="006951EE">
        <w:rPr>
          <w:rFonts w:ascii="Arial" w:hAnsi="Arial" w:cs="Arial"/>
          <w:sz w:val="24"/>
          <w:szCs w:val="24"/>
        </w:rPr>
        <w:t>. Algunas de ellas pudieran ser:</w:t>
      </w:r>
    </w:p>
    <w:p w:rsidR="007E3354" w:rsidRPr="006951EE" w:rsidRDefault="00A7478B" w:rsidP="009361E7">
      <w:pPr>
        <w:pStyle w:val="Prrafodelista"/>
        <w:numPr>
          <w:ilvl w:val="0"/>
          <w:numId w:val="8"/>
        </w:numPr>
        <w:spacing w:line="240" w:lineRule="atLeast"/>
        <w:ind w:left="284" w:hanging="273"/>
        <w:jc w:val="both"/>
        <w:rPr>
          <w:rFonts w:ascii="Arial" w:hAnsi="Arial" w:cs="Arial"/>
        </w:rPr>
      </w:pPr>
      <w:r w:rsidRPr="006951EE">
        <w:rPr>
          <w:rFonts w:ascii="Arial" w:hAnsi="Arial" w:cs="Arial"/>
        </w:rPr>
        <w:t>La necesidad de conocer estas experiencias latin</w:t>
      </w:r>
      <w:r w:rsidR="007E3354" w:rsidRPr="006951EE">
        <w:rPr>
          <w:rFonts w:ascii="Arial" w:hAnsi="Arial" w:cs="Arial"/>
        </w:rPr>
        <w:t>oamericanas y</w:t>
      </w:r>
      <w:r w:rsidRPr="006951EE">
        <w:rPr>
          <w:rFonts w:ascii="Arial" w:hAnsi="Arial" w:cs="Arial"/>
        </w:rPr>
        <w:t xml:space="preserve"> reflexionar sobre ellas contextua</w:t>
      </w:r>
      <w:r w:rsidR="00B0558B">
        <w:rPr>
          <w:rFonts w:ascii="Arial" w:hAnsi="Arial" w:cs="Arial"/>
        </w:rPr>
        <w:t xml:space="preserve">lmente, sin afán de copia, pero </w:t>
      </w:r>
      <w:r w:rsidRPr="006951EE">
        <w:rPr>
          <w:rFonts w:ascii="Arial" w:hAnsi="Arial" w:cs="Arial"/>
        </w:rPr>
        <w:t>con mente abierta y creativa</w:t>
      </w:r>
      <w:r w:rsidR="007E3354" w:rsidRPr="006951EE">
        <w:rPr>
          <w:rFonts w:ascii="Arial" w:hAnsi="Arial" w:cs="Arial"/>
        </w:rPr>
        <w:t>.</w:t>
      </w:r>
    </w:p>
    <w:p w:rsidR="002C61C8" w:rsidRPr="006951EE" w:rsidRDefault="007E3354" w:rsidP="009361E7">
      <w:pPr>
        <w:pStyle w:val="Prrafodelista"/>
        <w:numPr>
          <w:ilvl w:val="0"/>
          <w:numId w:val="8"/>
        </w:numPr>
        <w:spacing w:line="240" w:lineRule="atLeast"/>
        <w:ind w:left="284" w:hanging="273"/>
        <w:jc w:val="both"/>
        <w:rPr>
          <w:rFonts w:ascii="Arial" w:hAnsi="Arial" w:cs="Arial"/>
        </w:rPr>
      </w:pPr>
      <w:r w:rsidRPr="006951EE">
        <w:rPr>
          <w:rFonts w:ascii="Arial" w:hAnsi="Arial" w:cs="Arial"/>
        </w:rPr>
        <w:t xml:space="preserve">Hacerlo con </w:t>
      </w:r>
      <w:r w:rsidR="00A7478B" w:rsidRPr="006951EE">
        <w:rPr>
          <w:rFonts w:ascii="Arial" w:hAnsi="Arial" w:cs="Arial"/>
        </w:rPr>
        <w:t xml:space="preserve">conciencia de la necesidad de actualizar también nuestro modelo y nuestra política en el campo de la información </w:t>
      </w:r>
      <w:r w:rsidRPr="006951EE">
        <w:rPr>
          <w:rFonts w:ascii="Arial" w:hAnsi="Arial" w:cs="Arial"/>
        </w:rPr>
        <w:t>y la comunicación para que den plena cuenta de los cambios e</w:t>
      </w:r>
      <w:r w:rsidR="00B0558B">
        <w:rPr>
          <w:rFonts w:ascii="Arial" w:hAnsi="Arial" w:cs="Arial"/>
        </w:rPr>
        <w:t xml:space="preserve">conómicos y sociales en curso, </w:t>
      </w:r>
      <w:r w:rsidRPr="006951EE">
        <w:rPr>
          <w:rFonts w:ascii="Arial" w:hAnsi="Arial" w:cs="Arial"/>
        </w:rPr>
        <w:t>respondan a las necesidades de nuestra sociedad y a los empeños integradores con la región.</w:t>
      </w:r>
    </w:p>
    <w:p w:rsidR="007E3354" w:rsidRDefault="009E7316" w:rsidP="009361E7">
      <w:pPr>
        <w:pStyle w:val="Prrafodelista"/>
        <w:numPr>
          <w:ilvl w:val="0"/>
          <w:numId w:val="8"/>
        </w:numPr>
        <w:spacing w:line="240" w:lineRule="atLeast"/>
        <w:ind w:left="284" w:hanging="273"/>
        <w:jc w:val="both"/>
        <w:rPr>
          <w:rFonts w:ascii="Arial" w:hAnsi="Arial" w:cs="Arial"/>
        </w:rPr>
      </w:pPr>
      <w:r w:rsidRPr="006951EE">
        <w:rPr>
          <w:rFonts w:ascii="Arial" w:hAnsi="Arial" w:cs="Arial"/>
        </w:rPr>
        <w:t>Llevar estas reflexiones a los espacios públicos para que no sean privativas de expertos y entendidos sino que las políticas y leyes resultantes  incorporen las aspiraciones de los más variados sectores sociales con respecto a la comunicación y que el proceso mismo de reflexión, legislación y aprobación genere una conciencia y cultura sobre el derecho a la comunicación y las maneras de ejercerlo</w:t>
      </w:r>
      <w:r w:rsidR="007E3354" w:rsidRPr="006951EE">
        <w:rPr>
          <w:rFonts w:ascii="Arial" w:hAnsi="Arial" w:cs="Arial"/>
        </w:rPr>
        <w:t xml:space="preserve"> tanto para los profesionales de la comunicación y los directivos de las instituciones a los diferentes niveles, como a la ciudadanía toda.</w:t>
      </w:r>
    </w:p>
    <w:p w:rsidR="009361E7" w:rsidRPr="001B35A7" w:rsidRDefault="009361E7" w:rsidP="001B35A7">
      <w:pPr>
        <w:spacing w:line="240" w:lineRule="atLeast"/>
        <w:jc w:val="both"/>
        <w:rPr>
          <w:rFonts w:ascii="Arial" w:hAnsi="Arial" w:cs="Arial"/>
        </w:rPr>
      </w:pPr>
    </w:p>
    <w:p w:rsidR="007E3354" w:rsidRPr="006951EE" w:rsidRDefault="007E3354" w:rsidP="009361E7">
      <w:pPr>
        <w:pStyle w:val="Prrafodelista"/>
        <w:spacing w:line="240" w:lineRule="atLeast"/>
        <w:ind w:hanging="709"/>
        <w:jc w:val="both"/>
        <w:rPr>
          <w:rFonts w:ascii="Arial" w:hAnsi="Arial" w:cs="Arial"/>
        </w:rPr>
      </w:pPr>
      <w:r w:rsidRPr="006951EE">
        <w:rPr>
          <w:rFonts w:ascii="Arial" w:hAnsi="Arial" w:cs="Arial"/>
        </w:rPr>
        <w:t xml:space="preserve">La Habana, </w:t>
      </w:r>
      <w:r w:rsidR="00B0558B" w:rsidRPr="006951EE">
        <w:rPr>
          <w:rFonts w:ascii="Arial" w:hAnsi="Arial" w:cs="Arial"/>
        </w:rPr>
        <w:t>noviembre</w:t>
      </w:r>
      <w:r w:rsidRPr="006951EE">
        <w:rPr>
          <w:rFonts w:ascii="Arial" w:hAnsi="Arial" w:cs="Arial"/>
        </w:rPr>
        <w:t xml:space="preserve"> de 2013</w:t>
      </w:r>
    </w:p>
    <w:p w:rsidR="009E7316" w:rsidRPr="006951EE" w:rsidRDefault="009E7316" w:rsidP="009361E7">
      <w:pPr>
        <w:pStyle w:val="Prrafodelista"/>
        <w:spacing w:line="240" w:lineRule="atLeast"/>
        <w:ind w:hanging="709"/>
        <w:jc w:val="both"/>
        <w:rPr>
          <w:rFonts w:ascii="Arial" w:hAnsi="Arial" w:cs="Arial"/>
        </w:rPr>
      </w:pPr>
    </w:p>
    <w:p w:rsidR="00DB7915" w:rsidRPr="006951EE" w:rsidRDefault="00DB7915" w:rsidP="009361E7">
      <w:pPr>
        <w:spacing w:after="0" w:line="240" w:lineRule="atLeast"/>
        <w:jc w:val="both"/>
        <w:rPr>
          <w:rFonts w:ascii="Arial" w:hAnsi="Arial" w:cs="Arial"/>
          <w:sz w:val="24"/>
          <w:szCs w:val="24"/>
        </w:rPr>
      </w:pPr>
    </w:p>
    <w:p w:rsidR="00B447B1" w:rsidRDefault="00B447B1" w:rsidP="009361E7">
      <w:pPr>
        <w:spacing w:after="0" w:line="240" w:lineRule="atLeast"/>
        <w:jc w:val="both"/>
        <w:rPr>
          <w:rFonts w:ascii="Arial" w:hAnsi="Arial" w:cs="Arial"/>
          <w:sz w:val="24"/>
          <w:szCs w:val="24"/>
        </w:rPr>
      </w:pPr>
      <w:r w:rsidRPr="006951EE">
        <w:rPr>
          <w:rFonts w:ascii="Arial" w:hAnsi="Arial" w:cs="Arial"/>
          <w:sz w:val="24"/>
          <w:szCs w:val="24"/>
        </w:rPr>
        <w:t>Tras finalizar la disertación, un estudiante realiza una pregunta (la cual no se alcanza a escuchar), a la que el Profesor responde:</w:t>
      </w:r>
    </w:p>
    <w:p w:rsidR="009361E7" w:rsidRPr="006951EE" w:rsidRDefault="009361E7" w:rsidP="009361E7">
      <w:pPr>
        <w:spacing w:after="0" w:line="240" w:lineRule="atLeast"/>
        <w:jc w:val="both"/>
        <w:rPr>
          <w:rFonts w:ascii="Arial" w:hAnsi="Arial" w:cs="Arial"/>
          <w:sz w:val="24"/>
          <w:szCs w:val="24"/>
        </w:rPr>
      </w:pPr>
    </w:p>
    <w:p w:rsidR="00B447B1" w:rsidRPr="006951EE" w:rsidRDefault="00B447B1" w:rsidP="009361E7">
      <w:pPr>
        <w:spacing w:after="0" w:line="240" w:lineRule="atLeast"/>
        <w:ind w:hanging="709"/>
        <w:jc w:val="both"/>
        <w:rPr>
          <w:rFonts w:ascii="Arial" w:hAnsi="Arial" w:cs="Arial"/>
          <w:sz w:val="24"/>
          <w:szCs w:val="24"/>
        </w:rPr>
      </w:pPr>
      <w:r w:rsidRPr="006951EE">
        <w:rPr>
          <w:rFonts w:ascii="Arial" w:hAnsi="Arial" w:cs="Arial"/>
          <w:sz w:val="24"/>
          <w:szCs w:val="24"/>
        </w:rPr>
        <w:tab/>
        <w:t>"Lo que traté de explicarles, justamente, es que lo que tenemos hoy es la resultante de un acumulado, que no deja atrás ni desdeña ninguno de los aportes. Inclusive, mencioné varias corrientes y escuelas que yo identifiqué como con filo crítico, que todas, de alguna manera, están tributando a lo de hoy. Debo decir que hoy varias de las personas que he mencionado siguen activos y continúan haciendo aportes importantes, y mencioné en particular la economía política crítica de la comunicación como una de las áreas que, en mi opinión, está aportando más sustantivamente para todo esto. También, desde otras áreas del conocimiento, como es el derecho, hay aportes importantísimos, también desde la politología, la filosofía, es decir, referentes teóricos hay muchos, de los cuales se nutren estas ideas y estas luchas".</w:t>
      </w:r>
    </w:p>
    <w:p w:rsidR="00C75732" w:rsidRPr="006951EE" w:rsidRDefault="00C75732" w:rsidP="009361E7">
      <w:pPr>
        <w:spacing w:after="0" w:line="240" w:lineRule="atLeast"/>
        <w:ind w:hanging="709"/>
        <w:jc w:val="both"/>
        <w:rPr>
          <w:rFonts w:ascii="Arial" w:hAnsi="Arial" w:cs="Arial"/>
          <w:sz w:val="24"/>
          <w:szCs w:val="24"/>
        </w:rPr>
      </w:pPr>
    </w:p>
    <w:p w:rsidR="0090712C" w:rsidRPr="006951EE" w:rsidRDefault="0090712C" w:rsidP="009361E7">
      <w:pPr>
        <w:spacing w:after="0" w:line="240" w:lineRule="atLeast"/>
        <w:ind w:hanging="709"/>
        <w:jc w:val="both"/>
        <w:rPr>
          <w:rFonts w:ascii="Arial" w:hAnsi="Arial" w:cs="Arial"/>
          <w:sz w:val="24"/>
          <w:szCs w:val="24"/>
        </w:rPr>
      </w:pPr>
    </w:p>
    <w:p w:rsidR="0090712C" w:rsidRPr="006951EE" w:rsidRDefault="0090712C" w:rsidP="009361E7">
      <w:pPr>
        <w:spacing w:after="0" w:line="240" w:lineRule="atLeast"/>
        <w:ind w:hanging="709"/>
        <w:jc w:val="both"/>
        <w:rPr>
          <w:rFonts w:ascii="Arial" w:hAnsi="Arial" w:cs="Arial"/>
          <w:sz w:val="24"/>
          <w:szCs w:val="24"/>
        </w:rPr>
      </w:pPr>
    </w:p>
    <w:sectPr w:rsidR="0090712C" w:rsidRPr="006951EE" w:rsidSect="001B35A7">
      <w:pgSz w:w="12240" w:h="15840" w:code="1"/>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B28"/>
    <w:multiLevelType w:val="hybridMultilevel"/>
    <w:tmpl w:val="CDD85AFE"/>
    <w:lvl w:ilvl="0" w:tplc="1F402D1A">
      <w:start w:val="1"/>
      <w:numFmt w:val="bullet"/>
      <w:lvlText w:val="•"/>
      <w:lvlJc w:val="left"/>
      <w:pPr>
        <w:tabs>
          <w:tab w:val="num" w:pos="720"/>
        </w:tabs>
        <w:ind w:left="720" w:hanging="360"/>
      </w:pPr>
      <w:rPr>
        <w:rFonts w:ascii="Calibri" w:hAnsi="Calibri" w:hint="default"/>
      </w:rPr>
    </w:lvl>
    <w:lvl w:ilvl="1" w:tplc="8AAA414A">
      <w:start w:val="1"/>
      <w:numFmt w:val="bullet"/>
      <w:lvlText w:val="•"/>
      <w:lvlJc w:val="left"/>
      <w:pPr>
        <w:tabs>
          <w:tab w:val="num" w:pos="1440"/>
        </w:tabs>
        <w:ind w:left="1440" w:hanging="360"/>
      </w:pPr>
      <w:rPr>
        <w:rFonts w:ascii="Calibri" w:hAnsi="Calibri" w:hint="default"/>
      </w:rPr>
    </w:lvl>
    <w:lvl w:ilvl="2" w:tplc="0B9E1AE4" w:tentative="1">
      <w:start w:val="1"/>
      <w:numFmt w:val="bullet"/>
      <w:lvlText w:val="•"/>
      <w:lvlJc w:val="left"/>
      <w:pPr>
        <w:tabs>
          <w:tab w:val="num" w:pos="2160"/>
        </w:tabs>
        <w:ind w:left="2160" w:hanging="360"/>
      </w:pPr>
      <w:rPr>
        <w:rFonts w:ascii="Calibri" w:hAnsi="Calibri" w:hint="default"/>
      </w:rPr>
    </w:lvl>
    <w:lvl w:ilvl="3" w:tplc="EAAA1904" w:tentative="1">
      <w:start w:val="1"/>
      <w:numFmt w:val="bullet"/>
      <w:lvlText w:val="•"/>
      <w:lvlJc w:val="left"/>
      <w:pPr>
        <w:tabs>
          <w:tab w:val="num" w:pos="2880"/>
        </w:tabs>
        <w:ind w:left="2880" w:hanging="360"/>
      </w:pPr>
      <w:rPr>
        <w:rFonts w:ascii="Calibri" w:hAnsi="Calibri" w:hint="default"/>
      </w:rPr>
    </w:lvl>
    <w:lvl w:ilvl="4" w:tplc="2544F3D2" w:tentative="1">
      <w:start w:val="1"/>
      <w:numFmt w:val="bullet"/>
      <w:lvlText w:val="•"/>
      <w:lvlJc w:val="left"/>
      <w:pPr>
        <w:tabs>
          <w:tab w:val="num" w:pos="3600"/>
        </w:tabs>
        <w:ind w:left="3600" w:hanging="360"/>
      </w:pPr>
      <w:rPr>
        <w:rFonts w:ascii="Calibri" w:hAnsi="Calibri" w:hint="default"/>
      </w:rPr>
    </w:lvl>
    <w:lvl w:ilvl="5" w:tplc="5A24B112" w:tentative="1">
      <w:start w:val="1"/>
      <w:numFmt w:val="bullet"/>
      <w:lvlText w:val="•"/>
      <w:lvlJc w:val="left"/>
      <w:pPr>
        <w:tabs>
          <w:tab w:val="num" w:pos="4320"/>
        </w:tabs>
        <w:ind w:left="4320" w:hanging="360"/>
      </w:pPr>
      <w:rPr>
        <w:rFonts w:ascii="Calibri" w:hAnsi="Calibri" w:hint="default"/>
      </w:rPr>
    </w:lvl>
    <w:lvl w:ilvl="6" w:tplc="A35EFB8E" w:tentative="1">
      <w:start w:val="1"/>
      <w:numFmt w:val="bullet"/>
      <w:lvlText w:val="•"/>
      <w:lvlJc w:val="left"/>
      <w:pPr>
        <w:tabs>
          <w:tab w:val="num" w:pos="5040"/>
        </w:tabs>
        <w:ind w:left="5040" w:hanging="360"/>
      </w:pPr>
      <w:rPr>
        <w:rFonts w:ascii="Calibri" w:hAnsi="Calibri" w:hint="default"/>
      </w:rPr>
    </w:lvl>
    <w:lvl w:ilvl="7" w:tplc="408A459A" w:tentative="1">
      <w:start w:val="1"/>
      <w:numFmt w:val="bullet"/>
      <w:lvlText w:val="•"/>
      <w:lvlJc w:val="left"/>
      <w:pPr>
        <w:tabs>
          <w:tab w:val="num" w:pos="5760"/>
        </w:tabs>
        <w:ind w:left="5760" w:hanging="360"/>
      </w:pPr>
      <w:rPr>
        <w:rFonts w:ascii="Calibri" w:hAnsi="Calibri" w:hint="default"/>
      </w:rPr>
    </w:lvl>
    <w:lvl w:ilvl="8" w:tplc="969098CE" w:tentative="1">
      <w:start w:val="1"/>
      <w:numFmt w:val="bullet"/>
      <w:lvlText w:val="•"/>
      <w:lvlJc w:val="left"/>
      <w:pPr>
        <w:tabs>
          <w:tab w:val="num" w:pos="6480"/>
        </w:tabs>
        <w:ind w:left="6480" w:hanging="360"/>
      </w:pPr>
      <w:rPr>
        <w:rFonts w:ascii="Calibri" w:hAnsi="Calibri" w:hint="default"/>
      </w:rPr>
    </w:lvl>
  </w:abstractNum>
  <w:abstractNum w:abstractNumId="1">
    <w:nsid w:val="0C350133"/>
    <w:multiLevelType w:val="hybridMultilevel"/>
    <w:tmpl w:val="44F4C3F2"/>
    <w:lvl w:ilvl="0" w:tplc="AE14C0C2">
      <w:start w:val="1"/>
      <w:numFmt w:val="bullet"/>
      <w:lvlText w:val="•"/>
      <w:lvlJc w:val="left"/>
      <w:pPr>
        <w:tabs>
          <w:tab w:val="num" w:pos="720"/>
        </w:tabs>
        <w:ind w:left="720" w:hanging="360"/>
      </w:pPr>
      <w:rPr>
        <w:rFonts w:ascii="Calibri" w:hAnsi="Calibri" w:hint="default"/>
      </w:rPr>
    </w:lvl>
    <w:lvl w:ilvl="1" w:tplc="64824202" w:tentative="1">
      <w:start w:val="1"/>
      <w:numFmt w:val="bullet"/>
      <w:lvlText w:val="•"/>
      <w:lvlJc w:val="left"/>
      <w:pPr>
        <w:tabs>
          <w:tab w:val="num" w:pos="1440"/>
        </w:tabs>
        <w:ind w:left="1440" w:hanging="360"/>
      </w:pPr>
      <w:rPr>
        <w:rFonts w:ascii="Calibri" w:hAnsi="Calibri" w:hint="default"/>
      </w:rPr>
    </w:lvl>
    <w:lvl w:ilvl="2" w:tplc="C68A33F8" w:tentative="1">
      <w:start w:val="1"/>
      <w:numFmt w:val="bullet"/>
      <w:lvlText w:val="•"/>
      <w:lvlJc w:val="left"/>
      <w:pPr>
        <w:tabs>
          <w:tab w:val="num" w:pos="2160"/>
        </w:tabs>
        <w:ind w:left="2160" w:hanging="360"/>
      </w:pPr>
      <w:rPr>
        <w:rFonts w:ascii="Calibri" w:hAnsi="Calibri" w:hint="default"/>
      </w:rPr>
    </w:lvl>
    <w:lvl w:ilvl="3" w:tplc="2C1EE974" w:tentative="1">
      <w:start w:val="1"/>
      <w:numFmt w:val="bullet"/>
      <w:lvlText w:val="•"/>
      <w:lvlJc w:val="left"/>
      <w:pPr>
        <w:tabs>
          <w:tab w:val="num" w:pos="2880"/>
        </w:tabs>
        <w:ind w:left="2880" w:hanging="360"/>
      </w:pPr>
      <w:rPr>
        <w:rFonts w:ascii="Calibri" w:hAnsi="Calibri" w:hint="default"/>
      </w:rPr>
    </w:lvl>
    <w:lvl w:ilvl="4" w:tplc="B8EA8B8C" w:tentative="1">
      <w:start w:val="1"/>
      <w:numFmt w:val="bullet"/>
      <w:lvlText w:val="•"/>
      <w:lvlJc w:val="left"/>
      <w:pPr>
        <w:tabs>
          <w:tab w:val="num" w:pos="3600"/>
        </w:tabs>
        <w:ind w:left="3600" w:hanging="360"/>
      </w:pPr>
      <w:rPr>
        <w:rFonts w:ascii="Calibri" w:hAnsi="Calibri" w:hint="default"/>
      </w:rPr>
    </w:lvl>
    <w:lvl w:ilvl="5" w:tplc="1CBCBC7E" w:tentative="1">
      <w:start w:val="1"/>
      <w:numFmt w:val="bullet"/>
      <w:lvlText w:val="•"/>
      <w:lvlJc w:val="left"/>
      <w:pPr>
        <w:tabs>
          <w:tab w:val="num" w:pos="4320"/>
        </w:tabs>
        <w:ind w:left="4320" w:hanging="360"/>
      </w:pPr>
      <w:rPr>
        <w:rFonts w:ascii="Calibri" w:hAnsi="Calibri" w:hint="default"/>
      </w:rPr>
    </w:lvl>
    <w:lvl w:ilvl="6" w:tplc="D0A87CB4" w:tentative="1">
      <w:start w:val="1"/>
      <w:numFmt w:val="bullet"/>
      <w:lvlText w:val="•"/>
      <w:lvlJc w:val="left"/>
      <w:pPr>
        <w:tabs>
          <w:tab w:val="num" w:pos="5040"/>
        </w:tabs>
        <w:ind w:left="5040" w:hanging="360"/>
      </w:pPr>
      <w:rPr>
        <w:rFonts w:ascii="Calibri" w:hAnsi="Calibri" w:hint="default"/>
      </w:rPr>
    </w:lvl>
    <w:lvl w:ilvl="7" w:tplc="A5B0CDCC" w:tentative="1">
      <w:start w:val="1"/>
      <w:numFmt w:val="bullet"/>
      <w:lvlText w:val="•"/>
      <w:lvlJc w:val="left"/>
      <w:pPr>
        <w:tabs>
          <w:tab w:val="num" w:pos="5760"/>
        </w:tabs>
        <w:ind w:left="5760" w:hanging="360"/>
      </w:pPr>
      <w:rPr>
        <w:rFonts w:ascii="Calibri" w:hAnsi="Calibri" w:hint="default"/>
      </w:rPr>
    </w:lvl>
    <w:lvl w:ilvl="8" w:tplc="8974B550" w:tentative="1">
      <w:start w:val="1"/>
      <w:numFmt w:val="bullet"/>
      <w:lvlText w:val="•"/>
      <w:lvlJc w:val="left"/>
      <w:pPr>
        <w:tabs>
          <w:tab w:val="num" w:pos="6480"/>
        </w:tabs>
        <w:ind w:left="6480" w:hanging="360"/>
      </w:pPr>
      <w:rPr>
        <w:rFonts w:ascii="Calibri" w:hAnsi="Calibri" w:hint="default"/>
      </w:rPr>
    </w:lvl>
  </w:abstractNum>
  <w:abstractNum w:abstractNumId="2">
    <w:nsid w:val="14FF31B6"/>
    <w:multiLevelType w:val="hybridMultilevel"/>
    <w:tmpl w:val="BFB86C22"/>
    <w:lvl w:ilvl="0" w:tplc="E33E5E44">
      <w:start w:val="1"/>
      <w:numFmt w:val="bullet"/>
      <w:lvlText w:val="•"/>
      <w:lvlJc w:val="left"/>
      <w:pPr>
        <w:tabs>
          <w:tab w:val="num" w:pos="720"/>
        </w:tabs>
        <w:ind w:left="720" w:hanging="360"/>
      </w:pPr>
      <w:rPr>
        <w:rFonts w:ascii="Calibri" w:hAnsi="Calibri" w:hint="default"/>
      </w:rPr>
    </w:lvl>
    <w:lvl w:ilvl="1" w:tplc="B28E6BC4" w:tentative="1">
      <w:start w:val="1"/>
      <w:numFmt w:val="bullet"/>
      <w:lvlText w:val="•"/>
      <w:lvlJc w:val="left"/>
      <w:pPr>
        <w:tabs>
          <w:tab w:val="num" w:pos="1440"/>
        </w:tabs>
        <w:ind w:left="1440" w:hanging="360"/>
      </w:pPr>
      <w:rPr>
        <w:rFonts w:ascii="Calibri" w:hAnsi="Calibri" w:hint="default"/>
      </w:rPr>
    </w:lvl>
    <w:lvl w:ilvl="2" w:tplc="B35C6620" w:tentative="1">
      <w:start w:val="1"/>
      <w:numFmt w:val="bullet"/>
      <w:lvlText w:val="•"/>
      <w:lvlJc w:val="left"/>
      <w:pPr>
        <w:tabs>
          <w:tab w:val="num" w:pos="2160"/>
        </w:tabs>
        <w:ind w:left="2160" w:hanging="360"/>
      </w:pPr>
      <w:rPr>
        <w:rFonts w:ascii="Calibri" w:hAnsi="Calibri" w:hint="default"/>
      </w:rPr>
    </w:lvl>
    <w:lvl w:ilvl="3" w:tplc="328EF088" w:tentative="1">
      <w:start w:val="1"/>
      <w:numFmt w:val="bullet"/>
      <w:lvlText w:val="•"/>
      <w:lvlJc w:val="left"/>
      <w:pPr>
        <w:tabs>
          <w:tab w:val="num" w:pos="2880"/>
        </w:tabs>
        <w:ind w:left="2880" w:hanging="360"/>
      </w:pPr>
      <w:rPr>
        <w:rFonts w:ascii="Calibri" w:hAnsi="Calibri" w:hint="default"/>
      </w:rPr>
    </w:lvl>
    <w:lvl w:ilvl="4" w:tplc="4CC44912" w:tentative="1">
      <w:start w:val="1"/>
      <w:numFmt w:val="bullet"/>
      <w:lvlText w:val="•"/>
      <w:lvlJc w:val="left"/>
      <w:pPr>
        <w:tabs>
          <w:tab w:val="num" w:pos="3600"/>
        </w:tabs>
        <w:ind w:left="3600" w:hanging="360"/>
      </w:pPr>
      <w:rPr>
        <w:rFonts w:ascii="Calibri" w:hAnsi="Calibri" w:hint="default"/>
      </w:rPr>
    </w:lvl>
    <w:lvl w:ilvl="5" w:tplc="A9327CA2" w:tentative="1">
      <w:start w:val="1"/>
      <w:numFmt w:val="bullet"/>
      <w:lvlText w:val="•"/>
      <w:lvlJc w:val="left"/>
      <w:pPr>
        <w:tabs>
          <w:tab w:val="num" w:pos="4320"/>
        </w:tabs>
        <w:ind w:left="4320" w:hanging="360"/>
      </w:pPr>
      <w:rPr>
        <w:rFonts w:ascii="Calibri" w:hAnsi="Calibri" w:hint="default"/>
      </w:rPr>
    </w:lvl>
    <w:lvl w:ilvl="6" w:tplc="E8165348" w:tentative="1">
      <w:start w:val="1"/>
      <w:numFmt w:val="bullet"/>
      <w:lvlText w:val="•"/>
      <w:lvlJc w:val="left"/>
      <w:pPr>
        <w:tabs>
          <w:tab w:val="num" w:pos="5040"/>
        </w:tabs>
        <w:ind w:left="5040" w:hanging="360"/>
      </w:pPr>
      <w:rPr>
        <w:rFonts w:ascii="Calibri" w:hAnsi="Calibri" w:hint="default"/>
      </w:rPr>
    </w:lvl>
    <w:lvl w:ilvl="7" w:tplc="70A83848" w:tentative="1">
      <w:start w:val="1"/>
      <w:numFmt w:val="bullet"/>
      <w:lvlText w:val="•"/>
      <w:lvlJc w:val="left"/>
      <w:pPr>
        <w:tabs>
          <w:tab w:val="num" w:pos="5760"/>
        </w:tabs>
        <w:ind w:left="5760" w:hanging="360"/>
      </w:pPr>
      <w:rPr>
        <w:rFonts w:ascii="Calibri" w:hAnsi="Calibri" w:hint="default"/>
      </w:rPr>
    </w:lvl>
    <w:lvl w:ilvl="8" w:tplc="828A5252" w:tentative="1">
      <w:start w:val="1"/>
      <w:numFmt w:val="bullet"/>
      <w:lvlText w:val="•"/>
      <w:lvlJc w:val="left"/>
      <w:pPr>
        <w:tabs>
          <w:tab w:val="num" w:pos="6480"/>
        </w:tabs>
        <w:ind w:left="6480" w:hanging="360"/>
      </w:pPr>
      <w:rPr>
        <w:rFonts w:ascii="Calibri" w:hAnsi="Calibri" w:hint="default"/>
      </w:rPr>
    </w:lvl>
  </w:abstractNum>
  <w:abstractNum w:abstractNumId="3">
    <w:nsid w:val="21486DB6"/>
    <w:multiLevelType w:val="hybridMultilevel"/>
    <w:tmpl w:val="7C6E1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B03730"/>
    <w:multiLevelType w:val="hybridMultilevel"/>
    <w:tmpl w:val="BB74C744"/>
    <w:lvl w:ilvl="0" w:tplc="13201062">
      <w:start w:val="1"/>
      <w:numFmt w:val="bullet"/>
      <w:lvlText w:val=""/>
      <w:lvlJc w:val="left"/>
      <w:pPr>
        <w:tabs>
          <w:tab w:val="num" w:pos="720"/>
        </w:tabs>
        <w:ind w:left="720" w:hanging="360"/>
      </w:pPr>
      <w:rPr>
        <w:rFonts w:ascii="Wingdings 3" w:hAnsi="Wingdings 3" w:hint="default"/>
      </w:rPr>
    </w:lvl>
    <w:lvl w:ilvl="1" w:tplc="EF02CC76" w:tentative="1">
      <w:start w:val="1"/>
      <w:numFmt w:val="bullet"/>
      <w:lvlText w:val=""/>
      <w:lvlJc w:val="left"/>
      <w:pPr>
        <w:tabs>
          <w:tab w:val="num" w:pos="1440"/>
        </w:tabs>
        <w:ind w:left="1440" w:hanging="360"/>
      </w:pPr>
      <w:rPr>
        <w:rFonts w:ascii="Wingdings 3" w:hAnsi="Wingdings 3" w:hint="default"/>
      </w:rPr>
    </w:lvl>
    <w:lvl w:ilvl="2" w:tplc="6246B212" w:tentative="1">
      <w:start w:val="1"/>
      <w:numFmt w:val="bullet"/>
      <w:lvlText w:val=""/>
      <w:lvlJc w:val="left"/>
      <w:pPr>
        <w:tabs>
          <w:tab w:val="num" w:pos="2160"/>
        </w:tabs>
        <w:ind w:left="2160" w:hanging="360"/>
      </w:pPr>
      <w:rPr>
        <w:rFonts w:ascii="Wingdings 3" w:hAnsi="Wingdings 3" w:hint="default"/>
      </w:rPr>
    </w:lvl>
    <w:lvl w:ilvl="3" w:tplc="E572F2C0" w:tentative="1">
      <w:start w:val="1"/>
      <w:numFmt w:val="bullet"/>
      <w:lvlText w:val=""/>
      <w:lvlJc w:val="left"/>
      <w:pPr>
        <w:tabs>
          <w:tab w:val="num" w:pos="2880"/>
        </w:tabs>
        <w:ind w:left="2880" w:hanging="360"/>
      </w:pPr>
      <w:rPr>
        <w:rFonts w:ascii="Wingdings 3" w:hAnsi="Wingdings 3" w:hint="default"/>
      </w:rPr>
    </w:lvl>
    <w:lvl w:ilvl="4" w:tplc="75FA56C6" w:tentative="1">
      <w:start w:val="1"/>
      <w:numFmt w:val="bullet"/>
      <w:lvlText w:val=""/>
      <w:lvlJc w:val="left"/>
      <w:pPr>
        <w:tabs>
          <w:tab w:val="num" w:pos="3600"/>
        </w:tabs>
        <w:ind w:left="3600" w:hanging="360"/>
      </w:pPr>
      <w:rPr>
        <w:rFonts w:ascii="Wingdings 3" w:hAnsi="Wingdings 3" w:hint="default"/>
      </w:rPr>
    </w:lvl>
    <w:lvl w:ilvl="5" w:tplc="6F3E01C4" w:tentative="1">
      <w:start w:val="1"/>
      <w:numFmt w:val="bullet"/>
      <w:lvlText w:val=""/>
      <w:lvlJc w:val="left"/>
      <w:pPr>
        <w:tabs>
          <w:tab w:val="num" w:pos="4320"/>
        </w:tabs>
        <w:ind w:left="4320" w:hanging="360"/>
      </w:pPr>
      <w:rPr>
        <w:rFonts w:ascii="Wingdings 3" w:hAnsi="Wingdings 3" w:hint="default"/>
      </w:rPr>
    </w:lvl>
    <w:lvl w:ilvl="6" w:tplc="0BE217BC" w:tentative="1">
      <w:start w:val="1"/>
      <w:numFmt w:val="bullet"/>
      <w:lvlText w:val=""/>
      <w:lvlJc w:val="left"/>
      <w:pPr>
        <w:tabs>
          <w:tab w:val="num" w:pos="5040"/>
        </w:tabs>
        <w:ind w:left="5040" w:hanging="360"/>
      </w:pPr>
      <w:rPr>
        <w:rFonts w:ascii="Wingdings 3" w:hAnsi="Wingdings 3" w:hint="default"/>
      </w:rPr>
    </w:lvl>
    <w:lvl w:ilvl="7" w:tplc="085E527A" w:tentative="1">
      <w:start w:val="1"/>
      <w:numFmt w:val="bullet"/>
      <w:lvlText w:val=""/>
      <w:lvlJc w:val="left"/>
      <w:pPr>
        <w:tabs>
          <w:tab w:val="num" w:pos="5760"/>
        </w:tabs>
        <w:ind w:left="5760" w:hanging="360"/>
      </w:pPr>
      <w:rPr>
        <w:rFonts w:ascii="Wingdings 3" w:hAnsi="Wingdings 3" w:hint="default"/>
      </w:rPr>
    </w:lvl>
    <w:lvl w:ilvl="8" w:tplc="71D2E868" w:tentative="1">
      <w:start w:val="1"/>
      <w:numFmt w:val="bullet"/>
      <w:lvlText w:val=""/>
      <w:lvlJc w:val="left"/>
      <w:pPr>
        <w:tabs>
          <w:tab w:val="num" w:pos="6480"/>
        </w:tabs>
        <w:ind w:left="6480" w:hanging="360"/>
      </w:pPr>
      <w:rPr>
        <w:rFonts w:ascii="Wingdings 3" w:hAnsi="Wingdings 3" w:hint="default"/>
      </w:rPr>
    </w:lvl>
  </w:abstractNum>
  <w:abstractNum w:abstractNumId="5">
    <w:nsid w:val="42A44957"/>
    <w:multiLevelType w:val="hybridMultilevel"/>
    <w:tmpl w:val="A2BEE044"/>
    <w:lvl w:ilvl="0" w:tplc="49D8560A">
      <w:start w:val="1"/>
      <w:numFmt w:val="bullet"/>
      <w:lvlText w:val="•"/>
      <w:lvlJc w:val="left"/>
      <w:pPr>
        <w:tabs>
          <w:tab w:val="num" w:pos="720"/>
        </w:tabs>
        <w:ind w:left="720" w:hanging="360"/>
      </w:pPr>
      <w:rPr>
        <w:rFonts w:ascii="Calibri" w:hAnsi="Calibri" w:hint="default"/>
      </w:rPr>
    </w:lvl>
    <w:lvl w:ilvl="1" w:tplc="4AAE7470" w:tentative="1">
      <w:start w:val="1"/>
      <w:numFmt w:val="bullet"/>
      <w:lvlText w:val="•"/>
      <w:lvlJc w:val="left"/>
      <w:pPr>
        <w:tabs>
          <w:tab w:val="num" w:pos="1440"/>
        </w:tabs>
        <w:ind w:left="1440" w:hanging="360"/>
      </w:pPr>
      <w:rPr>
        <w:rFonts w:ascii="Calibri" w:hAnsi="Calibri" w:hint="default"/>
      </w:rPr>
    </w:lvl>
    <w:lvl w:ilvl="2" w:tplc="4874F5E4" w:tentative="1">
      <w:start w:val="1"/>
      <w:numFmt w:val="bullet"/>
      <w:lvlText w:val="•"/>
      <w:lvlJc w:val="left"/>
      <w:pPr>
        <w:tabs>
          <w:tab w:val="num" w:pos="2160"/>
        </w:tabs>
        <w:ind w:left="2160" w:hanging="360"/>
      </w:pPr>
      <w:rPr>
        <w:rFonts w:ascii="Calibri" w:hAnsi="Calibri" w:hint="default"/>
      </w:rPr>
    </w:lvl>
    <w:lvl w:ilvl="3" w:tplc="C2664864" w:tentative="1">
      <w:start w:val="1"/>
      <w:numFmt w:val="bullet"/>
      <w:lvlText w:val="•"/>
      <w:lvlJc w:val="left"/>
      <w:pPr>
        <w:tabs>
          <w:tab w:val="num" w:pos="2880"/>
        </w:tabs>
        <w:ind w:left="2880" w:hanging="360"/>
      </w:pPr>
      <w:rPr>
        <w:rFonts w:ascii="Calibri" w:hAnsi="Calibri" w:hint="default"/>
      </w:rPr>
    </w:lvl>
    <w:lvl w:ilvl="4" w:tplc="9CD8B956" w:tentative="1">
      <w:start w:val="1"/>
      <w:numFmt w:val="bullet"/>
      <w:lvlText w:val="•"/>
      <w:lvlJc w:val="left"/>
      <w:pPr>
        <w:tabs>
          <w:tab w:val="num" w:pos="3600"/>
        </w:tabs>
        <w:ind w:left="3600" w:hanging="360"/>
      </w:pPr>
      <w:rPr>
        <w:rFonts w:ascii="Calibri" w:hAnsi="Calibri" w:hint="default"/>
      </w:rPr>
    </w:lvl>
    <w:lvl w:ilvl="5" w:tplc="B4C0B60A" w:tentative="1">
      <w:start w:val="1"/>
      <w:numFmt w:val="bullet"/>
      <w:lvlText w:val="•"/>
      <w:lvlJc w:val="left"/>
      <w:pPr>
        <w:tabs>
          <w:tab w:val="num" w:pos="4320"/>
        </w:tabs>
        <w:ind w:left="4320" w:hanging="360"/>
      </w:pPr>
      <w:rPr>
        <w:rFonts w:ascii="Calibri" w:hAnsi="Calibri" w:hint="default"/>
      </w:rPr>
    </w:lvl>
    <w:lvl w:ilvl="6" w:tplc="2FFADB56" w:tentative="1">
      <w:start w:val="1"/>
      <w:numFmt w:val="bullet"/>
      <w:lvlText w:val="•"/>
      <w:lvlJc w:val="left"/>
      <w:pPr>
        <w:tabs>
          <w:tab w:val="num" w:pos="5040"/>
        </w:tabs>
        <w:ind w:left="5040" w:hanging="360"/>
      </w:pPr>
      <w:rPr>
        <w:rFonts w:ascii="Calibri" w:hAnsi="Calibri" w:hint="default"/>
      </w:rPr>
    </w:lvl>
    <w:lvl w:ilvl="7" w:tplc="32009988" w:tentative="1">
      <w:start w:val="1"/>
      <w:numFmt w:val="bullet"/>
      <w:lvlText w:val="•"/>
      <w:lvlJc w:val="left"/>
      <w:pPr>
        <w:tabs>
          <w:tab w:val="num" w:pos="5760"/>
        </w:tabs>
        <w:ind w:left="5760" w:hanging="360"/>
      </w:pPr>
      <w:rPr>
        <w:rFonts w:ascii="Calibri" w:hAnsi="Calibri" w:hint="default"/>
      </w:rPr>
    </w:lvl>
    <w:lvl w:ilvl="8" w:tplc="5F04AD76" w:tentative="1">
      <w:start w:val="1"/>
      <w:numFmt w:val="bullet"/>
      <w:lvlText w:val="•"/>
      <w:lvlJc w:val="left"/>
      <w:pPr>
        <w:tabs>
          <w:tab w:val="num" w:pos="6480"/>
        </w:tabs>
        <w:ind w:left="6480" w:hanging="360"/>
      </w:pPr>
      <w:rPr>
        <w:rFonts w:ascii="Calibri" w:hAnsi="Calibri" w:hint="default"/>
      </w:rPr>
    </w:lvl>
  </w:abstractNum>
  <w:abstractNum w:abstractNumId="6">
    <w:nsid w:val="4CD664A4"/>
    <w:multiLevelType w:val="hybridMultilevel"/>
    <w:tmpl w:val="462ED8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A8E0883"/>
    <w:multiLevelType w:val="hybridMultilevel"/>
    <w:tmpl w:val="82125F94"/>
    <w:lvl w:ilvl="0" w:tplc="1570CA1C">
      <w:start w:val="1"/>
      <w:numFmt w:val="bullet"/>
      <w:lvlText w:val=""/>
      <w:lvlJc w:val="left"/>
      <w:pPr>
        <w:tabs>
          <w:tab w:val="num" w:pos="720"/>
        </w:tabs>
        <w:ind w:left="720" w:hanging="360"/>
      </w:pPr>
      <w:rPr>
        <w:rFonts w:ascii="Wingdings 3" w:hAnsi="Wingdings 3" w:hint="default"/>
      </w:rPr>
    </w:lvl>
    <w:lvl w:ilvl="1" w:tplc="33F6E89C" w:tentative="1">
      <w:start w:val="1"/>
      <w:numFmt w:val="bullet"/>
      <w:lvlText w:val=""/>
      <w:lvlJc w:val="left"/>
      <w:pPr>
        <w:tabs>
          <w:tab w:val="num" w:pos="1440"/>
        </w:tabs>
        <w:ind w:left="1440" w:hanging="360"/>
      </w:pPr>
      <w:rPr>
        <w:rFonts w:ascii="Wingdings 3" w:hAnsi="Wingdings 3" w:hint="default"/>
      </w:rPr>
    </w:lvl>
    <w:lvl w:ilvl="2" w:tplc="625E0C68" w:tentative="1">
      <w:start w:val="1"/>
      <w:numFmt w:val="bullet"/>
      <w:lvlText w:val=""/>
      <w:lvlJc w:val="left"/>
      <w:pPr>
        <w:tabs>
          <w:tab w:val="num" w:pos="2160"/>
        </w:tabs>
        <w:ind w:left="2160" w:hanging="360"/>
      </w:pPr>
      <w:rPr>
        <w:rFonts w:ascii="Wingdings 3" w:hAnsi="Wingdings 3" w:hint="default"/>
      </w:rPr>
    </w:lvl>
    <w:lvl w:ilvl="3" w:tplc="71DC9620" w:tentative="1">
      <w:start w:val="1"/>
      <w:numFmt w:val="bullet"/>
      <w:lvlText w:val=""/>
      <w:lvlJc w:val="left"/>
      <w:pPr>
        <w:tabs>
          <w:tab w:val="num" w:pos="2880"/>
        </w:tabs>
        <w:ind w:left="2880" w:hanging="360"/>
      </w:pPr>
      <w:rPr>
        <w:rFonts w:ascii="Wingdings 3" w:hAnsi="Wingdings 3" w:hint="default"/>
      </w:rPr>
    </w:lvl>
    <w:lvl w:ilvl="4" w:tplc="B866B78C" w:tentative="1">
      <w:start w:val="1"/>
      <w:numFmt w:val="bullet"/>
      <w:lvlText w:val=""/>
      <w:lvlJc w:val="left"/>
      <w:pPr>
        <w:tabs>
          <w:tab w:val="num" w:pos="3600"/>
        </w:tabs>
        <w:ind w:left="3600" w:hanging="360"/>
      </w:pPr>
      <w:rPr>
        <w:rFonts w:ascii="Wingdings 3" w:hAnsi="Wingdings 3" w:hint="default"/>
      </w:rPr>
    </w:lvl>
    <w:lvl w:ilvl="5" w:tplc="1B281936" w:tentative="1">
      <w:start w:val="1"/>
      <w:numFmt w:val="bullet"/>
      <w:lvlText w:val=""/>
      <w:lvlJc w:val="left"/>
      <w:pPr>
        <w:tabs>
          <w:tab w:val="num" w:pos="4320"/>
        </w:tabs>
        <w:ind w:left="4320" w:hanging="360"/>
      </w:pPr>
      <w:rPr>
        <w:rFonts w:ascii="Wingdings 3" w:hAnsi="Wingdings 3" w:hint="default"/>
      </w:rPr>
    </w:lvl>
    <w:lvl w:ilvl="6" w:tplc="6F12A5F4" w:tentative="1">
      <w:start w:val="1"/>
      <w:numFmt w:val="bullet"/>
      <w:lvlText w:val=""/>
      <w:lvlJc w:val="left"/>
      <w:pPr>
        <w:tabs>
          <w:tab w:val="num" w:pos="5040"/>
        </w:tabs>
        <w:ind w:left="5040" w:hanging="360"/>
      </w:pPr>
      <w:rPr>
        <w:rFonts w:ascii="Wingdings 3" w:hAnsi="Wingdings 3" w:hint="default"/>
      </w:rPr>
    </w:lvl>
    <w:lvl w:ilvl="7" w:tplc="1B4A6AF0" w:tentative="1">
      <w:start w:val="1"/>
      <w:numFmt w:val="bullet"/>
      <w:lvlText w:val=""/>
      <w:lvlJc w:val="left"/>
      <w:pPr>
        <w:tabs>
          <w:tab w:val="num" w:pos="5760"/>
        </w:tabs>
        <w:ind w:left="5760" w:hanging="360"/>
      </w:pPr>
      <w:rPr>
        <w:rFonts w:ascii="Wingdings 3" w:hAnsi="Wingdings 3" w:hint="default"/>
      </w:rPr>
    </w:lvl>
    <w:lvl w:ilvl="8" w:tplc="EEEA0B94"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4"/>
  </w:num>
  <w:num w:numId="3">
    <w:abstractNumId w:val="0"/>
  </w:num>
  <w:num w:numId="4">
    <w:abstractNumId w:val="2"/>
  </w:num>
  <w:num w:numId="5">
    <w:abstractNumId w:val="1"/>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685F9A"/>
    <w:rsid w:val="00044C47"/>
    <w:rsid w:val="00051157"/>
    <w:rsid w:val="00076984"/>
    <w:rsid w:val="00097762"/>
    <w:rsid w:val="00104694"/>
    <w:rsid w:val="001412E8"/>
    <w:rsid w:val="00165F4C"/>
    <w:rsid w:val="001832B8"/>
    <w:rsid w:val="001B35A7"/>
    <w:rsid w:val="00205079"/>
    <w:rsid w:val="002737AF"/>
    <w:rsid w:val="002A5383"/>
    <w:rsid w:val="002C61C8"/>
    <w:rsid w:val="002D0E6D"/>
    <w:rsid w:val="002E632F"/>
    <w:rsid w:val="002E77AD"/>
    <w:rsid w:val="00300BDF"/>
    <w:rsid w:val="00324340"/>
    <w:rsid w:val="003413A3"/>
    <w:rsid w:val="00384F06"/>
    <w:rsid w:val="003912BE"/>
    <w:rsid w:val="003B193B"/>
    <w:rsid w:val="003C2307"/>
    <w:rsid w:val="003F6EDB"/>
    <w:rsid w:val="0044082C"/>
    <w:rsid w:val="00457783"/>
    <w:rsid w:val="0047293A"/>
    <w:rsid w:val="00507518"/>
    <w:rsid w:val="005115A5"/>
    <w:rsid w:val="00514E34"/>
    <w:rsid w:val="0058608E"/>
    <w:rsid w:val="00592A13"/>
    <w:rsid w:val="00632FEA"/>
    <w:rsid w:val="00685F9A"/>
    <w:rsid w:val="006951EE"/>
    <w:rsid w:val="006A42E0"/>
    <w:rsid w:val="006B6DAA"/>
    <w:rsid w:val="006D32A2"/>
    <w:rsid w:val="00702F40"/>
    <w:rsid w:val="0076637D"/>
    <w:rsid w:val="007A038A"/>
    <w:rsid w:val="007C2DA5"/>
    <w:rsid w:val="007D66EF"/>
    <w:rsid w:val="007E3354"/>
    <w:rsid w:val="007E3406"/>
    <w:rsid w:val="007E4A45"/>
    <w:rsid w:val="008B74B3"/>
    <w:rsid w:val="008C1E0F"/>
    <w:rsid w:val="008C3942"/>
    <w:rsid w:val="009014BE"/>
    <w:rsid w:val="0090712C"/>
    <w:rsid w:val="00914DC3"/>
    <w:rsid w:val="0093280E"/>
    <w:rsid w:val="009361E7"/>
    <w:rsid w:val="009641F6"/>
    <w:rsid w:val="009863E1"/>
    <w:rsid w:val="00990118"/>
    <w:rsid w:val="009A31A4"/>
    <w:rsid w:val="009A6D58"/>
    <w:rsid w:val="009E1BC1"/>
    <w:rsid w:val="009E7316"/>
    <w:rsid w:val="00A34CA7"/>
    <w:rsid w:val="00A37B85"/>
    <w:rsid w:val="00A7478B"/>
    <w:rsid w:val="00AA1687"/>
    <w:rsid w:val="00AC5C6B"/>
    <w:rsid w:val="00AF0F1D"/>
    <w:rsid w:val="00B01F16"/>
    <w:rsid w:val="00B0558B"/>
    <w:rsid w:val="00B32963"/>
    <w:rsid w:val="00B42397"/>
    <w:rsid w:val="00B447B1"/>
    <w:rsid w:val="00BA1F80"/>
    <w:rsid w:val="00BA4D41"/>
    <w:rsid w:val="00BE0E77"/>
    <w:rsid w:val="00BF407C"/>
    <w:rsid w:val="00C100BD"/>
    <w:rsid w:val="00C25E68"/>
    <w:rsid w:val="00C34BDE"/>
    <w:rsid w:val="00C40D66"/>
    <w:rsid w:val="00C623FF"/>
    <w:rsid w:val="00C75732"/>
    <w:rsid w:val="00C820DA"/>
    <w:rsid w:val="00C93A3E"/>
    <w:rsid w:val="00CB1CAB"/>
    <w:rsid w:val="00CF4EE8"/>
    <w:rsid w:val="00D32CF7"/>
    <w:rsid w:val="00D8391C"/>
    <w:rsid w:val="00D95821"/>
    <w:rsid w:val="00DB7915"/>
    <w:rsid w:val="00DE35FB"/>
    <w:rsid w:val="00E44E79"/>
    <w:rsid w:val="00E64D85"/>
    <w:rsid w:val="00E97AFB"/>
    <w:rsid w:val="00E97B60"/>
    <w:rsid w:val="00EA0840"/>
    <w:rsid w:val="00ED2000"/>
    <w:rsid w:val="00ED601C"/>
    <w:rsid w:val="00ED709E"/>
    <w:rsid w:val="00EE2585"/>
    <w:rsid w:val="00EF403E"/>
    <w:rsid w:val="00F84BB5"/>
    <w:rsid w:val="00F93939"/>
    <w:rsid w:val="00FA42B0"/>
    <w:rsid w:val="00FA643E"/>
    <w:rsid w:val="00FF3BCA"/>
    <w:rsid w:val="00FF48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0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D709E"/>
    <w:pPr>
      <w:overflowPunct w:val="0"/>
      <w:autoSpaceDE w:val="0"/>
      <w:autoSpaceDN w:val="0"/>
      <w:adjustRightInd w:val="0"/>
      <w:spacing w:after="220" w:line="220" w:lineRule="atLeast"/>
      <w:ind w:left="835" w:right="-360"/>
      <w:textAlignment w:val="baseline"/>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ED709E"/>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F93939"/>
    <w:rPr>
      <w:vertAlign w:val="superscript"/>
    </w:rPr>
  </w:style>
  <w:style w:type="paragraph" w:styleId="Prrafodelista">
    <w:name w:val="List Paragraph"/>
    <w:basedOn w:val="Normal"/>
    <w:uiPriority w:val="34"/>
    <w:qFormat/>
    <w:rsid w:val="009863E1"/>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nhideWhenUsed/>
    <w:rsid w:val="0058608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qFormat/>
    <w:rsid w:val="0058608E"/>
    <w:rPr>
      <w:i/>
      <w:iCs/>
    </w:rPr>
  </w:style>
  <w:style w:type="character" w:styleId="Hipervnculo">
    <w:name w:val="Hyperlink"/>
    <w:basedOn w:val="Fuentedeprrafopredeter"/>
    <w:rsid w:val="0058608E"/>
    <w:rPr>
      <w:color w:val="804040"/>
      <w:u w:val="single"/>
    </w:rPr>
  </w:style>
</w:styles>
</file>

<file path=word/webSettings.xml><?xml version="1.0" encoding="utf-8"?>
<w:webSettings xmlns:r="http://schemas.openxmlformats.org/officeDocument/2006/relationships" xmlns:w="http://schemas.openxmlformats.org/wordprocessingml/2006/main">
  <w:divs>
    <w:div w:id="51781466">
      <w:bodyDiv w:val="1"/>
      <w:marLeft w:val="0"/>
      <w:marRight w:val="0"/>
      <w:marTop w:val="0"/>
      <w:marBottom w:val="0"/>
      <w:divBdr>
        <w:top w:val="none" w:sz="0" w:space="0" w:color="auto"/>
        <w:left w:val="none" w:sz="0" w:space="0" w:color="auto"/>
        <w:bottom w:val="none" w:sz="0" w:space="0" w:color="auto"/>
        <w:right w:val="none" w:sz="0" w:space="0" w:color="auto"/>
      </w:divBdr>
      <w:divsChild>
        <w:div w:id="1345934114">
          <w:marLeft w:val="576"/>
          <w:marRight w:val="0"/>
          <w:marTop w:val="80"/>
          <w:marBottom w:val="0"/>
          <w:divBdr>
            <w:top w:val="none" w:sz="0" w:space="0" w:color="auto"/>
            <w:left w:val="none" w:sz="0" w:space="0" w:color="auto"/>
            <w:bottom w:val="none" w:sz="0" w:space="0" w:color="auto"/>
            <w:right w:val="none" w:sz="0" w:space="0" w:color="auto"/>
          </w:divBdr>
        </w:div>
        <w:div w:id="1715545047">
          <w:marLeft w:val="576"/>
          <w:marRight w:val="0"/>
          <w:marTop w:val="80"/>
          <w:marBottom w:val="0"/>
          <w:divBdr>
            <w:top w:val="none" w:sz="0" w:space="0" w:color="auto"/>
            <w:left w:val="none" w:sz="0" w:space="0" w:color="auto"/>
            <w:bottom w:val="none" w:sz="0" w:space="0" w:color="auto"/>
            <w:right w:val="none" w:sz="0" w:space="0" w:color="auto"/>
          </w:divBdr>
        </w:div>
      </w:divsChild>
    </w:div>
    <w:div w:id="1450127639">
      <w:bodyDiv w:val="1"/>
      <w:marLeft w:val="0"/>
      <w:marRight w:val="0"/>
      <w:marTop w:val="0"/>
      <w:marBottom w:val="0"/>
      <w:divBdr>
        <w:top w:val="none" w:sz="0" w:space="0" w:color="auto"/>
        <w:left w:val="none" w:sz="0" w:space="0" w:color="auto"/>
        <w:bottom w:val="none" w:sz="0" w:space="0" w:color="auto"/>
        <w:right w:val="none" w:sz="0" w:space="0" w:color="auto"/>
      </w:divBdr>
      <w:divsChild>
        <w:div w:id="63262709">
          <w:marLeft w:val="576"/>
          <w:marRight w:val="0"/>
          <w:marTop w:val="80"/>
          <w:marBottom w:val="0"/>
          <w:divBdr>
            <w:top w:val="none" w:sz="0" w:space="0" w:color="auto"/>
            <w:left w:val="none" w:sz="0" w:space="0" w:color="auto"/>
            <w:bottom w:val="none" w:sz="0" w:space="0" w:color="auto"/>
            <w:right w:val="none" w:sz="0" w:space="0" w:color="auto"/>
          </w:divBdr>
        </w:div>
        <w:div w:id="2028940880">
          <w:marLeft w:val="576"/>
          <w:marRight w:val="0"/>
          <w:marTop w:val="80"/>
          <w:marBottom w:val="0"/>
          <w:divBdr>
            <w:top w:val="none" w:sz="0" w:space="0" w:color="auto"/>
            <w:left w:val="none" w:sz="0" w:space="0" w:color="auto"/>
            <w:bottom w:val="none" w:sz="0" w:space="0" w:color="auto"/>
            <w:right w:val="none" w:sz="0" w:space="0" w:color="auto"/>
          </w:divBdr>
        </w:div>
      </w:divsChild>
    </w:div>
    <w:div w:id="1990210490">
      <w:bodyDiv w:val="1"/>
      <w:marLeft w:val="0"/>
      <w:marRight w:val="0"/>
      <w:marTop w:val="0"/>
      <w:marBottom w:val="0"/>
      <w:divBdr>
        <w:top w:val="none" w:sz="0" w:space="0" w:color="auto"/>
        <w:left w:val="none" w:sz="0" w:space="0" w:color="auto"/>
        <w:bottom w:val="none" w:sz="0" w:space="0" w:color="auto"/>
        <w:right w:val="none" w:sz="0" w:space="0" w:color="auto"/>
      </w:divBdr>
      <w:divsChild>
        <w:div w:id="226111237">
          <w:marLeft w:val="576"/>
          <w:marRight w:val="0"/>
          <w:marTop w:val="80"/>
          <w:marBottom w:val="0"/>
          <w:divBdr>
            <w:top w:val="none" w:sz="0" w:space="0" w:color="auto"/>
            <w:left w:val="none" w:sz="0" w:space="0" w:color="auto"/>
            <w:bottom w:val="none" w:sz="0" w:space="0" w:color="auto"/>
            <w:right w:val="none" w:sz="0" w:space="0" w:color="auto"/>
          </w:divBdr>
        </w:div>
        <w:div w:id="1938633092">
          <w:marLeft w:val="576"/>
          <w:marRight w:val="0"/>
          <w:marTop w:val="80"/>
          <w:marBottom w:val="0"/>
          <w:divBdr>
            <w:top w:val="none" w:sz="0" w:space="0" w:color="auto"/>
            <w:left w:val="none" w:sz="0" w:space="0" w:color="auto"/>
            <w:bottom w:val="none" w:sz="0" w:space="0" w:color="auto"/>
            <w:right w:val="none" w:sz="0" w:space="0" w:color="auto"/>
          </w:divBdr>
        </w:div>
        <w:div w:id="53781484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11</Pages>
  <Words>5590</Words>
  <Characters>30745</Characters>
  <Application>Microsoft Office Word</Application>
  <DocSecurity>0</DocSecurity>
  <Lines>256</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uE</Company>
  <LinksUpToDate>false</LinksUpToDate>
  <CharactersWithSpaces>36263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Cheito</dc:creator>
  <cp:keywords/>
  <dc:description/>
  <cp:lastModifiedBy>Casa</cp:lastModifiedBy>
  <cp:revision>22</cp:revision>
  <dcterms:created xsi:type="dcterms:W3CDTF">2014-07-21T15:20:00Z</dcterms:created>
  <dcterms:modified xsi:type="dcterms:W3CDTF">2020-03-28T14:14:00Z</dcterms:modified>
</cp:coreProperties>
</file>