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30" w:rsidRPr="0072237D" w:rsidRDefault="00CA2A30" w:rsidP="0072237D">
      <w:pPr>
        <w:tabs>
          <w:tab w:val="num" w:pos="426"/>
        </w:tabs>
        <w:spacing w:after="0" w:line="360" w:lineRule="auto"/>
        <w:ind w:left="426" w:hanging="360"/>
        <w:jc w:val="center"/>
        <w:rPr>
          <w:rFonts w:ascii="Arial" w:hAnsi="Arial" w:cs="Arial"/>
          <w:b/>
          <w:sz w:val="24"/>
          <w:szCs w:val="24"/>
        </w:rPr>
      </w:pPr>
      <w:r w:rsidRPr="0072237D">
        <w:rPr>
          <w:rFonts w:ascii="Arial" w:hAnsi="Arial" w:cs="Arial"/>
          <w:b/>
          <w:sz w:val="24"/>
          <w:szCs w:val="24"/>
        </w:rPr>
        <w:t>SEMINARIO SOBRE PROCESO DE FUNDICIÓN</w:t>
      </w:r>
    </w:p>
    <w:p w:rsidR="00CA2A30" w:rsidRPr="0072237D" w:rsidRDefault="00CA2A30" w:rsidP="007223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Orientaciones:</w:t>
      </w:r>
    </w:p>
    <w:p w:rsidR="00CA2A30" w:rsidRPr="0072237D" w:rsidRDefault="00CA2A30" w:rsidP="007223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 xml:space="preserve">El seminario consta de dos partes un informe escrito (digital) y la </w:t>
      </w:r>
      <w:r w:rsidR="00205C4A" w:rsidRPr="0072237D">
        <w:rPr>
          <w:rFonts w:ascii="Arial" w:hAnsi="Arial" w:cs="Arial"/>
          <w:sz w:val="24"/>
          <w:szCs w:val="24"/>
        </w:rPr>
        <w:t xml:space="preserve">elaboración de un video de la </w:t>
      </w:r>
      <w:r w:rsidRPr="0072237D">
        <w:rPr>
          <w:rFonts w:ascii="Arial" w:hAnsi="Arial" w:cs="Arial"/>
          <w:sz w:val="24"/>
          <w:szCs w:val="24"/>
        </w:rPr>
        <w:t>exposición de</w:t>
      </w:r>
      <w:r w:rsidR="00C069B6" w:rsidRPr="0072237D">
        <w:rPr>
          <w:rFonts w:ascii="Arial" w:hAnsi="Arial" w:cs="Arial"/>
          <w:sz w:val="24"/>
          <w:szCs w:val="24"/>
        </w:rPr>
        <w:t>l trabajo (revisar el video “Uso de dispositivos móviles para la creación de Recursos audiovisuales educativos”</w:t>
      </w:r>
      <w:r w:rsidRPr="0072237D">
        <w:rPr>
          <w:rFonts w:ascii="Arial" w:hAnsi="Arial" w:cs="Arial"/>
          <w:sz w:val="24"/>
          <w:szCs w:val="24"/>
        </w:rPr>
        <w:t>).</w:t>
      </w:r>
    </w:p>
    <w:p w:rsidR="00CA2A30" w:rsidRPr="0072237D" w:rsidRDefault="00C069B6" w:rsidP="007223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 xml:space="preserve">Cada estudiante trabajará con dos de los siguientes métodos de </w:t>
      </w:r>
      <w:r w:rsidR="0072237D">
        <w:rPr>
          <w:rFonts w:ascii="Arial" w:hAnsi="Arial" w:cs="Arial"/>
          <w:sz w:val="24"/>
          <w:szCs w:val="24"/>
        </w:rPr>
        <w:t>conformado</w:t>
      </w:r>
      <w:bookmarkStart w:id="0" w:name="_GoBack"/>
      <w:bookmarkEnd w:id="0"/>
    </w:p>
    <w:p w:rsidR="00CA2A30" w:rsidRPr="0072237D" w:rsidRDefault="00CA2A30" w:rsidP="0072237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 xml:space="preserve">Moldeo en arena </w:t>
      </w:r>
    </w:p>
    <w:p w:rsidR="00CA2A30" w:rsidRPr="0072237D" w:rsidRDefault="00CA2A30" w:rsidP="0072237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Moldeo en cáscara</w:t>
      </w:r>
    </w:p>
    <w:p w:rsidR="00CA2A30" w:rsidRPr="0072237D" w:rsidRDefault="00CA2A30" w:rsidP="0072237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Moldeo en yeso o cerámica</w:t>
      </w:r>
    </w:p>
    <w:p w:rsidR="00CA2A30" w:rsidRPr="0072237D" w:rsidRDefault="00CA2A30" w:rsidP="0072237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Moldeo por revestimiento</w:t>
      </w:r>
    </w:p>
    <w:p w:rsidR="00CA2A30" w:rsidRPr="0072237D" w:rsidRDefault="00CA2A30" w:rsidP="0072237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Moldeo a la espuma perdida</w:t>
      </w:r>
    </w:p>
    <w:p w:rsidR="00CA2A30" w:rsidRPr="0072237D" w:rsidRDefault="00CA2A30" w:rsidP="0072237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 xml:space="preserve">Moldeo en coquilla </w:t>
      </w:r>
    </w:p>
    <w:p w:rsidR="00CA2A30" w:rsidRPr="0072237D" w:rsidRDefault="00CA2A30" w:rsidP="0072237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 xml:space="preserve">Fundición hueca </w:t>
      </w:r>
    </w:p>
    <w:p w:rsidR="00CA2A30" w:rsidRPr="0072237D" w:rsidRDefault="00CA2A30" w:rsidP="0072237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Fundición a presión en matriz de cámara caliente</w:t>
      </w:r>
      <w:r w:rsidR="00CA3E0B" w:rsidRPr="0072237D">
        <w:rPr>
          <w:rFonts w:ascii="Arial" w:hAnsi="Arial" w:cs="Arial"/>
          <w:sz w:val="24"/>
          <w:szCs w:val="24"/>
        </w:rPr>
        <w:t xml:space="preserve"> y </w:t>
      </w:r>
      <w:r w:rsidRPr="0072237D">
        <w:rPr>
          <w:rFonts w:ascii="Arial" w:hAnsi="Arial" w:cs="Arial"/>
          <w:sz w:val="24"/>
          <w:szCs w:val="24"/>
        </w:rPr>
        <w:t>cámara fría</w:t>
      </w:r>
    </w:p>
    <w:p w:rsidR="00CA2A30" w:rsidRPr="0072237D" w:rsidRDefault="00CA2A30" w:rsidP="0072237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Fundición realmente centrífuga</w:t>
      </w:r>
      <w:r w:rsidR="00CA3E0B" w:rsidRPr="007223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237D">
        <w:rPr>
          <w:rFonts w:ascii="Arial" w:hAnsi="Arial" w:cs="Arial"/>
          <w:sz w:val="24"/>
          <w:szCs w:val="24"/>
        </w:rPr>
        <w:t>semicentrífuga</w:t>
      </w:r>
      <w:proofErr w:type="spellEnd"/>
      <w:r w:rsidRPr="0072237D">
        <w:rPr>
          <w:rFonts w:ascii="Arial" w:hAnsi="Arial" w:cs="Arial"/>
          <w:sz w:val="24"/>
          <w:szCs w:val="24"/>
        </w:rPr>
        <w:t>.</w:t>
      </w:r>
      <w:r w:rsidR="00CA3E0B" w:rsidRPr="0072237D">
        <w:rPr>
          <w:rFonts w:ascii="Arial" w:hAnsi="Arial" w:cs="Arial"/>
          <w:sz w:val="24"/>
          <w:szCs w:val="24"/>
        </w:rPr>
        <w:t xml:space="preserve"> Y </w:t>
      </w:r>
      <w:r w:rsidRPr="0072237D">
        <w:rPr>
          <w:rFonts w:ascii="Arial" w:hAnsi="Arial" w:cs="Arial"/>
          <w:sz w:val="24"/>
          <w:szCs w:val="24"/>
        </w:rPr>
        <w:t>centrifugando.</w:t>
      </w:r>
    </w:p>
    <w:p w:rsidR="00CA2A30" w:rsidRPr="0072237D" w:rsidRDefault="00703C16" w:rsidP="007223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 xml:space="preserve">El informe </w:t>
      </w:r>
      <w:r w:rsidR="005310C4" w:rsidRPr="0072237D">
        <w:rPr>
          <w:rFonts w:ascii="Arial" w:hAnsi="Arial" w:cs="Arial"/>
          <w:sz w:val="24"/>
          <w:szCs w:val="24"/>
        </w:rPr>
        <w:t xml:space="preserve">no debe ocupar más de 10 cuartillas, empleándose el formato Carta (21.59x2794 cm), con márgenes de 2,5 cm y letra Arial 12 con 1,5 de interlineado. Su </w:t>
      </w:r>
      <w:r w:rsidRPr="0072237D">
        <w:rPr>
          <w:rFonts w:ascii="Arial" w:hAnsi="Arial" w:cs="Arial"/>
          <w:sz w:val="24"/>
          <w:szCs w:val="24"/>
        </w:rPr>
        <w:t xml:space="preserve">introducción entre otros elementos debe contemplar el objetivo del trabajo y los aspectos tratados en el mismo. </w:t>
      </w:r>
      <w:r w:rsidR="005310C4" w:rsidRPr="0072237D">
        <w:rPr>
          <w:rFonts w:ascii="Arial" w:hAnsi="Arial" w:cs="Arial"/>
          <w:sz w:val="24"/>
          <w:szCs w:val="24"/>
        </w:rPr>
        <w:t>En el desarrollo</w:t>
      </w:r>
      <w:r w:rsidRPr="0072237D">
        <w:rPr>
          <w:rFonts w:ascii="Arial" w:hAnsi="Arial" w:cs="Arial"/>
          <w:sz w:val="24"/>
          <w:szCs w:val="24"/>
        </w:rPr>
        <w:t xml:space="preserve">, se abundará en todos los aspectos tratados de forma fluida y apoyando la información con </w:t>
      </w:r>
      <w:r w:rsidR="005310C4" w:rsidRPr="0072237D">
        <w:rPr>
          <w:rFonts w:ascii="Arial" w:hAnsi="Arial" w:cs="Arial"/>
          <w:sz w:val="24"/>
          <w:szCs w:val="24"/>
        </w:rPr>
        <w:t>figuras</w:t>
      </w:r>
      <w:r w:rsidRPr="0072237D">
        <w:rPr>
          <w:rFonts w:ascii="Arial" w:hAnsi="Arial" w:cs="Arial"/>
          <w:sz w:val="24"/>
          <w:szCs w:val="24"/>
        </w:rPr>
        <w:t>. S</w:t>
      </w:r>
      <w:r w:rsidR="00ED4162" w:rsidRPr="0072237D">
        <w:rPr>
          <w:rFonts w:ascii="Arial" w:hAnsi="Arial" w:cs="Arial"/>
          <w:sz w:val="24"/>
          <w:szCs w:val="24"/>
        </w:rPr>
        <w:t xml:space="preserve">e debe incluir las conclusiones. Se debe emplear fundamentalmente la </w:t>
      </w:r>
      <w:r w:rsidRPr="0072237D">
        <w:rPr>
          <w:rFonts w:ascii="Arial" w:hAnsi="Arial" w:cs="Arial"/>
          <w:sz w:val="24"/>
          <w:szCs w:val="24"/>
        </w:rPr>
        <w:t xml:space="preserve">bibliografía </w:t>
      </w:r>
      <w:r w:rsidR="00ED4162" w:rsidRPr="0072237D">
        <w:rPr>
          <w:rFonts w:ascii="Arial" w:hAnsi="Arial" w:cs="Arial"/>
          <w:sz w:val="24"/>
          <w:szCs w:val="24"/>
        </w:rPr>
        <w:t>de la asignatura, además de cualquier otra adicional en la que se hallan apoyado para hacer el informe. Las citas bibliográficas, las figuras, las</w:t>
      </w:r>
      <w:r w:rsidR="00152CF9" w:rsidRPr="0072237D">
        <w:rPr>
          <w:rFonts w:ascii="Arial" w:hAnsi="Arial" w:cs="Arial"/>
          <w:sz w:val="24"/>
          <w:szCs w:val="24"/>
        </w:rPr>
        <w:t xml:space="preserve"> tablas que se hallan empleado s</w:t>
      </w:r>
      <w:r w:rsidR="00ED4162" w:rsidRPr="0072237D">
        <w:rPr>
          <w:rFonts w:ascii="Arial" w:hAnsi="Arial" w:cs="Arial"/>
          <w:sz w:val="24"/>
          <w:szCs w:val="24"/>
        </w:rPr>
        <w:t xml:space="preserve">e colocarán </w:t>
      </w:r>
      <w:r w:rsidRPr="0072237D">
        <w:rPr>
          <w:rFonts w:ascii="Arial" w:hAnsi="Arial" w:cs="Arial"/>
          <w:sz w:val="24"/>
          <w:szCs w:val="24"/>
        </w:rPr>
        <w:t>según la norma APA</w:t>
      </w:r>
      <w:r w:rsidR="005310C4" w:rsidRPr="0072237D">
        <w:rPr>
          <w:rFonts w:ascii="Arial" w:hAnsi="Arial" w:cs="Arial"/>
          <w:sz w:val="24"/>
          <w:szCs w:val="24"/>
        </w:rPr>
        <w:t xml:space="preserve"> (séptima edición)</w:t>
      </w:r>
      <w:r w:rsidR="00ED4162" w:rsidRPr="0072237D">
        <w:rPr>
          <w:rFonts w:ascii="Arial" w:hAnsi="Arial" w:cs="Arial"/>
          <w:sz w:val="24"/>
          <w:szCs w:val="24"/>
        </w:rPr>
        <w:t xml:space="preserve"> y de igual man</w:t>
      </w:r>
      <w:r w:rsidR="00C069B6" w:rsidRPr="0072237D">
        <w:rPr>
          <w:rFonts w:ascii="Arial" w:hAnsi="Arial" w:cs="Arial"/>
          <w:sz w:val="24"/>
          <w:szCs w:val="24"/>
        </w:rPr>
        <w:t xml:space="preserve">era se elaborarán las referencias bibliográficas (puede emplearse el gestor bibliográfico </w:t>
      </w:r>
      <w:proofErr w:type="spellStart"/>
      <w:r w:rsidR="00C069B6" w:rsidRPr="0072237D">
        <w:rPr>
          <w:rFonts w:ascii="Arial" w:hAnsi="Arial" w:cs="Arial"/>
          <w:sz w:val="24"/>
          <w:szCs w:val="24"/>
        </w:rPr>
        <w:t>Zotero</w:t>
      </w:r>
      <w:proofErr w:type="spellEnd"/>
      <w:r w:rsidR="00C069B6" w:rsidRPr="0072237D">
        <w:rPr>
          <w:rFonts w:ascii="Arial" w:hAnsi="Arial" w:cs="Arial"/>
          <w:sz w:val="24"/>
          <w:szCs w:val="24"/>
        </w:rPr>
        <w:t>).</w:t>
      </w:r>
      <w:r w:rsidRPr="0072237D">
        <w:rPr>
          <w:rFonts w:ascii="Arial" w:hAnsi="Arial" w:cs="Arial"/>
          <w:sz w:val="24"/>
          <w:szCs w:val="24"/>
        </w:rPr>
        <w:t xml:space="preserve"> </w:t>
      </w:r>
    </w:p>
    <w:p w:rsidR="00CA2A30" w:rsidRPr="0072237D" w:rsidRDefault="00ED4162" w:rsidP="007223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Los aspectos siguientes formarán parte del informe y se escribirán en forma de epígrafes</w:t>
      </w:r>
      <w:r w:rsidR="00CA2A30" w:rsidRPr="0072237D">
        <w:rPr>
          <w:rFonts w:ascii="Arial" w:hAnsi="Arial" w:cs="Arial"/>
          <w:sz w:val="24"/>
          <w:szCs w:val="24"/>
        </w:rPr>
        <w:t xml:space="preserve">. </w:t>
      </w:r>
    </w:p>
    <w:p w:rsidR="00C069B6" w:rsidRPr="0072237D" w:rsidRDefault="00CA3E0B" w:rsidP="0072237D">
      <w:pPr>
        <w:pStyle w:val="Prrafodelista"/>
        <w:numPr>
          <w:ilvl w:val="1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En qué consiste</w:t>
      </w:r>
      <w:r w:rsidR="00CA2A30" w:rsidRPr="0072237D">
        <w:rPr>
          <w:rFonts w:ascii="Arial" w:hAnsi="Arial" w:cs="Arial"/>
          <w:sz w:val="24"/>
          <w:szCs w:val="24"/>
        </w:rPr>
        <w:t xml:space="preserve"> dicho proceso de fundición</w:t>
      </w:r>
      <w:r w:rsidRPr="0072237D">
        <w:rPr>
          <w:rFonts w:ascii="Arial" w:hAnsi="Arial" w:cs="Arial"/>
          <w:sz w:val="24"/>
          <w:szCs w:val="24"/>
        </w:rPr>
        <w:t>, destacándose los elementos fundamentales que lo caracterizan.</w:t>
      </w:r>
    </w:p>
    <w:p w:rsidR="00DC7358" w:rsidRPr="0072237D" w:rsidRDefault="00CA2A30" w:rsidP="0072237D">
      <w:pPr>
        <w:pStyle w:val="Prrafodelista"/>
        <w:numPr>
          <w:ilvl w:val="1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Flujo de trabajo para obtener una pieza fundida por ese proceso.</w:t>
      </w:r>
    </w:p>
    <w:p w:rsidR="00DC7358" w:rsidRPr="0072237D" w:rsidRDefault="00CA2A30" w:rsidP="0072237D">
      <w:pPr>
        <w:pStyle w:val="Prrafodelista"/>
        <w:numPr>
          <w:ilvl w:val="1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 xml:space="preserve">Materiales </w:t>
      </w:r>
      <w:r w:rsidR="00CA3E0B" w:rsidRPr="0072237D">
        <w:rPr>
          <w:rFonts w:ascii="Arial" w:hAnsi="Arial" w:cs="Arial"/>
          <w:sz w:val="24"/>
          <w:szCs w:val="24"/>
        </w:rPr>
        <w:t xml:space="preserve">para la confección del molde </w:t>
      </w:r>
      <w:r w:rsidRPr="0072237D">
        <w:rPr>
          <w:rFonts w:ascii="Arial" w:hAnsi="Arial" w:cs="Arial"/>
          <w:sz w:val="24"/>
          <w:szCs w:val="24"/>
        </w:rPr>
        <w:t>este proceso.</w:t>
      </w:r>
    </w:p>
    <w:p w:rsidR="00DC7358" w:rsidRPr="0072237D" w:rsidRDefault="00CA3E0B" w:rsidP="0072237D">
      <w:pPr>
        <w:pStyle w:val="Prrafodelista"/>
        <w:numPr>
          <w:ilvl w:val="1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M</w:t>
      </w:r>
      <w:r w:rsidR="00DC7358" w:rsidRPr="0072237D">
        <w:rPr>
          <w:rFonts w:ascii="Arial" w:hAnsi="Arial" w:cs="Arial"/>
          <w:sz w:val="24"/>
          <w:szCs w:val="24"/>
        </w:rPr>
        <w:t>ateria</w:t>
      </w:r>
      <w:r w:rsidR="00D2006C" w:rsidRPr="0072237D">
        <w:rPr>
          <w:rFonts w:ascii="Arial" w:hAnsi="Arial" w:cs="Arial"/>
          <w:sz w:val="24"/>
          <w:szCs w:val="24"/>
        </w:rPr>
        <w:t xml:space="preserve"> de la pieza, d</w:t>
      </w:r>
      <w:r w:rsidR="00CA2A30" w:rsidRPr="0072237D">
        <w:rPr>
          <w:rFonts w:ascii="Arial" w:hAnsi="Arial" w:cs="Arial"/>
          <w:sz w:val="24"/>
          <w:szCs w:val="24"/>
        </w:rPr>
        <w:t>imensiones, espesor de sección, complejidad y peso de las piezas que se obtienen por este proceso.</w:t>
      </w:r>
    </w:p>
    <w:p w:rsidR="00DC7358" w:rsidRPr="0072237D" w:rsidRDefault="00CA2A30" w:rsidP="0072237D">
      <w:pPr>
        <w:pStyle w:val="Prrafodelista"/>
        <w:numPr>
          <w:ilvl w:val="1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lastRenderedPageBreak/>
        <w:t>Requisitos de precisión de acabado superficial, de precisión dimensional y de tolerancia de las piezas obtenidas.</w:t>
      </w:r>
    </w:p>
    <w:p w:rsidR="00DC7358" w:rsidRPr="0072237D" w:rsidRDefault="00CA2A30" w:rsidP="0072237D">
      <w:pPr>
        <w:pStyle w:val="Prrafodelista"/>
        <w:numPr>
          <w:ilvl w:val="1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 xml:space="preserve"> Equipamiento necesario para su aplicación.</w:t>
      </w:r>
    </w:p>
    <w:p w:rsidR="00DC7358" w:rsidRPr="0072237D" w:rsidRDefault="00CA2A30" w:rsidP="0072237D">
      <w:pPr>
        <w:pStyle w:val="Prrafodelista"/>
        <w:numPr>
          <w:ilvl w:val="1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Volumen de producción</w:t>
      </w:r>
    </w:p>
    <w:p w:rsidR="00ED4162" w:rsidRPr="0072237D" w:rsidRDefault="00DC7358" w:rsidP="0072237D">
      <w:pPr>
        <w:pStyle w:val="Prrafodelista"/>
        <w:numPr>
          <w:ilvl w:val="1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>Ejemplo de fabricación de una pieza real</w:t>
      </w:r>
      <w:r w:rsidR="00152CF9" w:rsidRPr="0072237D">
        <w:rPr>
          <w:rFonts w:ascii="Arial" w:hAnsi="Arial" w:cs="Arial"/>
          <w:sz w:val="24"/>
          <w:szCs w:val="24"/>
        </w:rPr>
        <w:t xml:space="preserve"> (mostrar su flujo de trabajo)</w:t>
      </w:r>
    </w:p>
    <w:p w:rsidR="00D2006C" w:rsidRPr="0072237D" w:rsidRDefault="00152CF9" w:rsidP="0072237D">
      <w:pPr>
        <w:spacing w:after="0" w:line="360" w:lineRule="auto"/>
        <w:ind w:left="284" w:hanging="285"/>
        <w:jc w:val="both"/>
        <w:rPr>
          <w:rFonts w:ascii="Arial" w:hAnsi="Arial" w:cs="Arial"/>
          <w:sz w:val="24"/>
          <w:szCs w:val="24"/>
        </w:rPr>
      </w:pPr>
      <w:r w:rsidRPr="0072237D">
        <w:rPr>
          <w:rFonts w:ascii="Arial" w:hAnsi="Arial" w:cs="Arial"/>
          <w:sz w:val="24"/>
          <w:szCs w:val="24"/>
        </w:rPr>
        <w:t xml:space="preserve">Nota: </w:t>
      </w:r>
      <w:r w:rsidR="00D2006C" w:rsidRPr="0072237D">
        <w:rPr>
          <w:rFonts w:ascii="Arial" w:hAnsi="Arial" w:cs="Arial"/>
          <w:sz w:val="24"/>
          <w:szCs w:val="24"/>
        </w:rPr>
        <w:t>Tanto en el informe como en la presentación se deben utilizar imágenes y esquemas de dicho proceso (no pueden ser los mismos utilizados en clase)</w:t>
      </w:r>
      <w:r w:rsidR="0072237D">
        <w:rPr>
          <w:rFonts w:ascii="Arial" w:hAnsi="Arial" w:cs="Arial"/>
          <w:sz w:val="24"/>
          <w:szCs w:val="24"/>
        </w:rPr>
        <w:t xml:space="preserve">. </w:t>
      </w:r>
      <w:r w:rsidR="00D2006C" w:rsidRPr="0072237D">
        <w:rPr>
          <w:rFonts w:ascii="Arial" w:hAnsi="Arial" w:cs="Arial"/>
          <w:sz w:val="24"/>
          <w:szCs w:val="24"/>
        </w:rPr>
        <w:t>La exposición del trabajo no d</w:t>
      </w:r>
      <w:r w:rsidR="00DC7358" w:rsidRPr="0072237D">
        <w:rPr>
          <w:rFonts w:ascii="Arial" w:hAnsi="Arial" w:cs="Arial"/>
          <w:sz w:val="24"/>
          <w:szCs w:val="24"/>
        </w:rPr>
        <w:t>ebe excederse de los 10 minutos</w:t>
      </w:r>
      <w:r w:rsidR="00D2006C" w:rsidRPr="0072237D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276"/>
        <w:gridCol w:w="2794"/>
      </w:tblGrid>
      <w:tr w:rsidR="00DC7358" w:rsidRPr="0072237D" w:rsidTr="0072237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NOMBRES Y APELLIDOS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358" w:rsidRPr="0072237D" w:rsidRDefault="00DC7358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Método de </w:t>
            </w:r>
            <w:r w:rsidR="007223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conformado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Abre Pérez Luis Daniel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DC7358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 y 2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Aguado Concepción Kevin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DC7358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 y 4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Argote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Arevalo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Alexander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DC7358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 y 6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Armas Santana Nelson Lázaro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DC7358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 y 8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Barrios Pagán José Luis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DC7358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 y 1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Esperón González Susana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 y 3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Garcia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Callís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Daniheyis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Francy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 y 5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Hechavarría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Rivero María Alina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 y 7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Hernández Córdova Marcelino Josué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 y 9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Izquierdo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Milian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Maidelis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 y 3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Martínez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Faure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Jolmis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 y 4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Millán Viera </w:t>
            </w:r>
            <w:proofErr w:type="spellStart"/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Adriel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 y 7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Mirabal Montero </w:t>
            </w:r>
            <w:proofErr w:type="spellStart"/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Osniel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 y 8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Naranjo Pérez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Yoniel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 y 2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Ramos Cuellar Juan Carlos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 y 4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Rodríguez Ferrer Ernesto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 y 5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Rodríguez Gómez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Dayancy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 y 9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Rodríguez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Quiala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Anyela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 y 2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Rogert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Trujillo Marcel Enrique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8 y 1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Salbat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Pacheco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Rogney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 y 6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Sierra Cruz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Kamila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 y 7</w:t>
            </w:r>
          </w:p>
        </w:tc>
      </w:tr>
      <w:tr w:rsidR="00DC7358" w:rsidRPr="0072237D" w:rsidTr="0072237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58" w:rsidRPr="0072237D" w:rsidRDefault="00DC7358" w:rsidP="0072237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Valdés Rivero </w:t>
            </w:r>
            <w:proofErr w:type="spellStart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Rosmerys</w:t>
            </w:r>
            <w:proofErr w:type="spellEnd"/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la Caridad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58" w:rsidRPr="0072237D" w:rsidRDefault="00AE50C7" w:rsidP="0072237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223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 y 8</w:t>
            </w:r>
          </w:p>
        </w:tc>
      </w:tr>
    </w:tbl>
    <w:p w:rsidR="00DC7358" w:rsidRPr="0072237D" w:rsidRDefault="00DC7358" w:rsidP="007223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C7358" w:rsidRPr="0072237D" w:rsidSect="00CA2A30">
      <w:pgSz w:w="12242" w:h="15842" w:code="11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BCD"/>
    <w:multiLevelType w:val="hybridMultilevel"/>
    <w:tmpl w:val="59EAC8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A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41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41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00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AC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4F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A8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87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5B7089"/>
    <w:multiLevelType w:val="hybridMultilevel"/>
    <w:tmpl w:val="18F02B74"/>
    <w:lvl w:ilvl="0" w:tplc="8778A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CD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FE2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8F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64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0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AD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61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8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F22B2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3A24C3"/>
    <w:multiLevelType w:val="hybridMultilevel"/>
    <w:tmpl w:val="EC203278"/>
    <w:lvl w:ilvl="0" w:tplc="74AC8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EF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0F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EF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E4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E2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EB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A1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6D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DC0B1D"/>
    <w:multiLevelType w:val="hybridMultilevel"/>
    <w:tmpl w:val="F3D61B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43A33"/>
    <w:multiLevelType w:val="hybridMultilevel"/>
    <w:tmpl w:val="E2A8D81E"/>
    <w:lvl w:ilvl="0" w:tplc="A3FEC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01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284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2D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F8D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8B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85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20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69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5A1376"/>
    <w:multiLevelType w:val="hybridMultilevel"/>
    <w:tmpl w:val="7EE45DEC"/>
    <w:lvl w:ilvl="0" w:tplc="850C8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4C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CC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088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63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ED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8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E0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ED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DC1E0C"/>
    <w:multiLevelType w:val="hybridMultilevel"/>
    <w:tmpl w:val="C3DEC45A"/>
    <w:lvl w:ilvl="0" w:tplc="22AA4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2A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41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41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00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AC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4F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A8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87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02A4C79"/>
    <w:multiLevelType w:val="hybridMultilevel"/>
    <w:tmpl w:val="2436897E"/>
    <w:lvl w:ilvl="0" w:tplc="1DAA71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EC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AD4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9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5EEB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611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E31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D2E2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84CD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95906"/>
    <w:multiLevelType w:val="hybridMultilevel"/>
    <w:tmpl w:val="263C198A"/>
    <w:lvl w:ilvl="0" w:tplc="45565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A2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68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E2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E5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E1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07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0F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0A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30"/>
    <w:rsid w:val="00042BF8"/>
    <w:rsid w:val="00152CF9"/>
    <w:rsid w:val="00205C4A"/>
    <w:rsid w:val="0033584D"/>
    <w:rsid w:val="005310C4"/>
    <w:rsid w:val="006F036C"/>
    <w:rsid w:val="00703C16"/>
    <w:rsid w:val="0072237D"/>
    <w:rsid w:val="007A799F"/>
    <w:rsid w:val="008926E1"/>
    <w:rsid w:val="00892D8C"/>
    <w:rsid w:val="00A12F2B"/>
    <w:rsid w:val="00AE50C7"/>
    <w:rsid w:val="00C069B6"/>
    <w:rsid w:val="00CA2A30"/>
    <w:rsid w:val="00CA3E0B"/>
    <w:rsid w:val="00D2006C"/>
    <w:rsid w:val="00DC7358"/>
    <w:rsid w:val="00E253CA"/>
    <w:rsid w:val="00ED4162"/>
    <w:rsid w:val="00EF02EB"/>
    <w:rsid w:val="00F01864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9CA6"/>
  <w15:chartTrackingRefBased/>
  <w15:docId w15:val="{651307C1-53C2-4FAB-85A3-B37136B6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3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0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0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37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64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85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3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39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</dc:creator>
  <cp:keywords/>
  <dc:description/>
  <cp:lastModifiedBy>ALEJO</cp:lastModifiedBy>
  <cp:revision>8</cp:revision>
  <dcterms:created xsi:type="dcterms:W3CDTF">2023-09-26T23:44:00Z</dcterms:created>
  <dcterms:modified xsi:type="dcterms:W3CDTF">2026-02-13T21:22:00Z</dcterms:modified>
</cp:coreProperties>
</file>