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35DF2" w14:textId="661D6857" w:rsidR="00C43543" w:rsidRDefault="002258F8">
      <w:pPr>
        <w:spacing w:after="99"/>
        <w:ind w:left="-5" w:hanging="10"/>
      </w:pPr>
      <w:r>
        <w:rPr>
          <w:rFonts w:ascii="Arial" w:eastAsia="Arial" w:hAnsi="Arial" w:cs="Arial"/>
          <w:b/>
        </w:rPr>
        <w:t xml:space="preserve">Actividad </w:t>
      </w:r>
      <w:r w:rsidR="00D15DF0">
        <w:rPr>
          <w:rFonts w:ascii="Arial" w:eastAsia="Arial" w:hAnsi="Arial" w:cs="Arial"/>
          <w:b/>
        </w:rPr>
        <w:t xml:space="preserve"> </w:t>
      </w:r>
    </w:p>
    <w:p w14:paraId="2DE807F3" w14:textId="5CD37331" w:rsidR="00C43543" w:rsidRDefault="002258F8">
      <w:pPr>
        <w:spacing w:after="110" w:line="249" w:lineRule="auto"/>
        <w:ind w:left="19" w:right="193" w:hanging="10"/>
        <w:jc w:val="both"/>
      </w:pPr>
      <w:r>
        <w:rPr>
          <w:rFonts w:ascii="Arial" w:eastAsia="Arial" w:hAnsi="Arial" w:cs="Arial"/>
          <w:b/>
        </w:rPr>
        <w:t>Tipo de actividad</w:t>
      </w:r>
      <w:r>
        <w:rPr>
          <w:rFonts w:ascii="Arial" w:eastAsia="Arial" w:hAnsi="Arial" w:cs="Arial"/>
        </w:rPr>
        <w:t xml:space="preserve">: Conferencia </w:t>
      </w:r>
      <w:r w:rsidR="007A2B5C">
        <w:rPr>
          <w:rFonts w:ascii="Arial" w:eastAsia="Arial" w:hAnsi="Arial" w:cs="Arial"/>
        </w:rPr>
        <w:t>3</w:t>
      </w:r>
      <w:r>
        <w:rPr>
          <w:rFonts w:ascii="Arial" w:eastAsia="Arial" w:hAnsi="Arial" w:cs="Arial"/>
        </w:rPr>
        <w:t xml:space="preserve"> </w:t>
      </w:r>
      <w:r w:rsidR="007A2B5C">
        <w:rPr>
          <w:rFonts w:ascii="Arial" w:eastAsia="Arial" w:hAnsi="Arial" w:cs="Arial"/>
        </w:rPr>
        <w:t>Tema 3</w:t>
      </w:r>
    </w:p>
    <w:p w14:paraId="3985B27F" w14:textId="77777777" w:rsidR="00C43543" w:rsidRDefault="002258F8">
      <w:pPr>
        <w:spacing w:after="108" w:line="249" w:lineRule="auto"/>
        <w:ind w:left="19" w:right="193" w:hanging="10"/>
        <w:jc w:val="both"/>
      </w:pPr>
      <w:r>
        <w:rPr>
          <w:rFonts w:ascii="Arial" w:eastAsia="Arial" w:hAnsi="Arial" w:cs="Arial"/>
          <w:b/>
        </w:rPr>
        <w:t>Título</w:t>
      </w:r>
      <w:r>
        <w:rPr>
          <w:rFonts w:ascii="Arial" w:eastAsia="Arial" w:hAnsi="Arial" w:cs="Arial"/>
        </w:rPr>
        <w:t xml:space="preserve">: Derivadas parciales </w:t>
      </w:r>
    </w:p>
    <w:p w14:paraId="591D74F9" w14:textId="77777777" w:rsidR="00C43543" w:rsidRDefault="002258F8">
      <w:pPr>
        <w:spacing w:after="0"/>
        <w:ind w:left="-5" w:hanging="10"/>
      </w:pPr>
      <w:r>
        <w:rPr>
          <w:rFonts w:ascii="Arial" w:eastAsia="Arial" w:hAnsi="Arial" w:cs="Arial"/>
          <w:b/>
        </w:rPr>
        <w:t xml:space="preserve">Sumario: </w:t>
      </w:r>
    </w:p>
    <w:p w14:paraId="5A1D4F32" w14:textId="77777777" w:rsidR="00C43543" w:rsidRDefault="002258F8">
      <w:pPr>
        <w:numPr>
          <w:ilvl w:val="0"/>
          <w:numId w:val="23"/>
        </w:numPr>
        <w:spacing w:after="5" w:line="249" w:lineRule="auto"/>
        <w:ind w:right="193" w:hanging="283"/>
        <w:jc w:val="both"/>
      </w:pPr>
      <w:r>
        <w:rPr>
          <w:rFonts w:ascii="Arial" w:eastAsia="Arial" w:hAnsi="Arial" w:cs="Arial"/>
        </w:rPr>
        <w:t xml:space="preserve">Derivadas Parciales para funciones de varias variables: función derivada parcial, derivada parcial en un punto, interpretación geométrica </w:t>
      </w:r>
    </w:p>
    <w:p w14:paraId="317409BB" w14:textId="77777777" w:rsidR="00C43543" w:rsidRDefault="002258F8">
      <w:pPr>
        <w:numPr>
          <w:ilvl w:val="0"/>
          <w:numId w:val="23"/>
        </w:numPr>
        <w:spacing w:after="5" w:line="249" w:lineRule="auto"/>
        <w:ind w:right="193" w:hanging="283"/>
        <w:jc w:val="both"/>
      </w:pPr>
      <w:r>
        <w:rPr>
          <w:rFonts w:ascii="Arial" w:eastAsia="Arial" w:hAnsi="Arial" w:cs="Arial"/>
        </w:rPr>
        <w:t xml:space="preserve">Plano Tangente. Aproximaciones lineales </w:t>
      </w:r>
    </w:p>
    <w:p w14:paraId="4BA6193C" w14:textId="77777777" w:rsidR="00C43543" w:rsidRDefault="002258F8">
      <w:pPr>
        <w:numPr>
          <w:ilvl w:val="0"/>
          <w:numId w:val="23"/>
        </w:numPr>
        <w:spacing w:after="5" w:line="249" w:lineRule="auto"/>
        <w:ind w:right="193" w:hanging="283"/>
        <w:jc w:val="both"/>
      </w:pPr>
      <w:r>
        <w:rPr>
          <w:rFonts w:ascii="Arial" w:eastAsia="Arial" w:hAnsi="Arial" w:cs="Arial"/>
        </w:rPr>
        <w:t xml:space="preserve">Incremento y diferencial. Función diferenciable en un punto </w:t>
      </w:r>
    </w:p>
    <w:p w14:paraId="3E22E585" w14:textId="77777777" w:rsidR="00C43543" w:rsidRDefault="002258F8">
      <w:pPr>
        <w:numPr>
          <w:ilvl w:val="0"/>
          <w:numId w:val="23"/>
        </w:numPr>
        <w:spacing w:after="98" w:line="249" w:lineRule="auto"/>
        <w:ind w:right="193" w:hanging="283"/>
        <w:jc w:val="both"/>
      </w:pPr>
      <w:r>
        <w:rPr>
          <w:rFonts w:ascii="Arial" w:eastAsia="Arial" w:hAnsi="Arial" w:cs="Arial"/>
        </w:rPr>
        <w:t xml:space="preserve">Condición suficiente y condición necesaria de diferenciabilidad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rPr>
        <w:t xml:space="preserve">Derivadas parciales de orden superior. Teorema de </w:t>
      </w:r>
      <w:proofErr w:type="spellStart"/>
      <w:r>
        <w:rPr>
          <w:rFonts w:ascii="Arial" w:eastAsia="Arial" w:hAnsi="Arial" w:cs="Arial"/>
        </w:rPr>
        <w:t>Clairaut</w:t>
      </w:r>
      <w:proofErr w:type="spellEnd"/>
      <w:r>
        <w:rPr>
          <w:rFonts w:ascii="Arial" w:eastAsia="Arial" w:hAnsi="Arial" w:cs="Arial"/>
        </w:rPr>
        <w:t xml:space="preserve">. </w:t>
      </w:r>
    </w:p>
    <w:p w14:paraId="5BCBE72C" w14:textId="77777777" w:rsidR="00C43543" w:rsidRDefault="002258F8">
      <w:pPr>
        <w:spacing w:after="99"/>
        <w:ind w:left="-5" w:hanging="10"/>
      </w:pPr>
      <w:r>
        <w:rPr>
          <w:rFonts w:ascii="Arial" w:eastAsia="Arial" w:hAnsi="Arial" w:cs="Arial"/>
          <w:b/>
        </w:rPr>
        <w:t>Cantidad de horas:</w:t>
      </w:r>
      <w:r>
        <w:rPr>
          <w:rFonts w:ascii="Arial" w:eastAsia="Arial" w:hAnsi="Arial" w:cs="Arial"/>
        </w:rPr>
        <w:t xml:space="preserve"> 2 horas </w:t>
      </w:r>
    </w:p>
    <w:p w14:paraId="3870643E" w14:textId="77777777" w:rsidR="00C43543" w:rsidRDefault="002258F8">
      <w:pPr>
        <w:spacing w:after="0"/>
        <w:ind w:left="-5" w:hanging="10"/>
      </w:pPr>
      <w:r>
        <w:rPr>
          <w:rFonts w:ascii="Arial" w:eastAsia="Arial" w:hAnsi="Arial" w:cs="Arial"/>
          <w:b/>
        </w:rPr>
        <w:t>Bibliografía básica</w:t>
      </w:r>
      <w:r>
        <w:rPr>
          <w:rFonts w:ascii="Arial" w:eastAsia="Arial" w:hAnsi="Arial" w:cs="Arial"/>
        </w:rPr>
        <w:t xml:space="preserve">:  </w:t>
      </w:r>
    </w:p>
    <w:p w14:paraId="4AC26F85" w14:textId="77777777" w:rsidR="00C43543" w:rsidRDefault="002258F8">
      <w:pPr>
        <w:spacing w:after="47" w:line="249" w:lineRule="auto"/>
        <w:ind w:left="718" w:right="193" w:hanging="10"/>
        <w:jc w:val="both"/>
      </w:pPr>
      <w:r>
        <w:rPr>
          <w:rFonts w:ascii="Arial" w:eastAsia="Arial" w:hAnsi="Arial" w:cs="Arial"/>
        </w:rPr>
        <w:t xml:space="preserve">Stewart, J. Cálculo con trascendentes tempranas. Parte 3. Capítulo 14.  </w:t>
      </w:r>
    </w:p>
    <w:p w14:paraId="203D28B8" w14:textId="77777777" w:rsidR="00C43543" w:rsidRDefault="002258F8">
      <w:pPr>
        <w:spacing w:after="50" w:line="249" w:lineRule="auto"/>
        <w:ind w:left="1426" w:right="193" w:hanging="10"/>
        <w:jc w:val="both"/>
      </w:pPr>
      <w:r>
        <w:rPr>
          <w:rFonts w:ascii="Arial" w:eastAsia="Arial" w:hAnsi="Arial" w:cs="Arial"/>
        </w:rPr>
        <w:t xml:space="preserve">Sección 14.3: Derivadas parciales, págs. 895-905 </w:t>
      </w:r>
    </w:p>
    <w:p w14:paraId="654FE7CB" w14:textId="77777777" w:rsidR="00C43543" w:rsidRDefault="002258F8">
      <w:pPr>
        <w:spacing w:after="45" w:line="249" w:lineRule="auto"/>
        <w:ind w:left="1426" w:right="193" w:hanging="10"/>
        <w:jc w:val="both"/>
      </w:pPr>
      <w:r>
        <w:rPr>
          <w:rFonts w:ascii="Arial" w:eastAsia="Arial" w:hAnsi="Arial" w:cs="Arial"/>
        </w:rPr>
        <w:t xml:space="preserve">Sección 14.4: Planos tangentes y aproximaciones lineales, págs. 908-915 </w:t>
      </w:r>
    </w:p>
    <w:p w14:paraId="457C457D" w14:textId="77777777" w:rsidR="00C43543" w:rsidRDefault="002258F8">
      <w:pPr>
        <w:spacing w:after="0"/>
        <w:ind w:left="-5" w:hanging="10"/>
      </w:pPr>
      <w:r>
        <w:rPr>
          <w:rFonts w:ascii="Arial" w:eastAsia="Arial" w:hAnsi="Arial" w:cs="Arial"/>
          <w:b/>
        </w:rPr>
        <w:t xml:space="preserve">Bibliografía Complementaria:  </w:t>
      </w:r>
    </w:p>
    <w:p w14:paraId="4B82B815" w14:textId="77777777" w:rsidR="00C43543" w:rsidRDefault="002258F8">
      <w:pPr>
        <w:spacing w:after="5" w:line="249" w:lineRule="auto"/>
        <w:ind w:left="718" w:right="193" w:hanging="10"/>
        <w:jc w:val="both"/>
      </w:pPr>
      <w:proofErr w:type="spellStart"/>
      <w:r>
        <w:rPr>
          <w:rFonts w:ascii="Arial" w:eastAsia="Arial" w:hAnsi="Arial" w:cs="Arial"/>
        </w:rPr>
        <w:t>Swokowski</w:t>
      </w:r>
      <w:proofErr w:type="spellEnd"/>
      <w:r>
        <w:rPr>
          <w:rFonts w:ascii="Arial" w:eastAsia="Arial" w:hAnsi="Arial" w:cs="Arial"/>
        </w:rPr>
        <w:t xml:space="preserve">, E. Cálculo con Geometría Analítica. Tomo III. Capítulo 16.  </w:t>
      </w:r>
    </w:p>
    <w:p w14:paraId="70DCD824" w14:textId="77777777" w:rsidR="00C43543" w:rsidRDefault="002258F8">
      <w:pPr>
        <w:spacing w:after="5" w:line="249" w:lineRule="auto"/>
        <w:ind w:left="1426" w:right="193" w:hanging="10"/>
        <w:jc w:val="both"/>
      </w:pPr>
      <w:r>
        <w:rPr>
          <w:rFonts w:ascii="Arial" w:eastAsia="Arial" w:hAnsi="Arial" w:cs="Arial"/>
        </w:rPr>
        <w:t xml:space="preserve">Secciones 16.3: Derivadas parciales, págs. 802-807. </w:t>
      </w:r>
    </w:p>
    <w:p w14:paraId="635CC71A" w14:textId="77777777" w:rsidR="00C43543" w:rsidRDefault="002258F8">
      <w:pPr>
        <w:spacing w:after="107" w:line="249" w:lineRule="auto"/>
        <w:ind w:left="1426" w:right="193" w:hanging="10"/>
        <w:jc w:val="both"/>
      </w:pPr>
      <w:r>
        <w:rPr>
          <w:rFonts w:ascii="Arial" w:eastAsia="Arial" w:hAnsi="Arial" w:cs="Arial"/>
        </w:rPr>
        <w:t xml:space="preserve">Secciones 16.4: Incrementos y diferenciales, págs. 810-816. </w:t>
      </w:r>
    </w:p>
    <w:p w14:paraId="794F0B2E" w14:textId="77777777" w:rsidR="00C43543" w:rsidRDefault="002258F8">
      <w:pPr>
        <w:spacing w:after="0"/>
        <w:ind w:left="-5" w:hanging="10"/>
      </w:pPr>
      <w:r>
        <w:rPr>
          <w:rFonts w:ascii="Arial" w:eastAsia="Arial" w:hAnsi="Arial" w:cs="Arial"/>
          <w:b/>
        </w:rPr>
        <w:t>Objetivos</w:t>
      </w:r>
      <w:r>
        <w:rPr>
          <w:rFonts w:ascii="Arial" w:eastAsia="Arial" w:hAnsi="Arial" w:cs="Arial"/>
        </w:rPr>
        <w:t>:</w:t>
      </w:r>
      <w:r>
        <w:rPr>
          <w:rFonts w:ascii="Arial" w:eastAsia="Arial" w:hAnsi="Arial" w:cs="Arial"/>
          <w:b/>
        </w:rPr>
        <w:t xml:space="preserve"> </w:t>
      </w:r>
    </w:p>
    <w:p w14:paraId="686CE2A3" w14:textId="77777777" w:rsidR="00C43543" w:rsidRDefault="002258F8">
      <w:pPr>
        <w:spacing w:after="27" w:line="249" w:lineRule="auto"/>
        <w:ind w:left="19" w:right="193" w:hanging="10"/>
        <w:jc w:val="both"/>
      </w:pPr>
      <w:r>
        <w:rPr>
          <w:rFonts w:ascii="Arial" w:eastAsia="Arial" w:hAnsi="Arial" w:cs="Arial"/>
        </w:rPr>
        <w:t xml:space="preserve">Al concluir el estudio de esta clase, el alumno debe ser capaz de: </w:t>
      </w:r>
    </w:p>
    <w:p w14:paraId="343F7C07" w14:textId="77777777" w:rsidR="00C43543" w:rsidRDefault="002258F8">
      <w:pPr>
        <w:numPr>
          <w:ilvl w:val="0"/>
          <w:numId w:val="24"/>
        </w:numPr>
        <w:spacing w:after="4" w:line="268" w:lineRule="auto"/>
        <w:ind w:left="428" w:right="194" w:hanging="286"/>
        <w:jc w:val="both"/>
      </w:pPr>
      <w:r>
        <w:rPr>
          <w:rFonts w:ascii="Arial" w:eastAsia="Arial" w:hAnsi="Arial" w:cs="Arial"/>
          <w:color w:val="00000A"/>
        </w:rPr>
        <w:t xml:space="preserve">Identificar e interpretar el concepto de derivada parcial de una función de varias variables </w:t>
      </w:r>
    </w:p>
    <w:p w14:paraId="0285F934" w14:textId="77777777" w:rsidR="00C43543" w:rsidRDefault="002258F8">
      <w:pPr>
        <w:numPr>
          <w:ilvl w:val="0"/>
          <w:numId w:val="24"/>
        </w:numPr>
        <w:spacing w:after="4" w:line="268" w:lineRule="auto"/>
        <w:ind w:left="428" w:right="194" w:hanging="286"/>
        <w:jc w:val="both"/>
      </w:pPr>
      <w:r>
        <w:rPr>
          <w:rFonts w:ascii="Arial" w:eastAsia="Arial" w:hAnsi="Arial" w:cs="Arial"/>
          <w:color w:val="00000A"/>
        </w:rPr>
        <w:t xml:space="preserve">Calcular derivadas parciales mediante el uso de la definición y las reglas de derivación </w:t>
      </w:r>
    </w:p>
    <w:p w14:paraId="68B5FF81" w14:textId="77777777" w:rsidR="00C43543" w:rsidRDefault="002258F8">
      <w:pPr>
        <w:numPr>
          <w:ilvl w:val="0"/>
          <w:numId w:val="24"/>
        </w:numPr>
        <w:spacing w:after="4" w:line="268" w:lineRule="auto"/>
        <w:ind w:left="428" w:right="194" w:hanging="286"/>
        <w:jc w:val="both"/>
      </w:pPr>
      <w:r>
        <w:rPr>
          <w:rFonts w:ascii="Arial" w:eastAsia="Arial" w:hAnsi="Arial" w:cs="Arial"/>
          <w:color w:val="00000A"/>
        </w:rPr>
        <w:t xml:space="preserve">Calcular derivadas de orden superior de una función de varias variables </w:t>
      </w:r>
    </w:p>
    <w:p w14:paraId="2917D9E0" w14:textId="77777777" w:rsidR="00C43543" w:rsidRDefault="002258F8">
      <w:pPr>
        <w:numPr>
          <w:ilvl w:val="0"/>
          <w:numId w:val="24"/>
        </w:numPr>
        <w:spacing w:after="4" w:line="268" w:lineRule="auto"/>
        <w:ind w:left="428" w:right="194" w:hanging="286"/>
        <w:jc w:val="both"/>
      </w:pPr>
      <w:r>
        <w:rPr>
          <w:rFonts w:ascii="Arial" w:eastAsia="Arial" w:hAnsi="Arial" w:cs="Arial"/>
          <w:color w:val="00000A"/>
        </w:rPr>
        <w:t xml:space="preserve">Interpretar el teorema de </w:t>
      </w:r>
      <w:proofErr w:type="spellStart"/>
      <w:r>
        <w:rPr>
          <w:rFonts w:ascii="Arial" w:eastAsia="Arial" w:hAnsi="Arial" w:cs="Arial"/>
          <w:color w:val="00000A"/>
        </w:rPr>
        <w:t>Clairaut</w:t>
      </w:r>
      <w:proofErr w:type="spellEnd"/>
      <w:r>
        <w:rPr>
          <w:rFonts w:ascii="Arial" w:eastAsia="Arial" w:hAnsi="Arial" w:cs="Arial"/>
          <w:color w:val="00000A"/>
        </w:rPr>
        <w:t xml:space="preserve"> </w:t>
      </w:r>
      <w:r>
        <w:rPr>
          <w:rFonts w:ascii="Arial" w:eastAsia="Arial" w:hAnsi="Arial" w:cs="Arial"/>
          <w:color w:val="00000A"/>
        </w:rPr>
        <w:tab/>
        <w:t xml:space="preserve"> </w:t>
      </w:r>
    </w:p>
    <w:p w14:paraId="130E20F9" w14:textId="77777777" w:rsidR="00C43543" w:rsidRDefault="002258F8">
      <w:pPr>
        <w:numPr>
          <w:ilvl w:val="0"/>
          <w:numId w:val="24"/>
        </w:numPr>
        <w:spacing w:after="4" w:line="268" w:lineRule="auto"/>
        <w:ind w:left="428" w:right="194" w:hanging="286"/>
        <w:jc w:val="both"/>
      </w:pPr>
      <w:r>
        <w:rPr>
          <w:rFonts w:ascii="Arial" w:eastAsia="Arial" w:hAnsi="Arial" w:cs="Arial"/>
          <w:color w:val="00000A"/>
        </w:rPr>
        <w:t xml:space="preserve">Identificar e interpretar el concepto de función diferenciable de varias variables. </w:t>
      </w:r>
    </w:p>
    <w:p w14:paraId="2013A595" w14:textId="77777777" w:rsidR="00C43543" w:rsidRDefault="002258F8">
      <w:pPr>
        <w:numPr>
          <w:ilvl w:val="0"/>
          <w:numId w:val="24"/>
        </w:numPr>
        <w:spacing w:after="4" w:line="268" w:lineRule="auto"/>
        <w:ind w:left="428" w:right="194" w:hanging="286"/>
        <w:jc w:val="both"/>
      </w:pPr>
      <w:r>
        <w:rPr>
          <w:rFonts w:ascii="Arial" w:eastAsia="Arial" w:hAnsi="Arial" w:cs="Arial"/>
          <w:color w:val="00000A"/>
        </w:rPr>
        <w:t xml:space="preserve">Interpretar geométricamente el concepto de función diferenciable de dos variables a través del concepto de plano tangente </w:t>
      </w:r>
    </w:p>
    <w:p w14:paraId="2CC416A7" w14:textId="77777777" w:rsidR="00C43543" w:rsidRDefault="002258F8">
      <w:pPr>
        <w:numPr>
          <w:ilvl w:val="0"/>
          <w:numId w:val="24"/>
        </w:numPr>
        <w:spacing w:after="4" w:line="268" w:lineRule="auto"/>
        <w:ind w:left="428" w:right="194" w:hanging="286"/>
        <w:jc w:val="both"/>
      </w:pPr>
      <w:r>
        <w:rPr>
          <w:rFonts w:ascii="Arial" w:eastAsia="Arial" w:hAnsi="Arial" w:cs="Arial"/>
          <w:color w:val="00000A"/>
        </w:rPr>
        <w:t xml:space="preserve">Linealizar funciones de varias variables </w:t>
      </w:r>
    </w:p>
    <w:p w14:paraId="79A5D01E" w14:textId="77777777" w:rsidR="00C43543" w:rsidRDefault="002258F8">
      <w:pPr>
        <w:numPr>
          <w:ilvl w:val="0"/>
          <w:numId w:val="24"/>
        </w:numPr>
        <w:spacing w:after="84" w:line="268" w:lineRule="auto"/>
        <w:ind w:left="428" w:right="194" w:hanging="286"/>
        <w:jc w:val="both"/>
      </w:pPr>
      <w:r>
        <w:rPr>
          <w:rFonts w:ascii="Arial" w:eastAsia="Arial" w:hAnsi="Arial" w:cs="Arial"/>
          <w:color w:val="00000A"/>
        </w:rPr>
        <w:t xml:space="preserve">Estimar los errores absoluto, relativo y porcentual de una función de varias variables a través de diferenciales, cuando se han producido incrementos de las variables independientes. </w:t>
      </w:r>
      <w:r>
        <w:rPr>
          <w:rFonts w:ascii="Arial" w:eastAsia="Arial" w:hAnsi="Arial" w:cs="Arial"/>
          <w:b/>
        </w:rPr>
        <w:t>Aspectos a desarrollar</w:t>
      </w:r>
      <w:r>
        <w:rPr>
          <w:rFonts w:ascii="Arial" w:eastAsia="Arial" w:hAnsi="Arial" w:cs="Arial"/>
        </w:rPr>
        <w:t xml:space="preserve">: </w:t>
      </w:r>
    </w:p>
    <w:p w14:paraId="692E0BBA" w14:textId="77777777" w:rsidR="00C43543" w:rsidRDefault="002258F8">
      <w:pPr>
        <w:numPr>
          <w:ilvl w:val="0"/>
          <w:numId w:val="25"/>
        </w:numPr>
        <w:spacing w:after="110" w:line="249" w:lineRule="auto"/>
        <w:ind w:left="369" w:right="193" w:hanging="360"/>
        <w:jc w:val="both"/>
      </w:pPr>
      <w:r>
        <w:rPr>
          <w:rFonts w:ascii="Arial" w:eastAsia="Arial" w:hAnsi="Arial" w:cs="Arial"/>
        </w:rPr>
        <w:t>Recordar definición de la derivada de una función real de una variable como límite del cociente incremental, establecer los conceptos análogos para varias variables y la imposibilidad de extender el concepto de derivada de modo natural</w:t>
      </w:r>
      <w:r>
        <w:rPr>
          <w:rFonts w:ascii="Arial" w:eastAsia="Arial" w:hAnsi="Arial" w:cs="Arial"/>
          <w:b/>
        </w:rPr>
        <w:t xml:space="preserve"> </w:t>
      </w:r>
    </w:p>
    <w:p w14:paraId="2684D017" w14:textId="77777777" w:rsidR="00C43543" w:rsidRDefault="002258F8">
      <w:pPr>
        <w:numPr>
          <w:ilvl w:val="0"/>
          <w:numId w:val="25"/>
        </w:numPr>
        <w:spacing w:after="89" w:line="249" w:lineRule="auto"/>
        <w:ind w:left="369" w:right="193" w:hanging="360"/>
        <w:jc w:val="both"/>
      </w:pPr>
      <w:r>
        <w:rPr>
          <w:rFonts w:ascii="Arial" w:eastAsia="Arial" w:hAnsi="Arial" w:cs="Arial"/>
        </w:rPr>
        <w:t>Definición de función derivada parcial y derivada parcial en un punto. Ejemplificar con derivadas parciales para funciones de dos variables independientes. Concluir como proceder para determinar las derivadas de funciones elementales y no elementales:</w:t>
      </w:r>
      <w:r>
        <w:rPr>
          <w:rFonts w:ascii="Arial" w:eastAsia="Arial" w:hAnsi="Arial" w:cs="Arial"/>
          <w:b/>
        </w:rPr>
        <w:t xml:space="preserve"> </w:t>
      </w:r>
    </w:p>
    <w:p w14:paraId="502FBCF3" w14:textId="77777777" w:rsidR="00C43543" w:rsidRDefault="002258F8">
      <w:pPr>
        <w:spacing w:after="4" w:line="258" w:lineRule="auto"/>
        <w:ind w:left="368" w:hanging="10"/>
      </w:pPr>
      <w:r>
        <w:rPr>
          <w:rFonts w:ascii="Arial" w:eastAsia="Arial" w:hAnsi="Arial" w:cs="Arial"/>
          <w:b/>
          <w:sz w:val="20"/>
          <w:u w:val="single" w:color="000000"/>
        </w:rPr>
        <w:t>Algoritmo calcular una derivada parcial de una función en un punto</w:t>
      </w:r>
      <w:r>
        <w:rPr>
          <w:rFonts w:ascii="Arial" w:eastAsia="Arial" w:hAnsi="Arial" w:cs="Arial"/>
          <w:b/>
          <w:sz w:val="20"/>
        </w:rPr>
        <w:t xml:space="preserve"> (válido para el tipo de funciones que usualmente se usan en ingeniería): </w:t>
      </w:r>
    </w:p>
    <w:p w14:paraId="527091C4" w14:textId="77777777" w:rsidR="00C43543" w:rsidRDefault="002258F8">
      <w:pPr>
        <w:tabs>
          <w:tab w:val="center" w:pos="1075"/>
          <w:tab w:val="center" w:pos="4678"/>
        </w:tabs>
        <w:spacing w:after="5" w:line="251" w:lineRule="auto"/>
      </w:pPr>
      <w:r>
        <w:tab/>
      </w:r>
      <w:r>
        <w:rPr>
          <w:rFonts w:ascii="Arial" w:eastAsia="Arial" w:hAnsi="Arial" w:cs="Arial"/>
          <w:b/>
          <w:sz w:val="20"/>
        </w:rPr>
        <w:t xml:space="preserve">Paso 1: </w:t>
      </w:r>
      <w:r>
        <w:rPr>
          <w:rFonts w:ascii="Arial" w:eastAsia="Arial" w:hAnsi="Arial" w:cs="Arial"/>
          <w:b/>
          <w:sz w:val="20"/>
        </w:rPr>
        <w:tab/>
      </w:r>
      <w:r>
        <w:rPr>
          <w:rFonts w:ascii="Arial" w:eastAsia="Arial" w:hAnsi="Arial" w:cs="Arial"/>
          <w:sz w:val="20"/>
        </w:rPr>
        <w:t xml:space="preserve">Determinar si el punto pertenece al dominio de la función.  </w:t>
      </w:r>
    </w:p>
    <w:p w14:paraId="4394DDBA" w14:textId="77777777" w:rsidR="00C43543" w:rsidRDefault="002258F8">
      <w:pPr>
        <w:spacing w:after="5" w:line="251" w:lineRule="auto"/>
        <w:ind w:left="720" w:right="1480" w:firstLine="528"/>
      </w:pPr>
      <w:r>
        <w:rPr>
          <w:rFonts w:ascii="Arial" w:eastAsia="Arial" w:hAnsi="Arial" w:cs="Arial"/>
          <w:sz w:val="20"/>
        </w:rPr>
        <w:t xml:space="preserve">Caso 1: No pertenece. Entonces FIN, no existe la derivada parcial de la función en el punto.  Caso 2: El punto pertenece al dominio. Pasar al Paso 2 (Casos 3 o 4) </w:t>
      </w:r>
      <w:r>
        <w:rPr>
          <w:rFonts w:ascii="Arial" w:eastAsia="Arial" w:hAnsi="Arial" w:cs="Arial"/>
          <w:b/>
          <w:sz w:val="20"/>
        </w:rPr>
        <w:t xml:space="preserve">Paso 2: </w:t>
      </w:r>
      <w:r>
        <w:rPr>
          <w:rFonts w:ascii="Arial" w:eastAsia="Arial" w:hAnsi="Arial" w:cs="Arial"/>
          <w:b/>
          <w:sz w:val="20"/>
        </w:rPr>
        <w:tab/>
      </w:r>
      <w:r>
        <w:rPr>
          <w:rFonts w:ascii="Arial" w:eastAsia="Arial" w:hAnsi="Arial" w:cs="Arial"/>
          <w:sz w:val="20"/>
        </w:rPr>
        <w:t xml:space="preserve">Determinar si la función es elemental o no. </w:t>
      </w:r>
    </w:p>
    <w:p w14:paraId="410AF406" w14:textId="77777777" w:rsidR="00C43543" w:rsidRDefault="002258F8">
      <w:pPr>
        <w:spacing w:after="5" w:line="251" w:lineRule="auto"/>
        <w:ind w:left="1927" w:right="90" w:hanging="679"/>
      </w:pPr>
      <w:r>
        <w:rPr>
          <w:rFonts w:ascii="Arial" w:eastAsia="Arial" w:hAnsi="Arial" w:cs="Arial"/>
          <w:sz w:val="20"/>
        </w:rPr>
        <w:t xml:space="preserve">Caso 3:  La función ES elemental. Entonces, aplicar las reglas de derivación para hallar primero la función derivada parcial y después evaluarla en el punto, existiendo dos posibilidades: </w:t>
      </w:r>
    </w:p>
    <w:p w14:paraId="5C4060A5" w14:textId="77777777" w:rsidR="00C43543" w:rsidRDefault="002258F8">
      <w:pPr>
        <w:spacing w:after="5" w:line="251" w:lineRule="auto"/>
        <w:ind w:left="1995" w:right="90" w:hanging="10"/>
      </w:pPr>
      <w:r>
        <w:rPr>
          <w:rFonts w:ascii="Arial" w:eastAsia="Arial" w:hAnsi="Arial" w:cs="Arial"/>
          <w:sz w:val="20"/>
        </w:rPr>
        <w:t xml:space="preserve">i- Tras aplicar las reglas de derivación, la expresión hallada ESTÁ DEFINIDA en el punto. </w:t>
      </w:r>
    </w:p>
    <w:p w14:paraId="2CC88B4F" w14:textId="77777777" w:rsidR="00C43543" w:rsidRDefault="002258F8">
      <w:pPr>
        <w:spacing w:after="5" w:line="251" w:lineRule="auto"/>
        <w:ind w:left="1985" w:right="378" w:firstLine="228"/>
      </w:pPr>
      <w:r>
        <w:rPr>
          <w:rFonts w:ascii="Arial" w:eastAsia="Arial" w:hAnsi="Arial" w:cs="Arial"/>
          <w:sz w:val="20"/>
        </w:rPr>
        <w:t xml:space="preserve">Entonces ese es el valor de la derivada parcial en el </w:t>
      </w:r>
      <w:proofErr w:type="gramStart"/>
      <w:r>
        <w:rPr>
          <w:rFonts w:ascii="Arial" w:eastAsia="Arial" w:hAnsi="Arial" w:cs="Arial"/>
          <w:sz w:val="20"/>
        </w:rPr>
        <w:t xml:space="preserve">punto;  </w:t>
      </w:r>
      <w:proofErr w:type="spellStart"/>
      <w:r>
        <w:rPr>
          <w:rFonts w:ascii="Arial" w:eastAsia="Arial" w:hAnsi="Arial" w:cs="Arial"/>
          <w:sz w:val="20"/>
        </w:rPr>
        <w:t>ii</w:t>
      </w:r>
      <w:proofErr w:type="spellEnd"/>
      <w:proofErr w:type="gramEnd"/>
      <w:r>
        <w:rPr>
          <w:rFonts w:ascii="Arial" w:eastAsia="Arial" w:hAnsi="Arial" w:cs="Arial"/>
          <w:sz w:val="20"/>
        </w:rPr>
        <w:t xml:space="preserve">- Tras aplicar las reglas de derivación, la expresión hallada ESTÁ INDEFINIDA en el punto. Entonces debe calcularse la </w:t>
      </w:r>
      <w:r>
        <w:rPr>
          <w:rFonts w:ascii="Arial" w:eastAsia="Arial" w:hAnsi="Arial" w:cs="Arial"/>
          <w:sz w:val="20"/>
        </w:rPr>
        <w:lastRenderedPageBreak/>
        <w:t xml:space="preserve">derivada en el punto usando la definición, existiendo la posibilidad de que exista o no tal valor. Si no existe, entonces el punto es un punto crítico de la función. </w:t>
      </w:r>
    </w:p>
    <w:p w14:paraId="249528B9" w14:textId="77777777" w:rsidR="00C43543" w:rsidRDefault="002258F8">
      <w:pPr>
        <w:spacing w:after="5"/>
        <w:ind w:left="2213"/>
      </w:pPr>
      <w:r>
        <w:rPr>
          <w:rFonts w:ascii="Arial" w:eastAsia="Arial" w:hAnsi="Arial" w:cs="Arial"/>
          <w:sz w:val="20"/>
        </w:rPr>
        <w:t xml:space="preserve"> </w:t>
      </w:r>
    </w:p>
    <w:p w14:paraId="0947FE94" w14:textId="77777777" w:rsidR="00C43543" w:rsidRDefault="002258F8">
      <w:pPr>
        <w:spacing w:after="152" w:line="251" w:lineRule="auto"/>
        <w:ind w:left="1985" w:right="212" w:hanging="737"/>
      </w:pPr>
      <w:r>
        <w:rPr>
          <w:rFonts w:ascii="Arial" w:eastAsia="Arial" w:hAnsi="Arial" w:cs="Arial"/>
          <w:sz w:val="20"/>
        </w:rPr>
        <w:t xml:space="preserve">Caso 4: La función NO es elemental. Entonces existen tres posibilidades: i- La función está definida por una misma ecuación o fórmula en una vecindad del punto. Entonces se procede como si la función fuera elemental, o sea, aplicando las reglas de derivación a dicha fórmula. </w:t>
      </w:r>
      <w:proofErr w:type="spellStart"/>
      <w:r>
        <w:rPr>
          <w:rFonts w:ascii="Arial" w:eastAsia="Arial" w:hAnsi="Arial" w:cs="Arial"/>
          <w:sz w:val="20"/>
        </w:rPr>
        <w:t>ii</w:t>
      </w:r>
      <w:proofErr w:type="spellEnd"/>
      <w:r>
        <w:rPr>
          <w:rFonts w:ascii="Arial" w:eastAsia="Arial" w:hAnsi="Arial" w:cs="Arial"/>
          <w:sz w:val="20"/>
        </w:rPr>
        <w:t xml:space="preserve">- La función está definida por una misma fórmula en una vecindad reducida del punto y por otra en el punto. Entonces hay que aplicar necesariamente la definición de derivada parcial. </w:t>
      </w:r>
      <w:proofErr w:type="spellStart"/>
      <w:r>
        <w:rPr>
          <w:rFonts w:ascii="Arial" w:eastAsia="Arial" w:hAnsi="Arial" w:cs="Arial"/>
          <w:sz w:val="20"/>
        </w:rPr>
        <w:t>iii</w:t>
      </w:r>
      <w:proofErr w:type="spellEnd"/>
      <w:r>
        <w:rPr>
          <w:rFonts w:ascii="Arial" w:eastAsia="Arial" w:hAnsi="Arial" w:cs="Arial"/>
          <w:sz w:val="20"/>
        </w:rPr>
        <w:t xml:space="preserve">- La función está definida por diferentes fórmulas a un lado y a otro del punto. Entonces hay que analizar el comportamiento de las derivadas parciales laterales. </w:t>
      </w:r>
    </w:p>
    <w:p w14:paraId="29FE1E2D" w14:textId="77777777" w:rsidR="00C43543" w:rsidRDefault="002258F8">
      <w:pPr>
        <w:numPr>
          <w:ilvl w:val="0"/>
          <w:numId w:val="25"/>
        </w:numPr>
        <w:spacing w:after="110" w:line="249" w:lineRule="auto"/>
        <w:ind w:left="369" w:right="193" w:hanging="360"/>
        <w:jc w:val="both"/>
      </w:pPr>
      <w:r>
        <w:rPr>
          <w:rFonts w:ascii="Arial" w:eastAsia="Arial" w:hAnsi="Arial" w:cs="Arial"/>
        </w:rPr>
        <w:t>Interpretación geométrica para funciones de dos variables. Plano tangente y linealización (extender este último concepto para más de dos variables)</w:t>
      </w:r>
      <w:r>
        <w:rPr>
          <w:rFonts w:ascii="Arial" w:eastAsia="Arial" w:hAnsi="Arial" w:cs="Arial"/>
          <w:b/>
        </w:rPr>
        <w:t xml:space="preserve"> </w:t>
      </w:r>
    </w:p>
    <w:p w14:paraId="14D876D9" w14:textId="77777777" w:rsidR="00C43543" w:rsidRDefault="002258F8">
      <w:pPr>
        <w:numPr>
          <w:ilvl w:val="0"/>
          <w:numId w:val="25"/>
        </w:numPr>
        <w:spacing w:after="5" w:line="249" w:lineRule="auto"/>
        <w:ind w:left="369" w:right="193" w:hanging="360"/>
        <w:jc w:val="both"/>
      </w:pPr>
      <w:r>
        <w:rPr>
          <w:rFonts w:ascii="Arial" w:eastAsia="Arial" w:hAnsi="Arial" w:cs="Arial"/>
        </w:rPr>
        <w:t>Incremento y diferencial para dos variables. Concepto de función diferenciable en un punto y en una región del plano (condición suficiente de derivabilidad). Condición suficiente de diferenciabilidad en un punto. Relación entre incremento y diferencial. Relación entre diferenciabilidad y continuidad. Extender los conceptos anteriores para cualquier número de variables</w:t>
      </w:r>
      <w:r>
        <w:rPr>
          <w:rFonts w:ascii="Arial" w:eastAsia="Arial" w:hAnsi="Arial" w:cs="Arial"/>
          <w:b/>
        </w:rPr>
        <w:t xml:space="preserve"> </w:t>
      </w:r>
    </w:p>
    <w:p w14:paraId="4F5415C8" w14:textId="77777777" w:rsidR="00C43543" w:rsidRDefault="002258F8">
      <w:pPr>
        <w:numPr>
          <w:ilvl w:val="0"/>
          <w:numId w:val="25"/>
        </w:numPr>
        <w:spacing w:after="5" w:line="249" w:lineRule="auto"/>
        <w:ind w:left="369" w:right="193" w:hanging="360"/>
        <w:jc w:val="both"/>
      </w:pPr>
      <w:r>
        <w:rPr>
          <w:rFonts w:ascii="Arial" w:eastAsia="Arial" w:hAnsi="Arial" w:cs="Arial"/>
        </w:rPr>
        <w:t xml:space="preserve">Derivadas parciales de orden superior. Teorema de </w:t>
      </w:r>
      <w:proofErr w:type="spellStart"/>
      <w:r>
        <w:rPr>
          <w:rFonts w:ascii="Arial" w:eastAsia="Arial" w:hAnsi="Arial" w:cs="Arial"/>
        </w:rPr>
        <w:t>Clairaut</w:t>
      </w:r>
      <w:proofErr w:type="spellEnd"/>
      <w:r>
        <w:rPr>
          <w:rFonts w:ascii="Arial" w:eastAsia="Arial" w:hAnsi="Arial" w:cs="Arial"/>
        </w:rPr>
        <w:t xml:space="preserve"> para dos y más variables.</w:t>
      </w:r>
      <w:r>
        <w:rPr>
          <w:rFonts w:ascii="Arial" w:eastAsia="Arial" w:hAnsi="Arial" w:cs="Arial"/>
          <w:b/>
        </w:rPr>
        <w:t xml:space="preserve"> </w:t>
      </w:r>
    </w:p>
    <w:p w14:paraId="67D48746" w14:textId="77777777" w:rsidR="00C43543" w:rsidRDefault="002258F8">
      <w:pPr>
        <w:spacing w:after="62"/>
      </w:pPr>
      <w:r>
        <w:rPr>
          <w:rFonts w:ascii="Arial" w:eastAsia="Arial" w:hAnsi="Arial" w:cs="Arial"/>
          <w:b/>
        </w:rPr>
        <w:t xml:space="preserve"> </w:t>
      </w:r>
    </w:p>
    <w:p w14:paraId="5F567EAA" w14:textId="77777777" w:rsidR="00C43543" w:rsidRPr="00DF4D83" w:rsidRDefault="002258F8">
      <w:pPr>
        <w:spacing w:after="40"/>
        <w:ind w:left="-5" w:hanging="10"/>
        <w:rPr>
          <w:b/>
          <w:bCs/>
        </w:rPr>
      </w:pPr>
      <w:r w:rsidRPr="00DF4D83">
        <w:rPr>
          <w:b/>
          <w:bCs/>
          <w:sz w:val="26"/>
        </w:rPr>
        <w:t xml:space="preserve">Introducción </w:t>
      </w:r>
    </w:p>
    <w:p w14:paraId="144631BA" w14:textId="77777777" w:rsidR="00C43543" w:rsidRDefault="002258F8">
      <w:pPr>
        <w:spacing w:after="113" w:line="251" w:lineRule="auto"/>
        <w:ind w:left="10" w:right="187" w:hanging="10"/>
        <w:jc w:val="both"/>
      </w:pPr>
      <w:r>
        <w:rPr>
          <w:sz w:val="20"/>
        </w:rPr>
        <w:t>Recordar definición de la derivada</w:t>
      </w:r>
      <w:r>
        <w:rPr>
          <w:b/>
          <w:sz w:val="20"/>
        </w:rPr>
        <w:t xml:space="preserve"> </w:t>
      </w:r>
      <w:r>
        <w:rPr>
          <w:sz w:val="20"/>
        </w:rPr>
        <w:t xml:space="preserve">de una función real de una variable en un punto y su significado geométrico. Recordar que se estudió también la derivada de una función vectorial de una variable.  </w:t>
      </w:r>
    </w:p>
    <w:p w14:paraId="63EE6A9C" w14:textId="77777777" w:rsidR="00C43543" w:rsidRDefault="002258F8">
      <w:pPr>
        <w:spacing w:after="86" w:line="251" w:lineRule="auto"/>
        <w:ind w:left="-5" w:right="167" w:hanging="10"/>
      </w:pPr>
      <w:r>
        <w:rPr>
          <w:sz w:val="20"/>
        </w:rPr>
        <w:t xml:space="preserve">En Matemática II se estudiarán otras derivadas de funciones: las </w:t>
      </w:r>
      <w:r>
        <w:rPr>
          <w:sz w:val="20"/>
          <w:u w:val="single" w:color="000000"/>
        </w:rPr>
        <w:t>derivadas parciales de funciones reales y vectoriales de varias</w:t>
      </w:r>
      <w:r>
        <w:rPr>
          <w:sz w:val="20"/>
        </w:rPr>
        <w:t xml:space="preserve"> </w:t>
      </w:r>
      <w:r>
        <w:rPr>
          <w:sz w:val="20"/>
          <w:u w:val="single" w:color="000000"/>
        </w:rPr>
        <w:t>variables</w:t>
      </w:r>
      <w:r>
        <w:rPr>
          <w:sz w:val="20"/>
        </w:rPr>
        <w:t xml:space="preserve"> y la </w:t>
      </w:r>
      <w:r>
        <w:rPr>
          <w:sz w:val="20"/>
          <w:u w:val="single" w:color="000000"/>
        </w:rPr>
        <w:t>derivada direccional de funciones reales de varias variables</w:t>
      </w:r>
      <w:r>
        <w:rPr>
          <w:sz w:val="20"/>
        </w:rPr>
        <w:t xml:space="preserve">. En la clase de hoy se abordarán las primeras, de ahí el título de la Conferencia. </w:t>
      </w:r>
    </w:p>
    <w:p w14:paraId="4C7CCBCC" w14:textId="012ED001" w:rsidR="00C43543" w:rsidRPr="00DF4D83" w:rsidRDefault="002258F8">
      <w:pPr>
        <w:spacing w:after="0"/>
        <w:ind w:left="-5" w:hanging="10"/>
        <w:rPr>
          <w:b/>
          <w:bCs/>
          <w:sz w:val="26"/>
        </w:rPr>
      </w:pPr>
      <w:r w:rsidRPr="00DF4D83">
        <w:rPr>
          <w:b/>
          <w:bCs/>
          <w:sz w:val="26"/>
        </w:rPr>
        <w:t xml:space="preserve">Desarrollo </w:t>
      </w:r>
    </w:p>
    <w:p w14:paraId="7BEE6AF6" w14:textId="70099B2F" w:rsidR="00DF4D83" w:rsidRDefault="00DF4D83">
      <w:pPr>
        <w:spacing w:after="0"/>
        <w:ind w:left="-5" w:hanging="10"/>
        <w:rPr>
          <w:sz w:val="26"/>
        </w:rPr>
      </w:pPr>
      <w:r>
        <w:rPr>
          <w:noProof/>
        </w:rPr>
        <w:drawing>
          <wp:inline distT="0" distB="0" distL="0" distR="0" wp14:anchorId="3B93552F" wp14:editId="0857D2CA">
            <wp:extent cx="6984738" cy="1701579"/>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001490" cy="1705660"/>
                    </a:xfrm>
                    <a:prstGeom prst="rect">
                      <a:avLst/>
                    </a:prstGeom>
                  </pic:spPr>
                </pic:pic>
              </a:graphicData>
            </a:graphic>
          </wp:inline>
        </w:drawing>
      </w:r>
    </w:p>
    <w:p w14:paraId="48B2A1A8" w14:textId="07F083CD" w:rsidR="00DF4D83" w:rsidRDefault="00DF4D83">
      <w:pPr>
        <w:spacing w:after="0"/>
        <w:ind w:left="-5" w:hanging="10"/>
        <w:rPr>
          <w:sz w:val="26"/>
        </w:rPr>
      </w:pPr>
    </w:p>
    <w:p w14:paraId="199C475C" w14:textId="77777777" w:rsidR="00C43543" w:rsidRDefault="002258F8">
      <w:pPr>
        <w:spacing w:after="86"/>
        <w:ind w:left="-5" w:right="2723" w:hanging="10"/>
      </w:pPr>
      <w:r>
        <w:rPr>
          <w:b/>
          <w:sz w:val="20"/>
        </w:rPr>
        <w:t xml:space="preserve">Notaciones más usadas: </w:t>
      </w:r>
      <w:r>
        <w:rPr>
          <w:noProof/>
        </w:rPr>
        <w:drawing>
          <wp:inline distT="0" distB="0" distL="0" distR="0" wp14:anchorId="38127ED0" wp14:editId="3897B7EC">
            <wp:extent cx="917448" cy="207264"/>
            <wp:effectExtent l="0" t="0" r="0" b="0"/>
            <wp:docPr id="101811" name="Picture 101811"/>
            <wp:cNvGraphicFramePr/>
            <a:graphic xmlns:a="http://schemas.openxmlformats.org/drawingml/2006/main">
              <a:graphicData uri="http://schemas.openxmlformats.org/drawingml/2006/picture">
                <pic:pic xmlns:pic="http://schemas.openxmlformats.org/drawingml/2006/picture">
                  <pic:nvPicPr>
                    <pic:cNvPr id="101811" name="Picture 101811"/>
                    <pic:cNvPicPr/>
                  </pic:nvPicPr>
                  <pic:blipFill>
                    <a:blip r:embed="rId6"/>
                    <a:stretch>
                      <a:fillRect/>
                    </a:stretch>
                  </pic:blipFill>
                  <pic:spPr>
                    <a:xfrm>
                      <a:off x="0" y="0"/>
                      <a:ext cx="917448" cy="207264"/>
                    </a:xfrm>
                    <a:prstGeom prst="rect">
                      <a:avLst/>
                    </a:prstGeom>
                  </pic:spPr>
                </pic:pic>
              </a:graphicData>
            </a:graphic>
          </wp:inline>
        </w:drawing>
      </w:r>
      <w:r>
        <w:rPr>
          <w:sz w:val="20"/>
        </w:rPr>
        <w:t xml:space="preserve"> </w:t>
      </w:r>
      <w:r>
        <w:rPr>
          <w:b/>
          <w:sz w:val="20"/>
        </w:rPr>
        <w:t xml:space="preserve"> </w:t>
      </w:r>
    </w:p>
    <w:p w14:paraId="1B6A49C6" w14:textId="77777777" w:rsidR="00C43543" w:rsidRDefault="002258F8">
      <w:pPr>
        <w:spacing w:after="152" w:line="251" w:lineRule="auto"/>
        <w:ind w:left="10" w:right="187" w:hanging="10"/>
        <w:jc w:val="both"/>
      </w:pPr>
      <w:r>
        <w:rPr>
          <w:sz w:val="20"/>
        </w:rPr>
        <w:t xml:space="preserve">De la definición de derivada parcial puede destacarse que una función real de dos variables puede poseer en un punto: </w:t>
      </w:r>
    </w:p>
    <w:p w14:paraId="579CF0FE" w14:textId="77777777" w:rsidR="00C43543" w:rsidRDefault="002258F8">
      <w:pPr>
        <w:numPr>
          <w:ilvl w:val="1"/>
          <w:numId w:val="25"/>
        </w:numPr>
        <w:spacing w:after="43" w:line="251" w:lineRule="auto"/>
        <w:ind w:right="1647" w:hanging="360"/>
        <w:jc w:val="both"/>
      </w:pPr>
      <w:r>
        <w:rPr>
          <w:sz w:val="20"/>
        </w:rPr>
        <w:t xml:space="preserve">Ninguna derivada parcial </w:t>
      </w:r>
    </w:p>
    <w:p w14:paraId="69B4D951" w14:textId="77777777" w:rsidR="00DF4D83" w:rsidRPr="00DF4D83" w:rsidRDefault="002258F8">
      <w:pPr>
        <w:numPr>
          <w:ilvl w:val="1"/>
          <w:numId w:val="25"/>
        </w:numPr>
        <w:spacing w:after="113" w:line="251" w:lineRule="auto"/>
        <w:ind w:right="1647" w:hanging="360"/>
        <w:jc w:val="both"/>
      </w:pPr>
      <w:r>
        <w:rPr>
          <w:sz w:val="20"/>
        </w:rPr>
        <w:t xml:space="preserve">Una sola derivada parcial, correspondiente a una sola de las variables independientes.  </w:t>
      </w:r>
      <w:r>
        <w:rPr>
          <w:rFonts w:ascii="Segoe UI Symbol" w:eastAsia="Segoe UI Symbol" w:hAnsi="Segoe UI Symbol" w:cs="Segoe UI Symbol"/>
          <w:sz w:val="20"/>
        </w:rPr>
        <w:t></w:t>
      </w:r>
      <w:r>
        <w:rPr>
          <w:rFonts w:ascii="Arial" w:eastAsia="Arial" w:hAnsi="Arial" w:cs="Arial"/>
          <w:sz w:val="20"/>
        </w:rPr>
        <w:t xml:space="preserve"> </w:t>
      </w:r>
    </w:p>
    <w:p w14:paraId="3AD625BA" w14:textId="5A01F9FA" w:rsidR="00C43543" w:rsidRDefault="002258F8">
      <w:pPr>
        <w:numPr>
          <w:ilvl w:val="1"/>
          <w:numId w:val="25"/>
        </w:numPr>
        <w:spacing w:after="113" w:line="251" w:lineRule="auto"/>
        <w:ind w:right="1647" w:hanging="360"/>
        <w:jc w:val="both"/>
      </w:pPr>
      <w:r>
        <w:rPr>
          <w:sz w:val="20"/>
        </w:rPr>
        <w:t xml:space="preserve">Las dos derivadas parciales. </w:t>
      </w:r>
    </w:p>
    <w:p w14:paraId="44722829" w14:textId="77777777" w:rsidR="00C43543" w:rsidRDefault="002258F8">
      <w:pPr>
        <w:spacing w:after="113" w:line="251" w:lineRule="auto"/>
        <w:ind w:left="10" w:right="187" w:hanging="10"/>
        <w:jc w:val="both"/>
      </w:pPr>
      <w:r>
        <w:rPr>
          <w:sz w:val="20"/>
        </w:rPr>
        <w:t xml:space="preserve">En libro de texto no se destaca suficientemente que pueden existir estos tres casos y por tanto no hay que asumir siempre que una función de dos variables posee siempre sus dos derivadas parciales en todo punto de su dominio. </w:t>
      </w:r>
    </w:p>
    <w:p w14:paraId="1EA759FC" w14:textId="77777777" w:rsidR="00DF4D83" w:rsidRDefault="00DF4D83">
      <w:pPr>
        <w:spacing w:after="7" w:line="251" w:lineRule="auto"/>
        <w:ind w:left="10" w:right="187" w:hanging="10"/>
        <w:jc w:val="both"/>
        <w:rPr>
          <w:sz w:val="20"/>
        </w:rPr>
      </w:pPr>
    </w:p>
    <w:p w14:paraId="01BED5FB" w14:textId="77777777" w:rsidR="00DF4D83" w:rsidRDefault="00DF4D83">
      <w:pPr>
        <w:spacing w:after="7" w:line="251" w:lineRule="auto"/>
        <w:ind w:left="10" w:right="187" w:hanging="10"/>
        <w:jc w:val="both"/>
        <w:rPr>
          <w:sz w:val="20"/>
        </w:rPr>
      </w:pPr>
    </w:p>
    <w:p w14:paraId="22634690" w14:textId="77777777" w:rsidR="00DF4D83" w:rsidRDefault="00DF4D83">
      <w:pPr>
        <w:spacing w:after="7" w:line="251" w:lineRule="auto"/>
        <w:ind w:left="10" w:right="187" w:hanging="10"/>
        <w:jc w:val="both"/>
        <w:rPr>
          <w:sz w:val="20"/>
        </w:rPr>
      </w:pPr>
    </w:p>
    <w:p w14:paraId="11F1163F" w14:textId="77777777" w:rsidR="00DF4D83" w:rsidRDefault="00DF4D83">
      <w:pPr>
        <w:spacing w:after="7" w:line="251" w:lineRule="auto"/>
        <w:ind w:left="10" w:right="187" w:hanging="10"/>
        <w:jc w:val="both"/>
        <w:rPr>
          <w:sz w:val="20"/>
        </w:rPr>
      </w:pPr>
    </w:p>
    <w:p w14:paraId="3BCEFB62" w14:textId="77777777" w:rsidR="00DF4D83" w:rsidRDefault="00DF4D83">
      <w:pPr>
        <w:spacing w:after="7" w:line="251" w:lineRule="auto"/>
        <w:ind w:left="10" w:right="187" w:hanging="10"/>
        <w:jc w:val="both"/>
        <w:rPr>
          <w:sz w:val="20"/>
        </w:rPr>
      </w:pPr>
    </w:p>
    <w:p w14:paraId="164641B5" w14:textId="77777777" w:rsidR="00DF4D83" w:rsidRDefault="00DF4D83">
      <w:pPr>
        <w:spacing w:after="7" w:line="251" w:lineRule="auto"/>
        <w:ind w:left="10" w:right="187" w:hanging="10"/>
        <w:jc w:val="both"/>
        <w:rPr>
          <w:sz w:val="20"/>
        </w:rPr>
      </w:pPr>
    </w:p>
    <w:p w14:paraId="6A7B93B2" w14:textId="0E8EC5C8" w:rsidR="00C43543" w:rsidRDefault="002258F8">
      <w:pPr>
        <w:spacing w:after="7" w:line="251" w:lineRule="auto"/>
        <w:ind w:left="10" w:right="187" w:hanging="10"/>
        <w:jc w:val="both"/>
      </w:pPr>
      <w:r>
        <w:rPr>
          <w:sz w:val="20"/>
        </w:rPr>
        <w:lastRenderedPageBreak/>
        <w:t xml:space="preserve">Se propone el siguiente ejemplo para destacar lo dicho con anterioridad. </w:t>
      </w:r>
    </w:p>
    <w:p w14:paraId="21DDF599" w14:textId="77777777" w:rsidR="00C43543" w:rsidRDefault="002258F8">
      <w:pPr>
        <w:spacing w:after="113" w:line="251" w:lineRule="auto"/>
        <w:ind w:left="10" w:right="187" w:hanging="10"/>
        <w:jc w:val="both"/>
      </w:pPr>
      <w:r>
        <w:rPr>
          <w:b/>
          <w:sz w:val="20"/>
        </w:rPr>
        <w:t xml:space="preserve">Ejemplo </w:t>
      </w:r>
      <w:r>
        <w:rPr>
          <w:noProof/>
        </w:rPr>
        <w:drawing>
          <wp:inline distT="0" distB="0" distL="0" distR="0" wp14:anchorId="2F77A1B7" wp14:editId="1B83C02D">
            <wp:extent cx="1764792" cy="271272"/>
            <wp:effectExtent l="0" t="0" r="0" b="0"/>
            <wp:docPr id="101812" name="Picture 101812"/>
            <wp:cNvGraphicFramePr/>
            <a:graphic xmlns:a="http://schemas.openxmlformats.org/drawingml/2006/main">
              <a:graphicData uri="http://schemas.openxmlformats.org/drawingml/2006/picture">
                <pic:pic xmlns:pic="http://schemas.openxmlformats.org/drawingml/2006/picture">
                  <pic:nvPicPr>
                    <pic:cNvPr id="101812" name="Picture 101812"/>
                    <pic:cNvPicPr/>
                  </pic:nvPicPr>
                  <pic:blipFill>
                    <a:blip r:embed="rId7"/>
                    <a:stretch>
                      <a:fillRect/>
                    </a:stretch>
                  </pic:blipFill>
                  <pic:spPr>
                    <a:xfrm>
                      <a:off x="0" y="0"/>
                      <a:ext cx="1764792" cy="271272"/>
                    </a:xfrm>
                    <a:prstGeom prst="rect">
                      <a:avLst/>
                    </a:prstGeom>
                  </pic:spPr>
                </pic:pic>
              </a:graphicData>
            </a:graphic>
          </wp:inline>
        </w:drawing>
      </w:r>
      <w:r>
        <w:rPr>
          <w:sz w:val="20"/>
        </w:rPr>
        <w:t xml:space="preserve">   analice si existen </w:t>
      </w:r>
      <w:r>
        <w:rPr>
          <w:noProof/>
        </w:rPr>
        <w:drawing>
          <wp:inline distT="0" distB="0" distL="0" distR="0" wp14:anchorId="287037E5" wp14:editId="741D12D9">
            <wp:extent cx="950976" cy="225552"/>
            <wp:effectExtent l="0" t="0" r="0" b="0"/>
            <wp:docPr id="101813" name="Picture 101813"/>
            <wp:cNvGraphicFramePr/>
            <a:graphic xmlns:a="http://schemas.openxmlformats.org/drawingml/2006/main">
              <a:graphicData uri="http://schemas.openxmlformats.org/drawingml/2006/picture">
                <pic:pic xmlns:pic="http://schemas.openxmlformats.org/drawingml/2006/picture">
                  <pic:nvPicPr>
                    <pic:cNvPr id="101813" name="Picture 101813"/>
                    <pic:cNvPicPr/>
                  </pic:nvPicPr>
                  <pic:blipFill>
                    <a:blip r:embed="rId8"/>
                    <a:stretch>
                      <a:fillRect/>
                    </a:stretch>
                  </pic:blipFill>
                  <pic:spPr>
                    <a:xfrm>
                      <a:off x="0" y="0"/>
                      <a:ext cx="950976" cy="225552"/>
                    </a:xfrm>
                    <a:prstGeom prst="rect">
                      <a:avLst/>
                    </a:prstGeom>
                  </pic:spPr>
                </pic:pic>
              </a:graphicData>
            </a:graphic>
          </wp:inline>
        </w:drawing>
      </w:r>
      <w:r>
        <w:rPr>
          <w:sz w:val="20"/>
        </w:rPr>
        <w:t xml:space="preserve"> </w:t>
      </w:r>
    </w:p>
    <w:p w14:paraId="5B23B191" w14:textId="77777777" w:rsidR="00C43543" w:rsidRDefault="002258F8">
      <w:pPr>
        <w:spacing w:after="0"/>
        <w:ind w:left="-5" w:right="2723" w:hanging="10"/>
      </w:pPr>
      <w:r>
        <w:rPr>
          <w:b/>
          <w:sz w:val="20"/>
        </w:rPr>
        <w:t xml:space="preserve">Respuesta:  </w:t>
      </w:r>
    </w:p>
    <w:p w14:paraId="035FF05B" w14:textId="77777777" w:rsidR="00C43543" w:rsidRDefault="002258F8">
      <w:pPr>
        <w:tabs>
          <w:tab w:val="center" w:pos="6801"/>
        </w:tabs>
        <w:spacing w:after="90"/>
      </w:pPr>
      <w:r>
        <w:rPr>
          <w:noProof/>
        </w:rPr>
        <w:drawing>
          <wp:inline distT="0" distB="0" distL="0" distR="0" wp14:anchorId="1A68F3B0" wp14:editId="47596D4C">
            <wp:extent cx="1901952" cy="655320"/>
            <wp:effectExtent l="0" t="0" r="0" b="0"/>
            <wp:docPr id="101815" name="Picture 101815"/>
            <wp:cNvGraphicFramePr/>
            <a:graphic xmlns:a="http://schemas.openxmlformats.org/drawingml/2006/main">
              <a:graphicData uri="http://schemas.openxmlformats.org/drawingml/2006/picture">
                <pic:pic xmlns:pic="http://schemas.openxmlformats.org/drawingml/2006/picture">
                  <pic:nvPicPr>
                    <pic:cNvPr id="101815" name="Picture 101815"/>
                    <pic:cNvPicPr/>
                  </pic:nvPicPr>
                  <pic:blipFill>
                    <a:blip r:embed="rId9"/>
                    <a:stretch>
                      <a:fillRect/>
                    </a:stretch>
                  </pic:blipFill>
                  <pic:spPr>
                    <a:xfrm>
                      <a:off x="0" y="0"/>
                      <a:ext cx="1901952" cy="655320"/>
                    </a:xfrm>
                    <a:prstGeom prst="rect">
                      <a:avLst/>
                    </a:prstGeom>
                  </pic:spPr>
                </pic:pic>
              </a:graphicData>
            </a:graphic>
          </wp:inline>
        </w:drawing>
      </w:r>
      <w:r>
        <w:rPr>
          <w:sz w:val="20"/>
        </w:rPr>
        <w:t xml:space="preserve"> </w:t>
      </w:r>
      <w:r>
        <w:rPr>
          <w:sz w:val="20"/>
        </w:rPr>
        <w:tab/>
      </w:r>
      <w:r>
        <w:rPr>
          <w:noProof/>
        </w:rPr>
        <w:drawing>
          <wp:inline distT="0" distB="0" distL="0" distR="0" wp14:anchorId="4CC2C597" wp14:editId="6723088C">
            <wp:extent cx="1877568" cy="606552"/>
            <wp:effectExtent l="0" t="0" r="0" b="0"/>
            <wp:docPr id="101814" name="Picture 101814"/>
            <wp:cNvGraphicFramePr/>
            <a:graphic xmlns:a="http://schemas.openxmlformats.org/drawingml/2006/main">
              <a:graphicData uri="http://schemas.openxmlformats.org/drawingml/2006/picture">
                <pic:pic xmlns:pic="http://schemas.openxmlformats.org/drawingml/2006/picture">
                  <pic:nvPicPr>
                    <pic:cNvPr id="101814" name="Picture 101814"/>
                    <pic:cNvPicPr/>
                  </pic:nvPicPr>
                  <pic:blipFill>
                    <a:blip r:embed="rId10"/>
                    <a:stretch>
                      <a:fillRect/>
                    </a:stretch>
                  </pic:blipFill>
                  <pic:spPr>
                    <a:xfrm>
                      <a:off x="0" y="0"/>
                      <a:ext cx="1877568" cy="606552"/>
                    </a:xfrm>
                    <a:prstGeom prst="rect">
                      <a:avLst/>
                    </a:prstGeom>
                  </pic:spPr>
                </pic:pic>
              </a:graphicData>
            </a:graphic>
          </wp:inline>
        </w:drawing>
      </w:r>
      <w:r>
        <w:rPr>
          <w:sz w:val="20"/>
        </w:rPr>
        <w:t xml:space="preserve"> </w:t>
      </w:r>
    </w:p>
    <w:p w14:paraId="12947D06" w14:textId="77777777" w:rsidR="00C43543" w:rsidRDefault="002258F8">
      <w:pPr>
        <w:tabs>
          <w:tab w:val="center" w:pos="6123"/>
        </w:tabs>
        <w:spacing w:after="113" w:line="251" w:lineRule="auto"/>
      </w:pPr>
      <w:r>
        <w:rPr>
          <w:sz w:val="20"/>
        </w:rPr>
        <w:t xml:space="preserve">Derivadas laterales: </w:t>
      </w:r>
      <w:r>
        <w:rPr>
          <w:sz w:val="20"/>
        </w:rPr>
        <w:tab/>
        <w:t xml:space="preserve">Derivadas laterales: </w:t>
      </w:r>
    </w:p>
    <w:p w14:paraId="658CF7DD" w14:textId="77777777" w:rsidR="00C43543" w:rsidRDefault="002258F8">
      <w:pPr>
        <w:tabs>
          <w:tab w:val="center" w:pos="6986"/>
        </w:tabs>
        <w:spacing w:after="1077"/>
      </w:pPr>
      <w:r>
        <w:rPr>
          <w:noProof/>
        </w:rPr>
        <w:drawing>
          <wp:inline distT="0" distB="0" distL="0" distR="0" wp14:anchorId="460BC2C4" wp14:editId="4C3BC639">
            <wp:extent cx="1615440" cy="475488"/>
            <wp:effectExtent l="0" t="0" r="0" b="0"/>
            <wp:docPr id="101818" name="Picture 101818"/>
            <wp:cNvGraphicFramePr/>
            <a:graphic xmlns:a="http://schemas.openxmlformats.org/drawingml/2006/main">
              <a:graphicData uri="http://schemas.openxmlformats.org/drawingml/2006/picture">
                <pic:pic xmlns:pic="http://schemas.openxmlformats.org/drawingml/2006/picture">
                  <pic:nvPicPr>
                    <pic:cNvPr id="101818" name="Picture 101818"/>
                    <pic:cNvPicPr/>
                  </pic:nvPicPr>
                  <pic:blipFill>
                    <a:blip r:embed="rId11"/>
                    <a:stretch>
                      <a:fillRect/>
                    </a:stretch>
                  </pic:blipFill>
                  <pic:spPr>
                    <a:xfrm>
                      <a:off x="0" y="0"/>
                      <a:ext cx="1615440" cy="475488"/>
                    </a:xfrm>
                    <a:prstGeom prst="rect">
                      <a:avLst/>
                    </a:prstGeom>
                  </pic:spPr>
                </pic:pic>
              </a:graphicData>
            </a:graphic>
          </wp:inline>
        </w:drawing>
      </w:r>
      <w:r>
        <w:rPr>
          <w:sz w:val="20"/>
        </w:rPr>
        <w:t xml:space="preserve">      </w:t>
      </w:r>
      <w:r>
        <w:rPr>
          <w:sz w:val="20"/>
        </w:rPr>
        <w:tab/>
      </w:r>
      <w:r>
        <w:rPr>
          <w:noProof/>
        </w:rPr>
        <w:drawing>
          <wp:inline distT="0" distB="0" distL="0" distR="0" wp14:anchorId="2C305D90" wp14:editId="56822385">
            <wp:extent cx="2069592" cy="475488"/>
            <wp:effectExtent l="0" t="0" r="0" b="0"/>
            <wp:docPr id="101819" name="Picture 101819"/>
            <wp:cNvGraphicFramePr/>
            <a:graphic xmlns:a="http://schemas.openxmlformats.org/drawingml/2006/main">
              <a:graphicData uri="http://schemas.openxmlformats.org/drawingml/2006/picture">
                <pic:pic xmlns:pic="http://schemas.openxmlformats.org/drawingml/2006/picture">
                  <pic:nvPicPr>
                    <pic:cNvPr id="101819" name="Picture 101819"/>
                    <pic:cNvPicPr/>
                  </pic:nvPicPr>
                  <pic:blipFill>
                    <a:blip r:embed="rId12"/>
                    <a:stretch>
                      <a:fillRect/>
                    </a:stretch>
                  </pic:blipFill>
                  <pic:spPr>
                    <a:xfrm>
                      <a:off x="0" y="0"/>
                      <a:ext cx="2069592" cy="475488"/>
                    </a:xfrm>
                    <a:prstGeom prst="rect">
                      <a:avLst/>
                    </a:prstGeom>
                  </pic:spPr>
                </pic:pic>
              </a:graphicData>
            </a:graphic>
          </wp:inline>
        </w:drawing>
      </w:r>
      <w:r>
        <w:rPr>
          <w:sz w:val="20"/>
        </w:rPr>
        <w:t xml:space="preserve">  </w:t>
      </w:r>
    </w:p>
    <w:p w14:paraId="6C0DCB53" w14:textId="77777777" w:rsidR="00C43543" w:rsidRDefault="002258F8">
      <w:pPr>
        <w:spacing w:after="113" w:line="251" w:lineRule="auto"/>
        <w:ind w:left="10" w:right="187" w:hanging="10"/>
        <w:jc w:val="both"/>
      </w:pPr>
      <w:r>
        <w:rPr>
          <w:sz w:val="20"/>
        </w:rPr>
        <w:t xml:space="preserve">Notar que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w:t>
      </w:r>
      <w:r>
        <w:rPr>
          <w:sz w:val="20"/>
        </w:rPr>
        <w:t xml:space="preserve"> es continua en </w:t>
      </w:r>
      <w:r>
        <w:rPr>
          <w:rFonts w:ascii="Cambria Math" w:eastAsia="Cambria Math" w:hAnsi="Cambria Math" w:cs="Cambria Math"/>
          <w:sz w:val="20"/>
        </w:rPr>
        <w:t>(0,0)</w:t>
      </w:r>
      <w:r>
        <w:rPr>
          <w:sz w:val="20"/>
        </w:rPr>
        <w:t xml:space="preserve"> y sin embargo existe una derivada parcial y la otra no, lo que hace pensar que no es posible relacionar continuidad y derivadas parciales. </w:t>
      </w:r>
    </w:p>
    <w:p w14:paraId="683E1A86" w14:textId="77777777" w:rsidR="00C43543" w:rsidRDefault="002258F8">
      <w:pPr>
        <w:spacing w:after="113" w:line="251" w:lineRule="auto"/>
        <w:ind w:left="10" w:right="187" w:hanging="10"/>
        <w:jc w:val="both"/>
      </w:pPr>
      <w:r>
        <w:rPr>
          <w:sz w:val="20"/>
        </w:rPr>
        <w:t xml:space="preserve">Incluso puede ocurrir el caso extremo: existen las dos derivadas parciales en el punto y la función no es continua en el punto. (Ver ejemplo en el libro de texto) </w:t>
      </w:r>
    </w:p>
    <w:p w14:paraId="318C6BC2" w14:textId="77777777" w:rsidR="00C43543" w:rsidRDefault="002258F8">
      <w:pPr>
        <w:spacing w:after="102"/>
        <w:ind w:left="-5" w:right="2723" w:hanging="10"/>
      </w:pPr>
      <w:r>
        <w:rPr>
          <w:b/>
          <w:sz w:val="20"/>
        </w:rPr>
        <w:t xml:space="preserve">Interpretación geométrica </w:t>
      </w:r>
    </w:p>
    <w:p w14:paraId="730ECC96" w14:textId="77777777" w:rsidR="00C43543" w:rsidRDefault="002258F8">
      <w:pPr>
        <w:spacing w:after="247" w:line="251" w:lineRule="auto"/>
        <w:ind w:left="10" w:right="187" w:hanging="10"/>
        <w:jc w:val="both"/>
      </w:pPr>
      <w:r>
        <w:rPr>
          <w:sz w:val="20"/>
        </w:rPr>
        <w:t xml:space="preserve">A partir del análisis hecho anteriormente y de la definición de derivada parcial, puede inferirse que en el caso que una función de dos variables posea al menos una de las derivadas parciales en un punto de su dominio, esta puede ser interpretada como la pendiente de una recta tangente. La interpretación geométrica es solo válida para funciones reales de dos variables. </w:t>
      </w:r>
    </w:p>
    <w:p w14:paraId="19CB91E7" w14:textId="77777777" w:rsidR="00C43543" w:rsidRDefault="002258F8">
      <w:pPr>
        <w:spacing w:after="225" w:line="251" w:lineRule="auto"/>
        <w:ind w:left="10" w:right="187" w:hanging="10"/>
        <w:jc w:val="both"/>
      </w:pPr>
      <w:r>
        <w:rPr>
          <w:noProof/>
        </w:rPr>
        <w:drawing>
          <wp:anchor distT="0" distB="0" distL="114300" distR="114300" simplePos="0" relativeHeight="251697152" behindDoc="0" locked="0" layoutInCell="1" allowOverlap="0" wp14:anchorId="599986B9" wp14:editId="71D24623">
            <wp:simplePos x="0" y="0"/>
            <wp:positionH relativeFrom="column">
              <wp:posOffset>0</wp:posOffset>
            </wp:positionH>
            <wp:positionV relativeFrom="paragraph">
              <wp:posOffset>-175965</wp:posOffset>
            </wp:positionV>
            <wp:extent cx="1658112" cy="1101852"/>
            <wp:effectExtent l="0" t="0" r="0" b="0"/>
            <wp:wrapSquare wrapText="bothSides"/>
            <wp:docPr id="6858" name="Picture 6858"/>
            <wp:cNvGraphicFramePr/>
            <a:graphic xmlns:a="http://schemas.openxmlformats.org/drawingml/2006/main">
              <a:graphicData uri="http://schemas.openxmlformats.org/drawingml/2006/picture">
                <pic:pic xmlns:pic="http://schemas.openxmlformats.org/drawingml/2006/picture">
                  <pic:nvPicPr>
                    <pic:cNvPr id="6858" name="Picture 6858"/>
                    <pic:cNvPicPr/>
                  </pic:nvPicPr>
                  <pic:blipFill>
                    <a:blip r:embed="rId13"/>
                    <a:stretch>
                      <a:fillRect/>
                    </a:stretch>
                  </pic:blipFill>
                  <pic:spPr>
                    <a:xfrm>
                      <a:off x="0" y="0"/>
                      <a:ext cx="1658112" cy="1101852"/>
                    </a:xfrm>
                    <a:prstGeom prst="rect">
                      <a:avLst/>
                    </a:prstGeom>
                  </pic:spPr>
                </pic:pic>
              </a:graphicData>
            </a:graphic>
          </wp:anchor>
        </w:drawing>
      </w:r>
      <w:r>
        <w:rPr>
          <w:sz w:val="20"/>
        </w:rPr>
        <w:t xml:space="preserve">La derivadas parciales </w:t>
      </w:r>
      <w:proofErr w:type="gramStart"/>
      <w:r>
        <w:rPr>
          <w:rFonts w:ascii="Cambria Math" w:eastAsia="Cambria Math" w:hAnsi="Cambria Math" w:cs="Cambria Math"/>
          <w:sz w:val="20"/>
        </w:rPr>
        <w:t>𝑓</w:t>
      </w:r>
      <w:r>
        <w:rPr>
          <w:rFonts w:ascii="Cambria Math" w:eastAsia="Cambria Math" w:hAnsi="Cambria Math" w:cs="Cambria Math"/>
          <w:sz w:val="20"/>
          <w:vertAlign w:val="subscript"/>
        </w:rPr>
        <w:t>𝑥</w:t>
      </w:r>
      <w:r>
        <w:rPr>
          <w:rFonts w:ascii="Cambria Math" w:eastAsia="Cambria Math" w:hAnsi="Cambria Math" w:cs="Cambria Math"/>
          <w:sz w:val="20"/>
        </w:rPr>
        <w:t>(</w:t>
      </w:r>
      <w:proofErr w:type="gramEnd"/>
      <w:r>
        <w:rPr>
          <w:rFonts w:ascii="Cambria Math" w:eastAsia="Cambria Math" w:hAnsi="Cambria Math" w:cs="Cambria Math"/>
          <w:sz w:val="20"/>
        </w:rPr>
        <w:t>𝑎, 𝑏)</w:t>
      </w:r>
      <w:r>
        <w:rPr>
          <w:sz w:val="20"/>
        </w:rPr>
        <w:t xml:space="preserve"> y </w:t>
      </w:r>
      <w:r>
        <w:rPr>
          <w:rFonts w:ascii="Cambria Math" w:eastAsia="Cambria Math" w:hAnsi="Cambria Math" w:cs="Cambria Math"/>
          <w:sz w:val="20"/>
        </w:rPr>
        <w:t>𝑓</w:t>
      </w:r>
      <w:r>
        <w:rPr>
          <w:rFonts w:ascii="Cambria Math" w:eastAsia="Cambria Math" w:hAnsi="Cambria Math" w:cs="Cambria Math"/>
          <w:sz w:val="20"/>
          <w:vertAlign w:val="subscript"/>
        </w:rPr>
        <w:t>𝑦</w:t>
      </w:r>
      <w:r>
        <w:rPr>
          <w:rFonts w:ascii="Cambria Math" w:eastAsia="Cambria Math" w:hAnsi="Cambria Math" w:cs="Cambria Math"/>
          <w:sz w:val="20"/>
        </w:rPr>
        <w:t>(𝑎, 𝑏)</w:t>
      </w:r>
      <w:r>
        <w:rPr>
          <w:sz w:val="20"/>
        </w:rPr>
        <w:t xml:space="preserve"> pueden interpretarse como las pendientes de las rectas tangentes en el punto </w:t>
      </w:r>
      <w:r>
        <w:rPr>
          <w:rFonts w:ascii="Cambria Math" w:eastAsia="Cambria Math" w:hAnsi="Cambria Math" w:cs="Cambria Math"/>
          <w:sz w:val="20"/>
        </w:rPr>
        <w:t>𝑃(𝑎, 𝑏, 𝑐)</w:t>
      </w:r>
      <w:r>
        <w:rPr>
          <w:sz w:val="20"/>
        </w:rPr>
        <w:t xml:space="preserve"> a las secciones planas </w:t>
      </w:r>
      <w:r>
        <w:rPr>
          <w:rFonts w:ascii="Cambria Math" w:eastAsia="Cambria Math" w:hAnsi="Cambria Math" w:cs="Cambria Math"/>
          <w:sz w:val="20"/>
        </w:rPr>
        <w:t>𝐶</w:t>
      </w:r>
      <w:r>
        <w:rPr>
          <w:rFonts w:ascii="Cambria Math" w:eastAsia="Cambria Math" w:hAnsi="Cambria Math" w:cs="Cambria Math"/>
          <w:sz w:val="20"/>
          <w:vertAlign w:val="subscript"/>
        </w:rPr>
        <w:t>1</w:t>
      </w:r>
      <w:r>
        <w:rPr>
          <w:sz w:val="20"/>
        </w:rPr>
        <w:t xml:space="preserve"> y </w:t>
      </w:r>
      <w:r>
        <w:rPr>
          <w:rFonts w:ascii="Cambria Math" w:eastAsia="Cambria Math" w:hAnsi="Cambria Math" w:cs="Cambria Math"/>
          <w:sz w:val="20"/>
        </w:rPr>
        <w:t>𝐶</w:t>
      </w:r>
      <w:r>
        <w:rPr>
          <w:rFonts w:ascii="Cambria Math" w:eastAsia="Cambria Math" w:hAnsi="Cambria Math" w:cs="Cambria Math"/>
          <w:sz w:val="20"/>
          <w:vertAlign w:val="subscript"/>
        </w:rPr>
        <w:t>2</w:t>
      </w:r>
      <w:r>
        <w:rPr>
          <w:sz w:val="20"/>
        </w:rPr>
        <w:t xml:space="preserve"> de la superficie </w:t>
      </w:r>
      <w:r>
        <w:rPr>
          <w:rFonts w:ascii="Cambria Math" w:eastAsia="Cambria Math" w:hAnsi="Cambria Math" w:cs="Cambria Math"/>
          <w:sz w:val="20"/>
        </w:rPr>
        <w:t>𝑆</w:t>
      </w:r>
      <w:r>
        <w:rPr>
          <w:sz w:val="20"/>
        </w:rPr>
        <w:t xml:space="preserve"> dada por la ecuación </w:t>
      </w:r>
      <w:r>
        <w:rPr>
          <w:rFonts w:ascii="Cambria Math" w:eastAsia="Cambria Math" w:hAnsi="Cambria Math" w:cs="Cambria Math"/>
          <w:sz w:val="20"/>
        </w:rPr>
        <w:t>𝑧 = 𝑓(𝑥, 𝑦)</w:t>
      </w:r>
      <w:r>
        <w:rPr>
          <w:sz w:val="20"/>
        </w:rPr>
        <w:t xml:space="preserve"> con los planos </w:t>
      </w:r>
      <w:r>
        <w:rPr>
          <w:rFonts w:ascii="Cambria Math" w:eastAsia="Cambria Math" w:hAnsi="Cambria Math" w:cs="Cambria Math"/>
          <w:sz w:val="20"/>
        </w:rPr>
        <w:t>𝑥 = 𝑎</w:t>
      </w:r>
      <w:r>
        <w:rPr>
          <w:sz w:val="20"/>
        </w:rPr>
        <w:t xml:space="preserve"> y </w:t>
      </w:r>
      <w:r>
        <w:rPr>
          <w:rFonts w:ascii="Cambria Math" w:eastAsia="Cambria Math" w:hAnsi="Cambria Math" w:cs="Cambria Math"/>
          <w:sz w:val="20"/>
        </w:rPr>
        <w:t>𝑦 = 𝑏</w:t>
      </w:r>
      <w:r>
        <w:rPr>
          <w:sz w:val="20"/>
        </w:rPr>
        <w:t xml:space="preserve"> paralelos a los planos coordenados </w:t>
      </w:r>
      <w:r>
        <w:rPr>
          <w:rFonts w:ascii="Cambria Math" w:eastAsia="Cambria Math" w:hAnsi="Cambria Math" w:cs="Cambria Math"/>
          <w:sz w:val="20"/>
        </w:rPr>
        <w:t>𝑌𝑍</w:t>
      </w:r>
      <w:r>
        <w:rPr>
          <w:sz w:val="20"/>
        </w:rPr>
        <w:t xml:space="preserve"> y </w:t>
      </w:r>
      <w:r>
        <w:rPr>
          <w:rFonts w:ascii="Cambria Math" w:eastAsia="Cambria Math" w:hAnsi="Cambria Math" w:cs="Cambria Math"/>
          <w:sz w:val="20"/>
        </w:rPr>
        <w:t>𝑋𝑍</w:t>
      </w:r>
      <w:r>
        <w:rPr>
          <w:sz w:val="20"/>
        </w:rPr>
        <w:t xml:space="preserve"> respectivamente.</w:t>
      </w:r>
      <w:r>
        <w:rPr>
          <w:b/>
          <w:sz w:val="20"/>
        </w:rPr>
        <w:t xml:space="preserve"> </w:t>
      </w:r>
    </w:p>
    <w:p w14:paraId="31A904B0" w14:textId="77777777" w:rsidR="00C43543" w:rsidRDefault="002258F8">
      <w:pPr>
        <w:spacing w:after="0"/>
        <w:ind w:left="2760"/>
      </w:pPr>
      <w:r>
        <w:rPr>
          <w:b/>
          <w:sz w:val="20"/>
        </w:rPr>
        <w:t xml:space="preserve"> </w:t>
      </w:r>
    </w:p>
    <w:p w14:paraId="3C25AF80" w14:textId="77777777" w:rsidR="00C43543" w:rsidRDefault="002258F8">
      <w:pPr>
        <w:spacing w:after="0"/>
        <w:ind w:left="-5" w:right="2723" w:hanging="10"/>
      </w:pPr>
      <w:r>
        <w:rPr>
          <w:b/>
          <w:sz w:val="20"/>
        </w:rPr>
        <w:t xml:space="preserve">Función derivada parcial </w:t>
      </w:r>
    </w:p>
    <w:p w14:paraId="0CCA99FE" w14:textId="77777777" w:rsidR="00C43543" w:rsidRDefault="002258F8">
      <w:pPr>
        <w:spacing w:after="7" w:line="251" w:lineRule="auto"/>
        <w:ind w:left="10" w:right="187" w:hanging="10"/>
        <w:jc w:val="both"/>
      </w:pPr>
      <w:r>
        <w:rPr>
          <w:sz w:val="20"/>
        </w:rPr>
        <w:t xml:space="preserve">Análogamente a cómo se definió la función derivada de una función real de una variable, se puede definir la función derivada parcial con respecto a una de las variables de una función real de varias variables. </w:t>
      </w:r>
    </w:p>
    <w:tbl>
      <w:tblPr>
        <w:tblStyle w:val="TableGrid"/>
        <w:tblW w:w="10075" w:type="dxa"/>
        <w:tblInd w:w="5" w:type="dxa"/>
        <w:tblCellMar>
          <w:top w:w="167" w:type="dxa"/>
          <w:left w:w="108" w:type="dxa"/>
          <w:right w:w="63" w:type="dxa"/>
        </w:tblCellMar>
        <w:tblLook w:val="04A0" w:firstRow="1" w:lastRow="0" w:firstColumn="1" w:lastColumn="0" w:noHBand="0" w:noVBand="1"/>
      </w:tblPr>
      <w:tblGrid>
        <w:gridCol w:w="10075"/>
      </w:tblGrid>
      <w:tr w:rsidR="00C43543" w14:paraId="40D598A6" w14:textId="77777777">
        <w:trPr>
          <w:trHeight w:val="1563"/>
        </w:trPr>
        <w:tc>
          <w:tcPr>
            <w:tcW w:w="10075" w:type="dxa"/>
            <w:tcBorders>
              <w:top w:val="single" w:sz="4" w:space="0" w:color="000000"/>
              <w:left w:val="single" w:sz="4" w:space="0" w:color="000000"/>
              <w:bottom w:val="single" w:sz="4" w:space="0" w:color="000000"/>
              <w:right w:val="single" w:sz="4" w:space="0" w:color="000000"/>
            </w:tcBorders>
          </w:tcPr>
          <w:p w14:paraId="53826C9B" w14:textId="77777777" w:rsidR="00C43543" w:rsidRDefault="002258F8">
            <w:pPr>
              <w:spacing w:after="111"/>
            </w:pPr>
            <w:r>
              <w:rPr>
                <w:b/>
                <w:sz w:val="20"/>
              </w:rPr>
              <w:t>Definición</w:t>
            </w:r>
            <w:r>
              <w:rPr>
                <w:sz w:val="20"/>
              </w:rPr>
              <w:t xml:space="preserve">: (funciones derivadas parciales de una función real de dos variables) </w:t>
            </w:r>
          </w:p>
          <w:p w14:paraId="4D8D4D26" w14:textId="77777777" w:rsidR="00C43543" w:rsidRDefault="002258F8">
            <w:pPr>
              <w:ind w:right="47"/>
              <w:jc w:val="both"/>
            </w:pPr>
            <w:r>
              <w:rPr>
                <w:noProof/>
              </w:rPr>
              <w:drawing>
                <wp:anchor distT="0" distB="0" distL="114300" distR="114300" simplePos="0" relativeHeight="251698176" behindDoc="0" locked="0" layoutInCell="1" allowOverlap="0" wp14:anchorId="2AD9B23D" wp14:editId="7C979C02">
                  <wp:simplePos x="0" y="0"/>
                  <wp:positionH relativeFrom="column">
                    <wp:posOffset>3502152</wp:posOffset>
                  </wp:positionH>
                  <wp:positionV relativeFrom="paragraph">
                    <wp:posOffset>268528</wp:posOffset>
                  </wp:positionV>
                  <wp:extent cx="978408" cy="207264"/>
                  <wp:effectExtent l="0" t="0" r="0" b="0"/>
                  <wp:wrapSquare wrapText="bothSides"/>
                  <wp:docPr id="101823" name="Picture 101823"/>
                  <wp:cNvGraphicFramePr/>
                  <a:graphic xmlns:a="http://schemas.openxmlformats.org/drawingml/2006/main">
                    <a:graphicData uri="http://schemas.openxmlformats.org/drawingml/2006/picture">
                      <pic:pic xmlns:pic="http://schemas.openxmlformats.org/drawingml/2006/picture">
                        <pic:nvPicPr>
                          <pic:cNvPr id="101823" name="Picture 101823"/>
                          <pic:cNvPicPr/>
                        </pic:nvPicPr>
                        <pic:blipFill>
                          <a:blip r:embed="rId14"/>
                          <a:stretch>
                            <a:fillRect/>
                          </a:stretch>
                        </pic:blipFill>
                        <pic:spPr>
                          <a:xfrm>
                            <a:off x="0" y="0"/>
                            <a:ext cx="978408" cy="207264"/>
                          </a:xfrm>
                          <a:prstGeom prst="rect">
                            <a:avLst/>
                          </a:prstGeom>
                        </pic:spPr>
                      </pic:pic>
                    </a:graphicData>
                  </a:graphic>
                </wp:anchor>
              </w:drawing>
            </w:r>
            <w:r>
              <w:rPr>
                <w:sz w:val="20"/>
              </w:rPr>
              <w:t xml:space="preserve">Sea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w:t>
            </w:r>
            <w:r>
              <w:rPr>
                <w:sz w:val="20"/>
              </w:rPr>
              <w:t xml:space="preserve"> una función con derivada parcial con respecto a x en todo punto de cierto conjunto abierto </w:t>
            </w:r>
            <w:r>
              <w:rPr>
                <w:rFonts w:ascii="Cambria Math" w:eastAsia="Cambria Math" w:hAnsi="Cambria Math" w:cs="Cambria Math"/>
                <w:sz w:val="20"/>
              </w:rPr>
              <w:t>𝐴 ⊆ 𝐷𝑜𝑚𝑓</w:t>
            </w:r>
            <w:r>
              <w:rPr>
                <w:sz w:val="20"/>
              </w:rPr>
              <w:t xml:space="preserve">. Entonces, se llama </w:t>
            </w:r>
            <w:r>
              <w:rPr>
                <w:sz w:val="20"/>
                <w:u w:val="single" w:color="000000"/>
              </w:rPr>
              <w:t>función derivada parcial con respecto a la variable x</w:t>
            </w:r>
            <w:r>
              <w:rPr>
                <w:sz w:val="20"/>
              </w:rPr>
              <w:t xml:space="preserve"> a la función </w:t>
            </w:r>
            <w:proofErr w:type="gramStart"/>
            <w:r>
              <w:rPr>
                <w:rFonts w:ascii="Cambria Math" w:eastAsia="Cambria Math" w:hAnsi="Cambria Math" w:cs="Cambria Math"/>
                <w:sz w:val="20"/>
              </w:rPr>
              <w:t>𝑔(</w:t>
            </w:r>
            <w:proofErr w:type="gramEnd"/>
            <w:r>
              <w:rPr>
                <w:rFonts w:ascii="Cambria Math" w:eastAsia="Cambria Math" w:hAnsi="Cambria Math" w:cs="Cambria Math"/>
                <w:sz w:val="20"/>
              </w:rPr>
              <w:t>𝑥, 𝑦)</w:t>
            </w:r>
            <w:r>
              <w:rPr>
                <w:sz w:val="20"/>
              </w:rPr>
              <w:t xml:space="preserve"> que asocia a cada punto </w:t>
            </w:r>
            <w:r>
              <w:rPr>
                <w:rFonts w:ascii="Cambria Math" w:eastAsia="Cambria Math" w:hAnsi="Cambria Math" w:cs="Cambria Math"/>
                <w:sz w:val="20"/>
              </w:rPr>
              <w:t>(𝑎, 𝑏) ∈ 𝐴</w:t>
            </w:r>
            <w:r>
              <w:rPr>
                <w:sz w:val="20"/>
              </w:rPr>
              <w:t xml:space="preserve"> el valor </w:t>
            </w:r>
            <w:r>
              <w:rPr>
                <w:rFonts w:ascii="Cambria Math" w:eastAsia="Cambria Math" w:hAnsi="Cambria Math" w:cs="Cambria Math"/>
                <w:sz w:val="20"/>
              </w:rPr>
              <w:t>𝑓</w:t>
            </w:r>
            <w:r>
              <w:rPr>
                <w:rFonts w:ascii="Cambria Math" w:eastAsia="Cambria Math" w:hAnsi="Cambria Math" w:cs="Cambria Math"/>
                <w:sz w:val="20"/>
                <w:vertAlign w:val="subscript"/>
              </w:rPr>
              <w:t>𝑥</w:t>
            </w:r>
            <w:r>
              <w:rPr>
                <w:rFonts w:ascii="Cambria Math" w:eastAsia="Cambria Math" w:hAnsi="Cambria Math" w:cs="Cambria Math"/>
                <w:sz w:val="20"/>
              </w:rPr>
              <w:t>(𝑎, 𝑏)</w:t>
            </w:r>
            <w:r>
              <w:rPr>
                <w:sz w:val="20"/>
              </w:rPr>
              <w:t xml:space="preserve">. A tal función </w:t>
            </w:r>
            <w:proofErr w:type="gramStart"/>
            <w:r>
              <w:rPr>
                <w:rFonts w:ascii="Cambria Math" w:eastAsia="Cambria Math" w:hAnsi="Cambria Math" w:cs="Cambria Math"/>
                <w:sz w:val="20"/>
              </w:rPr>
              <w:t>𝑔(</w:t>
            </w:r>
            <w:proofErr w:type="gramEnd"/>
            <w:r>
              <w:rPr>
                <w:rFonts w:ascii="Cambria Math" w:eastAsia="Cambria Math" w:hAnsi="Cambria Math" w:cs="Cambria Math"/>
                <w:sz w:val="20"/>
              </w:rPr>
              <w:t>𝑥, 𝑦)</w:t>
            </w:r>
            <w:r>
              <w:rPr>
                <w:sz w:val="20"/>
              </w:rPr>
              <w:t xml:space="preserve"> se denotará usualmente como . </w:t>
            </w:r>
          </w:p>
        </w:tc>
      </w:tr>
    </w:tbl>
    <w:p w14:paraId="3B41E1E6" w14:textId="77777777" w:rsidR="00DF4D83" w:rsidRDefault="00DF4D83">
      <w:pPr>
        <w:spacing w:after="7" w:line="251" w:lineRule="auto"/>
        <w:ind w:left="10" w:right="187" w:hanging="10"/>
        <w:jc w:val="both"/>
        <w:rPr>
          <w:b/>
          <w:sz w:val="20"/>
        </w:rPr>
      </w:pPr>
    </w:p>
    <w:p w14:paraId="5D4DFD15" w14:textId="20536B23" w:rsidR="00C43543" w:rsidRDefault="002258F8">
      <w:pPr>
        <w:spacing w:after="7" w:line="251" w:lineRule="auto"/>
        <w:ind w:left="10" w:right="187" w:hanging="10"/>
        <w:jc w:val="both"/>
      </w:pPr>
      <w:r>
        <w:rPr>
          <w:b/>
          <w:sz w:val="20"/>
        </w:rPr>
        <w:t xml:space="preserve">Nota: </w:t>
      </w:r>
      <w:r>
        <w:rPr>
          <w:sz w:val="20"/>
        </w:rPr>
        <w:t xml:space="preserve">Si no crea confusión con respecto a las variables, dicha función puede denotarse por </w:t>
      </w:r>
      <w:r>
        <w:rPr>
          <w:noProof/>
        </w:rPr>
        <w:drawing>
          <wp:inline distT="0" distB="0" distL="0" distR="0" wp14:anchorId="5F48EE5D" wp14:editId="0BED4685">
            <wp:extent cx="405384" cy="210312"/>
            <wp:effectExtent l="0" t="0" r="0" b="0"/>
            <wp:docPr id="101820" name="Picture 101820"/>
            <wp:cNvGraphicFramePr/>
            <a:graphic xmlns:a="http://schemas.openxmlformats.org/drawingml/2006/main">
              <a:graphicData uri="http://schemas.openxmlformats.org/drawingml/2006/picture">
                <pic:pic xmlns:pic="http://schemas.openxmlformats.org/drawingml/2006/picture">
                  <pic:nvPicPr>
                    <pic:cNvPr id="101820" name="Picture 101820"/>
                    <pic:cNvPicPr/>
                  </pic:nvPicPr>
                  <pic:blipFill>
                    <a:blip r:embed="rId15"/>
                    <a:stretch>
                      <a:fillRect/>
                    </a:stretch>
                  </pic:blipFill>
                  <pic:spPr>
                    <a:xfrm>
                      <a:off x="0" y="0"/>
                      <a:ext cx="405384" cy="210312"/>
                    </a:xfrm>
                    <a:prstGeom prst="rect">
                      <a:avLst/>
                    </a:prstGeom>
                  </pic:spPr>
                </pic:pic>
              </a:graphicData>
            </a:graphic>
          </wp:inline>
        </w:drawing>
      </w:r>
      <w:r>
        <w:rPr>
          <w:sz w:val="20"/>
        </w:rPr>
        <w:t xml:space="preserve">. </w:t>
      </w:r>
    </w:p>
    <w:p w14:paraId="13F2F43C" w14:textId="77777777" w:rsidR="00C43543" w:rsidRDefault="002258F8">
      <w:pPr>
        <w:spacing w:after="113" w:line="251" w:lineRule="auto"/>
        <w:ind w:left="10" w:right="187" w:hanging="10"/>
        <w:jc w:val="both"/>
      </w:pPr>
      <w:r>
        <w:rPr>
          <w:sz w:val="20"/>
        </w:rPr>
        <w:t xml:space="preserve">La definición anterior puede extenderse y generalizarse para la función derivada parcial de una función real de n variables con respecto a cualquiera de ellas. </w:t>
      </w:r>
    </w:p>
    <w:p w14:paraId="6A9060F6" w14:textId="77777777" w:rsidR="00C43543" w:rsidRDefault="002258F8">
      <w:pPr>
        <w:spacing w:after="132"/>
        <w:ind w:left="-5" w:right="2723" w:hanging="10"/>
      </w:pPr>
      <w:r>
        <w:rPr>
          <w:b/>
          <w:sz w:val="20"/>
        </w:rPr>
        <w:t xml:space="preserve">Ejemplo 2:  </w:t>
      </w:r>
    </w:p>
    <w:p w14:paraId="3FE49BED" w14:textId="77777777" w:rsidR="00C43543" w:rsidRDefault="002258F8">
      <w:pPr>
        <w:spacing w:after="113" w:line="251" w:lineRule="auto"/>
        <w:ind w:left="10" w:right="187" w:hanging="10"/>
        <w:jc w:val="both"/>
      </w:pPr>
      <w:r>
        <w:rPr>
          <w:sz w:val="20"/>
        </w:rPr>
        <w:t xml:space="preserve">Hallar la función derivada parcial de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 𝑧) = 𝑦𝑧</w:t>
      </w:r>
      <w:r>
        <w:rPr>
          <w:rFonts w:ascii="Cambria Math" w:eastAsia="Cambria Math" w:hAnsi="Cambria Math" w:cs="Cambria Math"/>
          <w:sz w:val="20"/>
          <w:vertAlign w:val="superscript"/>
        </w:rPr>
        <w:t xml:space="preserve">2 </w:t>
      </w:r>
      <w:r>
        <w:rPr>
          <w:rFonts w:ascii="Cambria Math" w:eastAsia="Cambria Math" w:hAnsi="Cambria Math" w:cs="Cambria Math"/>
          <w:sz w:val="20"/>
        </w:rPr>
        <w:t>+ 𝑥𝑧</w:t>
      </w:r>
      <w:r>
        <w:rPr>
          <w:sz w:val="20"/>
        </w:rPr>
        <w:t xml:space="preserve"> con respecto a </w:t>
      </w:r>
      <w:r>
        <w:rPr>
          <w:rFonts w:ascii="Cambria Math" w:eastAsia="Cambria Math" w:hAnsi="Cambria Math" w:cs="Cambria Math"/>
          <w:sz w:val="20"/>
        </w:rPr>
        <w:t>𝑧</w:t>
      </w:r>
      <w:r>
        <w:rPr>
          <w:sz w:val="20"/>
        </w:rPr>
        <w:t>.</w:t>
      </w:r>
      <w:r>
        <w:rPr>
          <w:b/>
          <w:sz w:val="20"/>
        </w:rPr>
        <w:t xml:space="preserve"> </w:t>
      </w:r>
    </w:p>
    <w:p w14:paraId="0BD836F8" w14:textId="77777777" w:rsidR="00DF4D83" w:rsidRDefault="00DF4D83">
      <w:pPr>
        <w:spacing w:after="0"/>
        <w:ind w:left="-5" w:right="2723" w:hanging="10"/>
        <w:rPr>
          <w:b/>
          <w:sz w:val="20"/>
        </w:rPr>
      </w:pPr>
    </w:p>
    <w:p w14:paraId="18F669FE" w14:textId="77777777" w:rsidR="00DF4D83" w:rsidRDefault="00DF4D83">
      <w:pPr>
        <w:spacing w:after="0"/>
        <w:ind w:left="-5" w:right="2723" w:hanging="10"/>
        <w:rPr>
          <w:b/>
          <w:sz w:val="20"/>
        </w:rPr>
      </w:pPr>
    </w:p>
    <w:p w14:paraId="60C0B3F9" w14:textId="77777777" w:rsidR="00DF4D83" w:rsidRDefault="00DF4D83">
      <w:pPr>
        <w:spacing w:after="0"/>
        <w:ind w:left="-5" w:right="2723" w:hanging="10"/>
        <w:rPr>
          <w:b/>
          <w:sz w:val="20"/>
        </w:rPr>
      </w:pPr>
    </w:p>
    <w:p w14:paraId="403EB5C7" w14:textId="404CE381" w:rsidR="00C43543" w:rsidRDefault="002258F8">
      <w:pPr>
        <w:spacing w:after="0"/>
        <w:ind w:left="-5" w:right="2723" w:hanging="10"/>
      </w:pPr>
      <w:r>
        <w:rPr>
          <w:b/>
          <w:sz w:val="20"/>
        </w:rPr>
        <w:lastRenderedPageBreak/>
        <w:t xml:space="preserve">Solución: </w:t>
      </w:r>
    </w:p>
    <w:p w14:paraId="21A1F382" w14:textId="2B2F533C" w:rsidR="00C43543" w:rsidRDefault="00DF4D83">
      <w:pPr>
        <w:spacing w:after="112"/>
        <w:ind w:left="-5" w:right="2723" w:hanging="10"/>
      </w:pPr>
      <w:r>
        <w:rPr>
          <w:noProof/>
        </w:rPr>
        <w:drawing>
          <wp:inline distT="0" distB="0" distL="0" distR="0" wp14:anchorId="5198F33F" wp14:editId="4B12C68E">
            <wp:extent cx="6986905" cy="2263140"/>
            <wp:effectExtent l="0" t="0" r="444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986905" cy="2263140"/>
                    </a:xfrm>
                    <a:prstGeom prst="rect">
                      <a:avLst/>
                    </a:prstGeom>
                  </pic:spPr>
                </pic:pic>
              </a:graphicData>
            </a:graphic>
          </wp:inline>
        </w:drawing>
      </w:r>
      <w:r w:rsidR="002258F8">
        <w:rPr>
          <w:b/>
          <w:sz w:val="20"/>
        </w:rPr>
        <w:t xml:space="preserve">Ejemplo 3:  </w:t>
      </w:r>
    </w:p>
    <w:p w14:paraId="5D078609" w14:textId="77777777" w:rsidR="00C43543" w:rsidRDefault="002258F8">
      <w:pPr>
        <w:spacing w:after="113" w:line="251" w:lineRule="auto"/>
        <w:ind w:left="10" w:right="187" w:hanging="10"/>
        <w:jc w:val="both"/>
      </w:pPr>
      <w:r>
        <w:rPr>
          <w:sz w:val="20"/>
        </w:rPr>
        <w:t xml:space="preserve">Calcular </w:t>
      </w:r>
      <w:proofErr w:type="gramStart"/>
      <w:r>
        <w:rPr>
          <w:rFonts w:ascii="Cambria Math" w:eastAsia="Cambria Math" w:hAnsi="Cambria Math" w:cs="Cambria Math"/>
          <w:sz w:val="20"/>
        </w:rPr>
        <w:t>𝑓</w:t>
      </w:r>
      <w:r>
        <w:rPr>
          <w:rFonts w:ascii="Cambria Math" w:eastAsia="Cambria Math" w:hAnsi="Cambria Math" w:cs="Cambria Math"/>
          <w:sz w:val="20"/>
          <w:vertAlign w:val="subscript"/>
        </w:rPr>
        <w:t>𝑧</w:t>
      </w:r>
      <w:r>
        <w:rPr>
          <w:rFonts w:ascii="Cambria Math" w:eastAsia="Cambria Math" w:hAnsi="Cambria Math" w:cs="Cambria Math"/>
          <w:sz w:val="20"/>
        </w:rPr>
        <w:t>(</w:t>
      </w:r>
      <w:proofErr w:type="gramEnd"/>
      <w:r>
        <w:rPr>
          <w:rFonts w:ascii="Cambria Math" w:eastAsia="Cambria Math" w:hAnsi="Cambria Math" w:cs="Cambria Math"/>
          <w:sz w:val="20"/>
        </w:rPr>
        <w:t>2,3, −1)</w:t>
      </w:r>
      <w:r>
        <w:rPr>
          <w:sz w:val="20"/>
        </w:rPr>
        <w:t xml:space="preserve"> siendo </w:t>
      </w:r>
      <w:r>
        <w:rPr>
          <w:rFonts w:ascii="Cambria Math" w:eastAsia="Cambria Math" w:hAnsi="Cambria Math" w:cs="Cambria Math"/>
          <w:sz w:val="20"/>
        </w:rPr>
        <w:t>𝑓(𝑥, 𝑦, 𝑧)</w:t>
      </w:r>
      <w:r>
        <w:rPr>
          <w:sz w:val="20"/>
        </w:rPr>
        <w:t xml:space="preserve"> la función del ejemplo 2. </w:t>
      </w:r>
    </w:p>
    <w:p w14:paraId="04ADEFE0" w14:textId="77777777" w:rsidR="00C43543" w:rsidRDefault="002258F8">
      <w:pPr>
        <w:spacing w:after="126"/>
        <w:ind w:left="-5" w:right="2723" w:hanging="10"/>
      </w:pPr>
      <w:r>
        <w:rPr>
          <w:b/>
          <w:sz w:val="20"/>
        </w:rPr>
        <w:t xml:space="preserve">Solución: </w:t>
      </w:r>
    </w:p>
    <w:p w14:paraId="1FD8075E" w14:textId="77777777" w:rsidR="00C43543" w:rsidRDefault="002258F8">
      <w:pPr>
        <w:spacing w:after="143" w:line="251" w:lineRule="auto"/>
        <w:ind w:left="10" w:right="187" w:hanging="10"/>
        <w:jc w:val="both"/>
      </w:pPr>
      <w:r>
        <w:rPr>
          <w:sz w:val="20"/>
        </w:rPr>
        <w:t xml:space="preserve">Como </w:t>
      </w:r>
      <w:r>
        <w:rPr>
          <w:rFonts w:ascii="Cambria Math" w:eastAsia="Cambria Math" w:hAnsi="Cambria Math" w:cs="Cambria Math"/>
          <w:sz w:val="20"/>
        </w:rPr>
        <w:t>(2,3, −1) ∈ ℝ</w:t>
      </w:r>
      <w:r>
        <w:rPr>
          <w:rFonts w:ascii="Cambria Math" w:eastAsia="Cambria Math" w:hAnsi="Cambria Math" w:cs="Cambria Math"/>
          <w:sz w:val="20"/>
          <w:vertAlign w:val="superscript"/>
        </w:rPr>
        <w:t>3</w:t>
      </w:r>
      <w:r>
        <w:rPr>
          <w:sz w:val="20"/>
        </w:rPr>
        <w:t xml:space="preserve"> y está garantizada la existencia de derivada parcial con respecto a z en todo </w:t>
      </w:r>
      <w:r>
        <w:rPr>
          <w:rFonts w:ascii="Cambria Math" w:eastAsia="Cambria Math" w:hAnsi="Cambria Math" w:cs="Cambria Math"/>
          <w:sz w:val="20"/>
        </w:rPr>
        <w:t>ℝ</w:t>
      </w:r>
      <w:r>
        <w:rPr>
          <w:rFonts w:ascii="Cambria Math" w:eastAsia="Cambria Math" w:hAnsi="Cambria Math" w:cs="Cambria Math"/>
          <w:sz w:val="20"/>
          <w:vertAlign w:val="superscript"/>
        </w:rPr>
        <w:t>3</w:t>
      </w:r>
      <w:r>
        <w:rPr>
          <w:sz w:val="20"/>
        </w:rPr>
        <w:t xml:space="preserve">, entonces bastará evaluar la función derivada en dicho punto: </w:t>
      </w:r>
    </w:p>
    <w:p w14:paraId="10518EE4" w14:textId="77777777" w:rsidR="00DF4D83" w:rsidRDefault="002258F8">
      <w:pPr>
        <w:spacing w:after="4" w:line="398" w:lineRule="auto"/>
        <w:ind w:left="10" w:right="5536" w:hanging="10"/>
        <w:rPr>
          <w:sz w:val="20"/>
        </w:rPr>
      </w:pPr>
      <w:proofErr w:type="gramStart"/>
      <w:r>
        <w:rPr>
          <w:rFonts w:ascii="Cambria Math" w:eastAsia="Cambria Math" w:hAnsi="Cambria Math" w:cs="Cambria Math"/>
          <w:sz w:val="20"/>
        </w:rPr>
        <w:t>𝑓</w:t>
      </w:r>
      <w:r>
        <w:rPr>
          <w:rFonts w:ascii="Cambria Math" w:eastAsia="Cambria Math" w:hAnsi="Cambria Math" w:cs="Cambria Math"/>
          <w:sz w:val="20"/>
          <w:vertAlign w:val="subscript"/>
        </w:rPr>
        <w:t>𝑧</w:t>
      </w:r>
      <w:r>
        <w:rPr>
          <w:rFonts w:ascii="Cambria Math" w:eastAsia="Cambria Math" w:hAnsi="Cambria Math" w:cs="Cambria Math"/>
          <w:sz w:val="20"/>
        </w:rPr>
        <w:t>(</w:t>
      </w:r>
      <w:proofErr w:type="gramEnd"/>
      <w:r>
        <w:rPr>
          <w:rFonts w:ascii="Cambria Math" w:eastAsia="Cambria Math" w:hAnsi="Cambria Math" w:cs="Cambria Math"/>
          <w:sz w:val="20"/>
        </w:rPr>
        <w:t>2,3, −1) = 2𝑦𝑧 + 𝑥|</w:t>
      </w:r>
      <w:r>
        <w:rPr>
          <w:rFonts w:ascii="Cambria Math" w:eastAsia="Cambria Math" w:hAnsi="Cambria Math" w:cs="Cambria Math"/>
          <w:sz w:val="20"/>
          <w:vertAlign w:val="subscript"/>
        </w:rPr>
        <w:t xml:space="preserve">(2,3,−1) </w:t>
      </w:r>
      <w:r>
        <w:rPr>
          <w:rFonts w:ascii="Cambria Math" w:eastAsia="Cambria Math" w:hAnsi="Cambria Math" w:cs="Cambria Math"/>
          <w:sz w:val="20"/>
        </w:rPr>
        <w:t>= 2.3. (−1) + 2 = −4</w:t>
      </w:r>
      <w:r>
        <w:rPr>
          <w:sz w:val="20"/>
        </w:rPr>
        <w:t xml:space="preserve"> </w:t>
      </w:r>
    </w:p>
    <w:p w14:paraId="6B054292" w14:textId="77777777" w:rsidR="00DF4D83" w:rsidRDefault="00DF4D83">
      <w:pPr>
        <w:spacing w:after="4" w:line="398" w:lineRule="auto"/>
        <w:ind w:left="10" w:right="5536" w:hanging="10"/>
        <w:rPr>
          <w:sz w:val="20"/>
        </w:rPr>
      </w:pPr>
    </w:p>
    <w:p w14:paraId="3D9F7452" w14:textId="23E388D6" w:rsidR="00C43543" w:rsidRDefault="002258F8">
      <w:pPr>
        <w:spacing w:after="4" w:line="398" w:lineRule="auto"/>
        <w:ind w:left="10" w:right="5536" w:hanging="10"/>
      </w:pPr>
      <w:r>
        <w:rPr>
          <w:b/>
          <w:sz w:val="20"/>
        </w:rPr>
        <w:t xml:space="preserve">Conclusiones parciales: </w:t>
      </w:r>
    </w:p>
    <w:p w14:paraId="293E3918" w14:textId="77777777" w:rsidR="00C43543" w:rsidRDefault="002258F8">
      <w:pPr>
        <w:numPr>
          <w:ilvl w:val="0"/>
          <w:numId w:val="26"/>
        </w:numPr>
        <w:spacing w:after="65" w:line="251" w:lineRule="auto"/>
        <w:ind w:right="187" w:hanging="360"/>
        <w:jc w:val="both"/>
      </w:pPr>
      <w:r>
        <w:rPr>
          <w:sz w:val="20"/>
        </w:rPr>
        <w:t xml:space="preserve">Las funciones derivadas parciales de una función de varias variables se calculan </w:t>
      </w:r>
      <w:r>
        <w:rPr>
          <w:sz w:val="20"/>
          <w:u w:val="single" w:color="000000"/>
        </w:rPr>
        <w:t>aplicando las reglas de la derivación ordinaria</w:t>
      </w:r>
      <w:r>
        <w:rPr>
          <w:sz w:val="20"/>
        </w:rPr>
        <w:t xml:space="preserve"> en todos aquellos puntos del dominio de la función donde esté garantizada la existencia del límite del cociente incremental. </w:t>
      </w:r>
    </w:p>
    <w:p w14:paraId="53211640" w14:textId="77777777" w:rsidR="00C43543" w:rsidRDefault="002258F8">
      <w:pPr>
        <w:numPr>
          <w:ilvl w:val="0"/>
          <w:numId w:val="26"/>
        </w:numPr>
        <w:spacing w:after="65" w:line="251" w:lineRule="auto"/>
        <w:ind w:right="187" w:hanging="360"/>
        <w:jc w:val="both"/>
      </w:pPr>
      <w:r>
        <w:rPr>
          <w:sz w:val="20"/>
        </w:rPr>
        <w:t xml:space="preserve">La derivada parcial de una función en un punto se puede calcular evaluando la función derivada en dicho punto (si esta está definida en él). </w:t>
      </w:r>
    </w:p>
    <w:p w14:paraId="375F687F" w14:textId="77777777" w:rsidR="00C43543" w:rsidRDefault="002258F8">
      <w:pPr>
        <w:numPr>
          <w:ilvl w:val="0"/>
          <w:numId w:val="26"/>
        </w:numPr>
        <w:spacing w:after="143" w:line="251" w:lineRule="auto"/>
        <w:ind w:right="187" w:hanging="360"/>
        <w:jc w:val="both"/>
      </w:pPr>
      <w:r>
        <w:rPr>
          <w:sz w:val="20"/>
        </w:rPr>
        <w:t xml:space="preserve">Cuando no exista una vecindad de un punto donde la función esté definida por la misma fórmula o ecuación, la derivada parcial debe calcularse, si existe, a través de la definición y no pueden emplearse las reglas de derivación. Si la función está definida por fórmulas diferentes a la izquierda y a la derecha del punto (según la orientación del eje de la variable con respecto a la cual se desea derivar) se deben usar derivadas parciales laterales. </w:t>
      </w:r>
    </w:p>
    <w:p w14:paraId="6238A268" w14:textId="77777777" w:rsidR="00C43543" w:rsidRDefault="002258F8">
      <w:pPr>
        <w:spacing w:after="102"/>
        <w:ind w:left="-5" w:right="2723" w:hanging="10"/>
      </w:pPr>
      <w:r>
        <w:rPr>
          <w:b/>
          <w:sz w:val="20"/>
        </w:rPr>
        <w:t>Derivadas parciales de orden superior</w:t>
      </w:r>
      <w:r>
        <w:rPr>
          <w:sz w:val="20"/>
        </w:rPr>
        <w:t xml:space="preserve"> </w:t>
      </w:r>
    </w:p>
    <w:p w14:paraId="487348C2" w14:textId="77777777" w:rsidR="00DF4D83" w:rsidRDefault="002258F8">
      <w:pPr>
        <w:spacing w:after="26" w:line="360" w:lineRule="auto"/>
        <w:ind w:left="10" w:right="1364" w:hanging="10"/>
        <w:jc w:val="both"/>
        <w:rPr>
          <w:sz w:val="20"/>
        </w:rPr>
      </w:pPr>
      <w:r>
        <w:rPr>
          <w:sz w:val="20"/>
        </w:rPr>
        <w:t xml:space="preserve">Analizar cómo se calculan las derivadas de 2do orden según el texto pág. 901 y generalizar para otros órdenes </w:t>
      </w:r>
    </w:p>
    <w:p w14:paraId="31BB5A8E" w14:textId="43D7CA28" w:rsidR="00C43543" w:rsidRDefault="002258F8">
      <w:pPr>
        <w:spacing w:after="26" w:line="360" w:lineRule="auto"/>
        <w:ind w:left="10" w:right="1364" w:hanging="10"/>
        <w:jc w:val="both"/>
      </w:pPr>
      <w:r>
        <w:rPr>
          <w:b/>
          <w:sz w:val="20"/>
        </w:rPr>
        <w:t xml:space="preserve">Ejemplo 4:  </w:t>
      </w:r>
    </w:p>
    <w:p w14:paraId="7B8DCD34" w14:textId="77777777" w:rsidR="00C43543" w:rsidRDefault="002258F8">
      <w:pPr>
        <w:spacing w:after="113" w:line="251" w:lineRule="auto"/>
        <w:ind w:left="10" w:right="187" w:hanging="10"/>
        <w:jc w:val="both"/>
      </w:pPr>
      <w:r>
        <w:rPr>
          <w:sz w:val="20"/>
        </w:rPr>
        <w:t xml:space="preserve">Sea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 𝑧) = 𝑥𝑒</w:t>
      </w:r>
      <w:r>
        <w:rPr>
          <w:rFonts w:ascii="Cambria Math" w:eastAsia="Cambria Math" w:hAnsi="Cambria Math" w:cs="Cambria Math"/>
          <w:sz w:val="20"/>
          <w:vertAlign w:val="superscript"/>
        </w:rPr>
        <w:t>𝑥𝑦</w:t>
      </w:r>
      <w:r>
        <w:rPr>
          <w:sz w:val="20"/>
        </w:rPr>
        <w:t xml:space="preserve">. Calcule las segundas derivadas parciales de </w:t>
      </w:r>
      <w:r>
        <w:rPr>
          <w:rFonts w:ascii="Cambria Math" w:eastAsia="Cambria Math" w:hAnsi="Cambria Math" w:cs="Cambria Math"/>
          <w:sz w:val="20"/>
        </w:rPr>
        <w:t>𝑓</w:t>
      </w:r>
      <w:r>
        <w:rPr>
          <w:sz w:val="20"/>
        </w:rPr>
        <w:t xml:space="preserve">. </w:t>
      </w:r>
    </w:p>
    <w:p w14:paraId="0A063902" w14:textId="77777777" w:rsidR="00C43543" w:rsidRDefault="002258F8">
      <w:pPr>
        <w:spacing w:after="0"/>
        <w:ind w:left="-5" w:right="2723" w:hanging="10"/>
      </w:pPr>
      <w:r>
        <w:rPr>
          <w:b/>
          <w:sz w:val="20"/>
        </w:rPr>
        <w:t xml:space="preserve">Solución: </w:t>
      </w:r>
    </w:p>
    <w:tbl>
      <w:tblPr>
        <w:tblStyle w:val="TableGrid"/>
        <w:tblW w:w="9072" w:type="dxa"/>
        <w:tblInd w:w="5" w:type="dxa"/>
        <w:tblCellMar>
          <w:top w:w="8" w:type="dxa"/>
          <w:left w:w="44" w:type="dxa"/>
          <w:bottom w:w="15" w:type="dxa"/>
          <w:right w:w="115" w:type="dxa"/>
        </w:tblCellMar>
        <w:tblLook w:val="04A0" w:firstRow="1" w:lastRow="0" w:firstColumn="1" w:lastColumn="0" w:noHBand="0" w:noVBand="1"/>
      </w:tblPr>
      <w:tblGrid>
        <w:gridCol w:w="1112"/>
        <w:gridCol w:w="4299"/>
        <w:gridCol w:w="1829"/>
        <w:gridCol w:w="1832"/>
      </w:tblGrid>
      <w:tr w:rsidR="00C43543" w14:paraId="4AFCC870" w14:textId="77777777">
        <w:trPr>
          <w:trHeight w:val="365"/>
        </w:trPr>
        <w:tc>
          <w:tcPr>
            <w:tcW w:w="1112" w:type="dxa"/>
            <w:tcBorders>
              <w:top w:val="single" w:sz="4" w:space="0" w:color="000000"/>
              <w:left w:val="single" w:sz="4" w:space="0" w:color="000000"/>
              <w:bottom w:val="single" w:sz="4" w:space="0" w:color="000000"/>
              <w:right w:val="single" w:sz="4" w:space="0" w:color="000000"/>
            </w:tcBorders>
            <w:vAlign w:val="bottom"/>
          </w:tcPr>
          <w:p w14:paraId="2BC5B19B" w14:textId="77777777" w:rsidR="00C43543" w:rsidRDefault="002258F8">
            <w:pPr>
              <w:ind w:left="64"/>
            </w:pPr>
            <w:r>
              <w:rPr>
                <w:rFonts w:ascii="Times New Roman" w:eastAsia="Times New Roman" w:hAnsi="Times New Roman" w:cs="Times New Roman"/>
                <w:sz w:val="20"/>
              </w:rPr>
              <w:t xml:space="preserve">Función </w:t>
            </w:r>
          </w:p>
        </w:tc>
        <w:tc>
          <w:tcPr>
            <w:tcW w:w="4299" w:type="dxa"/>
            <w:tcBorders>
              <w:top w:val="single" w:sz="4" w:space="0" w:color="000000"/>
              <w:left w:val="single" w:sz="4" w:space="0" w:color="000000"/>
              <w:bottom w:val="single" w:sz="4" w:space="0" w:color="000000"/>
              <w:right w:val="single" w:sz="4" w:space="0" w:color="000000"/>
            </w:tcBorders>
            <w:vAlign w:val="bottom"/>
          </w:tcPr>
          <w:p w14:paraId="5A3B63C5" w14:textId="77777777" w:rsidR="00C43543" w:rsidRDefault="002258F8">
            <w:pPr>
              <w:ind w:left="64"/>
            </w:pP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 𝑧) = 𝑥𝑒</w:t>
            </w:r>
            <w:r>
              <w:rPr>
                <w:rFonts w:ascii="Cambria Math" w:eastAsia="Cambria Math" w:hAnsi="Cambria Math" w:cs="Cambria Math"/>
                <w:sz w:val="20"/>
                <w:vertAlign w:val="superscript"/>
              </w:rPr>
              <w:t>𝑥𝑦</w:t>
            </w:r>
            <w:r>
              <w:rPr>
                <w:b/>
                <w:sz w:val="20"/>
              </w:rPr>
              <w:t xml:space="preserve"> </w:t>
            </w:r>
          </w:p>
        </w:tc>
        <w:tc>
          <w:tcPr>
            <w:tcW w:w="1829" w:type="dxa"/>
            <w:tcBorders>
              <w:top w:val="single" w:sz="4" w:space="0" w:color="000000"/>
              <w:left w:val="single" w:sz="4" w:space="0" w:color="000000"/>
              <w:bottom w:val="single" w:sz="4" w:space="0" w:color="000000"/>
              <w:right w:val="single" w:sz="4" w:space="0" w:color="000000"/>
            </w:tcBorders>
            <w:vAlign w:val="bottom"/>
          </w:tcPr>
          <w:p w14:paraId="336F5BF4" w14:textId="77777777" w:rsidR="00C43543" w:rsidRDefault="002258F8">
            <w:pPr>
              <w:ind w:left="69"/>
              <w:jc w:val="center"/>
            </w:pPr>
            <w:r>
              <w:rPr>
                <w:rFonts w:ascii="Times New Roman" w:eastAsia="Times New Roman" w:hAnsi="Times New Roman" w:cs="Times New Roman"/>
                <w:sz w:val="20"/>
              </w:rPr>
              <w:t xml:space="preserve">Con respecto a x </w:t>
            </w:r>
          </w:p>
        </w:tc>
        <w:tc>
          <w:tcPr>
            <w:tcW w:w="1832" w:type="dxa"/>
            <w:tcBorders>
              <w:top w:val="single" w:sz="4" w:space="0" w:color="000000"/>
              <w:left w:val="single" w:sz="4" w:space="0" w:color="000000"/>
              <w:bottom w:val="single" w:sz="4" w:space="0" w:color="000000"/>
              <w:right w:val="single" w:sz="4" w:space="0" w:color="000000"/>
            </w:tcBorders>
            <w:vAlign w:val="bottom"/>
          </w:tcPr>
          <w:p w14:paraId="52275BE2" w14:textId="77777777" w:rsidR="00C43543" w:rsidRDefault="002258F8">
            <w:pPr>
              <w:ind w:left="68"/>
              <w:jc w:val="center"/>
            </w:pPr>
            <w:r>
              <w:rPr>
                <w:rFonts w:ascii="Times New Roman" w:eastAsia="Times New Roman" w:hAnsi="Times New Roman" w:cs="Times New Roman"/>
                <w:sz w:val="20"/>
              </w:rPr>
              <w:t xml:space="preserve">Con respecto a y </w:t>
            </w:r>
          </w:p>
        </w:tc>
      </w:tr>
      <w:tr w:rsidR="00C43543" w14:paraId="70D02073" w14:textId="77777777">
        <w:trPr>
          <w:trHeight w:val="763"/>
        </w:trPr>
        <w:tc>
          <w:tcPr>
            <w:tcW w:w="1112" w:type="dxa"/>
            <w:vMerge w:val="restart"/>
            <w:tcBorders>
              <w:top w:val="single" w:sz="4" w:space="0" w:color="000000"/>
              <w:left w:val="single" w:sz="4" w:space="0" w:color="000000"/>
              <w:bottom w:val="single" w:sz="4" w:space="0" w:color="000000"/>
              <w:right w:val="single" w:sz="4" w:space="0" w:color="000000"/>
            </w:tcBorders>
            <w:vAlign w:val="center"/>
          </w:tcPr>
          <w:p w14:paraId="5EA25AA2" w14:textId="77777777" w:rsidR="00C43543" w:rsidRDefault="002258F8">
            <w:pPr>
              <w:jc w:val="center"/>
            </w:pPr>
            <w:r>
              <w:rPr>
                <w:sz w:val="20"/>
              </w:rPr>
              <w:t>Primeras derivadas parciales</w:t>
            </w:r>
            <w:r>
              <w:rPr>
                <w:rFonts w:ascii="Times New Roman" w:eastAsia="Times New Roman" w:hAnsi="Times New Roman" w:cs="Times New Roman"/>
                <w:sz w:val="20"/>
              </w:rPr>
              <w:t xml:space="preserve"> </w:t>
            </w:r>
          </w:p>
        </w:tc>
        <w:tc>
          <w:tcPr>
            <w:tcW w:w="4299" w:type="dxa"/>
            <w:tcBorders>
              <w:top w:val="single" w:sz="4" w:space="0" w:color="000000"/>
              <w:left w:val="single" w:sz="4" w:space="0" w:color="000000"/>
              <w:bottom w:val="single" w:sz="4" w:space="0" w:color="000000"/>
              <w:right w:val="single" w:sz="4" w:space="0" w:color="000000"/>
            </w:tcBorders>
          </w:tcPr>
          <w:p w14:paraId="157BF2EA" w14:textId="77777777" w:rsidR="00C43543" w:rsidRDefault="002258F8">
            <w:pPr>
              <w:tabs>
                <w:tab w:val="center" w:pos="1625"/>
              </w:tabs>
            </w:pPr>
            <w:r>
              <w:rPr>
                <w:noProof/>
              </w:rPr>
              <w:drawing>
                <wp:inline distT="0" distB="0" distL="0" distR="0" wp14:anchorId="06396787" wp14:editId="63454D3B">
                  <wp:extent cx="1953768" cy="396240"/>
                  <wp:effectExtent l="0" t="0" r="0" b="0"/>
                  <wp:docPr id="101824" name="Picture 101824"/>
                  <wp:cNvGraphicFramePr/>
                  <a:graphic xmlns:a="http://schemas.openxmlformats.org/drawingml/2006/main">
                    <a:graphicData uri="http://schemas.openxmlformats.org/drawingml/2006/picture">
                      <pic:pic xmlns:pic="http://schemas.openxmlformats.org/drawingml/2006/picture">
                        <pic:nvPicPr>
                          <pic:cNvPr id="101824" name="Picture 101824"/>
                          <pic:cNvPicPr/>
                        </pic:nvPicPr>
                        <pic:blipFill>
                          <a:blip r:embed="rId17"/>
                          <a:stretch>
                            <a:fillRect/>
                          </a:stretch>
                        </pic:blipFill>
                        <pic:spPr>
                          <a:xfrm>
                            <a:off x="0" y="0"/>
                            <a:ext cx="1953768" cy="396240"/>
                          </a:xfrm>
                          <a:prstGeom prst="rect">
                            <a:avLst/>
                          </a:prstGeom>
                        </pic:spPr>
                      </pic:pic>
                    </a:graphicData>
                  </a:graphic>
                </wp:inline>
              </w:drawing>
            </w:r>
            <w:r>
              <w:rPr>
                <w:rFonts w:ascii="Cambria Math" w:eastAsia="Cambria Math" w:hAnsi="Cambria Math" w:cs="Cambria Math"/>
                <w:sz w:val="20"/>
              </w:rPr>
              <w:t>𝜕𝑥</w:t>
            </w:r>
            <w:r>
              <w:rPr>
                <w:rFonts w:ascii="Cambria Math" w:eastAsia="Cambria Math" w:hAnsi="Cambria Math" w:cs="Cambria Math"/>
                <w:sz w:val="20"/>
              </w:rPr>
              <w:tab/>
              <w:t xml:space="preserve">𝜕 </w:t>
            </w:r>
            <w:r>
              <w:rPr>
                <w:rFonts w:ascii="Cambria Math" w:eastAsia="Cambria Math" w:hAnsi="Cambria Math" w:cs="Cambria Math"/>
                <w:sz w:val="20"/>
                <w:vertAlign w:val="superscript"/>
              </w:rPr>
              <w:t>𝑥𝑦</w:t>
            </w:r>
          </w:p>
        </w:tc>
        <w:tc>
          <w:tcPr>
            <w:tcW w:w="1829" w:type="dxa"/>
            <w:tcBorders>
              <w:top w:val="single" w:sz="4" w:space="0" w:color="000000"/>
              <w:left w:val="single" w:sz="4" w:space="0" w:color="000000"/>
              <w:bottom w:val="single" w:sz="4" w:space="0" w:color="000000"/>
              <w:right w:val="single" w:sz="4" w:space="0" w:color="000000"/>
            </w:tcBorders>
            <w:vAlign w:val="center"/>
          </w:tcPr>
          <w:p w14:paraId="4F22AA5D" w14:textId="77777777" w:rsidR="00C43543" w:rsidRDefault="002258F8">
            <w:pPr>
              <w:ind w:left="64"/>
            </w:pPr>
            <w:r>
              <w:rPr>
                <w:rFonts w:ascii="Cambria Math" w:eastAsia="Cambria Math" w:hAnsi="Cambria Math" w:cs="Cambria Math"/>
                <w:sz w:val="20"/>
              </w:rPr>
              <w:t>𝑓</w:t>
            </w:r>
            <w:r>
              <w:rPr>
                <w:rFonts w:ascii="Cambria Math" w:eastAsia="Cambria Math" w:hAnsi="Cambria Math" w:cs="Cambria Math"/>
                <w:sz w:val="14"/>
              </w:rPr>
              <w:t>𝑥𝑥</w:t>
            </w:r>
          </w:p>
          <w:p w14:paraId="7FEE83D4" w14:textId="77777777" w:rsidR="00C43543" w:rsidRDefault="002258F8">
            <w:pPr>
              <w:ind w:left="64"/>
            </w:pPr>
            <w:r>
              <w:rPr>
                <w:rFonts w:ascii="Cambria Math" w:eastAsia="Cambria Math" w:hAnsi="Cambria Math" w:cs="Cambria Math"/>
                <w:sz w:val="20"/>
              </w:rPr>
              <w:t xml:space="preserve">= </w:t>
            </w:r>
            <w:proofErr w:type="gramStart"/>
            <w:r>
              <w:rPr>
                <w:rFonts w:ascii="Cambria Math" w:eastAsia="Cambria Math" w:hAnsi="Cambria Math" w:cs="Cambria Math"/>
                <w:sz w:val="20"/>
              </w:rPr>
              <w:t>𝑦𝑒</w:t>
            </w:r>
            <w:r>
              <w:rPr>
                <w:rFonts w:ascii="Cambria Math" w:eastAsia="Cambria Math" w:hAnsi="Cambria Math" w:cs="Cambria Math"/>
                <w:sz w:val="20"/>
                <w:vertAlign w:val="superscript"/>
              </w:rPr>
              <w:t>𝑥𝑦</w:t>
            </w:r>
            <w:r>
              <w:rPr>
                <w:rFonts w:ascii="Cambria Math" w:eastAsia="Cambria Math" w:hAnsi="Cambria Math" w:cs="Cambria Math"/>
                <w:sz w:val="20"/>
              </w:rPr>
              <w:t>(</w:t>
            </w:r>
            <w:proofErr w:type="gramEnd"/>
            <w:r>
              <w:rPr>
                <w:rFonts w:ascii="Cambria Math" w:eastAsia="Cambria Math" w:hAnsi="Cambria Math" w:cs="Cambria Math"/>
                <w:sz w:val="20"/>
              </w:rPr>
              <w:t>𝑥𝑦 + 2)</w:t>
            </w:r>
            <w:r>
              <w:rPr>
                <w:rFonts w:ascii="Times New Roman" w:eastAsia="Times New Roman" w:hAnsi="Times New Roman" w:cs="Times New Roman"/>
                <w:sz w:val="20"/>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14:paraId="7C44583E" w14:textId="77777777" w:rsidR="00C43543" w:rsidRDefault="002258F8">
            <w:pPr>
              <w:spacing w:after="10"/>
              <w:ind w:left="64"/>
            </w:pPr>
            <w:r>
              <w:rPr>
                <w:rFonts w:ascii="Cambria Math" w:eastAsia="Cambria Math" w:hAnsi="Cambria Math" w:cs="Cambria Math"/>
                <w:sz w:val="20"/>
              </w:rPr>
              <w:t>𝑓</w:t>
            </w:r>
            <w:r>
              <w:rPr>
                <w:rFonts w:ascii="Cambria Math" w:eastAsia="Cambria Math" w:hAnsi="Cambria Math" w:cs="Cambria Math"/>
                <w:sz w:val="14"/>
              </w:rPr>
              <w:t>𝑥𝑦</w:t>
            </w:r>
          </w:p>
          <w:p w14:paraId="64FA4905" w14:textId="77777777" w:rsidR="00C43543" w:rsidRDefault="002258F8">
            <w:pPr>
              <w:ind w:left="64"/>
            </w:pPr>
            <w:r>
              <w:rPr>
                <w:rFonts w:ascii="Cambria Math" w:eastAsia="Cambria Math" w:hAnsi="Cambria Math" w:cs="Cambria Math"/>
                <w:sz w:val="20"/>
              </w:rPr>
              <w:t xml:space="preserve">= </w:t>
            </w:r>
            <w:proofErr w:type="gramStart"/>
            <w:r>
              <w:rPr>
                <w:rFonts w:ascii="Cambria Math" w:eastAsia="Cambria Math" w:hAnsi="Cambria Math" w:cs="Cambria Math"/>
                <w:sz w:val="20"/>
              </w:rPr>
              <w:t>𝑥𝑒</w:t>
            </w:r>
            <w:r>
              <w:rPr>
                <w:rFonts w:ascii="Cambria Math" w:eastAsia="Cambria Math" w:hAnsi="Cambria Math" w:cs="Cambria Math"/>
                <w:sz w:val="20"/>
                <w:vertAlign w:val="superscript"/>
              </w:rPr>
              <w:t>𝑥𝑦</w:t>
            </w:r>
            <w:r>
              <w:rPr>
                <w:rFonts w:ascii="Cambria Math" w:eastAsia="Cambria Math" w:hAnsi="Cambria Math" w:cs="Cambria Math"/>
                <w:sz w:val="20"/>
              </w:rPr>
              <w:t>(</w:t>
            </w:r>
            <w:proofErr w:type="gramEnd"/>
            <w:r>
              <w:rPr>
                <w:rFonts w:ascii="Cambria Math" w:eastAsia="Cambria Math" w:hAnsi="Cambria Math" w:cs="Cambria Math"/>
                <w:sz w:val="20"/>
              </w:rPr>
              <w:t>𝑥𝑦 + 2)</w:t>
            </w:r>
            <w:r>
              <w:rPr>
                <w:rFonts w:ascii="Times New Roman" w:eastAsia="Times New Roman" w:hAnsi="Times New Roman" w:cs="Times New Roman"/>
                <w:sz w:val="20"/>
              </w:rPr>
              <w:t xml:space="preserve"> </w:t>
            </w:r>
          </w:p>
        </w:tc>
      </w:tr>
      <w:tr w:rsidR="00C43543" w14:paraId="30D6894D" w14:textId="77777777">
        <w:trPr>
          <w:trHeight w:val="622"/>
        </w:trPr>
        <w:tc>
          <w:tcPr>
            <w:tcW w:w="0" w:type="auto"/>
            <w:vMerge/>
            <w:tcBorders>
              <w:top w:val="nil"/>
              <w:left w:val="single" w:sz="4" w:space="0" w:color="000000"/>
              <w:bottom w:val="single" w:sz="4" w:space="0" w:color="000000"/>
              <w:right w:val="single" w:sz="4" w:space="0" w:color="000000"/>
            </w:tcBorders>
          </w:tcPr>
          <w:p w14:paraId="7B79E199" w14:textId="77777777" w:rsidR="00C43543" w:rsidRDefault="00C43543"/>
        </w:tc>
        <w:tc>
          <w:tcPr>
            <w:tcW w:w="4299" w:type="dxa"/>
            <w:tcBorders>
              <w:top w:val="single" w:sz="4" w:space="0" w:color="000000"/>
              <w:left w:val="single" w:sz="4" w:space="0" w:color="000000"/>
              <w:bottom w:val="single" w:sz="4" w:space="0" w:color="000000"/>
              <w:right w:val="single" w:sz="4" w:space="0" w:color="000000"/>
            </w:tcBorders>
          </w:tcPr>
          <w:p w14:paraId="0DD0944F" w14:textId="77777777" w:rsidR="00C43543" w:rsidRDefault="002258F8">
            <w:pPr>
              <w:ind w:left="64"/>
            </w:pPr>
            <w:r>
              <w:rPr>
                <w:rFonts w:ascii="Cambria Math" w:eastAsia="Cambria Math" w:hAnsi="Cambria Math" w:cs="Cambria Math"/>
                <w:sz w:val="20"/>
              </w:rPr>
              <w:t>𝑓</w:t>
            </w:r>
            <w:r>
              <w:rPr>
                <w:rFonts w:ascii="Cambria Math" w:eastAsia="Cambria Math" w:hAnsi="Cambria Math" w:cs="Cambria Math"/>
                <w:sz w:val="14"/>
              </w:rPr>
              <w:t xml:space="preserve">𝑦 </w:t>
            </w:r>
            <w:r>
              <w:rPr>
                <w:rFonts w:ascii="Cambria Math" w:eastAsia="Cambria Math" w:hAnsi="Cambria Math" w:cs="Cambria Math"/>
                <w:sz w:val="20"/>
              </w:rPr>
              <w:t>= 𝑥</w:t>
            </w:r>
            <w:r>
              <w:rPr>
                <w:rFonts w:ascii="Cambria Math" w:eastAsia="Cambria Math" w:hAnsi="Cambria Math" w:cs="Cambria Math"/>
                <w:sz w:val="14"/>
              </w:rPr>
              <w:t>2</w:t>
            </w:r>
            <w:r>
              <w:rPr>
                <w:rFonts w:ascii="Cambria Math" w:eastAsia="Cambria Math" w:hAnsi="Cambria Math" w:cs="Cambria Math"/>
                <w:sz w:val="20"/>
              </w:rPr>
              <w:t>𝑒</w:t>
            </w:r>
            <w:r>
              <w:rPr>
                <w:rFonts w:ascii="Cambria Math" w:eastAsia="Cambria Math" w:hAnsi="Cambria Math" w:cs="Cambria Math"/>
                <w:sz w:val="14"/>
              </w:rPr>
              <w:t>𝑥𝑦</w:t>
            </w:r>
            <w:r>
              <w:rPr>
                <w:b/>
                <w:sz w:val="20"/>
              </w:rPr>
              <w:t xml:space="preserve"> </w:t>
            </w:r>
          </w:p>
        </w:tc>
        <w:tc>
          <w:tcPr>
            <w:tcW w:w="1829" w:type="dxa"/>
            <w:tcBorders>
              <w:top w:val="single" w:sz="4" w:space="0" w:color="000000"/>
              <w:left w:val="single" w:sz="4" w:space="0" w:color="000000"/>
              <w:bottom w:val="single" w:sz="4" w:space="0" w:color="000000"/>
              <w:right w:val="single" w:sz="4" w:space="0" w:color="000000"/>
            </w:tcBorders>
            <w:vAlign w:val="bottom"/>
          </w:tcPr>
          <w:p w14:paraId="15D65991" w14:textId="77777777" w:rsidR="00C43543" w:rsidRDefault="002258F8">
            <w:pPr>
              <w:spacing w:after="12"/>
              <w:ind w:left="64"/>
            </w:pPr>
            <w:r>
              <w:rPr>
                <w:rFonts w:ascii="Cambria Math" w:eastAsia="Cambria Math" w:hAnsi="Cambria Math" w:cs="Cambria Math"/>
                <w:sz w:val="20"/>
              </w:rPr>
              <w:t>𝑓</w:t>
            </w:r>
            <w:r>
              <w:rPr>
                <w:rFonts w:ascii="Cambria Math" w:eastAsia="Cambria Math" w:hAnsi="Cambria Math" w:cs="Cambria Math"/>
                <w:sz w:val="14"/>
              </w:rPr>
              <w:t>𝑦𝑥</w:t>
            </w:r>
          </w:p>
          <w:p w14:paraId="5B36D25C" w14:textId="77777777" w:rsidR="00C43543" w:rsidRDefault="002258F8">
            <w:pPr>
              <w:ind w:left="64"/>
            </w:pPr>
            <w:r>
              <w:rPr>
                <w:rFonts w:ascii="Cambria Math" w:eastAsia="Cambria Math" w:hAnsi="Cambria Math" w:cs="Cambria Math"/>
                <w:sz w:val="20"/>
              </w:rPr>
              <w:t xml:space="preserve">= </w:t>
            </w:r>
            <w:proofErr w:type="gramStart"/>
            <w:r>
              <w:rPr>
                <w:rFonts w:ascii="Cambria Math" w:eastAsia="Cambria Math" w:hAnsi="Cambria Math" w:cs="Cambria Math"/>
                <w:sz w:val="20"/>
              </w:rPr>
              <w:t>𝑥𝑒</w:t>
            </w:r>
            <w:r>
              <w:rPr>
                <w:rFonts w:ascii="Cambria Math" w:eastAsia="Cambria Math" w:hAnsi="Cambria Math" w:cs="Cambria Math"/>
                <w:sz w:val="20"/>
                <w:vertAlign w:val="superscript"/>
              </w:rPr>
              <w:t>𝑥𝑦</w:t>
            </w:r>
            <w:r>
              <w:rPr>
                <w:rFonts w:ascii="Cambria Math" w:eastAsia="Cambria Math" w:hAnsi="Cambria Math" w:cs="Cambria Math"/>
                <w:sz w:val="20"/>
              </w:rPr>
              <w:t>(</w:t>
            </w:r>
            <w:proofErr w:type="gramEnd"/>
            <w:r>
              <w:rPr>
                <w:rFonts w:ascii="Cambria Math" w:eastAsia="Cambria Math" w:hAnsi="Cambria Math" w:cs="Cambria Math"/>
                <w:sz w:val="20"/>
              </w:rPr>
              <w:t>𝑥𝑦 + 2)</w:t>
            </w:r>
            <w:r>
              <w:rPr>
                <w:rFonts w:ascii="Times New Roman" w:eastAsia="Times New Roman" w:hAnsi="Times New Roman" w:cs="Times New Roman"/>
                <w:sz w:val="20"/>
              </w:rPr>
              <w:t xml:space="preserve"> </w:t>
            </w:r>
          </w:p>
        </w:tc>
        <w:tc>
          <w:tcPr>
            <w:tcW w:w="1832" w:type="dxa"/>
            <w:tcBorders>
              <w:top w:val="single" w:sz="4" w:space="0" w:color="000000"/>
              <w:left w:val="single" w:sz="4" w:space="0" w:color="000000"/>
              <w:bottom w:val="single" w:sz="4" w:space="0" w:color="000000"/>
              <w:right w:val="single" w:sz="4" w:space="0" w:color="000000"/>
            </w:tcBorders>
            <w:vAlign w:val="bottom"/>
          </w:tcPr>
          <w:p w14:paraId="61310696" w14:textId="77777777" w:rsidR="00C43543" w:rsidRDefault="002258F8">
            <w:pPr>
              <w:ind w:left="64"/>
            </w:pPr>
            <w:r>
              <w:rPr>
                <w:rFonts w:ascii="Cambria Math" w:eastAsia="Cambria Math" w:hAnsi="Cambria Math" w:cs="Cambria Math"/>
                <w:sz w:val="20"/>
              </w:rPr>
              <w:t>𝑓</w:t>
            </w:r>
            <w:r>
              <w:rPr>
                <w:rFonts w:ascii="Cambria Math" w:eastAsia="Cambria Math" w:hAnsi="Cambria Math" w:cs="Cambria Math"/>
                <w:sz w:val="14"/>
              </w:rPr>
              <w:t xml:space="preserve">𝑦𝑦 </w:t>
            </w:r>
            <w:r>
              <w:rPr>
                <w:rFonts w:ascii="Cambria Math" w:eastAsia="Cambria Math" w:hAnsi="Cambria Math" w:cs="Cambria Math"/>
                <w:sz w:val="20"/>
              </w:rPr>
              <w:t>= 𝑥</w:t>
            </w:r>
            <w:r>
              <w:rPr>
                <w:rFonts w:ascii="Cambria Math" w:eastAsia="Cambria Math" w:hAnsi="Cambria Math" w:cs="Cambria Math"/>
                <w:sz w:val="14"/>
              </w:rPr>
              <w:t>3</w:t>
            </w:r>
            <w:r>
              <w:rPr>
                <w:rFonts w:ascii="Cambria Math" w:eastAsia="Cambria Math" w:hAnsi="Cambria Math" w:cs="Cambria Math"/>
                <w:sz w:val="20"/>
              </w:rPr>
              <w:t>𝑒</w:t>
            </w:r>
            <w:r>
              <w:rPr>
                <w:rFonts w:ascii="Cambria Math" w:eastAsia="Cambria Math" w:hAnsi="Cambria Math" w:cs="Cambria Math"/>
                <w:sz w:val="14"/>
              </w:rPr>
              <w:t>𝑥𝑦</w:t>
            </w:r>
            <w:r>
              <w:rPr>
                <w:rFonts w:ascii="Times New Roman" w:eastAsia="Times New Roman" w:hAnsi="Times New Roman" w:cs="Times New Roman"/>
                <w:sz w:val="20"/>
              </w:rPr>
              <w:t xml:space="preserve"> </w:t>
            </w:r>
          </w:p>
        </w:tc>
      </w:tr>
    </w:tbl>
    <w:p w14:paraId="7EE4B61A" w14:textId="77777777" w:rsidR="00DF4D83" w:rsidRDefault="00DF4D83">
      <w:pPr>
        <w:spacing w:after="113" w:line="251" w:lineRule="auto"/>
        <w:ind w:left="10" w:right="187" w:hanging="10"/>
        <w:jc w:val="both"/>
        <w:rPr>
          <w:sz w:val="20"/>
        </w:rPr>
      </w:pPr>
    </w:p>
    <w:p w14:paraId="356C0954" w14:textId="77777777" w:rsidR="00DF4D83" w:rsidRDefault="00DF4D83">
      <w:pPr>
        <w:spacing w:after="113" w:line="251" w:lineRule="auto"/>
        <w:ind w:left="10" w:right="187" w:hanging="10"/>
        <w:jc w:val="both"/>
        <w:rPr>
          <w:sz w:val="20"/>
        </w:rPr>
      </w:pPr>
    </w:p>
    <w:p w14:paraId="2602CF23" w14:textId="77777777" w:rsidR="00DF4D83" w:rsidRDefault="00DF4D83">
      <w:pPr>
        <w:spacing w:after="113" w:line="251" w:lineRule="auto"/>
        <w:ind w:left="10" w:right="187" w:hanging="10"/>
        <w:jc w:val="both"/>
        <w:rPr>
          <w:sz w:val="20"/>
        </w:rPr>
      </w:pPr>
    </w:p>
    <w:p w14:paraId="315E1C86" w14:textId="0CAEB92E" w:rsidR="00C43543" w:rsidRDefault="002258F8">
      <w:pPr>
        <w:spacing w:after="113" w:line="251" w:lineRule="auto"/>
        <w:ind w:left="10" w:right="187" w:hanging="10"/>
        <w:jc w:val="both"/>
      </w:pPr>
      <w:r>
        <w:rPr>
          <w:sz w:val="20"/>
        </w:rPr>
        <w:lastRenderedPageBreak/>
        <w:t>O</w:t>
      </w:r>
      <w:r w:rsidR="00DF4D83">
        <w:rPr>
          <w:sz w:val="20"/>
        </w:rPr>
        <w:t>b</w:t>
      </w:r>
      <w:r>
        <w:rPr>
          <w:sz w:val="20"/>
        </w:rPr>
        <w:t xml:space="preserve">servar la igualdad de las derivadas mixtas o cruzadas y preguntarse si esto será casual u ocurrirá regularmente. Establecer la igualdad con el Teorema de </w:t>
      </w:r>
      <w:proofErr w:type="spellStart"/>
      <w:r>
        <w:rPr>
          <w:sz w:val="20"/>
        </w:rPr>
        <w:t>Clairaut</w:t>
      </w:r>
      <w:proofErr w:type="spellEnd"/>
      <w:r>
        <w:rPr>
          <w:sz w:val="20"/>
        </w:rPr>
        <w:t xml:space="preserve"> (página 902 del libro de texto) </w:t>
      </w:r>
    </w:p>
    <w:p w14:paraId="02791A73" w14:textId="77777777" w:rsidR="00C43543" w:rsidRDefault="002258F8">
      <w:pPr>
        <w:pBdr>
          <w:top w:val="single" w:sz="4" w:space="0" w:color="000000"/>
          <w:left w:val="single" w:sz="4" w:space="0" w:color="000000"/>
          <w:bottom w:val="single" w:sz="4" w:space="0" w:color="000000"/>
          <w:right w:val="single" w:sz="4" w:space="0" w:color="000000"/>
        </w:pBdr>
        <w:spacing w:after="122" w:line="254" w:lineRule="auto"/>
        <w:ind w:left="108" w:right="616" w:hanging="10"/>
      </w:pPr>
      <w:r>
        <w:rPr>
          <w:sz w:val="20"/>
        </w:rPr>
        <w:t xml:space="preserve">Teorema de </w:t>
      </w:r>
      <w:proofErr w:type="spellStart"/>
      <w:r>
        <w:rPr>
          <w:sz w:val="20"/>
        </w:rPr>
        <w:t>Clairaut</w:t>
      </w:r>
      <w:proofErr w:type="spellEnd"/>
      <w:r>
        <w:rPr>
          <w:sz w:val="20"/>
        </w:rPr>
        <w:t xml:space="preserve">: </w:t>
      </w:r>
    </w:p>
    <w:p w14:paraId="7AF8521D" w14:textId="77777777" w:rsidR="00C43543" w:rsidRDefault="002258F8">
      <w:pPr>
        <w:pBdr>
          <w:top w:val="single" w:sz="4" w:space="0" w:color="000000"/>
          <w:left w:val="single" w:sz="4" w:space="0" w:color="000000"/>
          <w:bottom w:val="single" w:sz="4" w:space="0" w:color="000000"/>
          <w:right w:val="single" w:sz="4" w:space="0" w:color="000000"/>
        </w:pBdr>
        <w:spacing w:after="327" w:line="254" w:lineRule="auto"/>
        <w:ind w:left="108" w:right="616" w:hanging="10"/>
      </w:pPr>
      <w:r>
        <w:rPr>
          <w:sz w:val="20"/>
        </w:rPr>
        <w:t xml:space="preserve">Sea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w:t>
      </w:r>
      <w:r>
        <w:rPr>
          <w:sz w:val="20"/>
        </w:rPr>
        <w:t xml:space="preserve"> una función definida en una vecindad </w:t>
      </w:r>
      <w:r>
        <w:rPr>
          <w:rFonts w:ascii="Cambria Math" w:eastAsia="Cambria Math" w:hAnsi="Cambria Math" w:cs="Cambria Math"/>
          <w:sz w:val="20"/>
        </w:rPr>
        <w:t>𝑉(𝑎, 𝑏)</w:t>
      </w:r>
      <w:r>
        <w:rPr>
          <w:sz w:val="20"/>
        </w:rPr>
        <w:t xml:space="preserve">. Si las funciones derivadas mixtas </w:t>
      </w:r>
      <w:r>
        <w:rPr>
          <w:rFonts w:ascii="Cambria Math" w:eastAsia="Cambria Math" w:hAnsi="Cambria Math" w:cs="Cambria Math"/>
          <w:sz w:val="20"/>
        </w:rPr>
        <w:t>𝑓</w:t>
      </w:r>
      <w:r>
        <w:rPr>
          <w:rFonts w:ascii="Cambria Math" w:eastAsia="Cambria Math" w:hAnsi="Cambria Math" w:cs="Cambria Math"/>
          <w:sz w:val="20"/>
          <w:vertAlign w:val="subscript"/>
        </w:rPr>
        <w:t>𝑦𝑥</w:t>
      </w:r>
      <w:r>
        <w:rPr>
          <w:sz w:val="20"/>
        </w:rPr>
        <w:t xml:space="preserve"> y </w:t>
      </w:r>
      <w:r>
        <w:rPr>
          <w:rFonts w:ascii="Cambria Math" w:eastAsia="Cambria Math" w:hAnsi="Cambria Math" w:cs="Cambria Math"/>
          <w:sz w:val="20"/>
        </w:rPr>
        <w:t>𝑓</w:t>
      </w:r>
      <w:r>
        <w:rPr>
          <w:rFonts w:ascii="Cambria Math" w:eastAsia="Cambria Math" w:hAnsi="Cambria Math" w:cs="Cambria Math"/>
          <w:sz w:val="20"/>
          <w:vertAlign w:val="subscript"/>
        </w:rPr>
        <w:t>𝑥𝑦</w:t>
      </w:r>
      <w:r>
        <w:rPr>
          <w:sz w:val="20"/>
        </w:rPr>
        <w:t xml:space="preserve"> son continuas en </w:t>
      </w:r>
      <w:proofErr w:type="gramStart"/>
      <w:r>
        <w:rPr>
          <w:rFonts w:ascii="Cambria Math" w:eastAsia="Cambria Math" w:hAnsi="Cambria Math" w:cs="Cambria Math"/>
          <w:sz w:val="20"/>
        </w:rPr>
        <w:t>𝑉(</w:t>
      </w:r>
      <w:proofErr w:type="gramEnd"/>
      <w:r>
        <w:rPr>
          <w:rFonts w:ascii="Cambria Math" w:eastAsia="Cambria Math" w:hAnsi="Cambria Math" w:cs="Cambria Math"/>
          <w:sz w:val="20"/>
        </w:rPr>
        <w:t>𝑎, 𝑏)</w:t>
      </w:r>
      <w:r>
        <w:rPr>
          <w:sz w:val="20"/>
        </w:rPr>
        <w:t xml:space="preserve">, entonces son iguales en dicho punto, o sea: </w:t>
      </w:r>
      <w:r>
        <w:rPr>
          <w:rFonts w:ascii="Cambria Math" w:eastAsia="Cambria Math" w:hAnsi="Cambria Math" w:cs="Cambria Math"/>
          <w:sz w:val="20"/>
        </w:rPr>
        <w:t>𝑓</w:t>
      </w:r>
      <w:r>
        <w:rPr>
          <w:rFonts w:ascii="Cambria Math" w:eastAsia="Cambria Math" w:hAnsi="Cambria Math" w:cs="Cambria Math"/>
          <w:sz w:val="20"/>
          <w:vertAlign w:val="subscript"/>
        </w:rPr>
        <w:t>𝑦𝑥</w:t>
      </w:r>
      <w:r>
        <w:rPr>
          <w:rFonts w:ascii="Cambria Math" w:eastAsia="Cambria Math" w:hAnsi="Cambria Math" w:cs="Cambria Math"/>
          <w:sz w:val="20"/>
        </w:rPr>
        <w:t>(𝑎, 𝑏) = 𝑓</w:t>
      </w:r>
      <w:r>
        <w:rPr>
          <w:rFonts w:ascii="Cambria Math" w:eastAsia="Cambria Math" w:hAnsi="Cambria Math" w:cs="Cambria Math"/>
          <w:sz w:val="20"/>
          <w:vertAlign w:val="subscript"/>
        </w:rPr>
        <w:t>𝑥𝑦</w:t>
      </w:r>
      <w:r>
        <w:rPr>
          <w:rFonts w:ascii="Cambria Math" w:eastAsia="Cambria Math" w:hAnsi="Cambria Math" w:cs="Cambria Math"/>
          <w:sz w:val="20"/>
        </w:rPr>
        <w:t>(𝑎, 𝑏)</w:t>
      </w:r>
      <w:r>
        <w:rPr>
          <w:sz w:val="20"/>
        </w:rPr>
        <w:t xml:space="preserve"> </w:t>
      </w:r>
    </w:p>
    <w:p w14:paraId="2373266A" w14:textId="77777777" w:rsidR="00C43543" w:rsidRDefault="002258F8">
      <w:pPr>
        <w:spacing w:after="113" w:line="251" w:lineRule="auto"/>
        <w:ind w:left="10" w:right="187" w:hanging="10"/>
        <w:jc w:val="both"/>
      </w:pPr>
      <w:r>
        <w:rPr>
          <w:b/>
          <w:sz w:val="20"/>
        </w:rPr>
        <w:t xml:space="preserve">Nota: </w:t>
      </w:r>
      <w:r>
        <w:rPr>
          <w:sz w:val="20"/>
        </w:rPr>
        <w:t xml:space="preserve">En el libro de texto se habla de un disco, mientras que debiéramos hablar de vecindad del punto, concepto definido entre los elementos de topología tratados en la Conferencia 4. La demostración aparece en el Apéndice F. </w:t>
      </w:r>
    </w:p>
    <w:p w14:paraId="13956F13" w14:textId="77777777" w:rsidR="00C43543" w:rsidRDefault="002258F8">
      <w:pPr>
        <w:spacing w:after="0" w:line="251" w:lineRule="auto"/>
        <w:ind w:left="10" w:right="187" w:hanging="10"/>
        <w:jc w:val="both"/>
      </w:pPr>
      <w:r>
        <w:rPr>
          <w:sz w:val="20"/>
        </w:rPr>
        <w:t xml:space="preserve">Estudiar de modo independiente el epígrafe </w:t>
      </w:r>
      <w:r>
        <w:rPr>
          <w:b/>
          <w:sz w:val="20"/>
        </w:rPr>
        <w:t>Ecuaciones diferenciales parciales</w:t>
      </w:r>
      <w:r>
        <w:rPr>
          <w:sz w:val="20"/>
        </w:rPr>
        <w:t xml:space="preserve"> correspondiente al ejemplo 8 pág. 903, en aquellas carreras donde es importante la resolución de Ecuaciones Diferenciales Parciales. En la carrera de Ing. Industrial podría ser útil el estudio del epígrafe </w:t>
      </w:r>
      <w:r>
        <w:rPr>
          <w:b/>
          <w:sz w:val="20"/>
        </w:rPr>
        <w:t>La función de producción de Cobb-Douglas</w:t>
      </w:r>
      <w:r>
        <w:rPr>
          <w:sz w:val="20"/>
        </w:rPr>
        <w:t xml:space="preserve"> y del ejemplo 9.</w:t>
      </w:r>
      <w:r>
        <w:rPr>
          <w:b/>
          <w:sz w:val="20"/>
        </w:rPr>
        <w:t xml:space="preserve"> </w:t>
      </w:r>
    </w:p>
    <w:p w14:paraId="66D2F914" w14:textId="77777777" w:rsidR="00C43543" w:rsidRDefault="002258F8">
      <w:pPr>
        <w:spacing w:after="102"/>
      </w:pPr>
      <w:r>
        <w:rPr>
          <w:b/>
          <w:sz w:val="20"/>
        </w:rPr>
        <w:t xml:space="preserve"> </w:t>
      </w:r>
    </w:p>
    <w:p w14:paraId="46AA518D" w14:textId="77777777" w:rsidR="00C43543" w:rsidRDefault="002258F8">
      <w:pPr>
        <w:spacing w:after="102"/>
        <w:ind w:left="-5" w:right="2723" w:hanging="10"/>
      </w:pPr>
      <w:r>
        <w:rPr>
          <w:b/>
          <w:sz w:val="20"/>
        </w:rPr>
        <w:t xml:space="preserve">Función diferenciable un punto </w:t>
      </w:r>
    </w:p>
    <w:p w14:paraId="0F076D89" w14:textId="77777777" w:rsidR="00C43543" w:rsidRDefault="002258F8">
      <w:pPr>
        <w:spacing w:after="113" w:line="251" w:lineRule="auto"/>
        <w:ind w:left="10" w:right="187" w:hanging="10"/>
        <w:jc w:val="both"/>
      </w:pPr>
      <w:r>
        <w:rPr>
          <w:sz w:val="20"/>
        </w:rPr>
        <w:t xml:space="preserve">Recordar el concepto de diferencial de una función real de una variable y de función diferenciable en un punto. </w:t>
      </w:r>
    </w:p>
    <w:p w14:paraId="2B01D60C" w14:textId="77777777" w:rsidR="00C43543" w:rsidRDefault="002258F8">
      <w:pPr>
        <w:spacing w:after="113" w:line="251" w:lineRule="auto"/>
        <w:ind w:left="10" w:right="187" w:hanging="10"/>
        <w:jc w:val="both"/>
      </w:pPr>
      <w:r>
        <w:rPr>
          <w:sz w:val="20"/>
        </w:rPr>
        <w:t xml:space="preserve">Estas definiciones que se estudiaron en Matemática I también pueden extenderse para funciones de dos, tres o más variables y tienen gran utilidad en problemas de aplicación, como son los cálculos aproximados, el cálculo de errores, etc. </w:t>
      </w:r>
    </w:p>
    <w:p w14:paraId="007D4375" w14:textId="77777777" w:rsidR="00C43543" w:rsidRDefault="002258F8">
      <w:pPr>
        <w:spacing w:after="113" w:line="251" w:lineRule="auto"/>
        <w:ind w:left="10" w:right="187" w:hanging="10"/>
        <w:jc w:val="both"/>
      </w:pPr>
      <w:r>
        <w:rPr>
          <w:sz w:val="20"/>
        </w:rPr>
        <w:t xml:space="preserve">Observar que si se producen incrementos en las variables independientes (puede ser en las dos variables) de una función </w:t>
      </w:r>
      <w:r>
        <w:rPr>
          <w:rFonts w:ascii="Cambria Math" w:eastAsia="Cambria Math" w:hAnsi="Cambria Math" w:cs="Cambria Math"/>
          <w:sz w:val="20"/>
        </w:rPr>
        <w:t xml:space="preserve">𝑧 =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w:t>
      </w:r>
      <w:r>
        <w:rPr>
          <w:sz w:val="20"/>
        </w:rPr>
        <w:t xml:space="preserve">, entonces se produce un incremento en la variable dependiente </w:t>
      </w:r>
      <w:r>
        <w:rPr>
          <w:rFonts w:ascii="Cambria Math" w:eastAsia="Cambria Math" w:hAnsi="Cambria Math" w:cs="Cambria Math"/>
          <w:sz w:val="20"/>
        </w:rPr>
        <w:t>𝑧</w:t>
      </w:r>
      <w:r>
        <w:rPr>
          <w:sz w:val="20"/>
        </w:rPr>
        <w:t xml:space="preserve">.   </w:t>
      </w:r>
    </w:p>
    <w:p w14:paraId="6091A2B7" w14:textId="77777777" w:rsidR="00C43543" w:rsidRDefault="002258F8">
      <w:pPr>
        <w:spacing w:after="0"/>
        <w:ind w:left="10" w:right="204" w:hanging="10"/>
        <w:jc w:val="center"/>
      </w:pPr>
      <w:r>
        <w:rPr>
          <w:rFonts w:ascii="Cambria Math" w:eastAsia="Cambria Math" w:hAnsi="Cambria Math" w:cs="Cambria Math"/>
          <w:sz w:val="20"/>
        </w:rPr>
        <w:t xml:space="preserve">∆𝑧 =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𝑎 + ∆𝑥, 𝑏 + ∆𝑦) − 𝑓(𝑎, 𝑏) = ∆𝑓(𝑎, 𝑏, ∆𝑥, ∆𝑦)</w:t>
      </w:r>
      <w:r>
        <w:rPr>
          <w:sz w:val="20"/>
        </w:rPr>
        <w:t xml:space="preserve"> </w:t>
      </w:r>
    </w:p>
    <w:p w14:paraId="4E1C1DB3" w14:textId="54D138BF" w:rsidR="00C43543" w:rsidRDefault="002258F8">
      <w:pPr>
        <w:spacing w:after="3" w:line="251" w:lineRule="auto"/>
        <w:ind w:left="-5" w:right="167" w:hanging="10"/>
        <w:rPr>
          <w:sz w:val="20"/>
        </w:rPr>
      </w:pPr>
      <w:r>
        <w:rPr>
          <w:sz w:val="20"/>
        </w:rPr>
        <w:t xml:space="preserve">En algunas funciones tal incremento de la variable dependiente puede expresarse como la suma de una expresión lineal con respecto a los incrementos de las variables independientes más una función que depende de los propios incrementos, pero que en su relación con ellos es un infinitesimal cuando estos tienden a cero. </w:t>
      </w:r>
    </w:p>
    <w:p w14:paraId="797AD8B7" w14:textId="082126A9" w:rsidR="00DF4D83" w:rsidRDefault="00DF4D83">
      <w:pPr>
        <w:spacing w:after="3" w:line="251" w:lineRule="auto"/>
        <w:ind w:left="-5" w:right="167" w:hanging="10"/>
      </w:pPr>
    </w:p>
    <w:p w14:paraId="7AD4D0E5" w14:textId="58D2055D" w:rsidR="006A31F3" w:rsidRDefault="006A31F3">
      <w:pPr>
        <w:spacing w:after="3" w:line="251" w:lineRule="auto"/>
        <w:ind w:left="-5" w:right="167" w:hanging="10"/>
      </w:pPr>
      <w:r>
        <w:rPr>
          <w:noProof/>
        </w:rPr>
        <w:drawing>
          <wp:inline distT="0" distB="0" distL="0" distR="0" wp14:anchorId="0C249FA6" wp14:editId="2485490C">
            <wp:extent cx="6986905" cy="103314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986905" cy="1033145"/>
                    </a:xfrm>
                    <a:prstGeom prst="rect">
                      <a:avLst/>
                    </a:prstGeom>
                  </pic:spPr>
                </pic:pic>
              </a:graphicData>
            </a:graphic>
          </wp:inline>
        </w:drawing>
      </w:r>
    </w:p>
    <w:p w14:paraId="2A2A2CC1" w14:textId="77777777" w:rsidR="00C43543" w:rsidRDefault="002258F8">
      <w:pPr>
        <w:spacing w:after="53" w:line="251" w:lineRule="auto"/>
        <w:ind w:left="-5" w:right="167" w:hanging="10"/>
      </w:pPr>
      <w:r>
        <w:rPr>
          <w:sz w:val="20"/>
        </w:rPr>
        <w:t xml:space="preserve">Observar que la definición de la página 911 es equivalente a la definición dada, basta expresar la función de error de interpolación </w:t>
      </w:r>
      <w:proofErr w:type="gramStart"/>
      <w:r>
        <w:rPr>
          <w:rFonts w:ascii="Cambria Math" w:eastAsia="Cambria Math" w:hAnsi="Cambria Math" w:cs="Cambria Math"/>
          <w:sz w:val="20"/>
        </w:rPr>
        <w:t>𝜀(</w:t>
      </w:r>
      <w:proofErr w:type="gramEnd"/>
      <w:r>
        <w:rPr>
          <w:rFonts w:ascii="Cambria Math" w:eastAsia="Cambria Math" w:hAnsi="Cambria Math" w:cs="Cambria Math"/>
          <w:sz w:val="20"/>
        </w:rPr>
        <w:t>∆𝑥, ∆𝑦) = 𝜀</w:t>
      </w:r>
      <w:r>
        <w:rPr>
          <w:rFonts w:ascii="Cambria Math" w:eastAsia="Cambria Math" w:hAnsi="Cambria Math" w:cs="Cambria Math"/>
          <w:sz w:val="20"/>
          <w:vertAlign w:val="subscript"/>
        </w:rPr>
        <w:t>1</w:t>
      </w:r>
      <w:r>
        <w:rPr>
          <w:rFonts w:ascii="Cambria Math" w:eastAsia="Cambria Math" w:hAnsi="Cambria Math" w:cs="Cambria Math"/>
          <w:sz w:val="20"/>
        </w:rPr>
        <w:t>(∆𝑥, ∆𝑦)∆𝑥 + 𝜀</w:t>
      </w:r>
      <w:r>
        <w:rPr>
          <w:rFonts w:ascii="Cambria Math" w:eastAsia="Cambria Math" w:hAnsi="Cambria Math" w:cs="Cambria Math"/>
          <w:sz w:val="20"/>
          <w:vertAlign w:val="subscript"/>
        </w:rPr>
        <w:t>2</w:t>
      </w:r>
      <w:r>
        <w:rPr>
          <w:rFonts w:ascii="Cambria Math" w:eastAsia="Cambria Math" w:hAnsi="Cambria Math" w:cs="Cambria Math"/>
          <w:sz w:val="20"/>
        </w:rPr>
        <w:t>(∆𝑥, ∆𝑦)∆𝑦</w:t>
      </w:r>
      <w:r>
        <w:rPr>
          <w:sz w:val="20"/>
        </w:rPr>
        <w:t xml:space="preserve">. Para los efectos del análisis de la diferenciabilidad usando la definición, basta probar que una vez expresado el incremento de la función en la forma: </w:t>
      </w:r>
    </w:p>
    <w:p w14:paraId="2F03AAA7" w14:textId="77777777" w:rsidR="00C43543" w:rsidRDefault="002258F8">
      <w:pPr>
        <w:spacing w:after="57"/>
        <w:ind w:left="10" w:right="204" w:hanging="10"/>
        <w:jc w:val="center"/>
      </w:pPr>
      <w:r>
        <w:rPr>
          <w:rFonts w:ascii="Cambria Math" w:eastAsia="Cambria Math" w:hAnsi="Cambria Math" w:cs="Cambria Math"/>
          <w:sz w:val="20"/>
        </w:rPr>
        <w:t xml:space="preserve">∆𝑧 = 𝐴∆𝑥 + 𝐵∆𝑦 + </w:t>
      </w:r>
      <w:proofErr w:type="gramStart"/>
      <w:r>
        <w:rPr>
          <w:rFonts w:ascii="Cambria Math" w:eastAsia="Cambria Math" w:hAnsi="Cambria Math" w:cs="Cambria Math"/>
          <w:sz w:val="20"/>
        </w:rPr>
        <w:t>𝜀(</w:t>
      </w:r>
      <w:proofErr w:type="gramEnd"/>
      <w:r>
        <w:rPr>
          <w:rFonts w:ascii="Cambria Math" w:eastAsia="Cambria Math" w:hAnsi="Cambria Math" w:cs="Cambria Math"/>
          <w:sz w:val="20"/>
        </w:rPr>
        <w:t>∆𝑥, ∆𝑦)</w:t>
      </w:r>
      <w:r>
        <w:rPr>
          <w:sz w:val="20"/>
        </w:rPr>
        <w:t xml:space="preserve"> </w:t>
      </w:r>
    </w:p>
    <w:p w14:paraId="3AB68789" w14:textId="77777777" w:rsidR="00C43543" w:rsidRDefault="002258F8">
      <w:pPr>
        <w:spacing w:after="113" w:line="251" w:lineRule="auto"/>
        <w:ind w:left="10" w:right="187" w:hanging="10"/>
        <w:jc w:val="both"/>
      </w:pPr>
      <w:r>
        <w:rPr>
          <w:sz w:val="20"/>
        </w:rPr>
        <w:t xml:space="preserve">El error de interpolación </w:t>
      </w:r>
      <w:proofErr w:type="gramStart"/>
      <w:r>
        <w:rPr>
          <w:rFonts w:ascii="Cambria Math" w:eastAsia="Cambria Math" w:hAnsi="Cambria Math" w:cs="Cambria Math"/>
          <w:sz w:val="20"/>
        </w:rPr>
        <w:t>𝜀(</w:t>
      </w:r>
      <w:proofErr w:type="gramEnd"/>
      <w:r>
        <w:rPr>
          <w:rFonts w:ascii="Cambria Math" w:eastAsia="Cambria Math" w:hAnsi="Cambria Math" w:cs="Cambria Math"/>
          <w:sz w:val="20"/>
        </w:rPr>
        <w:t>∆𝑥, ∆𝑦)</w:t>
      </w:r>
      <w:r>
        <w:rPr>
          <w:sz w:val="20"/>
        </w:rPr>
        <w:t xml:space="preserve"> converge mucho más rápidamente a cero que la norma del vector de los incrementos cuando estos tienden a cero. </w:t>
      </w:r>
    </w:p>
    <w:p w14:paraId="077A5576" w14:textId="77777777" w:rsidR="00C43543" w:rsidRDefault="002258F8">
      <w:pPr>
        <w:pBdr>
          <w:top w:val="single" w:sz="4" w:space="0" w:color="000000"/>
          <w:left w:val="single" w:sz="4" w:space="0" w:color="000000"/>
          <w:bottom w:val="single" w:sz="4" w:space="0" w:color="000000"/>
          <w:right w:val="single" w:sz="4" w:space="0" w:color="000000"/>
        </w:pBdr>
        <w:spacing w:after="118" w:line="254" w:lineRule="auto"/>
        <w:ind w:left="108" w:right="896" w:hanging="10"/>
      </w:pPr>
      <w:r>
        <w:rPr>
          <w:sz w:val="20"/>
        </w:rPr>
        <w:t xml:space="preserve">Teorema: (condición necesaria de diferenciabilidad) </w:t>
      </w:r>
    </w:p>
    <w:p w14:paraId="7B2D364D" w14:textId="77777777" w:rsidR="00C43543" w:rsidRDefault="002258F8">
      <w:pPr>
        <w:pBdr>
          <w:top w:val="single" w:sz="4" w:space="0" w:color="000000"/>
          <w:left w:val="single" w:sz="4" w:space="0" w:color="000000"/>
          <w:bottom w:val="single" w:sz="4" w:space="0" w:color="000000"/>
          <w:right w:val="single" w:sz="4" w:space="0" w:color="000000"/>
        </w:pBdr>
        <w:spacing w:after="2" w:line="254" w:lineRule="auto"/>
        <w:ind w:left="108" w:right="896" w:hanging="10"/>
      </w:pPr>
      <w:r>
        <w:rPr>
          <w:sz w:val="20"/>
        </w:rPr>
        <w:t xml:space="preserve">Si </w:t>
      </w:r>
      <w:r>
        <w:rPr>
          <w:rFonts w:ascii="Cambria Math" w:eastAsia="Cambria Math" w:hAnsi="Cambria Math" w:cs="Cambria Math"/>
          <w:sz w:val="20"/>
        </w:rPr>
        <w:t xml:space="preserve">𝑧 =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w:t>
      </w:r>
      <w:r>
        <w:rPr>
          <w:sz w:val="20"/>
        </w:rPr>
        <w:t xml:space="preserve"> es una función diferenciable en un punto </w:t>
      </w:r>
      <w:r>
        <w:rPr>
          <w:rFonts w:ascii="Cambria Math" w:eastAsia="Cambria Math" w:hAnsi="Cambria Math" w:cs="Cambria Math"/>
          <w:sz w:val="20"/>
        </w:rPr>
        <w:t>(𝑎, 𝑏)</w:t>
      </w:r>
      <w:r>
        <w:rPr>
          <w:sz w:val="20"/>
        </w:rPr>
        <w:t xml:space="preserve">, entonces existen las dos derivadas parciales de </w:t>
      </w:r>
      <w:r>
        <w:rPr>
          <w:rFonts w:ascii="Cambria Math" w:eastAsia="Cambria Math" w:hAnsi="Cambria Math" w:cs="Cambria Math"/>
          <w:sz w:val="20"/>
        </w:rPr>
        <w:t>𝑓</w:t>
      </w:r>
      <w:r>
        <w:rPr>
          <w:sz w:val="20"/>
        </w:rPr>
        <w:t xml:space="preserve"> en el punto </w:t>
      </w:r>
      <w:r>
        <w:rPr>
          <w:rFonts w:ascii="Cambria Math" w:eastAsia="Cambria Math" w:hAnsi="Cambria Math" w:cs="Cambria Math"/>
          <w:sz w:val="20"/>
        </w:rPr>
        <w:t>(𝑎, 𝑏)</w:t>
      </w:r>
      <w:r>
        <w:rPr>
          <w:sz w:val="20"/>
        </w:rPr>
        <w:t xml:space="preserve"> y el incremento de </w:t>
      </w:r>
      <w:r>
        <w:rPr>
          <w:rFonts w:ascii="Cambria Math" w:eastAsia="Cambria Math" w:hAnsi="Cambria Math" w:cs="Cambria Math"/>
          <w:sz w:val="20"/>
        </w:rPr>
        <w:t>𝑓</w:t>
      </w:r>
      <w:r>
        <w:rPr>
          <w:sz w:val="20"/>
        </w:rPr>
        <w:t xml:space="preserve"> puede ser expresado como </w:t>
      </w:r>
    </w:p>
    <w:p w14:paraId="10892F26" w14:textId="77777777" w:rsidR="00C43543" w:rsidRDefault="002258F8">
      <w:pPr>
        <w:pBdr>
          <w:top w:val="single" w:sz="4" w:space="0" w:color="000000"/>
          <w:left w:val="single" w:sz="4" w:space="0" w:color="000000"/>
          <w:bottom w:val="single" w:sz="4" w:space="0" w:color="000000"/>
          <w:right w:val="single" w:sz="4" w:space="0" w:color="000000"/>
        </w:pBdr>
        <w:spacing w:after="372"/>
        <w:ind w:left="98" w:right="896"/>
        <w:jc w:val="center"/>
      </w:pPr>
      <w:r>
        <w:rPr>
          <w:rFonts w:ascii="Cambria Math" w:eastAsia="Cambria Math" w:hAnsi="Cambria Math" w:cs="Cambria Math"/>
          <w:sz w:val="20"/>
        </w:rPr>
        <w:t xml:space="preserve">∆𝑧 = </w:t>
      </w:r>
      <w:proofErr w:type="gramStart"/>
      <w:r>
        <w:rPr>
          <w:rFonts w:ascii="Cambria Math" w:eastAsia="Cambria Math" w:hAnsi="Cambria Math" w:cs="Cambria Math"/>
          <w:sz w:val="20"/>
        </w:rPr>
        <w:t>𝑓</w:t>
      </w:r>
      <w:r>
        <w:rPr>
          <w:rFonts w:ascii="Cambria Math" w:eastAsia="Cambria Math" w:hAnsi="Cambria Math" w:cs="Cambria Math"/>
          <w:sz w:val="20"/>
          <w:vertAlign w:val="subscript"/>
        </w:rPr>
        <w:t>𝑥</w:t>
      </w:r>
      <w:r>
        <w:rPr>
          <w:rFonts w:ascii="Cambria Math" w:eastAsia="Cambria Math" w:hAnsi="Cambria Math" w:cs="Cambria Math"/>
          <w:sz w:val="20"/>
        </w:rPr>
        <w:t>(</w:t>
      </w:r>
      <w:proofErr w:type="gramEnd"/>
      <w:r>
        <w:rPr>
          <w:rFonts w:ascii="Cambria Math" w:eastAsia="Cambria Math" w:hAnsi="Cambria Math" w:cs="Cambria Math"/>
          <w:sz w:val="20"/>
        </w:rPr>
        <w:t>𝑎, 𝑏)∆𝑥 + 𝑓</w:t>
      </w:r>
      <w:r>
        <w:rPr>
          <w:rFonts w:ascii="Cambria Math" w:eastAsia="Cambria Math" w:hAnsi="Cambria Math" w:cs="Cambria Math"/>
          <w:sz w:val="20"/>
          <w:vertAlign w:val="subscript"/>
        </w:rPr>
        <w:t>𝑦</w:t>
      </w:r>
      <w:r>
        <w:rPr>
          <w:rFonts w:ascii="Cambria Math" w:eastAsia="Cambria Math" w:hAnsi="Cambria Math" w:cs="Cambria Math"/>
          <w:sz w:val="20"/>
        </w:rPr>
        <w:t>(𝑎, 𝑏)∆𝑦 + 𝜀(∆𝑥, ∆𝑦)</w:t>
      </w:r>
      <w:r>
        <w:rPr>
          <w:sz w:val="20"/>
        </w:rPr>
        <w:t xml:space="preserve"> </w:t>
      </w:r>
    </w:p>
    <w:p w14:paraId="79E26BFD" w14:textId="77777777" w:rsidR="00C43543" w:rsidRDefault="002258F8">
      <w:pPr>
        <w:spacing w:after="0"/>
        <w:ind w:left="-5" w:right="2723" w:hanging="10"/>
      </w:pPr>
      <w:r>
        <w:rPr>
          <w:b/>
          <w:sz w:val="20"/>
        </w:rPr>
        <w:t xml:space="preserve">Observaciones importantes: </w:t>
      </w:r>
    </w:p>
    <w:p w14:paraId="7E55C909" w14:textId="77777777" w:rsidR="00C43543" w:rsidRDefault="002258F8">
      <w:pPr>
        <w:numPr>
          <w:ilvl w:val="0"/>
          <w:numId w:val="27"/>
        </w:numPr>
        <w:spacing w:after="52" w:line="268" w:lineRule="auto"/>
        <w:ind w:hanging="360"/>
        <w:jc w:val="both"/>
      </w:pPr>
      <w:r>
        <w:rPr>
          <w:color w:val="00000A"/>
          <w:sz w:val="20"/>
        </w:rPr>
        <w:t xml:space="preserve">Los incrementos de las variables independientes </w:t>
      </w:r>
      <w:r>
        <w:rPr>
          <w:rFonts w:ascii="Cambria Math" w:eastAsia="Cambria Math" w:hAnsi="Cambria Math" w:cs="Cambria Math"/>
          <w:color w:val="00000A"/>
          <w:sz w:val="20"/>
        </w:rPr>
        <w:t>∆𝑥 𝑦 ∆𝑦</w:t>
      </w:r>
      <w:r>
        <w:rPr>
          <w:color w:val="00000A"/>
          <w:sz w:val="20"/>
        </w:rPr>
        <w:t xml:space="preserve"> pueden ser identificados como diferenciales de las variables independientes, o sea: </w:t>
      </w:r>
      <w:r>
        <w:rPr>
          <w:rFonts w:ascii="Cambria Math" w:eastAsia="Cambria Math" w:hAnsi="Cambria Math" w:cs="Cambria Math"/>
          <w:color w:val="00000A"/>
          <w:sz w:val="20"/>
        </w:rPr>
        <w:t xml:space="preserve">∆𝑥 = </w:t>
      </w:r>
      <w:proofErr w:type="gramStart"/>
      <w:r>
        <w:rPr>
          <w:rFonts w:ascii="Cambria Math" w:eastAsia="Cambria Math" w:hAnsi="Cambria Math" w:cs="Cambria Math"/>
          <w:color w:val="00000A"/>
          <w:sz w:val="20"/>
        </w:rPr>
        <w:t>𝑑𝑥</w:t>
      </w:r>
      <w:r>
        <w:rPr>
          <w:color w:val="00000A"/>
          <w:sz w:val="20"/>
        </w:rPr>
        <w:t xml:space="preserve">  y</w:t>
      </w:r>
      <w:proofErr w:type="gramEnd"/>
      <w:r>
        <w:rPr>
          <w:color w:val="00000A"/>
          <w:sz w:val="20"/>
        </w:rPr>
        <w:t xml:space="preserve">  </w:t>
      </w:r>
      <w:r>
        <w:rPr>
          <w:rFonts w:ascii="Cambria Math" w:eastAsia="Cambria Math" w:hAnsi="Cambria Math" w:cs="Cambria Math"/>
          <w:color w:val="00000A"/>
          <w:sz w:val="20"/>
        </w:rPr>
        <w:t>∆𝑦 = 𝑑𝑦</w:t>
      </w:r>
      <w:r>
        <w:rPr>
          <w:color w:val="00000A"/>
          <w:sz w:val="20"/>
        </w:rPr>
        <w:t xml:space="preserve">. </w:t>
      </w:r>
    </w:p>
    <w:p w14:paraId="3C0E4F7D" w14:textId="77777777" w:rsidR="00C43543" w:rsidRDefault="002258F8">
      <w:pPr>
        <w:numPr>
          <w:ilvl w:val="0"/>
          <w:numId w:val="27"/>
        </w:numPr>
        <w:spacing w:after="50" w:line="268" w:lineRule="auto"/>
        <w:ind w:hanging="360"/>
        <w:jc w:val="both"/>
      </w:pPr>
      <w:r>
        <w:rPr>
          <w:color w:val="00000A"/>
          <w:sz w:val="20"/>
        </w:rPr>
        <w:t xml:space="preserve">El incremento de una función lineal </w:t>
      </w:r>
      <w:proofErr w:type="gramStart"/>
      <w:r>
        <w:rPr>
          <w:rFonts w:ascii="Cambria Math" w:eastAsia="Cambria Math" w:hAnsi="Cambria Math" w:cs="Cambria Math"/>
          <w:color w:val="00000A"/>
          <w:sz w:val="20"/>
        </w:rPr>
        <w:t>𝑙(</w:t>
      </w:r>
      <w:proofErr w:type="gramEnd"/>
      <w:r>
        <w:rPr>
          <w:rFonts w:ascii="Cambria Math" w:eastAsia="Cambria Math" w:hAnsi="Cambria Math" w:cs="Cambria Math"/>
          <w:color w:val="00000A"/>
          <w:sz w:val="20"/>
        </w:rPr>
        <w:t>𝑥, 𝑦)</w:t>
      </w:r>
      <w:r>
        <w:rPr>
          <w:color w:val="00000A"/>
          <w:sz w:val="20"/>
        </w:rPr>
        <w:t xml:space="preserve"> es el único que coincide con el diferencial de la función en cualquier punto de su dominio, pues el error de interpolación </w:t>
      </w:r>
      <w:r>
        <w:rPr>
          <w:rFonts w:ascii="Cambria Math" w:eastAsia="Cambria Math" w:hAnsi="Cambria Math" w:cs="Cambria Math"/>
          <w:color w:val="00000A"/>
          <w:sz w:val="20"/>
        </w:rPr>
        <w:t>𝜀(∆𝑥, ∆𝑦) = 0</w:t>
      </w:r>
      <w:r>
        <w:rPr>
          <w:color w:val="00000A"/>
          <w:sz w:val="20"/>
        </w:rPr>
        <w:t xml:space="preserve"> </w:t>
      </w:r>
    </w:p>
    <w:p w14:paraId="0C0C3393" w14:textId="77777777" w:rsidR="00C43543" w:rsidRDefault="002258F8">
      <w:pPr>
        <w:numPr>
          <w:ilvl w:val="0"/>
          <w:numId w:val="27"/>
        </w:numPr>
        <w:spacing w:after="36" w:line="216" w:lineRule="auto"/>
        <w:ind w:hanging="360"/>
        <w:jc w:val="both"/>
      </w:pPr>
      <w:r>
        <w:rPr>
          <w:color w:val="00000A"/>
          <w:sz w:val="20"/>
        </w:rPr>
        <w:t xml:space="preserve">Para cualquier otra función no lineal se cumple que para los puntos </w:t>
      </w:r>
      <w:r>
        <w:rPr>
          <w:rFonts w:ascii="Cambria Math" w:eastAsia="Cambria Math" w:hAnsi="Cambria Math" w:cs="Cambria Math"/>
          <w:color w:val="00000A"/>
          <w:sz w:val="20"/>
        </w:rPr>
        <w:t>(𝑥, 𝑦)</w:t>
      </w:r>
      <w:r>
        <w:rPr>
          <w:color w:val="00000A"/>
          <w:sz w:val="20"/>
        </w:rPr>
        <w:t xml:space="preserve"> muy próximos a </w:t>
      </w:r>
      <w:r>
        <w:rPr>
          <w:rFonts w:ascii="Cambria Math" w:eastAsia="Cambria Math" w:hAnsi="Cambria Math" w:cs="Cambria Math"/>
          <w:color w:val="00000A"/>
          <w:sz w:val="20"/>
        </w:rPr>
        <w:t>(𝑎, 𝑏)</w:t>
      </w:r>
      <w:r>
        <w:rPr>
          <w:color w:val="00000A"/>
          <w:sz w:val="20"/>
        </w:rPr>
        <w:t xml:space="preserve">, los incrementos </w:t>
      </w:r>
      <w:r>
        <w:rPr>
          <w:rFonts w:ascii="Cambria Math" w:eastAsia="Cambria Math" w:hAnsi="Cambria Math" w:cs="Cambria Math"/>
          <w:color w:val="00000A"/>
          <w:sz w:val="20"/>
        </w:rPr>
        <w:t>∆𝑥 𝑦 ∆𝑦</w:t>
      </w:r>
    </w:p>
    <w:p w14:paraId="4B23349E" w14:textId="77777777" w:rsidR="00C43543" w:rsidRDefault="002258F8">
      <w:pPr>
        <w:spacing w:after="79" w:line="216" w:lineRule="auto"/>
        <w:ind w:left="730" w:right="141" w:hanging="10"/>
        <w:jc w:val="right"/>
      </w:pPr>
      <w:r>
        <w:rPr>
          <w:color w:val="00000A"/>
          <w:sz w:val="20"/>
        </w:rPr>
        <w:t xml:space="preserve"> son muy pequeños y por tanto, puede despreciarse el error de interpolación </w:t>
      </w:r>
      <w:proofErr w:type="gramStart"/>
      <w:r>
        <w:rPr>
          <w:rFonts w:ascii="Cambria Math" w:eastAsia="Cambria Math" w:hAnsi="Cambria Math" w:cs="Cambria Math"/>
          <w:color w:val="00000A"/>
          <w:sz w:val="20"/>
        </w:rPr>
        <w:t>𝜀(</w:t>
      </w:r>
      <w:proofErr w:type="gramEnd"/>
      <w:r>
        <w:rPr>
          <w:rFonts w:ascii="Cambria Math" w:eastAsia="Cambria Math" w:hAnsi="Cambria Math" w:cs="Cambria Math"/>
          <w:color w:val="00000A"/>
          <w:sz w:val="20"/>
        </w:rPr>
        <w:t>∆𝑥, ∆𝑦)</w:t>
      </w:r>
      <w:r>
        <w:rPr>
          <w:color w:val="00000A"/>
          <w:sz w:val="20"/>
        </w:rPr>
        <w:t xml:space="preserve">, por lo cual: </w:t>
      </w:r>
    </w:p>
    <w:p w14:paraId="20A65D4E" w14:textId="77777777" w:rsidR="00C43543" w:rsidRDefault="002258F8">
      <w:pPr>
        <w:spacing w:after="223"/>
        <w:ind w:left="160" w:hanging="10"/>
        <w:jc w:val="center"/>
      </w:pPr>
      <w:r>
        <w:rPr>
          <w:rFonts w:ascii="Cambria Math" w:eastAsia="Cambria Math" w:hAnsi="Cambria Math" w:cs="Cambria Math"/>
          <w:color w:val="00000A"/>
          <w:sz w:val="20"/>
        </w:rPr>
        <w:t xml:space="preserve">∆𝑧 = </w:t>
      </w:r>
      <w:proofErr w:type="gramStart"/>
      <w:r>
        <w:rPr>
          <w:rFonts w:ascii="Cambria Math" w:eastAsia="Cambria Math" w:hAnsi="Cambria Math" w:cs="Cambria Math"/>
          <w:color w:val="00000A"/>
          <w:sz w:val="20"/>
        </w:rPr>
        <w:t>𝑓(</w:t>
      </w:r>
      <w:proofErr w:type="gramEnd"/>
      <w:r>
        <w:rPr>
          <w:rFonts w:ascii="Cambria Math" w:eastAsia="Cambria Math" w:hAnsi="Cambria Math" w:cs="Cambria Math"/>
          <w:color w:val="00000A"/>
          <w:sz w:val="20"/>
        </w:rPr>
        <w:t>𝑎 + ∆𝑥, 𝑏 + ∆𝑦) − 𝑓(𝑎, 𝑏) ≈ 𝑓</w:t>
      </w:r>
      <w:r>
        <w:rPr>
          <w:rFonts w:ascii="Cambria Math" w:eastAsia="Cambria Math" w:hAnsi="Cambria Math" w:cs="Cambria Math"/>
          <w:color w:val="00000A"/>
          <w:sz w:val="20"/>
          <w:vertAlign w:val="subscript"/>
        </w:rPr>
        <w:t>𝑥</w:t>
      </w:r>
      <w:r>
        <w:rPr>
          <w:rFonts w:ascii="Cambria Math" w:eastAsia="Cambria Math" w:hAnsi="Cambria Math" w:cs="Cambria Math"/>
          <w:color w:val="00000A"/>
          <w:sz w:val="20"/>
        </w:rPr>
        <w:t>(𝑎, 𝑏)∆𝑥 + 𝑓</w:t>
      </w:r>
      <w:r>
        <w:rPr>
          <w:rFonts w:ascii="Cambria Math" w:eastAsia="Cambria Math" w:hAnsi="Cambria Math" w:cs="Cambria Math"/>
          <w:color w:val="00000A"/>
          <w:sz w:val="20"/>
          <w:vertAlign w:val="subscript"/>
        </w:rPr>
        <w:t>𝑦</w:t>
      </w:r>
      <w:r>
        <w:rPr>
          <w:rFonts w:ascii="Cambria Math" w:eastAsia="Cambria Math" w:hAnsi="Cambria Math" w:cs="Cambria Math"/>
          <w:color w:val="00000A"/>
          <w:sz w:val="20"/>
        </w:rPr>
        <w:t>(𝑎, 𝑏)∆𝑦 = 𝑑𝑧</w:t>
      </w:r>
      <w:r>
        <w:rPr>
          <w:color w:val="00000A"/>
          <w:sz w:val="20"/>
        </w:rPr>
        <w:t xml:space="preserve"> </w:t>
      </w:r>
    </w:p>
    <w:p w14:paraId="29562CE3" w14:textId="77777777" w:rsidR="00C43543" w:rsidRDefault="002258F8">
      <w:pPr>
        <w:numPr>
          <w:ilvl w:val="0"/>
          <w:numId w:val="27"/>
        </w:numPr>
        <w:spacing w:after="23" w:line="268" w:lineRule="auto"/>
        <w:ind w:hanging="360"/>
        <w:jc w:val="both"/>
      </w:pPr>
      <w:r>
        <w:rPr>
          <w:color w:val="00000A"/>
          <w:sz w:val="20"/>
        </w:rPr>
        <w:lastRenderedPageBreak/>
        <w:t xml:space="preserve">La aproximación anterior permite justificar: </w:t>
      </w:r>
    </w:p>
    <w:p w14:paraId="6A04D91A" w14:textId="77777777" w:rsidR="00C43543" w:rsidRDefault="002258F8">
      <w:pPr>
        <w:numPr>
          <w:ilvl w:val="1"/>
          <w:numId w:val="27"/>
        </w:numPr>
        <w:spacing w:after="23" w:line="268" w:lineRule="auto"/>
        <w:ind w:hanging="360"/>
        <w:jc w:val="both"/>
      </w:pPr>
      <w:r>
        <w:rPr>
          <w:color w:val="00000A"/>
          <w:sz w:val="20"/>
        </w:rPr>
        <w:t xml:space="preserve">El cálculo aproximado de errores de cálculo, utilizando diferenciales. </w:t>
      </w:r>
    </w:p>
    <w:p w14:paraId="5709B613" w14:textId="77777777" w:rsidR="00C43543" w:rsidRDefault="002258F8">
      <w:pPr>
        <w:numPr>
          <w:ilvl w:val="1"/>
          <w:numId w:val="27"/>
        </w:numPr>
        <w:spacing w:after="23" w:line="268" w:lineRule="auto"/>
        <w:ind w:hanging="360"/>
        <w:jc w:val="both"/>
      </w:pPr>
      <w:r>
        <w:rPr>
          <w:color w:val="00000A"/>
          <w:sz w:val="20"/>
        </w:rPr>
        <w:t xml:space="preserve">La linealización de funciones diferenciables en una vecindad de un punto. </w:t>
      </w:r>
    </w:p>
    <w:p w14:paraId="2A9AEBDE" w14:textId="77777777" w:rsidR="00C43543" w:rsidRDefault="002258F8">
      <w:pPr>
        <w:numPr>
          <w:ilvl w:val="1"/>
          <w:numId w:val="27"/>
        </w:numPr>
        <w:spacing w:after="23" w:line="268" w:lineRule="auto"/>
        <w:ind w:hanging="360"/>
        <w:jc w:val="both"/>
      </w:pPr>
      <w:r>
        <w:rPr>
          <w:color w:val="00000A"/>
          <w:sz w:val="20"/>
        </w:rPr>
        <w:t xml:space="preserve">La interpretación geométrica de la diferenciabilidad de una función real </w:t>
      </w:r>
      <w:proofErr w:type="gramStart"/>
      <w:r>
        <w:rPr>
          <w:rFonts w:ascii="Cambria Math" w:eastAsia="Cambria Math" w:hAnsi="Cambria Math" w:cs="Cambria Math"/>
          <w:color w:val="00000A"/>
          <w:sz w:val="20"/>
        </w:rPr>
        <w:t>𝑓(</w:t>
      </w:r>
      <w:proofErr w:type="gramEnd"/>
      <w:r>
        <w:rPr>
          <w:rFonts w:ascii="Cambria Math" w:eastAsia="Cambria Math" w:hAnsi="Cambria Math" w:cs="Cambria Math"/>
          <w:color w:val="00000A"/>
          <w:sz w:val="20"/>
        </w:rPr>
        <w:t>𝑥, 𝑦)</w:t>
      </w:r>
      <w:r>
        <w:rPr>
          <w:color w:val="00000A"/>
          <w:sz w:val="20"/>
        </w:rPr>
        <w:t xml:space="preserve">. </w:t>
      </w:r>
    </w:p>
    <w:p w14:paraId="14576BE2" w14:textId="77777777" w:rsidR="00C43543" w:rsidRDefault="002258F8">
      <w:pPr>
        <w:spacing w:after="29"/>
        <w:ind w:left="-5" w:hanging="10"/>
      </w:pPr>
      <w:r>
        <w:rPr>
          <w:b/>
          <w:color w:val="00000A"/>
          <w:sz w:val="20"/>
        </w:rPr>
        <w:t xml:space="preserve">Ejemplo 5 </w:t>
      </w:r>
    </w:p>
    <w:p w14:paraId="78D27478" w14:textId="77777777" w:rsidR="00C43543" w:rsidRDefault="002258F8">
      <w:pPr>
        <w:spacing w:after="23" w:line="268" w:lineRule="auto"/>
        <w:ind w:left="-5" w:right="862" w:hanging="10"/>
        <w:jc w:val="both"/>
      </w:pPr>
      <w:r>
        <w:rPr>
          <w:color w:val="00000A"/>
          <w:sz w:val="20"/>
        </w:rPr>
        <w:t xml:space="preserve">Estime el error absoluto máximo cometido al calcular el volumen de un cilindro de radio </w:t>
      </w:r>
      <w:r>
        <w:rPr>
          <w:rFonts w:ascii="Cambria Math" w:eastAsia="Cambria Math" w:hAnsi="Cambria Math" w:cs="Cambria Math"/>
          <w:color w:val="00000A"/>
          <w:sz w:val="20"/>
        </w:rPr>
        <w:t>𝑟 = 5𝑐𝑚</w:t>
      </w:r>
      <w:r>
        <w:rPr>
          <w:color w:val="00000A"/>
          <w:sz w:val="20"/>
        </w:rPr>
        <w:t xml:space="preserve"> y altura </w:t>
      </w:r>
      <w:r>
        <w:rPr>
          <w:rFonts w:ascii="Cambria Math" w:eastAsia="Cambria Math" w:hAnsi="Cambria Math" w:cs="Cambria Math"/>
          <w:color w:val="00000A"/>
          <w:sz w:val="20"/>
        </w:rPr>
        <w:t>ℎ = 10𝑐𝑚</w:t>
      </w:r>
      <w:r>
        <w:rPr>
          <w:color w:val="00000A"/>
          <w:sz w:val="20"/>
        </w:rPr>
        <w:t xml:space="preserve"> si en cada medición se comete un error de a lo sumo 0,01cm. </w:t>
      </w:r>
      <w:r>
        <w:rPr>
          <w:b/>
          <w:color w:val="00000A"/>
          <w:sz w:val="20"/>
        </w:rPr>
        <w:t xml:space="preserve">Solución: </w:t>
      </w:r>
    </w:p>
    <w:p w14:paraId="3CCB28B7" w14:textId="77777777" w:rsidR="00C43543" w:rsidRDefault="002258F8">
      <w:pPr>
        <w:tabs>
          <w:tab w:val="center" w:pos="1145"/>
          <w:tab w:val="center" w:pos="2333"/>
          <w:tab w:val="center" w:pos="5797"/>
        </w:tabs>
        <w:spacing w:after="70"/>
      </w:pPr>
      <w:r>
        <w:tab/>
      </w:r>
      <w:r>
        <w:rPr>
          <w:rFonts w:ascii="Cambria Math" w:eastAsia="Cambria Math" w:hAnsi="Cambria Math" w:cs="Cambria Math"/>
          <w:color w:val="00000A"/>
          <w:sz w:val="20"/>
        </w:rPr>
        <w:t>𝑉</w:t>
      </w:r>
      <w:r>
        <w:rPr>
          <w:rFonts w:ascii="Cambria Math" w:eastAsia="Cambria Math" w:hAnsi="Cambria Math" w:cs="Cambria Math"/>
          <w:color w:val="00000A"/>
          <w:sz w:val="20"/>
          <w:vertAlign w:val="subscript"/>
        </w:rPr>
        <w:t xml:space="preserve">𝑐𝑖𝑙𝑖𝑛𝑑𝑟𝑜 </w:t>
      </w:r>
      <w:r>
        <w:rPr>
          <w:rFonts w:ascii="Cambria Math" w:eastAsia="Cambria Math" w:hAnsi="Cambria Math" w:cs="Cambria Math"/>
          <w:color w:val="00000A"/>
          <w:sz w:val="20"/>
        </w:rPr>
        <w:t>= 𝜋𝑟</w:t>
      </w:r>
      <w:r>
        <w:rPr>
          <w:rFonts w:ascii="Cambria Math" w:eastAsia="Cambria Math" w:hAnsi="Cambria Math" w:cs="Cambria Math"/>
          <w:color w:val="00000A"/>
          <w:sz w:val="20"/>
          <w:vertAlign w:val="superscript"/>
        </w:rPr>
        <w:t>2</w:t>
      </w:r>
      <w:r>
        <w:rPr>
          <w:rFonts w:ascii="Cambria Math" w:eastAsia="Cambria Math" w:hAnsi="Cambria Math" w:cs="Cambria Math"/>
          <w:color w:val="00000A"/>
          <w:sz w:val="20"/>
        </w:rPr>
        <w:t>ℎ</w:t>
      </w:r>
      <w:r>
        <w:rPr>
          <w:color w:val="00000A"/>
          <w:sz w:val="20"/>
        </w:rPr>
        <w:t xml:space="preserve"> </w:t>
      </w:r>
      <w:r>
        <w:rPr>
          <w:color w:val="00000A"/>
          <w:sz w:val="20"/>
        </w:rPr>
        <w:tab/>
        <w:t xml:space="preserve"> </w:t>
      </w:r>
      <w:r>
        <w:rPr>
          <w:color w:val="00000A"/>
          <w:sz w:val="20"/>
        </w:rPr>
        <w:tab/>
      </w:r>
      <w:r>
        <w:rPr>
          <w:rFonts w:ascii="Cambria Math" w:eastAsia="Cambria Math" w:hAnsi="Cambria Math" w:cs="Cambria Math"/>
          <w:color w:val="00000A"/>
          <w:sz w:val="20"/>
        </w:rPr>
        <w:t>∆</w:t>
      </w:r>
      <w:proofErr w:type="gramStart"/>
      <w:r>
        <w:rPr>
          <w:rFonts w:ascii="Cambria Math" w:eastAsia="Cambria Math" w:hAnsi="Cambria Math" w:cs="Cambria Math"/>
          <w:color w:val="00000A"/>
          <w:sz w:val="20"/>
        </w:rPr>
        <w:t>𝑉(</w:t>
      </w:r>
      <w:proofErr w:type="gramEnd"/>
      <w:r>
        <w:rPr>
          <w:rFonts w:ascii="Cambria Math" w:eastAsia="Cambria Math" w:hAnsi="Cambria Math" w:cs="Cambria Math"/>
          <w:color w:val="00000A"/>
          <w:sz w:val="20"/>
        </w:rPr>
        <w:t>5; 10; 0,01; 0,01) ≈ 𝑑𝑉(5; 10; 0,01; 0,01) = 𝑉</w:t>
      </w:r>
      <w:r>
        <w:rPr>
          <w:rFonts w:ascii="Cambria Math" w:eastAsia="Cambria Math" w:hAnsi="Cambria Math" w:cs="Cambria Math"/>
          <w:color w:val="00000A"/>
          <w:sz w:val="20"/>
          <w:vertAlign w:val="subscript"/>
        </w:rPr>
        <w:t>𝑟</w:t>
      </w:r>
      <w:r>
        <w:rPr>
          <w:rFonts w:ascii="Cambria Math" w:eastAsia="Cambria Math" w:hAnsi="Cambria Math" w:cs="Cambria Math"/>
          <w:color w:val="00000A"/>
          <w:sz w:val="20"/>
        </w:rPr>
        <w:t>(5; 10)∆𝑟 + 𝑉</w:t>
      </w:r>
      <w:r>
        <w:rPr>
          <w:rFonts w:ascii="Cambria Math" w:eastAsia="Cambria Math" w:hAnsi="Cambria Math" w:cs="Cambria Math"/>
          <w:color w:val="00000A"/>
          <w:sz w:val="20"/>
          <w:vertAlign w:val="subscript"/>
        </w:rPr>
        <w:t>ℎ</w:t>
      </w:r>
      <w:r>
        <w:rPr>
          <w:rFonts w:ascii="Cambria Math" w:eastAsia="Cambria Math" w:hAnsi="Cambria Math" w:cs="Cambria Math"/>
          <w:color w:val="00000A"/>
          <w:sz w:val="20"/>
        </w:rPr>
        <w:t>(5; 10)∆ℎ</w:t>
      </w:r>
      <w:r>
        <w:rPr>
          <w:i/>
          <w:color w:val="00000A"/>
          <w:sz w:val="20"/>
        </w:rPr>
        <w:t xml:space="preserve"> </w:t>
      </w:r>
    </w:p>
    <w:p w14:paraId="58E5B78A" w14:textId="77777777" w:rsidR="00C43543" w:rsidRDefault="002258F8">
      <w:pPr>
        <w:spacing w:after="43"/>
        <w:ind w:left="463" w:right="3113" w:hanging="10"/>
      </w:pPr>
      <w:r>
        <w:rPr>
          <w:noProof/>
        </w:rPr>
        <w:drawing>
          <wp:anchor distT="0" distB="0" distL="114300" distR="114300" simplePos="0" relativeHeight="251701248" behindDoc="0" locked="0" layoutInCell="1" allowOverlap="0" wp14:anchorId="5C338205" wp14:editId="3F0FCEA3">
            <wp:simplePos x="0" y="0"/>
            <wp:positionH relativeFrom="column">
              <wp:posOffset>1651000</wp:posOffset>
            </wp:positionH>
            <wp:positionV relativeFrom="paragraph">
              <wp:posOffset>-52459</wp:posOffset>
            </wp:positionV>
            <wp:extent cx="3285745" cy="265176"/>
            <wp:effectExtent l="0" t="0" r="0" b="0"/>
            <wp:wrapSquare wrapText="bothSides"/>
            <wp:docPr id="101825" name="Picture 101825"/>
            <wp:cNvGraphicFramePr/>
            <a:graphic xmlns:a="http://schemas.openxmlformats.org/drawingml/2006/main">
              <a:graphicData uri="http://schemas.openxmlformats.org/drawingml/2006/picture">
                <pic:pic xmlns:pic="http://schemas.openxmlformats.org/drawingml/2006/picture">
                  <pic:nvPicPr>
                    <pic:cNvPr id="101825" name="Picture 101825"/>
                    <pic:cNvPicPr/>
                  </pic:nvPicPr>
                  <pic:blipFill>
                    <a:blip r:embed="rId19"/>
                    <a:stretch>
                      <a:fillRect/>
                    </a:stretch>
                  </pic:blipFill>
                  <pic:spPr>
                    <a:xfrm>
                      <a:off x="0" y="0"/>
                      <a:ext cx="3285745" cy="265176"/>
                    </a:xfrm>
                    <a:prstGeom prst="rect">
                      <a:avLst/>
                    </a:prstGeom>
                  </pic:spPr>
                </pic:pic>
              </a:graphicData>
            </a:graphic>
          </wp:anchor>
        </w:drawing>
      </w:r>
      <w:r>
        <w:rPr>
          <w:rFonts w:ascii="Cambria Math" w:eastAsia="Cambria Math" w:hAnsi="Cambria Math" w:cs="Cambria Math"/>
          <w:color w:val="00000A"/>
          <w:sz w:val="20"/>
        </w:rPr>
        <w:t>𝑟</w:t>
      </w:r>
      <w:r>
        <w:rPr>
          <w:rFonts w:ascii="Cambria Math" w:eastAsia="Cambria Math" w:hAnsi="Cambria Math" w:cs="Cambria Math"/>
          <w:color w:val="00000A"/>
          <w:sz w:val="20"/>
          <w:vertAlign w:val="subscript"/>
        </w:rPr>
        <w:t xml:space="preserve">0 </w:t>
      </w:r>
      <w:r>
        <w:rPr>
          <w:rFonts w:ascii="Cambria Math" w:eastAsia="Cambria Math" w:hAnsi="Cambria Math" w:cs="Cambria Math"/>
          <w:color w:val="00000A"/>
          <w:sz w:val="20"/>
        </w:rPr>
        <w:t>= 5</w:t>
      </w:r>
      <w:r>
        <w:rPr>
          <w:color w:val="00000A"/>
          <w:sz w:val="20"/>
        </w:rPr>
        <w:t xml:space="preserve">        </w:t>
      </w:r>
      <w:r>
        <w:rPr>
          <w:rFonts w:ascii="Cambria Math" w:eastAsia="Cambria Math" w:hAnsi="Cambria Math" w:cs="Cambria Math"/>
          <w:color w:val="00000A"/>
          <w:sz w:val="20"/>
        </w:rPr>
        <w:t>ℎ</w:t>
      </w:r>
      <w:r>
        <w:rPr>
          <w:rFonts w:ascii="Cambria Math" w:eastAsia="Cambria Math" w:hAnsi="Cambria Math" w:cs="Cambria Math"/>
          <w:color w:val="00000A"/>
          <w:sz w:val="20"/>
          <w:vertAlign w:val="subscript"/>
        </w:rPr>
        <w:t xml:space="preserve">0 </w:t>
      </w:r>
      <w:r>
        <w:rPr>
          <w:rFonts w:ascii="Cambria Math" w:eastAsia="Cambria Math" w:hAnsi="Cambria Math" w:cs="Cambria Math"/>
          <w:color w:val="00000A"/>
          <w:sz w:val="20"/>
        </w:rPr>
        <w:t>= 10</w:t>
      </w:r>
      <w:r>
        <w:rPr>
          <w:color w:val="00000A"/>
          <w:sz w:val="20"/>
        </w:rPr>
        <w:t xml:space="preserve"> </w:t>
      </w:r>
    </w:p>
    <w:p w14:paraId="7FBF18C6" w14:textId="77777777" w:rsidR="00C43543" w:rsidRDefault="002258F8">
      <w:pPr>
        <w:spacing w:after="263"/>
        <w:ind w:left="463" w:hanging="10"/>
      </w:pPr>
      <w:r>
        <w:rPr>
          <w:rFonts w:ascii="Cambria Math" w:eastAsia="Cambria Math" w:hAnsi="Cambria Math" w:cs="Cambria Math"/>
          <w:color w:val="00000A"/>
          <w:sz w:val="20"/>
        </w:rPr>
        <w:t>∆𝑟 = ∆ℎ = 0,01</w:t>
      </w:r>
      <w:r>
        <w:rPr>
          <w:color w:val="00000A"/>
          <w:sz w:val="20"/>
        </w:rPr>
        <w:t xml:space="preserve"> </w:t>
      </w:r>
    </w:p>
    <w:p w14:paraId="6126567E" w14:textId="77777777" w:rsidR="00C43543" w:rsidRDefault="002258F8">
      <w:pPr>
        <w:spacing w:after="23" w:line="268" w:lineRule="auto"/>
        <w:ind w:left="-5" w:hanging="10"/>
        <w:jc w:val="both"/>
      </w:pPr>
      <w:r>
        <w:rPr>
          <w:color w:val="00000A"/>
          <w:sz w:val="20"/>
        </w:rPr>
        <w:t xml:space="preserve">El error absoluto máximo cometido en el cálculo es de aproximadamente </w:t>
      </w:r>
      <w:r>
        <w:rPr>
          <w:rFonts w:ascii="Cambria Math" w:eastAsia="Cambria Math" w:hAnsi="Cambria Math" w:cs="Cambria Math"/>
          <w:color w:val="00000A"/>
          <w:sz w:val="20"/>
        </w:rPr>
        <w:t>4𝑐𝑚</w:t>
      </w:r>
      <w:r>
        <w:rPr>
          <w:rFonts w:ascii="Cambria Math" w:eastAsia="Cambria Math" w:hAnsi="Cambria Math" w:cs="Cambria Math"/>
          <w:color w:val="00000A"/>
          <w:sz w:val="20"/>
          <w:vertAlign w:val="superscript"/>
        </w:rPr>
        <w:t>3</w:t>
      </w:r>
      <w:r>
        <w:rPr>
          <w:color w:val="00000A"/>
          <w:sz w:val="20"/>
        </w:rPr>
        <w:t xml:space="preserve">. </w:t>
      </w:r>
    </w:p>
    <w:p w14:paraId="16D115A3" w14:textId="77777777" w:rsidR="00C43543" w:rsidRDefault="002258F8">
      <w:pPr>
        <w:spacing w:after="208" w:line="268" w:lineRule="auto"/>
        <w:ind w:left="-5" w:hanging="10"/>
        <w:jc w:val="both"/>
      </w:pPr>
      <w:r>
        <w:rPr>
          <w:color w:val="00000A"/>
          <w:sz w:val="20"/>
        </w:rPr>
        <w:t xml:space="preserve">Análogamente a como se hizo en Matemática I se pueden estimar los errores relativo y porcentual. </w:t>
      </w:r>
    </w:p>
    <w:p w14:paraId="6E37DD56" w14:textId="77777777" w:rsidR="00C43543" w:rsidRDefault="002258F8">
      <w:pPr>
        <w:spacing w:after="29"/>
        <w:ind w:left="-5" w:hanging="10"/>
      </w:pPr>
      <w:r>
        <w:rPr>
          <w:b/>
          <w:color w:val="00000A"/>
          <w:sz w:val="20"/>
        </w:rPr>
        <w:t xml:space="preserve">Ejemplo 6 </w:t>
      </w:r>
    </w:p>
    <w:p w14:paraId="70332540" w14:textId="77777777" w:rsidR="00C43543" w:rsidRDefault="002258F8">
      <w:pPr>
        <w:spacing w:after="23" w:line="268" w:lineRule="auto"/>
        <w:ind w:left="-5" w:hanging="10"/>
        <w:jc w:val="both"/>
      </w:pPr>
      <w:r>
        <w:rPr>
          <w:color w:val="00000A"/>
          <w:sz w:val="20"/>
        </w:rPr>
        <w:t xml:space="preserve">Sabiendo que la función </w:t>
      </w:r>
      <w:proofErr w:type="gramStart"/>
      <w:r>
        <w:rPr>
          <w:rFonts w:ascii="Cambria Math" w:eastAsia="Cambria Math" w:hAnsi="Cambria Math" w:cs="Cambria Math"/>
          <w:color w:val="00000A"/>
          <w:sz w:val="20"/>
        </w:rPr>
        <w:t>𝑓(</w:t>
      </w:r>
      <w:proofErr w:type="gramEnd"/>
      <w:r>
        <w:rPr>
          <w:rFonts w:ascii="Cambria Math" w:eastAsia="Cambria Math" w:hAnsi="Cambria Math" w:cs="Cambria Math"/>
          <w:color w:val="00000A"/>
          <w:sz w:val="20"/>
        </w:rPr>
        <w:t>𝑥, 𝑦) = 4 − (𝑥</w:t>
      </w:r>
      <w:r>
        <w:rPr>
          <w:rFonts w:ascii="Cambria Math" w:eastAsia="Cambria Math" w:hAnsi="Cambria Math" w:cs="Cambria Math"/>
          <w:color w:val="00000A"/>
          <w:sz w:val="20"/>
          <w:vertAlign w:val="superscript"/>
        </w:rPr>
        <w:t xml:space="preserve">2 </w:t>
      </w:r>
      <w:r>
        <w:rPr>
          <w:rFonts w:ascii="Cambria Math" w:eastAsia="Cambria Math" w:hAnsi="Cambria Math" w:cs="Cambria Math"/>
          <w:color w:val="00000A"/>
          <w:sz w:val="20"/>
        </w:rPr>
        <w:t>+ 𝑦</w:t>
      </w:r>
      <w:r>
        <w:rPr>
          <w:rFonts w:ascii="Cambria Math" w:eastAsia="Cambria Math" w:hAnsi="Cambria Math" w:cs="Cambria Math"/>
          <w:color w:val="00000A"/>
          <w:sz w:val="20"/>
          <w:vertAlign w:val="superscript"/>
        </w:rPr>
        <w:t>2</w:t>
      </w:r>
      <w:r>
        <w:rPr>
          <w:rFonts w:ascii="Cambria Math" w:eastAsia="Cambria Math" w:hAnsi="Cambria Math" w:cs="Cambria Math"/>
          <w:color w:val="00000A"/>
          <w:sz w:val="20"/>
        </w:rPr>
        <w:t>)</w:t>
      </w:r>
      <w:r>
        <w:rPr>
          <w:color w:val="00000A"/>
          <w:sz w:val="20"/>
        </w:rPr>
        <w:t xml:space="preserve"> es diferenciable en todo </w:t>
      </w:r>
      <w:r>
        <w:rPr>
          <w:rFonts w:ascii="Cambria Math" w:eastAsia="Cambria Math" w:hAnsi="Cambria Math" w:cs="Cambria Math"/>
          <w:color w:val="00000A"/>
          <w:sz w:val="20"/>
        </w:rPr>
        <w:t>ℝ</w:t>
      </w:r>
      <w:r>
        <w:rPr>
          <w:rFonts w:ascii="Cambria Math" w:eastAsia="Cambria Math" w:hAnsi="Cambria Math" w:cs="Cambria Math"/>
          <w:color w:val="00000A"/>
          <w:sz w:val="20"/>
          <w:vertAlign w:val="superscript"/>
        </w:rPr>
        <w:t>2</w:t>
      </w:r>
      <w:r>
        <w:rPr>
          <w:color w:val="00000A"/>
          <w:sz w:val="20"/>
        </w:rPr>
        <w:t xml:space="preserve">, encuentre la función lineal que mejor la aproxime en una vecindad del punto </w:t>
      </w:r>
      <w:r>
        <w:rPr>
          <w:rFonts w:ascii="Cambria Math" w:eastAsia="Cambria Math" w:hAnsi="Cambria Math" w:cs="Cambria Math"/>
          <w:color w:val="00000A"/>
          <w:sz w:val="20"/>
        </w:rPr>
        <w:t>(1,1).</w:t>
      </w:r>
      <w:r>
        <w:rPr>
          <w:color w:val="00000A"/>
          <w:sz w:val="20"/>
        </w:rPr>
        <w:t xml:space="preserve"> </w:t>
      </w:r>
    </w:p>
    <w:p w14:paraId="7528EF93" w14:textId="77777777" w:rsidR="00C43543" w:rsidRDefault="002258F8">
      <w:pPr>
        <w:spacing w:after="29"/>
        <w:ind w:left="-5" w:hanging="10"/>
      </w:pPr>
      <w:r>
        <w:rPr>
          <w:b/>
          <w:color w:val="00000A"/>
          <w:sz w:val="20"/>
        </w:rPr>
        <w:t xml:space="preserve">Solución: </w:t>
      </w:r>
    </w:p>
    <w:p w14:paraId="3E7BC6D3" w14:textId="77777777" w:rsidR="00C43543" w:rsidRDefault="002258F8">
      <w:pPr>
        <w:spacing w:after="23" w:line="268" w:lineRule="auto"/>
        <w:ind w:left="-5" w:hanging="10"/>
        <w:jc w:val="both"/>
      </w:pPr>
      <w:r>
        <w:rPr>
          <w:color w:val="00000A"/>
          <w:sz w:val="20"/>
        </w:rPr>
        <w:t xml:space="preserve">Si se considera al punto arbitrario </w:t>
      </w:r>
      <w:r>
        <w:rPr>
          <w:rFonts w:ascii="Cambria Math" w:eastAsia="Cambria Math" w:hAnsi="Cambria Math" w:cs="Cambria Math"/>
          <w:color w:val="00000A"/>
          <w:sz w:val="20"/>
        </w:rPr>
        <w:t xml:space="preserve">(𝑥, 𝑦) ∈ </w:t>
      </w:r>
      <w:proofErr w:type="gramStart"/>
      <w:r>
        <w:rPr>
          <w:rFonts w:ascii="Cambria Math" w:eastAsia="Cambria Math" w:hAnsi="Cambria Math" w:cs="Cambria Math"/>
          <w:color w:val="00000A"/>
          <w:sz w:val="20"/>
        </w:rPr>
        <w:t>𝑉(</w:t>
      </w:r>
      <w:proofErr w:type="gramEnd"/>
      <w:r>
        <w:rPr>
          <w:rFonts w:ascii="Cambria Math" w:eastAsia="Cambria Math" w:hAnsi="Cambria Math" w:cs="Cambria Math"/>
          <w:color w:val="00000A"/>
          <w:sz w:val="20"/>
        </w:rPr>
        <w:t>1,1)</w:t>
      </w:r>
      <w:r>
        <w:rPr>
          <w:color w:val="00000A"/>
          <w:sz w:val="20"/>
        </w:rPr>
        <w:t xml:space="preserve">, entonces: </w:t>
      </w:r>
    </w:p>
    <w:p w14:paraId="2D876033" w14:textId="77777777" w:rsidR="00C43543" w:rsidRDefault="002258F8">
      <w:pPr>
        <w:spacing w:after="194"/>
        <w:ind w:left="10" w:hanging="10"/>
      </w:pPr>
      <w:r>
        <w:rPr>
          <w:rFonts w:ascii="Cambria Math" w:eastAsia="Cambria Math" w:hAnsi="Cambria Math" w:cs="Cambria Math"/>
          <w:color w:val="00000A"/>
          <w:sz w:val="20"/>
        </w:rPr>
        <w:t>∆</w:t>
      </w:r>
      <w:proofErr w:type="gramStart"/>
      <w:r>
        <w:rPr>
          <w:rFonts w:ascii="Cambria Math" w:eastAsia="Cambria Math" w:hAnsi="Cambria Math" w:cs="Cambria Math"/>
          <w:color w:val="00000A"/>
          <w:sz w:val="20"/>
        </w:rPr>
        <w:t>𝑓(</w:t>
      </w:r>
      <w:proofErr w:type="gramEnd"/>
      <w:r>
        <w:rPr>
          <w:rFonts w:ascii="Cambria Math" w:eastAsia="Cambria Math" w:hAnsi="Cambria Math" w:cs="Cambria Math"/>
          <w:color w:val="00000A"/>
          <w:sz w:val="20"/>
        </w:rPr>
        <w:t>1,1) = 𝑓(1 + ∆𝑥, 1 + ∆𝑦) − 𝑓(1,1) = 𝑓(𝑥, 𝑦) − 𝑓(1,1) ≈ 𝑓</w:t>
      </w:r>
      <w:r>
        <w:rPr>
          <w:rFonts w:ascii="Cambria Math" w:eastAsia="Cambria Math" w:hAnsi="Cambria Math" w:cs="Cambria Math"/>
          <w:color w:val="00000A"/>
          <w:sz w:val="20"/>
          <w:vertAlign w:val="subscript"/>
        </w:rPr>
        <w:t>𝑥</w:t>
      </w:r>
      <w:r>
        <w:rPr>
          <w:rFonts w:ascii="Cambria Math" w:eastAsia="Cambria Math" w:hAnsi="Cambria Math" w:cs="Cambria Math"/>
          <w:color w:val="00000A"/>
          <w:sz w:val="20"/>
        </w:rPr>
        <w:t>(1,1)(𝑥 − 1) + 𝑓</w:t>
      </w:r>
      <w:r>
        <w:rPr>
          <w:rFonts w:ascii="Cambria Math" w:eastAsia="Cambria Math" w:hAnsi="Cambria Math" w:cs="Cambria Math"/>
          <w:color w:val="00000A"/>
          <w:sz w:val="20"/>
          <w:vertAlign w:val="subscript"/>
        </w:rPr>
        <w:t>𝑦</w:t>
      </w:r>
      <w:r>
        <w:rPr>
          <w:rFonts w:ascii="Cambria Math" w:eastAsia="Cambria Math" w:hAnsi="Cambria Math" w:cs="Cambria Math"/>
          <w:color w:val="00000A"/>
          <w:sz w:val="20"/>
        </w:rPr>
        <w:t>(1,1)(𝑦 − 1)</w:t>
      </w:r>
      <w:r>
        <w:rPr>
          <w:color w:val="00000A"/>
          <w:sz w:val="20"/>
        </w:rPr>
        <w:t xml:space="preserve">  </w:t>
      </w:r>
    </w:p>
    <w:p w14:paraId="3D824C4F" w14:textId="77777777" w:rsidR="00C43543" w:rsidRDefault="002258F8">
      <w:pPr>
        <w:spacing w:after="23" w:line="268" w:lineRule="auto"/>
        <w:ind w:left="-5" w:hanging="10"/>
        <w:jc w:val="both"/>
      </w:pPr>
      <w:r>
        <w:rPr>
          <w:color w:val="00000A"/>
          <w:sz w:val="20"/>
        </w:rPr>
        <w:t xml:space="preserve">Despejando </w:t>
      </w:r>
      <w:proofErr w:type="gramStart"/>
      <w:r>
        <w:rPr>
          <w:rFonts w:ascii="Cambria Math" w:eastAsia="Cambria Math" w:hAnsi="Cambria Math" w:cs="Cambria Math"/>
          <w:color w:val="00000A"/>
          <w:sz w:val="20"/>
        </w:rPr>
        <w:t>𝑓(</w:t>
      </w:r>
      <w:proofErr w:type="gramEnd"/>
      <w:r>
        <w:rPr>
          <w:rFonts w:ascii="Cambria Math" w:eastAsia="Cambria Math" w:hAnsi="Cambria Math" w:cs="Cambria Math"/>
          <w:color w:val="00000A"/>
          <w:sz w:val="20"/>
        </w:rPr>
        <w:t>𝑥, 𝑦)</w:t>
      </w:r>
      <w:r>
        <w:rPr>
          <w:color w:val="00000A"/>
          <w:sz w:val="20"/>
        </w:rPr>
        <w:t xml:space="preserve"> en la igualdad aproximada se tiene: </w:t>
      </w:r>
    </w:p>
    <w:p w14:paraId="4AB64CFD" w14:textId="77777777" w:rsidR="00C43543" w:rsidRDefault="002258F8">
      <w:pPr>
        <w:spacing w:after="70"/>
        <w:ind w:left="718" w:hanging="10"/>
      </w:pPr>
      <w:proofErr w:type="gramStart"/>
      <w:r>
        <w:rPr>
          <w:rFonts w:ascii="Cambria Math" w:eastAsia="Cambria Math" w:hAnsi="Cambria Math" w:cs="Cambria Math"/>
          <w:color w:val="00000A"/>
          <w:sz w:val="20"/>
        </w:rPr>
        <w:t>𝑓(</w:t>
      </w:r>
      <w:proofErr w:type="gramEnd"/>
      <w:r>
        <w:rPr>
          <w:rFonts w:ascii="Cambria Math" w:eastAsia="Cambria Math" w:hAnsi="Cambria Math" w:cs="Cambria Math"/>
          <w:color w:val="00000A"/>
          <w:sz w:val="20"/>
        </w:rPr>
        <w:t>𝑥, 𝑦) ≈ 𝑓(1,1) + 𝑓</w:t>
      </w:r>
      <w:r>
        <w:rPr>
          <w:rFonts w:ascii="Cambria Math" w:eastAsia="Cambria Math" w:hAnsi="Cambria Math" w:cs="Cambria Math"/>
          <w:color w:val="00000A"/>
          <w:sz w:val="20"/>
          <w:vertAlign w:val="subscript"/>
        </w:rPr>
        <w:t>𝑥</w:t>
      </w:r>
      <w:r>
        <w:rPr>
          <w:rFonts w:ascii="Cambria Math" w:eastAsia="Cambria Math" w:hAnsi="Cambria Math" w:cs="Cambria Math"/>
          <w:color w:val="00000A"/>
          <w:sz w:val="20"/>
        </w:rPr>
        <w:t>(1,1)(𝑥 − 1) + 𝑓</w:t>
      </w:r>
      <w:r>
        <w:rPr>
          <w:rFonts w:ascii="Cambria Math" w:eastAsia="Cambria Math" w:hAnsi="Cambria Math" w:cs="Cambria Math"/>
          <w:color w:val="00000A"/>
          <w:sz w:val="20"/>
          <w:vertAlign w:val="subscript"/>
        </w:rPr>
        <w:t>𝑦</w:t>
      </w:r>
      <w:r>
        <w:rPr>
          <w:rFonts w:ascii="Cambria Math" w:eastAsia="Cambria Math" w:hAnsi="Cambria Math" w:cs="Cambria Math"/>
          <w:color w:val="00000A"/>
          <w:sz w:val="20"/>
        </w:rPr>
        <w:t>(1,1)(𝑦 − 1)</w:t>
      </w:r>
      <w:r>
        <w:rPr>
          <w:color w:val="00000A"/>
          <w:sz w:val="20"/>
        </w:rPr>
        <w:t xml:space="preserve"> </w:t>
      </w:r>
    </w:p>
    <w:p w14:paraId="4EB45B07" w14:textId="77777777" w:rsidR="00C43543" w:rsidRDefault="002258F8">
      <w:pPr>
        <w:spacing w:after="181"/>
        <w:ind w:left="718" w:hanging="10"/>
      </w:pPr>
      <w:proofErr w:type="gramStart"/>
      <w:r>
        <w:rPr>
          <w:rFonts w:ascii="Cambria Math" w:eastAsia="Cambria Math" w:hAnsi="Cambria Math" w:cs="Cambria Math"/>
          <w:color w:val="00000A"/>
          <w:sz w:val="20"/>
        </w:rPr>
        <w:t>𝑓(</w:t>
      </w:r>
      <w:proofErr w:type="gramEnd"/>
      <w:r>
        <w:rPr>
          <w:rFonts w:ascii="Cambria Math" w:eastAsia="Cambria Math" w:hAnsi="Cambria Math" w:cs="Cambria Math"/>
          <w:color w:val="00000A"/>
          <w:sz w:val="20"/>
        </w:rPr>
        <w:t>𝑥, 𝑦) ≈ 2 − 2(𝑥 − 1) − 2(𝑦 − 1)</w:t>
      </w:r>
      <w:r>
        <w:rPr>
          <w:color w:val="00000A"/>
          <w:sz w:val="20"/>
        </w:rPr>
        <w:t xml:space="preserve">      o     </w:t>
      </w:r>
      <w:r>
        <w:rPr>
          <w:rFonts w:ascii="Cambria Math" w:eastAsia="Cambria Math" w:hAnsi="Cambria Math" w:cs="Cambria Math"/>
          <w:color w:val="00000A"/>
          <w:sz w:val="20"/>
        </w:rPr>
        <w:t>𝑓(𝑥, 𝑦) ≈ −2𝑥 − 2𝑦 + 6</w:t>
      </w:r>
      <w:r>
        <w:rPr>
          <w:color w:val="00000A"/>
          <w:sz w:val="20"/>
        </w:rPr>
        <w:t xml:space="preserve"> </w:t>
      </w:r>
    </w:p>
    <w:p w14:paraId="78150291" w14:textId="77777777" w:rsidR="00C43543" w:rsidRDefault="002258F8">
      <w:pPr>
        <w:pStyle w:val="Ttulo2"/>
        <w:ind w:left="-5"/>
      </w:pPr>
      <w:r>
        <w:t xml:space="preserve">La función lineal </w:t>
      </w:r>
      <w:proofErr w:type="gramStart"/>
      <w:r>
        <w:rPr>
          <w:rFonts w:ascii="Cambria Math" w:eastAsia="Cambria Math" w:hAnsi="Cambria Math" w:cs="Cambria Math"/>
        </w:rPr>
        <w:t>𝑙(</w:t>
      </w:r>
      <w:proofErr w:type="gramEnd"/>
      <w:r>
        <w:rPr>
          <w:rFonts w:ascii="Cambria Math" w:eastAsia="Cambria Math" w:hAnsi="Cambria Math" w:cs="Cambria Math"/>
        </w:rPr>
        <w:t>𝑥, 𝑦) = −2𝑥 − 2𝑦 + 6</w:t>
      </w:r>
      <w:r>
        <w:t xml:space="preserve"> aproxima a la función </w:t>
      </w:r>
      <w:r>
        <w:rPr>
          <w:rFonts w:ascii="Cambria Math" w:eastAsia="Cambria Math" w:hAnsi="Cambria Math" w:cs="Cambria Math"/>
        </w:rPr>
        <w:t>𝑓(𝑥, 𝑦) = 4 − (𝑥</w:t>
      </w:r>
      <w:r>
        <w:rPr>
          <w:rFonts w:ascii="Cambria Math" w:eastAsia="Cambria Math" w:hAnsi="Cambria Math" w:cs="Cambria Math"/>
          <w:vertAlign w:val="superscript"/>
        </w:rPr>
        <w:t xml:space="preserve">2 </w:t>
      </w:r>
      <w:r>
        <w:rPr>
          <w:rFonts w:ascii="Cambria Math" w:eastAsia="Cambria Math" w:hAnsi="Cambria Math" w:cs="Cambria Math"/>
        </w:rPr>
        <w:t>+ 𝑦</w:t>
      </w:r>
      <w:r>
        <w:rPr>
          <w:rFonts w:ascii="Cambria Math" w:eastAsia="Cambria Math" w:hAnsi="Cambria Math" w:cs="Cambria Math"/>
          <w:vertAlign w:val="superscript"/>
        </w:rPr>
        <w:t>2</w:t>
      </w:r>
      <w:r>
        <w:rPr>
          <w:rFonts w:ascii="Cambria Math" w:eastAsia="Cambria Math" w:hAnsi="Cambria Math" w:cs="Cambria Math"/>
        </w:rPr>
        <w:t>)</w:t>
      </w:r>
      <w:r>
        <w:t xml:space="preserve"> en </w:t>
      </w:r>
      <w:r>
        <w:rPr>
          <w:rFonts w:ascii="Cambria Math" w:eastAsia="Cambria Math" w:hAnsi="Cambria Math" w:cs="Cambria Math"/>
        </w:rPr>
        <w:t>𝑉(1,1)</w:t>
      </w:r>
      <w:r>
        <w:t xml:space="preserve">. </w:t>
      </w:r>
    </w:p>
    <w:p w14:paraId="59106B83" w14:textId="77777777" w:rsidR="00C43543" w:rsidRDefault="002258F8">
      <w:pPr>
        <w:spacing w:after="142" w:line="268" w:lineRule="auto"/>
        <w:ind w:left="-5" w:hanging="10"/>
        <w:jc w:val="both"/>
      </w:pPr>
      <w:r>
        <w:rPr>
          <w:color w:val="00000A"/>
          <w:sz w:val="20"/>
        </w:rPr>
        <w:t xml:space="preserve">La representación gráfica de dicha función lineal no es más que el plano </w:t>
      </w:r>
      <w:r>
        <w:rPr>
          <w:rFonts w:ascii="Cambria Math" w:eastAsia="Cambria Math" w:hAnsi="Cambria Math" w:cs="Cambria Math"/>
          <w:color w:val="00000A"/>
          <w:sz w:val="20"/>
        </w:rPr>
        <w:t>𝑧 = −2𝑥 − 2𝑦 + 6</w:t>
      </w:r>
      <w:r>
        <w:rPr>
          <w:color w:val="00000A"/>
          <w:sz w:val="20"/>
        </w:rPr>
        <w:t xml:space="preserve">, el denominado </w:t>
      </w:r>
      <w:r>
        <w:rPr>
          <w:color w:val="00000A"/>
          <w:sz w:val="20"/>
          <w:u w:val="single" w:color="00000A"/>
        </w:rPr>
        <w:t>plano tangente</w:t>
      </w:r>
      <w:r>
        <w:rPr>
          <w:color w:val="00000A"/>
          <w:sz w:val="20"/>
        </w:rPr>
        <w:t xml:space="preserve"> a la superficie </w:t>
      </w:r>
      <w:r>
        <w:rPr>
          <w:rFonts w:ascii="Cambria Math" w:eastAsia="Cambria Math" w:hAnsi="Cambria Math" w:cs="Cambria Math"/>
          <w:color w:val="00000A"/>
          <w:sz w:val="20"/>
        </w:rPr>
        <w:t xml:space="preserve">𝑧 = </w:t>
      </w:r>
      <w:proofErr w:type="gramStart"/>
      <w:r>
        <w:rPr>
          <w:rFonts w:ascii="Cambria Math" w:eastAsia="Cambria Math" w:hAnsi="Cambria Math" w:cs="Cambria Math"/>
          <w:color w:val="00000A"/>
          <w:sz w:val="20"/>
        </w:rPr>
        <w:t>𝑓(</w:t>
      </w:r>
      <w:proofErr w:type="gramEnd"/>
      <w:r>
        <w:rPr>
          <w:rFonts w:ascii="Cambria Math" w:eastAsia="Cambria Math" w:hAnsi="Cambria Math" w:cs="Cambria Math"/>
          <w:color w:val="00000A"/>
          <w:sz w:val="20"/>
        </w:rPr>
        <w:t>𝑥, 𝑦)</w:t>
      </w:r>
      <w:r>
        <w:rPr>
          <w:color w:val="00000A"/>
          <w:sz w:val="20"/>
        </w:rPr>
        <w:t xml:space="preserve"> en el punto </w:t>
      </w:r>
      <w:r>
        <w:rPr>
          <w:rFonts w:ascii="Cambria Math" w:eastAsia="Cambria Math" w:hAnsi="Cambria Math" w:cs="Cambria Math"/>
          <w:color w:val="00000A"/>
          <w:sz w:val="20"/>
        </w:rPr>
        <w:t>(1,1,2)</w:t>
      </w:r>
      <w:r>
        <w:rPr>
          <w:color w:val="00000A"/>
          <w:sz w:val="20"/>
        </w:rPr>
        <w:t xml:space="preserve">. </w:t>
      </w:r>
    </w:p>
    <w:p w14:paraId="65F95DB9" w14:textId="77777777" w:rsidR="00C43543" w:rsidRDefault="002258F8">
      <w:pPr>
        <w:spacing w:after="139" w:line="268" w:lineRule="auto"/>
        <w:ind w:left="-5" w:hanging="10"/>
        <w:jc w:val="both"/>
      </w:pPr>
      <w:r>
        <w:rPr>
          <w:color w:val="00000A"/>
          <w:sz w:val="20"/>
        </w:rPr>
        <w:t xml:space="preserve">Por tanto, ante la orden de hallar la ecuación del plano tangente a una superficie con ecuación explícita </w:t>
      </w:r>
      <w:r>
        <w:rPr>
          <w:rFonts w:ascii="Cambria Math" w:eastAsia="Cambria Math" w:hAnsi="Cambria Math" w:cs="Cambria Math"/>
          <w:color w:val="00000A"/>
          <w:sz w:val="20"/>
        </w:rPr>
        <w:t xml:space="preserve">𝑧 = </w:t>
      </w:r>
      <w:proofErr w:type="gramStart"/>
      <w:r>
        <w:rPr>
          <w:rFonts w:ascii="Cambria Math" w:eastAsia="Cambria Math" w:hAnsi="Cambria Math" w:cs="Cambria Math"/>
          <w:color w:val="00000A"/>
          <w:sz w:val="20"/>
        </w:rPr>
        <w:t>𝑓(</w:t>
      </w:r>
      <w:proofErr w:type="gramEnd"/>
      <w:r>
        <w:rPr>
          <w:rFonts w:ascii="Cambria Math" w:eastAsia="Cambria Math" w:hAnsi="Cambria Math" w:cs="Cambria Math"/>
          <w:color w:val="00000A"/>
          <w:sz w:val="20"/>
        </w:rPr>
        <w:t>𝑥, 𝑦)</w:t>
      </w:r>
      <w:r>
        <w:rPr>
          <w:color w:val="00000A"/>
          <w:sz w:val="20"/>
        </w:rPr>
        <w:t xml:space="preserve"> bastará proceder hallando el diferencial de la función evaluado en el punto del </w:t>
      </w:r>
      <w:r>
        <w:rPr>
          <w:rFonts w:ascii="Cambria Math" w:eastAsia="Cambria Math" w:hAnsi="Cambria Math" w:cs="Cambria Math"/>
          <w:color w:val="00000A"/>
          <w:sz w:val="20"/>
        </w:rPr>
        <w:t>𝑑𝑜𝑚 𝑓</w:t>
      </w:r>
      <w:r>
        <w:rPr>
          <w:color w:val="00000A"/>
          <w:sz w:val="20"/>
        </w:rPr>
        <w:t xml:space="preserve"> correspondiente al punto de tangencia.  </w:t>
      </w:r>
    </w:p>
    <w:p w14:paraId="2A8D79F2" w14:textId="77777777" w:rsidR="00C43543" w:rsidRDefault="002258F8">
      <w:pPr>
        <w:spacing w:after="138" w:line="268" w:lineRule="auto"/>
        <w:ind w:left="-5" w:hanging="10"/>
        <w:jc w:val="both"/>
      </w:pPr>
      <w:r>
        <w:rPr>
          <w:color w:val="00000A"/>
          <w:sz w:val="20"/>
        </w:rPr>
        <w:t xml:space="preserve">Así, la ecuación del plano tangente a la superficie </w:t>
      </w:r>
      <w:r>
        <w:rPr>
          <w:rFonts w:ascii="Cambria Math" w:eastAsia="Cambria Math" w:hAnsi="Cambria Math" w:cs="Cambria Math"/>
          <w:color w:val="00000A"/>
          <w:sz w:val="20"/>
        </w:rPr>
        <w:t xml:space="preserve">𝑧 = </w:t>
      </w:r>
      <w:proofErr w:type="gramStart"/>
      <w:r>
        <w:rPr>
          <w:rFonts w:ascii="Cambria Math" w:eastAsia="Cambria Math" w:hAnsi="Cambria Math" w:cs="Cambria Math"/>
          <w:color w:val="00000A"/>
          <w:sz w:val="20"/>
        </w:rPr>
        <w:t>𝑓(</w:t>
      </w:r>
      <w:proofErr w:type="gramEnd"/>
      <w:r>
        <w:rPr>
          <w:rFonts w:ascii="Cambria Math" w:eastAsia="Cambria Math" w:hAnsi="Cambria Math" w:cs="Cambria Math"/>
          <w:color w:val="00000A"/>
          <w:sz w:val="20"/>
        </w:rPr>
        <w:t>𝑥, 𝑦)</w:t>
      </w:r>
      <w:r>
        <w:rPr>
          <w:color w:val="00000A"/>
          <w:sz w:val="20"/>
        </w:rPr>
        <w:t xml:space="preserve"> en el punto </w:t>
      </w:r>
      <w:r>
        <w:rPr>
          <w:rFonts w:ascii="Cambria Math" w:eastAsia="Cambria Math" w:hAnsi="Cambria Math" w:cs="Cambria Math"/>
          <w:color w:val="00000A"/>
          <w:sz w:val="20"/>
        </w:rPr>
        <w:t>(𝑎, 𝑏, 𝑐)</w:t>
      </w:r>
      <w:r>
        <w:rPr>
          <w:color w:val="00000A"/>
          <w:sz w:val="20"/>
        </w:rPr>
        <w:t xml:space="preserve"> se puede identificar como:  </w:t>
      </w:r>
    </w:p>
    <w:p w14:paraId="108BF66F" w14:textId="77777777" w:rsidR="00C43543" w:rsidRDefault="002258F8">
      <w:pPr>
        <w:spacing w:after="17"/>
        <w:ind w:left="160" w:right="349" w:hanging="10"/>
        <w:jc w:val="center"/>
      </w:pPr>
      <w:r>
        <w:rPr>
          <w:rFonts w:ascii="Cambria Math" w:eastAsia="Cambria Math" w:hAnsi="Cambria Math" w:cs="Cambria Math"/>
          <w:color w:val="00000A"/>
          <w:sz w:val="20"/>
        </w:rPr>
        <w:t xml:space="preserve">𝑧 − 𝑐 = </w:t>
      </w:r>
      <w:proofErr w:type="gramStart"/>
      <w:r>
        <w:rPr>
          <w:rFonts w:ascii="Cambria Math" w:eastAsia="Cambria Math" w:hAnsi="Cambria Math" w:cs="Cambria Math"/>
          <w:color w:val="00000A"/>
          <w:sz w:val="20"/>
        </w:rPr>
        <w:t>𝑑𝑓(</w:t>
      </w:r>
      <w:proofErr w:type="gramEnd"/>
      <w:r>
        <w:rPr>
          <w:rFonts w:ascii="Cambria Math" w:eastAsia="Cambria Math" w:hAnsi="Cambria Math" w:cs="Cambria Math"/>
          <w:color w:val="00000A"/>
          <w:sz w:val="20"/>
        </w:rPr>
        <w:t>𝑎, 𝑏)</w:t>
      </w:r>
      <w:r>
        <w:rPr>
          <w:color w:val="00000A"/>
          <w:sz w:val="20"/>
        </w:rPr>
        <w:t xml:space="preserve"> </w:t>
      </w:r>
    </w:p>
    <w:p w14:paraId="6479B8AB" w14:textId="77777777" w:rsidR="00C43543" w:rsidRDefault="002258F8">
      <w:pPr>
        <w:spacing w:after="2" w:line="251" w:lineRule="auto"/>
        <w:ind w:left="10" w:right="187" w:hanging="10"/>
        <w:jc w:val="both"/>
      </w:pPr>
      <w:r>
        <w:rPr>
          <w:sz w:val="20"/>
        </w:rPr>
        <w:t xml:space="preserve">Hasta aquí se han estado asumiendo funciones como diferenciables sin haberlo fundamentado, por ello es necesario una condición suficiente, más sencilla que la definición, que permita identificar funciones diferenciables por simple inspección. </w:t>
      </w:r>
    </w:p>
    <w:p w14:paraId="2CAE68BD" w14:textId="77777777" w:rsidR="00C43543" w:rsidRDefault="002258F8">
      <w:pPr>
        <w:pBdr>
          <w:top w:val="single" w:sz="4" w:space="0" w:color="000000"/>
          <w:left w:val="single" w:sz="4" w:space="0" w:color="000000"/>
          <w:bottom w:val="single" w:sz="4" w:space="0" w:color="000000"/>
          <w:right w:val="single" w:sz="4" w:space="0" w:color="000000"/>
        </w:pBdr>
        <w:spacing w:after="2" w:line="254" w:lineRule="auto"/>
        <w:ind w:left="108" w:right="616" w:hanging="10"/>
      </w:pPr>
      <w:r>
        <w:rPr>
          <w:sz w:val="20"/>
        </w:rPr>
        <w:t xml:space="preserve">Teorema (condición suficiente de diferenciabilidad)  </w:t>
      </w:r>
    </w:p>
    <w:p w14:paraId="39F4F4BA" w14:textId="77777777" w:rsidR="00C43543" w:rsidRDefault="002258F8">
      <w:pPr>
        <w:pBdr>
          <w:top w:val="single" w:sz="4" w:space="0" w:color="000000"/>
          <w:left w:val="single" w:sz="4" w:space="0" w:color="000000"/>
          <w:bottom w:val="single" w:sz="4" w:space="0" w:color="000000"/>
          <w:right w:val="single" w:sz="4" w:space="0" w:color="000000"/>
        </w:pBdr>
        <w:spacing w:after="325" w:line="254" w:lineRule="auto"/>
        <w:ind w:left="108" w:right="616" w:hanging="10"/>
      </w:pPr>
      <w:r>
        <w:rPr>
          <w:sz w:val="20"/>
        </w:rPr>
        <w:t xml:space="preserve">Si las funciones derivadas parciales de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w:t>
      </w:r>
      <w:r>
        <w:rPr>
          <w:sz w:val="20"/>
        </w:rPr>
        <w:t xml:space="preserve"> existen en una vecindad de un punto </w:t>
      </w:r>
      <w:r>
        <w:rPr>
          <w:rFonts w:ascii="Cambria Math" w:eastAsia="Cambria Math" w:hAnsi="Cambria Math" w:cs="Cambria Math"/>
          <w:sz w:val="20"/>
        </w:rPr>
        <w:t>(𝑎, 𝑏)</w:t>
      </w:r>
      <w:r>
        <w:rPr>
          <w:sz w:val="20"/>
        </w:rPr>
        <w:t xml:space="preserve"> y son continuas en dicho punto </w:t>
      </w:r>
      <w:r>
        <w:rPr>
          <w:rFonts w:ascii="Cambria Math" w:eastAsia="Cambria Math" w:hAnsi="Cambria Math" w:cs="Cambria Math"/>
          <w:sz w:val="20"/>
        </w:rPr>
        <w:t>(𝑎, 𝑏)</w:t>
      </w:r>
      <w:r>
        <w:rPr>
          <w:sz w:val="20"/>
        </w:rPr>
        <w:t xml:space="preserve">, entonces </w:t>
      </w:r>
      <w:r>
        <w:rPr>
          <w:rFonts w:ascii="Cambria Math" w:eastAsia="Cambria Math" w:hAnsi="Cambria Math" w:cs="Cambria Math"/>
          <w:sz w:val="20"/>
        </w:rPr>
        <w:t>𝑓(𝑥, 𝑦)</w:t>
      </w:r>
      <w:r>
        <w:rPr>
          <w:sz w:val="20"/>
        </w:rPr>
        <w:t xml:space="preserve"> es diferenciable en </w:t>
      </w:r>
      <w:r>
        <w:rPr>
          <w:rFonts w:ascii="Cambria Math" w:eastAsia="Cambria Math" w:hAnsi="Cambria Math" w:cs="Cambria Math"/>
          <w:sz w:val="20"/>
        </w:rPr>
        <w:t>(𝑎, 𝑏)</w:t>
      </w:r>
      <w:r>
        <w:rPr>
          <w:sz w:val="20"/>
        </w:rPr>
        <w:t xml:space="preserve">. </w:t>
      </w:r>
    </w:p>
    <w:p w14:paraId="055D43CA" w14:textId="77777777" w:rsidR="00C43543" w:rsidRDefault="002258F8">
      <w:pPr>
        <w:spacing w:after="113" w:line="251" w:lineRule="auto"/>
        <w:ind w:left="10" w:right="187" w:hanging="10"/>
        <w:jc w:val="both"/>
      </w:pPr>
      <w:r>
        <w:rPr>
          <w:b/>
          <w:sz w:val="20"/>
        </w:rPr>
        <w:t xml:space="preserve">Demostración: </w:t>
      </w:r>
      <w:r>
        <w:rPr>
          <w:sz w:val="20"/>
        </w:rPr>
        <w:t>(Aparece en el Apéndice F)</w:t>
      </w:r>
      <w:r>
        <w:rPr>
          <w:b/>
          <w:sz w:val="20"/>
        </w:rPr>
        <w:t xml:space="preserve"> </w:t>
      </w:r>
    </w:p>
    <w:p w14:paraId="65FE430B" w14:textId="77777777" w:rsidR="00C43543" w:rsidRDefault="002258F8">
      <w:pPr>
        <w:spacing w:after="113" w:line="251" w:lineRule="auto"/>
        <w:ind w:left="10" w:right="187" w:hanging="10"/>
        <w:jc w:val="both"/>
      </w:pPr>
      <w:r>
        <w:rPr>
          <w:sz w:val="20"/>
        </w:rPr>
        <w:t xml:space="preserve">La mayoría de las funciones elementales de dos variables son diferenciables en su dominio, pues sus funciones derivadas parciales son continuas en todo </w:t>
      </w:r>
      <w:r>
        <w:rPr>
          <w:rFonts w:ascii="Cambria Math" w:eastAsia="Cambria Math" w:hAnsi="Cambria Math" w:cs="Cambria Math"/>
          <w:sz w:val="20"/>
        </w:rPr>
        <w:t>ℝ</w:t>
      </w:r>
      <w:r>
        <w:rPr>
          <w:rFonts w:ascii="Cambria Math" w:eastAsia="Cambria Math" w:hAnsi="Cambria Math" w:cs="Cambria Math"/>
          <w:sz w:val="20"/>
          <w:vertAlign w:val="superscript"/>
        </w:rPr>
        <w:t>2</w:t>
      </w:r>
      <w:r>
        <w:rPr>
          <w:sz w:val="20"/>
        </w:rPr>
        <w:t xml:space="preserve">. En particular las funciones polinomiales de varias variables son diferenciables en todo su dominio. </w:t>
      </w:r>
    </w:p>
    <w:p w14:paraId="665EF2B5" w14:textId="77777777" w:rsidR="00C43543" w:rsidRDefault="002258F8">
      <w:pPr>
        <w:pBdr>
          <w:top w:val="single" w:sz="4" w:space="0" w:color="000000"/>
          <w:left w:val="single" w:sz="4" w:space="0" w:color="000000"/>
          <w:bottom w:val="single" w:sz="4" w:space="0" w:color="000000"/>
          <w:right w:val="single" w:sz="4" w:space="0" w:color="000000"/>
        </w:pBdr>
        <w:spacing w:after="2" w:line="254" w:lineRule="auto"/>
        <w:ind w:left="108" w:right="616" w:hanging="10"/>
      </w:pPr>
      <w:r>
        <w:rPr>
          <w:sz w:val="20"/>
        </w:rPr>
        <w:t xml:space="preserve">Teorema (condición necesaria de diferenciabilidad)  </w:t>
      </w:r>
    </w:p>
    <w:p w14:paraId="6391F14E" w14:textId="77777777" w:rsidR="00C43543" w:rsidRDefault="002258F8">
      <w:pPr>
        <w:pBdr>
          <w:top w:val="single" w:sz="4" w:space="0" w:color="000000"/>
          <w:left w:val="single" w:sz="4" w:space="0" w:color="000000"/>
          <w:bottom w:val="single" w:sz="4" w:space="0" w:color="000000"/>
          <w:right w:val="single" w:sz="4" w:space="0" w:color="000000"/>
        </w:pBdr>
        <w:spacing w:after="306" w:line="254" w:lineRule="auto"/>
        <w:ind w:left="108" w:right="616" w:hanging="10"/>
      </w:pPr>
      <w:r>
        <w:rPr>
          <w:sz w:val="20"/>
        </w:rPr>
        <w:t xml:space="preserve">Si </w:t>
      </w:r>
      <w:r>
        <w:rPr>
          <w:rFonts w:ascii="Cambria Math" w:eastAsia="Cambria Math" w:hAnsi="Cambria Math" w:cs="Cambria Math"/>
          <w:sz w:val="20"/>
        </w:rPr>
        <w:t xml:space="preserve">𝑧 =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w:t>
      </w:r>
      <w:r>
        <w:rPr>
          <w:sz w:val="20"/>
        </w:rPr>
        <w:t xml:space="preserve"> es una función diferenciable en un punto </w:t>
      </w:r>
      <w:r>
        <w:rPr>
          <w:rFonts w:ascii="Cambria Math" w:eastAsia="Cambria Math" w:hAnsi="Cambria Math" w:cs="Cambria Math"/>
          <w:sz w:val="20"/>
        </w:rPr>
        <w:t>(𝑎, 𝑏)</w:t>
      </w:r>
      <w:r>
        <w:rPr>
          <w:sz w:val="20"/>
        </w:rPr>
        <w:t xml:space="preserve">, entonces es continua en </w:t>
      </w:r>
      <w:r>
        <w:rPr>
          <w:rFonts w:ascii="Cambria Math" w:eastAsia="Cambria Math" w:hAnsi="Cambria Math" w:cs="Cambria Math"/>
          <w:sz w:val="20"/>
        </w:rPr>
        <w:t>(𝑎, 𝑏)</w:t>
      </w:r>
      <w:r>
        <w:rPr>
          <w:sz w:val="20"/>
        </w:rPr>
        <w:t xml:space="preserve">. </w:t>
      </w:r>
    </w:p>
    <w:p w14:paraId="70E31839" w14:textId="77777777" w:rsidR="00C43543" w:rsidRDefault="002258F8">
      <w:pPr>
        <w:spacing w:after="0"/>
        <w:ind w:left="-5" w:right="2723" w:hanging="10"/>
      </w:pPr>
      <w:r>
        <w:rPr>
          <w:b/>
          <w:sz w:val="20"/>
        </w:rPr>
        <w:t xml:space="preserve">Ejemplo 7 </w:t>
      </w:r>
    </w:p>
    <w:p w14:paraId="53252935" w14:textId="77777777" w:rsidR="00C43543" w:rsidRDefault="002258F8">
      <w:pPr>
        <w:spacing w:after="113" w:line="251" w:lineRule="auto"/>
        <w:ind w:left="10" w:right="187" w:hanging="10"/>
        <w:jc w:val="both"/>
      </w:pPr>
      <w:r>
        <w:rPr>
          <w:sz w:val="20"/>
        </w:rPr>
        <w:t xml:space="preserve">Sea </w:t>
      </w:r>
      <w:r>
        <w:rPr>
          <w:noProof/>
        </w:rPr>
        <w:drawing>
          <wp:inline distT="0" distB="0" distL="0" distR="0" wp14:anchorId="5C770E5E" wp14:editId="5E6F0D1B">
            <wp:extent cx="1636776" cy="387096"/>
            <wp:effectExtent l="0" t="0" r="0" b="0"/>
            <wp:docPr id="101827" name="Picture 101827"/>
            <wp:cNvGraphicFramePr/>
            <a:graphic xmlns:a="http://schemas.openxmlformats.org/drawingml/2006/main">
              <a:graphicData uri="http://schemas.openxmlformats.org/drawingml/2006/picture">
                <pic:pic xmlns:pic="http://schemas.openxmlformats.org/drawingml/2006/picture">
                  <pic:nvPicPr>
                    <pic:cNvPr id="101827" name="Picture 101827"/>
                    <pic:cNvPicPr/>
                  </pic:nvPicPr>
                  <pic:blipFill>
                    <a:blip r:embed="rId20"/>
                    <a:stretch>
                      <a:fillRect/>
                    </a:stretch>
                  </pic:blipFill>
                  <pic:spPr>
                    <a:xfrm>
                      <a:off x="0" y="0"/>
                      <a:ext cx="1636776" cy="387096"/>
                    </a:xfrm>
                    <a:prstGeom prst="rect">
                      <a:avLst/>
                    </a:prstGeom>
                  </pic:spPr>
                </pic:pic>
              </a:graphicData>
            </a:graphic>
          </wp:inline>
        </w:drawing>
      </w:r>
      <w:r>
        <w:rPr>
          <w:sz w:val="20"/>
        </w:rPr>
        <w:t xml:space="preserve"> . Analice se es diferenciable en (0,0) </w:t>
      </w:r>
    </w:p>
    <w:p w14:paraId="53AAC2AD" w14:textId="77777777" w:rsidR="00C43543" w:rsidRDefault="002258F8">
      <w:pPr>
        <w:spacing w:after="102"/>
        <w:ind w:left="-5" w:right="2723" w:hanging="10"/>
      </w:pPr>
      <w:r>
        <w:rPr>
          <w:b/>
          <w:sz w:val="20"/>
        </w:rPr>
        <w:t>Solución:</w:t>
      </w:r>
      <w:r>
        <w:rPr>
          <w:sz w:val="20"/>
        </w:rPr>
        <w:t xml:space="preserve">  </w:t>
      </w:r>
    </w:p>
    <w:p w14:paraId="58FB3A51" w14:textId="77777777" w:rsidR="00C43543" w:rsidRDefault="002258F8">
      <w:pPr>
        <w:spacing w:after="113" w:line="251" w:lineRule="auto"/>
        <w:ind w:left="10" w:right="187" w:hanging="10"/>
        <w:jc w:val="both"/>
      </w:pPr>
      <w:r>
        <w:rPr>
          <w:sz w:val="20"/>
        </w:rPr>
        <w:lastRenderedPageBreak/>
        <w:t xml:space="preserve">Es fácil probar que no es continua en (0,0) por tanto no es diferenciable en ese punto. </w:t>
      </w:r>
    </w:p>
    <w:p w14:paraId="38F91C9A" w14:textId="77777777" w:rsidR="00C43543" w:rsidRDefault="002258F8">
      <w:pPr>
        <w:spacing w:after="0"/>
        <w:ind w:left="-5" w:right="2723" w:hanging="10"/>
      </w:pPr>
      <w:r>
        <w:rPr>
          <w:b/>
          <w:sz w:val="20"/>
        </w:rPr>
        <w:t xml:space="preserve">Ejemplo 8 </w:t>
      </w:r>
    </w:p>
    <w:p w14:paraId="47CB1E5B" w14:textId="77777777" w:rsidR="00C43543" w:rsidRDefault="002258F8">
      <w:pPr>
        <w:spacing w:after="25"/>
        <w:ind w:left="2302"/>
      </w:pPr>
      <w:r>
        <w:rPr>
          <w:noProof/>
        </w:rPr>
        <mc:AlternateContent>
          <mc:Choice Requires="wpg">
            <w:drawing>
              <wp:inline distT="0" distB="0" distL="0" distR="0" wp14:anchorId="6556A04B" wp14:editId="47505522">
                <wp:extent cx="426720" cy="7620"/>
                <wp:effectExtent l="0" t="0" r="0" b="0"/>
                <wp:docPr id="93433" name="Group 93433"/>
                <wp:cNvGraphicFramePr/>
                <a:graphic xmlns:a="http://schemas.openxmlformats.org/drawingml/2006/main">
                  <a:graphicData uri="http://schemas.microsoft.com/office/word/2010/wordprocessingGroup">
                    <wpg:wgp>
                      <wpg:cNvGrpSpPr/>
                      <wpg:grpSpPr>
                        <a:xfrm>
                          <a:off x="0" y="0"/>
                          <a:ext cx="426720" cy="7620"/>
                          <a:chOff x="0" y="0"/>
                          <a:chExt cx="426720" cy="7620"/>
                        </a:xfrm>
                      </wpg:grpSpPr>
                      <wps:wsp>
                        <wps:cNvPr id="103589" name="Shape 103589"/>
                        <wps:cNvSpPr/>
                        <wps:spPr>
                          <a:xfrm>
                            <a:off x="0" y="0"/>
                            <a:ext cx="426720" cy="9144"/>
                          </a:xfrm>
                          <a:custGeom>
                            <a:avLst/>
                            <a:gdLst/>
                            <a:ahLst/>
                            <a:cxnLst/>
                            <a:rect l="0" t="0" r="0" b="0"/>
                            <a:pathLst>
                              <a:path w="426720" h="9144">
                                <a:moveTo>
                                  <a:pt x="0" y="0"/>
                                </a:moveTo>
                                <a:lnTo>
                                  <a:pt x="426720" y="0"/>
                                </a:lnTo>
                                <a:lnTo>
                                  <a:pt x="426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433" style="width:33.6pt;height:0.599976pt;mso-position-horizontal-relative:char;mso-position-vertical-relative:line" coordsize="4267,76">
                <v:shape id="Shape 103590" style="position:absolute;width:4267;height:91;left:0;top:0;" coordsize="426720,9144" path="m0,0l426720,0l426720,9144l0,9144l0,0">
                  <v:stroke weight="0pt" endcap="flat" joinstyle="miter" miterlimit="10" on="false" color="#000000" opacity="0"/>
                  <v:fill on="true" color="#000000"/>
                </v:shape>
              </v:group>
            </w:pict>
          </mc:Fallback>
        </mc:AlternateContent>
      </w:r>
    </w:p>
    <w:p w14:paraId="249C2BF6" w14:textId="77777777" w:rsidR="006A31F3" w:rsidRDefault="002258F8">
      <w:pPr>
        <w:spacing w:after="3" w:line="365" w:lineRule="auto"/>
        <w:ind w:left="-5" w:right="167" w:hanging="10"/>
        <w:rPr>
          <w:sz w:val="20"/>
        </w:rPr>
      </w:pPr>
      <w:r>
        <w:rPr>
          <w:sz w:val="20"/>
        </w:rPr>
        <w:t xml:space="preserve">Dada la función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 = √3𝑦 + 𝑥</w:t>
      </w:r>
      <w:r>
        <w:rPr>
          <w:rFonts w:ascii="Cambria Math" w:eastAsia="Cambria Math" w:hAnsi="Cambria Math" w:cs="Cambria Math"/>
          <w:sz w:val="20"/>
          <w:vertAlign w:val="superscript"/>
        </w:rPr>
        <w:t>2</w:t>
      </w:r>
      <w:r>
        <w:rPr>
          <w:sz w:val="20"/>
        </w:rPr>
        <w:t xml:space="preserve">.  Determine para qué valores del dominio de la función se puede asegurar que es diferenciable. </w:t>
      </w:r>
      <w:r>
        <w:rPr>
          <w:b/>
          <w:sz w:val="20"/>
        </w:rPr>
        <w:t>Solución:</w:t>
      </w:r>
      <w:r>
        <w:rPr>
          <w:sz w:val="20"/>
        </w:rPr>
        <w:t xml:space="preserve"> </w:t>
      </w:r>
      <w:r>
        <w:rPr>
          <w:rFonts w:ascii="Cambria Math" w:eastAsia="Cambria Math" w:hAnsi="Cambria Math" w:cs="Cambria Math"/>
          <w:sz w:val="20"/>
        </w:rPr>
        <w:t>{(𝑥, 𝑦) ∈ ℝ</w:t>
      </w:r>
      <w:r>
        <w:rPr>
          <w:rFonts w:ascii="Cambria Math" w:eastAsia="Cambria Math" w:hAnsi="Cambria Math" w:cs="Cambria Math"/>
          <w:sz w:val="20"/>
          <w:vertAlign w:val="superscript"/>
        </w:rPr>
        <w:t>2</w:t>
      </w:r>
      <w:r>
        <w:rPr>
          <w:rFonts w:ascii="Cambria Math" w:eastAsia="Cambria Math" w:hAnsi="Cambria Math" w:cs="Cambria Math"/>
          <w:sz w:val="20"/>
        </w:rPr>
        <w:t>| 3𝑦 + 𝑥</w:t>
      </w:r>
      <w:r>
        <w:rPr>
          <w:rFonts w:ascii="Cambria Math" w:eastAsia="Cambria Math" w:hAnsi="Cambria Math" w:cs="Cambria Math"/>
          <w:sz w:val="20"/>
          <w:vertAlign w:val="superscript"/>
        </w:rPr>
        <w:t xml:space="preserve">2 </w:t>
      </w:r>
      <w:r>
        <w:rPr>
          <w:rFonts w:ascii="Cambria Math" w:eastAsia="Cambria Math" w:hAnsi="Cambria Math" w:cs="Cambria Math"/>
          <w:sz w:val="20"/>
        </w:rPr>
        <w:t xml:space="preserve">&gt; </w:t>
      </w:r>
      <w:proofErr w:type="gramStart"/>
      <w:r>
        <w:rPr>
          <w:rFonts w:ascii="Cambria Math" w:eastAsia="Cambria Math" w:hAnsi="Cambria Math" w:cs="Cambria Math"/>
          <w:sz w:val="20"/>
        </w:rPr>
        <w:t>0 }</w:t>
      </w:r>
      <w:proofErr w:type="gramEnd"/>
      <w:r>
        <w:rPr>
          <w:sz w:val="20"/>
        </w:rPr>
        <w:t xml:space="preserve"> </w:t>
      </w:r>
    </w:p>
    <w:p w14:paraId="7C0FC7E8" w14:textId="77777777" w:rsidR="006A31F3" w:rsidRDefault="006A31F3">
      <w:pPr>
        <w:spacing w:after="3" w:line="365" w:lineRule="auto"/>
        <w:ind w:left="-5" w:right="167" w:hanging="10"/>
        <w:rPr>
          <w:sz w:val="20"/>
        </w:rPr>
      </w:pPr>
    </w:p>
    <w:p w14:paraId="56585DCD" w14:textId="164F522A" w:rsidR="00C43543" w:rsidRPr="006A31F3" w:rsidRDefault="002258F8">
      <w:pPr>
        <w:spacing w:after="3" w:line="365" w:lineRule="auto"/>
        <w:ind w:left="-5" w:right="167" w:hanging="10"/>
        <w:rPr>
          <w:b/>
          <w:bCs/>
        </w:rPr>
      </w:pPr>
      <w:r w:rsidRPr="006A31F3">
        <w:rPr>
          <w:b/>
          <w:bCs/>
          <w:sz w:val="26"/>
        </w:rPr>
        <w:t xml:space="preserve">Conclusiones: </w:t>
      </w:r>
    </w:p>
    <w:p w14:paraId="17136C06" w14:textId="77777777" w:rsidR="00C43543" w:rsidRDefault="002258F8">
      <w:pPr>
        <w:numPr>
          <w:ilvl w:val="0"/>
          <w:numId w:val="28"/>
        </w:numPr>
        <w:spacing w:after="23" w:line="268" w:lineRule="auto"/>
        <w:ind w:right="194" w:hanging="360"/>
        <w:jc w:val="both"/>
      </w:pPr>
      <w:r>
        <w:rPr>
          <w:color w:val="00000A"/>
          <w:sz w:val="20"/>
        </w:rPr>
        <w:t xml:space="preserve">Resumir aspectos más importantes de la clase. </w:t>
      </w:r>
    </w:p>
    <w:p w14:paraId="5F23E0E5" w14:textId="77777777" w:rsidR="00C43543" w:rsidRDefault="002258F8">
      <w:pPr>
        <w:numPr>
          <w:ilvl w:val="0"/>
          <w:numId w:val="28"/>
        </w:numPr>
        <w:spacing w:after="7" w:line="251" w:lineRule="auto"/>
        <w:ind w:right="194" w:hanging="360"/>
        <w:jc w:val="both"/>
      </w:pPr>
      <w:r>
        <w:rPr>
          <w:sz w:val="20"/>
        </w:rPr>
        <w:t>Motivar próxima clase.</w:t>
      </w:r>
      <w:r>
        <w:rPr>
          <w:rFonts w:ascii="Arial" w:eastAsia="Arial" w:hAnsi="Arial" w:cs="Arial"/>
          <w:b/>
        </w:rPr>
        <w:t xml:space="preserve"> </w:t>
      </w:r>
    </w:p>
    <w:p w14:paraId="7E778C4D" w14:textId="77777777" w:rsidR="00C43543" w:rsidRDefault="002258F8">
      <w:pPr>
        <w:spacing w:after="0"/>
      </w:pPr>
      <w:r>
        <w:rPr>
          <w:rFonts w:ascii="Arial" w:eastAsia="Arial" w:hAnsi="Arial" w:cs="Arial"/>
          <w:b/>
        </w:rPr>
        <w:t xml:space="preserve"> </w:t>
      </w:r>
    </w:p>
    <w:p w14:paraId="4B4E6161" w14:textId="77777777" w:rsidR="00C43543" w:rsidRDefault="002258F8">
      <w:pPr>
        <w:spacing w:after="99"/>
        <w:ind w:left="-5" w:hanging="10"/>
      </w:pPr>
      <w:r>
        <w:rPr>
          <w:rFonts w:ascii="Arial" w:eastAsia="Arial" w:hAnsi="Arial" w:cs="Arial"/>
          <w:b/>
        </w:rPr>
        <w:t>Orientaciones para el estudio independiente</w:t>
      </w:r>
      <w:r>
        <w:rPr>
          <w:rFonts w:ascii="Arial" w:eastAsia="Arial" w:hAnsi="Arial" w:cs="Arial"/>
        </w:rPr>
        <w:t>:</w:t>
      </w:r>
      <w:r>
        <w:rPr>
          <w:rFonts w:ascii="Arial" w:eastAsia="Arial" w:hAnsi="Arial" w:cs="Arial"/>
          <w:b/>
        </w:rPr>
        <w:t xml:space="preserve"> </w:t>
      </w:r>
    </w:p>
    <w:p w14:paraId="18FAA660" w14:textId="77777777" w:rsidR="00C43543" w:rsidRDefault="002258F8">
      <w:pPr>
        <w:spacing w:after="5" w:line="249" w:lineRule="auto"/>
        <w:ind w:left="19" w:right="193" w:hanging="10"/>
        <w:jc w:val="both"/>
      </w:pPr>
      <w:r>
        <w:rPr>
          <w:rFonts w:ascii="Arial" w:eastAsia="Arial" w:hAnsi="Arial" w:cs="Arial"/>
        </w:rPr>
        <w:t xml:space="preserve">Estudiar ejemplos presentes en la bibliografía indicada. </w:t>
      </w:r>
    </w:p>
    <w:p w14:paraId="62CD6613" w14:textId="77777777" w:rsidR="00C43543" w:rsidRDefault="002258F8">
      <w:pPr>
        <w:spacing w:after="159"/>
        <w:ind w:right="151"/>
        <w:jc w:val="center"/>
      </w:pPr>
      <w:r>
        <w:rPr>
          <w:rFonts w:ascii="Times New Roman" w:eastAsia="Times New Roman" w:hAnsi="Times New Roman" w:cs="Times New Roman"/>
          <w:sz w:val="20"/>
        </w:rPr>
        <w:t xml:space="preserve"> </w:t>
      </w:r>
    </w:p>
    <w:p w14:paraId="7CD1BF64" w14:textId="36F717E3" w:rsidR="00C43543" w:rsidRDefault="002258F8">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405C2752" w14:textId="2A5D560C" w:rsidR="007A2B5C" w:rsidRDefault="007A2B5C">
      <w:pPr>
        <w:spacing w:after="0"/>
        <w:rPr>
          <w:rFonts w:ascii="Times New Roman" w:eastAsia="Times New Roman" w:hAnsi="Times New Roman" w:cs="Times New Roman"/>
          <w:sz w:val="20"/>
        </w:rPr>
      </w:pPr>
    </w:p>
    <w:p w14:paraId="59BADB5B" w14:textId="707E1975" w:rsidR="007A2B5C" w:rsidRDefault="007A2B5C">
      <w:pPr>
        <w:spacing w:after="0"/>
        <w:rPr>
          <w:rFonts w:ascii="Times New Roman" w:eastAsia="Times New Roman" w:hAnsi="Times New Roman" w:cs="Times New Roman"/>
          <w:sz w:val="20"/>
        </w:rPr>
      </w:pPr>
    </w:p>
    <w:sectPr w:rsidR="007A2B5C">
      <w:type w:val="continuous"/>
      <w:pgSz w:w="12240" w:h="15840"/>
      <w:pgMar w:top="680" w:right="517" w:bottom="77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DCC"/>
    <w:multiLevelType w:val="hybridMultilevel"/>
    <w:tmpl w:val="339424CC"/>
    <w:lvl w:ilvl="0" w:tplc="23422818">
      <w:start w:val="1"/>
      <w:numFmt w:val="bullet"/>
      <w:lvlText w:val="•"/>
      <w:lvlJc w:val="left"/>
      <w:pPr>
        <w:ind w:left="71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A0009F6C">
      <w:start w:val="1"/>
      <w:numFmt w:val="decimal"/>
      <w:lvlText w:val="%2."/>
      <w:lvlJc w:val="left"/>
      <w:pPr>
        <w:ind w:left="144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2" w:tplc="66E2515C">
      <w:start w:val="1"/>
      <w:numFmt w:val="lowerRoman"/>
      <w:lvlText w:val="%3"/>
      <w:lvlJc w:val="left"/>
      <w:pPr>
        <w:ind w:left="216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3" w:tplc="CB26F3BA">
      <w:start w:val="1"/>
      <w:numFmt w:val="decimal"/>
      <w:lvlText w:val="%4"/>
      <w:lvlJc w:val="left"/>
      <w:pPr>
        <w:ind w:left="288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4" w:tplc="C67E4A90">
      <w:start w:val="1"/>
      <w:numFmt w:val="lowerLetter"/>
      <w:lvlText w:val="%5"/>
      <w:lvlJc w:val="left"/>
      <w:pPr>
        <w:ind w:left="360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5" w:tplc="F62A2C4C">
      <w:start w:val="1"/>
      <w:numFmt w:val="lowerRoman"/>
      <w:lvlText w:val="%6"/>
      <w:lvlJc w:val="left"/>
      <w:pPr>
        <w:ind w:left="432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6" w:tplc="EAF4562E">
      <w:start w:val="1"/>
      <w:numFmt w:val="decimal"/>
      <w:lvlText w:val="%7"/>
      <w:lvlJc w:val="left"/>
      <w:pPr>
        <w:ind w:left="504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7" w:tplc="7360841C">
      <w:start w:val="1"/>
      <w:numFmt w:val="lowerLetter"/>
      <w:lvlText w:val="%8"/>
      <w:lvlJc w:val="left"/>
      <w:pPr>
        <w:ind w:left="576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8" w:tplc="C8E45AB6">
      <w:start w:val="1"/>
      <w:numFmt w:val="lowerRoman"/>
      <w:lvlText w:val="%9"/>
      <w:lvlJc w:val="left"/>
      <w:pPr>
        <w:ind w:left="648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abstractNum>
  <w:abstractNum w:abstractNumId="1" w15:restartNumberingAfterBreak="0">
    <w:nsid w:val="01A67071"/>
    <w:multiLevelType w:val="hybridMultilevel"/>
    <w:tmpl w:val="D7C4110A"/>
    <w:lvl w:ilvl="0" w:tplc="279CEB2C">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4CB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C0C2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3048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2E3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A299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0AE1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70CA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70C2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364442"/>
    <w:multiLevelType w:val="hybridMultilevel"/>
    <w:tmpl w:val="B718A024"/>
    <w:lvl w:ilvl="0" w:tplc="1EA6177C">
      <w:start w:val="1"/>
      <w:numFmt w:val="lowerLetter"/>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2AC1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8C9A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ABB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CC8D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3299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6AD9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FC81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6A8F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8E6C40"/>
    <w:multiLevelType w:val="hybridMultilevel"/>
    <w:tmpl w:val="554CD7F6"/>
    <w:lvl w:ilvl="0" w:tplc="A0A6AE66">
      <w:start w:val="1"/>
      <w:numFmt w:val="bullet"/>
      <w:lvlText w:val="•"/>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E432A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84C88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80750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C0F198">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38FC3E">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D0E99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90CC4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20361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8E1E56"/>
    <w:multiLevelType w:val="hybridMultilevel"/>
    <w:tmpl w:val="25F0E6F4"/>
    <w:lvl w:ilvl="0" w:tplc="AFA85C90">
      <w:start w:val="24"/>
      <w:numFmt w:val="lowerLetter"/>
      <w:lvlText w:val="%1"/>
      <w:lvlJc w:val="left"/>
      <w:pPr>
        <w:ind w:left="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F40D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0C4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1E98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EE0C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64D5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EA82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0801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30EA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C51C5D"/>
    <w:multiLevelType w:val="hybridMultilevel"/>
    <w:tmpl w:val="88743244"/>
    <w:lvl w:ilvl="0" w:tplc="AF8880B4">
      <w:start w:val="1"/>
      <w:numFmt w:val="bullet"/>
      <w:lvlText w:val="•"/>
      <w:lvlJc w:val="left"/>
      <w:pPr>
        <w:ind w:left="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E62A0A">
      <w:start w:val="1"/>
      <w:numFmt w:val="bullet"/>
      <w:lvlText w:val="o"/>
      <w:lvlJc w:val="left"/>
      <w:pPr>
        <w:ind w:left="1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E65518">
      <w:start w:val="1"/>
      <w:numFmt w:val="bullet"/>
      <w:lvlText w:val="▪"/>
      <w:lvlJc w:val="left"/>
      <w:pPr>
        <w:ind w:left="2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D26F40">
      <w:start w:val="1"/>
      <w:numFmt w:val="bullet"/>
      <w:lvlText w:val="•"/>
      <w:lvlJc w:val="left"/>
      <w:pPr>
        <w:ind w:left="2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0A7080">
      <w:start w:val="1"/>
      <w:numFmt w:val="bullet"/>
      <w:lvlText w:val="o"/>
      <w:lvlJc w:val="left"/>
      <w:pPr>
        <w:ind w:left="36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1E5AB8">
      <w:start w:val="1"/>
      <w:numFmt w:val="bullet"/>
      <w:lvlText w:val="▪"/>
      <w:lvlJc w:val="left"/>
      <w:pPr>
        <w:ind w:left="4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40218A">
      <w:start w:val="1"/>
      <w:numFmt w:val="bullet"/>
      <w:lvlText w:val="•"/>
      <w:lvlJc w:val="left"/>
      <w:pPr>
        <w:ind w:left="5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1A07A0">
      <w:start w:val="1"/>
      <w:numFmt w:val="bullet"/>
      <w:lvlText w:val="o"/>
      <w:lvlJc w:val="left"/>
      <w:pPr>
        <w:ind w:left="5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D00062">
      <w:start w:val="1"/>
      <w:numFmt w:val="bullet"/>
      <w:lvlText w:val="▪"/>
      <w:lvlJc w:val="left"/>
      <w:pPr>
        <w:ind w:left="6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C3055E"/>
    <w:multiLevelType w:val="hybridMultilevel"/>
    <w:tmpl w:val="1A6042FA"/>
    <w:lvl w:ilvl="0" w:tplc="D71C072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784D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98C2F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24B3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E8180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7A15B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90BE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ACDAE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F6E89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060012"/>
    <w:multiLevelType w:val="hybridMultilevel"/>
    <w:tmpl w:val="CE204040"/>
    <w:lvl w:ilvl="0" w:tplc="67301036">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B824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AA88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CABA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1E66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64C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66D1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A08D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B63A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8B783F"/>
    <w:multiLevelType w:val="hybridMultilevel"/>
    <w:tmpl w:val="9E1C432E"/>
    <w:lvl w:ilvl="0" w:tplc="A746C7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AE8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3056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7A32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89E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F263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005A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3629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34D6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2D51F1"/>
    <w:multiLevelType w:val="hybridMultilevel"/>
    <w:tmpl w:val="B6C053A8"/>
    <w:lvl w:ilvl="0" w:tplc="C482219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EE5EA8">
      <w:start w:val="1"/>
      <w:numFmt w:val="lowerLetter"/>
      <w:lvlText w:val="%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001A6A">
      <w:start w:val="1"/>
      <w:numFmt w:val="lowerRoman"/>
      <w:lvlText w:val="%3"/>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18EC54">
      <w:start w:val="1"/>
      <w:numFmt w:val="decimal"/>
      <w:lvlText w:val="%4"/>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D25434">
      <w:start w:val="1"/>
      <w:numFmt w:val="lowerLetter"/>
      <w:lvlText w:val="%5"/>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9C2BB8">
      <w:start w:val="1"/>
      <w:numFmt w:val="lowerRoman"/>
      <w:lvlText w:val="%6"/>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309D72">
      <w:start w:val="1"/>
      <w:numFmt w:val="decimal"/>
      <w:lvlText w:val="%7"/>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780300">
      <w:start w:val="1"/>
      <w:numFmt w:val="lowerLetter"/>
      <w:lvlText w:val="%8"/>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10CB0E">
      <w:start w:val="1"/>
      <w:numFmt w:val="lowerRoman"/>
      <w:lvlText w:val="%9"/>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CF73A9C"/>
    <w:multiLevelType w:val="hybridMultilevel"/>
    <w:tmpl w:val="88828C5C"/>
    <w:lvl w:ilvl="0" w:tplc="4F04CC2C">
      <w:start w:val="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BF636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BE4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345D5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86271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8821E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AC9C7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DE533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FE3F9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C47B20"/>
    <w:multiLevelType w:val="hybridMultilevel"/>
    <w:tmpl w:val="900E0A7C"/>
    <w:lvl w:ilvl="0" w:tplc="AFDE8410">
      <w:start w:val="1"/>
      <w:numFmt w:val="lowerLetter"/>
      <w:lvlText w:val="%1)"/>
      <w:lvlJc w:val="left"/>
      <w:pPr>
        <w:ind w:left="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4C50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BEED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427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EEEE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06AB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34BE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4810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0850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041A8A"/>
    <w:multiLevelType w:val="hybridMultilevel"/>
    <w:tmpl w:val="CF0A590E"/>
    <w:lvl w:ilvl="0" w:tplc="C3F671BE">
      <w:start w:val="1"/>
      <w:numFmt w:val="lowerLetter"/>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5AE7CC">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D67486">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FC21C6">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CA3BE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603AE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C290B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8EFE0">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080E76">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3A4534"/>
    <w:multiLevelType w:val="hybridMultilevel"/>
    <w:tmpl w:val="2F7E5384"/>
    <w:lvl w:ilvl="0" w:tplc="5810D42C">
      <w:start w:val="2"/>
      <w:numFmt w:val="lowerLetter"/>
      <w:lvlText w:val="%1)"/>
      <w:lvlJc w:val="left"/>
      <w:pPr>
        <w:ind w:left="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C8D0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568C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E16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23B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5E88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5494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36A5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967F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B5172C"/>
    <w:multiLevelType w:val="hybridMultilevel"/>
    <w:tmpl w:val="4AC4B998"/>
    <w:lvl w:ilvl="0" w:tplc="ACE09C82">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A603B9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0CB6B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0AE766">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4FA5764">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72A24F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BC744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782435A">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F5CFB80">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D52B2C"/>
    <w:multiLevelType w:val="hybridMultilevel"/>
    <w:tmpl w:val="D06A11D8"/>
    <w:lvl w:ilvl="0" w:tplc="CADCDC80">
      <w:start w:val="1"/>
      <w:numFmt w:val="bullet"/>
      <w:lvlText w:val="•"/>
      <w:lvlJc w:val="left"/>
      <w:pPr>
        <w:ind w:left="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D6393C">
      <w:start w:val="1"/>
      <w:numFmt w:val="bullet"/>
      <w:lvlText w:val="o"/>
      <w:lvlJc w:val="left"/>
      <w:pPr>
        <w:ind w:left="1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8E1BD8">
      <w:start w:val="1"/>
      <w:numFmt w:val="bullet"/>
      <w:lvlText w:val="▪"/>
      <w:lvlJc w:val="left"/>
      <w:pPr>
        <w:ind w:left="19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5AAD36">
      <w:start w:val="1"/>
      <w:numFmt w:val="bullet"/>
      <w:lvlText w:val="•"/>
      <w:lvlJc w:val="left"/>
      <w:pPr>
        <w:ind w:left="2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DEE4E6">
      <w:start w:val="1"/>
      <w:numFmt w:val="bullet"/>
      <w:lvlText w:val="o"/>
      <w:lvlJc w:val="left"/>
      <w:pPr>
        <w:ind w:left="3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C87B3C">
      <w:start w:val="1"/>
      <w:numFmt w:val="bullet"/>
      <w:lvlText w:val="▪"/>
      <w:lvlJc w:val="left"/>
      <w:pPr>
        <w:ind w:left="4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5ABF64">
      <w:start w:val="1"/>
      <w:numFmt w:val="bullet"/>
      <w:lvlText w:val="•"/>
      <w:lvlJc w:val="left"/>
      <w:pPr>
        <w:ind w:left="4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A685A">
      <w:start w:val="1"/>
      <w:numFmt w:val="bullet"/>
      <w:lvlText w:val="o"/>
      <w:lvlJc w:val="left"/>
      <w:pPr>
        <w:ind w:left="5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BC4DEE">
      <w:start w:val="1"/>
      <w:numFmt w:val="bullet"/>
      <w:lvlText w:val="▪"/>
      <w:lvlJc w:val="left"/>
      <w:pPr>
        <w:ind w:left="6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244C57"/>
    <w:multiLevelType w:val="hybridMultilevel"/>
    <w:tmpl w:val="ECDA02B4"/>
    <w:lvl w:ilvl="0" w:tplc="2D160EC0">
      <w:start w:val="1"/>
      <w:numFmt w:val="decimal"/>
      <w:lvlText w:val="%1."/>
      <w:lvlJc w:val="left"/>
      <w:pPr>
        <w:ind w:left="427"/>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2E6C636">
      <w:start w:val="1"/>
      <w:numFmt w:val="lowerLetter"/>
      <w:lvlText w:val="%2"/>
      <w:lvlJc w:val="left"/>
      <w:pPr>
        <w:ind w:left="122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BD503D64">
      <w:start w:val="1"/>
      <w:numFmt w:val="lowerRoman"/>
      <w:lvlText w:val="%3"/>
      <w:lvlJc w:val="left"/>
      <w:pPr>
        <w:ind w:left="194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7C449832">
      <w:start w:val="1"/>
      <w:numFmt w:val="decimal"/>
      <w:lvlText w:val="%4"/>
      <w:lvlJc w:val="left"/>
      <w:pPr>
        <w:ind w:left="266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45842B2C">
      <w:start w:val="1"/>
      <w:numFmt w:val="lowerLetter"/>
      <w:lvlText w:val="%5"/>
      <w:lvlJc w:val="left"/>
      <w:pPr>
        <w:ind w:left="338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A38A4D8A">
      <w:start w:val="1"/>
      <w:numFmt w:val="lowerRoman"/>
      <w:lvlText w:val="%6"/>
      <w:lvlJc w:val="left"/>
      <w:pPr>
        <w:ind w:left="410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06F43724">
      <w:start w:val="1"/>
      <w:numFmt w:val="decimal"/>
      <w:lvlText w:val="%7"/>
      <w:lvlJc w:val="left"/>
      <w:pPr>
        <w:ind w:left="482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AD82FBC6">
      <w:start w:val="1"/>
      <w:numFmt w:val="lowerLetter"/>
      <w:lvlText w:val="%8"/>
      <w:lvlJc w:val="left"/>
      <w:pPr>
        <w:ind w:left="554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5CE2D4DA">
      <w:start w:val="1"/>
      <w:numFmt w:val="lowerRoman"/>
      <w:lvlText w:val="%9"/>
      <w:lvlJc w:val="left"/>
      <w:pPr>
        <w:ind w:left="626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17" w15:restartNumberingAfterBreak="0">
    <w:nsid w:val="3DDC5020"/>
    <w:multiLevelType w:val="hybridMultilevel"/>
    <w:tmpl w:val="5394D9C0"/>
    <w:lvl w:ilvl="0" w:tplc="3F4A6038">
      <w:start w:val="1"/>
      <w:numFmt w:val="bullet"/>
      <w:lvlText w:val="•"/>
      <w:lvlJc w:val="left"/>
      <w:pPr>
        <w:ind w:left="36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BC48B2CC">
      <w:start w:val="1"/>
      <w:numFmt w:val="bullet"/>
      <w:lvlText w:val="o"/>
      <w:lvlJc w:val="left"/>
      <w:pPr>
        <w:ind w:left="116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E2DE1290">
      <w:start w:val="1"/>
      <w:numFmt w:val="bullet"/>
      <w:lvlText w:val="▪"/>
      <w:lvlJc w:val="left"/>
      <w:pPr>
        <w:ind w:left="188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922E61CE">
      <w:start w:val="1"/>
      <w:numFmt w:val="bullet"/>
      <w:lvlText w:val="•"/>
      <w:lvlJc w:val="left"/>
      <w:pPr>
        <w:ind w:left="260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A052F682">
      <w:start w:val="1"/>
      <w:numFmt w:val="bullet"/>
      <w:lvlText w:val="o"/>
      <w:lvlJc w:val="left"/>
      <w:pPr>
        <w:ind w:left="332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5C4C374A">
      <w:start w:val="1"/>
      <w:numFmt w:val="bullet"/>
      <w:lvlText w:val="▪"/>
      <w:lvlJc w:val="left"/>
      <w:pPr>
        <w:ind w:left="404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94145818">
      <w:start w:val="1"/>
      <w:numFmt w:val="bullet"/>
      <w:lvlText w:val="•"/>
      <w:lvlJc w:val="left"/>
      <w:pPr>
        <w:ind w:left="476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676E2CC">
      <w:start w:val="1"/>
      <w:numFmt w:val="bullet"/>
      <w:lvlText w:val="o"/>
      <w:lvlJc w:val="left"/>
      <w:pPr>
        <w:ind w:left="548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63F2AE36">
      <w:start w:val="1"/>
      <w:numFmt w:val="bullet"/>
      <w:lvlText w:val="▪"/>
      <w:lvlJc w:val="left"/>
      <w:pPr>
        <w:ind w:left="620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8" w15:restartNumberingAfterBreak="0">
    <w:nsid w:val="48651807"/>
    <w:multiLevelType w:val="hybridMultilevel"/>
    <w:tmpl w:val="1248C43E"/>
    <w:lvl w:ilvl="0" w:tplc="0122AFA2">
      <w:start w:val="1"/>
      <w:numFmt w:val="decimal"/>
      <w:lvlText w:val="%1"/>
      <w:lvlJc w:val="left"/>
      <w:pPr>
        <w:ind w:left="2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E059A">
      <w:start w:val="1"/>
      <w:numFmt w:val="lowerLetter"/>
      <w:lvlText w:val="%2"/>
      <w:lvlJc w:val="left"/>
      <w:pPr>
        <w:ind w:left="2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E88CE">
      <w:start w:val="1"/>
      <w:numFmt w:val="lowerRoman"/>
      <w:lvlText w:val="%3"/>
      <w:lvlJc w:val="left"/>
      <w:pPr>
        <w:ind w:left="3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32D27A">
      <w:start w:val="1"/>
      <w:numFmt w:val="decimal"/>
      <w:lvlText w:val="%4"/>
      <w:lvlJc w:val="left"/>
      <w:pPr>
        <w:ind w:left="4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BC6BEA">
      <w:start w:val="1"/>
      <w:numFmt w:val="lowerLetter"/>
      <w:lvlText w:val="%5"/>
      <w:lvlJc w:val="left"/>
      <w:pPr>
        <w:ind w:left="5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D02CD6">
      <w:start w:val="1"/>
      <w:numFmt w:val="lowerRoman"/>
      <w:lvlText w:val="%6"/>
      <w:lvlJc w:val="left"/>
      <w:pPr>
        <w:ind w:left="5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74F668">
      <w:start w:val="1"/>
      <w:numFmt w:val="decimal"/>
      <w:lvlText w:val="%7"/>
      <w:lvlJc w:val="left"/>
      <w:pPr>
        <w:ind w:left="6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72E274">
      <w:start w:val="1"/>
      <w:numFmt w:val="lowerLetter"/>
      <w:lvlText w:val="%8"/>
      <w:lvlJc w:val="left"/>
      <w:pPr>
        <w:ind w:left="7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36BE42">
      <w:start w:val="1"/>
      <w:numFmt w:val="lowerRoman"/>
      <w:lvlText w:val="%9"/>
      <w:lvlJc w:val="left"/>
      <w:pPr>
        <w:ind w:left="7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8B9342A"/>
    <w:multiLevelType w:val="hybridMultilevel"/>
    <w:tmpl w:val="D01664F2"/>
    <w:lvl w:ilvl="0" w:tplc="3566151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6870C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845BA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725D3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E087B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16B88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BC938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72055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D6E50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9F178FA"/>
    <w:multiLevelType w:val="hybridMultilevel"/>
    <w:tmpl w:val="D2F6B38C"/>
    <w:lvl w:ilvl="0" w:tplc="B9EE95E2">
      <w:start w:val="1"/>
      <w:numFmt w:val="lowerLetter"/>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050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AE68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DE7B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A46F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7EBA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B230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E693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30DA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D91943"/>
    <w:multiLevelType w:val="hybridMultilevel"/>
    <w:tmpl w:val="B26EB742"/>
    <w:lvl w:ilvl="0" w:tplc="F39C2FB4">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0A792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18A5C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8415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68FE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E88F7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EFB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BA971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1A2E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1A62106"/>
    <w:multiLevelType w:val="hybridMultilevel"/>
    <w:tmpl w:val="5C50CAB2"/>
    <w:lvl w:ilvl="0" w:tplc="C31CAAA6">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E4F0B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614E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F6939A">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50E41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A8E404">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105D5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1C621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14BA4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3B50BB"/>
    <w:multiLevelType w:val="hybridMultilevel"/>
    <w:tmpl w:val="CD8268FE"/>
    <w:lvl w:ilvl="0" w:tplc="780E3F92">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EA6592">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60EC98">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ECF310">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8A23E4">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905496">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2A7720">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E254E2">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443C4E">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3A40884"/>
    <w:multiLevelType w:val="hybridMultilevel"/>
    <w:tmpl w:val="C1E06262"/>
    <w:lvl w:ilvl="0" w:tplc="A198C3F4">
      <w:start w:val="1"/>
      <w:numFmt w:val="lowerLetter"/>
      <w:lvlText w:val="%1)"/>
      <w:lvlJc w:val="left"/>
      <w:pPr>
        <w:ind w:left="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E08AB92">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992B0FC">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71C5046">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084E03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D9E9DB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154974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02EA62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03C382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D252834"/>
    <w:multiLevelType w:val="hybridMultilevel"/>
    <w:tmpl w:val="F8DCB618"/>
    <w:lvl w:ilvl="0" w:tplc="5FE67384">
      <w:start w:val="1"/>
      <w:numFmt w:val="decimal"/>
      <w:lvlText w:val="%1."/>
      <w:lvlJc w:val="left"/>
      <w:pPr>
        <w:ind w:left="3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C4641C">
      <w:start w:val="1"/>
      <w:numFmt w:val="lowerLetter"/>
      <w:lvlText w:val="%2)"/>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683AB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3689C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AB3C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7E754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D0992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A6F3B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10B1E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AB4FAE"/>
    <w:multiLevelType w:val="hybridMultilevel"/>
    <w:tmpl w:val="381E6456"/>
    <w:lvl w:ilvl="0" w:tplc="9ABA7628">
      <w:start w:val="1"/>
      <w:numFmt w:val="bullet"/>
      <w:lvlText w:val="•"/>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5AF7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A6EC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38C9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82EC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8414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B2C0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D603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6CD5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0FD0CA0"/>
    <w:multiLevelType w:val="hybridMultilevel"/>
    <w:tmpl w:val="F9FCC118"/>
    <w:lvl w:ilvl="0" w:tplc="38546E86">
      <w:start w:val="1"/>
      <w:numFmt w:val="lowerLetter"/>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D42AC6">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F8CA9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38A6AE">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E14C">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8A8F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5051E8">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A0518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1C079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2C73D72"/>
    <w:multiLevelType w:val="hybridMultilevel"/>
    <w:tmpl w:val="F3746F2C"/>
    <w:lvl w:ilvl="0" w:tplc="5AFCE8EE">
      <w:start w:val="1"/>
      <w:numFmt w:val="lowerLetter"/>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21A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3CC3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7686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C222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FC34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03B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6011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54DF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3BD2365"/>
    <w:multiLevelType w:val="hybridMultilevel"/>
    <w:tmpl w:val="0A943B4C"/>
    <w:lvl w:ilvl="0" w:tplc="5CB06338">
      <w:start w:val="1"/>
      <w:numFmt w:val="lowerLetter"/>
      <w:lvlText w:val="%1)"/>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328F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1C1B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D27F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3A06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7629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F428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10A1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90D8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BBB244F"/>
    <w:multiLevelType w:val="hybridMultilevel"/>
    <w:tmpl w:val="414E9FFE"/>
    <w:lvl w:ilvl="0" w:tplc="7F926590">
      <w:start w:val="1"/>
      <w:numFmt w:val="lowerLetter"/>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5C5B52">
      <w:start w:val="3"/>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523EC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C0BBA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505CE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30177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10925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04FFE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2C02C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063B3D"/>
    <w:multiLevelType w:val="hybridMultilevel"/>
    <w:tmpl w:val="9AB0FDEC"/>
    <w:lvl w:ilvl="0" w:tplc="05421B12">
      <w:start w:val="1"/>
      <w:numFmt w:val="bullet"/>
      <w:lvlText w:val="•"/>
      <w:lvlJc w:val="left"/>
      <w:pPr>
        <w:ind w:left="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C602E6">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BA248C">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1C0EFC">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DA075C">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DE0AE0">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68CC0E">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C80DE">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CE756C">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A364CE7"/>
    <w:multiLevelType w:val="hybridMultilevel"/>
    <w:tmpl w:val="1090CABE"/>
    <w:lvl w:ilvl="0" w:tplc="78C6E55C">
      <w:start w:val="1"/>
      <w:numFmt w:val="lowerLetter"/>
      <w:lvlText w:val="%1)"/>
      <w:lvlJc w:val="left"/>
      <w:pPr>
        <w:ind w:left="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67EA6">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34BC96">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8ECE1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D68A36">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12112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CE52A8">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EEF4FA">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7EACE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A40418E"/>
    <w:multiLevelType w:val="hybridMultilevel"/>
    <w:tmpl w:val="5E4CFAA4"/>
    <w:lvl w:ilvl="0" w:tplc="0F3856CA">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CF42A">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6756E">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B838DE">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CDF30">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82C2BC">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20F90C">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06D5E">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844A2E">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BC4728A"/>
    <w:multiLevelType w:val="hybridMultilevel"/>
    <w:tmpl w:val="EA7C2C80"/>
    <w:lvl w:ilvl="0" w:tplc="9356B5F6">
      <w:start w:val="4"/>
      <w:numFmt w:val="lowerLetter"/>
      <w:lvlText w:val="%1)"/>
      <w:lvlJc w:val="left"/>
      <w:pPr>
        <w:ind w:left="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AAF7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0E3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4E0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5C5F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5042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72C1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98D9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CC00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33"/>
  </w:num>
  <w:num w:numId="3">
    <w:abstractNumId w:val="7"/>
  </w:num>
  <w:num w:numId="4">
    <w:abstractNumId w:val="15"/>
  </w:num>
  <w:num w:numId="5">
    <w:abstractNumId w:val="6"/>
  </w:num>
  <w:num w:numId="6">
    <w:abstractNumId w:val="31"/>
  </w:num>
  <w:num w:numId="7">
    <w:abstractNumId w:val="9"/>
  </w:num>
  <w:num w:numId="8">
    <w:abstractNumId w:val="19"/>
  </w:num>
  <w:num w:numId="9">
    <w:abstractNumId w:val="5"/>
  </w:num>
  <w:num w:numId="10">
    <w:abstractNumId w:val="32"/>
  </w:num>
  <w:num w:numId="11">
    <w:abstractNumId w:val="27"/>
  </w:num>
  <w:num w:numId="12">
    <w:abstractNumId w:val="23"/>
  </w:num>
  <w:num w:numId="13">
    <w:abstractNumId w:val="3"/>
  </w:num>
  <w:num w:numId="14">
    <w:abstractNumId w:val="1"/>
  </w:num>
  <w:num w:numId="15">
    <w:abstractNumId w:val="26"/>
  </w:num>
  <w:num w:numId="16">
    <w:abstractNumId w:val="13"/>
  </w:num>
  <w:num w:numId="17">
    <w:abstractNumId w:val="11"/>
  </w:num>
  <w:num w:numId="18">
    <w:abstractNumId w:val="34"/>
  </w:num>
  <w:num w:numId="19">
    <w:abstractNumId w:val="24"/>
  </w:num>
  <w:num w:numId="20">
    <w:abstractNumId w:val="29"/>
  </w:num>
  <w:num w:numId="21">
    <w:abstractNumId w:val="2"/>
  </w:num>
  <w:num w:numId="22">
    <w:abstractNumId w:val="30"/>
  </w:num>
  <w:num w:numId="23">
    <w:abstractNumId w:val="21"/>
  </w:num>
  <w:num w:numId="24">
    <w:abstractNumId w:val="16"/>
  </w:num>
  <w:num w:numId="25">
    <w:abstractNumId w:val="10"/>
  </w:num>
  <w:num w:numId="26">
    <w:abstractNumId w:val="8"/>
  </w:num>
  <w:num w:numId="27">
    <w:abstractNumId w:val="0"/>
  </w:num>
  <w:num w:numId="28">
    <w:abstractNumId w:val="17"/>
  </w:num>
  <w:num w:numId="29">
    <w:abstractNumId w:val="28"/>
  </w:num>
  <w:num w:numId="30">
    <w:abstractNumId w:val="20"/>
  </w:num>
  <w:num w:numId="31">
    <w:abstractNumId w:val="18"/>
  </w:num>
  <w:num w:numId="32">
    <w:abstractNumId w:val="14"/>
  </w:num>
  <w:num w:numId="33">
    <w:abstractNumId w:val="4"/>
  </w:num>
  <w:num w:numId="34">
    <w:abstractNumId w:val="2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43"/>
    <w:rsid w:val="002258F8"/>
    <w:rsid w:val="00481C81"/>
    <w:rsid w:val="006A31F3"/>
    <w:rsid w:val="006F466B"/>
    <w:rsid w:val="007A2B5C"/>
    <w:rsid w:val="008033E9"/>
    <w:rsid w:val="008C40B5"/>
    <w:rsid w:val="00C43543"/>
    <w:rsid w:val="00D15DF0"/>
    <w:rsid w:val="00DF4D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36F7"/>
  <w15:docId w15:val="{BB43CAE5-8E64-40CF-9CBB-9B60534F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5" w:line="251" w:lineRule="auto"/>
      <w:ind w:left="10" w:right="112" w:hanging="10"/>
      <w:outlineLvl w:val="0"/>
    </w:pPr>
    <w:rPr>
      <w:rFonts w:ascii="Arial" w:eastAsia="Arial" w:hAnsi="Arial" w:cs="Arial"/>
      <w:color w:val="000000"/>
      <w:sz w:val="20"/>
    </w:rPr>
  </w:style>
  <w:style w:type="paragraph" w:styleId="Ttulo2">
    <w:name w:val="heading 2"/>
    <w:next w:val="Normal"/>
    <w:link w:val="Ttulo2Car"/>
    <w:uiPriority w:val="9"/>
    <w:unhideWhenUsed/>
    <w:qFormat/>
    <w:pPr>
      <w:keepNext/>
      <w:keepLines/>
      <w:spacing w:after="23" w:line="268" w:lineRule="auto"/>
      <w:ind w:left="370" w:hanging="10"/>
      <w:jc w:val="both"/>
      <w:outlineLvl w:val="1"/>
    </w:pPr>
    <w:rPr>
      <w:rFonts w:ascii="Calibri" w:eastAsia="Calibri" w:hAnsi="Calibri" w:cs="Calibri"/>
      <w:color w:val="00000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0"/>
    </w:rPr>
  </w:style>
  <w:style w:type="character" w:customStyle="1" w:styleId="Ttulo2Car">
    <w:name w:val="Título 2 Car"/>
    <w:link w:val="Ttulo2"/>
    <w:rPr>
      <w:rFonts w:ascii="Calibri" w:eastAsia="Calibri" w:hAnsi="Calibri" w:cs="Calibri"/>
      <w:color w:val="00000A"/>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2561</Words>
  <Characters>14087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cp:lastModifiedBy>Pampillo</cp:lastModifiedBy>
  <cp:revision>6</cp:revision>
  <dcterms:created xsi:type="dcterms:W3CDTF">2026-04-19T17:40:00Z</dcterms:created>
  <dcterms:modified xsi:type="dcterms:W3CDTF">2026-04-20T06:52:00Z</dcterms:modified>
</cp:coreProperties>
</file>