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Arial" w:hAnsi="Arial" w:cs="Arial"/>
        </w:rPr>
        <w:id w:val="1102560"/>
        <w:docPartObj>
          <w:docPartGallery w:val="Cover Pages"/>
          <w:docPartUnique/>
        </w:docPartObj>
      </w:sdtPr>
      <w:sdtEndPr>
        <w:rPr>
          <w:b/>
        </w:rPr>
      </w:sdtEndPr>
      <w:sdtContent>
        <w:p w:rsidR="00557942" w:rsidRPr="004D469E" w:rsidRDefault="00557942" w:rsidP="000F04A9">
          <w:pPr>
            <w:spacing w:line="480" w:lineRule="auto"/>
            <w:rPr>
              <w:rFonts w:ascii="Arial" w:hAnsi="Arial" w:cs="Arial"/>
            </w:rPr>
          </w:pPr>
        </w:p>
        <w:p w:rsidR="00557942" w:rsidRPr="004D469E" w:rsidRDefault="00557942" w:rsidP="000F04A9">
          <w:pPr>
            <w:spacing w:line="480" w:lineRule="auto"/>
            <w:rPr>
              <w:rFonts w:ascii="Arial" w:hAnsi="Arial" w:cs="Arial"/>
            </w:rPr>
          </w:pPr>
          <w:r w:rsidRPr="004D469E">
            <w:rPr>
              <w:rFonts w:ascii="Arial" w:hAnsi="Arial" w:cs="Arial"/>
              <w:noProof/>
              <w:lang w:eastAsia="en-US"/>
            </w:rPr>
            <w:pict>
              <v:group id="_x0000_s1026" style="position:absolute;margin-left:0;margin-top:0;width:564.5pt;height:798.85pt;z-index:251660288;mso-width-percent:950;mso-height-percent:950;mso-position-horizontal:center;mso-position-horizontal-relative:page;mso-position-vertical:center;mso-position-vertical-relative:page;mso-width-percent:950;mso-height-percent:950" coordorigin="316,406" coordsize="11608,15028" o:allowincell="f">
                <v:group id="_x0000_s1027" style="position:absolute;left:316;top:406;width:11608;height:15028;mso-width-percent:950;mso-height-percent:950;mso-position-horizontal:center;mso-position-horizontal-relative:page;mso-position-vertical:center;mso-position-vertical-relative:page;mso-width-percent:950;mso-height-percent:950" coordorigin="321,406" coordsize="11600,15025" o:allowincell="f">
                  <v:rect id="_x0000_s1028" style="position:absolute;left:339;top:406;width:11582;height:15025;mso-width-relative:margin;v-text-anchor:middle" fillcolor="#8c8c8c [1772]" strokecolor="white [3212]" strokeweight="1pt">
                    <v:fill r:id="rId9" o:title="Zig zag" color2="#bfbfbf [2412]" type="pattern"/>
                    <v:shadow color="#d8d8d8 [2732]" offset="3pt,3pt" offset2="2pt,2pt"/>
                  </v:rect>
                  <v:rect id="_x0000_s1029" style="position:absolute;left:3446;top:406;width:8475;height:15025;mso-width-relative:margin" fillcolor="#737373 [1789]" strokecolor="white [3212]" strokeweight="1pt">
                    <v:shadow color="#d8d8d8 [2732]" offset="3pt,3pt" offset2="2pt,2pt"/>
                    <v:textbox style="mso-next-textbox:#_x0000_s1029" inset="18pt,108pt,36pt">
                      <w:txbxContent>
                        <w:sdt>
                          <w:sdtPr>
                            <w:rPr>
                              <w:b/>
                              <w:sz w:val="80"/>
                              <w:szCs w:val="80"/>
                            </w:rPr>
                            <w:alias w:val="Título"/>
                            <w:id w:val="16962279"/>
                            <w:placeholder>
                              <w:docPart w:val="9B228BB62EF44CB4B5A8886D56D72DB8"/>
                            </w:placeholder>
                            <w:dataBinding w:prefixMappings="xmlns:ns0='http://schemas.openxmlformats.org/package/2006/metadata/core-properties' xmlns:ns1='http://purl.org/dc/elements/1.1/'" w:xpath="/ns0:coreProperties[1]/ns1:title[1]" w:storeItemID="{6C3C8BC8-F283-45AE-878A-BAB7291924A1}"/>
                            <w:text/>
                          </w:sdtPr>
                          <w:sdtContent>
                            <w:p w:rsidR="00557942" w:rsidRDefault="00557942" w:rsidP="00557942">
                              <w:pPr>
                                <w:pStyle w:val="Sinespaciado"/>
                                <w:jc w:val="center"/>
                                <w:rPr>
                                  <w:color w:val="FFFFFF" w:themeColor="background1"/>
                                  <w:sz w:val="80"/>
                                  <w:szCs w:val="80"/>
                                </w:rPr>
                              </w:pPr>
                              <w:r w:rsidRPr="00557942">
                                <w:rPr>
                                  <w:b/>
                                  <w:sz w:val="80"/>
                                  <w:szCs w:val="80"/>
                                </w:rPr>
                                <w:t>LABORATORIO DE EJERCICIOS</w:t>
                              </w:r>
                            </w:p>
                          </w:sdtContent>
                        </w:sdt>
                        <w:sdt>
                          <w:sdtPr>
                            <w:rPr>
                              <w:b/>
                              <w:sz w:val="40"/>
                              <w:szCs w:val="40"/>
                            </w:rPr>
                            <w:alias w:val="Subtítulo"/>
                            <w:id w:val="16962284"/>
                            <w:placeholder>
                              <w:docPart w:val="5E2F333BB83A40F6BF4DF175A410B1F4"/>
                            </w:placeholder>
                            <w:dataBinding w:prefixMappings="xmlns:ns0='http://schemas.openxmlformats.org/package/2006/metadata/core-properties' xmlns:ns1='http://purl.org/dc/elements/1.1/'" w:xpath="/ns0:coreProperties[1]/ns1:subject[1]" w:storeItemID="{6C3C8BC8-F283-45AE-878A-BAB7291924A1}"/>
                            <w:text/>
                          </w:sdtPr>
                          <w:sdtContent>
                            <w:p w:rsidR="00557942" w:rsidRDefault="00557942" w:rsidP="00557942">
                              <w:pPr>
                                <w:pStyle w:val="Sinespaciado"/>
                                <w:jc w:val="center"/>
                                <w:rPr>
                                  <w:color w:val="FFFFFF" w:themeColor="background1"/>
                                  <w:sz w:val="40"/>
                                  <w:szCs w:val="40"/>
                                </w:rPr>
                              </w:pPr>
                              <w:r w:rsidRPr="00557942">
                                <w:rPr>
                                  <w:b/>
                                  <w:sz w:val="40"/>
                                  <w:szCs w:val="40"/>
                                </w:rPr>
                                <w:t>SISTEMA DE CONTROL INTERNO</w:t>
                              </w:r>
                            </w:p>
                          </w:sdtContent>
                        </w:sdt>
                        <w:p w:rsidR="00557942" w:rsidRDefault="00557942">
                          <w:pPr>
                            <w:pStyle w:val="Sinespaciado"/>
                            <w:rPr>
                              <w:color w:val="FFFFFF" w:themeColor="background1"/>
                            </w:rPr>
                          </w:pPr>
                        </w:p>
                        <w:p w:rsidR="00557942" w:rsidRDefault="00557942">
                          <w:pPr>
                            <w:pStyle w:val="Sinespaciado"/>
                            <w:rPr>
                              <w:color w:val="FFFFFF" w:themeColor="background1"/>
                            </w:rPr>
                          </w:pPr>
                        </w:p>
                        <w:p w:rsidR="00557942" w:rsidRDefault="00557942">
                          <w:pPr>
                            <w:pStyle w:val="Sinespaciado"/>
                            <w:rPr>
                              <w:color w:val="FFFFFF" w:themeColor="background1"/>
                            </w:rPr>
                          </w:pPr>
                        </w:p>
                      </w:txbxContent>
                    </v:textbox>
                  </v:rect>
                  <v:group id="_x0000_s1030" style="position:absolute;left:321;top:3424;width:3125;height:6069" coordorigin="654,3599" coordsize="2880,5760">
                    <v:rect id="_x0000_s1031" style="position:absolute;left:2094;top:6479;width:1440;height:1440;flip:x;mso-width-relative:margin;v-text-anchor:middle" fillcolor="#a7bfde [1620]" strokecolor="white [3212]" strokeweight="1pt">
                      <v:fill opacity="52429f"/>
                      <v:shadow color="#d8d8d8 [2732]" offset="3pt,3pt" offset2="2pt,2pt"/>
                    </v:rect>
                    <v:rect id="_x0000_s1032" style="position:absolute;left:2094;top:5039;width:1440;height:1440;flip:x;mso-width-relative:margin;v-text-anchor:middle" fillcolor="#a7bfde [1620]" strokecolor="white [3212]" strokeweight="1pt">
                      <v:fill opacity=".5"/>
                      <v:shadow color="#d8d8d8 [2732]" offset="3pt,3pt" offset2="2pt,2pt"/>
                    </v:rect>
                    <v:rect id="_x0000_s1033" style="position:absolute;left:654;top:5039;width:1440;height:1440;flip:x;mso-width-relative:margin;v-text-anchor:middle" fillcolor="#a7bfde [1620]" strokecolor="white [3212]" strokeweight="1pt">
                      <v:fill opacity="52429f"/>
                      <v:shadow color="#d8d8d8 [2732]" offset="3pt,3pt" offset2="2pt,2pt"/>
                    </v:rect>
                    <v:rect id="_x0000_s1034" style="position:absolute;left:654;top:3599;width:1440;height:1440;flip:x;mso-width-relative:margin;v-text-anchor:middle" fillcolor="#a7bfde [1620]" strokecolor="white [3212]" strokeweight="1pt">
                      <v:fill opacity=".5"/>
                      <v:shadow color="#d8d8d8 [2732]" offset="3pt,3pt" offset2="2pt,2pt"/>
                    </v:rect>
                    <v:rect id="_x0000_s1035" style="position:absolute;left:654;top:6479;width:1440;height:1440;flip:x;mso-width-relative:margin;v-text-anchor:middle" fillcolor="#a7bfde [1620]" strokecolor="white [3212]" strokeweight="1pt">
                      <v:fill opacity=".5"/>
                      <v:shadow color="#d8d8d8 [2732]" offset="3pt,3pt" offset2="2pt,2pt"/>
                    </v:rect>
                    <v:rect id="_x0000_s1036" style="position:absolute;left:2094;top:7919;width:1440;height:1440;flip:x;mso-width-relative:margin;v-text-anchor:middle" fillcolor="#a7bfde [1620]" strokecolor="white [3212]" strokeweight="1pt">
                      <v:fill opacity=".5"/>
                      <v:shadow color="#d8d8d8 [2732]" offset="3pt,3pt" offset2="2pt,2pt"/>
                    </v:rect>
                  </v:group>
                  <v:rect id="_x0000_s1037" style="position:absolute;left:2690;top:406;width:1563;height:1518;flip:x;mso-width-relative:margin;v-text-anchor:bottom" fillcolor="#c0504d [3205]" strokecolor="white [3212]" strokeweight="1pt">
                    <v:shadow color="#d8d8d8 [2732]" offset="3pt,3pt" offset2="2pt,2pt"/>
                    <v:textbox style="mso-next-textbox:#_x0000_s1037">
                      <w:txbxContent>
                        <w:p w:rsidR="00557942" w:rsidRDefault="00557942">
                          <w:pPr>
                            <w:jc w:val="center"/>
                            <w:rPr>
                              <w:color w:val="FFFFFF" w:themeColor="background1"/>
                              <w:sz w:val="48"/>
                              <w:szCs w:val="52"/>
                            </w:rPr>
                          </w:pPr>
                        </w:p>
                      </w:txbxContent>
                    </v:textbox>
                  </v:rect>
                </v:group>
                <v:group id="_x0000_s1038" style="position:absolute;left:3446;top:13758;width:8169;height:1382" coordorigin="3446,13758" coordsize="8169,1382">
                  <v:group id="_x0000_s1039" style="position:absolute;left:10833;top:14380;width:782;height:760;flip:x y" coordorigin="8754,11945" coordsize="2880,2859">
                    <v:rect id="_x0000_s1040" style="position:absolute;left:10194;top:11945;width:1440;height:1440;flip:x;mso-width-relative:margin;v-text-anchor:middle" fillcolor="#bfbfbf [2412]" strokecolor="white [3212]" strokeweight="1pt">
                      <v:fill opacity=".5"/>
                      <v:shadow color="#d8d8d8 [2732]" offset="3pt,3pt" offset2="2pt,2pt"/>
                    </v:rect>
                    <v:rect id="_x0000_s1041" style="position:absolute;left:10194;top:13364;width:1440;height:1440;flip:x;mso-width-relative:margin;v-text-anchor:middle" fillcolor="#c0504d [3205]" strokecolor="white [3212]" strokeweight="1pt">
                      <v:shadow color="#d8d8d8 [2732]" offset="3pt,3pt" offset2="2pt,2pt"/>
                    </v:rect>
                    <v:rect id="_x0000_s1042" style="position:absolute;left:8754;top:13364;width:1440;height:1440;flip:x;mso-width-relative:margin;v-text-anchor:middle" fillcolor="#bfbfbf [2412]" strokecolor="white [3212]" strokeweight="1pt">
                      <v:fill opacity=".5"/>
                      <v:shadow color="#d8d8d8 [2732]" offset="3pt,3pt" offset2="2pt,2pt"/>
                    </v:rect>
                  </v:group>
                  <v:rect id="_x0000_s1043" style="position:absolute;left:3446;top:13758;width:7105;height:1382;v-text-anchor:bottom" filled="f" fillcolor="white [3212]" stroked="f" strokecolor="white [3212]" strokeweight="1pt">
                    <v:fill opacity="52429f"/>
                    <v:shadow color="#d8d8d8 [2732]" offset="3pt,3pt" offset2="2pt,2pt"/>
                    <v:textbox style="mso-next-textbox:#_x0000_s1043" inset=",0,,0">
                      <w:txbxContent>
                        <w:sdt>
                          <w:sdtPr>
                            <w:rPr>
                              <w:b/>
                              <w:sz w:val="36"/>
                            </w:rPr>
                            <w:alias w:val="Autor"/>
                            <w:id w:val="16962296"/>
                            <w:placeholder>
                              <w:docPart w:val="CC9C2ED9BBE4460A99384047193EA134"/>
                            </w:placeholder>
                            <w:dataBinding w:prefixMappings="xmlns:ns0='http://schemas.openxmlformats.org/package/2006/metadata/core-properties' xmlns:ns1='http://purl.org/dc/elements/1.1/'" w:xpath="/ns0:coreProperties[1]/ns1:creator[1]" w:storeItemID="{6C3C8BC8-F283-45AE-878A-BAB7291924A1}"/>
                            <w:text/>
                          </w:sdtPr>
                          <w:sdtContent>
                            <w:p w:rsidR="00557942" w:rsidRPr="007E1108" w:rsidRDefault="007E1108">
                              <w:pPr>
                                <w:pStyle w:val="Sinespaciado"/>
                                <w:jc w:val="right"/>
                                <w:rPr>
                                  <w:color w:val="FFFFFF" w:themeColor="background1"/>
                                  <w:sz w:val="36"/>
                                </w:rPr>
                              </w:pPr>
                              <w:r w:rsidRPr="007E1108">
                                <w:rPr>
                                  <w:b/>
                                  <w:sz w:val="36"/>
                                </w:rPr>
                                <w:t>Dr</w:t>
                              </w:r>
                              <w:r w:rsidR="00557942" w:rsidRPr="007E1108">
                                <w:rPr>
                                  <w:b/>
                                  <w:sz w:val="36"/>
                                </w:rPr>
                                <w:t>C</w:t>
                              </w:r>
                              <w:r w:rsidRPr="007E1108">
                                <w:rPr>
                                  <w:b/>
                                  <w:sz w:val="36"/>
                                </w:rPr>
                                <w:t>.</w:t>
                              </w:r>
                              <w:r>
                                <w:rPr>
                                  <w:b/>
                                  <w:sz w:val="36"/>
                                </w:rPr>
                                <w:t xml:space="preserve"> Sergio Pozo Ceballos</w:t>
                              </w:r>
                            </w:p>
                          </w:sdtContent>
                        </w:sdt>
                        <w:sdt>
                          <w:sdtPr>
                            <w:rPr>
                              <w:b/>
                              <w:sz w:val="28"/>
                            </w:rPr>
                            <w:alias w:val="Organización"/>
                            <w:id w:val="16962301"/>
                            <w:placeholder>
                              <w:docPart w:val="5032F9BD4C1D48A6966EEBFA699AF266"/>
                            </w:placeholder>
                            <w:dataBinding w:prefixMappings="xmlns:ns0='http://schemas.openxmlformats.org/officeDocument/2006/extended-properties'" w:xpath="/ns0:Properties[1]/ns0:Company[1]" w:storeItemID="{6668398D-A668-4E3E-A5EB-62B293D839F1}"/>
                            <w:text/>
                          </w:sdtPr>
                          <w:sdtContent>
                            <w:p w:rsidR="00557942" w:rsidRPr="007E1108" w:rsidRDefault="007E1108">
                              <w:pPr>
                                <w:pStyle w:val="Sinespaciado"/>
                                <w:jc w:val="right"/>
                                <w:rPr>
                                  <w:b/>
                                  <w:sz w:val="28"/>
                                </w:rPr>
                              </w:pPr>
                              <w:r>
                                <w:rPr>
                                  <w:b/>
                                  <w:sz w:val="28"/>
                                </w:rPr>
                                <w:t>Departamento de Contabilidad y Auditoría.                           Facultad de Contabilidad y Finanzas</w:t>
                              </w:r>
                            </w:p>
                          </w:sdtContent>
                        </w:sdt>
                        <w:sdt>
                          <w:sdtPr>
                            <w:rPr>
                              <w:b/>
                              <w:sz w:val="28"/>
                            </w:rPr>
                            <w:alias w:val="Fecha"/>
                            <w:id w:val="16962306"/>
                            <w:placeholder>
                              <w:docPart w:val="975F5105502B4A10AD685AB76093EAB8"/>
                            </w:placeholder>
                            <w:dataBinding w:prefixMappings="xmlns:ns0='http://schemas.microsoft.com/office/2006/coverPageProps'" w:xpath="/ns0:CoverPageProperties[1]/ns0:PublishDate[1]" w:storeItemID="{55AF091B-3C7A-41E3-B477-F2FDAA23CFDA}"/>
                            <w:date>
                              <w:dateFormat w:val="dd/MM/yyyy"/>
                              <w:lid w:val="es-ES"/>
                              <w:storeMappedDataAs w:val="dateTime"/>
                              <w:calendar w:val="gregorian"/>
                            </w:date>
                          </w:sdtPr>
                          <w:sdtContent>
                            <w:p w:rsidR="00557942" w:rsidRDefault="00557942">
                              <w:pPr>
                                <w:pStyle w:val="Sinespaciado"/>
                                <w:jc w:val="right"/>
                                <w:rPr>
                                  <w:color w:val="FFFFFF" w:themeColor="background1"/>
                                </w:rPr>
                              </w:pPr>
                              <w:r w:rsidRPr="007E1108">
                                <w:rPr>
                                  <w:b/>
                                  <w:sz w:val="28"/>
                                </w:rPr>
                                <w:t>2015</w:t>
                              </w:r>
                            </w:p>
                          </w:sdtContent>
                        </w:sdt>
                      </w:txbxContent>
                    </v:textbox>
                  </v:rect>
                </v:group>
                <w10:wrap anchorx="page" anchory="page"/>
              </v:group>
            </w:pict>
          </w:r>
        </w:p>
        <w:p w:rsidR="00557942" w:rsidRPr="004D469E" w:rsidRDefault="00557942" w:rsidP="000F04A9">
          <w:pPr>
            <w:spacing w:line="480" w:lineRule="auto"/>
            <w:rPr>
              <w:rFonts w:ascii="Arial" w:hAnsi="Arial" w:cs="Arial"/>
              <w:b/>
            </w:rPr>
          </w:pPr>
          <w:r w:rsidRPr="004D469E">
            <w:rPr>
              <w:rFonts w:ascii="Arial" w:hAnsi="Arial" w:cs="Arial"/>
              <w:b/>
            </w:rPr>
            <w:br w:type="page"/>
          </w:r>
        </w:p>
      </w:sdtContent>
    </w:sdt>
    <w:p w:rsidR="00861F16" w:rsidRPr="004D469E" w:rsidRDefault="00861F16" w:rsidP="000F04A9">
      <w:pPr>
        <w:spacing w:line="480" w:lineRule="auto"/>
        <w:jc w:val="center"/>
        <w:rPr>
          <w:rFonts w:ascii="Arial" w:hAnsi="Arial" w:cs="Arial"/>
          <w:b/>
        </w:rPr>
      </w:pPr>
    </w:p>
    <w:p w:rsidR="00AB0CE5" w:rsidRPr="004D469E" w:rsidRDefault="00AB0CE5" w:rsidP="000F04A9">
      <w:pPr>
        <w:spacing w:line="480" w:lineRule="auto"/>
        <w:jc w:val="center"/>
        <w:rPr>
          <w:rFonts w:ascii="Arial" w:hAnsi="Arial" w:cs="Arial"/>
          <w:b/>
          <w:bCs/>
          <w:iCs/>
          <w:spacing w:val="-3"/>
        </w:rPr>
      </w:pPr>
      <w:r w:rsidRPr="004D469E">
        <w:rPr>
          <w:rFonts w:ascii="Arial" w:hAnsi="Arial" w:cs="Arial"/>
          <w:b/>
          <w:bCs/>
          <w:iCs/>
          <w:spacing w:val="-3"/>
        </w:rPr>
        <w:t>DrC. Sergio Pozo Ceballos</w:t>
      </w:r>
    </w:p>
    <w:p w:rsidR="00AB0CE5" w:rsidRPr="004D469E" w:rsidRDefault="00AB0CE5" w:rsidP="000F04A9">
      <w:pPr>
        <w:spacing w:line="480" w:lineRule="auto"/>
        <w:jc w:val="center"/>
        <w:rPr>
          <w:rFonts w:ascii="Arial" w:hAnsi="Arial" w:cs="Arial"/>
          <w:bCs/>
          <w:iCs/>
          <w:spacing w:val="-3"/>
        </w:rPr>
      </w:pPr>
      <w:r w:rsidRPr="004D469E">
        <w:rPr>
          <w:rFonts w:ascii="Arial" w:hAnsi="Arial" w:cs="Arial"/>
          <w:bCs/>
          <w:iCs/>
          <w:spacing w:val="-3"/>
        </w:rPr>
        <w:t>Profesor Principal Auxiliar, Facultad de Contabilidad y Finanzas, Universidad de La Habana</w:t>
      </w:r>
    </w:p>
    <w:p w:rsidR="00AB0CE5" w:rsidRPr="004D469E" w:rsidRDefault="00AB0CE5" w:rsidP="000F04A9">
      <w:pPr>
        <w:spacing w:line="480" w:lineRule="auto"/>
        <w:ind w:left="66"/>
        <w:jc w:val="both"/>
        <w:rPr>
          <w:rFonts w:ascii="Arial" w:hAnsi="Arial" w:cs="Arial"/>
          <w:b/>
        </w:rPr>
      </w:pPr>
      <w:r w:rsidRPr="004D469E">
        <w:rPr>
          <w:rFonts w:ascii="Arial" w:hAnsi="Arial" w:cs="Arial"/>
        </w:rPr>
        <w:t xml:space="preserve">Número de Carné de Identidad: </w:t>
      </w:r>
      <w:r w:rsidRPr="004D469E">
        <w:rPr>
          <w:rFonts w:ascii="Arial" w:hAnsi="Arial" w:cs="Arial"/>
          <w:b/>
        </w:rPr>
        <w:t>65090906029</w:t>
      </w:r>
    </w:p>
    <w:p w:rsidR="00AB0CE5" w:rsidRPr="004D469E" w:rsidRDefault="00AB0CE5" w:rsidP="000F04A9">
      <w:pPr>
        <w:spacing w:line="480" w:lineRule="auto"/>
        <w:ind w:left="66"/>
        <w:jc w:val="both"/>
        <w:rPr>
          <w:rFonts w:ascii="Arial" w:hAnsi="Arial" w:cs="Arial"/>
        </w:rPr>
      </w:pPr>
      <w:r w:rsidRPr="004D469E">
        <w:rPr>
          <w:rFonts w:ascii="Arial" w:hAnsi="Arial" w:cs="Arial"/>
        </w:rPr>
        <w:t xml:space="preserve">Categoría científica: </w:t>
      </w:r>
      <w:r w:rsidRPr="004D469E">
        <w:rPr>
          <w:rFonts w:ascii="Arial" w:hAnsi="Arial" w:cs="Arial"/>
          <w:b/>
        </w:rPr>
        <w:t xml:space="preserve">Doctor en Ciencias Contables y Financieras </w:t>
      </w:r>
    </w:p>
    <w:p w:rsidR="00AB0CE5" w:rsidRPr="004D469E" w:rsidRDefault="00AB0CE5" w:rsidP="000F04A9">
      <w:pPr>
        <w:spacing w:line="480" w:lineRule="auto"/>
        <w:ind w:left="66"/>
        <w:jc w:val="both"/>
        <w:rPr>
          <w:rFonts w:ascii="Arial" w:hAnsi="Arial" w:cs="Arial"/>
        </w:rPr>
      </w:pPr>
      <w:r w:rsidRPr="004D469E">
        <w:rPr>
          <w:rFonts w:ascii="Arial" w:hAnsi="Arial" w:cs="Arial"/>
        </w:rPr>
        <w:t xml:space="preserve">Dirección: </w:t>
      </w:r>
      <w:r w:rsidRPr="004D469E">
        <w:rPr>
          <w:rFonts w:ascii="Arial" w:hAnsi="Arial" w:cs="Arial"/>
          <w:b/>
        </w:rPr>
        <w:t>Edificio Mella  L y 21, Vedado, Plaza de la Revolución, teléfono 7832-8010</w:t>
      </w:r>
    </w:p>
    <w:p w:rsidR="00AB0CE5" w:rsidRPr="004D469E" w:rsidRDefault="00AB0CE5" w:rsidP="000F04A9">
      <w:pPr>
        <w:spacing w:line="480" w:lineRule="auto"/>
        <w:ind w:left="66"/>
        <w:jc w:val="both"/>
        <w:rPr>
          <w:rFonts w:ascii="Arial" w:hAnsi="Arial" w:cs="Arial"/>
        </w:rPr>
      </w:pPr>
      <w:r w:rsidRPr="004D469E">
        <w:rPr>
          <w:rFonts w:ascii="Arial" w:hAnsi="Arial" w:cs="Arial"/>
        </w:rPr>
        <w:t xml:space="preserve">Dirección electrónica: </w:t>
      </w:r>
      <w:hyperlink r:id="rId10" w:history="1">
        <w:r w:rsidRPr="004D469E">
          <w:rPr>
            <w:rStyle w:val="Hipervnculo"/>
            <w:rFonts w:ascii="Arial" w:hAnsi="Arial" w:cs="Arial"/>
          </w:rPr>
          <w:t>sergiop@fcf.uh.cu</w:t>
        </w:r>
      </w:hyperlink>
    </w:p>
    <w:p w:rsidR="00AB0CE5" w:rsidRPr="004D469E" w:rsidRDefault="00AB0CE5" w:rsidP="000F04A9">
      <w:pPr>
        <w:spacing w:line="480" w:lineRule="auto"/>
        <w:ind w:left="66"/>
        <w:jc w:val="both"/>
        <w:rPr>
          <w:rFonts w:ascii="Arial" w:hAnsi="Arial" w:cs="Arial"/>
          <w:b/>
        </w:rPr>
      </w:pPr>
      <w:r w:rsidRPr="004D469E">
        <w:rPr>
          <w:rFonts w:ascii="Arial" w:hAnsi="Arial" w:cs="Arial"/>
        </w:rPr>
        <w:t xml:space="preserve">Dirección particular: </w:t>
      </w:r>
      <w:r w:rsidRPr="004D469E">
        <w:rPr>
          <w:rFonts w:ascii="Arial" w:hAnsi="Arial" w:cs="Arial"/>
          <w:b/>
        </w:rPr>
        <w:t>Calle 6ta No. 27 entre B y C, Reparto Poey, Arroyo Naranjo.</w:t>
      </w:r>
    </w:p>
    <w:p w:rsidR="00AB0CE5" w:rsidRPr="004D469E" w:rsidRDefault="00AB0CE5" w:rsidP="000F04A9">
      <w:pPr>
        <w:spacing w:line="480" w:lineRule="auto"/>
        <w:ind w:left="66"/>
        <w:jc w:val="both"/>
        <w:rPr>
          <w:rFonts w:ascii="Arial" w:hAnsi="Arial" w:cs="Arial"/>
        </w:rPr>
      </w:pPr>
      <w:r w:rsidRPr="004D469E">
        <w:rPr>
          <w:rFonts w:ascii="Arial" w:hAnsi="Arial" w:cs="Arial"/>
        </w:rPr>
        <w:t xml:space="preserve">Breve currículum vitae. </w:t>
      </w:r>
    </w:p>
    <w:p w:rsidR="00AB0CE5" w:rsidRPr="004D469E" w:rsidRDefault="00AB0CE5" w:rsidP="000F04A9">
      <w:pPr>
        <w:spacing w:line="480" w:lineRule="auto"/>
        <w:ind w:left="66"/>
        <w:jc w:val="both"/>
        <w:rPr>
          <w:rFonts w:ascii="Arial" w:hAnsi="Arial" w:cs="Arial"/>
          <w:b/>
        </w:rPr>
      </w:pPr>
      <w:r w:rsidRPr="004D469E">
        <w:rPr>
          <w:rFonts w:ascii="Arial" w:hAnsi="Arial" w:cs="Arial"/>
          <w:b/>
        </w:rPr>
        <w:t>Se desempeña como profesor de Auditoría (pregrado y posgrado) desde el año 1999 en el departamento de Contabilidad y Auditoría de la Facultad de Contabilidad y Finanzas de la Universidad de la Habana. Forma parte del claustro de profesores de la maestría en Contabilidad, así como de la Especialidad en Gestión Contable y Contabilidad. En la actualidad coordina el Proyecto de investigación Nuevos enfoques estratégico – metodológicos en la práctica de la auditoría y el control interno en Cuba. Ha participado en eventos nacionales e internacionales como ponente, tanto en Cuba como en el extranjero.</w:t>
      </w: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sdt>
      <w:sdtPr>
        <w:id w:val="1102615"/>
        <w:docPartObj>
          <w:docPartGallery w:val="Table of Contents"/>
          <w:docPartUnique/>
        </w:docPartObj>
      </w:sdtPr>
      <w:sdtEndPr>
        <w:rPr>
          <w:rFonts w:ascii="Tahoma" w:eastAsia="Times New Roman" w:hAnsi="Tahoma" w:cs="Times New Roman"/>
          <w:b w:val="0"/>
          <w:bCs w:val="0"/>
          <w:color w:val="auto"/>
          <w:sz w:val="24"/>
          <w:szCs w:val="24"/>
          <w:lang w:eastAsia="es-ES"/>
        </w:rPr>
      </w:sdtEndPr>
      <w:sdtContent>
        <w:p w:rsidR="00DC4D6D" w:rsidRDefault="00DC4D6D">
          <w:pPr>
            <w:pStyle w:val="TtulodeTDC"/>
          </w:pPr>
          <w:r>
            <w:t>Contenido</w:t>
          </w:r>
        </w:p>
        <w:p w:rsidR="00127705" w:rsidRPr="00127705" w:rsidRDefault="00DC4D6D">
          <w:pPr>
            <w:pStyle w:val="TDC1"/>
            <w:tabs>
              <w:tab w:val="right" w:leader="dot" w:pos="8828"/>
            </w:tabs>
            <w:rPr>
              <w:rFonts w:ascii="Arial" w:eastAsiaTheme="minorEastAsia" w:hAnsi="Arial" w:cs="Arial"/>
              <w:b/>
              <w:noProof/>
              <w:sz w:val="22"/>
              <w:szCs w:val="22"/>
            </w:rPr>
          </w:pPr>
          <w:r>
            <w:fldChar w:fldCharType="begin"/>
          </w:r>
          <w:r>
            <w:instrText xml:space="preserve"> TOC \o "1-3" \h \z \u </w:instrText>
          </w:r>
          <w:r>
            <w:fldChar w:fldCharType="separate"/>
          </w:r>
          <w:hyperlink w:anchor="_Toc430540911" w:history="1">
            <w:r w:rsidR="00127705" w:rsidRPr="00127705">
              <w:rPr>
                <w:rStyle w:val="Hipervnculo"/>
                <w:rFonts w:ascii="Arial" w:hAnsi="Arial" w:cs="Arial"/>
                <w:b/>
                <w:noProof/>
              </w:rPr>
              <w:t>TEMA I MARCO CONCEPTUAL DEL CONTROL INTERNO.</w:t>
            </w:r>
            <w:r w:rsidR="00127705" w:rsidRPr="00127705">
              <w:rPr>
                <w:rFonts w:ascii="Arial" w:hAnsi="Arial" w:cs="Arial"/>
                <w:b/>
                <w:noProof/>
                <w:webHidden/>
              </w:rPr>
              <w:tab/>
            </w:r>
            <w:r w:rsidR="00127705" w:rsidRPr="00127705">
              <w:rPr>
                <w:rFonts w:ascii="Arial" w:hAnsi="Arial" w:cs="Arial"/>
                <w:b/>
                <w:noProof/>
                <w:webHidden/>
              </w:rPr>
              <w:fldChar w:fldCharType="begin"/>
            </w:r>
            <w:r w:rsidR="00127705" w:rsidRPr="00127705">
              <w:rPr>
                <w:rFonts w:ascii="Arial" w:hAnsi="Arial" w:cs="Arial"/>
                <w:b/>
                <w:noProof/>
                <w:webHidden/>
              </w:rPr>
              <w:instrText xml:space="preserve"> PAGEREF _Toc430540911 \h </w:instrText>
            </w:r>
            <w:r w:rsidR="00127705" w:rsidRPr="00127705">
              <w:rPr>
                <w:rFonts w:ascii="Arial" w:hAnsi="Arial" w:cs="Arial"/>
                <w:b/>
                <w:noProof/>
                <w:webHidden/>
              </w:rPr>
            </w:r>
            <w:r w:rsidR="00127705" w:rsidRPr="00127705">
              <w:rPr>
                <w:rFonts w:ascii="Arial" w:hAnsi="Arial" w:cs="Arial"/>
                <w:b/>
                <w:noProof/>
                <w:webHidden/>
              </w:rPr>
              <w:fldChar w:fldCharType="separate"/>
            </w:r>
            <w:r w:rsidR="00EB114A">
              <w:rPr>
                <w:rFonts w:ascii="Arial" w:hAnsi="Arial" w:cs="Arial"/>
                <w:b/>
                <w:noProof/>
                <w:webHidden/>
              </w:rPr>
              <w:t>6</w:t>
            </w:r>
            <w:r w:rsidR="00127705"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2" w:history="1">
            <w:r w:rsidRPr="00127705">
              <w:rPr>
                <w:rStyle w:val="Hipervnculo"/>
                <w:rFonts w:ascii="Arial" w:hAnsi="Arial" w:cs="Arial"/>
                <w:b/>
                <w:noProof/>
              </w:rPr>
              <w:t>EJERCICIO 1.1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_Toc430540912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3" w:history="1">
            <w:r w:rsidRPr="00127705">
              <w:rPr>
                <w:rStyle w:val="Hipervnculo"/>
                <w:rFonts w:ascii="Arial" w:hAnsi="Arial" w:cs="Arial"/>
                <w:b/>
                <w:noProof/>
              </w:rPr>
              <w:t>EJERCICIO 1.2</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_Toc430540913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4" w:history="1">
            <w:r w:rsidRPr="00127705">
              <w:rPr>
                <w:rStyle w:val="Hipervnculo"/>
                <w:rFonts w:ascii="Arial" w:hAnsi="Arial" w:cs="Arial"/>
                <w:b/>
                <w:noProof/>
              </w:rPr>
              <w:t>EJERCICIO 1.3</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_Toc430540914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5" w:history="1">
            <w:r w:rsidRPr="00127705">
              <w:rPr>
                <w:rStyle w:val="Hipervnculo"/>
                <w:rFonts w:ascii="Arial" w:hAnsi="Arial" w:cs="Arial"/>
                <w:b/>
                <w:noProof/>
              </w:rPr>
              <w:t>EJERCICIO 1.4</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_Toc430540915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11</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6" w:history="1">
            <w:r w:rsidRPr="00127705">
              <w:rPr>
                <w:rStyle w:val="Hipervnculo"/>
                <w:rFonts w:ascii="Arial" w:hAnsi="Arial" w:cs="Arial"/>
                <w:b/>
                <w:noProof/>
              </w:rPr>
              <w:t>EJERCICIO 1.5</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_Toc430540916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11</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7" w:history="1">
            <w:r w:rsidRPr="00127705">
              <w:rPr>
                <w:rStyle w:val="Hipervnculo"/>
                <w:rFonts w:ascii="Arial" w:hAnsi="Arial" w:cs="Arial"/>
                <w:b/>
                <w:noProof/>
              </w:rPr>
              <w:t>EJERCICIO 1.6</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_Toc430540917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12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8" w:history="1">
            <w:r w:rsidRPr="00127705">
              <w:rPr>
                <w:rStyle w:val="Hipervnculo"/>
                <w:rFonts w:ascii="Arial" w:hAnsi="Arial" w:cs="Arial"/>
                <w:b/>
                <w:noProof/>
              </w:rPr>
              <w:t>EJERCICIO 1.7</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_Toc430540918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13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19" w:history="1">
            <w:r w:rsidRPr="00127705">
              <w:rPr>
                <w:rStyle w:val="Hipervnculo"/>
                <w:rFonts w:ascii="Arial" w:hAnsi="Arial" w:cs="Arial"/>
                <w:b/>
                <w:noProof/>
              </w:rPr>
              <w:t>EJERCICIO 1.8</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_Toc430540919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13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0" w:history="1">
            <w:r w:rsidRPr="00127705">
              <w:rPr>
                <w:rStyle w:val="Hipervnculo"/>
                <w:rFonts w:ascii="Arial" w:hAnsi="Arial" w:cs="Arial"/>
                <w:b/>
                <w:noProof/>
              </w:rPr>
              <w:t>EJERCICIO 1.9</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_Toc430540920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19</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1" w:history="1">
            <w:r w:rsidRPr="00127705">
              <w:rPr>
                <w:rStyle w:val="Hipervnculo"/>
                <w:rFonts w:ascii="Arial" w:hAnsi="Arial" w:cs="Arial"/>
                <w:b/>
                <w:noProof/>
              </w:rPr>
              <w:t>EJERCICIO 1.10</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_Toc430540921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24</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2" w:history="1">
            <w:r w:rsidRPr="00127705">
              <w:rPr>
                <w:rStyle w:val="Hipervnculo"/>
                <w:rFonts w:ascii="Arial" w:hAnsi="Arial" w:cs="Arial"/>
                <w:b/>
                <w:noProof/>
              </w:rPr>
              <w:t>EJERCICIO 1.11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_Toc430540922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27</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3" w:history="1">
            <w:r w:rsidRPr="00127705">
              <w:rPr>
                <w:rStyle w:val="Hipervnculo"/>
                <w:rFonts w:ascii="Arial" w:hAnsi="Arial" w:cs="Arial"/>
                <w:b/>
                <w:noProof/>
              </w:rPr>
              <w:t>EJERCICIO 1.12</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_Toc430540923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30</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4" w:history="1">
            <w:r w:rsidRPr="00127705">
              <w:rPr>
                <w:rStyle w:val="Hipervnculo"/>
                <w:rFonts w:ascii="Arial" w:hAnsi="Arial" w:cs="Arial"/>
                <w:b/>
                <w:noProof/>
              </w:rPr>
              <w:t>PROBLEMAS PARA EL PORTAFOLIO DE LOS EQUIPOS:</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_Toc430540924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34</w:t>
            </w:r>
            <w:r w:rsidRPr="00127705">
              <w:rPr>
                <w:rFonts w:ascii="Arial" w:hAnsi="Arial" w:cs="Arial"/>
                <w:b/>
                <w:noProof/>
                <w:webHidden/>
              </w:rPr>
              <w:fldChar w:fldCharType="end"/>
            </w:r>
          </w:hyperlink>
        </w:p>
        <w:p w:rsidR="00127705" w:rsidRPr="00127705" w:rsidRDefault="00127705">
          <w:pPr>
            <w:pStyle w:val="TDC1"/>
            <w:tabs>
              <w:tab w:val="right" w:leader="dot" w:pos="8828"/>
            </w:tabs>
            <w:rPr>
              <w:rFonts w:ascii="Arial" w:eastAsiaTheme="minorEastAsia" w:hAnsi="Arial" w:cs="Arial"/>
              <w:b/>
              <w:noProof/>
              <w:sz w:val="22"/>
              <w:szCs w:val="22"/>
            </w:rPr>
          </w:pPr>
          <w:hyperlink w:anchor="_Toc430540925" w:history="1">
            <w:r w:rsidRPr="00127705">
              <w:rPr>
                <w:rStyle w:val="Hipervnculo"/>
                <w:rFonts w:ascii="Arial" w:hAnsi="Arial" w:cs="Arial"/>
                <w:b/>
                <w:noProof/>
              </w:rPr>
              <w:t>TEMA II DISEÑO DE SISTEMAS DE CONTROL INTERNO</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_Toc430540925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38</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6" w:history="1">
            <w:r w:rsidRPr="00127705">
              <w:rPr>
                <w:rStyle w:val="Hipervnculo"/>
                <w:rFonts w:ascii="Arial" w:hAnsi="Arial" w:cs="Arial"/>
                <w:b/>
                <w:noProof/>
              </w:rPr>
              <w:t>EJERCICIO 2.1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_Toc430540926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38</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7" w:history="1">
            <w:r w:rsidRPr="00127705">
              <w:rPr>
                <w:rStyle w:val="Hipervnculo"/>
                <w:rFonts w:ascii="Arial" w:hAnsi="Arial" w:cs="Arial"/>
                <w:b/>
                <w:noProof/>
              </w:rPr>
              <w:t>EJERCICIO 2.2</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_Toc430540927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41</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8" w:history="1">
            <w:r w:rsidRPr="00127705">
              <w:rPr>
                <w:rStyle w:val="Hipervnculo"/>
                <w:rFonts w:ascii="Arial" w:hAnsi="Arial" w:cs="Arial"/>
                <w:b/>
                <w:noProof/>
              </w:rPr>
              <w:t>EJERCICIO 2.3</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_Toc430540928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41</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29" w:history="1">
            <w:r w:rsidRPr="00127705">
              <w:rPr>
                <w:rStyle w:val="Hipervnculo"/>
                <w:rFonts w:ascii="Arial" w:hAnsi="Arial" w:cs="Arial"/>
                <w:b/>
                <w:noProof/>
              </w:rPr>
              <w:t>EJERCICIO 2.4</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_Toc430540929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41</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0" w:history="1">
            <w:r w:rsidRPr="00127705">
              <w:rPr>
                <w:rStyle w:val="Hipervnculo"/>
                <w:rFonts w:ascii="Arial" w:hAnsi="Arial" w:cs="Arial"/>
                <w:b/>
                <w:noProof/>
              </w:rPr>
              <w:t>EJERCICIO 2.5</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_Toc430540930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1" w:history="1">
            <w:r w:rsidRPr="00127705">
              <w:rPr>
                <w:rStyle w:val="Hipervnculo"/>
                <w:rFonts w:ascii="Arial" w:hAnsi="Arial" w:cs="Arial"/>
                <w:b/>
                <w:noProof/>
              </w:rPr>
              <w:t>EJERCICIO 2.6</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_Toc430540931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2" w:history="1">
            <w:r w:rsidRPr="00127705">
              <w:rPr>
                <w:rStyle w:val="Hipervnculo"/>
                <w:rFonts w:ascii="Arial" w:hAnsi="Arial" w:cs="Arial"/>
                <w:b/>
                <w:noProof/>
              </w:rPr>
              <w:t>EJERCICIO 2.7</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_Toc430540932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44</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3" w:history="1">
            <w:r w:rsidRPr="00127705">
              <w:rPr>
                <w:rStyle w:val="Hipervnculo"/>
                <w:rFonts w:ascii="Arial" w:hAnsi="Arial" w:cs="Arial"/>
                <w:b/>
                <w:noProof/>
              </w:rPr>
              <w:t>EJERCICIO 2.8</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_Toc430540933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45</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4" w:history="1">
            <w:r w:rsidRPr="00127705">
              <w:rPr>
                <w:rStyle w:val="Hipervnculo"/>
                <w:rFonts w:ascii="Arial" w:hAnsi="Arial" w:cs="Arial"/>
                <w:b/>
                <w:noProof/>
              </w:rPr>
              <w:t>EJERCICIO 2.9</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_Toc430540934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5" w:history="1">
            <w:r w:rsidRPr="00127705">
              <w:rPr>
                <w:rStyle w:val="Hipervnculo"/>
                <w:rFonts w:ascii="Arial" w:hAnsi="Arial" w:cs="Arial"/>
                <w:b/>
                <w:noProof/>
              </w:rPr>
              <w:t>EJERCICIO 2.10</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_Toc430540935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47</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6" w:history="1">
            <w:r w:rsidRPr="00127705">
              <w:rPr>
                <w:rStyle w:val="Hipervnculo"/>
                <w:rFonts w:ascii="Arial" w:hAnsi="Arial" w:cs="Arial"/>
                <w:b/>
                <w:noProof/>
              </w:rPr>
              <w:t>EJERCICIO 2.11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_Toc430540936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49</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7" w:history="1">
            <w:r w:rsidRPr="00127705">
              <w:rPr>
                <w:rStyle w:val="Hipervnculo"/>
                <w:rFonts w:ascii="Arial" w:hAnsi="Arial" w:cs="Arial"/>
                <w:b/>
                <w:noProof/>
              </w:rPr>
              <w:t>EJERCICIO 2.12</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_Toc430540937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54</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8" w:history="1">
            <w:r w:rsidRPr="00127705">
              <w:rPr>
                <w:rStyle w:val="Hipervnculo"/>
                <w:rFonts w:ascii="Arial" w:hAnsi="Arial" w:cs="Arial"/>
                <w:b/>
                <w:noProof/>
              </w:rPr>
              <w:t>EJERCICIO 2.13</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_Toc430540938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55</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39" w:history="1">
            <w:r w:rsidRPr="00127705">
              <w:rPr>
                <w:rStyle w:val="Hipervnculo"/>
                <w:rFonts w:ascii="Arial" w:hAnsi="Arial" w:cs="Arial"/>
                <w:b/>
                <w:noProof/>
              </w:rPr>
              <w:t>EJERCICIO 2.14</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_Toc430540939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56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0" w:history="1">
            <w:r w:rsidRPr="00127705">
              <w:rPr>
                <w:rStyle w:val="Hipervnculo"/>
                <w:rFonts w:ascii="Arial" w:hAnsi="Arial" w:cs="Arial"/>
                <w:b/>
                <w:noProof/>
              </w:rPr>
              <w:t>EJERCICIO 2.15</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_Toc430540940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56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1" w:history="1">
            <w:r w:rsidRPr="00127705">
              <w:rPr>
                <w:rStyle w:val="Hipervnculo"/>
                <w:rFonts w:ascii="Arial" w:hAnsi="Arial" w:cs="Arial"/>
                <w:b/>
                <w:noProof/>
              </w:rPr>
              <w:t>EJERCICIO 2.16</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_Toc430540941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60</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2" w:history="1">
            <w:r w:rsidRPr="00127705">
              <w:rPr>
                <w:rStyle w:val="Hipervnculo"/>
                <w:rFonts w:ascii="Arial" w:hAnsi="Arial" w:cs="Arial"/>
                <w:b/>
                <w:noProof/>
              </w:rPr>
              <w:t>EJERCICIO 2.17</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_Toc430540942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3" w:history="1">
            <w:r w:rsidRPr="00127705">
              <w:rPr>
                <w:rStyle w:val="Hipervnculo"/>
                <w:rFonts w:ascii="Arial" w:hAnsi="Arial" w:cs="Arial"/>
                <w:b/>
                <w:noProof/>
              </w:rPr>
              <w:t>EJERCICIO 2.18</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_Toc430540943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4" w:history="1">
            <w:r w:rsidRPr="00127705">
              <w:rPr>
                <w:rStyle w:val="Hipervnculo"/>
                <w:rFonts w:ascii="Arial" w:hAnsi="Arial" w:cs="Arial"/>
                <w:b/>
                <w:noProof/>
              </w:rPr>
              <w:t>EJERCICIO 2.19</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_Toc430540944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64</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5" w:history="1">
            <w:r w:rsidRPr="00127705">
              <w:rPr>
                <w:rStyle w:val="Hipervnculo"/>
                <w:rFonts w:ascii="Arial" w:hAnsi="Arial" w:cs="Arial"/>
                <w:b/>
                <w:noProof/>
              </w:rPr>
              <w:t>EJERCICIO 2.20</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_Toc430540945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65</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6" w:history="1">
            <w:r w:rsidRPr="00127705">
              <w:rPr>
                <w:rStyle w:val="Hipervnculo"/>
                <w:rFonts w:ascii="Arial" w:hAnsi="Arial" w:cs="Arial"/>
                <w:b/>
                <w:noProof/>
              </w:rPr>
              <w:t>EJERCICIO 2.21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_Toc430540946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7" w:history="1">
            <w:r w:rsidRPr="00127705">
              <w:rPr>
                <w:rStyle w:val="Hipervnculo"/>
                <w:rFonts w:ascii="Arial" w:hAnsi="Arial" w:cs="Arial"/>
                <w:b/>
                <w:noProof/>
              </w:rPr>
              <w:t>PROBLEMAS PARA EL PORTAFOLIO DE LOS EQUIPOS:</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_Toc430540947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69</w:t>
            </w:r>
            <w:r w:rsidRPr="00127705">
              <w:rPr>
                <w:rFonts w:ascii="Arial" w:hAnsi="Arial" w:cs="Arial"/>
                <w:b/>
                <w:noProof/>
                <w:webHidden/>
              </w:rPr>
              <w:fldChar w:fldCharType="end"/>
            </w:r>
          </w:hyperlink>
        </w:p>
        <w:p w:rsidR="00127705" w:rsidRPr="00127705" w:rsidRDefault="00127705">
          <w:pPr>
            <w:pStyle w:val="TDC1"/>
            <w:tabs>
              <w:tab w:val="right" w:leader="dot" w:pos="8828"/>
            </w:tabs>
            <w:rPr>
              <w:rFonts w:ascii="Arial" w:eastAsiaTheme="minorEastAsia" w:hAnsi="Arial" w:cs="Arial"/>
              <w:b/>
              <w:noProof/>
              <w:sz w:val="22"/>
              <w:szCs w:val="22"/>
            </w:rPr>
          </w:pPr>
          <w:hyperlink w:anchor="_Toc430540948" w:history="1">
            <w:r w:rsidRPr="00127705">
              <w:rPr>
                <w:rStyle w:val="Hipervnculo"/>
                <w:rFonts w:ascii="Arial" w:hAnsi="Arial" w:cs="Arial"/>
                <w:b/>
                <w:noProof/>
              </w:rPr>
              <w:t>TEMA III REVISIÓN DEL SISTEMA DE CONTROL INTERNO.</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_Toc430540948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49" w:history="1">
            <w:r w:rsidRPr="00127705">
              <w:rPr>
                <w:rStyle w:val="Hipervnculo"/>
                <w:rFonts w:ascii="Arial" w:hAnsi="Arial" w:cs="Arial"/>
                <w:b/>
                <w:noProof/>
              </w:rPr>
              <w:t>EJERCICIO 3.1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_Toc430540949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0" w:history="1">
            <w:r w:rsidRPr="00127705">
              <w:rPr>
                <w:rStyle w:val="Hipervnculo"/>
                <w:rFonts w:ascii="Arial" w:hAnsi="Arial" w:cs="Arial"/>
                <w:b/>
                <w:noProof/>
              </w:rPr>
              <w:t>EJERCICIO 3.2</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_Toc430540950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1" w:history="1">
            <w:r w:rsidRPr="00127705">
              <w:rPr>
                <w:rStyle w:val="Hipervnculo"/>
                <w:rFonts w:ascii="Arial" w:hAnsi="Arial" w:cs="Arial"/>
                <w:b/>
                <w:noProof/>
              </w:rPr>
              <w:t>EJERCICIO 3.3</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_Toc430540951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2" w:history="1">
            <w:r w:rsidRPr="00127705">
              <w:rPr>
                <w:rStyle w:val="Hipervnculo"/>
                <w:rFonts w:ascii="Arial" w:hAnsi="Arial" w:cs="Arial"/>
                <w:b/>
                <w:noProof/>
              </w:rPr>
              <w:t>EJERCICIO 3.4</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_Toc430540952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72</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3" w:history="1">
            <w:r w:rsidRPr="00127705">
              <w:rPr>
                <w:rStyle w:val="Hipervnculo"/>
                <w:rFonts w:ascii="Arial" w:hAnsi="Arial" w:cs="Arial"/>
                <w:b/>
                <w:noProof/>
              </w:rPr>
              <w:t>EJERCICIO 3.5</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_Toc430540953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4" w:history="1">
            <w:r w:rsidRPr="00127705">
              <w:rPr>
                <w:rStyle w:val="Hipervnculo"/>
                <w:rFonts w:ascii="Arial" w:hAnsi="Arial" w:cs="Arial"/>
                <w:b/>
                <w:noProof/>
              </w:rPr>
              <w:t>EJERCICIO 3.6</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_Toc430540954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5" w:history="1">
            <w:r w:rsidRPr="00127705">
              <w:rPr>
                <w:rStyle w:val="Hipervnculo"/>
                <w:rFonts w:ascii="Arial" w:hAnsi="Arial" w:cs="Arial"/>
                <w:b/>
                <w:noProof/>
              </w:rPr>
              <w:t>EJERCICIO 3.7</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_Toc430540955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6" w:history="1">
            <w:r w:rsidRPr="00127705">
              <w:rPr>
                <w:rStyle w:val="Hipervnculo"/>
                <w:rFonts w:ascii="Arial" w:hAnsi="Arial" w:cs="Arial"/>
                <w:b/>
                <w:noProof/>
              </w:rPr>
              <w:t>EJERCICIO 3.8</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_Toc430540956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7" w:history="1">
            <w:r w:rsidRPr="00127705">
              <w:rPr>
                <w:rStyle w:val="Hipervnculo"/>
                <w:rFonts w:ascii="Arial" w:hAnsi="Arial" w:cs="Arial"/>
                <w:b/>
                <w:noProof/>
              </w:rPr>
              <w:t>EJERCICIO 3.9</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_Toc430540957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8" w:history="1">
            <w:r w:rsidRPr="00127705">
              <w:rPr>
                <w:rStyle w:val="Hipervnculo"/>
                <w:rFonts w:ascii="Arial" w:hAnsi="Arial" w:cs="Arial"/>
                <w:b/>
                <w:noProof/>
              </w:rPr>
              <w:t>EJERCICIO 3.10</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_Toc430540958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59" w:history="1">
            <w:r w:rsidRPr="00127705">
              <w:rPr>
                <w:rStyle w:val="Hipervnculo"/>
                <w:rFonts w:ascii="Arial" w:hAnsi="Arial" w:cs="Arial"/>
                <w:b/>
                <w:noProof/>
              </w:rPr>
              <w:t>EJERCICIO 3.11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_Toc430540959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74</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0" w:history="1">
            <w:r w:rsidRPr="00127705">
              <w:rPr>
                <w:rStyle w:val="Hipervnculo"/>
                <w:rFonts w:ascii="Arial" w:hAnsi="Arial" w:cs="Arial"/>
                <w:b/>
                <w:noProof/>
              </w:rPr>
              <w:t>EJERCICIO 3.12</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_Toc430540960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74</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1" w:history="1">
            <w:r w:rsidRPr="00127705">
              <w:rPr>
                <w:rStyle w:val="Hipervnculo"/>
                <w:rFonts w:ascii="Arial" w:hAnsi="Arial" w:cs="Arial"/>
                <w:b/>
                <w:noProof/>
              </w:rPr>
              <w:t>EJERCICIO 3.13</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_Toc430540961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75</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2" w:history="1">
            <w:r w:rsidRPr="00127705">
              <w:rPr>
                <w:rStyle w:val="Hipervnculo"/>
                <w:rFonts w:ascii="Arial" w:hAnsi="Arial" w:cs="Arial"/>
                <w:b/>
                <w:noProof/>
              </w:rPr>
              <w:t>EJERCICIO 3.14</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_Toc430540962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75</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3" w:history="1">
            <w:r w:rsidRPr="00127705">
              <w:rPr>
                <w:rStyle w:val="Hipervnculo"/>
                <w:rFonts w:ascii="Arial" w:hAnsi="Arial" w:cs="Arial"/>
                <w:b/>
                <w:noProof/>
              </w:rPr>
              <w:t>EJERCICIO 3.15</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_Toc430540963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75</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4" w:history="1">
            <w:r w:rsidRPr="00127705">
              <w:rPr>
                <w:rStyle w:val="Hipervnculo"/>
                <w:rFonts w:ascii="Arial" w:hAnsi="Arial" w:cs="Arial"/>
                <w:b/>
                <w:noProof/>
              </w:rPr>
              <w:t>EJERCICIO 3.16</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_Toc430540964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5" w:history="1">
            <w:r w:rsidRPr="00127705">
              <w:rPr>
                <w:rStyle w:val="Hipervnculo"/>
                <w:rFonts w:ascii="Arial" w:hAnsi="Arial" w:cs="Arial"/>
                <w:b/>
                <w:noProof/>
              </w:rPr>
              <w:t>EJERCICIO 3.17</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_Toc430540965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6" w:history="1">
            <w:r w:rsidRPr="00127705">
              <w:rPr>
                <w:rStyle w:val="Hipervnculo"/>
                <w:rFonts w:ascii="Arial" w:hAnsi="Arial" w:cs="Arial"/>
                <w:b/>
                <w:noProof/>
              </w:rPr>
              <w:t>EJERCICIO 3.18</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_Toc430540966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7" w:history="1">
            <w:r w:rsidRPr="00127705">
              <w:rPr>
                <w:rStyle w:val="Hipervnculo"/>
                <w:rFonts w:ascii="Arial" w:hAnsi="Arial" w:cs="Arial"/>
                <w:b/>
                <w:noProof/>
              </w:rPr>
              <w:t>CASO DE INVESTIGACIÓN No. 1</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_Toc430540967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77</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8" w:history="1">
            <w:r w:rsidRPr="00127705">
              <w:rPr>
                <w:rStyle w:val="Hipervnculo"/>
                <w:rFonts w:ascii="Arial" w:hAnsi="Arial" w:cs="Arial"/>
                <w:b/>
                <w:noProof/>
              </w:rPr>
              <w:t>CASO DE INVESTIGACIÓN No. 2</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_Toc430540968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80</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69" w:history="1">
            <w:r w:rsidRPr="00127705">
              <w:rPr>
                <w:rStyle w:val="Hipervnculo"/>
                <w:rFonts w:ascii="Arial" w:hAnsi="Arial" w:cs="Arial"/>
                <w:b/>
                <w:noProof/>
              </w:rPr>
              <w:t>CASO DE INVESTIGACIÓN No. 3</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_Toc430540969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83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70" w:history="1">
            <w:r w:rsidRPr="00127705">
              <w:rPr>
                <w:rStyle w:val="Hipervnculo"/>
                <w:rFonts w:ascii="Arial" w:hAnsi="Arial" w:cs="Arial"/>
                <w:b/>
                <w:noProof/>
              </w:rPr>
              <w:t>CASO DE INVESTIGACIÓN No. 4</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_Toc430540970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86</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71" w:history="1">
            <w:r w:rsidRPr="00127705">
              <w:rPr>
                <w:rStyle w:val="Hipervnculo"/>
                <w:rFonts w:ascii="Arial" w:hAnsi="Arial" w:cs="Arial"/>
                <w:b/>
                <w:noProof/>
              </w:rPr>
              <w:t>CASO DE INVESTIGACIÓN No. 5</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_Toc430540971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88</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72" w:history="1">
            <w:r w:rsidRPr="00127705">
              <w:rPr>
                <w:rStyle w:val="Hipervnculo"/>
                <w:rFonts w:ascii="Arial" w:hAnsi="Arial" w:cs="Arial"/>
                <w:b/>
                <w:noProof/>
              </w:rPr>
              <w:t>CASO DE INVESTIGACIÓN No. 6</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_Toc430540972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93</w:t>
            </w:r>
            <w:r w:rsidRPr="00127705">
              <w:rPr>
                <w:rFonts w:ascii="Arial" w:hAnsi="Arial" w:cs="Arial"/>
                <w:b/>
                <w:noProof/>
                <w:webHidden/>
              </w:rPr>
              <w:fldChar w:fldCharType="end"/>
            </w:r>
          </w:hyperlink>
        </w:p>
        <w:p w:rsidR="00127705" w:rsidRPr="00127705" w:rsidRDefault="00127705">
          <w:pPr>
            <w:pStyle w:val="TDC2"/>
            <w:tabs>
              <w:tab w:val="right" w:leader="dot" w:pos="8828"/>
            </w:tabs>
            <w:rPr>
              <w:rFonts w:ascii="Arial" w:eastAsiaTheme="minorEastAsia" w:hAnsi="Arial" w:cs="Arial"/>
              <w:b/>
              <w:noProof/>
              <w:sz w:val="22"/>
              <w:szCs w:val="22"/>
            </w:rPr>
          </w:pPr>
          <w:hyperlink w:anchor="_Toc430540973" w:history="1">
            <w:r w:rsidRPr="00127705">
              <w:rPr>
                <w:rStyle w:val="Hipervnculo"/>
                <w:rFonts w:ascii="Arial" w:hAnsi="Arial" w:cs="Arial"/>
                <w:b/>
                <w:noProof/>
              </w:rPr>
              <w:t>CASO DE INVESTIGACIÓN No. 7</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_Toc430540973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96</w:t>
            </w:r>
            <w:r w:rsidRPr="00127705">
              <w:rPr>
                <w:rFonts w:ascii="Arial" w:hAnsi="Arial" w:cs="Arial"/>
                <w:b/>
                <w:noProof/>
                <w:webHidden/>
              </w:rPr>
              <w:fldChar w:fldCharType="end"/>
            </w:r>
          </w:hyperlink>
        </w:p>
        <w:p w:rsidR="00127705" w:rsidRDefault="00127705">
          <w:pPr>
            <w:pStyle w:val="TDC2"/>
            <w:tabs>
              <w:tab w:val="right" w:leader="dot" w:pos="8828"/>
            </w:tabs>
            <w:rPr>
              <w:rFonts w:asciiTheme="minorHAnsi" w:eastAsiaTheme="minorEastAsia" w:hAnsiTheme="minorHAnsi" w:cstheme="minorBidi"/>
              <w:noProof/>
              <w:sz w:val="22"/>
              <w:szCs w:val="22"/>
            </w:rPr>
          </w:pPr>
          <w:hyperlink w:anchor="_Toc430540974" w:history="1">
            <w:r w:rsidRPr="00127705">
              <w:rPr>
                <w:rStyle w:val="Hipervnculo"/>
                <w:rFonts w:ascii="Arial" w:hAnsi="Arial" w:cs="Arial"/>
                <w:b/>
                <w:noProof/>
              </w:rPr>
              <w:t>CASO DE INVESTIGACIÓN No. 8</w:t>
            </w:r>
            <w:r w:rsidRPr="00127705">
              <w:rPr>
                <w:rFonts w:ascii="Arial" w:hAnsi="Arial" w:cs="Arial"/>
                <w:b/>
                <w:noProof/>
                <w:webHidden/>
              </w:rPr>
              <w:tab/>
            </w:r>
            <w:r w:rsidRPr="00127705">
              <w:rPr>
                <w:rFonts w:ascii="Arial" w:hAnsi="Arial" w:cs="Arial"/>
                <w:b/>
                <w:noProof/>
                <w:webHidden/>
              </w:rPr>
              <w:fldChar w:fldCharType="begin"/>
            </w:r>
            <w:r w:rsidRPr="00127705">
              <w:rPr>
                <w:rFonts w:ascii="Arial" w:hAnsi="Arial" w:cs="Arial"/>
                <w:b/>
                <w:noProof/>
                <w:webHidden/>
              </w:rPr>
              <w:instrText xml:space="preserve"> PAGEREF _Toc430540974 \h </w:instrText>
            </w:r>
            <w:r w:rsidRPr="00127705">
              <w:rPr>
                <w:rFonts w:ascii="Arial" w:hAnsi="Arial" w:cs="Arial"/>
                <w:b/>
                <w:noProof/>
                <w:webHidden/>
              </w:rPr>
            </w:r>
            <w:r w:rsidRPr="00127705">
              <w:rPr>
                <w:rFonts w:ascii="Arial" w:hAnsi="Arial" w:cs="Arial"/>
                <w:b/>
                <w:noProof/>
                <w:webHidden/>
              </w:rPr>
              <w:fldChar w:fldCharType="separate"/>
            </w:r>
            <w:r w:rsidR="00EB114A">
              <w:rPr>
                <w:rFonts w:ascii="Arial" w:hAnsi="Arial" w:cs="Arial"/>
                <w:b/>
                <w:noProof/>
                <w:webHidden/>
              </w:rPr>
              <w:t>97</w:t>
            </w:r>
            <w:r w:rsidRPr="00127705">
              <w:rPr>
                <w:rFonts w:ascii="Arial" w:hAnsi="Arial" w:cs="Arial"/>
                <w:b/>
                <w:noProof/>
                <w:webHidden/>
              </w:rPr>
              <w:fldChar w:fldCharType="end"/>
            </w:r>
          </w:hyperlink>
        </w:p>
        <w:p w:rsidR="00DC4D6D" w:rsidRDefault="00DC4D6D">
          <w:r>
            <w:fldChar w:fldCharType="end"/>
          </w:r>
        </w:p>
      </w:sdtContent>
    </w:sdt>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D76E34" w:rsidRPr="004D469E" w:rsidRDefault="00D76E34" w:rsidP="000F04A9">
      <w:pPr>
        <w:spacing w:line="480" w:lineRule="auto"/>
        <w:jc w:val="both"/>
        <w:rPr>
          <w:rFonts w:ascii="Arial" w:hAnsi="Arial" w:cs="Arial"/>
          <w:i/>
        </w:rPr>
      </w:pPr>
    </w:p>
    <w:p w:rsidR="008211A0" w:rsidRPr="004D469E" w:rsidRDefault="00295460" w:rsidP="000F04A9">
      <w:pPr>
        <w:spacing w:line="480" w:lineRule="auto"/>
        <w:jc w:val="both"/>
        <w:rPr>
          <w:rFonts w:ascii="Arial" w:hAnsi="Arial" w:cs="Arial"/>
          <w:b/>
          <w:i/>
        </w:rPr>
      </w:pPr>
      <w:r w:rsidRPr="004D469E">
        <w:rPr>
          <w:rFonts w:ascii="Arial" w:hAnsi="Arial" w:cs="Arial"/>
          <w:b/>
          <w:i/>
        </w:rPr>
        <w:t xml:space="preserve">Los Ejercicios proporcionan un medio para determinar si los estudiantes han entendido los conceptos más importantes y los detalles esenciales contenidos en cada tema, además exigen una reflexión atenta </w:t>
      </w:r>
      <w:r w:rsidR="002942B6" w:rsidRPr="004D469E">
        <w:rPr>
          <w:rFonts w:ascii="Arial" w:hAnsi="Arial" w:cs="Arial"/>
          <w:b/>
          <w:i/>
        </w:rPr>
        <w:t>con respecto a situacio</w:t>
      </w:r>
      <w:r w:rsidRPr="004D469E">
        <w:rPr>
          <w:rFonts w:ascii="Arial" w:hAnsi="Arial" w:cs="Arial"/>
          <w:b/>
          <w:i/>
        </w:rPr>
        <w:t>n</w:t>
      </w:r>
      <w:r w:rsidR="002942B6" w:rsidRPr="004D469E">
        <w:rPr>
          <w:rFonts w:ascii="Arial" w:hAnsi="Arial" w:cs="Arial"/>
          <w:b/>
          <w:i/>
        </w:rPr>
        <w:t>es que requieren la aplicación</w:t>
      </w:r>
      <w:r w:rsidRPr="004D469E">
        <w:rPr>
          <w:rFonts w:ascii="Arial" w:hAnsi="Arial" w:cs="Arial"/>
          <w:b/>
          <w:i/>
        </w:rPr>
        <w:t xml:space="preserve"> de los procedimientos </w:t>
      </w:r>
      <w:r w:rsidR="002942B6" w:rsidRPr="004D469E">
        <w:rPr>
          <w:rFonts w:ascii="Arial" w:hAnsi="Arial" w:cs="Arial"/>
          <w:b/>
          <w:i/>
        </w:rPr>
        <w:t>establecidos para la evaluación del Sistema de Control Interno en una entidad</w:t>
      </w:r>
      <w:r w:rsidRPr="004D469E">
        <w:rPr>
          <w:rFonts w:ascii="Arial" w:hAnsi="Arial" w:cs="Arial"/>
          <w:b/>
          <w:i/>
        </w:rPr>
        <w:t>.</w:t>
      </w:r>
    </w:p>
    <w:p w:rsidR="00295460" w:rsidRPr="004D469E" w:rsidRDefault="00295460" w:rsidP="000F04A9">
      <w:pPr>
        <w:spacing w:line="480" w:lineRule="auto"/>
        <w:jc w:val="both"/>
        <w:rPr>
          <w:rFonts w:ascii="Arial" w:hAnsi="Arial" w:cs="Arial"/>
          <w:b/>
          <w:i/>
        </w:rPr>
      </w:pPr>
    </w:p>
    <w:p w:rsidR="00295460" w:rsidRPr="004D469E" w:rsidRDefault="008C0270" w:rsidP="000F04A9">
      <w:pPr>
        <w:spacing w:line="480" w:lineRule="auto"/>
        <w:jc w:val="both"/>
        <w:rPr>
          <w:rFonts w:ascii="Arial" w:hAnsi="Arial" w:cs="Arial"/>
          <w:b/>
          <w:i/>
        </w:rPr>
      </w:pPr>
      <w:r w:rsidRPr="004D469E">
        <w:rPr>
          <w:rFonts w:ascii="Arial" w:hAnsi="Arial" w:cs="Arial"/>
          <w:b/>
          <w:i/>
        </w:rPr>
        <w:t xml:space="preserve">Aspiramos que sean útiles para </w:t>
      </w:r>
      <w:r w:rsidR="00C37AF4" w:rsidRPr="004D469E">
        <w:rPr>
          <w:rFonts w:ascii="Arial" w:hAnsi="Arial" w:cs="Arial"/>
          <w:b/>
          <w:i/>
        </w:rPr>
        <w:t>su preparación</w:t>
      </w:r>
      <w:r w:rsidRPr="004D469E">
        <w:rPr>
          <w:rFonts w:ascii="Arial" w:hAnsi="Arial" w:cs="Arial"/>
          <w:b/>
          <w:i/>
        </w:rPr>
        <w:t xml:space="preserve"> profesional</w:t>
      </w:r>
      <w:r w:rsidR="00C37AF4" w:rsidRPr="004D469E">
        <w:rPr>
          <w:rFonts w:ascii="Arial" w:hAnsi="Arial" w:cs="Arial"/>
          <w:b/>
          <w:i/>
        </w:rPr>
        <w:t>.</w:t>
      </w:r>
    </w:p>
    <w:p w:rsidR="007E1108" w:rsidRPr="004D469E" w:rsidRDefault="007E1108" w:rsidP="000F04A9">
      <w:pPr>
        <w:spacing w:line="480" w:lineRule="auto"/>
        <w:jc w:val="both"/>
        <w:rPr>
          <w:rFonts w:ascii="Arial" w:hAnsi="Arial" w:cs="Arial"/>
          <w:b/>
          <w:i/>
        </w:rPr>
      </w:pPr>
    </w:p>
    <w:p w:rsidR="007E1108" w:rsidRPr="004D469E" w:rsidRDefault="007E1108" w:rsidP="000F04A9">
      <w:pPr>
        <w:spacing w:line="480" w:lineRule="auto"/>
        <w:jc w:val="both"/>
        <w:rPr>
          <w:rFonts w:ascii="Arial" w:hAnsi="Arial" w:cs="Arial"/>
          <w:b/>
          <w:i/>
        </w:rPr>
      </w:pPr>
    </w:p>
    <w:p w:rsidR="008C3E53" w:rsidRPr="004D469E" w:rsidRDefault="008C3E53" w:rsidP="000F04A9">
      <w:pPr>
        <w:spacing w:line="480" w:lineRule="auto"/>
        <w:rPr>
          <w:rFonts w:ascii="Arial" w:eastAsiaTheme="majorEastAsia" w:hAnsi="Arial" w:cs="Arial"/>
          <w:b/>
          <w:bCs/>
          <w:color w:val="365F91" w:themeColor="accent1" w:themeShade="BF"/>
        </w:rPr>
      </w:pPr>
      <w:r w:rsidRPr="004D469E">
        <w:rPr>
          <w:rFonts w:ascii="Arial" w:hAnsi="Arial" w:cs="Arial"/>
        </w:rPr>
        <w:br w:type="page"/>
      </w:r>
    </w:p>
    <w:p w:rsidR="00A23373" w:rsidRPr="004D469E" w:rsidRDefault="00A23373" w:rsidP="000F04A9">
      <w:pPr>
        <w:pStyle w:val="Ttulo1"/>
        <w:spacing w:line="480" w:lineRule="auto"/>
        <w:rPr>
          <w:rFonts w:ascii="Arial" w:eastAsia="Times New Roman" w:hAnsi="Arial" w:cs="Arial"/>
          <w:color w:val="365F91"/>
          <w:sz w:val="24"/>
          <w:szCs w:val="24"/>
        </w:rPr>
      </w:pPr>
      <w:bookmarkStart w:id="0" w:name="_Toc430540911"/>
      <w:r w:rsidRPr="004D469E">
        <w:rPr>
          <w:rFonts w:ascii="Arial" w:eastAsia="Times New Roman" w:hAnsi="Arial" w:cs="Arial"/>
          <w:color w:val="365F91"/>
          <w:sz w:val="24"/>
          <w:szCs w:val="24"/>
        </w:rPr>
        <w:lastRenderedPageBreak/>
        <w:t>TEMA I MARCO CONCEPTUAL DEL CONTROL INTERNO.</w:t>
      </w:r>
      <w:bookmarkEnd w:id="0"/>
    </w:p>
    <w:p w:rsidR="00A23373" w:rsidRPr="004D469E" w:rsidRDefault="000F04A9" w:rsidP="000F04A9">
      <w:pPr>
        <w:pStyle w:val="Ttulo2"/>
        <w:spacing w:line="480" w:lineRule="auto"/>
        <w:rPr>
          <w:sz w:val="24"/>
          <w:szCs w:val="24"/>
        </w:rPr>
      </w:pPr>
      <w:bookmarkStart w:id="1" w:name="_Toc430540912"/>
      <w:r w:rsidRPr="004D469E">
        <w:rPr>
          <w:sz w:val="24"/>
          <w:szCs w:val="24"/>
        </w:rPr>
        <w:t>EJERCICIO 1.1</w:t>
      </w:r>
      <w:bookmarkEnd w:id="1"/>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Compare las definiciones de Control Interno que aparecen en el Folleto Selección de Temas (páginas 1 -2). Considere las semejanzas y diferencias más relevantes entre ellos. Fundamente sobre la definición más completa en su opinión.</w:t>
      </w:r>
    </w:p>
    <w:p w:rsidR="004E6730" w:rsidRPr="004D469E" w:rsidRDefault="004E6730" w:rsidP="004E6730">
      <w:pPr>
        <w:pStyle w:val="Ttulo2"/>
        <w:spacing w:line="480" w:lineRule="auto"/>
        <w:rPr>
          <w:sz w:val="24"/>
          <w:szCs w:val="24"/>
        </w:rPr>
      </w:pPr>
      <w:bookmarkStart w:id="2" w:name="_Toc430540913"/>
      <w:r w:rsidRPr="004D469E">
        <w:rPr>
          <w:sz w:val="24"/>
          <w:szCs w:val="24"/>
        </w:rPr>
        <w:t>EJERCICIO 1.2</w:t>
      </w:r>
      <w:bookmarkEnd w:id="2"/>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 xml:space="preserve">Explique las diferencias existentes entre las definiciones de Sistema de Control Interno según </w:t>
      </w:r>
      <w:smartTag w:uri="urn:schemas-microsoft-com:office:smarttags" w:element="PersonName">
        <w:smartTagPr>
          <w:attr w:name="ProductID" w:val="la Ley No."/>
        </w:smartTagPr>
        <w:smartTag w:uri="urn:schemas-microsoft-com:office:smarttags" w:element="PersonName">
          <w:smartTagPr>
            <w:attr w:name="ProductID" w:val="la Ley"/>
          </w:smartTagPr>
          <w:r w:rsidRPr="004D469E">
            <w:rPr>
              <w:rFonts w:ascii="Arial" w:hAnsi="Arial" w:cs="Arial"/>
            </w:rPr>
            <w:t>la Ley</w:t>
          </w:r>
        </w:smartTag>
        <w:r w:rsidRPr="004D469E">
          <w:rPr>
            <w:rFonts w:ascii="Arial" w:hAnsi="Arial" w:cs="Arial"/>
          </w:rPr>
          <w:t xml:space="preserve"> No.</w:t>
        </w:r>
      </w:smartTag>
      <w:r w:rsidRPr="004D469E">
        <w:rPr>
          <w:rFonts w:ascii="Arial" w:hAnsi="Arial" w:cs="Arial"/>
        </w:rPr>
        <w:t xml:space="preserve"> 107/09 y de Control Interno, de acuerdo con la resolución No. 60/11.</w:t>
      </w:r>
    </w:p>
    <w:p w:rsidR="004E6730" w:rsidRPr="004D469E" w:rsidRDefault="004E6730" w:rsidP="004E6730">
      <w:pPr>
        <w:pStyle w:val="Ttulo2"/>
        <w:spacing w:line="480" w:lineRule="auto"/>
        <w:rPr>
          <w:sz w:val="24"/>
          <w:szCs w:val="24"/>
        </w:rPr>
      </w:pPr>
      <w:bookmarkStart w:id="3" w:name="_Toc430540914"/>
      <w:r w:rsidRPr="004D469E">
        <w:rPr>
          <w:sz w:val="24"/>
          <w:szCs w:val="24"/>
        </w:rPr>
        <w:t>EJERCICIO 1.3</w:t>
      </w:r>
      <w:bookmarkEnd w:id="3"/>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 xml:space="preserve">Enlace la columna A con </w:t>
      </w:r>
      <w:smartTag w:uri="urn:schemas-microsoft-com:office:smarttags" w:element="PersonName">
        <w:smartTagPr>
          <w:attr w:name="ProductID" w:val="la B"/>
        </w:smartTagPr>
        <w:r w:rsidRPr="004D469E">
          <w:rPr>
            <w:rFonts w:ascii="Arial" w:hAnsi="Arial" w:cs="Arial"/>
          </w:rPr>
          <w:t>la B</w:t>
        </w:r>
      </w:smartTag>
      <w:r w:rsidRPr="004D469E">
        <w:rPr>
          <w:rFonts w:ascii="Arial" w:hAnsi="Arial" w:cs="Arial"/>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82"/>
        <w:gridCol w:w="4144"/>
      </w:tblGrid>
      <w:tr w:rsidR="00A23373" w:rsidRPr="004D469E" w:rsidTr="001626D7">
        <w:trPr>
          <w:tblHeader/>
        </w:trPr>
        <w:tc>
          <w:tcPr>
            <w:tcW w:w="0" w:type="auto"/>
          </w:tcPr>
          <w:p w:rsidR="00A23373" w:rsidRPr="004D469E" w:rsidRDefault="00A23373" w:rsidP="000F04A9">
            <w:pPr>
              <w:spacing w:line="480" w:lineRule="auto"/>
              <w:jc w:val="center"/>
              <w:rPr>
                <w:rFonts w:ascii="Arial" w:hAnsi="Arial" w:cs="Arial"/>
                <w:b/>
              </w:rPr>
            </w:pPr>
            <w:r w:rsidRPr="004D469E">
              <w:rPr>
                <w:rFonts w:ascii="Arial" w:hAnsi="Arial" w:cs="Arial"/>
                <w:b/>
              </w:rPr>
              <w:t>A</w:t>
            </w:r>
          </w:p>
        </w:tc>
        <w:tc>
          <w:tcPr>
            <w:tcW w:w="0" w:type="auto"/>
          </w:tcPr>
          <w:p w:rsidR="00A23373" w:rsidRPr="004D469E" w:rsidRDefault="00A23373" w:rsidP="000F04A9">
            <w:pPr>
              <w:spacing w:line="480" w:lineRule="auto"/>
              <w:jc w:val="center"/>
              <w:rPr>
                <w:rFonts w:ascii="Arial" w:hAnsi="Arial" w:cs="Arial"/>
                <w:b/>
              </w:rPr>
            </w:pPr>
            <w:r w:rsidRPr="004D469E">
              <w:rPr>
                <w:rFonts w:ascii="Arial" w:hAnsi="Arial" w:cs="Arial"/>
                <w:b/>
              </w:rPr>
              <w:t>B</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 xml:space="preserve">1. Los órganos, organismos, organizaciones y entidades dictan normas legales y procedimientos en correspondencia con lo establecido en la legislación vigente, para el diseño, armonización e implementación de los Sistemas de Control Interno en el cumplimiento </w:t>
            </w:r>
            <w:r w:rsidRPr="004D469E">
              <w:rPr>
                <w:rFonts w:ascii="Arial" w:hAnsi="Arial" w:cs="Arial"/>
              </w:rPr>
              <w:lastRenderedPageBreak/>
              <w:t>de su función rectora o interna a su sistema, para el desarrollo de los procesos, actividades y operaciones.</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lastRenderedPageBreak/>
              <w:t>1. Objetividad.</w:t>
            </w:r>
          </w:p>
        </w:tc>
      </w:tr>
      <w:tr w:rsidR="00A23373" w:rsidRPr="004D469E" w:rsidTr="008F6729">
        <w:tc>
          <w:tcPr>
            <w:tcW w:w="0" w:type="auto"/>
            <w:vAlign w:val="center"/>
          </w:tcPr>
          <w:p w:rsidR="00A23373" w:rsidRPr="004D469E" w:rsidRDefault="00A23373" w:rsidP="000F04A9">
            <w:pPr>
              <w:spacing w:line="480" w:lineRule="auto"/>
              <w:jc w:val="both"/>
              <w:rPr>
                <w:rFonts w:ascii="Arial" w:hAnsi="Arial" w:cs="Arial"/>
              </w:rPr>
            </w:pPr>
            <w:r w:rsidRPr="004D469E">
              <w:rPr>
                <w:rFonts w:ascii="Arial" w:hAnsi="Arial" w:cs="Arial"/>
              </w:rPr>
              <w:lastRenderedPageBreak/>
              <w:t>2. Se fundamenta en un criterio profesional a partir de comparar lo realizado de forma cuantitativa y cualitativa, con parámetros y normas establecidas.</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2. Se relaciona con el acto de promover con honradez la correcta y transparente administración del patrimonio público y en consecuencia exigir, cuando corresponda, las responsabilidades ante cualquier pérdida, despilfarro, uso indebido, irregularidades o acto ilícito.</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3. Probidad administrativa.</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3. Legalidad.</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bookmarkStart w:id="4" w:name="OLE_LINK9"/>
            <w:bookmarkStart w:id="5" w:name="OLE_LINK10"/>
            <w:r w:rsidRPr="004D469E">
              <w:rPr>
                <w:rFonts w:ascii="Arial" w:hAnsi="Arial" w:cs="Arial"/>
              </w:rPr>
              <w:t xml:space="preserve">4. Se establecen las normas y procedimientos estructurados sobre la base de una adecuada organización, que prevean las funciones y responsabilidades de cada área, expresando el cómo hay que hacer y quién debe hacerlo, así </w:t>
            </w:r>
            <w:r w:rsidRPr="004D469E">
              <w:rPr>
                <w:rFonts w:ascii="Arial" w:hAnsi="Arial" w:cs="Arial"/>
              </w:rPr>
              <w:lastRenderedPageBreak/>
              <w:t>como la consecuente responsabilidad de cada uno de los integrantes de la organización, estableciendo en forma obligatoria que se deje evidencia documental, de quién y cuándo efectúa cada una de las operaciones en los documentos y registros.</w:t>
            </w:r>
            <w:bookmarkEnd w:id="4"/>
            <w:bookmarkEnd w:id="5"/>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lastRenderedPageBreak/>
              <w:t>4. Garantiza que los procesos, actividades y operaciones sean controlados y supervisados de manera que no pongan en riesgo su ejecución, contrapartida y limiten su revisión.</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lastRenderedPageBreak/>
              <w:t>5. División de funciones.</w:t>
            </w:r>
          </w:p>
        </w:tc>
        <w:tc>
          <w:tcPr>
            <w:tcW w:w="0" w:type="auto"/>
          </w:tcPr>
          <w:p w:rsidR="00A23373" w:rsidRPr="004D469E" w:rsidRDefault="00A23373" w:rsidP="000F04A9">
            <w:pPr>
              <w:autoSpaceDE w:val="0"/>
              <w:autoSpaceDN w:val="0"/>
              <w:adjustRightInd w:val="0"/>
              <w:spacing w:line="480" w:lineRule="auto"/>
              <w:jc w:val="both"/>
              <w:rPr>
                <w:rFonts w:ascii="Arial" w:hAnsi="Arial" w:cs="Arial"/>
              </w:rPr>
            </w:pPr>
            <w:r w:rsidRPr="004D469E">
              <w:rPr>
                <w:rFonts w:ascii="Arial" w:hAnsi="Arial" w:cs="Arial"/>
              </w:rPr>
              <w:t>5. Fijación de responsabilidades.</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6. La responsabilidad sobre el control y registro de las operaciones de un recurso, transacción, hecho económico o administrativo, debe quedar claramente definida en la forma establecida.</w:t>
            </w:r>
          </w:p>
        </w:tc>
        <w:tc>
          <w:tcPr>
            <w:tcW w:w="0" w:type="auto"/>
          </w:tcPr>
          <w:p w:rsidR="00A23373" w:rsidRPr="004D469E" w:rsidRDefault="00A23373" w:rsidP="000F04A9">
            <w:pPr>
              <w:autoSpaceDE w:val="0"/>
              <w:autoSpaceDN w:val="0"/>
              <w:adjustRightInd w:val="0"/>
              <w:spacing w:line="480" w:lineRule="auto"/>
              <w:jc w:val="both"/>
              <w:rPr>
                <w:rFonts w:ascii="Arial" w:hAnsi="Arial" w:cs="Arial"/>
              </w:rPr>
            </w:pPr>
            <w:r w:rsidRPr="004D469E">
              <w:rPr>
                <w:rFonts w:ascii="Arial" w:hAnsi="Arial" w:cs="Arial"/>
              </w:rPr>
              <w:t xml:space="preserve">6. Obligación que tienen los directivos superiores, directivos, ejecutivos y funcionarios de los órganos, organismos, organizaciones y demás entidades, estas últimas con independencia del tipo de propiedad y forma de organización, de autoevaluar su gestión de manera permanente; y cuando proceda, elaborar un plan para corregir las fallas e insuficiencias, adoptar las medidas </w:t>
            </w:r>
            <w:r w:rsidRPr="004D469E">
              <w:rPr>
                <w:rFonts w:ascii="Arial" w:hAnsi="Arial" w:cs="Arial"/>
              </w:rPr>
              <w:lastRenderedPageBreak/>
              <w:t>administrativas que correspondan y dar seguimiento al mismo en el órgano colegiado de dirección, comunicar sus resultados al nivel superior y rendir cuenta a los trabajadores.</w:t>
            </w:r>
          </w:p>
          <w:p w:rsidR="00A23373" w:rsidRPr="004D469E" w:rsidRDefault="00A23373" w:rsidP="000F04A9">
            <w:pPr>
              <w:autoSpaceDE w:val="0"/>
              <w:autoSpaceDN w:val="0"/>
              <w:adjustRightInd w:val="0"/>
              <w:spacing w:line="480" w:lineRule="auto"/>
              <w:jc w:val="both"/>
              <w:rPr>
                <w:rFonts w:ascii="Arial" w:hAnsi="Arial" w:cs="Arial"/>
              </w:rPr>
            </w:pP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lastRenderedPageBreak/>
              <w:t>7. Autocontrol.</w:t>
            </w:r>
          </w:p>
        </w:tc>
        <w:tc>
          <w:tcPr>
            <w:tcW w:w="0" w:type="auto"/>
          </w:tcPr>
          <w:p w:rsidR="00A23373" w:rsidRPr="004D469E" w:rsidRDefault="00A23373" w:rsidP="000F04A9">
            <w:pPr>
              <w:autoSpaceDE w:val="0"/>
              <w:autoSpaceDN w:val="0"/>
              <w:adjustRightInd w:val="0"/>
              <w:spacing w:line="480" w:lineRule="auto"/>
              <w:jc w:val="both"/>
              <w:rPr>
                <w:rFonts w:ascii="Arial" w:hAnsi="Arial" w:cs="Arial"/>
              </w:rPr>
            </w:pPr>
            <w:r w:rsidRPr="004D469E">
              <w:rPr>
                <w:rFonts w:ascii="Arial" w:hAnsi="Arial" w:cs="Arial"/>
              </w:rPr>
              <w:t>7. Cargo y Descargo.</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8. Considera la totalidad de los procesos, actividades y operaciones con un enfoque sistémico y participativo de todos los trabajadores.</w:t>
            </w:r>
          </w:p>
        </w:tc>
        <w:tc>
          <w:tcPr>
            <w:tcW w:w="0" w:type="auto"/>
          </w:tcPr>
          <w:p w:rsidR="00A23373" w:rsidRPr="004D469E" w:rsidRDefault="00A23373" w:rsidP="000F04A9">
            <w:pPr>
              <w:autoSpaceDE w:val="0"/>
              <w:autoSpaceDN w:val="0"/>
              <w:adjustRightInd w:val="0"/>
              <w:spacing w:line="480" w:lineRule="auto"/>
              <w:jc w:val="both"/>
              <w:rPr>
                <w:rFonts w:ascii="Arial" w:hAnsi="Arial" w:cs="Arial"/>
              </w:rPr>
            </w:pPr>
            <w:r w:rsidRPr="004D469E">
              <w:rPr>
                <w:rFonts w:ascii="Arial" w:hAnsi="Arial" w:cs="Arial"/>
              </w:rPr>
              <w:t>8. Responde a sus características y condiciones propias, permitiendo su adecuación, armonización y actualización periódica.</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9. Flexible.</w:t>
            </w:r>
          </w:p>
        </w:tc>
        <w:tc>
          <w:tcPr>
            <w:tcW w:w="0" w:type="auto"/>
          </w:tcPr>
          <w:p w:rsidR="00A23373" w:rsidRPr="004D469E" w:rsidRDefault="00A23373" w:rsidP="000F04A9">
            <w:pPr>
              <w:autoSpaceDE w:val="0"/>
              <w:autoSpaceDN w:val="0"/>
              <w:adjustRightInd w:val="0"/>
              <w:spacing w:line="480" w:lineRule="auto"/>
              <w:jc w:val="both"/>
              <w:rPr>
                <w:rFonts w:ascii="Arial" w:hAnsi="Arial" w:cs="Arial"/>
              </w:rPr>
            </w:pPr>
            <w:r w:rsidRPr="004D469E">
              <w:rPr>
                <w:rFonts w:ascii="Arial" w:hAnsi="Arial" w:cs="Arial"/>
              </w:rPr>
              <w:t>9. Diseñado para lograr los objetivos del Sistema de Control Interno con seguridad razonable y satisfacer, con la calidad requerida, sus necesidades.</w:t>
            </w:r>
          </w:p>
          <w:p w:rsidR="00A23373" w:rsidRPr="004D469E" w:rsidRDefault="00A23373" w:rsidP="000F04A9">
            <w:pPr>
              <w:autoSpaceDE w:val="0"/>
              <w:autoSpaceDN w:val="0"/>
              <w:adjustRightInd w:val="0"/>
              <w:spacing w:line="480" w:lineRule="auto"/>
              <w:jc w:val="both"/>
              <w:rPr>
                <w:rFonts w:ascii="Arial" w:hAnsi="Arial" w:cs="Arial"/>
              </w:rPr>
            </w:pP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10. Razonable.</w:t>
            </w:r>
          </w:p>
        </w:tc>
        <w:tc>
          <w:tcPr>
            <w:tcW w:w="0" w:type="auto"/>
          </w:tcPr>
          <w:p w:rsidR="00A23373" w:rsidRPr="004D469E" w:rsidRDefault="00A23373" w:rsidP="000F04A9">
            <w:pPr>
              <w:autoSpaceDE w:val="0"/>
              <w:autoSpaceDN w:val="0"/>
              <w:adjustRightInd w:val="0"/>
              <w:spacing w:line="480" w:lineRule="auto"/>
              <w:jc w:val="both"/>
              <w:rPr>
                <w:rFonts w:ascii="Arial" w:hAnsi="Arial" w:cs="Arial"/>
              </w:rPr>
            </w:pPr>
            <w:r w:rsidRPr="004D469E">
              <w:rPr>
                <w:rFonts w:ascii="Arial" w:hAnsi="Arial" w:cs="Arial"/>
              </w:rPr>
              <w:t>10. Integral.</w:t>
            </w:r>
          </w:p>
        </w:tc>
      </w:tr>
    </w:tbl>
    <w:p w:rsidR="00A23373" w:rsidRPr="004D469E" w:rsidRDefault="00A23373" w:rsidP="000F04A9">
      <w:pPr>
        <w:spacing w:line="480" w:lineRule="auto"/>
        <w:jc w:val="both"/>
        <w:rPr>
          <w:rFonts w:ascii="Arial" w:hAnsi="Arial" w:cs="Arial"/>
        </w:rPr>
      </w:pPr>
    </w:p>
    <w:p w:rsidR="004E6730" w:rsidRPr="004D469E" w:rsidRDefault="004E6730" w:rsidP="004E6730">
      <w:pPr>
        <w:pStyle w:val="Ttulo2"/>
        <w:spacing w:line="480" w:lineRule="auto"/>
        <w:rPr>
          <w:sz w:val="24"/>
          <w:szCs w:val="24"/>
        </w:rPr>
      </w:pPr>
      <w:bookmarkStart w:id="6" w:name="_Toc430540915"/>
      <w:r w:rsidRPr="004D469E">
        <w:rPr>
          <w:sz w:val="24"/>
          <w:szCs w:val="24"/>
        </w:rPr>
        <w:lastRenderedPageBreak/>
        <w:t>EJERCICIO 1.4</w:t>
      </w:r>
      <w:bookmarkEnd w:id="6"/>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Exponga, al menos, dos ejemplos prácticos, para cada uno de los principios básicos y características generales del Sistema de Control Interno enunciados en el ejercicio 1.3.</w:t>
      </w:r>
    </w:p>
    <w:p w:rsidR="00110A30" w:rsidRPr="004D469E" w:rsidRDefault="00110A30" w:rsidP="00110A30">
      <w:pPr>
        <w:pStyle w:val="Ttulo2"/>
        <w:spacing w:line="480" w:lineRule="auto"/>
        <w:rPr>
          <w:sz w:val="24"/>
          <w:szCs w:val="24"/>
        </w:rPr>
      </w:pPr>
      <w:bookmarkStart w:id="7" w:name="_Toc430540916"/>
      <w:r w:rsidRPr="004D469E">
        <w:rPr>
          <w:sz w:val="24"/>
          <w:szCs w:val="24"/>
        </w:rPr>
        <w:t>EJERCICIO 1.5</w:t>
      </w:r>
      <w:bookmarkEnd w:id="7"/>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Marque Verdadero (V) o Falso (F). Fundamente su elección dos ejemplos como mínimo.</w:t>
      </w:r>
    </w:p>
    <w:p w:rsidR="00A23373" w:rsidRPr="004D469E" w:rsidRDefault="00A23373" w:rsidP="000F04A9">
      <w:pPr>
        <w:spacing w:line="480" w:lineRule="auto"/>
        <w:ind w:left="1260" w:hanging="540"/>
        <w:jc w:val="both"/>
        <w:rPr>
          <w:rFonts w:ascii="Arial" w:hAnsi="Arial" w:cs="Arial"/>
        </w:rPr>
      </w:pPr>
      <w:r w:rsidRPr="004D469E">
        <w:rPr>
          <w:rFonts w:ascii="Arial" w:hAnsi="Arial" w:cs="Arial"/>
        </w:rPr>
        <w:t>____ Los sistemas de Control Interno no son afectados en su funcionamiento por incomprensión de las instrucciones y/o errores de juicio.</w:t>
      </w:r>
    </w:p>
    <w:p w:rsidR="00A23373" w:rsidRPr="004D469E" w:rsidRDefault="00A23373" w:rsidP="000F04A9">
      <w:pPr>
        <w:spacing w:line="480" w:lineRule="auto"/>
        <w:ind w:left="1260" w:hanging="540"/>
        <w:jc w:val="both"/>
        <w:rPr>
          <w:rFonts w:ascii="Arial" w:hAnsi="Arial" w:cs="Arial"/>
        </w:rPr>
      </w:pPr>
      <w:r w:rsidRPr="004D469E">
        <w:rPr>
          <w:rFonts w:ascii="Arial" w:hAnsi="Arial" w:cs="Arial"/>
        </w:rPr>
        <w:t>____ La elusión de los controles por la dirección se refiere a la omisión de políticas o procedimientos establecidos con finalidades ilegítimas, con ánimo de lucro personal o para mejorar la presentación de la situación financiera o para disimular el incumplimiento de las obligaciones legales.</w:t>
      </w:r>
    </w:p>
    <w:p w:rsidR="00A23373" w:rsidRPr="004D469E" w:rsidRDefault="00A23373" w:rsidP="000F04A9">
      <w:pPr>
        <w:spacing w:line="480" w:lineRule="auto"/>
        <w:ind w:left="1260" w:hanging="540"/>
        <w:jc w:val="both"/>
        <w:rPr>
          <w:rFonts w:ascii="Arial" w:hAnsi="Arial" w:cs="Arial"/>
        </w:rPr>
      </w:pPr>
      <w:r w:rsidRPr="004D469E">
        <w:rPr>
          <w:rFonts w:ascii="Arial" w:hAnsi="Arial" w:cs="Arial"/>
        </w:rPr>
        <w:t>____ En la confabulación dos personas actúan de forma colectiva para cometer y encubrir un acto, los datos financieros y otras informaciones de gestión pueden verse alterados de un modo no identificable por el sistema de control.</w:t>
      </w:r>
    </w:p>
    <w:p w:rsidR="00A23373" w:rsidRPr="004D469E" w:rsidRDefault="00A23373" w:rsidP="000F04A9">
      <w:pPr>
        <w:spacing w:line="480" w:lineRule="auto"/>
        <w:ind w:left="1260" w:hanging="540"/>
        <w:jc w:val="both"/>
        <w:rPr>
          <w:rFonts w:ascii="Arial" w:hAnsi="Arial" w:cs="Arial"/>
        </w:rPr>
      </w:pPr>
      <w:r w:rsidRPr="004D469E">
        <w:rPr>
          <w:rFonts w:ascii="Arial" w:hAnsi="Arial" w:cs="Arial"/>
        </w:rPr>
        <w:t>____ Una de las limitaciones del Control interno se refiere a las disfunciones del sistema.</w:t>
      </w:r>
    </w:p>
    <w:p w:rsidR="00A23373" w:rsidRPr="004D469E" w:rsidRDefault="00A23373" w:rsidP="000F04A9">
      <w:pPr>
        <w:spacing w:line="480" w:lineRule="auto"/>
        <w:jc w:val="both"/>
        <w:rPr>
          <w:rFonts w:ascii="Arial" w:hAnsi="Arial" w:cs="Arial"/>
        </w:rPr>
      </w:pPr>
    </w:p>
    <w:p w:rsidR="009D556E" w:rsidRPr="004D469E" w:rsidRDefault="009D556E" w:rsidP="009D556E">
      <w:pPr>
        <w:pStyle w:val="Ttulo2"/>
        <w:spacing w:line="480" w:lineRule="auto"/>
        <w:rPr>
          <w:sz w:val="24"/>
          <w:szCs w:val="24"/>
        </w:rPr>
      </w:pPr>
      <w:bookmarkStart w:id="8" w:name="_Toc430540917"/>
      <w:r w:rsidRPr="004D469E">
        <w:rPr>
          <w:sz w:val="24"/>
          <w:szCs w:val="24"/>
        </w:rPr>
        <w:lastRenderedPageBreak/>
        <w:t>EJERCICIO 1.6</w:t>
      </w:r>
      <w:bookmarkEnd w:id="8"/>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Comente para cada una de las afirmaciones, las fortalezas (al menos 3) y las debilidades (al menos 3), que justifican su importancia y validez, en relación con el diseño e implementación de sistemas de Control Interno efectivos.</w:t>
      </w:r>
    </w:p>
    <w:p w:rsidR="00A23373" w:rsidRPr="004D469E" w:rsidRDefault="00A23373" w:rsidP="000F04A9">
      <w:pPr>
        <w:numPr>
          <w:ilvl w:val="0"/>
          <w:numId w:val="4"/>
        </w:numPr>
        <w:spacing w:line="480" w:lineRule="auto"/>
        <w:jc w:val="both"/>
        <w:rPr>
          <w:rFonts w:ascii="Arial" w:hAnsi="Arial" w:cs="Arial"/>
        </w:rPr>
      </w:pPr>
      <w:r w:rsidRPr="004D469E">
        <w:rPr>
          <w:rFonts w:ascii="Arial" w:hAnsi="Arial" w:cs="Arial"/>
        </w:rPr>
        <w:t>El incremento de facultades a las direcciones de las entidades estará asociado a la elevación de su responsabilidad sobre la eficiencia, eficacia y el control en el empleo del personal, los recursos materiales y financieros que manejan; unido a la necesidad de exigir la responsabilidad a aquellos directivos que con decisiones, acciones u omisiones ocasionen daños y perjuicios a la economía. (Lineamiento No. 08)</w:t>
      </w:r>
    </w:p>
    <w:p w:rsidR="00A23373" w:rsidRPr="004D469E" w:rsidRDefault="00A23373" w:rsidP="000F04A9">
      <w:pPr>
        <w:numPr>
          <w:ilvl w:val="0"/>
          <w:numId w:val="4"/>
        </w:numPr>
        <w:spacing w:line="480" w:lineRule="auto"/>
        <w:jc w:val="both"/>
        <w:rPr>
          <w:rFonts w:ascii="Arial" w:hAnsi="Arial" w:cs="Arial"/>
        </w:rPr>
      </w:pPr>
      <w:r w:rsidRPr="004D469E">
        <w:rPr>
          <w:rFonts w:ascii="Arial" w:hAnsi="Arial" w:cs="Arial"/>
        </w:rPr>
        <w:t>La elevación de la responsabilidad y facultades hace imprescindible exigir la actuación ética de las entidades y sus jefes, así como fortalecer su sistema de control interno, para lograr los resultados esperados en cuanto al cumplimiento de su plan con eficiencia, orden, disciplina y acatamiento absoluto de la legalidad. (Lineamiento 12)</w:t>
      </w:r>
    </w:p>
    <w:p w:rsidR="00A23373" w:rsidRPr="004D469E" w:rsidRDefault="00A23373" w:rsidP="000F04A9">
      <w:pPr>
        <w:numPr>
          <w:ilvl w:val="0"/>
          <w:numId w:val="4"/>
        </w:numPr>
        <w:spacing w:line="480" w:lineRule="auto"/>
        <w:jc w:val="both"/>
        <w:rPr>
          <w:rFonts w:ascii="Arial" w:hAnsi="Arial" w:cs="Arial"/>
        </w:rPr>
      </w:pPr>
      <w:r w:rsidRPr="004D469E">
        <w:rPr>
          <w:rFonts w:ascii="Arial" w:hAnsi="Arial" w:cs="Arial"/>
        </w:rPr>
        <w:t>La integridad personal y profesional y los valores éticos de la gerencia y del personal determinan sus preferencias y sus juicios de valor, mismos que se traducen en las normas de conducta. Deben observar una actitud de apoyo hacia el control interno todo el tiempo en la organización. (INTOSAI Control Interno).</w:t>
      </w:r>
    </w:p>
    <w:p w:rsidR="00A23373" w:rsidRPr="004D469E" w:rsidRDefault="00A23373" w:rsidP="000F04A9">
      <w:pPr>
        <w:numPr>
          <w:ilvl w:val="0"/>
          <w:numId w:val="4"/>
        </w:numPr>
        <w:spacing w:line="480" w:lineRule="auto"/>
        <w:jc w:val="both"/>
        <w:rPr>
          <w:rFonts w:ascii="Arial" w:hAnsi="Arial" w:cs="Arial"/>
        </w:rPr>
      </w:pPr>
      <w:r w:rsidRPr="004D469E">
        <w:rPr>
          <w:rFonts w:ascii="Arial" w:hAnsi="Arial" w:cs="Arial"/>
        </w:rPr>
        <w:lastRenderedPageBreak/>
        <w:t>La actitud establecida por la alta gerencia está reflejada en todos los aspectos de las acciones de la gerencia. La entrega, el involucramiento y el apoyo de los directores establecen “el tono de los superiores” que debe generar una actitud positiva y son cruciales para mantener una actitud de apoyo positiva hacia el control interno de una organización. (INTOSAI Control Interno).</w:t>
      </w:r>
    </w:p>
    <w:p w:rsidR="00A23373" w:rsidRPr="004D469E" w:rsidRDefault="00A23373" w:rsidP="000F04A9">
      <w:pPr>
        <w:numPr>
          <w:ilvl w:val="0"/>
          <w:numId w:val="4"/>
        </w:numPr>
        <w:spacing w:line="480" w:lineRule="auto"/>
        <w:jc w:val="both"/>
        <w:rPr>
          <w:rFonts w:ascii="Arial" w:hAnsi="Arial" w:cs="Arial"/>
        </w:rPr>
      </w:pPr>
      <w:r w:rsidRPr="004D469E">
        <w:rPr>
          <w:rFonts w:ascii="Arial" w:hAnsi="Arial" w:cs="Arial"/>
        </w:rPr>
        <w:t>La identificación de los riesgos clave no es importante sólo para identificar las áreas más importantes a las que se deben dirigir los esfuerzos de valoración, sino también para asignar responsabilidades para el manejo de dichos riesgos. (INTOSAI Control Interno).</w:t>
      </w:r>
    </w:p>
    <w:p w:rsidR="0007194F" w:rsidRPr="004D469E" w:rsidRDefault="0007194F" w:rsidP="0007194F">
      <w:pPr>
        <w:pStyle w:val="Ttulo2"/>
        <w:spacing w:line="480" w:lineRule="auto"/>
        <w:rPr>
          <w:sz w:val="24"/>
          <w:szCs w:val="24"/>
        </w:rPr>
      </w:pPr>
      <w:bookmarkStart w:id="9" w:name="_Toc430540918"/>
      <w:r w:rsidRPr="004D469E">
        <w:rPr>
          <w:sz w:val="24"/>
          <w:szCs w:val="24"/>
        </w:rPr>
        <w:t>EJERCICIO 1.7</w:t>
      </w:r>
      <w:bookmarkEnd w:id="9"/>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Seleccione dos deberes y obligaciones respecto al Sistema de Control Interno y explique dos efectos favorables de su cumplimiento por parte de los dirigentes y demás trabajadores de una entidad.</w:t>
      </w:r>
    </w:p>
    <w:p w:rsidR="0007194F" w:rsidRPr="004D469E" w:rsidRDefault="0007194F" w:rsidP="0007194F">
      <w:pPr>
        <w:pStyle w:val="Ttulo2"/>
        <w:spacing w:line="480" w:lineRule="auto"/>
        <w:rPr>
          <w:sz w:val="24"/>
          <w:szCs w:val="24"/>
        </w:rPr>
      </w:pPr>
      <w:bookmarkStart w:id="10" w:name="_Toc430540919"/>
      <w:r w:rsidRPr="004D469E">
        <w:rPr>
          <w:sz w:val="24"/>
          <w:szCs w:val="24"/>
        </w:rPr>
        <w:t>EJERCICIO 1.8</w:t>
      </w:r>
      <w:bookmarkEnd w:id="10"/>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Defina componente y norma a la que pertenecen cada una de las situaciones siguientes. Fundamente su respuesta.</w:t>
      </w: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 xml:space="preserve"> Los individuos pueden cometer actos fraudulentos, ilegales o poco éticos simplemente porque la organización en la que trabajan les incita o tienta. El poner énfasis en los resultados, sobre todo a corto plazo, fomenta un entorno en el que se impone un precio muy alto al fracaso. </w:t>
      </w:r>
    </w:p>
    <w:p w:rsidR="00A23373" w:rsidRPr="004D469E" w:rsidRDefault="00A23373" w:rsidP="000F04A9">
      <w:pPr>
        <w:spacing w:line="480" w:lineRule="auto"/>
        <w:ind w:left="1080"/>
        <w:jc w:val="both"/>
        <w:rPr>
          <w:rFonts w:ascii="Arial" w:hAnsi="Arial" w:cs="Arial"/>
        </w:rPr>
      </w:pPr>
      <w:bookmarkStart w:id="11" w:name="OLE_LINK1"/>
      <w:bookmarkStart w:id="12" w:name="OLE_LINK2"/>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lastRenderedPageBreak/>
        <w:t>Norma___________________</w:t>
      </w:r>
    </w:p>
    <w:bookmarkEnd w:id="11"/>
    <w:bookmarkEnd w:id="12"/>
    <w:p w:rsidR="00A23373" w:rsidRPr="004D469E" w:rsidRDefault="00A23373" w:rsidP="000F04A9">
      <w:pPr>
        <w:spacing w:line="480" w:lineRule="auto"/>
        <w:ind w:left="10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La dirección debe especificar el nivel de competencia para cada trabajo y traducir estos niveles en conocimientos y habilidades. Debe buscarse el equilibrio entre el nivel de supervisión y la capacidad exigida del individuo.</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El departamento de Auditoría Interna  debe tener libre acceso a un directivo que no sea el responsable directo de preparar los estados financieros, pero que tenga el rango suficiente para garantizar que no se impone ninguna limitación al trabajo de la auditoría interna y hacer seguimiento de sus resultados y recomendaciones.</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En muchas empresas en las que se han producido casos de falsificación de información financiera, las personas involucradas o bien no sabían que estaban actuando incorrectamente o, por error, creían que lo estaban haciendo en el interés de la organización.</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lastRenderedPageBreak/>
        <w:t>Una organización altamente estructurada, con líneas de comunicación y responsabilidades formales, puede resultar apropiada para una entidad grande con varias divisiones operativas, incluyendo divisiones en el extranjero.</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La mejor forma de garantizar el cumplimiento de las normas éticas, independientemente de si están o no expuestas en un código de conducta escrito, es a través del comportamiento y el ejemplo de la alta dirección.</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La delegación de autoridad significa entregar el control central sobre determinadas decisiones empresariales a los niveles inferiores de la organización, a las personas que están más cerca de las operaciones diarias.</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 xml:space="preserve">Las normas para contratar personal calificado, en el que se destacan el expediente académico, la experiencia profesional, logros y pruebas de </w:t>
      </w:r>
      <w:r w:rsidRPr="004D469E">
        <w:rPr>
          <w:rFonts w:ascii="Arial" w:hAnsi="Arial" w:cs="Arial"/>
        </w:rPr>
        <w:lastRenderedPageBreak/>
        <w:t>integridad y comportamiento ético, sirven para probar el compromiso de una entidad hacia la contratación de personal competente y fiable.</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El hecho de el personal sepa que se le puede declara responsable tiene un impacto significativo. Esto es cierto a todos los niveles jerárquicos de dirección, incluso para la dirección general, que el último responsable de todas las actividades dentro de la entidad.</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El nivel de riesgo aumenta en la medida en que los objetivos se distancien de las pautas de comportamiento de la entidad en el pasado. Por ejemplo, una entidad puede considerar que la calidad de los servicios que presta es satisfactoria pero, debido a un cambio de política de un competidor, sus clientes no tengan una percepción tan favorable de sus servicios.</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 xml:space="preserve">Un riesgo que no tiene un efecto significativo en la entidad y cuya probabilidad de materialización es baja generalmente no será motivo de </w:t>
      </w:r>
      <w:r w:rsidRPr="004D469E">
        <w:rPr>
          <w:rFonts w:ascii="Arial" w:hAnsi="Arial" w:cs="Arial"/>
        </w:rPr>
        <w:lastRenderedPageBreak/>
        <w:t>preocupación. En cambio, un riesgo importante y que es muy probable que se materialice, normalmente requerirá un análisis profundo.</w:t>
      </w:r>
    </w:p>
    <w:p w:rsidR="00A23373" w:rsidRPr="004D469E" w:rsidRDefault="00A23373" w:rsidP="000F04A9">
      <w:pPr>
        <w:spacing w:line="480" w:lineRule="auto"/>
        <w:ind w:left="1080"/>
        <w:jc w:val="both"/>
        <w:rPr>
          <w:rFonts w:ascii="Arial" w:hAnsi="Arial" w:cs="Arial"/>
        </w:rPr>
      </w:pPr>
      <w:bookmarkStart w:id="13" w:name="OLE_LINK5"/>
      <w:bookmarkStart w:id="14" w:name="OLE_LINK6"/>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bookmarkEnd w:id="13"/>
    <w:bookmarkEnd w:id="14"/>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 xml:space="preserve">El diagnóstico se realiza en reunión celebrada con el colectivo de trabajadores y consejo de Dirección de </w:t>
      </w:r>
      <w:smartTag w:uri="urn:schemas-microsoft-com:office:smarttags" w:element="PersonName">
        <w:smartTagPr>
          <w:attr w:name="ProductID" w:val="la UEB Conductores"/>
        </w:smartTagPr>
        <w:smartTag w:uri="urn:schemas-microsoft-com:office:smarttags" w:element="PersonName">
          <w:smartTagPr>
            <w:attr w:name="ProductID" w:val="la UEB"/>
          </w:smartTagPr>
          <w:r w:rsidRPr="004D469E">
            <w:rPr>
              <w:rFonts w:ascii="Arial" w:hAnsi="Arial" w:cs="Arial"/>
            </w:rPr>
            <w:t>la UEB</w:t>
          </w:r>
        </w:smartTag>
        <w:r w:rsidRPr="004D469E">
          <w:rPr>
            <w:rFonts w:ascii="Arial" w:hAnsi="Arial" w:cs="Arial"/>
          </w:rPr>
          <w:t xml:space="preserve"> Conductores</w:t>
        </w:r>
      </w:smartTag>
      <w:r w:rsidRPr="004D469E">
        <w:rPr>
          <w:rFonts w:ascii="Arial" w:hAnsi="Arial" w:cs="Arial"/>
        </w:rPr>
        <w:t xml:space="preserve"> Eléctricos, las cuales son presididas por el director, el secretario de </w:t>
      </w:r>
      <w:smartTag w:uri="urn:schemas-microsoft-com:office:smarttags" w:element="PersonName">
        <w:smartTagPr>
          <w:attr w:name="ProductID" w:val="la Secci￳n Sindical"/>
        </w:smartTagPr>
        <w:smartTag w:uri="urn:schemas-microsoft-com:office:smarttags" w:element="PersonName">
          <w:smartTagPr>
            <w:attr w:name="ProductID" w:val="la Secci￳n"/>
          </w:smartTagPr>
          <w:r w:rsidRPr="004D469E">
            <w:rPr>
              <w:rFonts w:ascii="Arial" w:hAnsi="Arial" w:cs="Arial"/>
            </w:rPr>
            <w:t>la Sección</w:t>
          </w:r>
        </w:smartTag>
        <w:r w:rsidRPr="004D469E">
          <w:rPr>
            <w:rFonts w:ascii="Arial" w:hAnsi="Arial" w:cs="Arial"/>
          </w:rPr>
          <w:t xml:space="preserve"> Sindical</w:t>
        </w:r>
      </w:smartTag>
      <w:r w:rsidRPr="004D469E">
        <w:rPr>
          <w:rFonts w:ascii="Arial" w:hAnsi="Arial" w:cs="Arial"/>
        </w:rPr>
        <w:t xml:space="preserve"> y los representantes de las organizaciones políticas: PCC y UJC. El jefe del grupo de trabajo creado presenta la propuesta de objetivos de control  y solicita a los participantes sus criterios sobre los riesgos asociados y las medidas de control que deben implementarse y/o rediseñarse, teniendo en cuenta las características de la entidad.</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 xml:space="preserve">El Plan de Prevención elaborado es evaluado por el Comité de Prevención y Control y aprobado por el órgano colegiado de dirección de la entidad. Es necesario que los resultados de los análisis de causas y condiciones efectuados sobre los hechos que se presenten y las valoraciones realizadas en cuanto a la efectividad del Plan de Prevención de Riesgos, sean divulgados en el interés de transmitir la </w:t>
      </w:r>
      <w:r w:rsidRPr="004D469E">
        <w:rPr>
          <w:rFonts w:ascii="Arial" w:hAnsi="Arial" w:cs="Arial"/>
        </w:rPr>
        <w:lastRenderedPageBreak/>
        <w:t>experiencia y el alerta de que ello se pueda derivar a todo los posibles implicados.</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Se definen las acciones técnico – organizativas vinculadas a la precisión, divulgación y control del cumplimiento del encargo estatal u objeto social, de la misión y de los objetivos, de las funciones y atribuciones de la entidad u organismo, de la delimitación de las responsabilidades y facultades individuales y colectivas y de las normas legales.</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t xml:space="preserve"> En el Plan de Prevención de Riesgos deben incluirse las posibles manifestaciones negativas relacionadas con las acciones u omisiones con o sin intención, que cometida por un sujeto propio o ajeno a la entidad, lesiona un punto vulnerable de la misma, constituyendo un modo de operar, la forma mediante la cual se expresa un indisciplina, ilegalidad o manifestación de corrupción administrativa.</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A23373" w:rsidRPr="004D469E" w:rsidRDefault="00A23373" w:rsidP="000F04A9">
      <w:pPr>
        <w:spacing w:line="480" w:lineRule="auto"/>
        <w:ind w:left="680"/>
        <w:jc w:val="both"/>
        <w:rPr>
          <w:rFonts w:ascii="Arial" w:hAnsi="Arial" w:cs="Arial"/>
        </w:rPr>
      </w:pPr>
    </w:p>
    <w:p w:rsidR="00A23373" w:rsidRPr="004D469E" w:rsidRDefault="00A23373" w:rsidP="000F04A9">
      <w:pPr>
        <w:numPr>
          <w:ilvl w:val="0"/>
          <w:numId w:val="5"/>
        </w:numPr>
        <w:tabs>
          <w:tab w:val="clear" w:pos="1134"/>
          <w:tab w:val="num" w:pos="1080"/>
        </w:tabs>
        <w:spacing w:line="480" w:lineRule="auto"/>
        <w:jc w:val="both"/>
        <w:rPr>
          <w:rFonts w:ascii="Arial" w:hAnsi="Arial" w:cs="Arial"/>
        </w:rPr>
      </w:pPr>
      <w:r w:rsidRPr="004D469E">
        <w:rPr>
          <w:rFonts w:ascii="Arial" w:hAnsi="Arial" w:cs="Arial"/>
        </w:rPr>
        <w:lastRenderedPageBreak/>
        <w:t>El proceso de planificación, los objetivos y planes de trabajo deben integrarse al Sistema de Control Interno  en el interés de asegurar el cumplimiento de la misión y de las disposiciones legales que le competen a la entidad.</w:t>
      </w:r>
    </w:p>
    <w:p w:rsidR="00A23373" w:rsidRPr="004D469E" w:rsidRDefault="00A23373" w:rsidP="000F04A9">
      <w:pPr>
        <w:spacing w:line="480" w:lineRule="auto"/>
        <w:ind w:left="1080"/>
        <w:jc w:val="both"/>
        <w:rPr>
          <w:rFonts w:ascii="Arial" w:hAnsi="Arial" w:cs="Arial"/>
        </w:rPr>
      </w:pPr>
      <w:r w:rsidRPr="004D469E">
        <w:rPr>
          <w:rFonts w:ascii="Arial" w:hAnsi="Arial" w:cs="Arial"/>
        </w:rPr>
        <w:t xml:space="preserve">Componente____________________ </w:t>
      </w: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w:t>
      </w:r>
    </w:p>
    <w:p w:rsidR="00CC1E57" w:rsidRPr="004D469E" w:rsidRDefault="00CC1E57" w:rsidP="00CC1E57">
      <w:pPr>
        <w:pStyle w:val="Ttulo2"/>
        <w:spacing w:line="480" w:lineRule="auto"/>
        <w:rPr>
          <w:sz w:val="24"/>
          <w:szCs w:val="24"/>
        </w:rPr>
      </w:pPr>
      <w:bookmarkStart w:id="15" w:name="_Toc430540920"/>
      <w:r w:rsidRPr="004D469E">
        <w:rPr>
          <w:sz w:val="24"/>
          <w:szCs w:val="24"/>
        </w:rPr>
        <w:t>EJERCICIO 1.9</w:t>
      </w:r>
      <w:bookmarkEnd w:id="15"/>
    </w:p>
    <w:p w:rsidR="00A23373" w:rsidRPr="004D469E" w:rsidRDefault="00A23373" w:rsidP="000F04A9">
      <w:pPr>
        <w:numPr>
          <w:ilvl w:val="1"/>
          <w:numId w:val="1"/>
        </w:numPr>
        <w:spacing w:line="480" w:lineRule="auto"/>
        <w:jc w:val="both"/>
        <w:rPr>
          <w:rFonts w:ascii="Arial" w:hAnsi="Arial" w:cs="Arial"/>
        </w:rPr>
      </w:pPr>
      <w:bookmarkStart w:id="16" w:name="OLE_LINK3"/>
      <w:bookmarkStart w:id="17" w:name="OLE_LINK4"/>
      <w:r w:rsidRPr="004D469E">
        <w:rPr>
          <w:rFonts w:ascii="Arial" w:hAnsi="Arial" w:cs="Arial"/>
        </w:rPr>
        <w:t>Clasifique las actividades de control siguientes en:</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04"/>
        <w:gridCol w:w="5299"/>
      </w:tblGrid>
      <w:tr w:rsidR="00A23373" w:rsidRPr="004D469E" w:rsidTr="00555AA8">
        <w:tc>
          <w:tcPr>
            <w:tcW w:w="0" w:type="auto"/>
          </w:tcPr>
          <w:p w:rsidR="00A23373" w:rsidRPr="004D469E" w:rsidRDefault="00A23373" w:rsidP="000F04A9">
            <w:pPr>
              <w:spacing w:line="480" w:lineRule="auto"/>
              <w:jc w:val="both"/>
              <w:rPr>
                <w:rFonts w:ascii="Arial" w:hAnsi="Arial" w:cs="Arial"/>
                <w:b/>
              </w:rPr>
            </w:pPr>
            <w:r w:rsidRPr="004D469E">
              <w:rPr>
                <w:rFonts w:ascii="Arial" w:hAnsi="Arial" w:cs="Arial"/>
                <w:b/>
              </w:rPr>
              <w:t>CONTROL</w:t>
            </w:r>
          </w:p>
        </w:tc>
        <w:tc>
          <w:tcPr>
            <w:tcW w:w="0" w:type="auto"/>
          </w:tcPr>
          <w:p w:rsidR="00A23373" w:rsidRPr="004D469E" w:rsidRDefault="00A23373" w:rsidP="000F04A9">
            <w:pPr>
              <w:spacing w:line="480" w:lineRule="auto"/>
              <w:jc w:val="both"/>
              <w:rPr>
                <w:rFonts w:ascii="Arial" w:hAnsi="Arial" w:cs="Arial"/>
                <w:b/>
              </w:rPr>
            </w:pPr>
            <w:r w:rsidRPr="004D469E">
              <w:rPr>
                <w:rFonts w:ascii="Arial" w:hAnsi="Arial" w:cs="Arial"/>
                <w:b/>
              </w:rPr>
              <w:t>ACTIVIDADES DE CONTROL</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1.Preventivo</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A. Análisis de la dirección.</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2.Detectivo</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B. Gestión directa de funciones por actividades.</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3.Manual</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C. Proceso de información.</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4.Informático</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D. Controles físicos.</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5.Dirección</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E. Indicadores de rendimiento.</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F. Segregación de funciones.</w:t>
            </w:r>
          </w:p>
        </w:tc>
      </w:tr>
    </w:tbl>
    <w:p w:rsidR="00A23373" w:rsidRPr="004D469E" w:rsidRDefault="00A23373" w:rsidP="000F04A9">
      <w:pPr>
        <w:spacing w:line="480" w:lineRule="auto"/>
        <w:ind w:left="720"/>
        <w:jc w:val="both"/>
        <w:rPr>
          <w:rFonts w:ascii="Arial" w:hAnsi="Arial" w:cs="Arial"/>
        </w:rPr>
      </w:pPr>
    </w:p>
    <w:p w:rsidR="00A23373" w:rsidRPr="004D469E" w:rsidRDefault="00A23373" w:rsidP="000F04A9">
      <w:pPr>
        <w:spacing w:line="480" w:lineRule="auto"/>
        <w:ind w:left="720"/>
        <w:jc w:val="both"/>
        <w:rPr>
          <w:rFonts w:ascii="Arial" w:hAnsi="Arial" w:cs="Arial"/>
        </w:rPr>
      </w:pPr>
      <w:r w:rsidRPr="004D469E">
        <w:rPr>
          <w:rFonts w:ascii="Arial" w:hAnsi="Arial" w:cs="Arial"/>
        </w:rPr>
        <w:t>El tipo de Control puede marcarse más de uno para cada situación, de acuerdo con las características de esta. Las actividades de control solo pueden marcarse una para cada situación.</w:t>
      </w:r>
    </w:p>
    <w:p w:rsidR="00A23373" w:rsidRPr="004D469E" w:rsidRDefault="00A23373" w:rsidP="000F04A9">
      <w:pPr>
        <w:spacing w:line="480" w:lineRule="auto"/>
        <w:ind w:left="720"/>
        <w:jc w:val="both"/>
        <w:rPr>
          <w:rFonts w:ascii="Arial" w:hAnsi="Arial" w:cs="Arial"/>
        </w:rPr>
      </w:pPr>
      <w:r w:rsidRPr="004D469E">
        <w:rPr>
          <w:rFonts w:ascii="Arial" w:hAnsi="Arial" w:cs="Arial"/>
        </w:rPr>
        <w:t>En cada situación debe FUNDAMENTAR SU RESPUESTA.</w:t>
      </w:r>
    </w:p>
    <w:bookmarkEnd w:id="16"/>
    <w:bookmarkEnd w:id="17"/>
    <w:p w:rsidR="00A23373" w:rsidRPr="004D469E" w:rsidRDefault="00A23373" w:rsidP="000F04A9">
      <w:pPr>
        <w:spacing w:line="480" w:lineRule="auto"/>
        <w:ind w:left="72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lastRenderedPageBreak/>
        <w:t>Consta en el Acta del Consejo de Dirección la presentación y discusión de la ejecución del Presupuesto de Ingresos y Gastos hasta el cierre del mes de junio de 2011. Esta presentación la realiza el director de Contabilidad y Finanzas e incluye las causas de los incumplimientos y sobrecumplimientos, así como las propuestas de medidas para disminuir los efectos de las causas de los incumplimientos, definidas por responsable y fecha de cumplimiento.</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bookmarkStart w:id="18" w:name="OLE_LINK36"/>
      <w:bookmarkStart w:id="19" w:name="OLE_LINK37"/>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bookmarkEnd w:id="18"/>
    <w:bookmarkEnd w:id="19"/>
    <w:p w:rsidR="00A23373" w:rsidRPr="004D469E" w:rsidRDefault="00A23373" w:rsidP="000F04A9">
      <w:pPr>
        <w:spacing w:line="480" w:lineRule="auto"/>
        <w:ind w:left="108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t xml:space="preserve">EL Director de Producción exige al jefe de departamento de Aseguramiento de </w:t>
      </w:r>
      <w:smartTag w:uri="urn:schemas-microsoft-com:office:smarttags" w:element="PersonName">
        <w:smartTagPr>
          <w:attr w:name="ProductID" w:val="la Calidad"/>
        </w:smartTagPr>
        <w:r w:rsidRPr="004D469E">
          <w:rPr>
            <w:rFonts w:ascii="Arial" w:hAnsi="Arial" w:cs="Arial"/>
          </w:rPr>
          <w:t>la Calidad</w:t>
        </w:r>
      </w:smartTag>
      <w:r w:rsidRPr="004D469E">
        <w:rPr>
          <w:rFonts w:ascii="Arial" w:hAnsi="Arial" w:cs="Arial"/>
        </w:rPr>
        <w:t xml:space="preserve"> que presente en cada consejillo quincenal los análisis y evaluaciones de la calidad del proceso productivo, identificando los puntos problemáticos en las líneas de producción, tanto los referidos a los problemas tecnológicos como de manipulación de los obreros.</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lastRenderedPageBreak/>
        <w:t>El pedido de un cliente no se acepta hasta después de su comprobación a través del archivo de clientes y del límite de crédito autorizado.</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t>El especialista en Contabilidad y Finanzas concilia que todas las facturas de venta a crédito del Módulo Cuentas por cobrar del software CONTAB coincidan con los documentos primarios que constan en el archivo de Expedientes de clientes, al cierre del mes de abril de 2011.</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t>El especialista de Contabilidad y Finanzas que atiende los submayores de Inventarios de la empresa PELIKAN revisa quincenalmente que no haya saltos en el consecutivo de los documentos primarios Informes de Recepción, Vales de salida y Transferencia entre almacenes. El especialista puntea que los datos que aparecen en os reportes del Módulo Inventarios del software CONTAB coincidan con los archivos de los documentos primarios mencionados.</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t>El Plan de Conteo Físico Anual de los activos fijos de la empresa DIGITAL S.A incluye conteos parciales al 25% de los activos en cada trimestre del ejercicio económico 2011. Los participantes utilizan los reportes del Módulo Activos fijos tangibles del software CONTAB y lo comparan con las existencias físicas reales en cada área de responsabilidad.</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t>El jefe del departamento de Contabilidad realiza arqueos sorpresivos del Efectivo en caja mensualmente.</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lastRenderedPageBreak/>
        <w:t>Las responsabilidades de confeccionar las nóminas de salarios, revisarlas, autorizarlas, extraer el efectivo y pagar debe asignarse a personas diferentes.</w:t>
      </w:r>
    </w:p>
    <w:p w:rsidR="00545DE9" w:rsidRPr="004D469E" w:rsidRDefault="00545DE9" w:rsidP="00545DE9">
      <w:pPr>
        <w:spacing w:line="480" w:lineRule="auto"/>
        <w:ind w:left="1080"/>
        <w:jc w:val="both"/>
        <w:rPr>
          <w:rFonts w:ascii="Arial" w:hAnsi="Arial" w:cs="Arial"/>
        </w:rPr>
      </w:pPr>
    </w:p>
    <w:p w:rsidR="00545DE9" w:rsidRPr="004D469E" w:rsidRDefault="00545DE9" w:rsidP="00545DE9">
      <w:pPr>
        <w:spacing w:line="480" w:lineRule="auto"/>
        <w:ind w:left="1080"/>
        <w:jc w:val="both"/>
        <w:rPr>
          <w:rFonts w:ascii="Arial" w:hAnsi="Arial" w:cs="Arial"/>
        </w:rPr>
      </w:pPr>
      <w:r w:rsidRPr="004D469E">
        <w:rPr>
          <w:rFonts w:ascii="Arial" w:hAnsi="Arial" w:cs="Arial"/>
        </w:rPr>
        <w:t>Control __________________</w:t>
      </w:r>
    </w:p>
    <w:p w:rsidR="00545DE9" w:rsidRPr="004D469E" w:rsidRDefault="00545DE9" w:rsidP="00545DE9">
      <w:pPr>
        <w:spacing w:line="480" w:lineRule="auto"/>
        <w:ind w:left="1080"/>
        <w:jc w:val="both"/>
        <w:rPr>
          <w:rFonts w:ascii="Arial" w:hAnsi="Arial" w:cs="Arial"/>
        </w:rPr>
      </w:pPr>
    </w:p>
    <w:p w:rsidR="00545DE9" w:rsidRPr="004D469E" w:rsidRDefault="00545DE9" w:rsidP="00545DE9">
      <w:pPr>
        <w:spacing w:line="480" w:lineRule="auto"/>
        <w:ind w:left="1080"/>
        <w:jc w:val="both"/>
        <w:rPr>
          <w:rFonts w:ascii="Arial" w:hAnsi="Arial" w:cs="Arial"/>
        </w:rPr>
      </w:pPr>
      <w:r w:rsidRPr="004D469E">
        <w:rPr>
          <w:rFonts w:ascii="Arial" w:hAnsi="Arial" w:cs="Arial"/>
        </w:rPr>
        <w:t>Actividad de control _____________________</w:t>
      </w:r>
    </w:p>
    <w:p w:rsidR="00545DE9" w:rsidRPr="004D469E" w:rsidRDefault="00545DE9" w:rsidP="00545DE9">
      <w:pPr>
        <w:spacing w:line="480" w:lineRule="auto"/>
        <w:jc w:val="both"/>
        <w:rPr>
          <w:rFonts w:ascii="Arial" w:hAnsi="Arial" w:cs="Arial"/>
        </w:rPr>
      </w:pPr>
    </w:p>
    <w:p w:rsidR="00545DE9" w:rsidRPr="004D469E" w:rsidRDefault="00545DE9" w:rsidP="00545DE9">
      <w:pPr>
        <w:numPr>
          <w:ilvl w:val="1"/>
          <w:numId w:val="7"/>
        </w:numPr>
        <w:tabs>
          <w:tab w:val="clear" w:pos="680"/>
        </w:tabs>
        <w:spacing w:line="480" w:lineRule="auto"/>
        <w:ind w:left="1080"/>
        <w:jc w:val="both"/>
        <w:rPr>
          <w:rFonts w:ascii="Arial" w:hAnsi="Arial" w:cs="Arial"/>
        </w:rPr>
      </w:pPr>
      <w:r w:rsidRPr="004D469E">
        <w:rPr>
          <w:rFonts w:ascii="Arial" w:hAnsi="Arial" w:cs="Arial"/>
        </w:rPr>
        <w:t xml:space="preserve">Los ex – empleados pueden ser más peligrosos para los sistemas informáticos que los piratas informáticos; las contraseñas (passwords) de acceso deben eliminarse de inmediato. </w:t>
      </w:r>
    </w:p>
    <w:p w:rsidR="00545DE9" w:rsidRPr="004D469E" w:rsidRDefault="00545DE9"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t>Los vendedores no pueden modificar el fichero de precios de venta ni el porcentaje de las comisiones a otorgar en el Módulo Ventas del software CONTAB.</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1"/>
          <w:numId w:val="7"/>
        </w:numPr>
        <w:tabs>
          <w:tab w:val="clear" w:pos="680"/>
        </w:tabs>
        <w:spacing w:line="480" w:lineRule="auto"/>
        <w:ind w:left="1080"/>
        <w:jc w:val="both"/>
        <w:rPr>
          <w:rFonts w:ascii="Arial" w:hAnsi="Arial" w:cs="Arial"/>
        </w:rPr>
      </w:pPr>
      <w:r w:rsidRPr="004D469E">
        <w:rPr>
          <w:rFonts w:ascii="Arial" w:hAnsi="Arial" w:cs="Arial"/>
        </w:rPr>
        <w:t>Diseñe un ejemplo a partir de su experiencia y/o de una historia conocida de la vida real.</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Ejemplo_________________________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Control____________________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Actividad de control ____________________</w:t>
      </w:r>
    </w:p>
    <w:p w:rsidR="00A23373" w:rsidRPr="004D469E" w:rsidRDefault="00A23373" w:rsidP="000F04A9">
      <w:pPr>
        <w:spacing w:line="480" w:lineRule="auto"/>
        <w:ind w:left="740"/>
        <w:jc w:val="both"/>
        <w:rPr>
          <w:rFonts w:ascii="Arial" w:hAnsi="Arial" w:cs="Arial"/>
        </w:rPr>
      </w:pPr>
    </w:p>
    <w:p w:rsidR="00EA1649" w:rsidRPr="004D469E" w:rsidRDefault="00EA1649" w:rsidP="00EA1649">
      <w:pPr>
        <w:pStyle w:val="Ttulo2"/>
        <w:spacing w:line="480" w:lineRule="auto"/>
        <w:rPr>
          <w:sz w:val="24"/>
          <w:szCs w:val="24"/>
        </w:rPr>
      </w:pPr>
      <w:bookmarkStart w:id="20" w:name="_Toc430540921"/>
      <w:r w:rsidRPr="004D469E">
        <w:rPr>
          <w:sz w:val="24"/>
          <w:szCs w:val="24"/>
        </w:rPr>
        <w:t>EJERCICIO 1.10</w:t>
      </w:r>
      <w:bookmarkEnd w:id="20"/>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Defina la norma de Actividades de control a la que pertenecen cada una de las situaciones siguientes en la entidad WEF S.A. Fundamente su respuesta.</w:t>
      </w:r>
    </w:p>
    <w:p w:rsidR="00A23373" w:rsidRPr="004D469E" w:rsidRDefault="00A23373" w:rsidP="000F04A9">
      <w:pPr>
        <w:spacing w:line="480" w:lineRule="auto"/>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Tiene establecido como indicadores de rendimiento financieros fundamentales: Liquidez,  Solvencia, Ciclo de cobro y de pagos.</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bookmarkStart w:id="21" w:name="OLE_LINK38"/>
      <w:bookmarkStart w:id="22" w:name="OLE_LINK39"/>
      <w:r w:rsidRPr="004D469E">
        <w:rPr>
          <w:rFonts w:ascii="Arial" w:hAnsi="Arial" w:cs="Arial"/>
        </w:rPr>
        <w:t>Norma______________________</w:t>
      </w:r>
      <w:bookmarkEnd w:id="21"/>
      <w:bookmarkEnd w:id="22"/>
    </w:p>
    <w:p w:rsidR="00A23373" w:rsidRPr="004D469E" w:rsidRDefault="00A23373" w:rsidP="000F04A9">
      <w:pPr>
        <w:spacing w:line="480" w:lineRule="auto"/>
        <w:ind w:left="1080"/>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 xml:space="preserve">El Plan de Seguridad Informática incluye los procedimientos de verificación, análisis y evaluación de los controles generales </w:t>
      </w:r>
      <w:r w:rsidRPr="004D469E">
        <w:rPr>
          <w:rFonts w:ascii="Arial" w:hAnsi="Arial" w:cs="Arial"/>
        </w:rPr>
        <w:lastRenderedPageBreak/>
        <w:t>relacionados con las operaciones del centro de proceso de datos, software, seguridad de acceso y de desarrollo y mantenimiento de aplicaciones, así como los controles de aplicación.</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 xml:space="preserve">Consta la resolución firmada por el Director General donde se define como áreas claves a </w:t>
      </w:r>
      <w:smartTag w:uri="urn:schemas-microsoft-com:office:smarttags" w:element="PersonName">
        <w:smartTagPr>
          <w:attr w:name="ProductID" w:val="la Caja Recaudadora"/>
        </w:smartTagPr>
        <w:smartTag w:uri="urn:schemas-microsoft-com:office:smarttags" w:element="PersonName">
          <w:smartTagPr>
            <w:attr w:name="ProductID" w:val="la Caja"/>
          </w:smartTagPr>
          <w:r w:rsidRPr="004D469E">
            <w:rPr>
              <w:rFonts w:ascii="Arial" w:hAnsi="Arial" w:cs="Arial"/>
            </w:rPr>
            <w:t>la Caja</w:t>
          </w:r>
        </w:smartTag>
        <w:r w:rsidRPr="004D469E">
          <w:rPr>
            <w:rFonts w:ascii="Arial" w:hAnsi="Arial" w:cs="Arial"/>
          </w:rPr>
          <w:t xml:space="preserve"> Recaudadora</w:t>
        </w:r>
      </w:smartTag>
      <w:r w:rsidRPr="004D469E">
        <w:rPr>
          <w:rFonts w:ascii="Arial" w:hAnsi="Arial" w:cs="Arial"/>
        </w:rPr>
        <w:t xml:space="preserve"> de Efectivo, Puntos de ventas Nros. 1; 3 y 7, así como Centro de Elaboración de Alimentos. Los jefes y trabajadores de esas áreas rotan por otras áreas cada dos años.</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bookmarkStart w:id="23" w:name="OLE_LINK40"/>
      <w:bookmarkStart w:id="24" w:name="OLE_LINK41"/>
      <w:r w:rsidRPr="004D469E">
        <w:rPr>
          <w:rFonts w:ascii="Arial" w:hAnsi="Arial" w:cs="Arial"/>
        </w:rPr>
        <w:t>Norma______________________</w:t>
      </w:r>
    </w:p>
    <w:bookmarkEnd w:id="23"/>
    <w:bookmarkEnd w:id="24"/>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 xml:space="preserve">En </w:t>
      </w:r>
      <w:smartTag w:uri="urn:schemas-microsoft-com:office:smarttags" w:element="PersonName">
        <w:smartTagPr>
          <w:attr w:name="ProductID" w:val="la Caja Recaudadora"/>
        </w:smartTagPr>
        <w:smartTag w:uri="urn:schemas-microsoft-com:office:smarttags" w:element="PersonName">
          <w:smartTagPr>
            <w:attr w:name="ProductID" w:val="la Caja"/>
          </w:smartTagPr>
          <w:r w:rsidRPr="004D469E">
            <w:rPr>
              <w:rFonts w:ascii="Arial" w:hAnsi="Arial" w:cs="Arial"/>
            </w:rPr>
            <w:t>la Caja</w:t>
          </w:r>
        </w:smartTag>
        <w:r w:rsidRPr="004D469E">
          <w:rPr>
            <w:rFonts w:ascii="Arial" w:hAnsi="Arial" w:cs="Arial"/>
          </w:rPr>
          <w:t xml:space="preserve"> Recaudadora</w:t>
        </w:r>
      </w:smartTag>
      <w:r w:rsidRPr="004D469E">
        <w:rPr>
          <w:rFonts w:ascii="Arial" w:hAnsi="Arial" w:cs="Arial"/>
        </w:rPr>
        <w:t xml:space="preserve"> de Efectivo consta un documento público de Acceso Limitado, excepto para el Director General, Director de Contabilidad y Finanzas y el Jefe del departamento de Contabilidad.</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En el área del Servidor Central de la entidad solo tienen acceso el Director General, Director de Informática, el Administrador de la red interna y la especialista, de acuerdo con la resolución No. 25/10 firmada por el Director General.</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lastRenderedPageBreak/>
        <w:t>Norma______________________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Los expedientes de clientes y proveedores están debidamente habilitados con las facturas de ventas y compras, respectivamente. Estos expedientes sustentan los saldos pendientes de cobro y pago al cierre del mes de junio de 2011.</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Norma______________________</w:t>
      </w:r>
    </w:p>
    <w:p w:rsidR="00A23373" w:rsidRPr="004D469E" w:rsidRDefault="00A23373" w:rsidP="000F04A9">
      <w:pPr>
        <w:spacing w:line="480" w:lineRule="auto"/>
        <w:ind w:left="1080"/>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En los submayores de Inventarios los cargos y descargos corresponden a las entradas que aparecen en los Informes de recepción y las salidas a los Vales de salida para las áreas de la empresa y las facturas de ventas realizadas a los clientes.</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Los contratos de compraventa por importes mayores de 5,000.00 CUC/CUP deben presentarse por el especialista en compras al Comité de Contratación para su evaluación y autorización.</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Norma______________________</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lastRenderedPageBreak/>
        <w:t>El cajero – pagador solo debe pagar a un beneficiario a partir de un documento primario debidamente autorizado por el Director General.</w:t>
      </w:r>
    </w:p>
    <w:p w:rsidR="00A23373" w:rsidRPr="004D469E" w:rsidRDefault="00A23373" w:rsidP="000F04A9">
      <w:pPr>
        <w:spacing w:line="480" w:lineRule="auto"/>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Norma______________________</w:t>
      </w:r>
    </w:p>
    <w:p w:rsidR="00A23373" w:rsidRPr="004D469E" w:rsidRDefault="00A23373" w:rsidP="000F04A9">
      <w:pPr>
        <w:spacing w:line="480" w:lineRule="auto"/>
        <w:jc w:val="both"/>
        <w:rPr>
          <w:rFonts w:ascii="Arial" w:hAnsi="Arial" w:cs="Arial"/>
        </w:rPr>
      </w:pPr>
    </w:p>
    <w:p w:rsidR="00A23373" w:rsidRPr="004D469E" w:rsidRDefault="00A23373" w:rsidP="000F04A9">
      <w:pPr>
        <w:numPr>
          <w:ilvl w:val="0"/>
          <w:numId w:val="8"/>
        </w:numPr>
        <w:tabs>
          <w:tab w:val="clear" w:pos="680"/>
        </w:tabs>
        <w:spacing w:line="480" w:lineRule="auto"/>
        <w:ind w:left="1080"/>
        <w:jc w:val="both"/>
        <w:rPr>
          <w:rFonts w:ascii="Arial" w:hAnsi="Arial" w:cs="Arial"/>
        </w:rPr>
      </w:pPr>
      <w:r w:rsidRPr="004D469E">
        <w:rPr>
          <w:rFonts w:ascii="Arial" w:hAnsi="Arial" w:cs="Arial"/>
        </w:rPr>
        <w:t>Cada trabajador posee en su expediente las funciones, atribuciones y responsabilidades del cargo que desempeña, de forma tal que haya un balance entre la separación de funciones, atribuciones y responsabilidades y el costo de la división de funciones que se establece como principio del Control Interno.</w:t>
      </w:r>
    </w:p>
    <w:p w:rsidR="00A23373" w:rsidRPr="004D469E" w:rsidRDefault="00A23373" w:rsidP="000F04A9">
      <w:pPr>
        <w:spacing w:line="480" w:lineRule="auto"/>
        <w:ind w:left="740"/>
        <w:jc w:val="both"/>
        <w:rPr>
          <w:rFonts w:ascii="Arial" w:hAnsi="Arial" w:cs="Arial"/>
        </w:rPr>
      </w:pPr>
    </w:p>
    <w:p w:rsidR="00A23373" w:rsidRPr="004D469E" w:rsidRDefault="00A23373" w:rsidP="000F04A9">
      <w:pPr>
        <w:spacing w:line="480" w:lineRule="auto"/>
        <w:ind w:left="1080"/>
        <w:jc w:val="both"/>
        <w:rPr>
          <w:rFonts w:ascii="Arial" w:hAnsi="Arial" w:cs="Arial"/>
        </w:rPr>
      </w:pPr>
      <w:r w:rsidRPr="004D469E">
        <w:rPr>
          <w:rFonts w:ascii="Arial" w:hAnsi="Arial" w:cs="Arial"/>
        </w:rPr>
        <w:t>Norma______________________</w:t>
      </w:r>
    </w:p>
    <w:p w:rsidR="00A2640A" w:rsidRPr="004D469E" w:rsidRDefault="00A2640A" w:rsidP="00A2640A">
      <w:pPr>
        <w:pStyle w:val="Ttulo2"/>
        <w:spacing w:line="480" w:lineRule="auto"/>
        <w:rPr>
          <w:sz w:val="24"/>
          <w:szCs w:val="24"/>
        </w:rPr>
      </w:pPr>
      <w:bookmarkStart w:id="25" w:name="_Toc430540922"/>
      <w:r w:rsidRPr="004D469E">
        <w:rPr>
          <w:sz w:val="24"/>
          <w:szCs w:val="24"/>
        </w:rPr>
        <w:t>EJERCICIO 1.11</w:t>
      </w:r>
      <w:bookmarkEnd w:id="25"/>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Clasifique las situaciones siguientes en:</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71"/>
        <w:gridCol w:w="4406"/>
      </w:tblGrid>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1.Información</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A. Actividad de supervisión continuada.</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2.Comunicación interna.</w:t>
            </w:r>
          </w:p>
        </w:tc>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B. Evaluaciones puntuales</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3.Comunicación externa.</w:t>
            </w:r>
          </w:p>
        </w:tc>
        <w:tc>
          <w:tcPr>
            <w:tcW w:w="0" w:type="auto"/>
          </w:tcPr>
          <w:p w:rsidR="00A23373" w:rsidRPr="004D469E" w:rsidRDefault="00A23373" w:rsidP="000F04A9">
            <w:pPr>
              <w:spacing w:line="480" w:lineRule="auto"/>
              <w:jc w:val="both"/>
              <w:rPr>
                <w:rFonts w:ascii="Arial" w:hAnsi="Arial" w:cs="Arial"/>
              </w:rPr>
            </w:pPr>
          </w:p>
        </w:tc>
      </w:tr>
    </w:tbl>
    <w:p w:rsidR="00A23373" w:rsidRPr="004D469E" w:rsidRDefault="00A23373" w:rsidP="000F04A9">
      <w:pPr>
        <w:spacing w:line="480" w:lineRule="auto"/>
        <w:ind w:left="720"/>
        <w:jc w:val="both"/>
        <w:rPr>
          <w:rFonts w:ascii="Arial" w:hAnsi="Arial" w:cs="Arial"/>
        </w:rPr>
      </w:pPr>
    </w:p>
    <w:p w:rsidR="00A23373" w:rsidRPr="004D469E" w:rsidRDefault="00A23373" w:rsidP="000F04A9">
      <w:pPr>
        <w:spacing w:line="480" w:lineRule="auto"/>
        <w:ind w:left="720"/>
        <w:jc w:val="both"/>
        <w:rPr>
          <w:rFonts w:ascii="Arial" w:hAnsi="Arial" w:cs="Arial"/>
        </w:rPr>
      </w:pPr>
      <w:r w:rsidRPr="004D469E">
        <w:rPr>
          <w:rFonts w:ascii="Arial" w:hAnsi="Arial" w:cs="Arial"/>
        </w:rPr>
        <w:t>En cada situación debe FUNDAMENTAR SU RESPUESTA.</w:t>
      </w:r>
    </w:p>
    <w:p w:rsidR="00A23373" w:rsidRPr="004D469E" w:rsidRDefault="00A23373" w:rsidP="000F04A9">
      <w:pPr>
        <w:spacing w:line="480" w:lineRule="auto"/>
        <w:ind w:left="720"/>
        <w:jc w:val="both"/>
        <w:rPr>
          <w:rFonts w:ascii="Arial" w:hAnsi="Arial" w:cs="Arial"/>
        </w:rPr>
      </w:pP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 xml:space="preserve">Una entidad cuyos responsables de una Unidad Empresarial de Base tenían que firmar un informe mensual, certificando de esta manera que </w:t>
      </w:r>
      <w:r w:rsidRPr="004D469E">
        <w:rPr>
          <w:rFonts w:ascii="Arial" w:hAnsi="Arial" w:cs="Arial"/>
        </w:rPr>
        <w:lastRenderedPageBreak/>
        <w:t xml:space="preserve">se habían realizado determinadas conciliaciones. Cada mes se entregaban los informes, debidamente firmados. Sin embargo, cuando más tarde se pusieron de manifiesto problemas muy graves en el área, se descubrió que al menos dos de los responsables de </w:t>
      </w:r>
      <w:smartTag w:uri="urn:schemas-microsoft-com:office:smarttags" w:element="PersonName">
        <w:smartTagPr>
          <w:attr w:name="ProductID" w:val="la UEB"/>
        </w:smartTagPr>
        <w:r w:rsidRPr="004D469E">
          <w:rPr>
            <w:rFonts w:ascii="Arial" w:hAnsi="Arial" w:cs="Arial"/>
          </w:rPr>
          <w:t>la UEB</w:t>
        </w:r>
      </w:smartTag>
      <w:r w:rsidRPr="004D469E">
        <w:rPr>
          <w:rFonts w:ascii="Arial" w:hAnsi="Arial" w:cs="Arial"/>
        </w:rPr>
        <w:t xml:space="preserve"> no sabían exactamente qué se esperaba de ellos. Uno de ellos creía que la conciliación estaba lista ya con la identificación del importe de la diferencia entre las dos cifras. Otro responsable había seguido el proceso conciliatorio un paso más allá, creyendo que su objetivo quedaba cumplido cuando cada partida individual a conciliar quedaba identificada. De hecho, el proceso previsto no podía darse por finalizado hasta que se identificasen las causas de las diferencias y se tomasen las correspondientes medidas correctivas. ____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La estadística del comportamiento de las emisiones contaminantes durante el ejercicio económico a informar a la autoridad facultada. 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La detección de existencias no comercializables no debería conducir solamente al registro de una provisión en los estados financieros, sino también a la determinación de las razones que originaron la imposibilidad de comercializar las existencias afectadas. 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El seguimiento de la rentabilidad de una gama de productos, las cuentas por cobrar por términos de cobros según contratos de compraventa, el  incremento (o disminución) del % de cuota de mercado, el % de devoluciones en ventas desglosado por clientes y causas y la estadística de accidentes del trabajo. ____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lastRenderedPageBreak/>
        <w:t>La entidad puede informar directamente a los suministradores del comportamiento esperado en sus relaciones con ella, en términos del diseño y calidad de los productos y servicios recibidos. ____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El sistema de recolección de datos sobre el nivel de satisfacción de los clientes respecto de los productos de la entidad, las ventas por productos y zonas, el incremento o disminución de los clientes, las devoluciones y solicitudes de descuentos, la aplicación de las garantías de productos e información directa recibida en forma de quejas y otros comentarios. ____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Las quejas y consultas de los clientes recibidas sobre envíos, recibos, facturas y otras actividades revelan la existencia de problemas operativos. ____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Los directores de las actividades comerciales, de compras y de producción a nivel de la división, de las filiales o la casa matriz están en contacto directo con la explotación, por lo que cuestionarán los informes que contengan divergencias importantes respecto de su conocimiento de la explotación. 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Los clientes corroboran los datos de facturación implícitamente al pagar sus facturas. Por el contrario, las reclamaciones respecto de la facturación podrían indicar la existencia de deficiencias en los controles sobre el proceso de las transacciones comerciales. ____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 xml:space="preserve">Cuando se toma la decisión la decisión de evaluar todo el sistema de control interno de la entidad, deberá centrarse la atención en cada uno </w:t>
      </w:r>
      <w:r w:rsidRPr="004D469E">
        <w:rPr>
          <w:rFonts w:ascii="Arial" w:hAnsi="Arial" w:cs="Arial"/>
        </w:rPr>
        <w:lastRenderedPageBreak/>
        <w:t>de los componentes del control interno relacionados con las actividades importantes. ____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La revisión practicada por una aseguradora respecto de las políticas y prácticas de una entidad en materia de seguridad proporcionará datos sobre el funcionamiento de los controles, desde el punto de vista de la seguridad operativa, así como de su cumplimiento. 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El director  de una división gestionará la evaluación de su sistema de control interno, evaluando personalmente los factores relativos al ambiente de control y asignando a los encargados de las distintas actividades operativas de la división la evaluación de la eficacia de los demás componentes del control interno. 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Las existencias de productos terminados pueden ser recontadas periódicamente. ___</w:t>
      </w:r>
    </w:p>
    <w:p w:rsidR="00A23373" w:rsidRPr="004D469E" w:rsidRDefault="00A23373" w:rsidP="000F04A9">
      <w:pPr>
        <w:numPr>
          <w:ilvl w:val="0"/>
          <w:numId w:val="9"/>
        </w:numPr>
        <w:tabs>
          <w:tab w:val="clear" w:pos="1400"/>
        </w:tabs>
        <w:spacing w:line="480" w:lineRule="auto"/>
        <w:ind w:left="1080"/>
        <w:jc w:val="both"/>
        <w:rPr>
          <w:rFonts w:ascii="Arial" w:hAnsi="Arial" w:cs="Arial"/>
        </w:rPr>
      </w:pPr>
      <w:r w:rsidRPr="004D469E">
        <w:rPr>
          <w:rFonts w:ascii="Arial" w:hAnsi="Arial" w:cs="Arial"/>
        </w:rPr>
        <w:t>Una combinación del trabajo de la auditoría interna y externa posibilita la realización de los procedimientos de evaluación que la dirección considere necesarios. ____</w:t>
      </w:r>
    </w:p>
    <w:p w:rsidR="00FD2244" w:rsidRPr="004D469E" w:rsidRDefault="00FD2244" w:rsidP="00FD2244">
      <w:pPr>
        <w:pStyle w:val="Ttulo2"/>
        <w:spacing w:line="480" w:lineRule="auto"/>
        <w:rPr>
          <w:sz w:val="24"/>
          <w:szCs w:val="24"/>
        </w:rPr>
      </w:pPr>
      <w:bookmarkStart w:id="26" w:name="_Toc430540923"/>
      <w:r w:rsidRPr="004D469E">
        <w:rPr>
          <w:sz w:val="24"/>
          <w:szCs w:val="24"/>
        </w:rPr>
        <w:t>EJERCICIO 1.12</w:t>
      </w:r>
      <w:bookmarkEnd w:id="26"/>
    </w:p>
    <w:p w:rsidR="00A23373" w:rsidRPr="004D469E" w:rsidRDefault="00A23373" w:rsidP="000F04A9">
      <w:pPr>
        <w:numPr>
          <w:ilvl w:val="1"/>
          <w:numId w:val="1"/>
        </w:numPr>
        <w:spacing w:line="480" w:lineRule="auto"/>
        <w:jc w:val="both"/>
        <w:rPr>
          <w:rFonts w:ascii="Arial" w:hAnsi="Arial" w:cs="Arial"/>
        </w:rPr>
      </w:pPr>
      <w:r w:rsidRPr="004D469E">
        <w:rPr>
          <w:rFonts w:ascii="Arial" w:hAnsi="Arial" w:cs="Arial"/>
        </w:rPr>
        <w:t xml:space="preserve">Enlace la columna A con </w:t>
      </w:r>
      <w:smartTag w:uri="urn:schemas-microsoft-com:office:smarttags" w:element="PersonName">
        <w:smartTagPr>
          <w:attr w:name="ProductID" w:val="la B. Fundamente"/>
        </w:smartTagPr>
        <w:smartTag w:uri="urn:schemas-microsoft-com:office:smarttags" w:element="PersonName">
          <w:smartTagPr>
            <w:attr w:name="ProductID" w:val="la B."/>
          </w:smartTagPr>
          <w:r w:rsidRPr="004D469E">
            <w:rPr>
              <w:rFonts w:ascii="Arial" w:hAnsi="Arial" w:cs="Arial"/>
            </w:rPr>
            <w:t>la B.</w:t>
          </w:r>
        </w:smartTag>
        <w:r w:rsidRPr="004D469E">
          <w:rPr>
            <w:rFonts w:ascii="Arial" w:hAnsi="Arial" w:cs="Arial"/>
          </w:rPr>
          <w:t xml:space="preserve"> Fundamente</w:t>
        </w:r>
      </w:smartTag>
      <w:r w:rsidRPr="004D469E">
        <w:rPr>
          <w:rFonts w:ascii="Arial" w:hAnsi="Arial" w:cs="Arial"/>
        </w:rPr>
        <w:t xml:space="preserve"> su respuesta con dos ejemplos como mínimo:</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54"/>
        <w:gridCol w:w="5572"/>
      </w:tblGrid>
      <w:tr w:rsidR="00A23373" w:rsidRPr="004D469E" w:rsidTr="000925A2">
        <w:trPr>
          <w:tblHeader/>
        </w:trPr>
        <w:tc>
          <w:tcPr>
            <w:tcW w:w="0" w:type="auto"/>
          </w:tcPr>
          <w:p w:rsidR="00A23373" w:rsidRPr="004D469E" w:rsidRDefault="00A23373" w:rsidP="000F04A9">
            <w:pPr>
              <w:spacing w:line="480" w:lineRule="auto"/>
              <w:jc w:val="center"/>
              <w:rPr>
                <w:rFonts w:ascii="Arial" w:hAnsi="Arial" w:cs="Arial"/>
                <w:b/>
              </w:rPr>
            </w:pPr>
            <w:r w:rsidRPr="004D469E">
              <w:rPr>
                <w:rFonts w:ascii="Arial" w:hAnsi="Arial" w:cs="Arial"/>
                <w:b/>
              </w:rPr>
              <w:t>A</w:t>
            </w:r>
          </w:p>
        </w:tc>
        <w:tc>
          <w:tcPr>
            <w:tcW w:w="0" w:type="auto"/>
          </w:tcPr>
          <w:p w:rsidR="00A23373" w:rsidRPr="004D469E" w:rsidRDefault="00A23373" w:rsidP="000F04A9">
            <w:pPr>
              <w:spacing w:line="480" w:lineRule="auto"/>
              <w:jc w:val="center"/>
              <w:rPr>
                <w:rFonts w:ascii="Arial" w:hAnsi="Arial" w:cs="Arial"/>
                <w:b/>
              </w:rPr>
            </w:pPr>
            <w:r w:rsidRPr="004D469E">
              <w:rPr>
                <w:rFonts w:ascii="Arial" w:hAnsi="Arial" w:cs="Arial"/>
                <w:b/>
              </w:rPr>
              <w:t>B</w:t>
            </w:r>
          </w:p>
        </w:tc>
      </w:tr>
      <w:tr w:rsidR="00A23373" w:rsidRPr="004D469E" w:rsidTr="00555AA8">
        <w:tc>
          <w:tcPr>
            <w:tcW w:w="0" w:type="auto"/>
          </w:tcPr>
          <w:p w:rsidR="00A23373" w:rsidRPr="004D469E" w:rsidRDefault="00A23373" w:rsidP="000F04A9">
            <w:pPr>
              <w:spacing w:line="480" w:lineRule="auto"/>
              <w:ind w:left="252" w:hanging="252"/>
              <w:jc w:val="both"/>
              <w:rPr>
                <w:rFonts w:ascii="Arial" w:hAnsi="Arial" w:cs="Arial"/>
              </w:rPr>
            </w:pPr>
            <w:r w:rsidRPr="004D469E">
              <w:rPr>
                <w:rFonts w:ascii="Arial" w:hAnsi="Arial" w:cs="Arial"/>
              </w:rPr>
              <w:t xml:space="preserve">1. Sistema de información, flujo y </w:t>
            </w:r>
            <w:r w:rsidRPr="004D469E">
              <w:rPr>
                <w:rFonts w:ascii="Arial" w:hAnsi="Arial" w:cs="Arial"/>
              </w:rPr>
              <w:lastRenderedPageBreak/>
              <w:t>canales de comunicación.</w:t>
            </w:r>
          </w:p>
        </w:tc>
        <w:tc>
          <w:tcPr>
            <w:tcW w:w="0" w:type="auto"/>
          </w:tcPr>
          <w:p w:rsidR="00A23373" w:rsidRPr="004D469E" w:rsidRDefault="00A23373" w:rsidP="000F04A9">
            <w:pPr>
              <w:spacing w:line="480" w:lineRule="auto"/>
              <w:ind w:left="195" w:hanging="195"/>
              <w:jc w:val="both"/>
              <w:rPr>
                <w:rFonts w:ascii="Arial" w:hAnsi="Arial" w:cs="Arial"/>
              </w:rPr>
            </w:pPr>
            <w:r w:rsidRPr="004D469E">
              <w:rPr>
                <w:rFonts w:ascii="Arial" w:hAnsi="Arial" w:cs="Arial"/>
              </w:rPr>
              <w:lastRenderedPageBreak/>
              <w:t xml:space="preserve">1. Las medidas tomadas por errores y/o fraudes ocurridos en la entidad que, por su importancia </w:t>
            </w:r>
            <w:r w:rsidRPr="004D469E">
              <w:rPr>
                <w:rFonts w:ascii="Arial" w:hAnsi="Arial" w:cs="Arial"/>
              </w:rPr>
              <w:lastRenderedPageBreak/>
              <w:t>o significación requieran ser generalizadas, deben ser comunicadas al resto de las áreas de la entidad para su conocimiento, evaluación, análisis e implementación.</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lastRenderedPageBreak/>
              <w:t>2. Rendición de cuentas.</w:t>
            </w:r>
          </w:p>
        </w:tc>
        <w:tc>
          <w:tcPr>
            <w:tcW w:w="0" w:type="auto"/>
          </w:tcPr>
          <w:p w:rsidR="00A23373" w:rsidRPr="004D469E" w:rsidRDefault="00A23373" w:rsidP="000F04A9">
            <w:pPr>
              <w:spacing w:line="480" w:lineRule="auto"/>
              <w:ind w:left="86" w:hanging="86"/>
              <w:jc w:val="both"/>
              <w:rPr>
                <w:rFonts w:ascii="Arial" w:hAnsi="Arial" w:cs="Arial"/>
              </w:rPr>
            </w:pPr>
            <w:r w:rsidRPr="004D469E">
              <w:rPr>
                <w:rFonts w:ascii="Arial" w:hAnsi="Arial" w:cs="Arial"/>
              </w:rPr>
              <w:t>2. En los estados financieros debe constar nombres y apellidos, cargo y firma de los responsables que lo hacen y lo aprueban:</w:t>
            </w:r>
          </w:p>
          <w:p w:rsidR="00A23373" w:rsidRPr="004D469E" w:rsidRDefault="00A23373" w:rsidP="000F04A9">
            <w:pPr>
              <w:spacing w:line="480" w:lineRule="auto"/>
              <w:ind w:left="86" w:firstLine="3"/>
              <w:jc w:val="both"/>
              <w:rPr>
                <w:rFonts w:ascii="Arial" w:hAnsi="Arial" w:cs="Arial"/>
              </w:rPr>
            </w:pPr>
            <w:r w:rsidRPr="004D469E">
              <w:rPr>
                <w:rFonts w:ascii="Arial" w:hAnsi="Arial" w:cs="Arial"/>
              </w:rPr>
              <w:t>CERTIFICAMOS QUE LOS DATOS CONTENIDOS EN ESTE ESTADO FINANCIERO SE CORRESPONDEN CON LAS ANOTACIONES CONTABLES DE ACUERDO CON LAS REGULACIONES VIGENTES.</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3. Contenido, calidad y responsabilidad.</w:t>
            </w:r>
          </w:p>
        </w:tc>
        <w:tc>
          <w:tcPr>
            <w:tcW w:w="0" w:type="auto"/>
          </w:tcPr>
          <w:p w:rsidR="00A23373" w:rsidRPr="004D469E" w:rsidRDefault="00A23373" w:rsidP="000F04A9">
            <w:pPr>
              <w:spacing w:line="480" w:lineRule="auto"/>
              <w:ind w:left="108" w:hanging="108"/>
              <w:jc w:val="both"/>
              <w:rPr>
                <w:rFonts w:ascii="Arial" w:hAnsi="Arial" w:cs="Arial"/>
              </w:rPr>
            </w:pPr>
            <w:r w:rsidRPr="004D469E">
              <w:rPr>
                <w:rFonts w:ascii="Arial" w:hAnsi="Arial" w:cs="Arial"/>
              </w:rPr>
              <w:t>3. Incorpora la información sobre hechos actividades, actividades y factores externos: los datos económicos correspondientes a un determinado mercado o industria que señalan cambios en la demanda de productos o servicios de la empresa.</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r w:rsidRPr="004D469E">
              <w:rPr>
                <w:rFonts w:ascii="Arial" w:hAnsi="Arial" w:cs="Arial"/>
              </w:rPr>
              <w:t xml:space="preserve">4. Evaluación y determinación de la eficacia del Sistema </w:t>
            </w:r>
            <w:r w:rsidRPr="004D469E">
              <w:rPr>
                <w:rFonts w:ascii="Arial" w:hAnsi="Arial" w:cs="Arial"/>
              </w:rPr>
              <w:lastRenderedPageBreak/>
              <w:t>de Control Interno.</w:t>
            </w:r>
          </w:p>
        </w:tc>
        <w:tc>
          <w:tcPr>
            <w:tcW w:w="0" w:type="auto"/>
          </w:tcPr>
          <w:p w:rsidR="00A23373" w:rsidRPr="004D469E" w:rsidRDefault="00A23373" w:rsidP="000F04A9">
            <w:pPr>
              <w:spacing w:line="480" w:lineRule="auto"/>
              <w:ind w:left="108" w:hanging="108"/>
              <w:jc w:val="both"/>
              <w:rPr>
                <w:rFonts w:ascii="Arial" w:hAnsi="Arial" w:cs="Arial"/>
              </w:rPr>
            </w:pPr>
            <w:r w:rsidRPr="004D469E">
              <w:rPr>
                <w:rFonts w:ascii="Arial" w:hAnsi="Arial" w:cs="Arial"/>
              </w:rPr>
              <w:lastRenderedPageBreak/>
              <w:t xml:space="preserve">4. El modelo SC-01 Movimiento de activos fijos tangibles se habilita para formalizar y dejar evidencia de todos los movimientos de activos </w:t>
            </w:r>
            <w:r w:rsidRPr="004D469E">
              <w:rPr>
                <w:rFonts w:ascii="Arial" w:hAnsi="Arial" w:cs="Arial"/>
              </w:rPr>
              <w:lastRenderedPageBreak/>
              <w:t>fijos tangibles, impliquen o no su movimiento físico. La distribución de copias implica a la persona que lo recibe y que lo entrega, así como del que autoriza el movimiento.</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p>
        </w:tc>
        <w:tc>
          <w:tcPr>
            <w:tcW w:w="0" w:type="auto"/>
          </w:tcPr>
          <w:p w:rsidR="00A23373" w:rsidRPr="004D469E" w:rsidRDefault="00A23373" w:rsidP="000F04A9">
            <w:pPr>
              <w:spacing w:line="480" w:lineRule="auto"/>
              <w:ind w:left="108" w:hanging="108"/>
              <w:jc w:val="both"/>
              <w:rPr>
                <w:rFonts w:ascii="Arial" w:hAnsi="Arial" w:cs="Arial"/>
              </w:rPr>
            </w:pPr>
            <w:r w:rsidRPr="004D469E">
              <w:rPr>
                <w:rFonts w:ascii="Arial" w:hAnsi="Arial" w:cs="Arial"/>
              </w:rPr>
              <w:t>5. Incluye información sobre bienes y servicios necesarios en el proceso de producción, investigaciones de mercado sobre la evolución en las preferencias y exigencias de los clientes, sobre las actividades de desarrollo de productos por la competencia y respecto a iniciativas en materia de leyes y normativas.</w:t>
            </w:r>
          </w:p>
        </w:tc>
      </w:tr>
      <w:tr w:rsidR="00A23373" w:rsidRPr="004D469E" w:rsidTr="00555AA8">
        <w:tc>
          <w:tcPr>
            <w:tcW w:w="0" w:type="auto"/>
          </w:tcPr>
          <w:p w:rsidR="00A23373" w:rsidRPr="004D469E" w:rsidRDefault="00A23373" w:rsidP="000F04A9">
            <w:pPr>
              <w:spacing w:line="480" w:lineRule="auto"/>
              <w:jc w:val="both"/>
              <w:rPr>
                <w:rFonts w:ascii="Arial" w:hAnsi="Arial" w:cs="Arial"/>
              </w:rPr>
            </w:pPr>
          </w:p>
        </w:tc>
        <w:tc>
          <w:tcPr>
            <w:tcW w:w="0" w:type="auto"/>
          </w:tcPr>
          <w:p w:rsidR="00A23373" w:rsidRPr="004D469E" w:rsidRDefault="00A23373" w:rsidP="000F04A9">
            <w:pPr>
              <w:spacing w:line="480" w:lineRule="auto"/>
              <w:ind w:left="108" w:hanging="108"/>
              <w:jc w:val="both"/>
              <w:rPr>
                <w:rFonts w:ascii="Arial" w:hAnsi="Arial" w:cs="Arial"/>
              </w:rPr>
            </w:pPr>
            <w:r w:rsidRPr="004D469E">
              <w:rPr>
                <w:rFonts w:ascii="Arial" w:hAnsi="Arial" w:cs="Arial"/>
              </w:rPr>
              <w:t>6. El flujo informativo circula en todos los sentidos y niveles de la organización: ascendente, descendente, transversal y horizontal.</w:t>
            </w:r>
          </w:p>
        </w:tc>
      </w:tr>
      <w:tr w:rsidR="00A23373" w:rsidRPr="004D469E" w:rsidTr="00555AA8">
        <w:tc>
          <w:tcPr>
            <w:tcW w:w="0" w:type="auto"/>
          </w:tcPr>
          <w:p w:rsidR="00A23373" w:rsidRPr="004D469E" w:rsidRDefault="00A23373" w:rsidP="000F04A9">
            <w:pPr>
              <w:spacing w:line="480" w:lineRule="auto"/>
              <w:ind w:left="252" w:hanging="252"/>
              <w:jc w:val="both"/>
              <w:rPr>
                <w:rFonts w:ascii="Arial" w:hAnsi="Arial" w:cs="Arial"/>
              </w:rPr>
            </w:pPr>
          </w:p>
        </w:tc>
        <w:tc>
          <w:tcPr>
            <w:tcW w:w="0" w:type="auto"/>
          </w:tcPr>
          <w:p w:rsidR="00A23373" w:rsidRPr="004D469E" w:rsidRDefault="00A23373" w:rsidP="000F04A9">
            <w:pPr>
              <w:spacing w:line="480" w:lineRule="auto"/>
              <w:ind w:left="195" w:hanging="195"/>
              <w:jc w:val="both"/>
              <w:rPr>
                <w:rFonts w:ascii="Arial" w:hAnsi="Arial" w:cs="Arial"/>
              </w:rPr>
            </w:pPr>
            <w:r w:rsidRPr="004D469E">
              <w:rPr>
                <w:rFonts w:ascii="Arial" w:hAnsi="Arial" w:cs="Arial"/>
              </w:rPr>
              <w:t>7. El director que rinde cuentas asume con plena responsabilidad sus actos, informando sobre el destino de los recursos asignados para su administración y custodia, así como de la forma y resultado de su aplicación</w:t>
            </w:r>
          </w:p>
        </w:tc>
      </w:tr>
      <w:tr w:rsidR="00A23373" w:rsidRPr="004D469E" w:rsidTr="00555AA8">
        <w:tc>
          <w:tcPr>
            <w:tcW w:w="0" w:type="auto"/>
          </w:tcPr>
          <w:p w:rsidR="00A23373" w:rsidRPr="004D469E" w:rsidRDefault="00A23373" w:rsidP="000F04A9">
            <w:pPr>
              <w:spacing w:line="480" w:lineRule="auto"/>
              <w:ind w:left="252" w:hanging="252"/>
              <w:jc w:val="both"/>
              <w:rPr>
                <w:rFonts w:ascii="Arial" w:hAnsi="Arial" w:cs="Arial"/>
              </w:rPr>
            </w:pPr>
          </w:p>
        </w:tc>
        <w:tc>
          <w:tcPr>
            <w:tcW w:w="0" w:type="auto"/>
          </w:tcPr>
          <w:p w:rsidR="00A23373" w:rsidRPr="004D469E" w:rsidRDefault="00A23373" w:rsidP="000F04A9">
            <w:pPr>
              <w:spacing w:line="480" w:lineRule="auto"/>
              <w:ind w:left="195" w:hanging="195"/>
              <w:jc w:val="both"/>
              <w:rPr>
                <w:rFonts w:ascii="Arial" w:hAnsi="Arial" w:cs="Arial"/>
              </w:rPr>
            </w:pPr>
            <w:r w:rsidRPr="004D469E">
              <w:rPr>
                <w:rFonts w:ascii="Arial" w:hAnsi="Arial" w:cs="Arial"/>
              </w:rPr>
              <w:t xml:space="preserve">8. Los directivos, en el ámbito de sus funciones, atribuciones y responsabilidades, tienen el </w:t>
            </w:r>
            <w:r w:rsidRPr="004D469E">
              <w:rPr>
                <w:rFonts w:ascii="Arial" w:hAnsi="Arial" w:cs="Arial"/>
              </w:rPr>
              <w:lastRenderedPageBreak/>
              <w:t>deber legal y ético de responder e informar acerca de la administración, gestión, custodia y utilización de los recursos financieros y materiales asignados, ante el consejo de Dirección y el colectivo de los trabajadores.</w:t>
            </w:r>
          </w:p>
        </w:tc>
      </w:tr>
      <w:tr w:rsidR="00A23373" w:rsidRPr="004D469E" w:rsidTr="00555AA8">
        <w:tc>
          <w:tcPr>
            <w:tcW w:w="0" w:type="auto"/>
          </w:tcPr>
          <w:p w:rsidR="00A23373" w:rsidRPr="004D469E" w:rsidRDefault="00A23373" w:rsidP="000F04A9">
            <w:pPr>
              <w:spacing w:line="480" w:lineRule="auto"/>
              <w:ind w:left="252" w:hanging="252"/>
              <w:jc w:val="both"/>
              <w:rPr>
                <w:rFonts w:ascii="Arial" w:hAnsi="Arial" w:cs="Arial"/>
              </w:rPr>
            </w:pPr>
          </w:p>
        </w:tc>
        <w:tc>
          <w:tcPr>
            <w:tcW w:w="0" w:type="auto"/>
          </w:tcPr>
          <w:p w:rsidR="00A23373" w:rsidRPr="004D469E" w:rsidRDefault="00A23373" w:rsidP="000F04A9">
            <w:pPr>
              <w:spacing w:line="480" w:lineRule="auto"/>
              <w:ind w:left="195" w:hanging="195"/>
              <w:jc w:val="both"/>
              <w:rPr>
                <w:rFonts w:ascii="Arial" w:hAnsi="Arial" w:cs="Arial"/>
              </w:rPr>
            </w:pPr>
            <w:r w:rsidRPr="004D469E">
              <w:rPr>
                <w:rFonts w:ascii="Arial" w:hAnsi="Arial" w:cs="Arial"/>
              </w:rPr>
              <w:t>9. Cuando se detecte alguna deficiencia en el funcionamiento del sistema de Control interno, los directivos implicados deben diseñar las acciones correctivas y preventivas pertinentes, así como deben implementar acciones de seguimiento del cumplimiento de las medidas aprobadas.</w:t>
            </w:r>
          </w:p>
        </w:tc>
      </w:tr>
      <w:tr w:rsidR="00A23373" w:rsidRPr="004D469E" w:rsidTr="00555AA8">
        <w:tc>
          <w:tcPr>
            <w:tcW w:w="0" w:type="auto"/>
          </w:tcPr>
          <w:p w:rsidR="00A23373" w:rsidRPr="004D469E" w:rsidRDefault="00A23373" w:rsidP="000F04A9">
            <w:pPr>
              <w:spacing w:line="480" w:lineRule="auto"/>
              <w:ind w:left="252" w:hanging="252"/>
              <w:jc w:val="both"/>
              <w:rPr>
                <w:rFonts w:ascii="Arial" w:hAnsi="Arial" w:cs="Arial"/>
              </w:rPr>
            </w:pPr>
          </w:p>
        </w:tc>
        <w:tc>
          <w:tcPr>
            <w:tcW w:w="0" w:type="auto"/>
          </w:tcPr>
          <w:p w:rsidR="00A23373" w:rsidRPr="004D469E" w:rsidRDefault="00A23373" w:rsidP="000F04A9">
            <w:pPr>
              <w:spacing w:line="480" w:lineRule="auto"/>
              <w:ind w:left="195" w:hanging="195"/>
              <w:jc w:val="both"/>
              <w:rPr>
                <w:rFonts w:ascii="Arial" w:hAnsi="Arial" w:cs="Arial"/>
              </w:rPr>
            </w:pPr>
            <w:r w:rsidRPr="004D469E">
              <w:rPr>
                <w:rFonts w:ascii="Arial" w:hAnsi="Arial" w:cs="Arial"/>
              </w:rPr>
              <w:t>10. Los resultados de los conteos físicos de activos se comparan con los registros contables y se comunican los faltantes y sobrantes detectados a los responsables.</w:t>
            </w:r>
          </w:p>
        </w:tc>
      </w:tr>
      <w:tr w:rsidR="00A23373" w:rsidRPr="004D469E" w:rsidTr="00555AA8">
        <w:tc>
          <w:tcPr>
            <w:tcW w:w="0" w:type="auto"/>
          </w:tcPr>
          <w:p w:rsidR="00A23373" w:rsidRPr="004D469E" w:rsidRDefault="00A23373" w:rsidP="000F04A9">
            <w:pPr>
              <w:spacing w:line="480" w:lineRule="auto"/>
              <w:ind w:left="252" w:hanging="252"/>
              <w:jc w:val="both"/>
              <w:rPr>
                <w:rFonts w:ascii="Arial" w:hAnsi="Arial" w:cs="Arial"/>
              </w:rPr>
            </w:pPr>
          </w:p>
        </w:tc>
        <w:tc>
          <w:tcPr>
            <w:tcW w:w="0" w:type="auto"/>
          </w:tcPr>
          <w:p w:rsidR="00A23373" w:rsidRPr="004D469E" w:rsidRDefault="00A23373" w:rsidP="000F04A9">
            <w:pPr>
              <w:spacing w:line="480" w:lineRule="auto"/>
              <w:ind w:left="195" w:hanging="195"/>
              <w:jc w:val="both"/>
              <w:rPr>
                <w:rFonts w:ascii="Arial" w:hAnsi="Arial" w:cs="Arial"/>
              </w:rPr>
            </w:pPr>
            <w:r w:rsidRPr="004D469E">
              <w:rPr>
                <w:rFonts w:ascii="Arial" w:hAnsi="Arial" w:cs="Arial"/>
              </w:rPr>
              <w:t>11. Los auditores internos identifican las posibles deficiencias y le proponen las recomendaciones correspondientes a la dirección, respaldadas con informaciones útiles para determinar la relación costo – beneficio.</w:t>
            </w:r>
          </w:p>
        </w:tc>
      </w:tr>
    </w:tbl>
    <w:p w:rsidR="00A23373" w:rsidRPr="004D469E" w:rsidRDefault="00A23373" w:rsidP="000F04A9">
      <w:pPr>
        <w:spacing w:line="480" w:lineRule="auto"/>
        <w:jc w:val="both"/>
        <w:rPr>
          <w:rFonts w:ascii="Arial" w:hAnsi="Arial" w:cs="Arial"/>
        </w:rPr>
      </w:pPr>
    </w:p>
    <w:p w:rsidR="00A23373" w:rsidRPr="004D469E" w:rsidRDefault="00A23373" w:rsidP="00D07155">
      <w:pPr>
        <w:pStyle w:val="Ttulo2"/>
        <w:rPr>
          <w:sz w:val="24"/>
          <w:szCs w:val="24"/>
        </w:rPr>
      </w:pPr>
      <w:bookmarkStart w:id="27" w:name="_Toc430540924"/>
      <w:r w:rsidRPr="004D469E">
        <w:rPr>
          <w:sz w:val="24"/>
          <w:szCs w:val="24"/>
        </w:rPr>
        <w:lastRenderedPageBreak/>
        <w:t>PROBLEMAS PARA EL PORTAFOLIO DE LOS EQUIPOS:</w:t>
      </w:r>
      <w:bookmarkEnd w:id="27"/>
      <w:r w:rsidRPr="004D469E">
        <w:rPr>
          <w:sz w:val="24"/>
          <w:szCs w:val="24"/>
        </w:rPr>
        <w:t xml:space="preserve"> </w:t>
      </w:r>
    </w:p>
    <w:p w:rsidR="00D07155" w:rsidRPr="004D469E" w:rsidRDefault="00D07155" w:rsidP="00D07155">
      <w:pPr>
        <w:rPr>
          <w:rFonts w:ascii="Arial" w:hAnsi="Arial" w:cs="Arial"/>
        </w:rPr>
      </w:pPr>
    </w:p>
    <w:p w:rsidR="00A23373" w:rsidRPr="004D469E" w:rsidRDefault="00A23373" w:rsidP="00D07155">
      <w:pPr>
        <w:spacing w:after="60" w:line="480" w:lineRule="auto"/>
        <w:ind w:left="360" w:hanging="360"/>
        <w:jc w:val="both"/>
        <w:rPr>
          <w:rFonts w:ascii="Arial" w:hAnsi="Arial" w:cs="Arial"/>
        </w:rPr>
      </w:pPr>
      <w:r w:rsidRPr="004D469E">
        <w:rPr>
          <w:rFonts w:ascii="Arial" w:hAnsi="Arial" w:cs="Arial"/>
        </w:rPr>
        <w:t xml:space="preserve">P-1 INFORME DE INVESTIGACIÓN: Análisis Comparativo de los Informes internacionales sobre Control Interno y </w:t>
      </w:r>
      <w:smartTag w:uri="urn:schemas-microsoft-com:office:smarttags" w:element="PersonName">
        <w:smartTagPr>
          <w:attr w:name="ProductID" w:val="la Resolución No."/>
        </w:smartTagPr>
        <w:smartTag w:uri="urn:schemas-microsoft-com:office:smarttags" w:element="PersonName">
          <w:smartTagPr>
            <w:attr w:name="ProductID" w:val="la Resolución"/>
          </w:smartTagPr>
          <w:r w:rsidRPr="004D469E">
            <w:rPr>
              <w:rFonts w:ascii="Arial" w:hAnsi="Arial" w:cs="Arial"/>
            </w:rPr>
            <w:t>la Resolución</w:t>
          </w:r>
        </w:smartTag>
        <w:r w:rsidRPr="004D469E">
          <w:rPr>
            <w:rFonts w:ascii="Arial" w:hAnsi="Arial" w:cs="Arial"/>
          </w:rPr>
          <w:t xml:space="preserve"> No.</w:t>
        </w:r>
      </w:smartTag>
      <w:r w:rsidRPr="004D469E">
        <w:rPr>
          <w:rFonts w:ascii="Arial" w:hAnsi="Arial" w:cs="Arial"/>
        </w:rPr>
        <w:t xml:space="preserve"> 297/03 “Definiciones del control interno” con </w:t>
      </w:r>
      <w:smartTag w:uri="urn:schemas-microsoft-com:office:smarttags" w:element="PersonName">
        <w:smartTagPr>
          <w:attr w:name="ProductID" w:val="la Resoluci￳n No."/>
        </w:smartTagPr>
        <w:smartTag w:uri="urn:schemas-microsoft-com:office:smarttags" w:element="PersonName">
          <w:smartTagPr>
            <w:attr w:name="ProductID" w:val="la Resoluci￳n"/>
          </w:smartTagPr>
          <w:r w:rsidRPr="004D469E">
            <w:rPr>
              <w:rFonts w:ascii="Arial" w:hAnsi="Arial" w:cs="Arial"/>
            </w:rPr>
            <w:t>la Resolución</w:t>
          </w:r>
        </w:smartTag>
        <w:r w:rsidRPr="004D469E">
          <w:rPr>
            <w:rFonts w:ascii="Arial" w:hAnsi="Arial" w:cs="Arial"/>
          </w:rPr>
          <w:t xml:space="preserve"> No.</w:t>
        </w:r>
      </w:smartTag>
      <w:r w:rsidRPr="004D469E">
        <w:rPr>
          <w:rFonts w:ascii="Arial" w:hAnsi="Arial" w:cs="Arial"/>
        </w:rPr>
        <w:t xml:space="preserve"> 60/11 de </w:t>
      </w:r>
      <w:smartTag w:uri="urn:schemas-microsoft-com:office:smarttags" w:element="PersonName">
        <w:smartTagPr>
          <w:attr w:name="ProductID" w:val="la Contralor￭a General"/>
        </w:smartTagPr>
        <w:smartTag w:uri="urn:schemas-microsoft-com:office:smarttags" w:element="PersonName">
          <w:smartTagPr>
            <w:attr w:name="ProductID" w:val="la Contralor￭a"/>
          </w:smartTagPr>
          <w:r w:rsidRPr="004D469E">
            <w:rPr>
              <w:rFonts w:ascii="Arial" w:hAnsi="Arial" w:cs="Arial"/>
            </w:rPr>
            <w:t>la Contraloría</w:t>
          </w:r>
        </w:smartTag>
        <w:r w:rsidRPr="004D469E">
          <w:rPr>
            <w:rFonts w:ascii="Arial" w:hAnsi="Arial" w:cs="Arial"/>
          </w:rPr>
          <w:t xml:space="preserve"> General</w:t>
        </w:r>
      </w:smartTag>
      <w:r w:rsidRPr="004D469E">
        <w:rPr>
          <w:rFonts w:ascii="Arial" w:hAnsi="Arial" w:cs="Arial"/>
        </w:rPr>
        <w:t xml:space="preserve"> de </w:t>
      </w:r>
      <w:smartTag w:uri="urn:schemas-microsoft-com:office:smarttags" w:element="PersonName">
        <w:smartTagPr>
          <w:attr w:name="ProductID" w:val="la Rep￺blica"/>
        </w:smartTagPr>
        <w:r w:rsidRPr="004D469E">
          <w:rPr>
            <w:rFonts w:ascii="Arial" w:hAnsi="Arial" w:cs="Arial"/>
          </w:rPr>
          <w:t>la República</w:t>
        </w:r>
      </w:smartTag>
      <w:r w:rsidRPr="004D469E">
        <w:rPr>
          <w:rFonts w:ascii="Arial" w:hAnsi="Arial" w:cs="Arial"/>
        </w:rPr>
        <w:t xml:space="preserve"> de Cuba, en lo referido a:</w:t>
      </w:r>
    </w:p>
    <w:p w:rsidR="00A23373" w:rsidRPr="004D469E" w:rsidRDefault="00A23373" w:rsidP="000F04A9">
      <w:pPr>
        <w:numPr>
          <w:ilvl w:val="0"/>
          <w:numId w:val="2"/>
        </w:numPr>
        <w:spacing w:line="480" w:lineRule="auto"/>
        <w:jc w:val="both"/>
        <w:rPr>
          <w:rFonts w:ascii="Arial" w:hAnsi="Arial" w:cs="Arial"/>
        </w:rPr>
      </w:pPr>
      <w:r w:rsidRPr="004D469E">
        <w:rPr>
          <w:rFonts w:ascii="Arial" w:hAnsi="Arial" w:cs="Arial"/>
        </w:rPr>
        <w:t>Definición de Control Interno.</w:t>
      </w:r>
    </w:p>
    <w:p w:rsidR="00A23373" w:rsidRPr="004D469E" w:rsidRDefault="00A23373" w:rsidP="000F04A9">
      <w:pPr>
        <w:numPr>
          <w:ilvl w:val="0"/>
          <w:numId w:val="2"/>
        </w:numPr>
        <w:spacing w:line="480" w:lineRule="auto"/>
        <w:jc w:val="both"/>
        <w:rPr>
          <w:rFonts w:ascii="Arial" w:hAnsi="Arial" w:cs="Arial"/>
        </w:rPr>
      </w:pPr>
      <w:r w:rsidRPr="004D469E">
        <w:rPr>
          <w:rFonts w:ascii="Arial" w:hAnsi="Arial" w:cs="Arial"/>
        </w:rPr>
        <w:t>Componentes del Control Interno.</w:t>
      </w:r>
    </w:p>
    <w:p w:rsidR="00A23373" w:rsidRPr="004D469E" w:rsidRDefault="00A23373" w:rsidP="000F04A9">
      <w:pPr>
        <w:numPr>
          <w:ilvl w:val="0"/>
          <w:numId w:val="2"/>
        </w:numPr>
        <w:spacing w:line="480" w:lineRule="auto"/>
        <w:jc w:val="both"/>
        <w:rPr>
          <w:rFonts w:ascii="Arial" w:hAnsi="Arial" w:cs="Arial"/>
        </w:rPr>
      </w:pPr>
      <w:r w:rsidRPr="004D469E">
        <w:rPr>
          <w:rFonts w:ascii="Arial" w:hAnsi="Arial" w:cs="Arial"/>
        </w:rPr>
        <w:t>Normas de Control Interno.</w:t>
      </w:r>
    </w:p>
    <w:p w:rsidR="00A23373" w:rsidRPr="004D469E" w:rsidRDefault="00A23373" w:rsidP="000F04A9">
      <w:pPr>
        <w:spacing w:line="480" w:lineRule="auto"/>
        <w:ind w:left="540"/>
        <w:jc w:val="both"/>
        <w:rPr>
          <w:rFonts w:ascii="Arial" w:hAnsi="Arial" w:cs="Arial"/>
        </w:rPr>
      </w:pPr>
      <w:r w:rsidRPr="004D469E">
        <w:rPr>
          <w:rFonts w:ascii="Arial" w:hAnsi="Arial" w:cs="Arial"/>
        </w:rPr>
        <w:t>La distribución por equipos es como sigue:</w:t>
      </w:r>
    </w:p>
    <w:p w:rsidR="00A23373" w:rsidRPr="004D469E" w:rsidRDefault="00A23373" w:rsidP="000F04A9">
      <w:pPr>
        <w:numPr>
          <w:ilvl w:val="1"/>
          <w:numId w:val="2"/>
        </w:numPr>
        <w:tabs>
          <w:tab w:val="clear" w:pos="1960"/>
        </w:tabs>
        <w:spacing w:line="480" w:lineRule="auto"/>
        <w:ind w:left="1620"/>
        <w:jc w:val="both"/>
        <w:rPr>
          <w:rFonts w:ascii="Arial" w:hAnsi="Arial" w:cs="Arial"/>
        </w:rPr>
      </w:pPr>
      <w:r w:rsidRPr="004D469E">
        <w:rPr>
          <w:rFonts w:ascii="Arial" w:hAnsi="Arial" w:cs="Arial"/>
        </w:rPr>
        <w:t>Equipo 1: Informe COSO I vs. Resolución No. 60/11.</w:t>
      </w:r>
    </w:p>
    <w:p w:rsidR="00A23373" w:rsidRPr="004D469E" w:rsidRDefault="00A23373" w:rsidP="000F04A9">
      <w:pPr>
        <w:numPr>
          <w:ilvl w:val="1"/>
          <w:numId w:val="2"/>
        </w:numPr>
        <w:tabs>
          <w:tab w:val="clear" w:pos="1960"/>
        </w:tabs>
        <w:spacing w:line="480" w:lineRule="auto"/>
        <w:ind w:left="1620"/>
        <w:jc w:val="both"/>
        <w:rPr>
          <w:rFonts w:ascii="Arial" w:hAnsi="Arial" w:cs="Arial"/>
        </w:rPr>
      </w:pPr>
      <w:r w:rsidRPr="004D469E">
        <w:rPr>
          <w:rFonts w:ascii="Arial" w:hAnsi="Arial" w:cs="Arial"/>
        </w:rPr>
        <w:t>Equipo 2: Informe COSO – ERM vs. Resolución No. 60/11.</w:t>
      </w:r>
    </w:p>
    <w:p w:rsidR="00A23373" w:rsidRPr="004D469E" w:rsidRDefault="00A23373" w:rsidP="000F04A9">
      <w:pPr>
        <w:numPr>
          <w:ilvl w:val="1"/>
          <w:numId w:val="2"/>
        </w:numPr>
        <w:tabs>
          <w:tab w:val="clear" w:pos="1960"/>
        </w:tabs>
        <w:spacing w:line="480" w:lineRule="auto"/>
        <w:ind w:left="1620"/>
        <w:jc w:val="both"/>
        <w:rPr>
          <w:rFonts w:ascii="Arial" w:hAnsi="Arial" w:cs="Arial"/>
        </w:rPr>
      </w:pPr>
      <w:r w:rsidRPr="004D469E">
        <w:rPr>
          <w:rFonts w:ascii="Arial" w:hAnsi="Arial" w:cs="Arial"/>
        </w:rPr>
        <w:t>Equipo 3: Informe MICIL vs. Resolución No. 60/11.</w:t>
      </w:r>
    </w:p>
    <w:p w:rsidR="00A23373" w:rsidRPr="004D469E" w:rsidRDefault="00A23373" w:rsidP="000F04A9">
      <w:pPr>
        <w:numPr>
          <w:ilvl w:val="1"/>
          <w:numId w:val="2"/>
        </w:numPr>
        <w:tabs>
          <w:tab w:val="clear" w:pos="1960"/>
        </w:tabs>
        <w:spacing w:line="480" w:lineRule="auto"/>
        <w:ind w:left="1620"/>
        <w:jc w:val="both"/>
        <w:rPr>
          <w:rFonts w:ascii="Arial" w:hAnsi="Arial" w:cs="Arial"/>
        </w:rPr>
      </w:pPr>
      <w:r w:rsidRPr="004D469E">
        <w:rPr>
          <w:rFonts w:ascii="Arial" w:hAnsi="Arial" w:cs="Arial"/>
        </w:rPr>
        <w:t>Equipo 4: Resolución No. 297/03 vs. Resolución No. 60/11</w:t>
      </w:r>
    </w:p>
    <w:p w:rsidR="00A23373" w:rsidRPr="004D469E" w:rsidRDefault="00A23373" w:rsidP="000F04A9">
      <w:pPr>
        <w:spacing w:line="480" w:lineRule="auto"/>
        <w:ind w:left="1280"/>
        <w:jc w:val="both"/>
        <w:rPr>
          <w:rFonts w:ascii="Arial" w:hAnsi="Arial" w:cs="Arial"/>
        </w:rPr>
      </w:pPr>
    </w:p>
    <w:p w:rsidR="00A23373" w:rsidRPr="004D469E" w:rsidRDefault="00A23373" w:rsidP="000F04A9">
      <w:pPr>
        <w:spacing w:line="480" w:lineRule="auto"/>
        <w:ind w:left="540"/>
        <w:jc w:val="both"/>
        <w:rPr>
          <w:rFonts w:ascii="Arial" w:hAnsi="Arial" w:cs="Arial"/>
        </w:rPr>
      </w:pPr>
      <w:r w:rsidRPr="004D469E">
        <w:rPr>
          <w:rFonts w:ascii="Arial" w:hAnsi="Arial" w:cs="Arial"/>
        </w:rPr>
        <w:t>El Informe de Investigación debe presentar la estructura siguiente:</w:t>
      </w:r>
    </w:p>
    <w:p w:rsidR="00A23373" w:rsidRPr="004D469E" w:rsidRDefault="00A23373" w:rsidP="000F04A9">
      <w:pPr>
        <w:numPr>
          <w:ilvl w:val="0"/>
          <w:numId w:val="3"/>
        </w:numPr>
        <w:spacing w:line="480" w:lineRule="auto"/>
        <w:jc w:val="both"/>
        <w:rPr>
          <w:rFonts w:ascii="Arial" w:hAnsi="Arial" w:cs="Arial"/>
        </w:rPr>
      </w:pPr>
      <w:r w:rsidRPr="004D469E">
        <w:rPr>
          <w:rFonts w:ascii="Arial" w:hAnsi="Arial" w:cs="Arial"/>
        </w:rPr>
        <w:t>Introducción: Objetivos y fundamentación de la investigación.</w:t>
      </w:r>
    </w:p>
    <w:p w:rsidR="00A23373" w:rsidRPr="004D469E" w:rsidRDefault="00A23373" w:rsidP="000F04A9">
      <w:pPr>
        <w:numPr>
          <w:ilvl w:val="0"/>
          <w:numId w:val="3"/>
        </w:numPr>
        <w:spacing w:line="480" w:lineRule="auto"/>
        <w:jc w:val="both"/>
        <w:rPr>
          <w:rFonts w:ascii="Arial" w:hAnsi="Arial" w:cs="Arial"/>
        </w:rPr>
      </w:pPr>
      <w:r w:rsidRPr="004D469E">
        <w:rPr>
          <w:rFonts w:ascii="Arial" w:hAnsi="Arial" w:cs="Arial"/>
        </w:rPr>
        <w:t>Desarrollo: Resultados de la investigación.</w:t>
      </w:r>
    </w:p>
    <w:p w:rsidR="00A23373" w:rsidRPr="004D469E" w:rsidRDefault="00A23373" w:rsidP="000F04A9">
      <w:pPr>
        <w:numPr>
          <w:ilvl w:val="0"/>
          <w:numId w:val="3"/>
        </w:numPr>
        <w:spacing w:line="480" w:lineRule="auto"/>
        <w:jc w:val="both"/>
        <w:rPr>
          <w:rFonts w:ascii="Arial" w:hAnsi="Arial" w:cs="Arial"/>
        </w:rPr>
      </w:pPr>
      <w:r w:rsidRPr="004D469E">
        <w:rPr>
          <w:rFonts w:ascii="Arial" w:hAnsi="Arial" w:cs="Arial"/>
        </w:rPr>
        <w:t>Conclusiones de la investigación.</w:t>
      </w:r>
    </w:p>
    <w:p w:rsidR="00A23373" w:rsidRPr="004D469E" w:rsidRDefault="00A23373" w:rsidP="000F04A9">
      <w:pPr>
        <w:spacing w:line="480" w:lineRule="auto"/>
        <w:jc w:val="both"/>
        <w:rPr>
          <w:rFonts w:ascii="Arial" w:hAnsi="Arial" w:cs="Arial"/>
        </w:rPr>
      </w:pPr>
    </w:p>
    <w:p w:rsidR="00A23373" w:rsidRPr="004D469E" w:rsidRDefault="00A23373" w:rsidP="000F04A9">
      <w:pPr>
        <w:spacing w:line="480" w:lineRule="auto"/>
        <w:ind w:left="360" w:hanging="360"/>
        <w:jc w:val="both"/>
        <w:rPr>
          <w:rFonts w:ascii="Arial" w:hAnsi="Arial" w:cs="Arial"/>
        </w:rPr>
      </w:pPr>
      <w:bookmarkStart w:id="28" w:name="OLE_LINK42"/>
      <w:bookmarkStart w:id="29" w:name="OLE_LINK43"/>
      <w:r w:rsidRPr="004D469E">
        <w:rPr>
          <w:rFonts w:ascii="Arial" w:hAnsi="Arial" w:cs="Arial"/>
        </w:rPr>
        <w:t>P-2 INFORME DE INVESTIGACIÓN: Seleccionar en el Glosario de Términos (Anexo 1) cuatro definiciones pertenecientes a los componentes Ambiente de control y Gestión y prevención de riesgos. No pueden coincidir los equipos.</w:t>
      </w:r>
    </w:p>
    <w:bookmarkEnd w:id="28"/>
    <w:bookmarkEnd w:id="29"/>
    <w:p w:rsidR="00A23373" w:rsidRPr="004D469E" w:rsidRDefault="00A23373" w:rsidP="000F04A9">
      <w:pPr>
        <w:spacing w:line="480" w:lineRule="auto"/>
        <w:ind w:left="360" w:hanging="360"/>
        <w:jc w:val="both"/>
        <w:rPr>
          <w:rFonts w:ascii="Arial" w:hAnsi="Arial" w:cs="Arial"/>
        </w:rPr>
      </w:pPr>
    </w:p>
    <w:p w:rsidR="00A23373" w:rsidRPr="004D469E" w:rsidRDefault="00A23373" w:rsidP="000F04A9">
      <w:pPr>
        <w:spacing w:line="480" w:lineRule="auto"/>
        <w:ind w:left="360" w:hanging="360"/>
        <w:jc w:val="both"/>
        <w:rPr>
          <w:rFonts w:ascii="Arial" w:hAnsi="Arial" w:cs="Arial"/>
        </w:rPr>
      </w:pPr>
      <w:r w:rsidRPr="004D469E">
        <w:rPr>
          <w:rFonts w:ascii="Arial" w:hAnsi="Arial" w:cs="Arial"/>
        </w:rPr>
        <w:lastRenderedPageBreak/>
        <w:t xml:space="preserve">P-3 INFORME DE INVESTIGACIÓN: </w:t>
      </w:r>
      <w:bookmarkStart w:id="30" w:name="OLE_LINK46"/>
      <w:bookmarkStart w:id="31" w:name="OLE_LINK47"/>
      <w:r w:rsidRPr="004D469E">
        <w:rPr>
          <w:rFonts w:ascii="Arial" w:hAnsi="Arial" w:cs="Arial"/>
        </w:rPr>
        <w:t xml:space="preserve">Seleccionar en los Glosarios de Términos de </w:t>
      </w:r>
      <w:smartTag w:uri="urn:schemas-microsoft-com:office:smarttags" w:element="PersonName">
        <w:smartTagPr>
          <w:attr w:name="ProductID" w:val="la  Resoluci￳n No."/>
        </w:smartTagPr>
        <w:r w:rsidRPr="004D469E">
          <w:rPr>
            <w:rFonts w:ascii="Arial" w:hAnsi="Arial" w:cs="Arial"/>
          </w:rPr>
          <w:t>la  Resolución No.</w:t>
        </w:r>
      </w:smartTag>
      <w:r w:rsidRPr="004D469E">
        <w:rPr>
          <w:rFonts w:ascii="Arial" w:hAnsi="Arial" w:cs="Arial"/>
        </w:rPr>
        <w:t xml:space="preserve"> 60/11 (Anexo 1 páginas 44 – 49) y en el libro Informe COSO (Anexo E páginas 165 – 170)</w:t>
      </w:r>
      <w:bookmarkEnd w:id="30"/>
      <w:bookmarkEnd w:id="31"/>
      <w:r w:rsidRPr="004D469E">
        <w:rPr>
          <w:rFonts w:ascii="Arial" w:hAnsi="Arial" w:cs="Arial"/>
        </w:rPr>
        <w:t xml:space="preserve"> cuatro definiciones pertenecientes al componente Actividades de control. No pueden coincidir los equipos.</w:t>
      </w:r>
    </w:p>
    <w:p w:rsidR="00A23373" w:rsidRPr="004D469E" w:rsidRDefault="00A23373" w:rsidP="000F04A9">
      <w:pPr>
        <w:spacing w:line="480" w:lineRule="auto"/>
        <w:ind w:left="360" w:hanging="360"/>
        <w:jc w:val="both"/>
        <w:rPr>
          <w:rFonts w:ascii="Arial" w:hAnsi="Arial" w:cs="Arial"/>
        </w:rPr>
      </w:pPr>
    </w:p>
    <w:p w:rsidR="00A23373" w:rsidRPr="004D469E" w:rsidRDefault="00A23373" w:rsidP="000F04A9">
      <w:pPr>
        <w:spacing w:line="480" w:lineRule="auto"/>
        <w:ind w:left="360" w:hanging="360"/>
        <w:jc w:val="both"/>
        <w:rPr>
          <w:rFonts w:ascii="Arial" w:hAnsi="Arial" w:cs="Arial"/>
        </w:rPr>
      </w:pPr>
      <w:r w:rsidRPr="004D469E">
        <w:rPr>
          <w:rFonts w:ascii="Arial" w:hAnsi="Arial" w:cs="Arial"/>
        </w:rPr>
        <w:t>P-4 INFORME DE INVESTIGACIÓN: Seleccionar en los Glosarios de Términos de la  Resolución No. 60/11 (Anexo 1 páginas 44 – 49) y en el libro Informe COSO (Anexo E páginas 165 – 170) cuatro definiciones pertenecientes a los componentes Información y comunicación y Supervisión y monitoreo. No pueden coincidir los equipos.</w:t>
      </w:r>
    </w:p>
    <w:p w:rsidR="00A23373" w:rsidRPr="004D469E" w:rsidRDefault="00A23373" w:rsidP="000F04A9">
      <w:pPr>
        <w:spacing w:line="480" w:lineRule="auto"/>
        <w:ind w:left="360" w:hanging="360"/>
        <w:jc w:val="both"/>
        <w:rPr>
          <w:rFonts w:ascii="Arial" w:hAnsi="Arial" w:cs="Arial"/>
        </w:rPr>
      </w:pPr>
    </w:p>
    <w:p w:rsidR="00A23373" w:rsidRPr="004D469E" w:rsidRDefault="00A23373" w:rsidP="000F04A9">
      <w:pPr>
        <w:spacing w:line="480" w:lineRule="auto"/>
        <w:ind w:left="360" w:hanging="360"/>
        <w:jc w:val="both"/>
        <w:rPr>
          <w:rFonts w:ascii="Arial" w:hAnsi="Arial" w:cs="Arial"/>
        </w:rPr>
      </w:pPr>
      <w:r w:rsidRPr="004D469E">
        <w:rPr>
          <w:rFonts w:ascii="Arial" w:hAnsi="Arial" w:cs="Arial"/>
        </w:rPr>
        <w:t>P-5 INFORME DE INVESTIGACIÓN: Definir que normas de los componentes del Control Interno se incumplen. Fundamentar las razones que sustentan los criterios del equipo:</w:t>
      </w:r>
    </w:p>
    <w:p w:rsidR="00A23373" w:rsidRPr="004D469E" w:rsidRDefault="00A23373" w:rsidP="000F04A9">
      <w:pPr>
        <w:spacing w:line="480" w:lineRule="auto"/>
        <w:ind w:left="360"/>
        <w:jc w:val="both"/>
        <w:rPr>
          <w:rFonts w:ascii="Arial" w:hAnsi="Arial" w:cs="Arial"/>
        </w:rPr>
      </w:pPr>
      <w:r w:rsidRPr="004D469E">
        <w:rPr>
          <w:rFonts w:ascii="Arial" w:hAnsi="Arial" w:cs="Arial"/>
        </w:rPr>
        <w:t xml:space="preserve">En </w:t>
      </w:r>
      <w:smartTag w:uri="urn:schemas-microsoft-com:office:smarttags" w:element="PersonName">
        <w:smartTagPr>
          <w:attr w:name="ProductID" w:val="la Direcci￳n"/>
        </w:smartTagPr>
        <w:r w:rsidRPr="004D469E">
          <w:rPr>
            <w:rFonts w:ascii="Arial" w:hAnsi="Arial" w:cs="Arial"/>
          </w:rPr>
          <w:t>la Dirección</w:t>
        </w:r>
      </w:smartTag>
      <w:r w:rsidRPr="004D469E">
        <w:rPr>
          <w:rFonts w:ascii="Arial" w:hAnsi="Arial" w:cs="Arial"/>
        </w:rPr>
        <w:t xml:space="preserve"> de Atención a </w:t>
      </w:r>
      <w:smartTag w:uri="urn:schemas-microsoft-com:office:smarttags" w:element="PersonName">
        <w:smartTagPr>
          <w:attr w:name="ProductID" w:val="la Ciudadan￭a"/>
        </w:smartTagPr>
        <w:r w:rsidRPr="004D469E">
          <w:rPr>
            <w:rFonts w:ascii="Arial" w:hAnsi="Arial" w:cs="Arial"/>
          </w:rPr>
          <w:t>la Ciudadanía</w:t>
        </w:r>
      </w:smartTag>
      <w:r w:rsidRPr="004D469E">
        <w:rPr>
          <w:rFonts w:ascii="Arial" w:hAnsi="Arial" w:cs="Arial"/>
        </w:rPr>
        <w:t xml:space="preserve"> del Ministerio de </w:t>
      </w:r>
      <w:smartTag w:uri="urn:schemas-microsoft-com:office:smarttags" w:element="PersonName">
        <w:smartTagPr>
          <w:attr w:name="ProductID" w:val="la Industria Alimenticia"/>
        </w:smartTagPr>
        <w:smartTag w:uri="urn:schemas-microsoft-com:office:smarttags" w:element="PersonName">
          <w:smartTagPr>
            <w:attr w:name="ProductID" w:val="la Industria"/>
          </w:smartTagPr>
          <w:r w:rsidRPr="004D469E">
            <w:rPr>
              <w:rFonts w:ascii="Arial" w:hAnsi="Arial" w:cs="Arial"/>
            </w:rPr>
            <w:t>la Industria</w:t>
          </w:r>
        </w:smartTag>
        <w:r w:rsidRPr="004D469E">
          <w:rPr>
            <w:rFonts w:ascii="Arial" w:hAnsi="Arial" w:cs="Arial"/>
          </w:rPr>
          <w:t xml:space="preserve"> Alimenticia</w:t>
        </w:r>
      </w:smartTag>
      <w:r w:rsidRPr="004D469E">
        <w:rPr>
          <w:rFonts w:ascii="Arial" w:hAnsi="Arial" w:cs="Arial"/>
        </w:rPr>
        <w:t xml:space="preserve"> se tramita una denuncia anónima, radicada en el expediente No. 01/06 sobre operaciones fraudulentas ejecutadas por dirigentes, funcionarios y algunos trabajadores de </w:t>
      </w:r>
      <w:smartTag w:uri="urn:schemas-microsoft-com:office:smarttags" w:element="PersonName">
        <w:smartTagPr>
          <w:attr w:name="ProductID" w:val="la Empresa Comercializadora"/>
        </w:smartTagPr>
        <w:smartTag w:uri="urn:schemas-microsoft-com:office:smarttags" w:element="PersonName">
          <w:smartTagPr>
            <w:attr w:name="ProductID" w:val="la Empresa"/>
          </w:smartTagPr>
          <w:r w:rsidRPr="004D469E">
            <w:rPr>
              <w:rFonts w:ascii="Arial" w:hAnsi="Arial" w:cs="Arial"/>
            </w:rPr>
            <w:t>la Empresa</w:t>
          </w:r>
        </w:smartTag>
        <w:r w:rsidRPr="004D469E">
          <w:rPr>
            <w:rFonts w:ascii="Arial" w:hAnsi="Arial" w:cs="Arial"/>
          </w:rPr>
          <w:t xml:space="preserve"> Comercializadora</w:t>
        </w:r>
      </w:smartTag>
      <w:r w:rsidRPr="004D469E">
        <w:rPr>
          <w:rFonts w:ascii="Arial" w:hAnsi="Arial" w:cs="Arial"/>
        </w:rPr>
        <w:t xml:space="preserve"> y Empacadora de Productos Cárnicos derivados del cerdo. </w:t>
      </w:r>
    </w:p>
    <w:p w:rsidR="00A23373" w:rsidRPr="004D469E" w:rsidRDefault="00A23373" w:rsidP="000F04A9">
      <w:pPr>
        <w:spacing w:line="480" w:lineRule="auto"/>
        <w:ind w:left="360"/>
        <w:jc w:val="both"/>
        <w:rPr>
          <w:rFonts w:ascii="Arial" w:hAnsi="Arial" w:cs="Arial"/>
        </w:rPr>
      </w:pPr>
      <w:r w:rsidRPr="004D469E">
        <w:rPr>
          <w:rFonts w:ascii="Arial" w:hAnsi="Arial" w:cs="Arial"/>
        </w:rPr>
        <w:t>En la denuncia se señalan como elementos esenciales:</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 xml:space="preserve"> Ajustes por faltantes de carne de cerdo y sus derivados carentes de expedientes de investigación u otro documento que justifique el cargo a Gastos del período, operación que centraliza el jefe del departamento de </w:t>
      </w:r>
      <w:r w:rsidRPr="004D469E">
        <w:rPr>
          <w:rFonts w:ascii="Arial" w:hAnsi="Arial" w:cs="Arial"/>
        </w:rPr>
        <w:lastRenderedPageBreak/>
        <w:t>Contabilidad, quien explica a los especialistas encargados del registro de la operación, que obtendrá la aprobación del director, por el concepto de mermas, cuando en realidad constituyen desvíos con fines de enriquecimiento ilícito.</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 xml:space="preserve">Violaciones en  la concertación de contratos comerciales de compra – venta, al pactar ventas en moneda convertible, con clientes no aprobados a comercializar en esta moneda, utilizando recursos en destinos no aprobados por </w:t>
      </w:r>
      <w:smartTag w:uri="urn:schemas-microsoft-com:office:smarttags" w:element="PersonName">
        <w:smartTagPr>
          <w:attr w:name="ProductID" w:val="la Comisi￳n"/>
        </w:smartTagPr>
        <w:r w:rsidRPr="004D469E">
          <w:rPr>
            <w:rFonts w:ascii="Arial" w:hAnsi="Arial" w:cs="Arial"/>
          </w:rPr>
          <w:t>la Comisión</w:t>
        </w:r>
      </w:smartTag>
      <w:r w:rsidRPr="004D469E">
        <w:rPr>
          <w:rFonts w:ascii="Arial" w:hAnsi="Arial" w:cs="Arial"/>
        </w:rPr>
        <w:t xml:space="preserve"> de Aprobación de Pagos en Divisa.</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Existencia de nepotismo y amiguismo, así como indisciplina laboral.</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Alto nivel de vida de los dirigentes de la entidad.</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Facturar a los clientes con precios y tarifas alterados, elaborando en la entidad otra factura con diferentes cantidades para cubrir los faltantes de inventarios (doble facturación).</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Cobros en efectivo no autorizados para las operaciones de ventas de carne vacuna y equina, que fueron sustentados únicamente por el modelo Recibo de Efectivo, sin detalles de los clientes.</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Las mermas reales exceden los índices establecidos como norma, sin que se realicen chequeos periódicos en los diferentes procesos de la producción (Congelación, Despiece, Envasado)</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No consta evidencia documental ni digital del Manual de Operaciones para la actividad productiva y comercializadora.</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 xml:space="preserve">El sistema informático CONTAUDITA en su Módulo Facturación permite saltos y duplicidad en el consecutivo de facturas, así como da la posibilidad </w:t>
      </w:r>
      <w:r w:rsidRPr="004D469E">
        <w:rPr>
          <w:rFonts w:ascii="Arial" w:hAnsi="Arial" w:cs="Arial"/>
        </w:rPr>
        <w:lastRenderedPageBreak/>
        <w:t>de acceder a la base de datos y modificar la factura confeccionada anteriormente.</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El sistema informático CONTAUDITA no posee contraseñas de acceso, siendo estas operadas por varios especialistas, lo que limita determinar responsabilidades ante las violaciones.</w:t>
      </w:r>
    </w:p>
    <w:p w:rsidR="00A23373" w:rsidRPr="004D469E" w:rsidRDefault="00A23373" w:rsidP="000F04A9">
      <w:pPr>
        <w:numPr>
          <w:ilvl w:val="0"/>
          <w:numId w:val="6"/>
        </w:numPr>
        <w:tabs>
          <w:tab w:val="clear" w:pos="1060"/>
        </w:tabs>
        <w:spacing w:line="480" w:lineRule="auto"/>
        <w:ind w:left="720"/>
        <w:jc w:val="both"/>
        <w:rPr>
          <w:rFonts w:ascii="Arial" w:hAnsi="Arial" w:cs="Arial"/>
        </w:rPr>
      </w:pPr>
      <w:r w:rsidRPr="004D469E">
        <w:rPr>
          <w:rFonts w:ascii="Arial" w:hAnsi="Arial" w:cs="Arial"/>
        </w:rPr>
        <w:t>Los trabajadores no poseen taquillas para resguardar sus pertenencias, por lo que acceden a las áreas de producción y venta con mochilas y otros medios, que posibilitan ocultar los productos y sustraerlos de la entidad.</w:t>
      </w:r>
    </w:p>
    <w:p w:rsidR="00A23373" w:rsidRPr="004D469E" w:rsidRDefault="00A23373" w:rsidP="000F04A9">
      <w:pPr>
        <w:spacing w:line="480" w:lineRule="auto"/>
        <w:ind w:left="360" w:hanging="360"/>
        <w:jc w:val="both"/>
        <w:rPr>
          <w:rFonts w:ascii="Arial" w:hAnsi="Arial" w:cs="Arial"/>
        </w:rPr>
      </w:pPr>
    </w:p>
    <w:p w:rsidR="00A23373" w:rsidRPr="004D469E" w:rsidRDefault="00A23373" w:rsidP="000F04A9">
      <w:pPr>
        <w:spacing w:line="480" w:lineRule="auto"/>
        <w:ind w:left="360" w:hanging="360"/>
        <w:jc w:val="both"/>
        <w:rPr>
          <w:rFonts w:ascii="Arial" w:hAnsi="Arial" w:cs="Arial"/>
          <w:lang w:val="en-GB"/>
        </w:rPr>
      </w:pPr>
      <w:r w:rsidRPr="004D469E">
        <w:rPr>
          <w:rFonts w:ascii="Arial" w:hAnsi="Arial" w:cs="Arial"/>
          <w:lang w:val="en-GB"/>
        </w:rPr>
        <w:t>P-6 INFORME DE INVESTIGACIÓN Traducción del documento PUBLIC COMPANY ACCOUNTING OVERSIGHT BOARD “An audit of internal control over financial reporting perfomed in conjunction with an audit financial statements”.</w:t>
      </w:r>
    </w:p>
    <w:p w:rsidR="00A23373" w:rsidRPr="004D469E" w:rsidRDefault="00A23373" w:rsidP="000F04A9">
      <w:pPr>
        <w:spacing w:line="480" w:lineRule="auto"/>
        <w:ind w:left="360"/>
        <w:jc w:val="both"/>
        <w:rPr>
          <w:rFonts w:ascii="Arial" w:hAnsi="Arial" w:cs="Arial"/>
        </w:rPr>
      </w:pPr>
      <w:r w:rsidRPr="004D469E">
        <w:rPr>
          <w:rFonts w:ascii="Arial" w:hAnsi="Arial" w:cs="Arial"/>
        </w:rPr>
        <w:t>A cada equipo el profesor asignará las páginas del documento que estime pertinente, teniendo como criterio de tres páginas como máximo.</w:t>
      </w:r>
    </w:p>
    <w:p w:rsidR="00A23373" w:rsidRPr="004D469E" w:rsidRDefault="00A23373" w:rsidP="000F04A9">
      <w:pPr>
        <w:spacing w:line="480" w:lineRule="auto"/>
        <w:jc w:val="both"/>
        <w:rPr>
          <w:rFonts w:ascii="Arial" w:hAnsi="Arial" w:cs="Arial"/>
        </w:rPr>
      </w:pPr>
    </w:p>
    <w:p w:rsidR="00A23373" w:rsidRPr="004D469E" w:rsidRDefault="00A23373" w:rsidP="000F04A9">
      <w:pPr>
        <w:spacing w:line="480" w:lineRule="auto"/>
        <w:jc w:val="both"/>
        <w:rPr>
          <w:rFonts w:ascii="Arial" w:hAnsi="Arial" w:cs="Arial"/>
          <w:b/>
        </w:rPr>
      </w:pPr>
    </w:p>
    <w:p w:rsidR="00A23373" w:rsidRPr="004D469E" w:rsidRDefault="00A23373" w:rsidP="000F04A9">
      <w:pPr>
        <w:spacing w:line="480" w:lineRule="auto"/>
        <w:ind w:left="1620" w:hanging="1620"/>
        <w:jc w:val="both"/>
        <w:rPr>
          <w:rFonts w:ascii="Arial" w:hAnsi="Arial" w:cs="Arial"/>
          <w:b/>
        </w:rPr>
      </w:pPr>
    </w:p>
    <w:p w:rsidR="00E8175D" w:rsidRPr="004D469E" w:rsidRDefault="00E8175D" w:rsidP="000F04A9">
      <w:pPr>
        <w:spacing w:line="480" w:lineRule="auto"/>
        <w:rPr>
          <w:rFonts w:ascii="Arial" w:hAnsi="Arial" w:cs="Arial"/>
          <w:b/>
          <w:spacing w:val="-3"/>
        </w:rPr>
      </w:pPr>
      <w:r w:rsidRPr="004D469E">
        <w:rPr>
          <w:rFonts w:ascii="Arial" w:hAnsi="Arial" w:cs="Arial"/>
          <w:b/>
          <w:spacing w:val="-3"/>
        </w:rPr>
        <w:br w:type="page"/>
      </w:r>
    </w:p>
    <w:p w:rsidR="00482220" w:rsidRPr="004D469E" w:rsidRDefault="00482220" w:rsidP="000F04A9">
      <w:pPr>
        <w:pStyle w:val="Ttulo1"/>
        <w:spacing w:line="480" w:lineRule="auto"/>
        <w:rPr>
          <w:rFonts w:ascii="Arial" w:hAnsi="Arial" w:cs="Arial"/>
          <w:sz w:val="24"/>
          <w:szCs w:val="24"/>
        </w:rPr>
      </w:pPr>
      <w:bookmarkStart w:id="32" w:name="_Toc430540925"/>
      <w:r w:rsidRPr="004D469E">
        <w:rPr>
          <w:rFonts w:ascii="Arial" w:hAnsi="Arial" w:cs="Arial"/>
          <w:sz w:val="24"/>
          <w:szCs w:val="24"/>
        </w:rPr>
        <w:lastRenderedPageBreak/>
        <w:t>TEMA II DISEÑO DE SISTEMAS DE CONTROL INTERNO</w:t>
      </w:r>
      <w:bookmarkEnd w:id="32"/>
    </w:p>
    <w:p w:rsidR="007F2D13" w:rsidRPr="004D469E" w:rsidRDefault="007F2D13" w:rsidP="007F2D13">
      <w:pPr>
        <w:pStyle w:val="Ttulo2"/>
        <w:spacing w:line="480" w:lineRule="auto"/>
        <w:rPr>
          <w:sz w:val="24"/>
          <w:szCs w:val="24"/>
        </w:rPr>
      </w:pPr>
      <w:bookmarkStart w:id="33" w:name="_Toc430540926"/>
      <w:r w:rsidRPr="004D469E">
        <w:rPr>
          <w:sz w:val="24"/>
          <w:szCs w:val="24"/>
        </w:rPr>
        <w:t>EJERCICIO 2.1</w:t>
      </w:r>
      <w:bookmarkEnd w:id="33"/>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Enlace la columna A con </w:t>
      </w:r>
      <w:smartTag w:uri="urn:schemas-microsoft-com:office:smarttags" w:element="PersonName">
        <w:smartTagPr>
          <w:attr w:name="ProductID" w:val="la B"/>
        </w:smartTagPr>
        <w:r w:rsidRPr="004D469E">
          <w:rPr>
            <w:rFonts w:ascii="Arial" w:hAnsi="Arial" w:cs="Arial"/>
          </w:rPr>
          <w:t>la B</w:t>
        </w:r>
      </w:smartTag>
      <w:r w:rsidRPr="004D469E">
        <w:rPr>
          <w:rFonts w:ascii="Arial" w:hAnsi="Arial" w:cs="Arial"/>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40"/>
        <w:gridCol w:w="2286"/>
      </w:tblGrid>
      <w:tr w:rsidR="00482220" w:rsidRPr="004D469E" w:rsidTr="007F2D13">
        <w:trPr>
          <w:tblHeader/>
        </w:trPr>
        <w:tc>
          <w:tcPr>
            <w:tcW w:w="5940" w:type="dxa"/>
          </w:tcPr>
          <w:p w:rsidR="00482220" w:rsidRPr="004D469E" w:rsidRDefault="00482220" w:rsidP="000F04A9">
            <w:pPr>
              <w:spacing w:line="480" w:lineRule="auto"/>
              <w:jc w:val="center"/>
              <w:rPr>
                <w:rFonts w:ascii="Arial" w:hAnsi="Arial" w:cs="Arial"/>
                <w:b/>
              </w:rPr>
            </w:pPr>
            <w:r w:rsidRPr="004D469E">
              <w:rPr>
                <w:rFonts w:ascii="Arial" w:hAnsi="Arial" w:cs="Arial"/>
                <w:b/>
              </w:rPr>
              <w:t>A</w:t>
            </w:r>
          </w:p>
        </w:tc>
        <w:tc>
          <w:tcPr>
            <w:tcW w:w="0" w:type="auto"/>
          </w:tcPr>
          <w:p w:rsidR="00482220" w:rsidRPr="004D469E" w:rsidRDefault="00482220" w:rsidP="000F04A9">
            <w:pPr>
              <w:spacing w:line="480" w:lineRule="auto"/>
              <w:jc w:val="center"/>
              <w:rPr>
                <w:rFonts w:ascii="Arial" w:hAnsi="Arial" w:cs="Arial"/>
                <w:b/>
              </w:rPr>
            </w:pPr>
            <w:r w:rsidRPr="004D469E">
              <w:rPr>
                <w:rFonts w:ascii="Arial" w:hAnsi="Arial" w:cs="Arial"/>
                <w:b/>
              </w:rPr>
              <w:t>B</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t>Todos los empleados de una entidad desempeñan alguna función en la operativa del control interno. Las funciones varían según el tipo de responsabilidad y el grado de implicación.</w:t>
            </w: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t>Dirección.</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t>Directamente responsable de todas las actividades de una entidad, entre ellas su Sistema de Control Interno; las responsabilidades  varían en función de la jerarquía y difieren considerablemente, según las características de la entidad.</w:t>
            </w: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t>Consejo de la Administración</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t xml:space="preserve">El consejero eficaz es objetivo, competente y curioso. Conoce las actividades y el entorno de la entidad y dedica el tiempo necesario al desempeño de sus responsabilidades en el consejo. Debe disponer de los medios necesarios para investigar cualquier asunto que considere importante, y se comunica abiertamente y sin restricciones con el personal, incluyendo los </w:t>
            </w:r>
            <w:r w:rsidRPr="004D469E">
              <w:rPr>
                <w:rFonts w:ascii="Arial" w:hAnsi="Arial" w:cs="Arial"/>
              </w:rPr>
              <w:lastRenderedPageBreak/>
              <w:t>auditores externos y los asesores legales.</w:t>
            </w:r>
          </w:p>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lastRenderedPageBreak/>
              <w:t xml:space="preserve"> Responsables.</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lastRenderedPageBreak/>
              <w:t>Están involucrados en el desarrollo de presupuestos y en la planificación financiera. Controlan, siguen y analizan el rendimiento, no sólo desde una perspectiva financiera sino también, en muchas ocasiones, en relación al resto de las operaciones de la entidad y al cumplimiento de requisitos legales.</w:t>
            </w: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t>Comité de Auditoría.</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t>Tiene la autoridad para interrogar a los directivos sobre la forma en que están asumiendo sus responsabilidades, en cuanto a la información financiera y para asegurar que se  tomen medidas correctivas.</w:t>
            </w: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t>Director de Contabilidad.</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t>Aportan a la dirección y al consejo de administración un punto de vista objetivo e independiente, y contribuyen a la consecución de los objetivos de la información financiera operativos y de cumplimiento de los requisitos legales de la entidad.</w:t>
            </w:r>
          </w:p>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t>Legisladores y organismos de control.</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lastRenderedPageBreak/>
              <w:t>Tienen incidencia sobre el control interno de muchas entidades, bien controlándolas directamente, bien obligándolas a establecer controles internos.</w:t>
            </w: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t>Terceros relacionados con la entidad.</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t>Proporcionan información que, en algunos casos, puede ser sumamente importante para que la entidad cumpla con sus objetivos relativos a operaciones, información financiera y cumplimiento de la normativa. La entidad debe implementar los mecanismos necesarios para recibir dicha información y tomar las medidas apropiadas. Estas medidas no deben estar dirigidas a afrontar y resolver únicamente una situación en concreto, sino también a investigar y resolver la causa de fon del problema.</w:t>
            </w:r>
          </w:p>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t>Auditores internos.</w:t>
            </w:r>
          </w:p>
        </w:tc>
      </w:tr>
      <w:tr w:rsidR="00482220" w:rsidRPr="004D469E" w:rsidTr="00555AA8">
        <w:tc>
          <w:tcPr>
            <w:tcW w:w="5940" w:type="dxa"/>
          </w:tcPr>
          <w:p w:rsidR="00482220" w:rsidRPr="004D469E" w:rsidRDefault="00482220" w:rsidP="000F04A9">
            <w:pPr>
              <w:numPr>
                <w:ilvl w:val="0"/>
                <w:numId w:val="10"/>
              </w:numPr>
              <w:spacing w:line="480" w:lineRule="auto"/>
              <w:jc w:val="both"/>
              <w:rPr>
                <w:rFonts w:ascii="Arial" w:hAnsi="Arial" w:cs="Arial"/>
              </w:rPr>
            </w:pPr>
            <w:r w:rsidRPr="004D469E">
              <w:rPr>
                <w:rFonts w:ascii="Arial" w:hAnsi="Arial" w:cs="Arial"/>
              </w:rPr>
              <w:t xml:space="preserve">Su posición y autoridad en el seno de una organización depende de que exista una vía de comunicación con una persona que tenga la autoridad suficiente para asegurar, por un lado, la cobertura de todas las actividades de la entidad </w:t>
            </w:r>
            <w:r w:rsidRPr="004D469E">
              <w:rPr>
                <w:rFonts w:ascii="Arial" w:hAnsi="Arial" w:cs="Arial"/>
              </w:rPr>
              <w:lastRenderedPageBreak/>
              <w:t>por parte de la auditoría y, por otro, la profesionalidad con que se afronten los problemas y la validez de las soluciones aportadas.</w:t>
            </w:r>
          </w:p>
        </w:tc>
        <w:tc>
          <w:tcPr>
            <w:tcW w:w="0" w:type="auto"/>
          </w:tcPr>
          <w:p w:rsidR="00482220" w:rsidRPr="004D469E" w:rsidRDefault="00482220" w:rsidP="000F04A9">
            <w:pPr>
              <w:numPr>
                <w:ilvl w:val="0"/>
                <w:numId w:val="11"/>
              </w:numPr>
              <w:spacing w:line="480" w:lineRule="auto"/>
              <w:jc w:val="both"/>
              <w:rPr>
                <w:rFonts w:ascii="Arial" w:hAnsi="Arial" w:cs="Arial"/>
              </w:rPr>
            </w:pPr>
            <w:r w:rsidRPr="004D469E">
              <w:rPr>
                <w:rFonts w:ascii="Arial" w:hAnsi="Arial" w:cs="Arial"/>
              </w:rPr>
              <w:lastRenderedPageBreak/>
              <w:t>Auditores externos.</w:t>
            </w:r>
          </w:p>
        </w:tc>
      </w:tr>
    </w:tbl>
    <w:p w:rsidR="00A90A56" w:rsidRPr="004D469E" w:rsidRDefault="00A90A56" w:rsidP="00A90A56">
      <w:pPr>
        <w:pStyle w:val="Ttulo2"/>
        <w:spacing w:line="480" w:lineRule="auto"/>
        <w:rPr>
          <w:sz w:val="24"/>
          <w:szCs w:val="24"/>
        </w:rPr>
      </w:pPr>
      <w:bookmarkStart w:id="34" w:name="_Toc430540927"/>
      <w:r w:rsidRPr="004D469E">
        <w:rPr>
          <w:sz w:val="24"/>
          <w:szCs w:val="24"/>
        </w:rPr>
        <w:lastRenderedPageBreak/>
        <w:t xml:space="preserve">EJERCICIO </w:t>
      </w:r>
      <w:r w:rsidR="00784463" w:rsidRPr="004D469E">
        <w:rPr>
          <w:sz w:val="24"/>
          <w:szCs w:val="24"/>
        </w:rPr>
        <w:t>2.</w:t>
      </w:r>
      <w:r w:rsidRPr="004D469E">
        <w:rPr>
          <w:sz w:val="24"/>
          <w:szCs w:val="24"/>
        </w:rPr>
        <w:t>2</w:t>
      </w:r>
      <w:bookmarkEnd w:id="34"/>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Exponga, al menos, dos ejemplos prácticos, para cada uno de las respuestas del ejercicio 2.1.</w:t>
      </w:r>
    </w:p>
    <w:p w:rsidR="00A90A56" w:rsidRPr="004D469E" w:rsidRDefault="00A90A56" w:rsidP="00A90A56">
      <w:pPr>
        <w:pStyle w:val="Ttulo2"/>
        <w:spacing w:line="480" w:lineRule="auto"/>
        <w:rPr>
          <w:sz w:val="24"/>
          <w:szCs w:val="24"/>
        </w:rPr>
      </w:pPr>
      <w:bookmarkStart w:id="35" w:name="_Toc430540928"/>
      <w:r w:rsidRPr="004D469E">
        <w:rPr>
          <w:sz w:val="24"/>
          <w:szCs w:val="24"/>
        </w:rPr>
        <w:t>EJERCICIO 2.3</w:t>
      </w:r>
      <w:bookmarkEnd w:id="35"/>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Comente la siguiente afirmación: </w:t>
      </w:r>
    </w:p>
    <w:p w:rsidR="00482220" w:rsidRPr="004D469E" w:rsidRDefault="00482220" w:rsidP="000F04A9">
      <w:pPr>
        <w:spacing w:line="480" w:lineRule="auto"/>
        <w:ind w:left="720"/>
        <w:jc w:val="both"/>
        <w:rPr>
          <w:rFonts w:ascii="Arial" w:hAnsi="Arial" w:cs="Arial"/>
        </w:rPr>
      </w:pPr>
      <w:r w:rsidRPr="004D469E">
        <w:rPr>
          <w:rFonts w:ascii="Arial" w:hAnsi="Arial" w:cs="Arial"/>
        </w:rPr>
        <w:t>La estructura de control interno y todas las transacciones y hechos significativos, deben estar claramente documentados, y la documentación debe estar disponible para su verificación. Toda entidad debe contar con la documentación referente a su Sistema de Control Interno y a los aspectos pertinentes de las transacciones y hechos  significativos.</w:t>
      </w:r>
    </w:p>
    <w:p w:rsidR="00482220" w:rsidRPr="004D469E" w:rsidRDefault="00482220" w:rsidP="000F04A9">
      <w:pPr>
        <w:spacing w:line="480" w:lineRule="auto"/>
        <w:ind w:left="720"/>
        <w:jc w:val="both"/>
        <w:rPr>
          <w:rFonts w:ascii="Arial" w:hAnsi="Arial" w:cs="Arial"/>
        </w:rPr>
      </w:pPr>
    </w:p>
    <w:p w:rsidR="00482220" w:rsidRPr="004D469E" w:rsidRDefault="00482220" w:rsidP="000F04A9">
      <w:pPr>
        <w:spacing w:line="480" w:lineRule="auto"/>
        <w:ind w:left="720"/>
        <w:jc w:val="both"/>
        <w:rPr>
          <w:rFonts w:ascii="Arial" w:hAnsi="Arial" w:cs="Arial"/>
        </w:rPr>
      </w:pPr>
      <w:r w:rsidRPr="004D469E">
        <w:rPr>
          <w:rFonts w:ascii="Arial" w:hAnsi="Arial" w:cs="Arial"/>
        </w:rPr>
        <w:t>En sus comentarios incluya, al menos, 3 ejemplos prácticos que Ud. Conozca.</w:t>
      </w:r>
    </w:p>
    <w:p w:rsidR="00527010" w:rsidRPr="004D469E" w:rsidRDefault="00527010" w:rsidP="00527010">
      <w:pPr>
        <w:pStyle w:val="Ttulo2"/>
        <w:spacing w:line="480" w:lineRule="auto"/>
        <w:rPr>
          <w:sz w:val="24"/>
          <w:szCs w:val="24"/>
        </w:rPr>
      </w:pPr>
      <w:bookmarkStart w:id="36" w:name="_Toc430540929"/>
      <w:r w:rsidRPr="004D469E">
        <w:rPr>
          <w:sz w:val="24"/>
          <w:szCs w:val="24"/>
        </w:rPr>
        <w:t>EJERCICIO 2.4</w:t>
      </w:r>
      <w:bookmarkEnd w:id="36"/>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¿Qué importancia tienen los manuales de Organización como herramienta para documentar el componente Ambiente de Control en una entidad?. Fundamente su respuesta con 3 ejemplos como mínimo.</w:t>
      </w:r>
    </w:p>
    <w:p w:rsidR="00591F02" w:rsidRPr="004D469E" w:rsidRDefault="00591F02" w:rsidP="00591F02">
      <w:pPr>
        <w:pStyle w:val="Ttulo2"/>
        <w:spacing w:line="480" w:lineRule="auto"/>
        <w:rPr>
          <w:sz w:val="24"/>
          <w:szCs w:val="24"/>
        </w:rPr>
      </w:pPr>
      <w:bookmarkStart w:id="37" w:name="_Toc430540930"/>
      <w:r w:rsidRPr="004D469E">
        <w:rPr>
          <w:sz w:val="24"/>
          <w:szCs w:val="24"/>
        </w:rPr>
        <w:lastRenderedPageBreak/>
        <w:t>EJERCICIO 2.5</w:t>
      </w:r>
      <w:bookmarkEnd w:id="37"/>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Prepare un resumen de </w:t>
      </w:r>
      <w:r w:rsidR="00412702" w:rsidRPr="004D469E">
        <w:rPr>
          <w:rFonts w:ascii="Arial" w:hAnsi="Arial" w:cs="Arial"/>
        </w:rPr>
        <w:t>dos</w:t>
      </w:r>
      <w:r w:rsidRPr="004D469E">
        <w:rPr>
          <w:rFonts w:ascii="Arial" w:hAnsi="Arial" w:cs="Arial"/>
        </w:rPr>
        <w:t xml:space="preserve"> hojas como máximo con los elementos conceptuales básicos de los instrumentos para la documentación de los sistemas de Control Interno: Cuestionarios, Entrevistas y Flujos de información que aparecen en la bibliografía recomendada en la clase. Anexe al resumen un ejemplo de cada instrumento elaborado por Ud. a partir del resumen.</w:t>
      </w:r>
    </w:p>
    <w:p w:rsidR="00D13FA0" w:rsidRPr="004D469E" w:rsidRDefault="00D13FA0" w:rsidP="00D13FA0">
      <w:pPr>
        <w:pStyle w:val="Ttulo2"/>
        <w:spacing w:line="480" w:lineRule="auto"/>
        <w:rPr>
          <w:sz w:val="24"/>
          <w:szCs w:val="24"/>
        </w:rPr>
      </w:pPr>
      <w:bookmarkStart w:id="38" w:name="_Toc430540931"/>
      <w:r w:rsidRPr="004D469E">
        <w:rPr>
          <w:sz w:val="24"/>
          <w:szCs w:val="24"/>
        </w:rPr>
        <w:t>EJERCICIO 2.6</w:t>
      </w:r>
      <w:bookmarkEnd w:id="38"/>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Enlace la columna A con </w:t>
      </w:r>
      <w:smartTag w:uri="urn:schemas-microsoft-com:office:smarttags" w:element="PersonName">
        <w:smartTagPr>
          <w:attr w:name="ProductID" w:val="la B"/>
        </w:smartTagPr>
        <w:r w:rsidRPr="004D469E">
          <w:rPr>
            <w:rFonts w:ascii="Arial" w:hAnsi="Arial" w:cs="Arial"/>
          </w:rPr>
          <w:t>la B</w:t>
        </w:r>
      </w:smartTag>
      <w:r w:rsidRPr="004D469E">
        <w:rPr>
          <w:rFonts w:ascii="Arial" w:hAnsi="Arial" w:cs="Arial"/>
        </w:rPr>
        <w:t>:</w:t>
      </w:r>
    </w:p>
    <w:tbl>
      <w:tblPr>
        <w:tblW w:w="825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2"/>
        <w:gridCol w:w="5860"/>
      </w:tblGrid>
      <w:tr w:rsidR="00482220" w:rsidRPr="004D469E" w:rsidTr="00690B80">
        <w:trPr>
          <w:tblHeader/>
        </w:trPr>
        <w:tc>
          <w:tcPr>
            <w:tcW w:w="2392" w:type="dxa"/>
          </w:tcPr>
          <w:p w:rsidR="00482220" w:rsidRPr="004D469E" w:rsidRDefault="00482220" w:rsidP="000F04A9">
            <w:pPr>
              <w:spacing w:line="480" w:lineRule="auto"/>
              <w:jc w:val="center"/>
              <w:rPr>
                <w:rFonts w:ascii="Arial" w:hAnsi="Arial" w:cs="Arial"/>
                <w:b/>
              </w:rPr>
            </w:pPr>
            <w:r w:rsidRPr="004D469E">
              <w:rPr>
                <w:rFonts w:ascii="Arial" w:hAnsi="Arial" w:cs="Arial"/>
                <w:b/>
              </w:rPr>
              <w:t>A</w:t>
            </w:r>
          </w:p>
        </w:tc>
        <w:tc>
          <w:tcPr>
            <w:tcW w:w="5860" w:type="dxa"/>
          </w:tcPr>
          <w:p w:rsidR="00482220" w:rsidRPr="004D469E" w:rsidRDefault="00482220" w:rsidP="000F04A9">
            <w:pPr>
              <w:spacing w:line="480" w:lineRule="auto"/>
              <w:jc w:val="center"/>
              <w:rPr>
                <w:rFonts w:ascii="Arial" w:hAnsi="Arial" w:cs="Arial"/>
                <w:b/>
              </w:rPr>
            </w:pPr>
            <w:r w:rsidRPr="004D469E">
              <w:rPr>
                <w:rFonts w:ascii="Arial" w:hAnsi="Arial" w:cs="Arial"/>
                <w:b/>
              </w:rPr>
              <w:t>B</w:t>
            </w: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t>Manual de Organización Específico.</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iCs/>
              </w:rPr>
              <w:t xml:space="preserve">Manual Administrativo </w:t>
            </w:r>
            <w:r w:rsidRPr="004D469E">
              <w:rPr>
                <w:rFonts w:ascii="Arial" w:hAnsi="Arial" w:cs="Arial"/>
              </w:rPr>
              <w:t>y constituye una revisión detallada, por escrito, de la organización formal de cualquier entidad que se realiza a través de la descripción de los objetivos, funciones, autoridad y responsabilidad de los distintos puestos de trabajo que componen su estructura.</w:t>
            </w: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t>Manual de Organización.</w:t>
            </w:r>
          </w:p>
        </w:tc>
        <w:tc>
          <w:tcPr>
            <w:tcW w:w="5860" w:type="dxa"/>
          </w:tcPr>
          <w:p w:rsidR="00482220" w:rsidRPr="004D469E" w:rsidRDefault="00482220" w:rsidP="000F04A9">
            <w:pPr>
              <w:numPr>
                <w:ilvl w:val="0"/>
                <w:numId w:val="21"/>
              </w:numPr>
              <w:spacing w:line="480" w:lineRule="auto"/>
              <w:jc w:val="both"/>
              <w:rPr>
                <w:rFonts w:ascii="Arial" w:hAnsi="Arial" w:cs="Arial"/>
                <w:iCs/>
              </w:rPr>
            </w:pPr>
            <w:r w:rsidRPr="004D469E">
              <w:rPr>
                <w:rFonts w:ascii="Arial" w:hAnsi="Arial" w:cs="Arial"/>
              </w:rPr>
              <w:t>Abarcan todas las unidades organizativas de la entidad y tienen por objeto dar una visión integral de la organización.</w:t>
            </w: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t>Manual de Organización General.</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rPr>
              <w:t xml:space="preserve">Se ocupa de una función operacional, un departamento en particular o una sección; tiene por objeto precisar las funciones, delimitar el </w:t>
            </w:r>
            <w:r w:rsidRPr="004D469E">
              <w:rPr>
                <w:rFonts w:ascii="Arial" w:hAnsi="Arial" w:cs="Arial"/>
              </w:rPr>
              <w:lastRenderedPageBreak/>
              <w:t>ámbito de operaciones.</w:t>
            </w: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lastRenderedPageBreak/>
              <w:t>Estructura funcional.</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rPr>
              <w:t>Referido a la descripción de la evolución orgánica-funcional de la entidad o de la unidad organizativa, partiendo desde los orígenes de la misma.</w:t>
            </w:r>
          </w:p>
          <w:p w:rsidR="00482220" w:rsidRPr="004D469E" w:rsidRDefault="00482220" w:rsidP="000F04A9">
            <w:pPr>
              <w:spacing w:line="480" w:lineRule="auto"/>
              <w:jc w:val="both"/>
              <w:rPr>
                <w:rFonts w:ascii="Arial" w:hAnsi="Arial" w:cs="Arial"/>
              </w:rPr>
            </w:pP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t>Estructura orgánica.</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rPr>
              <w:t>Descripción de las actividades inherentes que permiten cumplir con sus responsabilidades y deberes a cada uno de los cargos y/o unidades organizativas.</w:t>
            </w:r>
          </w:p>
          <w:p w:rsidR="00482220" w:rsidRPr="004D469E" w:rsidRDefault="00482220" w:rsidP="000F04A9">
            <w:pPr>
              <w:spacing w:line="480" w:lineRule="auto"/>
              <w:jc w:val="both"/>
              <w:rPr>
                <w:rFonts w:ascii="Arial" w:hAnsi="Arial" w:cs="Arial"/>
              </w:rPr>
            </w:pP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t>Antecedentes histórícos de la entidad.</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rPr>
              <w:t>Debe diseñarse de tal manera que facilite la identificación de la posición que tiene la unidad organizativa y la autoridad del dirigente en un plano general.</w:t>
            </w:r>
          </w:p>
          <w:p w:rsidR="00482220" w:rsidRPr="004D469E" w:rsidRDefault="00482220" w:rsidP="000F04A9">
            <w:pPr>
              <w:spacing w:line="480" w:lineRule="auto"/>
              <w:jc w:val="both"/>
              <w:rPr>
                <w:rFonts w:ascii="Arial" w:hAnsi="Arial" w:cs="Arial"/>
              </w:rPr>
            </w:pP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t>Organigrama general.</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rPr>
              <w:t>Mayor detalle sobre determinados aspectos de la organización de una unidad o bien de áreas de la institución.</w:t>
            </w: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t>Atribuciones.</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rPr>
              <w:t xml:space="preserve">Los reglamentos internos de cada unidad organizativa establecen, dentro de las tareas </w:t>
            </w:r>
            <w:r w:rsidRPr="004D469E">
              <w:rPr>
                <w:rFonts w:ascii="Arial" w:hAnsi="Arial" w:cs="Arial"/>
              </w:rPr>
              <w:lastRenderedPageBreak/>
              <w:t>generales, lo que corresponde a cada área en particular.</w:t>
            </w:r>
          </w:p>
        </w:tc>
      </w:tr>
      <w:tr w:rsidR="00482220" w:rsidRPr="004D469E" w:rsidTr="00D13FA0">
        <w:tc>
          <w:tcPr>
            <w:tcW w:w="2392" w:type="dxa"/>
          </w:tcPr>
          <w:p w:rsidR="00482220" w:rsidRPr="004D469E" w:rsidRDefault="00482220" w:rsidP="000F04A9">
            <w:pPr>
              <w:numPr>
                <w:ilvl w:val="0"/>
                <w:numId w:val="20"/>
              </w:numPr>
              <w:spacing w:line="480" w:lineRule="auto"/>
              <w:jc w:val="both"/>
              <w:rPr>
                <w:rFonts w:ascii="Arial" w:hAnsi="Arial" w:cs="Arial"/>
              </w:rPr>
            </w:pPr>
            <w:r w:rsidRPr="004D469E">
              <w:rPr>
                <w:rFonts w:ascii="Arial" w:hAnsi="Arial" w:cs="Arial"/>
              </w:rPr>
              <w:lastRenderedPageBreak/>
              <w:t>Organigrama específico.</w:t>
            </w:r>
          </w:p>
        </w:tc>
        <w:tc>
          <w:tcPr>
            <w:tcW w:w="5860" w:type="dxa"/>
          </w:tcPr>
          <w:p w:rsidR="00482220" w:rsidRPr="004D469E" w:rsidRDefault="00482220" w:rsidP="000F04A9">
            <w:pPr>
              <w:numPr>
                <w:ilvl w:val="0"/>
                <w:numId w:val="21"/>
              </w:numPr>
              <w:spacing w:line="480" w:lineRule="auto"/>
              <w:jc w:val="both"/>
              <w:rPr>
                <w:rFonts w:ascii="Arial" w:hAnsi="Arial" w:cs="Arial"/>
              </w:rPr>
            </w:pPr>
            <w:r w:rsidRPr="004D469E">
              <w:rPr>
                <w:rFonts w:ascii="Arial" w:hAnsi="Arial" w:cs="Arial"/>
              </w:rPr>
              <w:t>Representa los órganos principales de la entidad y sus interrelaciones básicas.</w:t>
            </w:r>
          </w:p>
        </w:tc>
      </w:tr>
    </w:tbl>
    <w:p w:rsidR="001332C6" w:rsidRPr="004D469E" w:rsidRDefault="001332C6" w:rsidP="001332C6">
      <w:pPr>
        <w:pStyle w:val="Ttulo2"/>
        <w:spacing w:line="480" w:lineRule="auto"/>
        <w:rPr>
          <w:sz w:val="24"/>
          <w:szCs w:val="24"/>
        </w:rPr>
      </w:pPr>
      <w:bookmarkStart w:id="39" w:name="_Toc430540932"/>
      <w:r w:rsidRPr="004D469E">
        <w:rPr>
          <w:sz w:val="24"/>
          <w:szCs w:val="24"/>
        </w:rPr>
        <w:t>EJERCICIO 2.7</w:t>
      </w:r>
      <w:bookmarkEnd w:id="39"/>
    </w:p>
    <w:p w:rsidR="00482220" w:rsidRPr="004D469E" w:rsidRDefault="00482220" w:rsidP="000F04A9">
      <w:pPr>
        <w:numPr>
          <w:ilvl w:val="1"/>
          <w:numId w:val="12"/>
        </w:numPr>
        <w:spacing w:line="480" w:lineRule="auto"/>
        <w:jc w:val="both"/>
        <w:rPr>
          <w:rFonts w:ascii="Arial" w:hAnsi="Arial" w:cs="Arial"/>
        </w:rPr>
      </w:pPr>
      <w:bookmarkStart w:id="40" w:name="OLE_LINK11"/>
      <w:bookmarkStart w:id="41" w:name="OLE_LINK12"/>
      <w:r w:rsidRPr="004D469E">
        <w:rPr>
          <w:rFonts w:ascii="Arial" w:hAnsi="Arial" w:cs="Arial"/>
          <w:lang w:val="pt-BR"/>
        </w:rPr>
        <w:t xml:space="preserve">Marque Verdadero (V) o Falso (F). </w:t>
      </w:r>
      <w:r w:rsidRPr="004D469E">
        <w:rPr>
          <w:rFonts w:ascii="Arial" w:hAnsi="Arial" w:cs="Arial"/>
        </w:rPr>
        <w:t>Fundamente su elección con dos ejemplos como mínimo.</w:t>
      </w:r>
      <w:bookmarkEnd w:id="40"/>
      <w:bookmarkEnd w:id="41"/>
    </w:p>
    <w:p w:rsidR="00482220" w:rsidRPr="004D469E" w:rsidRDefault="00482220" w:rsidP="000F04A9">
      <w:pPr>
        <w:spacing w:line="480" w:lineRule="auto"/>
        <w:jc w:val="both"/>
        <w:rPr>
          <w:rFonts w:ascii="Arial" w:hAnsi="Arial" w:cs="Arial"/>
        </w:rPr>
      </w:pPr>
    </w:p>
    <w:p w:rsidR="00482220" w:rsidRPr="004D469E" w:rsidRDefault="00482220" w:rsidP="000F04A9">
      <w:pPr>
        <w:spacing w:line="480" w:lineRule="auto"/>
        <w:ind w:left="1260" w:hanging="540"/>
        <w:jc w:val="both"/>
        <w:rPr>
          <w:rFonts w:ascii="Arial" w:hAnsi="Arial" w:cs="Arial"/>
        </w:rPr>
      </w:pPr>
      <w:r w:rsidRPr="004D469E">
        <w:rPr>
          <w:rFonts w:ascii="Arial" w:hAnsi="Arial" w:cs="Arial"/>
        </w:rPr>
        <w:t>____ Entre los objetivos del Plan de Prevención de Riesgos no está lograr que el control y la prevención pasen a formar parte de la cultura organizacional de las entidades.</w:t>
      </w:r>
    </w:p>
    <w:p w:rsidR="00482220" w:rsidRPr="004D469E" w:rsidRDefault="00482220" w:rsidP="000F04A9">
      <w:pPr>
        <w:spacing w:line="480" w:lineRule="auto"/>
        <w:ind w:left="1260" w:hanging="540"/>
        <w:jc w:val="both"/>
        <w:rPr>
          <w:rFonts w:ascii="Arial" w:hAnsi="Arial" w:cs="Arial"/>
        </w:rPr>
      </w:pPr>
    </w:p>
    <w:p w:rsidR="00482220" w:rsidRPr="004D469E" w:rsidRDefault="00482220" w:rsidP="000F04A9">
      <w:pPr>
        <w:spacing w:line="480" w:lineRule="auto"/>
        <w:ind w:left="1260" w:hanging="540"/>
        <w:jc w:val="both"/>
        <w:rPr>
          <w:rFonts w:ascii="Arial" w:hAnsi="Arial" w:cs="Arial"/>
        </w:rPr>
      </w:pPr>
      <w:r w:rsidRPr="004D469E">
        <w:rPr>
          <w:rFonts w:ascii="Arial" w:hAnsi="Arial" w:cs="Arial"/>
        </w:rPr>
        <w:t>____ Se destaca dentro de los objetivos del Manual de Organización la necesidad que tienen las entidades de precisar, por escrito, las funciones encomendadas a cada unidad organizativa para contribuir a la precisión en las responsabilidades, atribuciones y funciones de los jefes de las mismas.</w:t>
      </w:r>
    </w:p>
    <w:p w:rsidR="00482220" w:rsidRPr="004D469E" w:rsidRDefault="00482220" w:rsidP="000F04A9">
      <w:pPr>
        <w:spacing w:line="480" w:lineRule="auto"/>
        <w:ind w:left="1260" w:hanging="540"/>
        <w:jc w:val="both"/>
        <w:rPr>
          <w:rFonts w:ascii="Arial" w:hAnsi="Arial" w:cs="Arial"/>
        </w:rPr>
      </w:pPr>
    </w:p>
    <w:p w:rsidR="00482220" w:rsidRPr="004D469E" w:rsidRDefault="00482220" w:rsidP="000F04A9">
      <w:pPr>
        <w:spacing w:line="480" w:lineRule="auto"/>
        <w:ind w:left="1260" w:hanging="540"/>
        <w:jc w:val="both"/>
        <w:rPr>
          <w:rFonts w:ascii="Arial" w:hAnsi="Arial" w:cs="Arial"/>
        </w:rPr>
      </w:pPr>
      <w:r w:rsidRPr="004D469E">
        <w:rPr>
          <w:rFonts w:ascii="Arial" w:hAnsi="Arial" w:cs="Arial"/>
        </w:rPr>
        <w:t xml:space="preserve">____ Un Manual de Organización no debe contener información detallada, entre otros elementos, de las atribuciones, las funciones y las líneas </w:t>
      </w:r>
      <w:r w:rsidRPr="004D469E">
        <w:rPr>
          <w:rFonts w:ascii="Arial" w:hAnsi="Arial" w:cs="Arial"/>
        </w:rPr>
        <w:lastRenderedPageBreak/>
        <w:t>de comunicación y coordinación existentes en una unidad organizativa.</w:t>
      </w:r>
    </w:p>
    <w:p w:rsidR="00482220" w:rsidRPr="004D469E" w:rsidRDefault="00482220" w:rsidP="000F04A9">
      <w:pPr>
        <w:spacing w:line="480" w:lineRule="auto"/>
        <w:ind w:left="1260" w:hanging="540"/>
        <w:jc w:val="both"/>
        <w:rPr>
          <w:rFonts w:ascii="Arial" w:hAnsi="Arial" w:cs="Arial"/>
        </w:rPr>
      </w:pPr>
    </w:p>
    <w:p w:rsidR="00482220" w:rsidRPr="004D469E" w:rsidRDefault="00482220" w:rsidP="000F04A9">
      <w:pPr>
        <w:spacing w:line="480" w:lineRule="auto"/>
        <w:ind w:left="1260" w:hanging="540"/>
        <w:jc w:val="both"/>
        <w:rPr>
          <w:rFonts w:ascii="Arial" w:hAnsi="Arial" w:cs="Arial"/>
        </w:rPr>
      </w:pPr>
      <w:r w:rsidRPr="004D469E">
        <w:rPr>
          <w:rFonts w:ascii="Arial" w:hAnsi="Arial" w:cs="Arial"/>
        </w:rPr>
        <w:t>____ Para la confección del Plan de Prevención de Riesgos debe recopilarse, organizarse y estudiarse, entre otros, los documentos siguientes: Informes de verificaciones fiscales realizadas por la Fiscalía General de la República; Informes de auditoría y comprobaciones realizadas por las unidades de Auditoría Interna, tanto a nivel de la entidad como de organismo de la Administración Central del Estado y resultados de inspecciones y supervisiones.</w:t>
      </w:r>
    </w:p>
    <w:p w:rsidR="0021088E" w:rsidRPr="004D469E" w:rsidRDefault="0021088E" w:rsidP="0021088E">
      <w:pPr>
        <w:pStyle w:val="Ttulo2"/>
        <w:spacing w:line="480" w:lineRule="auto"/>
        <w:rPr>
          <w:sz w:val="24"/>
          <w:szCs w:val="24"/>
        </w:rPr>
      </w:pPr>
      <w:bookmarkStart w:id="42" w:name="_Toc430540933"/>
      <w:r w:rsidRPr="004D469E">
        <w:rPr>
          <w:sz w:val="24"/>
          <w:szCs w:val="24"/>
        </w:rPr>
        <w:t>EJERCICIO 2.8</w:t>
      </w:r>
      <w:bookmarkEnd w:id="42"/>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Comente para cada una de las afirmaciones, las fortalezas (al menos </w:t>
      </w:r>
      <w:r w:rsidR="008158DE" w:rsidRPr="004D469E">
        <w:rPr>
          <w:rFonts w:ascii="Arial" w:hAnsi="Arial" w:cs="Arial"/>
        </w:rPr>
        <w:t>tres</w:t>
      </w:r>
      <w:r w:rsidRPr="004D469E">
        <w:rPr>
          <w:rFonts w:ascii="Arial" w:hAnsi="Arial" w:cs="Arial"/>
        </w:rPr>
        <w:t xml:space="preserve">) y las debilidades (al menos </w:t>
      </w:r>
      <w:r w:rsidR="008158DE" w:rsidRPr="004D469E">
        <w:rPr>
          <w:rFonts w:ascii="Arial" w:hAnsi="Arial" w:cs="Arial"/>
        </w:rPr>
        <w:t>tres</w:t>
      </w:r>
      <w:r w:rsidRPr="004D469E">
        <w:rPr>
          <w:rFonts w:ascii="Arial" w:hAnsi="Arial" w:cs="Arial"/>
        </w:rPr>
        <w:t>), que justifican su importancia y validez, en relación con el diseño de sistemas de Control Interno efectivos.</w:t>
      </w:r>
    </w:p>
    <w:p w:rsidR="00482220" w:rsidRPr="004D469E" w:rsidRDefault="00482220" w:rsidP="000F04A9">
      <w:pPr>
        <w:spacing w:line="480" w:lineRule="auto"/>
        <w:jc w:val="both"/>
        <w:rPr>
          <w:rFonts w:ascii="Arial" w:hAnsi="Arial" w:cs="Arial"/>
        </w:rPr>
      </w:pPr>
    </w:p>
    <w:p w:rsidR="00482220" w:rsidRPr="004D469E" w:rsidRDefault="00482220" w:rsidP="001E5B8A">
      <w:pPr>
        <w:numPr>
          <w:ilvl w:val="0"/>
          <w:numId w:val="27"/>
        </w:numPr>
        <w:spacing w:line="480" w:lineRule="auto"/>
        <w:jc w:val="both"/>
        <w:rPr>
          <w:rFonts w:ascii="Arial" w:hAnsi="Arial" w:cs="Arial"/>
        </w:rPr>
      </w:pPr>
      <w:r w:rsidRPr="004D469E">
        <w:rPr>
          <w:rFonts w:ascii="Arial" w:hAnsi="Arial" w:cs="Arial"/>
        </w:rPr>
        <w:t>Las empresas definen riesgos y medidas a tomar en el Plan de Prevención de Riesgos dirigidas a proteger la entidad contra irregularidades o errores involuntarios, la disposición de sus activos. El hecho de que se documenten en el plan mencionado es un paso importante en el establecimiento de un adecuado Sistema de Control Interno.</w:t>
      </w:r>
    </w:p>
    <w:p w:rsidR="00482220" w:rsidRPr="004D469E" w:rsidRDefault="00482220" w:rsidP="001E5B8A">
      <w:pPr>
        <w:numPr>
          <w:ilvl w:val="0"/>
          <w:numId w:val="27"/>
        </w:numPr>
        <w:spacing w:line="480" w:lineRule="auto"/>
        <w:jc w:val="both"/>
        <w:rPr>
          <w:rFonts w:ascii="Arial" w:hAnsi="Arial" w:cs="Arial"/>
        </w:rPr>
      </w:pPr>
      <w:r w:rsidRPr="004D469E">
        <w:rPr>
          <w:rFonts w:ascii="Arial" w:hAnsi="Arial" w:cs="Arial"/>
        </w:rPr>
        <w:lastRenderedPageBreak/>
        <w:t>En cualquier caso, la responsabilidad se organiza en cascada, el director de una unidad de negocio o de un departamento equivale a un director general de su área de responsabilidad.</w:t>
      </w:r>
    </w:p>
    <w:p w:rsidR="00482220" w:rsidRPr="004D469E" w:rsidRDefault="00482220" w:rsidP="001E5B8A">
      <w:pPr>
        <w:numPr>
          <w:ilvl w:val="0"/>
          <w:numId w:val="27"/>
        </w:numPr>
        <w:spacing w:line="480" w:lineRule="auto"/>
        <w:jc w:val="both"/>
        <w:rPr>
          <w:rFonts w:ascii="Arial" w:hAnsi="Arial" w:cs="Arial"/>
        </w:rPr>
      </w:pPr>
      <w:r w:rsidRPr="004D469E">
        <w:rPr>
          <w:rFonts w:ascii="Arial" w:hAnsi="Arial" w:cs="Arial"/>
        </w:rPr>
        <w:t>Todo el personal debe ser responsable de comunicar al nivel superior los problemas surgidos en el transcurso de las operaciones.</w:t>
      </w:r>
    </w:p>
    <w:p w:rsidR="00482220" w:rsidRPr="004D469E" w:rsidRDefault="00482220" w:rsidP="001E5B8A">
      <w:pPr>
        <w:numPr>
          <w:ilvl w:val="0"/>
          <w:numId w:val="27"/>
        </w:numPr>
        <w:spacing w:line="480" w:lineRule="auto"/>
        <w:jc w:val="both"/>
        <w:rPr>
          <w:rFonts w:ascii="Arial" w:hAnsi="Arial" w:cs="Arial"/>
        </w:rPr>
      </w:pPr>
      <w:r w:rsidRPr="004D469E">
        <w:rPr>
          <w:rFonts w:ascii="Arial" w:hAnsi="Arial" w:cs="Arial"/>
        </w:rPr>
        <w:t xml:space="preserve">La participación de los trabajadores debe estar presente en la elaboración del Plan de Prevención de Riesgos; en la ejecución de las medidas; en el control de la efectividad de estas, así como en su actualización. </w:t>
      </w:r>
    </w:p>
    <w:p w:rsidR="003F4544" w:rsidRPr="004D469E" w:rsidRDefault="003F4544" w:rsidP="003F4544">
      <w:pPr>
        <w:pStyle w:val="Ttulo2"/>
        <w:spacing w:line="480" w:lineRule="auto"/>
        <w:rPr>
          <w:sz w:val="24"/>
          <w:szCs w:val="24"/>
        </w:rPr>
      </w:pPr>
      <w:bookmarkStart w:id="43" w:name="_Toc430540934"/>
      <w:r w:rsidRPr="004D469E">
        <w:rPr>
          <w:sz w:val="24"/>
          <w:szCs w:val="24"/>
        </w:rPr>
        <w:t>EJERCICIO 2.9</w:t>
      </w:r>
      <w:bookmarkEnd w:id="43"/>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Identifique a qué tipo de acciones a considerar en el Plan de Prevención de Riesgos se refieren las definiciones siguientes. Fundamente su respuesta con tres ejemplos de la vida práctica conocidos por Ud.</w:t>
      </w:r>
    </w:p>
    <w:p w:rsidR="00482220" w:rsidRPr="004D469E" w:rsidRDefault="00482220" w:rsidP="000F04A9">
      <w:pPr>
        <w:spacing w:line="480" w:lineRule="auto"/>
        <w:jc w:val="both"/>
        <w:rPr>
          <w:rFonts w:ascii="Arial" w:hAnsi="Arial" w:cs="Arial"/>
        </w:rPr>
      </w:pPr>
    </w:p>
    <w:p w:rsidR="00482220" w:rsidRPr="004D469E" w:rsidRDefault="00482220" w:rsidP="000F04A9">
      <w:pPr>
        <w:numPr>
          <w:ilvl w:val="1"/>
          <w:numId w:val="13"/>
        </w:numPr>
        <w:tabs>
          <w:tab w:val="clear" w:pos="680"/>
        </w:tabs>
        <w:spacing w:line="480" w:lineRule="auto"/>
        <w:ind w:left="1080"/>
        <w:jc w:val="both"/>
        <w:rPr>
          <w:rFonts w:ascii="Arial" w:hAnsi="Arial" w:cs="Arial"/>
        </w:rPr>
      </w:pPr>
      <w:r w:rsidRPr="004D469E">
        <w:rPr>
          <w:rFonts w:ascii="Arial" w:hAnsi="Arial" w:cs="Arial"/>
        </w:rPr>
        <w:t>Son las acciones dirigidas al chequeo de la elaboración y cumplimiento de las medidas del Plan de Prevención de Riesgos y el control de los planes de las entidades subordinadas. ____________________</w:t>
      </w:r>
    </w:p>
    <w:p w:rsidR="00482220" w:rsidRPr="004D469E" w:rsidRDefault="00482220" w:rsidP="000F04A9">
      <w:pPr>
        <w:numPr>
          <w:ilvl w:val="1"/>
          <w:numId w:val="13"/>
        </w:numPr>
        <w:tabs>
          <w:tab w:val="clear" w:pos="680"/>
        </w:tabs>
        <w:spacing w:line="480" w:lineRule="auto"/>
        <w:ind w:left="1080"/>
        <w:jc w:val="both"/>
        <w:rPr>
          <w:rFonts w:ascii="Arial" w:hAnsi="Arial" w:cs="Arial"/>
        </w:rPr>
      </w:pPr>
      <w:r w:rsidRPr="004D469E">
        <w:rPr>
          <w:rFonts w:ascii="Arial" w:hAnsi="Arial" w:cs="Arial"/>
        </w:rPr>
        <w:t xml:space="preserve">Dirigidas de modo consciente a eliminar las actuaciones contrarias a las normas legales y a la ética de los cuadros, funcionarios del Estado y trabajadores en el ejercicio de su cargo o en el desempeño de la función asignada; caracterizadas por una pérdida de valores ético morales </w:t>
      </w:r>
      <w:r w:rsidRPr="004D469E">
        <w:rPr>
          <w:rFonts w:ascii="Arial" w:hAnsi="Arial" w:cs="Arial"/>
        </w:rPr>
        <w:lastRenderedPageBreak/>
        <w:t>incompatibles con la sociedad cubana, que se comenten para satisfacer intereses personales o de un tercero. _________________</w:t>
      </w:r>
    </w:p>
    <w:p w:rsidR="00482220" w:rsidRPr="004D469E" w:rsidRDefault="00482220" w:rsidP="000F04A9">
      <w:pPr>
        <w:numPr>
          <w:ilvl w:val="1"/>
          <w:numId w:val="13"/>
        </w:numPr>
        <w:tabs>
          <w:tab w:val="clear" w:pos="680"/>
        </w:tabs>
        <w:spacing w:line="480" w:lineRule="auto"/>
        <w:ind w:left="1080"/>
        <w:jc w:val="both"/>
        <w:rPr>
          <w:rFonts w:ascii="Arial" w:hAnsi="Arial" w:cs="Arial"/>
        </w:rPr>
      </w:pPr>
      <w:r w:rsidRPr="004D469E">
        <w:rPr>
          <w:rFonts w:ascii="Arial" w:hAnsi="Arial" w:cs="Arial"/>
        </w:rPr>
        <w:t>Vinculadas a la precisión, divulgación y control del cumplimiento: del encargo estatal u objeto social, de la misión y de los objetivos, de las funciones y atribuciones de la  entidad u organismo, de la delimitación de las responsabilidades, facultades individuales y colectivas, así como de las disposiciones legales. _________________</w:t>
      </w:r>
    </w:p>
    <w:p w:rsidR="0020090F" w:rsidRPr="004D469E" w:rsidRDefault="0020090F" w:rsidP="0020090F">
      <w:pPr>
        <w:pStyle w:val="Ttulo2"/>
        <w:spacing w:line="480" w:lineRule="auto"/>
        <w:rPr>
          <w:sz w:val="24"/>
          <w:szCs w:val="24"/>
        </w:rPr>
      </w:pPr>
      <w:bookmarkStart w:id="44" w:name="_Toc430540935"/>
      <w:r w:rsidRPr="004D469E">
        <w:rPr>
          <w:sz w:val="24"/>
          <w:szCs w:val="24"/>
        </w:rPr>
        <w:t>EJERCICIO 2.10</w:t>
      </w:r>
      <w:bookmarkEnd w:id="44"/>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Enlace la columna A con </w:t>
      </w:r>
      <w:smartTag w:uri="urn:schemas-microsoft-com:office:smarttags" w:element="PersonName">
        <w:smartTagPr>
          <w:attr w:name="ProductID" w:val="la B"/>
        </w:smartTagPr>
        <w:r w:rsidRPr="004D469E">
          <w:rPr>
            <w:rFonts w:ascii="Arial" w:hAnsi="Arial" w:cs="Arial"/>
          </w:rPr>
          <w:t>la B</w:t>
        </w:r>
      </w:smartTag>
      <w:r w:rsidRPr="004D469E">
        <w:rPr>
          <w:rFonts w:ascii="Arial" w:hAnsi="Arial" w:cs="Arial"/>
        </w:rPr>
        <w:t>:</w:t>
      </w:r>
    </w:p>
    <w:tbl>
      <w:tblPr>
        <w:tblW w:w="825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8"/>
        <w:gridCol w:w="6074"/>
      </w:tblGrid>
      <w:tr w:rsidR="00482220" w:rsidRPr="004D469E" w:rsidTr="00181246">
        <w:trPr>
          <w:tblHeader/>
        </w:trPr>
        <w:tc>
          <w:tcPr>
            <w:tcW w:w="1980" w:type="dxa"/>
          </w:tcPr>
          <w:p w:rsidR="00482220" w:rsidRPr="004D469E" w:rsidRDefault="00482220" w:rsidP="000F04A9">
            <w:pPr>
              <w:spacing w:line="480" w:lineRule="auto"/>
              <w:jc w:val="center"/>
              <w:rPr>
                <w:rFonts w:ascii="Arial" w:hAnsi="Arial" w:cs="Arial"/>
                <w:b/>
              </w:rPr>
            </w:pPr>
            <w:r w:rsidRPr="004D469E">
              <w:rPr>
                <w:rFonts w:ascii="Arial" w:hAnsi="Arial" w:cs="Arial"/>
                <w:b/>
              </w:rPr>
              <w:t>A</w:t>
            </w:r>
          </w:p>
        </w:tc>
        <w:tc>
          <w:tcPr>
            <w:tcW w:w="6272" w:type="dxa"/>
          </w:tcPr>
          <w:p w:rsidR="00482220" w:rsidRPr="004D469E" w:rsidRDefault="00482220" w:rsidP="000F04A9">
            <w:pPr>
              <w:spacing w:line="480" w:lineRule="auto"/>
              <w:jc w:val="center"/>
              <w:rPr>
                <w:rFonts w:ascii="Arial" w:hAnsi="Arial" w:cs="Arial"/>
                <w:b/>
              </w:rPr>
            </w:pPr>
            <w:r w:rsidRPr="004D469E">
              <w:rPr>
                <w:rFonts w:ascii="Arial" w:hAnsi="Arial" w:cs="Arial"/>
                <w:b/>
              </w:rPr>
              <w:t>B</w:t>
            </w:r>
          </w:p>
        </w:tc>
      </w:tr>
      <w:tr w:rsidR="00482220" w:rsidRPr="004D469E" w:rsidTr="00555AA8">
        <w:tc>
          <w:tcPr>
            <w:tcW w:w="1980" w:type="dxa"/>
          </w:tcPr>
          <w:p w:rsidR="00482220" w:rsidRPr="004D469E" w:rsidRDefault="00482220" w:rsidP="000F04A9">
            <w:pPr>
              <w:numPr>
                <w:ilvl w:val="0"/>
                <w:numId w:val="16"/>
              </w:numPr>
              <w:spacing w:line="480" w:lineRule="auto"/>
              <w:jc w:val="both"/>
              <w:rPr>
                <w:rFonts w:ascii="Arial" w:hAnsi="Arial" w:cs="Arial"/>
              </w:rPr>
            </w:pPr>
            <w:r w:rsidRPr="004D469E">
              <w:rPr>
                <w:rFonts w:ascii="Arial" w:hAnsi="Arial" w:cs="Arial"/>
              </w:rPr>
              <w:t>Diagnóstico de riesgos e identificación de objetivos de control.</w:t>
            </w:r>
          </w:p>
        </w:tc>
        <w:tc>
          <w:tcPr>
            <w:tcW w:w="6272" w:type="dxa"/>
          </w:tcPr>
          <w:p w:rsidR="00482220" w:rsidRPr="004D469E" w:rsidRDefault="00482220" w:rsidP="000F04A9">
            <w:pPr>
              <w:numPr>
                <w:ilvl w:val="0"/>
                <w:numId w:val="22"/>
              </w:numPr>
              <w:spacing w:line="480" w:lineRule="auto"/>
              <w:jc w:val="both"/>
              <w:rPr>
                <w:rFonts w:ascii="Arial" w:hAnsi="Arial" w:cs="Arial"/>
              </w:rPr>
            </w:pPr>
            <w:r w:rsidRPr="004D469E">
              <w:rPr>
                <w:rFonts w:ascii="Arial" w:hAnsi="Arial" w:cs="Arial"/>
                <w:iCs/>
              </w:rPr>
              <w:t>C</w:t>
            </w:r>
            <w:r w:rsidRPr="004D469E">
              <w:rPr>
                <w:rFonts w:ascii="Arial" w:hAnsi="Arial" w:cs="Arial"/>
              </w:rPr>
              <w:t xml:space="preserve">onjunto de procedimientos capaces de captar e informar oportunamente los cambios registrados en el entorno externo e interno, que puedan conspirar contra la posibilidad de alcanzar los objetivos de la entidad en las condiciones deseadas. </w:t>
            </w:r>
          </w:p>
          <w:p w:rsidR="00482220" w:rsidRPr="004D469E" w:rsidRDefault="00482220" w:rsidP="000F04A9">
            <w:pPr>
              <w:spacing w:line="480" w:lineRule="auto"/>
              <w:ind w:left="72"/>
              <w:jc w:val="both"/>
              <w:rPr>
                <w:rFonts w:ascii="Arial" w:hAnsi="Arial" w:cs="Arial"/>
              </w:rPr>
            </w:pPr>
          </w:p>
        </w:tc>
      </w:tr>
      <w:tr w:rsidR="00482220" w:rsidRPr="004D469E" w:rsidTr="00555AA8">
        <w:tc>
          <w:tcPr>
            <w:tcW w:w="1980" w:type="dxa"/>
          </w:tcPr>
          <w:p w:rsidR="00482220" w:rsidRPr="004D469E" w:rsidRDefault="00482220" w:rsidP="000F04A9">
            <w:pPr>
              <w:numPr>
                <w:ilvl w:val="0"/>
                <w:numId w:val="16"/>
              </w:numPr>
              <w:spacing w:line="480" w:lineRule="auto"/>
              <w:jc w:val="both"/>
              <w:rPr>
                <w:rFonts w:ascii="Arial" w:hAnsi="Arial" w:cs="Arial"/>
              </w:rPr>
            </w:pPr>
            <w:r w:rsidRPr="004D469E">
              <w:rPr>
                <w:rFonts w:ascii="Arial" w:hAnsi="Arial" w:cs="Arial"/>
              </w:rPr>
              <w:t>Detección del cambio.</w:t>
            </w:r>
          </w:p>
          <w:p w:rsidR="00482220" w:rsidRPr="004D469E" w:rsidRDefault="00482220" w:rsidP="000F04A9">
            <w:pPr>
              <w:spacing w:line="480" w:lineRule="auto"/>
              <w:jc w:val="both"/>
              <w:rPr>
                <w:rFonts w:ascii="Arial" w:hAnsi="Arial" w:cs="Arial"/>
              </w:rPr>
            </w:pPr>
          </w:p>
        </w:tc>
        <w:tc>
          <w:tcPr>
            <w:tcW w:w="6272" w:type="dxa"/>
          </w:tcPr>
          <w:p w:rsidR="00482220" w:rsidRPr="004D469E" w:rsidRDefault="00482220" w:rsidP="000F04A9">
            <w:pPr>
              <w:numPr>
                <w:ilvl w:val="0"/>
                <w:numId w:val="22"/>
              </w:numPr>
              <w:spacing w:line="480" w:lineRule="auto"/>
              <w:jc w:val="both"/>
              <w:rPr>
                <w:rFonts w:ascii="Arial" w:hAnsi="Arial" w:cs="Arial"/>
                <w:iCs/>
              </w:rPr>
            </w:pPr>
            <w:r w:rsidRPr="004D469E">
              <w:rPr>
                <w:rFonts w:ascii="Arial" w:hAnsi="Arial" w:cs="Arial"/>
              </w:rPr>
              <w:t xml:space="preserve">Procesos encaminados a determinar las áreas de mayor complejidad, identificando y evaluando por cada una de ellas los riesgos, puntos vulnerables y objetivos de control, para así enfrentar las posibles manifestaciones negativas que favorecen la ocurrencia de indisciplinas, ilegalidades, delitos y </w:t>
            </w:r>
            <w:r w:rsidRPr="004D469E">
              <w:rPr>
                <w:rFonts w:ascii="Arial" w:hAnsi="Arial" w:cs="Arial"/>
              </w:rPr>
              <w:lastRenderedPageBreak/>
              <w:t>manifestaciones de corrupción administrativa.</w:t>
            </w:r>
          </w:p>
        </w:tc>
      </w:tr>
      <w:tr w:rsidR="00482220" w:rsidRPr="004D469E" w:rsidTr="00555AA8">
        <w:tc>
          <w:tcPr>
            <w:tcW w:w="1980" w:type="dxa"/>
          </w:tcPr>
          <w:p w:rsidR="00482220" w:rsidRPr="004D469E" w:rsidRDefault="00482220" w:rsidP="000F04A9">
            <w:pPr>
              <w:numPr>
                <w:ilvl w:val="0"/>
                <w:numId w:val="16"/>
              </w:numPr>
              <w:spacing w:line="480" w:lineRule="auto"/>
              <w:jc w:val="both"/>
              <w:rPr>
                <w:rFonts w:ascii="Arial" w:hAnsi="Arial" w:cs="Arial"/>
              </w:rPr>
            </w:pPr>
            <w:r w:rsidRPr="004D469E">
              <w:rPr>
                <w:rFonts w:ascii="Arial" w:hAnsi="Arial" w:cs="Arial"/>
              </w:rPr>
              <w:lastRenderedPageBreak/>
              <w:t>Punto vulnerable.</w:t>
            </w:r>
          </w:p>
        </w:tc>
        <w:tc>
          <w:tcPr>
            <w:tcW w:w="6272" w:type="dxa"/>
          </w:tcPr>
          <w:p w:rsidR="00482220" w:rsidRPr="004D469E" w:rsidRDefault="00482220" w:rsidP="000F04A9">
            <w:pPr>
              <w:numPr>
                <w:ilvl w:val="0"/>
                <w:numId w:val="22"/>
              </w:numPr>
              <w:spacing w:line="480" w:lineRule="auto"/>
              <w:jc w:val="both"/>
              <w:rPr>
                <w:rFonts w:ascii="Arial" w:hAnsi="Arial" w:cs="Arial"/>
              </w:rPr>
            </w:pPr>
            <w:r w:rsidRPr="004D469E">
              <w:rPr>
                <w:rFonts w:ascii="Arial" w:hAnsi="Arial" w:cs="Arial"/>
              </w:rPr>
              <w:t>Conjunto de acciones político – ideológicas, técnico – organizativas y de control, dirigidas de modo consciente a eliminar o reducir al mínimo posible, las causas y condiciones que propician hechos de indisciplinas e ilegalidades, que continuadas y en un clima de impunidad, propician y facilitan las manifestaciones de corrupción.</w:t>
            </w:r>
          </w:p>
        </w:tc>
      </w:tr>
      <w:tr w:rsidR="00482220" w:rsidRPr="004D469E" w:rsidTr="00555AA8">
        <w:tc>
          <w:tcPr>
            <w:tcW w:w="1980" w:type="dxa"/>
          </w:tcPr>
          <w:p w:rsidR="00482220" w:rsidRPr="004D469E" w:rsidRDefault="00482220" w:rsidP="000F04A9">
            <w:pPr>
              <w:numPr>
                <w:ilvl w:val="0"/>
                <w:numId w:val="16"/>
              </w:numPr>
              <w:spacing w:line="480" w:lineRule="auto"/>
              <w:jc w:val="both"/>
              <w:rPr>
                <w:rFonts w:ascii="Arial" w:hAnsi="Arial" w:cs="Arial"/>
              </w:rPr>
            </w:pPr>
            <w:r w:rsidRPr="004D469E">
              <w:rPr>
                <w:rFonts w:ascii="Arial" w:hAnsi="Arial" w:cs="Arial"/>
              </w:rPr>
              <w:t>Plan de Prevención de Riesgos.</w:t>
            </w:r>
          </w:p>
        </w:tc>
        <w:tc>
          <w:tcPr>
            <w:tcW w:w="6272" w:type="dxa"/>
          </w:tcPr>
          <w:p w:rsidR="00482220" w:rsidRPr="004D469E" w:rsidRDefault="00482220" w:rsidP="000F04A9">
            <w:pPr>
              <w:numPr>
                <w:ilvl w:val="0"/>
                <w:numId w:val="22"/>
              </w:numPr>
              <w:spacing w:line="480" w:lineRule="auto"/>
              <w:jc w:val="both"/>
              <w:rPr>
                <w:rFonts w:ascii="Arial" w:hAnsi="Arial" w:cs="Arial"/>
              </w:rPr>
            </w:pPr>
            <w:r w:rsidRPr="004D469E">
              <w:rPr>
                <w:rFonts w:ascii="Arial" w:hAnsi="Arial" w:cs="Arial"/>
              </w:rPr>
              <w:t>Riesgo que la entidad está dispuesta y en capacidad de asumir para cumplir con sus objetivos, sin incurrir en costos ni efectos adversos excesivos en relación con sus beneficios esperados o ser incompatible con las expectativas de los sujetos interesados.</w:t>
            </w:r>
          </w:p>
        </w:tc>
      </w:tr>
      <w:tr w:rsidR="00482220" w:rsidRPr="004D469E" w:rsidTr="00555AA8">
        <w:tc>
          <w:tcPr>
            <w:tcW w:w="1980" w:type="dxa"/>
          </w:tcPr>
          <w:p w:rsidR="00482220" w:rsidRPr="004D469E" w:rsidRDefault="00482220" w:rsidP="000F04A9">
            <w:pPr>
              <w:numPr>
                <w:ilvl w:val="0"/>
                <w:numId w:val="16"/>
              </w:numPr>
              <w:spacing w:line="480" w:lineRule="auto"/>
              <w:jc w:val="both"/>
              <w:rPr>
                <w:rFonts w:ascii="Arial" w:hAnsi="Arial" w:cs="Arial"/>
              </w:rPr>
            </w:pPr>
            <w:r w:rsidRPr="004D469E">
              <w:rPr>
                <w:rFonts w:ascii="Arial" w:hAnsi="Arial" w:cs="Arial"/>
              </w:rPr>
              <w:t>Nivel de riesgo aceptable.</w:t>
            </w:r>
          </w:p>
        </w:tc>
        <w:tc>
          <w:tcPr>
            <w:tcW w:w="6272" w:type="dxa"/>
          </w:tcPr>
          <w:p w:rsidR="00482220" w:rsidRPr="004D469E" w:rsidRDefault="00482220" w:rsidP="000F04A9">
            <w:pPr>
              <w:numPr>
                <w:ilvl w:val="0"/>
                <w:numId w:val="22"/>
              </w:numPr>
              <w:spacing w:line="480" w:lineRule="auto"/>
              <w:jc w:val="both"/>
              <w:rPr>
                <w:rFonts w:ascii="Arial" w:hAnsi="Arial" w:cs="Arial"/>
              </w:rPr>
            </w:pPr>
            <w:r w:rsidRPr="004D469E">
              <w:rPr>
                <w:rFonts w:ascii="Arial" w:hAnsi="Arial" w:cs="Arial"/>
              </w:rPr>
              <w:t>Actividad, área, operación, relación, documentación o procedimiento legal, proceso técnico-productivo, comportamiento ético profesional de directivos, funcionarios y trabajadores, o elemento físico, que por sus características de exposición a riesgos internos o externos es susceptible de que recaiga sobre él la acción u omisión del sujeto comisor.</w:t>
            </w:r>
          </w:p>
        </w:tc>
      </w:tr>
      <w:tr w:rsidR="00482220" w:rsidRPr="004D469E" w:rsidTr="00555AA8">
        <w:tc>
          <w:tcPr>
            <w:tcW w:w="1980" w:type="dxa"/>
          </w:tcPr>
          <w:p w:rsidR="00482220" w:rsidRPr="004D469E" w:rsidRDefault="00482220" w:rsidP="000F04A9">
            <w:pPr>
              <w:numPr>
                <w:ilvl w:val="0"/>
                <w:numId w:val="16"/>
              </w:numPr>
              <w:spacing w:line="480" w:lineRule="auto"/>
              <w:jc w:val="both"/>
              <w:rPr>
                <w:rFonts w:ascii="Arial" w:hAnsi="Arial" w:cs="Arial"/>
              </w:rPr>
            </w:pPr>
            <w:r w:rsidRPr="004D469E">
              <w:rPr>
                <w:rFonts w:ascii="Arial" w:hAnsi="Arial" w:cs="Arial"/>
              </w:rPr>
              <w:lastRenderedPageBreak/>
              <w:t xml:space="preserve">Proceso de actualización sistemática, análisis y perfeccionamiento continuo. </w:t>
            </w:r>
          </w:p>
        </w:tc>
        <w:tc>
          <w:tcPr>
            <w:tcW w:w="6272" w:type="dxa"/>
          </w:tcPr>
          <w:p w:rsidR="00482220" w:rsidRPr="004D469E" w:rsidRDefault="00482220" w:rsidP="000F04A9">
            <w:pPr>
              <w:numPr>
                <w:ilvl w:val="0"/>
                <w:numId w:val="22"/>
              </w:numPr>
              <w:spacing w:line="480" w:lineRule="auto"/>
              <w:jc w:val="both"/>
              <w:rPr>
                <w:rFonts w:ascii="Arial" w:hAnsi="Arial" w:cs="Arial"/>
              </w:rPr>
            </w:pPr>
            <w:r w:rsidRPr="004D469E">
              <w:rPr>
                <w:rFonts w:ascii="Arial" w:hAnsi="Arial" w:cs="Arial"/>
              </w:rPr>
              <w:t>Proceso dirigido a la búsqueda, análisis y superación de los componentes del Plan de Prevención de Riesgos donde se analizan de forma crítica la correspondencia entre las medidas trazadas y su efectividad,</w:t>
            </w:r>
          </w:p>
        </w:tc>
      </w:tr>
    </w:tbl>
    <w:p w:rsidR="00482220" w:rsidRPr="004D469E" w:rsidRDefault="00482220" w:rsidP="000F04A9">
      <w:pPr>
        <w:spacing w:line="480" w:lineRule="auto"/>
        <w:jc w:val="both"/>
        <w:rPr>
          <w:rFonts w:ascii="Arial" w:hAnsi="Arial" w:cs="Arial"/>
        </w:rPr>
      </w:pPr>
    </w:p>
    <w:p w:rsidR="00171986" w:rsidRPr="004D469E" w:rsidRDefault="00171986" w:rsidP="00171986">
      <w:pPr>
        <w:pStyle w:val="Ttulo2"/>
        <w:spacing w:line="480" w:lineRule="auto"/>
        <w:rPr>
          <w:sz w:val="24"/>
          <w:szCs w:val="24"/>
        </w:rPr>
      </w:pPr>
      <w:bookmarkStart w:id="45" w:name="_Toc430540936"/>
      <w:r w:rsidRPr="004D469E">
        <w:rPr>
          <w:sz w:val="24"/>
          <w:szCs w:val="24"/>
        </w:rPr>
        <w:t>EJERCICIO 2.11</w:t>
      </w:r>
      <w:bookmarkEnd w:id="45"/>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R. Pérez trabaja en </w:t>
      </w:r>
      <w:smartTag w:uri="urn:schemas-microsoft-com:office:smarttags" w:element="PersonName">
        <w:smartTagPr>
          <w:attr w:name="ProductID" w:val="la Empresa Comercializadora"/>
        </w:smartTagPr>
        <w:r w:rsidRPr="004D469E">
          <w:rPr>
            <w:rFonts w:ascii="Arial" w:hAnsi="Arial" w:cs="Arial"/>
          </w:rPr>
          <w:t>la Empresa Comercializadora</w:t>
        </w:r>
      </w:smartTag>
      <w:r w:rsidRPr="004D469E">
        <w:rPr>
          <w:rFonts w:ascii="Arial" w:hAnsi="Arial" w:cs="Arial"/>
        </w:rPr>
        <w:t xml:space="preserve"> de Equipos Médicos (CEQUIM) que se dedica a la comercialización de servicios técnico – productivos relacionados con los equipos médicos y paramédicos que comercializa, tanto en Cuba como en los mercados de Venezuela, Brasil y Uruguay, está subordinada al Ministerio de </w:t>
      </w:r>
      <w:smartTag w:uri="urn:schemas-microsoft-com:office:smarttags" w:element="PersonName">
        <w:smartTagPr>
          <w:attr w:name="ProductID" w:val="la Industria B￡sica."/>
        </w:smartTagPr>
        <w:r w:rsidRPr="004D469E">
          <w:rPr>
            <w:rFonts w:ascii="Arial" w:hAnsi="Arial" w:cs="Arial"/>
          </w:rPr>
          <w:t>la Industria Básica.</w:t>
        </w:r>
      </w:smartTag>
      <w:r w:rsidRPr="004D469E">
        <w:rPr>
          <w:rFonts w:ascii="Arial" w:hAnsi="Arial" w:cs="Arial"/>
        </w:rPr>
        <w:t xml:space="preserve"> R. Pérez dirige el equipo de Prevención de Riesgos, en el diagnóstico de los riesgos o peligros potenciales y las causas que lo propician, realizado con los trabajadores en cada una de las áreas de la entidad, se identificaron como Riesgos importantes vinculados a los procesos estratégicos y de apoyo, los siguientes: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77"/>
        <w:gridCol w:w="5349"/>
      </w:tblGrid>
      <w:tr w:rsidR="00482220" w:rsidRPr="004D469E" w:rsidTr="00F648D3">
        <w:trPr>
          <w:tblHeader/>
        </w:trPr>
        <w:tc>
          <w:tcPr>
            <w:tcW w:w="0" w:type="auto"/>
          </w:tcPr>
          <w:p w:rsidR="00482220" w:rsidRPr="004D469E" w:rsidRDefault="00482220" w:rsidP="000F04A9">
            <w:pPr>
              <w:spacing w:line="480" w:lineRule="auto"/>
              <w:jc w:val="both"/>
              <w:rPr>
                <w:rFonts w:ascii="Arial" w:hAnsi="Arial" w:cs="Arial"/>
                <w:b/>
              </w:rPr>
            </w:pPr>
            <w:r w:rsidRPr="004D469E">
              <w:rPr>
                <w:rFonts w:ascii="Arial" w:hAnsi="Arial" w:cs="Arial"/>
                <w:b/>
              </w:rPr>
              <w:t>Procesos</w:t>
            </w:r>
          </w:p>
        </w:tc>
        <w:tc>
          <w:tcPr>
            <w:tcW w:w="0" w:type="auto"/>
          </w:tcPr>
          <w:p w:rsidR="00482220" w:rsidRPr="004D469E" w:rsidRDefault="00482220" w:rsidP="000F04A9">
            <w:pPr>
              <w:spacing w:line="480" w:lineRule="auto"/>
              <w:jc w:val="both"/>
              <w:rPr>
                <w:rFonts w:ascii="Arial" w:hAnsi="Arial" w:cs="Arial"/>
                <w:b/>
              </w:rPr>
            </w:pPr>
            <w:r w:rsidRPr="004D469E">
              <w:rPr>
                <w:rFonts w:ascii="Arial" w:hAnsi="Arial" w:cs="Arial"/>
                <w:b/>
              </w:rPr>
              <w:t>Riesgo</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ESTRATÉGICO:</w:t>
            </w:r>
          </w:p>
          <w:p w:rsidR="00482220" w:rsidRPr="004D469E" w:rsidRDefault="00482220" w:rsidP="000F04A9">
            <w:pPr>
              <w:spacing w:line="480" w:lineRule="auto"/>
              <w:jc w:val="both"/>
              <w:rPr>
                <w:rFonts w:ascii="Arial" w:hAnsi="Arial" w:cs="Arial"/>
              </w:rPr>
            </w:pPr>
            <w:r w:rsidRPr="004D469E">
              <w:rPr>
                <w:rFonts w:ascii="Arial" w:hAnsi="Arial" w:cs="Arial"/>
              </w:rPr>
              <w:t xml:space="preserve">Comercialización de </w:t>
            </w:r>
            <w:r w:rsidRPr="004D469E">
              <w:rPr>
                <w:rFonts w:ascii="Arial" w:hAnsi="Arial" w:cs="Arial"/>
              </w:rPr>
              <w:lastRenderedPageBreak/>
              <w:t>servicios productivos.</w:t>
            </w:r>
          </w:p>
        </w:tc>
        <w:tc>
          <w:tcPr>
            <w:tcW w:w="0" w:type="auto"/>
          </w:tcPr>
          <w:p w:rsidR="00482220" w:rsidRPr="004D469E" w:rsidRDefault="00482220" w:rsidP="000F04A9">
            <w:pPr>
              <w:tabs>
                <w:tab w:val="num" w:pos="360"/>
              </w:tabs>
              <w:spacing w:line="480" w:lineRule="auto"/>
              <w:jc w:val="both"/>
              <w:rPr>
                <w:rFonts w:ascii="Arial" w:hAnsi="Arial" w:cs="Arial"/>
              </w:rPr>
            </w:pPr>
            <w:r w:rsidRPr="004D469E">
              <w:rPr>
                <w:rFonts w:ascii="Arial" w:hAnsi="Arial" w:cs="Arial"/>
              </w:rPr>
              <w:lastRenderedPageBreak/>
              <w:t>Conducta ética de los vendedores en sus vínculos con los clientes.</w:t>
            </w:r>
          </w:p>
          <w:p w:rsidR="00482220" w:rsidRPr="004D469E" w:rsidRDefault="00482220" w:rsidP="000F04A9">
            <w:pPr>
              <w:tabs>
                <w:tab w:val="num" w:pos="360"/>
              </w:tabs>
              <w:spacing w:line="480" w:lineRule="auto"/>
              <w:jc w:val="both"/>
              <w:rPr>
                <w:rFonts w:ascii="Arial" w:hAnsi="Arial" w:cs="Arial"/>
              </w:rPr>
            </w:pPr>
            <w:r w:rsidRPr="004D469E">
              <w:rPr>
                <w:rFonts w:ascii="Arial" w:hAnsi="Arial" w:cs="Arial"/>
              </w:rPr>
              <w:lastRenderedPageBreak/>
              <w:t>Venta de servicios productivos a clientes no aprobados por el Comité de Contratación.</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lastRenderedPageBreak/>
              <w:t>APOYO:</w:t>
            </w:r>
          </w:p>
          <w:p w:rsidR="00482220" w:rsidRPr="004D469E" w:rsidRDefault="00482220" w:rsidP="000F04A9">
            <w:pPr>
              <w:spacing w:line="480" w:lineRule="auto"/>
              <w:jc w:val="both"/>
              <w:rPr>
                <w:rFonts w:ascii="Arial" w:hAnsi="Arial" w:cs="Arial"/>
              </w:rPr>
            </w:pPr>
            <w:r w:rsidRPr="004D469E">
              <w:rPr>
                <w:rFonts w:ascii="Arial" w:hAnsi="Arial" w:cs="Arial"/>
              </w:rPr>
              <w:t>Transporte.</w:t>
            </w:r>
          </w:p>
        </w:tc>
        <w:tc>
          <w:tcPr>
            <w:tcW w:w="0" w:type="auto"/>
          </w:tcPr>
          <w:p w:rsidR="00482220" w:rsidRPr="004D469E" w:rsidRDefault="00482220" w:rsidP="000F04A9">
            <w:pPr>
              <w:tabs>
                <w:tab w:val="num" w:pos="360"/>
              </w:tabs>
              <w:spacing w:line="480" w:lineRule="auto"/>
              <w:jc w:val="both"/>
              <w:rPr>
                <w:rFonts w:ascii="Arial" w:hAnsi="Arial" w:cs="Arial"/>
              </w:rPr>
            </w:pPr>
            <w:r w:rsidRPr="004D469E">
              <w:rPr>
                <w:rFonts w:ascii="Arial" w:hAnsi="Arial" w:cs="Arial"/>
              </w:rPr>
              <w:t>Uso del combustibles en viajes no relacionados con la prestación de los servicios previstos en el objeto social de la empresa.</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APOYO:</w:t>
            </w:r>
          </w:p>
          <w:p w:rsidR="00482220" w:rsidRPr="004D469E" w:rsidRDefault="00482220" w:rsidP="000F04A9">
            <w:pPr>
              <w:spacing w:line="480" w:lineRule="auto"/>
              <w:jc w:val="both"/>
              <w:rPr>
                <w:rFonts w:ascii="Arial" w:hAnsi="Arial" w:cs="Arial"/>
              </w:rPr>
            </w:pPr>
            <w:r w:rsidRPr="004D469E">
              <w:rPr>
                <w:rFonts w:ascii="Arial" w:hAnsi="Arial" w:cs="Arial"/>
              </w:rPr>
              <w:t>Gestión contable – financiera.</w:t>
            </w:r>
          </w:p>
        </w:tc>
        <w:tc>
          <w:tcPr>
            <w:tcW w:w="0" w:type="auto"/>
          </w:tcPr>
          <w:p w:rsidR="00482220" w:rsidRPr="004D469E" w:rsidRDefault="00482220" w:rsidP="000F04A9">
            <w:pPr>
              <w:tabs>
                <w:tab w:val="num" w:pos="360"/>
              </w:tabs>
              <w:spacing w:line="480" w:lineRule="auto"/>
              <w:jc w:val="both"/>
              <w:rPr>
                <w:rFonts w:ascii="Arial" w:hAnsi="Arial" w:cs="Arial"/>
              </w:rPr>
            </w:pPr>
            <w:r w:rsidRPr="004D469E">
              <w:rPr>
                <w:rFonts w:ascii="Arial" w:hAnsi="Arial" w:cs="Arial"/>
              </w:rPr>
              <w:t>Descontrol en los activos fijos tangibles, de ellos el 80% (del valor en libros) corresponden a equipos de computación.</w:t>
            </w:r>
          </w:p>
        </w:tc>
      </w:tr>
    </w:tbl>
    <w:p w:rsidR="00482220" w:rsidRPr="004D469E" w:rsidRDefault="00482220" w:rsidP="000F04A9">
      <w:pPr>
        <w:spacing w:line="480" w:lineRule="auto"/>
        <w:ind w:left="720"/>
        <w:jc w:val="both"/>
        <w:rPr>
          <w:rFonts w:ascii="Arial" w:hAnsi="Arial" w:cs="Arial"/>
        </w:rPr>
      </w:pPr>
    </w:p>
    <w:p w:rsidR="00482220" w:rsidRPr="004D469E" w:rsidRDefault="00482220" w:rsidP="000F04A9">
      <w:pPr>
        <w:spacing w:line="480" w:lineRule="auto"/>
        <w:ind w:left="720"/>
        <w:jc w:val="both"/>
        <w:rPr>
          <w:rFonts w:ascii="Arial" w:hAnsi="Arial" w:cs="Arial"/>
        </w:rPr>
      </w:pPr>
      <w:r w:rsidRPr="004D469E">
        <w:rPr>
          <w:rFonts w:ascii="Arial" w:hAnsi="Arial" w:cs="Arial"/>
        </w:rPr>
        <w:t>En las reuniones realizadas con los trabajadores se han propuesto como medidas a aplicar las siguientes:</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t>Efectuar conteos físicos sorpresivos de los activos fijos de las áreas críticas de la empresa: Laboratorio de Aseguramiento de la Calidad, Servidor central, Dirección Comercial y Dirección de Contabilidad y Finanzas.</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t>Evaluar la efectividad de las acciones previstas en el Programa “Por una cultura de conocimiento y ética en la organización”, que incluye acciones de comunicación formal, a través de cursos preparados al efecto para todos los trabajadores y directivos de nuevo ingreso, y acciones de comunicación informal, como la intranet y los murales habilitados en la entidad.</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lastRenderedPageBreak/>
        <w:t>Evaluación del uso del transporte y el consumo de combustible con los choferes y directivos de la Dirección de Transporte y en los consejos de Dirección.</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t>Análisis de las incidencias detectadas en el seguimiento del Plan de Seguridad Informática.</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t>Seguimiento del cumplimiento de los acuerdos del Comité de Contratación sobre las operaciones de venta autorizadas, según los contratos de compraventa firmados.</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t xml:space="preserve">Evaluación de las diferencias detectadas en las conciliaciones con los clientes por la Dirección de Contabilidad y Finanzas. </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t>Seguimiento conjunto de las diferencias en las conciliaciones con los clientes, tanto por la dirección Comercial como de Contabilidad y Finanzas, según el Informe Mensual presentado al Consejo de Dirección.</w:t>
      </w:r>
    </w:p>
    <w:p w:rsidR="00482220" w:rsidRPr="004D469E" w:rsidRDefault="00482220" w:rsidP="000F04A9">
      <w:pPr>
        <w:numPr>
          <w:ilvl w:val="0"/>
          <w:numId w:val="15"/>
        </w:numPr>
        <w:tabs>
          <w:tab w:val="clear" w:pos="680"/>
        </w:tabs>
        <w:spacing w:line="480" w:lineRule="auto"/>
        <w:ind w:left="1080"/>
        <w:jc w:val="both"/>
        <w:rPr>
          <w:rFonts w:ascii="Arial" w:hAnsi="Arial" w:cs="Arial"/>
        </w:rPr>
      </w:pPr>
      <w:r w:rsidRPr="004D469E">
        <w:rPr>
          <w:rFonts w:ascii="Arial" w:hAnsi="Arial" w:cs="Arial"/>
        </w:rPr>
        <w:t>Análisis de la cantidad y tipo de sanciones aplicadas a los vendedores y personal de transporte, por incumplimientos del Reglamento Disciplinario aprobado en la entidad.</w:t>
      </w:r>
    </w:p>
    <w:p w:rsidR="00482220" w:rsidRPr="004D469E" w:rsidRDefault="00482220" w:rsidP="000F04A9">
      <w:pPr>
        <w:spacing w:line="480" w:lineRule="auto"/>
        <w:ind w:left="540"/>
        <w:jc w:val="both"/>
        <w:rPr>
          <w:rFonts w:ascii="Arial" w:hAnsi="Arial" w:cs="Arial"/>
        </w:rPr>
      </w:pPr>
      <w:r w:rsidRPr="004D469E">
        <w:rPr>
          <w:rFonts w:ascii="Arial" w:hAnsi="Arial" w:cs="Arial"/>
        </w:rPr>
        <w:t>R. Pérez además conoce que los responsables de los procesos estratégicos y de apoyo son los directivos que ocupan los cargos de:</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25"/>
        <w:gridCol w:w="3721"/>
      </w:tblGrid>
      <w:tr w:rsidR="00482220" w:rsidRPr="004D469E" w:rsidTr="008A29FF">
        <w:trPr>
          <w:tblHeader/>
        </w:trPr>
        <w:tc>
          <w:tcPr>
            <w:tcW w:w="0" w:type="auto"/>
          </w:tcPr>
          <w:p w:rsidR="00482220" w:rsidRPr="004D469E" w:rsidRDefault="00482220" w:rsidP="000F04A9">
            <w:pPr>
              <w:spacing w:line="480" w:lineRule="auto"/>
              <w:jc w:val="both"/>
              <w:rPr>
                <w:rFonts w:ascii="Arial" w:hAnsi="Arial" w:cs="Arial"/>
                <w:b/>
              </w:rPr>
            </w:pPr>
            <w:r w:rsidRPr="004D469E">
              <w:rPr>
                <w:rFonts w:ascii="Arial" w:hAnsi="Arial" w:cs="Arial"/>
                <w:b/>
              </w:rPr>
              <w:t>Proceso</w:t>
            </w:r>
          </w:p>
        </w:tc>
        <w:tc>
          <w:tcPr>
            <w:tcW w:w="0" w:type="auto"/>
          </w:tcPr>
          <w:p w:rsidR="00482220" w:rsidRPr="004D469E" w:rsidRDefault="00482220" w:rsidP="000F04A9">
            <w:pPr>
              <w:spacing w:line="480" w:lineRule="auto"/>
              <w:jc w:val="both"/>
              <w:rPr>
                <w:rFonts w:ascii="Arial" w:hAnsi="Arial" w:cs="Arial"/>
                <w:b/>
              </w:rPr>
            </w:pPr>
            <w:r w:rsidRPr="004D469E">
              <w:rPr>
                <w:rFonts w:ascii="Arial" w:hAnsi="Arial" w:cs="Arial"/>
                <w:b/>
              </w:rPr>
              <w:t xml:space="preserve">Responsable </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Comercialización de servicios productivos.</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Director Comercial.</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lastRenderedPageBreak/>
              <w:t>Transporte</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Director de Transporte.</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Gestión contable – financiera.</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Director de Contabilidad y Finanzas.</w:t>
            </w:r>
          </w:p>
        </w:tc>
      </w:tr>
    </w:tbl>
    <w:p w:rsidR="00482220" w:rsidRPr="004D469E" w:rsidRDefault="00482220" w:rsidP="000F04A9">
      <w:pPr>
        <w:spacing w:line="480" w:lineRule="auto"/>
        <w:ind w:left="540"/>
        <w:jc w:val="both"/>
        <w:rPr>
          <w:rFonts w:ascii="Arial" w:hAnsi="Arial" w:cs="Arial"/>
        </w:rPr>
      </w:pPr>
    </w:p>
    <w:p w:rsidR="00482220" w:rsidRPr="004D469E" w:rsidRDefault="00482220" w:rsidP="000F04A9">
      <w:pPr>
        <w:spacing w:line="480" w:lineRule="auto"/>
        <w:ind w:left="540"/>
        <w:jc w:val="both"/>
        <w:rPr>
          <w:rFonts w:ascii="Arial" w:hAnsi="Arial" w:cs="Arial"/>
        </w:rPr>
      </w:pPr>
      <w:r w:rsidRPr="004D469E">
        <w:rPr>
          <w:rFonts w:ascii="Arial" w:hAnsi="Arial" w:cs="Arial"/>
        </w:rPr>
        <w:t>La estructura del Plan de Prevención es como sigue:</w:t>
      </w:r>
    </w:p>
    <w:p w:rsidR="00482220" w:rsidRPr="004D469E" w:rsidRDefault="00482220" w:rsidP="000F04A9">
      <w:pPr>
        <w:numPr>
          <w:ilvl w:val="1"/>
          <w:numId w:val="14"/>
        </w:numPr>
        <w:tabs>
          <w:tab w:val="clear" w:pos="680"/>
        </w:tabs>
        <w:autoSpaceDE w:val="0"/>
        <w:autoSpaceDN w:val="0"/>
        <w:adjustRightInd w:val="0"/>
        <w:spacing w:line="480" w:lineRule="auto"/>
        <w:ind w:left="1080"/>
        <w:jc w:val="both"/>
        <w:rPr>
          <w:rFonts w:ascii="Arial" w:hAnsi="Arial" w:cs="Arial"/>
          <w:b/>
        </w:rPr>
      </w:pPr>
      <w:r w:rsidRPr="004D469E">
        <w:rPr>
          <w:rFonts w:ascii="Arial" w:hAnsi="Arial" w:cs="Arial"/>
          <w:b/>
        </w:rPr>
        <w:t>Columna 1 Procesos (estratégico y de apoyo)</w:t>
      </w:r>
    </w:p>
    <w:p w:rsidR="00482220" w:rsidRPr="004D469E" w:rsidRDefault="00482220" w:rsidP="000F04A9">
      <w:pPr>
        <w:numPr>
          <w:ilvl w:val="1"/>
          <w:numId w:val="14"/>
        </w:numPr>
        <w:tabs>
          <w:tab w:val="clear" w:pos="680"/>
        </w:tabs>
        <w:autoSpaceDE w:val="0"/>
        <w:autoSpaceDN w:val="0"/>
        <w:adjustRightInd w:val="0"/>
        <w:spacing w:line="480" w:lineRule="auto"/>
        <w:ind w:left="1080"/>
        <w:jc w:val="both"/>
        <w:rPr>
          <w:rFonts w:ascii="Arial" w:hAnsi="Arial" w:cs="Arial"/>
        </w:rPr>
      </w:pPr>
      <w:r w:rsidRPr="004D469E">
        <w:rPr>
          <w:rFonts w:ascii="Arial" w:hAnsi="Arial" w:cs="Arial"/>
          <w:b/>
        </w:rPr>
        <w:t>Columna 2 Actividad o área vinculada al proceso identificado</w:t>
      </w:r>
      <w:r w:rsidRPr="004D469E">
        <w:rPr>
          <w:rFonts w:ascii="Arial" w:hAnsi="Arial" w:cs="Arial"/>
        </w:rPr>
        <w:t>: Conjunto de operaciones o tareas propias de una entidad o persona realizadas con el propósito de obtener un resultado esperado.</w:t>
      </w:r>
    </w:p>
    <w:p w:rsidR="00482220" w:rsidRPr="004D469E" w:rsidRDefault="00482220" w:rsidP="000F04A9">
      <w:pPr>
        <w:numPr>
          <w:ilvl w:val="1"/>
          <w:numId w:val="14"/>
        </w:numPr>
        <w:tabs>
          <w:tab w:val="clear" w:pos="680"/>
        </w:tabs>
        <w:suppressAutoHyphens/>
        <w:spacing w:line="480" w:lineRule="auto"/>
        <w:ind w:left="1080"/>
        <w:jc w:val="both"/>
        <w:rPr>
          <w:rFonts w:ascii="Arial" w:hAnsi="Arial" w:cs="Arial"/>
        </w:rPr>
      </w:pPr>
      <w:r w:rsidRPr="004D469E">
        <w:rPr>
          <w:rFonts w:ascii="Arial" w:hAnsi="Arial" w:cs="Arial"/>
          <w:b/>
          <w:spacing w:val="-3"/>
        </w:rPr>
        <w:t xml:space="preserve">Columna 3 Riesgo: </w:t>
      </w:r>
      <w:r w:rsidRPr="004D469E">
        <w:rPr>
          <w:rFonts w:ascii="Arial" w:hAnsi="Arial" w:cs="Arial"/>
        </w:rPr>
        <w:t>Es la incertidumbre de que ocurra un acontecimiento que pudiera afectar o beneficiar el logro de los objetivos y metas de la organización. El riesgo se puede medir en términos de consecuencias favorables o no y de probabilidad de ocurrencia.</w:t>
      </w:r>
    </w:p>
    <w:p w:rsidR="00482220" w:rsidRPr="004D469E" w:rsidRDefault="00482220" w:rsidP="000F04A9">
      <w:pPr>
        <w:numPr>
          <w:ilvl w:val="1"/>
          <w:numId w:val="14"/>
        </w:numPr>
        <w:tabs>
          <w:tab w:val="clear" w:pos="680"/>
        </w:tabs>
        <w:autoSpaceDE w:val="0"/>
        <w:autoSpaceDN w:val="0"/>
        <w:adjustRightInd w:val="0"/>
        <w:spacing w:line="480" w:lineRule="auto"/>
        <w:ind w:left="1080"/>
        <w:jc w:val="both"/>
        <w:rPr>
          <w:rFonts w:ascii="Arial" w:hAnsi="Arial" w:cs="Arial"/>
        </w:rPr>
      </w:pPr>
      <w:r w:rsidRPr="004D469E">
        <w:rPr>
          <w:rFonts w:ascii="Arial" w:hAnsi="Arial" w:cs="Arial"/>
          <w:b/>
        </w:rPr>
        <w:t>Columna 4 Posible manifestación negativa:</w:t>
      </w:r>
      <w:r w:rsidRPr="004D469E">
        <w:rPr>
          <w:rFonts w:ascii="Arial" w:hAnsi="Arial" w:cs="Arial"/>
        </w:rPr>
        <w:t xml:space="preserve"> Acción u omisión con o sin intención, que cometida por un sujeto propio o ajeno a la entidad, lesiona un punto vulnerable de la misma, constituyendo en esencia el modo de operar, la forma mediante la cual se expresa una indisciplina, ilegalidad o manifestación de corrupción administrativa.</w:t>
      </w:r>
    </w:p>
    <w:p w:rsidR="00482220" w:rsidRPr="004D469E" w:rsidRDefault="00482220" w:rsidP="000F04A9">
      <w:pPr>
        <w:numPr>
          <w:ilvl w:val="1"/>
          <w:numId w:val="14"/>
        </w:numPr>
        <w:tabs>
          <w:tab w:val="clear" w:pos="680"/>
        </w:tabs>
        <w:autoSpaceDE w:val="0"/>
        <w:autoSpaceDN w:val="0"/>
        <w:adjustRightInd w:val="0"/>
        <w:spacing w:line="480" w:lineRule="auto"/>
        <w:ind w:left="1080"/>
        <w:jc w:val="both"/>
        <w:rPr>
          <w:rFonts w:ascii="Arial" w:hAnsi="Arial" w:cs="Arial"/>
        </w:rPr>
      </w:pPr>
      <w:r w:rsidRPr="004D469E">
        <w:rPr>
          <w:rFonts w:ascii="Arial" w:hAnsi="Arial" w:cs="Arial"/>
          <w:b/>
        </w:rPr>
        <w:t xml:space="preserve">Columna 5 Medidas a aplicar: </w:t>
      </w:r>
      <w:r w:rsidRPr="004D469E">
        <w:rPr>
          <w:rFonts w:ascii="Arial" w:hAnsi="Arial" w:cs="Arial"/>
        </w:rPr>
        <w:t xml:space="preserve">Acciones concertadas que se emprenden de forma colegiada por la administración y el colectivo laboral, dirigidas a eliminar o disminuir en lo posible, las causas y condiciones que propician la comisión de indisciplinas, ilegalidades o </w:t>
      </w:r>
      <w:r w:rsidRPr="004D469E">
        <w:rPr>
          <w:rFonts w:ascii="Arial" w:hAnsi="Arial" w:cs="Arial"/>
        </w:rPr>
        <w:lastRenderedPageBreak/>
        <w:t>manifestaciones de corrupción administrativa. No deben reproducir funciones u orientaciones metodológicas ya establecidas; cuando se identifiquen peligros por el incumplimiento o violación de estas, las acciones deben estar dirigidas a su verificación, comprobación y evaluación, con métodos participativos. Las medidas no deben expresarse en forma de aspiraciones o anhelos, sino en acciones concretas y medibles, que respondan al cómo lograr lo plasmado con anterioridad.</w:t>
      </w:r>
    </w:p>
    <w:p w:rsidR="00482220" w:rsidRPr="004D469E" w:rsidRDefault="00482220" w:rsidP="000F04A9">
      <w:pPr>
        <w:numPr>
          <w:ilvl w:val="1"/>
          <w:numId w:val="14"/>
        </w:numPr>
        <w:tabs>
          <w:tab w:val="clear" w:pos="680"/>
        </w:tabs>
        <w:autoSpaceDE w:val="0"/>
        <w:autoSpaceDN w:val="0"/>
        <w:adjustRightInd w:val="0"/>
        <w:spacing w:line="480" w:lineRule="auto"/>
        <w:ind w:left="1080"/>
        <w:jc w:val="both"/>
        <w:rPr>
          <w:rFonts w:ascii="Arial" w:hAnsi="Arial" w:cs="Arial"/>
        </w:rPr>
      </w:pPr>
      <w:r w:rsidRPr="004D469E">
        <w:rPr>
          <w:rFonts w:ascii="Arial" w:hAnsi="Arial" w:cs="Arial"/>
          <w:b/>
        </w:rPr>
        <w:t xml:space="preserve">Columna 6 Responsable: </w:t>
      </w:r>
      <w:r w:rsidRPr="004D469E">
        <w:rPr>
          <w:rFonts w:ascii="Arial" w:hAnsi="Arial" w:cs="Arial"/>
        </w:rPr>
        <w:t>Nombre del cargo del directivo responsable con el seguimiento de las medidas previstas.</w:t>
      </w:r>
    </w:p>
    <w:p w:rsidR="00482220" w:rsidRPr="004D469E" w:rsidRDefault="00482220" w:rsidP="000F04A9">
      <w:pPr>
        <w:numPr>
          <w:ilvl w:val="1"/>
          <w:numId w:val="14"/>
        </w:numPr>
        <w:tabs>
          <w:tab w:val="clear" w:pos="680"/>
        </w:tabs>
        <w:autoSpaceDE w:val="0"/>
        <w:autoSpaceDN w:val="0"/>
        <w:adjustRightInd w:val="0"/>
        <w:spacing w:line="480" w:lineRule="auto"/>
        <w:ind w:left="1080"/>
        <w:jc w:val="both"/>
        <w:rPr>
          <w:rFonts w:ascii="Arial" w:hAnsi="Arial" w:cs="Arial"/>
          <w:b/>
        </w:rPr>
      </w:pPr>
      <w:r w:rsidRPr="004D469E">
        <w:rPr>
          <w:rFonts w:ascii="Arial" w:hAnsi="Arial" w:cs="Arial"/>
          <w:b/>
        </w:rPr>
        <w:t xml:space="preserve">Columna 7 Ejecutante: </w:t>
      </w:r>
      <w:r w:rsidRPr="004D469E">
        <w:rPr>
          <w:rFonts w:ascii="Arial" w:hAnsi="Arial" w:cs="Arial"/>
        </w:rPr>
        <w:t>Nombre del cargo de los especialistas, técnicos y obreros encargado de la ejecución de las medidas previstas.</w:t>
      </w:r>
    </w:p>
    <w:p w:rsidR="00482220" w:rsidRPr="004D469E" w:rsidRDefault="00482220" w:rsidP="000F04A9">
      <w:pPr>
        <w:pStyle w:val="Default"/>
        <w:numPr>
          <w:ilvl w:val="1"/>
          <w:numId w:val="14"/>
        </w:numPr>
        <w:tabs>
          <w:tab w:val="clear" w:pos="680"/>
        </w:tabs>
        <w:spacing w:line="480" w:lineRule="auto"/>
        <w:ind w:left="1080"/>
        <w:jc w:val="both"/>
        <w:rPr>
          <w:rFonts w:ascii="Arial" w:hAnsi="Arial" w:cs="Arial"/>
        </w:rPr>
      </w:pPr>
      <w:r w:rsidRPr="004D469E">
        <w:rPr>
          <w:rFonts w:ascii="Arial" w:hAnsi="Arial" w:cs="Arial"/>
          <w:b/>
        </w:rPr>
        <w:t xml:space="preserve">Columna 8 Fecha de cumplimiento: </w:t>
      </w:r>
      <w:r w:rsidRPr="004D469E">
        <w:rPr>
          <w:rFonts w:ascii="Arial" w:hAnsi="Arial" w:cs="Arial"/>
        </w:rPr>
        <w:t xml:space="preserve">La fecha de cumplimiento no se debe identificar con los plazos diarios, permanentes, bimensuales o trimestrales, atendiendo a lo establecido para su ejecución. En todos los casos se precisa la fecha en la que se controla el cumplimiento de las medidas o evalúan sus resultados. Se deben realizar acciones de autocontrol sobre el cumplimento anterior como una medida más del Plan de Prevención de Riesgos según se establezca por la entidad. </w:t>
      </w:r>
    </w:p>
    <w:p w:rsidR="00482220" w:rsidRPr="004D469E" w:rsidRDefault="00482220" w:rsidP="000F04A9">
      <w:pPr>
        <w:spacing w:line="480" w:lineRule="auto"/>
        <w:ind w:left="900"/>
        <w:jc w:val="both"/>
        <w:rPr>
          <w:rFonts w:ascii="Arial" w:hAnsi="Arial" w:cs="Arial"/>
          <w:b/>
        </w:rPr>
      </w:pPr>
    </w:p>
    <w:p w:rsidR="00600FD2" w:rsidRPr="004D469E" w:rsidRDefault="00600FD2">
      <w:pPr>
        <w:rPr>
          <w:rFonts w:ascii="Arial" w:hAnsi="Arial" w:cs="Arial"/>
          <w:b/>
        </w:rPr>
      </w:pPr>
      <w:r w:rsidRPr="004D469E">
        <w:rPr>
          <w:rFonts w:ascii="Arial" w:hAnsi="Arial" w:cs="Arial"/>
          <w:b/>
        </w:rPr>
        <w:br w:type="page"/>
      </w:r>
    </w:p>
    <w:p w:rsidR="00482220" w:rsidRPr="004D469E" w:rsidRDefault="00482220" w:rsidP="000F04A9">
      <w:pPr>
        <w:spacing w:line="480" w:lineRule="auto"/>
        <w:ind w:left="540"/>
        <w:jc w:val="both"/>
        <w:rPr>
          <w:rFonts w:ascii="Arial" w:hAnsi="Arial" w:cs="Arial"/>
          <w:b/>
        </w:rPr>
      </w:pPr>
      <w:r w:rsidRPr="004D469E">
        <w:rPr>
          <w:rFonts w:ascii="Arial" w:hAnsi="Arial" w:cs="Arial"/>
          <w:b/>
        </w:rPr>
        <w:lastRenderedPageBreak/>
        <w:t>Se pide:</w:t>
      </w:r>
    </w:p>
    <w:p w:rsidR="00482220" w:rsidRPr="004D469E" w:rsidRDefault="00482220" w:rsidP="000F04A9">
      <w:pPr>
        <w:tabs>
          <w:tab w:val="num" w:pos="360"/>
        </w:tabs>
        <w:spacing w:line="480" w:lineRule="auto"/>
        <w:ind w:left="1080"/>
        <w:jc w:val="both"/>
        <w:rPr>
          <w:rFonts w:ascii="Arial" w:hAnsi="Arial" w:cs="Arial"/>
          <w:b/>
        </w:rPr>
      </w:pPr>
      <w:r w:rsidRPr="004D469E">
        <w:rPr>
          <w:rFonts w:ascii="Arial" w:hAnsi="Arial" w:cs="Arial"/>
          <w:b/>
        </w:rPr>
        <w:t>Prepare el Plan de Prevención de Riesgos con los datos que obtuvo R. Pérez, Ud. debe completar las columnas 4; 6; 7 y 8 teniendo en cuenta las definiciones y la información del ejercicio.</w:t>
      </w:r>
    </w:p>
    <w:p w:rsidR="00600FD2" w:rsidRPr="004D469E" w:rsidRDefault="00600FD2" w:rsidP="00600FD2">
      <w:pPr>
        <w:pStyle w:val="Ttulo2"/>
        <w:spacing w:line="480" w:lineRule="auto"/>
        <w:rPr>
          <w:sz w:val="24"/>
          <w:szCs w:val="24"/>
        </w:rPr>
      </w:pPr>
      <w:bookmarkStart w:id="46" w:name="_Toc430540937"/>
      <w:r w:rsidRPr="004D469E">
        <w:rPr>
          <w:sz w:val="24"/>
          <w:szCs w:val="24"/>
        </w:rPr>
        <w:t>EJERCICIO 2.12</w:t>
      </w:r>
      <w:bookmarkEnd w:id="46"/>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lang w:val="pt-BR"/>
        </w:rPr>
        <w:t xml:space="preserve">Marque Verdadero (V) o Falso (F). </w:t>
      </w:r>
      <w:r w:rsidRPr="004D469E">
        <w:rPr>
          <w:rFonts w:ascii="Arial" w:hAnsi="Arial" w:cs="Arial"/>
        </w:rPr>
        <w:t>Fundamente su elección con dos ejemplos como mínimo.</w:t>
      </w:r>
    </w:p>
    <w:p w:rsidR="00482220" w:rsidRPr="004D469E" w:rsidRDefault="00482220" w:rsidP="000F04A9">
      <w:pPr>
        <w:autoSpaceDE w:val="0"/>
        <w:autoSpaceDN w:val="0"/>
        <w:adjustRightInd w:val="0"/>
        <w:spacing w:line="480" w:lineRule="auto"/>
        <w:ind w:left="720"/>
        <w:jc w:val="both"/>
        <w:rPr>
          <w:rFonts w:ascii="Arial" w:hAnsi="Arial" w:cs="Arial"/>
        </w:rPr>
      </w:pPr>
      <w:r w:rsidRPr="004D469E">
        <w:rPr>
          <w:rFonts w:ascii="Arial" w:hAnsi="Arial" w:cs="Arial"/>
        </w:rPr>
        <w:t xml:space="preserve">_____ Un </w:t>
      </w:r>
      <w:r w:rsidRPr="004D469E">
        <w:rPr>
          <w:rFonts w:ascii="Arial" w:hAnsi="Arial" w:cs="Arial"/>
          <w:iCs/>
        </w:rPr>
        <w:t xml:space="preserve">procedimiento </w:t>
      </w:r>
      <w:r w:rsidRPr="004D469E">
        <w:rPr>
          <w:rFonts w:ascii="Arial" w:hAnsi="Arial" w:cs="Arial"/>
        </w:rPr>
        <w:t>es un documento que describe los pasos consecutivos para iniciar, desarrollar y concluir una actividad u operación, los elementos técnicos a emplear, las condiciones requeridas, los alcances, las limitaciones fijadas, el número y características del personal que interviene, etc.</w:t>
      </w:r>
    </w:p>
    <w:p w:rsidR="00482220" w:rsidRPr="004D469E" w:rsidRDefault="00482220" w:rsidP="000F04A9">
      <w:pPr>
        <w:autoSpaceDE w:val="0"/>
        <w:autoSpaceDN w:val="0"/>
        <w:adjustRightInd w:val="0"/>
        <w:spacing w:line="480" w:lineRule="auto"/>
        <w:ind w:left="720"/>
        <w:jc w:val="both"/>
        <w:rPr>
          <w:rFonts w:ascii="Arial" w:hAnsi="Arial" w:cs="Arial"/>
        </w:rPr>
      </w:pPr>
    </w:p>
    <w:p w:rsidR="00482220" w:rsidRPr="004D469E" w:rsidRDefault="00482220" w:rsidP="000F04A9">
      <w:pPr>
        <w:autoSpaceDE w:val="0"/>
        <w:autoSpaceDN w:val="0"/>
        <w:adjustRightInd w:val="0"/>
        <w:spacing w:line="480" w:lineRule="auto"/>
        <w:ind w:left="720"/>
        <w:jc w:val="both"/>
        <w:rPr>
          <w:rFonts w:ascii="Arial" w:hAnsi="Arial" w:cs="Arial"/>
        </w:rPr>
      </w:pPr>
      <w:r w:rsidRPr="004D469E">
        <w:rPr>
          <w:rFonts w:ascii="Arial" w:hAnsi="Arial" w:cs="Arial"/>
        </w:rPr>
        <w:t>_____ El procedimiento describe el “qué hacer” para cada tipo de actividad empresarial.</w:t>
      </w:r>
    </w:p>
    <w:p w:rsidR="00482220" w:rsidRPr="004D469E" w:rsidRDefault="00482220" w:rsidP="000F04A9">
      <w:pPr>
        <w:autoSpaceDE w:val="0"/>
        <w:autoSpaceDN w:val="0"/>
        <w:adjustRightInd w:val="0"/>
        <w:spacing w:line="480" w:lineRule="auto"/>
        <w:ind w:left="720"/>
        <w:jc w:val="both"/>
        <w:rPr>
          <w:rFonts w:ascii="Arial" w:hAnsi="Arial" w:cs="Arial"/>
        </w:rPr>
      </w:pPr>
    </w:p>
    <w:p w:rsidR="00482220" w:rsidRPr="004D469E" w:rsidRDefault="00482220" w:rsidP="000F04A9">
      <w:pPr>
        <w:autoSpaceDE w:val="0"/>
        <w:autoSpaceDN w:val="0"/>
        <w:adjustRightInd w:val="0"/>
        <w:spacing w:line="480" w:lineRule="auto"/>
        <w:ind w:left="720"/>
        <w:jc w:val="both"/>
        <w:rPr>
          <w:rFonts w:ascii="Arial" w:hAnsi="Arial" w:cs="Arial"/>
        </w:rPr>
      </w:pPr>
      <w:r w:rsidRPr="004D469E">
        <w:rPr>
          <w:rFonts w:ascii="Arial" w:hAnsi="Arial" w:cs="Arial"/>
        </w:rPr>
        <w:t>_____ El Manual de Procedimientos no incluye dentro de sus objetivos reunir en un solo cuerpo y de forma organizada los reglamentos, instrucciones y procedimientos que norman las distintas actividades que desarrolla una organización, permitiendo la ubicación rápida y el control de estas disposiciones y sobre todo la necesaria uniformidad en la ejecución de las funciones.</w:t>
      </w:r>
    </w:p>
    <w:p w:rsidR="00482220" w:rsidRPr="004D469E" w:rsidRDefault="00482220" w:rsidP="000F04A9">
      <w:pPr>
        <w:autoSpaceDE w:val="0"/>
        <w:autoSpaceDN w:val="0"/>
        <w:adjustRightInd w:val="0"/>
        <w:spacing w:line="480" w:lineRule="auto"/>
        <w:ind w:left="720"/>
        <w:jc w:val="both"/>
        <w:rPr>
          <w:rFonts w:ascii="Arial" w:hAnsi="Arial" w:cs="Arial"/>
        </w:rPr>
      </w:pPr>
    </w:p>
    <w:p w:rsidR="00482220" w:rsidRPr="004D469E" w:rsidRDefault="00482220" w:rsidP="000F04A9">
      <w:pPr>
        <w:autoSpaceDE w:val="0"/>
        <w:autoSpaceDN w:val="0"/>
        <w:adjustRightInd w:val="0"/>
        <w:spacing w:line="480" w:lineRule="auto"/>
        <w:ind w:left="720"/>
        <w:jc w:val="both"/>
        <w:rPr>
          <w:rFonts w:ascii="Arial" w:hAnsi="Arial" w:cs="Arial"/>
        </w:rPr>
      </w:pPr>
      <w:r w:rsidRPr="004D469E">
        <w:rPr>
          <w:rFonts w:ascii="Arial" w:hAnsi="Arial" w:cs="Arial"/>
        </w:rPr>
        <w:t>_____ Las disposiciones incluidas en el Manual no son de estricto cumplimiento en toda la organización por los encargados de dirigir, ejecutar y controlar las actividades que regulan las mismas, por lo que cada dirigente, funcionario y trabajador está en la obligación de estudiar las disposiciones contenidas en el Manual.</w:t>
      </w:r>
    </w:p>
    <w:p w:rsidR="00482220" w:rsidRPr="004D469E" w:rsidRDefault="00482220" w:rsidP="000F04A9">
      <w:pPr>
        <w:autoSpaceDE w:val="0"/>
        <w:autoSpaceDN w:val="0"/>
        <w:adjustRightInd w:val="0"/>
        <w:spacing w:line="480" w:lineRule="auto"/>
        <w:ind w:left="720"/>
        <w:jc w:val="both"/>
        <w:rPr>
          <w:rFonts w:ascii="Arial" w:hAnsi="Arial" w:cs="Arial"/>
        </w:rPr>
      </w:pPr>
    </w:p>
    <w:p w:rsidR="00482220" w:rsidRPr="004D469E" w:rsidRDefault="00482220" w:rsidP="000F04A9">
      <w:pPr>
        <w:autoSpaceDE w:val="0"/>
        <w:autoSpaceDN w:val="0"/>
        <w:adjustRightInd w:val="0"/>
        <w:spacing w:line="480" w:lineRule="auto"/>
        <w:ind w:left="720"/>
        <w:jc w:val="both"/>
        <w:rPr>
          <w:rFonts w:ascii="Arial" w:hAnsi="Arial" w:cs="Arial"/>
        </w:rPr>
      </w:pPr>
      <w:r w:rsidRPr="004D469E">
        <w:rPr>
          <w:rFonts w:ascii="Arial" w:hAnsi="Arial" w:cs="Arial"/>
        </w:rPr>
        <w:t>____ Para el diseño de un procedimiento no existen ningún esquema lógico de referencia.</w:t>
      </w:r>
    </w:p>
    <w:p w:rsidR="00482220" w:rsidRPr="004D469E" w:rsidRDefault="00482220" w:rsidP="000F04A9">
      <w:pPr>
        <w:autoSpaceDE w:val="0"/>
        <w:autoSpaceDN w:val="0"/>
        <w:adjustRightInd w:val="0"/>
        <w:spacing w:line="480" w:lineRule="auto"/>
        <w:ind w:left="720"/>
        <w:jc w:val="both"/>
        <w:rPr>
          <w:rFonts w:ascii="Arial" w:hAnsi="Arial" w:cs="Arial"/>
        </w:rPr>
      </w:pPr>
    </w:p>
    <w:p w:rsidR="00482220" w:rsidRPr="004D469E" w:rsidRDefault="00482220" w:rsidP="000F04A9">
      <w:pPr>
        <w:autoSpaceDE w:val="0"/>
        <w:autoSpaceDN w:val="0"/>
        <w:adjustRightInd w:val="0"/>
        <w:spacing w:line="480" w:lineRule="auto"/>
        <w:ind w:left="720"/>
        <w:jc w:val="both"/>
        <w:rPr>
          <w:rFonts w:ascii="Arial" w:hAnsi="Arial" w:cs="Arial"/>
        </w:rPr>
      </w:pPr>
      <w:r w:rsidRPr="004D469E">
        <w:rPr>
          <w:rFonts w:ascii="Arial" w:hAnsi="Arial" w:cs="Arial"/>
        </w:rPr>
        <w:t>____ A las empresas cubanas en perfeccionamiento empresarial se les exigen, entre otros, los manuales de calidad, de contabilidad y de contabilidad de costos.</w:t>
      </w:r>
    </w:p>
    <w:p w:rsidR="00135D32" w:rsidRPr="004D469E" w:rsidRDefault="00135D32" w:rsidP="00135D32">
      <w:pPr>
        <w:pStyle w:val="Ttulo2"/>
        <w:spacing w:line="480" w:lineRule="auto"/>
        <w:rPr>
          <w:sz w:val="24"/>
          <w:szCs w:val="24"/>
        </w:rPr>
      </w:pPr>
      <w:bookmarkStart w:id="47" w:name="_Toc430540938"/>
      <w:r w:rsidRPr="004D469E">
        <w:rPr>
          <w:sz w:val="24"/>
          <w:szCs w:val="24"/>
        </w:rPr>
        <w:t>EJERCICIO 2.13</w:t>
      </w:r>
      <w:bookmarkEnd w:id="47"/>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Mencione dos objetivos como mínimo de las actividades empresariales de Valor añadido y relaciónelo con tres procedimientos de control propios de esas actividades.</w:t>
      </w:r>
    </w:p>
    <w:p w:rsidR="00482220" w:rsidRPr="004D469E" w:rsidRDefault="00482220" w:rsidP="000F04A9">
      <w:pPr>
        <w:spacing w:line="480" w:lineRule="auto"/>
        <w:jc w:val="both"/>
        <w:rPr>
          <w:rFonts w:ascii="Arial" w:hAnsi="Arial" w:cs="Arial"/>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07"/>
        <w:gridCol w:w="1097"/>
        <w:gridCol w:w="3742"/>
      </w:tblGrid>
      <w:tr w:rsidR="00482220" w:rsidRPr="004D469E" w:rsidTr="00555AA8">
        <w:tc>
          <w:tcPr>
            <w:tcW w:w="0" w:type="auto"/>
          </w:tcPr>
          <w:p w:rsidR="00482220" w:rsidRPr="004D469E" w:rsidRDefault="00482220" w:rsidP="000F04A9">
            <w:pPr>
              <w:spacing w:line="480" w:lineRule="auto"/>
              <w:jc w:val="both"/>
              <w:rPr>
                <w:rFonts w:ascii="Arial" w:hAnsi="Arial" w:cs="Arial"/>
              </w:rPr>
            </w:pPr>
            <w:bookmarkStart w:id="48" w:name="_Hlk305340115"/>
            <w:r w:rsidRPr="004D469E">
              <w:rPr>
                <w:rFonts w:ascii="Arial" w:hAnsi="Arial" w:cs="Arial"/>
              </w:rPr>
              <w:t>Actividad empresarial de Valor añadido</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Objetivo</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Procedimiento de control vinculado al objetivo</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bookmarkEnd w:id="48"/>
    </w:tbl>
    <w:p w:rsidR="00482220" w:rsidRPr="004D469E" w:rsidRDefault="00482220" w:rsidP="000F04A9">
      <w:pPr>
        <w:spacing w:line="480" w:lineRule="auto"/>
        <w:jc w:val="both"/>
        <w:rPr>
          <w:rFonts w:ascii="Arial" w:hAnsi="Arial" w:cs="Arial"/>
        </w:rPr>
      </w:pPr>
    </w:p>
    <w:p w:rsidR="00925C2F" w:rsidRPr="004D469E" w:rsidRDefault="00925C2F" w:rsidP="00925C2F">
      <w:pPr>
        <w:pStyle w:val="Ttulo2"/>
        <w:spacing w:line="480" w:lineRule="auto"/>
        <w:rPr>
          <w:sz w:val="24"/>
          <w:szCs w:val="24"/>
        </w:rPr>
      </w:pPr>
      <w:bookmarkStart w:id="49" w:name="_Toc430540939"/>
      <w:r w:rsidRPr="004D469E">
        <w:rPr>
          <w:sz w:val="24"/>
          <w:szCs w:val="24"/>
        </w:rPr>
        <w:lastRenderedPageBreak/>
        <w:t>EJERCICIO 2.14</w:t>
      </w:r>
      <w:bookmarkEnd w:id="49"/>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Seleccione tres actividades empresariales de Infraestructura, dos objetivos asociados e identifique los procedimientos de control propios relacionados con los objetivos de las actividades escogidas por Ud.</w:t>
      </w:r>
    </w:p>
    <w:p w:rsidR="00482220" w:rsidRPr="004D469E" w:rsidRDefault="00482220" w:rsidP="000F04A9">
      <w:pPr>
        <w:spacing w:line="480" w:lineRule="auto"/>
        <w:jc w:val="both"/>
        <w:rPr>
          <w:rFonts w:ascii="Arial" w:hAnsi="Arial" w:cs="Arial"/>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95"/>
        <w:gridCol w:w="1097"/>
        <w:gridCol w:w="3654"/>
      </w:tblGrid>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Actividad empresarial de Infraestructura</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Objetivo</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Procedimiento de control vinculado al objetivo</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bl>
    <w:p w:rsidR="00B5147D" w:rsidRPr="004D469E" w:rsidRDefault="00B5147D" w:rsidP="00B5147D">
      <w:pPr>
        <w:pStyle w:val="Ttulo2"/>
        <w:spacing w:line="480" w:lineRule="auto"/>
        <w:rPr>
          <w:sz w:val="24"/>
          <w:szCs w:val="24"/>
        </w:rPr>
      </w:pPr>
      <w:bookmarkStart w:id="50" w:name="_Toc430540940"/>
      <w:r w:rsidRPr="004D469E">
        <w:rPr>
          <w:sz w:val="24"/>
          <w:szCs w:val="24"/>
        </w:rPr>
        <w:t>EJERCICIO 2.15</w:t>
      </w:r>
      <w:bookmarkEnd w:id="50"/>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Identifique a qué actividad empresarial de Valor Añadido e Infraestructura pertenecen los procedimientos de control siguientes:</w:t>
      </w:r>
    </w:p>
    <w:p w:rsidR="00482220" w:rsidRPr="004D469E" w:rsidRDefault="00482220" w:rsidP="000F04A9">
      <w:pPr>
        <w:spacing w:line="480" w:lineRule="auto"/>
        <w:jc w:val="both"/>
        <w:rPr>
          <w:rFonts w:ascii="Arial" w:hAnsi="Arial" w:cs="Arial"/>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62"/>
        <w:gridCol w:w="2120"/>
      </w:tblGrid>
      <w:tr w:rsidR="00482220" w:rsidRPr="004D469E" w:rsidTr="007D7B12">
        <w:trPr>
          <w:tblHeader/>
        </w:trPr>
        <w:tc>
          <w:tcPr>
            <w:tcW w:w="0" w:type="auto"/>
          </w:tcPr>
          <w:p w:rsidR="00482220" w:rsidRPr="004D469E" w:rsidRDefault="00482220" w:rsidP="000F04A9">
            <w:pPr>
              <w:suppressAutoHyphens/>
              <w:spacing w:line="480" w:lineRule="auto"/>
              <w:jc w:val="center"/>
              <w:rPr>
                <w:rFonts w:ascii="Arial" w:hAnsi="Arial" w:cs="Arial"/>
                <w:b/>
                <w:spacing w:val="-3"/>
              </w:rPr>
            </w:pPr>
            <w:bookmarkStart w:id="51" w:name="_Hlk305345466"/>
          </w:p>
          <w:p w:rsidR="00482220" w:rsidRPr="004D469E" w:rsidRDefault="00482220" w:rsidP="000F04A9">
            <w:pPr>
              <w:suppressAutoHyphens/>
              <w:spacing w:line="480" w:lineRule="auto"/>
              <w:jc w:val="center"/>
              <w:rPr>
                <w:rFonts w:ascii="Arial" w:hAnsi="Arial" w:cs="Arial"/>
                <w:b/>
                <w:spacing w:val="-3"/>
              </w:rPr>
            </w:pPr>
            <w:r w:rsidRPr="004D469E">
              <w:rPr>
                <w:rFonts w:ascii="Arial" w:hAnsi="Arial" w:cs="Arial"/>
                <w:b/>
                <w:spacing w:val="-3"/>
              </w:rPr>
              <w:t>PROCEDIMIENTOS DE CONTROL</w:t>
            </w:r>
          </w:p>
        </w:tc>
        <w:tc>
          <w:tcPr>
            <w:tcW w:w="0" w:type="auto"/>
          </w:tcPr>
          <w:p w:rsidR="00482220" w:rsidRPr="004D469E" w:rsidRDefault="00482220" w:rsidP="000F04A9">
            <w:pPr>
              <w:suppressAutoHyphens/>
              <w:spacing w:line="480" w:lineRule="auto"/>
              <w:jc w:val="center"/>
              <w:rPr>
                <w:rFonts w:ascii="Arial" w:hAnsi="Arial" w:cs="Arial"/>
                <w:b/>
                <w:spacing w:val="-3"/>
              </w:rPr>
            </w:pPr>
            <w:r w:rsidRPr="004D469E">
              <w:rPr>
                <w:rFonts w:ascii="Arial" w:hAnsi="Arial" w:cs="Arial"/>
                <w:b/>
                <w:spacing w:val="-3"/>
              </w:rPr>
              <w:t>ACTIVIDAD EMPRESARIAL</w:t>
            </w:r>
          </w:p>
        </w:tc>
      </w:tr>
      <w:bookmarkEnd w:id="51"/>
      <w:tr w:rsidR="00482220" w:rsidRPr="004D469E" w:rsidTr="00555AA8">
        <w:tc>
          <w:tcPr>
            <w:tcW w:w="0" w:type="auto"/>
          </w:tcPr>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Especificar en los planes y programas cuáles son los materiales necesarios y cuándo se necesitan.</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Mantener los procedimientos de distribución de materiales para las mercancías recibidas.</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Facilitar a las actividades de recepción instrucciones sobre las rutas de materiales no habituales.</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 xml:space="preserve">Considerar la implantación de una filosofía de “justo a tiempo” (just in time) o similar para la gestión de </w:t>
            </w:r>
            <w:r w:rsidRPr="004D469E">
              <w:rPr>
                <w:rFonts w:ascii="Arial" w:hAnsi="Arial" w:cs="Arial"/>
                <w:spacing w:val="-3"/>
              </w:rPr>
              <w:lastRenderedPageBreak/>
              <w:t>inventarios y producción.</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Mantener procedimientos para poner rápidamente al día los registros de inventarios.</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Comparar las fechas de recepción e información de inventarios y realizar su seguimiento según corresponda.</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Revisar los procedimientos de manipulación y almacenamiento por parte del asesor jurídico u otros miembros calificados del personal.</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Supervisar los accidentes o problemas debidos a normas o procedimientos inadecuados de manipulación o almacenamiento.</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Exigir los documentos de transferencia de productos para los traslados del almacén o al almacén. Dichos documentos estarán numerados y se investigarán los que falten.</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Medidas de seguridad física para impedir la inclusión o eliminación no autorizada de productos en el almacén.</w:t>
            </w:r>
          </w:p>
          <w:p w:rsidR="00482220" w:rsidRPr="004D469E" w:rsidRDefault="00482220" w:rsidP="000F04A9">
            <w:pPr>
              <w:numPr>
                <w:ilvl w:val="0"/>
                <w:numId w:val="17"/>
              </w:numPr>
              <w:suppressAutoHyphens/>
              <w:spacing w:line="480" w:lineRule="auto"/>
              <w:jc w:val="both"/>
              <w:rPr>
                <w:rFonts w:ascii="Arial" w:hAnsi="Arial" w:cs="Arial"/>
                <w:spacing w:val="-3"/>
              </w:rPr>
            </w:pPr>
            <w:r w:rsidRPr="004D469E">
              <w:rPr>
                <w:rFonts w:ascii="Arial" w:hAnsi="Arial" w:cs="Arial"/>
                <w:spacing w:val="-3"/>
              </w:rPr>
              <w:t>Realizar inventarios físicos de los materiales en almacén y conciliar con los registros contables de inventarios. Investigar cualquier diferencia.</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lastRenderedPageBreak/>
              <w:t>Actualizar periódicamente la información sobre suministradores basándose en su actuación en relación con el cumplimiento de los términos y condiciones de los contratos o pedidos de compra (por ejemplo entrega puntual de mercancías aceptables, corrección de errores o problemas de servicios).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Supervisar la frecuencia de las compras devueltas.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Desarrollar datos sobre suministradores alternativos a los utilizados normalmente y volver a evaluar periódicamente las decisiones de selección de suministradores.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Comparar los programas periódicos de producción con la información sobre inventarios y otras necesidades de plazo de entrega.</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Prenumerar los pedidos de compra y realizar el seguimiento de los mismos.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Mantener la seguridad física de los pedidos de compra.</w:t>
            </w:r>
          </w:p>
          <w:p w:rsidR="00482220" w:rsidRPr="004D469E" w:rsidRDefault="00482220" w:rsidP="000F04A9">
            <w:pPr>
              <w:suppressAutoHyphens/>
              <w:spacing w:line="480" w:lineRule="auto"/>
              <w:jc w:val="both"/>
              <w:rPr>
                <w:rFonts w:ascii="Arial" w:hAnsi="Arial" w:cs="Arial"/>
                <w:spacing w:val="-3"/>
              </w:rPr>
            </w:pPr>
          </w:p>
          <w:p w:rsidR="00482220" w:rsidRPr="004D469E" w:rsidRDefault="00482220" w:rsidP="000F04A9">
            <w:pPr>
              <w:suppressAutoHyphens/>
              <w:spacing w:line="480" w:lineRule="auto"/>
              <w:jc w:val="both"/>
              <w:rPr>
                <w:rFonts w:ascii="Arial" w:hAnsi="Arial" w:cs="Arial"/>
                <w:spacing w:val="-3"/>
              </w:rPr>
            </w:pPr>
          </w:p>
        </w:tc>
        <w:tc>
          <w:tcPr>
            <w:tcW w:w="0" w:type="auto"/>
          </w:tcPr>
          <w:p w:rsidR="00482220" w:rsidRPr="004D469E" w:rsidRDefault="00482220" w:rsidP="000F04A9">
            <w:pPr>
              <w:suppressAutoHyphens/>
              <w:spacing w:line="480" w:lineRule="auto"/>
              <w:jc w:val="both"/>
              <w:rPr>
                <w:rFonts w:ascii="Arial" w:hAnsi="Arial" w:cs="Arial"/>
                <w:spacing w:val="-3"/>
              </w:rPr>
            </w:pPr>
          </w:p>
        </w:tc>
      </w:tr>
    </w:tbl>
    <w:p w:rsidR="00482220" w:rsidRPr="004D469E" w:rsidRDefault="00482220" w:rsidP="000F04A9">
      <w:pPr>
        <w:spacing w:line="480" w:lineRule="auto"/>
        <w:jc w:val="both"/>
        <w:rPr>
          <w:rFonts w:ascii="Arial" w:hAnsi="Arial" w:cs="Arial"/>
        </w:rPr>
      </w:pP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19"/>
        <w:gridCol w:w="2163"/>
      </w:tblGrid>
      <w:tr w:rsidR="00482220" w:rsidRPr="004D469E" w:rsidTr="0059326B">
        <w:trPr>
          <w:tblHeader/>
        </w:trPr>
        <w:tc>
          <w:tcPr>
            <w:tcW w:w="0" w:type="auto"/>
          </w:tcPr>
          <w:p w:rsidR="00482220" w:rsidRPr="004D469E" w:rsidRDefault="00482220" w:rsidP="000F04A9">
            <w:pPr>
              <w:suppressAutoHyphens/>
              <w:spacing w:line="480" w:lineRule="auto"/>
              <w:jc w:val="center"/>
              <w:rPr>
                <w:rFonts w:ascii="Arial" w:hAnsi="Arial" w:cs="Arial"/>
                <w:b/>
                <w:spacing w:val="-3"/>
              </w:rPr>
            </w:pPr>
          </w:p>
          <w:p w:rsidR="00482220" w:rsidRPr="004D469E" w:rsidRDefault="00482220" w:rsidP="000F04A9">
            <w:pPr>
              <w:suppressAutoHyphens/>
              <w:spacing w:line="480" w:lineRule="auto"/>
              <w:jc w:val="center"/>
              <w:rPr>
                <w:rFonts w:ascii="Arial" w:hAnsi="Arial" w:cs="Arial"/>
                <w:b/>
                <w:spacing w:val="-3"/>
              </w:rPr>
            </w:pPr>
            <w:r w:rsidRPr="004D469E">
              <w:rPr>
                <w:rFonts w:ascii="Arial" w:hAnsi="Arial" w:cs="Arial"/>
                <w:b/>
                <w:spacing w:val="-3"/>
              </w:rPr>
              <w:t>PROCEDIMIENTOS DE CONTROL</w:t>
            </w:r>
          </w:p>
        </w:tc>
        <w:tc>
          <w:tcPr>
            <w:tcW w:w="0" w:type="auto"/>
          </w:tcPr>
          <w:p w:rsidR="00482220" w:rsidRPr="004D469E" w:rsidRDefault="00482220" w:rsidP="000F04A9">
            <w:pPr>
              <w:suppressAutoHyphens/>
              <w:spacing w:line="480" w:lineRule="auto"/>
              <w:jc w:val="center"/>
              <w:rPr>
                <w:rFonts w:ascii="Arial" w:hAnsi="Arial" w:cs="Arial"/>
                <w:b/>
                <w:spacing w:val="-3"/>
              </w:rPr>
            </w:pPr>
            <w:r w:rsidRPr="004D469E">
              <w:rPr>
                <w:rFonts w:ascii="Arial" w:hAnsi="Arial" w:cs="Arial"/>
                <w:b/>
                <w:spacing w:val="-3"/>
              </w:rPr>
              <w:t>ACTIVIDAD EMPRESARIAL</w:t>
            </w:r>
          </w:p>
        </w:tc>
      </w:tr>
      <w:tr w:rsidR="00482220" w:rsidRPr="004D469E" w:rsidTr="00555AA8">
        <w:tc>
          <w:tcPr>
            <w:tcW w:w="0" w:type="auto"/>
          </w:tcPr>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Investigar los pedidos de compra pendientes, los informes de recepción y las facturas no confrontadas y resolver las partidas que falten, estén duplicadas o que no coincidan por personas independientes de las funciones de compra y recepción.</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Limitar la capacidad para modificar datos de entrada y salida.</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Reconciliar los estados de cuentas recibidos de los suministradores con las partidas de cuentas por pagar.</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Prenumerar y controlar las órdenes de envío de los bienes devueltos.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Revisar la correspondencia del proveedor que autoriza las devoluciones y bonificaciones.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Reconciliar el libro de cuentas por pagar desglosado por proveedores con las operaciones de compra y desembolso de efectivo. Investigar las diferencias.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Restringir el acceso a las cuentas por pagar y a los archivos utilizados para procesarlas.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 xml:space="preserve">Confirmar periódicamente los saldos de los clientes e investigar las diferencias encontradas por personas </w:t>
            </w:r>
            <w:r w:rsidRPr="004D469E">
              <w:rPr>
                <w:rFonts w:ascii="Arial" w:hAnsi="Arial" w:cs="Arial"/>
                <w:spacing w:val="-3"/>
              </w:rPr>
              <w:lastRenderedPageBreak/>
              <w:t>ajenas a la función de facturación.</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Revisar  las reclamaciones de clientes relacionadas con facturas o saldos incorrectos.</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Autorizar las notas de crédito por personas ajenas a la función de cuentas por cobrar.</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Prenumerar las notas de crédito y documentos de recepción.</w:t>
            </w:r>
          </w:p>
          <w:p w:rsidR="00482220" w:rsidRPr="004D469E" w:rsidRDefault="00482220" w:rsidP="000F04A9">
            <w:pPr>
              <w:numPr>
                <w:ilvl w:val="0"/>
                <w:numId w:val="18"/>
              </w:numPr>
              <w:suppressAutoHyphens/>
              <w:spacing w:line="480" w:lineRule="auto"/>
              <w:jc w:val="both"/>
              <w:rPr>
                <w:rFonts w:ascii="Arial" w:hAnsi="Arial" w:cs="Arial"/>
                <w:spacing w:val="-3"/>
              </w:rPr>
            </w:pPr>
            <w:r w:rsidRPr="004D469E">
              <w:rPr>
                <w:rFonts w:ascii="Arial" w:hAnsi="Arial" w:cs="Arial"/>
                <w:spacing w:val="-3"/>
              </w:rPr>
              <w:t>Comparar las notas de crédito y los documentos de recepción y resolver las partidas no coincidentes, por personas ajenas a la función de cuentas por cobrar.</w:t>
            </w:r>
          </w:p>
          <w:p w:rsidR="00482220" w:rsidRPr="004D469E" w:rsidRDefault="00482220" w:rsidP="000F04A9">
            <w:pPr>
              <w:suppressAutoHyphens/>
              <w:spacing w:line="480" w:lineRule="auto"/>
              <w:jc w:val="both"/>
              <w:rPr>
                <w:rFonts w:ascii="Arial" w:hAnsi="Arial" w:cs="Arial"/>
                <w:spacing w:val="-3"/>
              </w:rPr>
            </w:pPr>
          </w:p>
        </w:tc>
        <w:tc>
          <w:tcPr>
            <w:tcW w:w="0" w:type="auto"/>
          </w:tcPr>
          <w:p w:rsidR="00482220" w:rsidRPr="004D469E" w:rsidRDefault="00482220" w:rsidP="000F04A9">
            <w:pPr>
              <w:suppressAutoHyphens/>
              <w:spacing w:line="480" w:lineRule="auto"/>
              <w:jc w:val="both"/>
              <w:rPr>
                <w:rFonts w:ascii="Arial" w:hAnsi="Arial" w:cs="Arial"/>
                <w:spacing w:val="-3"/>
              </w:rPr>
            </w:pPr>
          </w:p>
        </w:tc>
      </w:tr>
    </w:tbl>
    <w:p w:rsidR="00482220" w:rsidRPr="004D469E" w:rsidRDefault="00482220" w:rsidP="000F04A9">
      <w:pPr>
        <w:spacing w:line="480" w:lineRule="auto"/>
        <w:jc w:val="both"/>
        <w:rPr>
          <w:rFonts w:ascii="Arial" w:hAnsi="Arial" w:cs="Arial"/>
        </w:rPr>
      </w:pPr>
    </w:p>
    <w:p w:rsidR="006307CF" w:rsidRPr="004D469E" w:rsidRDefault="006307CF" w:rsidP="006307CF">
      <w:pPr>
        <w:pStyle w:val="Ttulo2"/>
        <w:spacing w:line="480" w:lineRule="auto"/>
        <w:rPr>
          <w:sz w:val="24"/>
          <w:szCs w:val="24"/>
        </w:rPr>
      </w:pPr>
      <w:bookmarkStart w:id="52" w:name="_Toc430540941"/>
      <w:r w:rsidRPr="004D469E">
        <w:rPr>
          <w:sz w:val="24"/>
          <w:szCs w:val="24"/>
        </w:rPr>
        <w:t>EJERCICIO 2.16</w:t>
      </w:r>
      <w:bookmarkEnd w:id="52"/>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Para cada uno de los procedimientos de control, diga:</w:t>
      </w:r>
    </w:p>
    <w:p w:rsidR="00482220" w:rsidRPr="004D469E" w:rsidRDefault="00482220" w:rsidP="000F04A9">
      <w:pPr>
        <w:spacing w:line="480" w:lineRule="auto"/>
        <w:jc w:val="both"/>
        <w:rPr>
          <w:rFonts w:ascii="Arial" w:hAnsi="Arial" w:cs="Arial"/>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6"/>
        <w:gridCol w:w="4940"/>
      </w:tblGrid>
      <w:tr w:rsidR="00482220" w:rsidRPr="004D469E" w:rsidTr="00555AA8">
        <w:tc>
          <w:tcPr>
            <w:tcW w:w="0" w:type="auto"/>
          </w:tcPr>
          <w:p w:rsidR="00482220" w:rsidRPr="004D469E" w:rsidRDefault="00482220" w:rsidP="000F04A9">
            <w:pPr>
              <w:spacing w:line="480" w:lineRule="auto"/>
              <w:jc w:val="center"/>
              <w:rPr>
                <w:rFonts w:ascii="Arial" w:hAnsi="Arial" w:cs="Arial"/>
                <w:b/>
              </w:rPr>
            </w:pPr>
            <w:r w:rsidRPr="004D469E">
              <w:rPr>
                <w:rFonts w:ascii="Arial" w:hAnsi="Arial" w:cs="Arial"/>
                <w:b/>
              </w:rPr>
              <w:t>Clasificación de la actividad empresarial</w:t>
            </w:r>
          </w:p>
        </w:tc>
        <w:tc>
          <w:tcPr>
            <w:tcW w:w="0" w:type="auto"/>
          </w:tcPr>
          <w:p w:rsidR="00482220" w:rsidRPr="004D469E" w:rsidRDefault="00482220" w:rsidP="000F04A9">
            <w:pPr>
              <w:spacing w:line="480" w:lineRule="auto"/>
              <w:jc w:val="center"/>
              <w:rPr>
                <w:rFonts w:ascii="Arial" w:hAnsi="Arial" w:cs="Arial"/>
                <w:b/>
              </w:rPr>
            </w:pPr>
            <w:r w:rsidRPr="004D469E">
              <w:rPr>
                <w:rFonts w:ascii="Arial" w:hAnsi="Arial" w:cs="Arial"/>
                <w:b/>
              </w:rPr>
              <w:t>Efectos o consecuencias (al menos 2) de su no implementación en las entidades</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bl>
    <w:p w:rsidR="00482220" w:rsidRPr="004D469E" w:rsidRDefault="00482220" w:rsidP="000F04A9">
      <w:pPr>
        <w:spacing w:line="480" w:lineRule="auto"/>
        <w:ind w:left="740"/>
        <w:jc w:val="both"/>
        <w:rPr>
          <w:rFonts w:ascii="Arial" w:hAnsi="Arial" w:cs="Arial"/>
        </w:rPr>
      </w:pPr>
    </w:p>
    <w:p w:rsidR="00482220" w:rsidRPr="004D469E" w:rsidRDefault="00482220" w:rsidP="000F04A9">
      <w:pPr>
        <w:numPr>
          <w:ilvl w:val="2"/>
          <w:numId w:val="19"/>
        </w:numPr>
        <w:suppressAutoHyphens/>
        <w:spacing w:line="480" w:lineRule="auto"/>
        <w:jc w:val="both"/>
        <w:rPr>
          <w:rFonts w:ascii="Arial" w:hAnsi="Arial" w:cs="Arial"/>
          <w:spacing w:val="-3"/>
        </w:rPr>
      </w:pPr>
      <w:bookmarkStart w:id="53" w:name="OLE_LINK59"/>
      <w:bookmarkStart w:id="54" w:name="OLE_LINK60"/>
      <w:r w:rsidRPr="004D469E">
        <w:rPr>
          <w:rFonts w:ascii="Arial" w:hAnsi="Arial" w:cs="Arial"/>
          <w:spacing w:val="-3"/>
        </w:rPr>
        <w:lastRenderedPageBreak/>
        <w:t>Los sistemas de información identifican todas las fuentes de tesorería y las fechas de vencimiento de los cobros o en las que se espera hacerlos efectivos.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Establecer normas sobre los períodos y métodos de depreciación, revisarlas periódicamente para garantizar su continua adecuación a las circunstancias.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Los sistemas de información identifican las necesidades de tesorería y fechas en que los fondos son necesarios.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R</w:t>
      </w:r>
      <w:bookmarkEnd w:id="53"/>
      <w:bookmarkEnd w:id="54"/>
      <w:r w:rsidRPr="004D469E">
        <w:rPr>
          <w:rFonts w:ascii="Arial" w:hAnsi="Arial" w:cs="Arial"/>
          <w:spacing w:val="-3"/>
        </w:rPr>
        <w:t>estringir el acceso a las instalaciones en horas no laborables.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Establecer periódicamente criterios de comparación de los resultados con los presupuestos trimestrales o anuales.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Implantar un plan de retribuciones que refleje las condiciones establecidas en relación con los salarios y fechas de pago.</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Identificar las necesidades de información de los usuarios y actualizarlas periódicamente.</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Revisar y aprobar los salarios iniciales y todas las adiciones o cambios posteriores.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Determinar las fechas en las que la información de gestión y financiero – contable se requiere por los organismos autorizados, ya sea rutinaria o no rutinaria.</w:t>
      </w:r>
    </w:p>
    <w:p w:rsidR="00482220" w:rsidRPr="004D469E" w:rsidRDefault="00482220" w:rsidP="000F04A9">
      <w:pPr>
        <w:numPr>
          <w:ilvl w:val="2"/>
          <w:numId w:val="19"/>
        </w:numPr>
        <w:suppressAutoHyphens/>
        <w:spacing w:line="480" w:lineRule="auto"/>
        <w:jc w:val="both"/>
        <w:rPr>
          <w:rFonts w:ascii="Arial" w:hAnsi="Arial" w:cs="Arial"/>
        </w:rPr>
      </w:pPr>
      <w:r w:rsidRPr="004D469E">
        <w:rPr>
          <w:rFonts w:ascii="Arial" w:hAnsi="Arial" w:cs="Arial"/>
          <w:spacing w:val="-3"/>
        </w:rPr>
        <w:t>Restringir la distribución de información financiera y de gestión a personas no autorizadas en cada caso. Revisar y poner al día las listas de distribución de la información.</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lastRenderedPageBreak/>
        <w:t>Verificar periódicamente que en el sistema de información se incluyen documentos de recepción numerados.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Prenumerar los pedidos de compra e investigar los documentos que falten.</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Mantener procedimientos adecuados para la manipulación y almacenamiento de materias peligrosas.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Almacenar los productos en instalaciones diseñados teniendo en cuenta las características  de aquéllos y las exigencias legales y reglamentarias.</w:t>
      </w:r>
    </w:p>
    <w:p w:rsidR="00482220" w:rsidRPr="004D469E" w:rsidRDefault="00482220" w:rsidP="000F04A9">
      <w:pPr>
        <w:numPr>
          <w:ilvl w:val="2"/>
          <w:numId w:val="19"/>
        </w:numPr>
        <w:suppressAutoHyphens/>
        <w:spacing w:line="480" w:lineRule="auto"/>
        <w:jc w:val="both"/>
        <w:rPr>
          <w:rFonts w:ascii="Arial" w:hAnsi="Arial" w:cs="Arial"/>
          <w:spacing w:val="-3"/>
        </w:rPr>
      </w:pPr>
      <w:r w:rsidRPr="004D469E">
        <w:rPr>
          <w:rFonts w:ascii="Arial" w:hAnsi="Arial" w:cs="Arial"/>
          <w:spacing w:val="-3"/>
        </w:rPr>
        <w:t>Prenumerar los documentos de recepción e investigar los que falten.</w:t>
      </w:r>
    </w:p>
    <w:p w:rsidR="00482220" w:rsidRPr="004D469E" w:rsidRDefault="00482220" w:rsidP="000F04A9">
      <w:pPr>
        <w:numPr>
          <w:ilvl w:val="2"/>
          <w:numId w:val="19"/>
        </w:numPr>
        <w:suppressAutoHyphens/>
        <w:spacing w:line="480" w:lineRule="auto"/>
        <w:jc w:val="both"/>
        <w:rPr>
          <w:rFonts w:ascii="Arial" w:hAnsi="Arial" w:cs="Arial"/>
        </w:rPr>
      </w:pPr>
      <w:r w:rsidRPr="004D469E">
        <w:rPr>
          <w:rFonts w:ascii="Arial" w:hAnsi="Arial" w:cs="Arial"/>
          <w:spacing w:val="-3"/>
        </w:rPr>
        <w:t>Utilizar sistemas de autorización de créditos comerciales que proporcionen una información exacta y oportuna sobre los clientes en lo que respecta a los límites de crédito aprobados, los saldos actuales adeudados, la antigüedad del saldo a cobrar y demás información pertinente.</w:t>
      </w:r>
    </w:p>
    <w:p w:rsidR="00482220" w:rsidRPr="004D469E" w:rsidRDefault="00482220" w:rsidP="000F04A9">
      <w:pPr>
        <w:numPr>
          <w:ilvl w:val="2"/>
          <w:numId w:val="19"/>
        </w:numPr>
        <w:suppressAutoHyphens/>
        <w:spacing w:line="480" w:lineRule="auto"/>
        <w:jc w:val="both"/>
        <w:rPr>
          <w:rFonts w:ascii="Arial" w:hAnsi="Arial" w:cs="Arial"/>
        </w:rPr>
      </w:pPr>
      <w:r w:rsidRPr="004D469E">
        <w:rPr>
          <w:rFonts w:ascii="Arial" w:hAnsi="Arial" w:cs="Arial"/>
        </w:rPr>
        <w:t>R</w:t>
      </w:r>
      <w:r w:rsidRPr="004D469E">
        <w:rPr>
          <w:rFonts w:ascii="Arial" w:hAnsi="Arial" w:cs="Arial"/>
          <w:spacing w:val="-3"/>
        </w:rPr>
        <w:t>ealizar inventarios físicos de los materiales en almacén y conciliar con los registros contables de inventarios. Investigar cualquier diferencia.</w:t>
      </w:r>
    </w:p>
    <w:p w:rsidR="00CD69C7" w:rsidRPr="004D469E" w:rsidRDefault="00CD69C7" w:rsidP="00CD69C7">
      <w:pPr>
        <w:pStyle w:val="Ttulo2"/>
        <w:spacing w:line="480" w:lineRule="auto"/>
        <w:rPr>
          <w:sz w:val="24"/>
          <w:szCs w:val="24"/>
        </w:rPr>
      </w:pPr>
      <w:bookmarkStart w:id="55" w:name="_Toc430540942"/>
      <w:r w:rsidRPr="004D469E">
        <w:rPr>
          <w:sz w:val="24"/>
          <w:szCs w:val="24"/>
        </w:rPr>
        <w:t>EJERCICIO 2.17</w:t>
      </w:r>
      <w:bookmarkEnd w:id="55"/>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Explique los objetivos generales que deben cumplir los formularios o modelos que sustentan el sistema de información y comunicación existente en una entidad. Fundamente cada objetivo explicado con un ejemplo de la vida real que Ud. conozca.</w:t>
      </w:r>
    </w:p>
    <w:p w:rsidR="0080360E" w:rsidRPr="004D469E" w:rsidRDefault="0080360E" w:rsidP="0080360E">
      <w:pPr>
        <w:pStyle w:val="Ttulo2"/>
        <w:spacing w:line="480" w:lineRule="auto"/>
        <w:rPr>
          <w:sz w:val="24"/>
          <w:szCs w:val="24"/>
        </w:rPr>
      </w:pPr>
      <w:bookmarkStart w:id="56" w:name="_Toc430540943"/>
      <w:r w:rsidRPr="004D469E">
        <w:rPr>
          <w:sz w:val="24"/>
          <w:szCs w:val="24"/>
        </w:rPr>
        <w:t>EJERCICIO 2.18</w:t>
      </w:r>
      <w:bookmarkEnd w:id="56"/>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Explique los objetivos específicos de los modelos siguientes. Debe localizar en cada caso un ejemplo del modelo en la entidad seleccionada para su </w:t>
      </w:r>
      <w:r w:rsidRPr="004D469E">
        <w:rPr>
          <w:rFonts w:ascii="Arial" w:hAnsi="Arial" w:cs="Arial"/>
        </w:rPr>
        <w:lastRenderedPageBreak/>
        <w:t>trabajo de curso y comprobar si cumple con los datos de uso obligatorio que establece la legislación emitida por el Ministerio de Finanzas y Precios.</w:t>
      </w:r>
    </w:p>
    <w:p w:rsidR="00482220" w:rsidRPr="004D469E" w:rsidRDefault="00482220" w:rsidP="000F04A9">
      <w:pPr>
        <w:spacing w:line="480" w:lineRule="auto"/>
        <w:jc w:val="both"/>
        <w:rPr>
          <w:rFonts w:ascii="Arial" w:hAnsi="Arial" w:cs="Arial"/>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68"/>
        <w:gridCol w:w="2878"/>
      </w:tblGrid>
      <w:tr w:rsidR="00482220" w:rsidRPr="004D469E" w:rsidTr="00555AA8">
        <w:tc>
          <w:tcPr>
            <w:tcW w:w="0" w:type="auto"/>
          </w:tcPr>
          <w:p w:rsidR="00482220" w:rsidRPr="004D469E" w:rsidRDefault="00482220" w:rsidP="000F04A9">
            <w:pPr>
              <w:spacing w:line="480" w:lineRule="auto"/>
              <w:jc w:val="both"/>
              <w:rPr>
                <w:rFonts w:ascii="Arial" w:hAnsi="Arial" w:cs="Arial"/>
                <w:b/>
              </w:rPr>
            </w:pPr>
            <w:r w:rsidRPr="004D469E">
              <w:rPr>
                <w:rFonts w:ascii="Arial" w:hAnsi="Arial" w:cs="Arial"/>
                <w:b/>
              </w:rPr>
              <w:t>MODELO</w:t>
            </w:r>
          </w:p>
        </w:tc>
        <w:tc>
          <w:tcPr>
            <w:tcW w:w="0" w:type="auto"/>
          </w:tcPr>
          <w:p w:rsidR="00482220" w:rsidRPr="004D469E" w:rsidRDefault="00482220" w:rsidP="000F04A9">
            <w:pPr>
              <w:spacing w:line="480" w:lineRule="auto"/>
              <w:jc w:val="both"/>
              <w:rPr>
                <w:rFonts w:ascii="Arial" w:hAnsi="Arial" w:cs="Arial"/>
                <w:b/>
              </w:rPr>
            </w:pPr>
            <w:r w:rsidRPr="004D469E">
              <w:rPr>
                <w:rFonts w:ascii="Arial" w:hAnsi="Arial" w:cs="Arial"/>
                <w:b/>
              </w:rPr>
              <w:t>OBJETIVO ESPECÍFICO</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1.02 Submayor de edificios y construcciones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2.04 Informe de recepción</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2.08 Vale de entrega</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2.09 Transferencia entre almacenes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2.12 Factura de compra del proveedor</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2.15 Hoja de inventario físico</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2.16 Ajuste de inventario</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3.01 Recibo de efectivo</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3.03 Vale para pagos menores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3.05 Reembolso de fondos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4.02 Movimiento de nóminas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4.06 Nómina</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4.07 Submayor de vacaciones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SC 5.03 Análisis de gastos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5903-07 Control del plan económico</w:t>
            </w:r>
          </w:p>
        </w:tc>
        <w:tc>
          <w:tcPr>
            <w:tcW w:w="0" w:type="auto"/>
          </w:tcPr>
          <w:p w:rsidR="00482220" w:rsidRPr="004D469E" w:rsidRDefault="00482220" w:rsidP="000F04A9">
            <w:pPr>
              <w:spacing w:line="480" w:lineRule="auto"/>
              <w:jc w:val="both"/>
              <w:rPr>
                <w:rFonts w:ascii="Arial" w:hAnsi="Arial" w:cs="Arial"/>
              </w:rPr>
            </w:pPr>
          </w:p>
        </w:tc>
      </w:tr>
    </w:tbl>
    <w:p w:rsidR="00482220" w:rsidRPr="004D469E" w:rsidRDefault="00482220" w:rsidP="000F04A9">
      <w:pPr>
        <w:spacing w:line="480" w:lineRule="auto"/>
        <w:jc w:val="both"/>
        <w:rPr>
          <w:rFonts w:ascii="Arial" w:hAnsi="Arial" w:cs="Arial"/>
        </w:rPr>
      </w:pPr>
    </w:p>
    <w:p w:rsidR="00ED16CB" w:rsidRPr="004D469E" w:rsidRDefault="00ED16CB" w:rsidP="00ED16CB">
      <w:pPr>
        <w:pStyle w:val="Ttulo2"/>
        <w:spacing w:line="480" w:lineRule="auto"/>
        <w:rPr>
          <w:sz w:val="24"/>
          <w:szCs w:val="24"/>
        </w:rPr>
      </w:pPr>
      <w:bookmarkStart w:id="57" w:name="_Toc430540944"/>
      <w:r w:rsidRPr="004D469E">
        <w:rPr>
          <w:sz w:val="24"/>
          <w:szCs w:val="24"/>
        </w:rPr>
        <w:lastRenderedPageBreak/>
        <w:t>EJERCICIO 2.19</w:t>
      </w:r>
      <w:bookmarkEnd w:id="57"/>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Enlace la columna A con </w:t>
      </w:r>
      <w:smartTag w:uri="urn:schemas-microsoft-com:office:smarttags" w:element="PersonName">
        <w:smartTagPr>
          <w:attr w:name="ProductID" w:val="la B. Fundamente"/>
        </w:smartTagPr>
        <w:smartTag w:uri="urn:schemas-microsoft-com:office:smarttags" w:element="PersonName">
          <w:smartTagPr>
            <w:attr w:name="ProductID" w:val="la B."/>
          </w:smartTagPr>
          <w:r w:rsidRPr="004D469E">
            <w:rPr>
              <w:rFonts w:ascii="Arial" w:hAnsi="Arial" w:cs="Arial"/>
            </w:rPr>
            <w:t>la B.</w:t>
          </w:r>
        </w:smartTag>
        <w:r w:rsidRPr="004D469E">
          <w:rPr>
            <w:rFonts w:ascii="Arial" w:hAnsi="Arial" w:cs="Arial"/>
          </w:rPr>
          <w:t xml:space="preserve"> Fundamente</w:t>
        </w:r>
      </w:smartTag>
      <w:r w:rsidRPr="004D469E">
        <w:rPr>
          <w:rFonts w:ascii="Arial" w:hAnsi="Arial" w:cs="Arial"/>
        </w:rPr>
        <w:t xml:space="preserve"> su selección.</w:t>
      </w:r>
    </w:p>
    <w:p w:rsidR="00482220" w:rsidRPr="004D469E" w:rsidRDefault="00482220" w:rsidP="000F04A9">
      <w:pPr>
        <w:spacing w:line="480" w:lineRule="auto"/>
        <w:jc w:val="both"/>
        <w:rPr>
          <w:rFonts w:ascii="Arial" w:hAnsi="Arial"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5"/>
        <w:gridCol w:w="4431"/>
      </w:tblGrid>
      <w:tr w:rsidR="00482220" w:rsidRPr="004D469E" w:rsidTr="000A11DB">
        <w:trPr>
          <w:tblHeader/>
        </w:trPr>
        <w:tc>
          <w:tcPr>
            <w:tcW w:w="0" w:type="auto"/>
            <w:vAlign w:val="center"/>
          </w:tcPr>
          <w:p w:rsidR="00482220" w:rsidRPr="004D469E" w:rsidRDefault="00482220" w:rsidP="000A11DB">
            <w:pPr>
              <w:spacing w:line="480" w:lineRule="auto"/>
              <w:jc w:val="center"/>
              <w:rPr>
                <w:rFonts w:ascii="Arial" w:hAnsi="Arial" w:cs="Arial"/>
                <w:b/>
              </w:rPr>
            </w:pPr>
            <w:r w:rsidRPr="004D469E">
              <w:rPr>
                <w:rFonts w:ascii="Arial" w:hAnsi="Arial" w:cs="Arial"/>
                <w:b/>
              </w:rPr>
              <w:t>A (Formulario o Modelo)</w:t>
            </w:r>
          </w:p>
        </w:tc>
        <w:tc>
          <w:tcPr>
            <w:tcW w:w="0" w:type="auto"/>
            <w:vAlign w:val="center"/>
          </w:tcPr>
          <w:p w:rsidR="00482220" w:rsidRPr="004D469E" w:rsidRDefault="00482220" w:rsidP="000A11DB">
            <w:pPr>
              <w:spacing w:line="480" w:lineRule="auto"/>
              <w:jc w:val="center"/>
              <w:rPr>
                <w:rFonts w:ascii="Arial" w:hAnsi="Arial" w:cs="Arial"/>
                <w:b/>
              </w:rPr>
            </w:pPr>
            <w:r w:rsidRPr="004D469E">
              <w:rPr>
                <w:rFonts w:ascii="Arial" w:hAnsi="Arial" w:cs="Arial"/>
                <w:b/>
              </w:rPr>
              <w:t>B (Actividad empresarial de Valor añadido o Infraestructura</w:t>
            </w:r>
          </w:p>
        </w:tc>
      </w:tr>
      <w:tr w:rsidR="00482220" w:rsidRPr="004D469E" w:rsidTr="00555AA8">
        <w:tc>
          <w:tcPr>
            <w:tcW w:w="0" w:type="auto"/>
          </w:tcPr>
          <w:p w:rsidR="00482220" w:rsidRPr="004D469E" w:rsidRDefault="00482220" w:rsidP="000F04A9">
            <w:pPr>
              <w:numPr>
                <w:ilvl w:val="0"/>
                <w:numId w:val="23"/>
              </w:numPr>
              <w:spacing w:line="480" w:lineRule="auto"/>
              <w:jc w:val="both"/>
              <w:rPr>
                <w:rFonts w:ascii="Arial" w:hAnsi="Arial" w:cs="Arial"/>
              </w:rPr>
            </w:pPr>
            <w:r w:rsidRPr="004D469E">
              <w:rPr>
                <w:rFonts w:ascii="Arial" w:hAnsi="Arial" w:cs="Arial"/>
              </w:rPr>
              <w:t xml:space="preserve"> Submayor de inventario</w:t>
            </w:r>
          </w:p>
        </w:tc>
        <w:tc>
          <w:tcPr>
            <w:tcW w:w="0" w:type="auto"/>
          </w:tcPr>
          <w:p w:rsidR="00482220" w:rsidRPr="004D469E" w:rsidRDefault="00482220" w:rsidP="000F04A9">
            <w:pPr>
              <w:numPr>
                <w:ilvl w:val="1"/>
                <w:numId w:val="23"/>
              </w:numPr>
              <w:spacing w:line="480" w:lineRule="auto"/>
              <w:jc w:val="both"/>
              <w:rPr>
                <w:rFonts w:ascii="Arial" w:hAnsi="Arial" w:cs="Arial"/>
              </w:rPr>
            </w:pPr>
            <w:r w:rsidRPr="004D469E">
              <w:rPr>
                <w:rFonts w:ascii="Arial" w:hAnsi="Arial" w:cs="Arial"/>
              </w:rPr>
              <w:t xml:space="preserve"> Proceso de Nóminas</w:t>
            </w:r>
          </w:p>
        </w:tc>
      </w:tr>
      <w:tr w:rsidR="00482220" w:rsidRPr="004D469E" w:rsidTr="00555AA8">
        <w:tc>
          <w:tcPr>
            <w:tcW w:w="0" w:type="auto"/>
          </w:tcPr>
          <w:p w:rsidR="00482220" w:rsidRPr="004D469E" w:rsidRDefault="00482220" w:rsidP="000F04A9">
            <w:pPr>
              <w:numPr>
                <w:ilvl w:val="0"/>
                <w:numId w:val="23"/>
              </w:numPr>
              <w:spacing w:line="480" w:lineRule="auto"/>
              <w:jc w:val="both"/>
              <w:rPr>
                <w:rFonts w:ascii="Arial" w:hAnsi="Arial" w:cs="Arial"/>
              </w:rPr>
            </w:pPr>
            <w:r w:rsidRPr="004D469E">
              <w:rPr>
                <w:rFonts w:ascii="Arial" w:hAnsi="Arial" w:cs="Arial"/>
              </w:rPr>
              <w:t xml:space="preserve"> Tarjeta de estiba</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2) Análisis y conciliaciones</w:t>
            </w: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3. Control de cheques emitidos</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3) Información financiera y de gestión</w:t>
            </w: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4. Arqueo de efectivo en caja</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4) Proceso de cuentas por cobrar</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5. Control de asistencia</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5) Proceso de cuentas por pagar</w:t>
            </w: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6. Notificación de vacaciones, deducciones y subsidios</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6) Proceso de tesorería</w:t>
            </w: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7. Control de anticipos a justificar</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8. Control de activos fijos tangibles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9. Registro de depreciación</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10. Registro de operaciones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11. Factura de venta</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12. Conduce</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13. Solicitud de servicios</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14. Factura de compra</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15. Remisión de salida del puerto</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lastRenderedPageBreak/>
              <w:t>16. Informe de recepción</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17. Recibo de efectivo</w:t>
            </w: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18. Anticipo y liquidación de gastos de viaje</w:t>
            </w:r>
          </w:p>
        </w:tc>
        <w:tc>
          <w:tcPr>
            <w:tcW w:w="0" w:type="auto"/>
          </w:tcPr>
          <w:p w:rsidR="00482220" w:rsidRPr="004D469E" w:rsidRDefault="00482220" w:rsidP="000F04A9">
            <w:pPr>
              <w:spacing w:line="480" w:lineRule="auto"/>
              <w:jc w:val="both"/>
              <w:rPr>
                <w:rFonts w:ascii="Arial" w:hAnsi="Arial" w:cs="Arial"/>
              </w:rPr>
            </w:pPr>
          </w:p>
        </w:tc>
      </w:tr>
    </w:tbl>
    <w:p w:rsidR="00482220" w:rsidRPr="004D469E" w:rsidRDefault="00482220" w:rsidP="000F04A9">
      <w:pPr>
        <w:spacing w:line="480" w:lineRule="auto"/>
        <w:jc w:val="both"/>
        <w:rPr>
          <w:rFonts w:ascii="Arial" w:hAnsi="Arial" w:cs="Arial"/>
        </w:rPr>
      </w:pPr>
    </w:p>
    <w:p w:rsidR="000D4BFF" w:rsidRPr="004D469E" w:rsidRDefault="000D4BFF" w:rsidP="000D4BFF">
      <w:pPr>
        <w:pStyle w:val="Ttulo2"/>
        <w:spacing w:line="480" w:lineRule="auto"/>
        <w:rPr>
          <w:sz w:val="24"/>
          <w:szCs w:val="24"/>
        </w:rPr>
      </w:pPr>
      <w:bookmarkStart w:id="58" w:name="_Toc430540945"/>
      <w:r w:rsidRPr="004D469E">
        <w:rPr>
          <w:sz w:val="24"/>
          <w:szCs w:val="24"/>
        </w:rPr>
        <w:t>EJERCICIO 2.20</w:t>
      </w:r>
      <w:bookmarkEnd w:id="58"/>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 xml:space="preserve">Enlace la columna A con </w:t>
      </w:r>
      <w:smartTag w:uri="urn:schemas-microsoft-com:office:smarttags" w:element="PersonName">
        <w:smartTagPr>
          <w:attr w:name="ProductID" w:val="la B. Fundamente"/>
        </w:smartTagPr>
        <w:smartTag w:uri="urn:schemas-microsoft-com:office:smarttags" w:element="PersonName">
          <w:smartTagPr>
            <w:attr w:name="ProductID" w:val="la B."/>
          </w:smartTagPr>
          <w:r w:rsidRPr="004D469E">
            <w:rPr>
              <w:rFonts w:ascii="Arial" w:hAnsi="Arial" w:cs="Arial"/>
            </w:rPr>
            <w:t>la B.</w:t>
          </w:r>
        </w:smartTag>
        <w:r w:rsidRPr="004D469E">
          <w:rPr>
            <w:rFonts w:ascii="Arial" w:hAnsi="Arial" w:cs="Arial"/>
          </w:rPr>
          <w:t xml:space="preserve"> Fundamente</w:t>
        </w:r>
      </w:smartTag>
      <w:r w:rsidRPr="004D469E">
        <w:rPr>
          <w:rFonts w:ascii="Arial" w:hAnsi="Arial" w:cs="Arial"/>
        </w:rPr>
        <w:t xml:space="preserve"> su selección.</w:t>
      </w:r>
    </w:p>
    <w:p w:rsidR="00482220" w:rsidRPr="004D469E" w:rsidRDefault="00482220" w:rsidP="000F04A9">
      <w:pPr>
        <w:spacing w:line="480" w:lineRule="auto"/>
        <w:jc w:val="both"/>
        <w:rPr>
          <w:rFonts w:ascii="Arial" w:hAnsi="Arial" w:cs="Arial"/>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86"/>
        <w:gridCol w:w="5440"/>
      </w:tblGrid>
      <w:tr w:rsidR="00482220" w:rsidRPr="004D469E" w:rsidTr="001B6761">
        <w:trPr>
          <w:tblHeader/>
        </w:trPr>
        <w:tc>
          <w:tcPr>
            <w:tcW w:w="0" w:type="auto"/>
          </w:tcPr>
          <w:p w:rsidR="00482220" w:rsidRPr="004D469E" w:rsidRDefault="00482220" w:rsidP="001B6761">
            <w:pPr>
              <w:spacing w:line="480" w:lineRule="auto"/>
              <w:jc w:val="center"/>
              <w:rPr>
                <w:rFonts w:ascii="Arial" w:hAnsi="Arial" w:cs="Arial"/>
                <w:b/>
              </w:rPr>
            </w:pPr>
            <w:r w:rsidRPr="004D469E">
              <w:rPr>
                <w:rFonts w:ascii="Arial" w:hAnsi="Arial" w:cs="Arial"/>
                <w:b/>
              </w:rPr>
              <w:t>A</w:t>
            </w:r>
          </w:p>
        </w:tc>
        <w:tc>
          <w:tcPr>
            <w:tcW w:w="0" w:type="auto"/>
          </w:tcPr>
          <w:p w:rsidR="00482220" w:rsidRPr="004D469E" w:rsidRDefault="00482220" w:rsidP="001B6761">
            <w:pPr>
              <w:spacing w:line="480" w:lineRule="auto"/>
              <w:jc w:val="center"/>
              <w:rPr>
                <w:rFonts w:ascii="Arial" w:hAnsi="Arial" w:cs="Arial"/>
                <w:b/>
              </w:rPr>
            </w:pPr>
            <w:r w:rsidRPr="004D469E">
              <w:rPr>
                <w:rFonts w:ascii="Arial" w:hAnsi="Arial" w:cs="Arial"/>
                <w:b/>
              </w:rPr>
              <w:t>B</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1. Supervisión continuada.</w:t>
            </w:r>
          </w:p>
        </w:tc>
        <w:tc>
          <w:tcPr>
            <w:tcW w:w="0" w:type="auto"/>
          </w:tcPr>
          <w:p w:rsidR="00482220" w:rsidRPr="004D469E" w:rsidRDefault="00482220" w:rsidP="000F04A9">
            <w:pPr>
              <w:spacing w:line="480" w:lineRule="auto"/>
              <w:ind w:left="308" w:hanging="308"/>
              <w:jc w:val="both"/>
              <w:rPr>
                <w:rFonts w:ascii="Arial" w:hAnsi="Arial" w:cs="Arial"/>
              </w:rPr>
            </w:pPr>
            <w:r w:rsidRPr="004D469E">
              <w:rPr>
                <w:rFonts w:ascii="Arial" w:hAnsi="Arial" w:cs="Arial"/>
              </w:rPr>
              <w:t>1) Existencia de un mecanismo para reconocer e informar sobre las deficiencias del control interno identificadas.</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2. Evaluaciones puntuales.</w:t>
            </w:r>
          </w:p>
        </w:tc>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2) Validez de las acciones de seguimiento.</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r w:rsidRPr="004D469E">
              <w:rPr>
                <w:rFonts w:ascii="Arial" w:hAnsi="Arial" w:cs="Arial"/>
              </w:rPr>
              <w:t>3. Comunicación de las deficiencias de control interno.</w:t>
            </w:r>
          </w:p>
        </w:tc>
        <w:tc>
          <w:tcPr>
            <w:tcW w:w="0" w:type="auto"/>
          </w:tcPr>
          <w:p w:rsidR="00482220" w:rsidRPr="004D469E" w:rsidRDefault="00482220" w:rsidP="000F04A9">
            <w:pPr>
              <w:spacing w:line="480" w:lineRule="auto"/>
              <w:ind w:left="308" w:hanging="308"/>
              <w:jc w:val="both"/>
              <w:rPr>
                <w:rFonts w:ascii="Arial" w:hAnsi="Arial" w:cs="Arial"/>
              </w:rPr>
            </w:pPr>
            <w:r w:rsidRPr="004D469E">
              <w:rPr>
                <w:rFonts w:ascii="Arial" w:hAnsi="Arial" w:cs="Arial"/>
              </w:rPr>
              <w:t>3) Fijar el alcance y frecuencia de las evaluaciones puntuales del sistema de control interno.</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ind w:left="308" w:hanging="308"/>
              <w:jc w:val="both"/>
              <w:rPr>
                <w:rFonts w:ascii="Arial" w:hAnsi="Arial" w:cs="Arial"/>
              </w:rPr>
            </w:pPr>
            <w:r w:rsidRPr="004D469E">
              <w:rPr>
                <w:rFonts w:ascii="Arial" w:hAnsi="Arial" w:cs="Arial"/>
              </w:rPr>
              <w:t>4) Validez del proceso de evaluación.</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ind w:left="308" w:hanging="308"/>
              <w:jc w:val="both"/>
              <w:rPr>
                <w:rFonts w:ascii="Arial" w:hAnsi="Arial" w:cs="Arial"/>
              </w:rPr>
            </w:pPr>
            <w:r w:rsidRPr="004D469E">
              <w:rPr>
                <w:rFonts w:ascii="Arial" w:hAnsi="Arial" w:cs="Arial"/>
              </w:rPr>
              <w:t>5) Adecuación del nivel de documentación.</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ind w:left="308" w:hanging="308"/>
              <w:jc w:val="both"/>
              <w:rPr>
                <w:rFonts w:ascii="Arial" w:hAnsi="Arial" w:cs="Arial"/>
              </w:rPr>
            </w:pPr>
            <w:r w:rsidRPr="004D469E">
              <w:rPr>
                <w:rFonts w:ascii="Arial" w:hAnsi="Arial" w:cs="Arial"/>
              </w:rPr>
              <w:t xml:space="preserve">6) Efectividad de las actividades de auditoría </w:t>
            </w:r>
            <w:r w:rsidRPr="004D469E">
              <w:rPr>
                <w:rFonts w:ascii="Arial" w:hAnsi="Arial" w:cs="Arial"/>
              </w:rPr>
              <w:lastRenderedPageBreak/>
              <w:t>interna.</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ind w:left="308" w:hanging="308"/>
              <w:jc w:val="both"/>
              <w:rPr>
                <w:rFonts w:ascii="Arial" w:hAnsi="Arial" w:cs="Arial"/>
              </w:rPr>
            </w:pPr>
            <w:r w:rsidRPr="004D469E">
              <w:rPr>
                <w:rFonts w:ascii="Arial" w:hAnsi="Arial" w:cs="Arial"/>
              </w:rPr>
              <w:t>7) Comparación periódica de los importes registrados por el sistema de contabilidad con los activos materiales.</w:t>
            </w:r>
          </w:p>
        </w:tc>
      </w:tr>
      <w:tr w:rsidR="00482220" w:rsidRPr="004D469E" w:rsidTr="00555AA8">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ind w:left="308" w:hanging="308"/>
              <w:jc w:val="both"/>
              <w:rPr>
                <w:rFonts w:ascii="Arial" w:hAnsi="Arial" w:cs="Arial"/>
              </w:rPr>
            </w:pPr>
            <w:r w:rsidRPr="004D469E">
              <w:rPr>
                <w:rFonts w:ascii="Arial" w:hAnsi="Arial" w:cs="Arial"/>
              </w:rPr>
              <w:t>8) Hasta qué punto el personal, en el desarrollo de sus actividades normales, obtiene evidencia de que el sistema de control interno sigue funcionando.</w:t>
            </w:r>
          </w:p>
        </w:tc>
      </w:tr>
    </w:tbl>
    <w:p w:rsidR="00482220" w:rsidRPr="004D469E" w:rsidRDefault="00482220" w:rsidP="000F04A9">
      <w:pPr>
        <w:spacing w:line="480" w:lineRule="auto"/>
        <w:jc w:val="both"/>
        <w:rPr>
          <w:rFonts w:ascii="Arial" w:hAnsi="Arial" w:cs="Arial"/>
        </w:rPr>
      </w:pPr>
    </w:p>
    <w:p w:rsidR="00E44F98" w:rsidRPr="004D469E" w:rsidRDefault="00E44F98" w:rsidP="00E44F98">
      <w:pPr>
        <w:pStyle w:val="Ttulo2"/>
        <w:spacing w:line="480" w:lineRule="auto"/>
        <w:rPr>
          <w:sz w:val="24"/>
          <w:szCs w:val="24"/>
        </w:rPr>
      </w:pPr>
      <w:bookmarkStart w:id="59" w:name="_Toc430540946"/>
      <w:r w:rsidRPr="004D469E">
        <w:rPr>
          <w:sz w:val="24"/>
          <w:szCs w:val="24"/>
        </w:rPr>
        <w:t>EJERCICIO 2.21</w:t>
      </w:r>
      <w:bookmarkEnd w:id="59"/>
      <w:r w:rsidRPr="004D469E">
        <w:rPr>
          <w:sz w:val="24"/>
          <w:szCs w:val="24"/>
        </w:rPr>
        <w:t xml:space="preserve"> </w:t>
      </w:r>
    </w:p>
    <w:p w:rsidR="00482220" w:rsidRPr="004D469E" w:rsidRDefault="00482220" w:rsidP="000F04A9">
      <w:pPr>
        <w:numPr>
          <w:ilvl w:val="1"/>
          <w:numId w:val="12"/>
        </w:numPr>
        <w:spacing w:line="480" w:lineRule="auto"/>
        <w:jc w:val="both"/>
        <w:rPr>
          <w:rFonts w:ascii="Arial" w:hAnsi="Arial" w:cs="Arial"/>
        </w:rPr>
      </w:pPr>
      <w:r w:rsidRPr="004D469E">
        <w:rPr>
          <w:rFonts w:ascii="Arial" w:hAnsi="Arial" w:cs="Arial"/>
        </w:rPr>
        <w:t>Para cada punto de atención describa dos errores que Ud. considere y las recomendaciones para su solución.</w:t>
      </w:r>
    </w:p>
    <w:p w:rsidR="00482220" w:rsidRPr="004D469E" w:rsidRDefault="00482220" w:rsidP="000F04A9">
      <w:pPr>
        <w:spacing w:line="480" w:lineRule="auto"/>
        <w:jc w:val="both"/>
        <w:rPr>
          <w:rFonts w:ascii="Arial" w:hAnsi="Arial" w:cs="Arial"/>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54"/>
        <w:gridCol w:w="2082"/>
        <w:gridCol w:w="2710"/>
      </w:tblGrid>
      <w:tr w:rsidR="00482220" w:rsidRPr="004D469E" w:rsidTr="00F44E0D">
        <w:trPr>
          <w:tblHeader/>
        </w:trPr>
        <w:tc>
          <w:tcPr>
            <w:tcW w:w="0" w:type="auto"/>
          </w:tcPr>
          <w:p w:rsidR="00482220" w:rsidRPr="004D469E" w:rsidRDefault="00482220" w:rsidP="00F44E0D">
            <w:pPr>
              <w:spacing w:line="480" w:lineRule="auto"/>
              <w:jc w:val="center"/>
              <w:rPr>
                <w:rFonts w:ascii="Arial" w:hAnsi="Arial" w:cs="Arial"/>
                <w:b/>
              </w:rPr>
            </w:pPr>
          </w:p>
          <w:p w:rsidR="00482220" w:rsidRPr="004D469E" w:rsidRDefault="00482220" w:rsidP="00F44E0D">
            <w:pPr>
              <w:spacing w:line="480" w:lineRule="auto"/>
              <w:jc w:val="center"/>
              <w:rPr>
                <w:rFonts w:ascii="Arial" w:hAnsi="Arial" w:cs="Arial"/>
                <w:b/>
              </w:rPr>
            </w:pPr>
            <w:r w:rsidRPr="004D469E">
              <w:rPr>
                <w:rFonts w:ascii="Arial" w:hAnsi="Arial" w:cs="Arial"/>
                <w:b/>
              </w:rPr>
              <w:t>PUNTO DE ATENCIÓN</w:t>
            </w:r>
          </w:p>
        </w:tc>
        <w:tc>
          <w:tcPr>
            <w:tcW w:w="0" w:type="auto"/>
          </w:tcPr>
          <w:p w:rsidR="00482220" w:rsidRPr="004D469E" w:rsidRDefault="00482220" w:rsidP="00F44E0D">
            <w:pPr>
              <w:spacing w:line="480" w:lineRule="auto"/>
              <w:jc w:val="center"/>
              <w:rPr>
                <w:rFonts w:ascii="Arial" w:hAnsi="Arial" w:cs="Arial"/>
                <w:b/>
              </w:rPr>
            </w:pPr>
            <w:r w:rsidRPr="004D469E">
              <w:rPr>
                <w:rFonts w:ascii="Arial" w:hAnsi="Arial" w:cs="Arial"/>
                <w:b/>
              </w:rPr>
              <w:t>DESCRIPCIÓN DE LOS ERRORES</w:t>
            </w:r>
          </w:p>
        </w:tc>
        <w:tc>
          <w:tcPr>
            <w:tcW w:w="0" w:type="auto"/>
          </w:tcPr>
          <w:p w:rsidR="00482220" w:rsidRPr="004D469E" w:rsidRDefault="00482220" w:rsidP="00F44E0D">
            <w:pPr>
              <w:spacing w:line="480" w:lineRule="auto"/>
              <w:jc w:val="center"/>
              <w:rPr>
                <w:rFonts w:ascii="Arial" w:hAnsi="Arial" w:cs="Arial"/>
                <w:b/>
              </w:rPr>
            </w:pPr>
          </w:p>
          <w:p w:rsidR="00482220" w:rsidRPr="004D469E" w:rsidRDefault="00482220" w:rsidP="00F44E0D">
            <w:pPr>
              <w:spacing w:line="480" w:lineRule="auto"/>
              <w:jc w:val="center"/>
              <w:rPr>
                <w:rFonts w:ascii="Arial" w:hAnsi="Arial" w:cs="Arial"/>
                <w:b/>
              </w:rPr>
            </w:pPr>
            <w:r w:rsidRPr="004D469E">
              <w:rPr>
                <w:rFonts w:ascii="Arial" w:hAnsi="Arial" w:cs="Arial"/>
                <w:b/>
              </w:rPr>
              <w:t>RECOMENDACIONES</w:t>
            </w: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 xml:space="preserve">1. Se exige al personal facultado que confirmen, mediante su firma, la exactitud de los estados financieros de sus </w:t>
            </w:r>
            <w:r w:rsidRPr="004D469E">
              <w:rPr>
                <w:rFonts w:ascii="Arial" w:hAnsi="Arial" w:cs="Arial"/>
              </w:rPr>
              <w:lastRenderedPageBreak/>
              <w:t>unidades.</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lastRenderedPageBreak/>
              <w:t>2. Los clientes confirman los datos de la facturación al pagar sus facturas.</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3. Las conciliaciones con los suministradores y los estados mensuales de las cuentas por pagar.</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4. Se comprueban los niveles de existencia cuando los productos se retiran del almacén para su envío al cliente.</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5. Se realiza un seguimiento del cumplimiento de las recomendaciones de los auditores internos y externos.</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 xml:space="preserve">6. Se requiere </w:t>
            </w:r>
            <w:r w:rsidRPr="004D469E">
              <w:rPr>
                <w:rFonts w:ascii="Arial" w:hAnsi="Arial" w:cs="Arial"/>
              </w:rPr>
              <w:lastRenderedPageBreak/>
              <w:t>periódicamente al personal para que confirme su cumplimiento del código de conducta.</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lastRenderedPageBreak/>
              <w:t>7. Las evaluaciones internas del sistema de control interno son efectuadas por empleados y directivos con los conocimientos necesarios.</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8. Las deficiencias son puestas en conocimiento del responsable directo de la actividad y de un superior.</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r w:rsidR="00482220" w:rsidRPr="004D469E" w:rsidTr="00555AA8">
        <w:tc>
          <w:tcPr>
            <w:tcW w:w="0" w:type="auto"/>
          </w:tcPr>
          <w:p w:rsidR="00482220" w:rsidRPr="004D469E" w:rsidRDefault="00482220" w:rsidP="000F04A9">
            <w:pPr>
              <w:spacing w:line="480" w:lineRule="auto"/>
              <w:ind w:left="252" w:hanging="252"/>
              <w:jc w:val="both"/>
              <w:rPr>
                <w:rFonts w:ascii="Arial" w:hAnsi="Arial" w:cs="Arial"/>
              </w:rPr>
            </w:pPr>
            <w:r w:rsidRPr="004D469E">
              <w:rPr>
                <w:rFonts w:ascii="Arial" w:hAnsi="Arial" w:cs="Arial"/>
              </w:rPr>
              <w:t>9. Se investigan las causas fundamentales del problema detectado.</w:t>
            </w:r>
          </w:p>
        </w:tc>
        <w:tc>
          <w:tcPr>
            <w:tcW w:w="0" w:type="auto"/>
          </w:tcPr>
          <w:p w:rsidR="00482220" w:rsidRPr="004D469E" w:rsidRDefault="00482220" w:rsidP="000F04A9">
            <w:pPr>
              <w:spacing w:line="480" w:lineRule="auto"/>
              <w:jc w:val="both"/>
              <w:rPr>
                <w:rFonts w:ascii="Arial" w:hAnsi="Arial" w:cs="Arial"/>
              </w:rPr>
            </w:pPr>
          </w:p>
        </w:tc>
        <w:tc>
          <w:tcPr>
            <w:tcW w:w="0" w:type="auto"/>
          </w:tcPr>
          <w:p w:rsidR="00482220" w:rsidRPr="004D469E" w:rsidRDefault="00482220" w:rsidP="000F04A9">
            <w:pPr>
              <w:spacing w:line="480" w:lineRule="auto"/>
              <w:jc w:val="both"/>
              <w:rPr>
                <w:rFonts w:ascii="Arial" w:hAnsi="Arial" w:cs="Arial"/>
              </w:rPr>
            </w:pPr>
          </w:p>
        </w:tc>
      </w:tr>
    </w:tbl>
    <w:p w:rsidR="00482220" w:rsidRPr="004D469E" w:rsidRDefault="00482220" w:rsidP="000F04A9">
      <w:pPr>
        <w:spacing w:line="480" w:lineRule="auto"/>
        <w:jc w:val="both"/>
        <w:rPr>
          <w:rFonts w:ascii="Arial" w:hAnsi="Arial" w:cs="Arial"/>
        </w:rPr>
      </w:pPr>
    </w:p>
    <w:p w:rsidR="00482220" w:rsidRPr="004D469E" w:rsidRDefault="00482220" w:rsidP="000F04A9">
      <w:pPr>
        <w:spacing w:line="480" w:lineRule="auto"/>
        <w:jc w:val="both"/>
        <w:rPr>
          <w:rFonts w:ascii="Arial" w:hAnsi="Arial" w:cs="Arial"/>
        </w:rPr>
      </w:pPr>
    </w:p>
    <w:p w:rsidR="00482220" w:rsidRPr="004D469E" w:rsidRDefault="00482220" w:rsidP="00F44E0D">
      <w:pPr>
        <w:pStyle w:val="Ttulo2"/>
        <w:rPr>
          <w:sz w:val="24"/>
          <w:szCs w:val="24"/>
        </w:rPr>
      </w:pPr>
      <w:bookmarkStart w:id="60" w:name="_Toc430540947"/>
      <w:r w:rsidRPr="004D469E">
        <w:rPr>
          <w:sz w:val="24"/>
          <w:szCs w:val="24"/>
        </w:rPr>
        <w:t>PROBLEMAS PARA EL PORTAFOLIO DE LOS EQUIPOS:</w:t>
      </w:r>
      <w:bookmarkEnd w:id="60"/>
      <w:r w:rsidRPr="004D469E">
        <w:rPr>
          <w:sz w:val="24"/>
          <w:szCs w:val="24"/>
        </w:rPr>
        <w:t xml:space="preserve"> </w:t>
      </w:r>
    </w:p>
    <w:p w:rsidR="00482220" w:rsidRPr="004D469E" w:rsidRDefault="00482220" w:rsidP="000F04A9">
      <w:pPr>
        <w:autoSpaceDE w:val="0"/>
        <w:autoSpaceDN w:val="0"/>
        <w:adjustRightInd w:val="0"/>
        <w:spacing w:line="480" w:lineRule="auto"/>
        <w:jc w:val="both"/>
        <w:rPr>
          <w:rFonts w:ascii="Arial" w:hAnsi="Arial" w:cs="Arial"/>
        </w:rPr>
      </w:pPr>
      <w:r w:rsidRPr="004D469E">
        <w:rPr>
          <w:rFonts w:ascii="Arial" w:hAnsi="Arial" w:cs="Arial"/>
        </w:rPr>
        <w:t>P-7 INFORME DE INVESTIGACIÓN: Documentación de los sistemas de Control Interno.</w:t>
      </w:r>
    </w:p>
    <w:p w:rsidR="00482220" w:rsidRPr="004D469E" w:rsidRDefault="00482220" w:rsidP="000F04A9">
      <w:pPr>
        <w:spacing w:line="480" w:lineRule="auto"/>
        <w:jc w:val="both"/>
        <w:rPr>
          <w:rFonts w:ascii="Arial" w:hAnsi="Arial" w:cs="Arial"/>
        </w:rPr>
      </w:pPr>
      <w:r w:rsidRPr="004D469E">
        <w:rPr>
          <w:rFonts w:ascii="Arial" w:hAnsi="Arial" w:cs="Arial"/>
        </w:rPr>
        <w:t>La distribución por equipos es como sigue:</w:t>
      </w:r>
    </w:p>
    <w:p w:rsidR="00482220" w:rsidRPr="004D469E" w:rsidRDefault="00482220" w:rsidP="000F04A9">
      <w:pPr>
        <w:numPr>
          <w:ilvl w:val="1"/>
          <w:numId w:val="2"/>
        </w:numPr>
        <w:tabs>
          <w:tab w:val="clear" w:pos="1960"/>
        </w:tabs>
        <w:spacing w:line="480" w:lineRule="auto"/>
        <w:ind w:left="360"/>
        <w:jc w:val="both"/>
        <w:rPr>
          <w:rFonts w:ascii="Arial" w:hAnsi="Arial" w:cs="Arial"/>
        </w:rPr>
      </w:pPr>
      <w:r w:rsidRPr="004D469E">
        <w:rPr>
          <w:rFonts w:ascii="Arial" w:hAnsi="Arial" w:cs="Arial"/>
        </w:rPr>
        <w:t xml:space="preserve">Equipo 1: Documentación del Ambiente de Control: Diseño del </w:t>
      </w:r>
      <w:r w:rsidRPr="004D469E">
        <w:rPr>
          <w:rFonts w:ascii="Arial" w:hAnsi="Arial" w:cs="Arial"/>
          <w:b/>
        </w:rPr>
        <w:t>Manual de Organización</w:t>
      </w:r>
      <w:r w:rsidRPr="004D469E">
        <w:rPr>
          <w:rFonts w:ascii="Arial" w:hAnsi="Arial" w:cs="Arial"/>
        </w:rPr>
        <w:t xml:space="preserve"> de la entidad seleccionada.</w:t>
      </w:r>
    </w:p>
    <w:p w:rsidR="00482220" w:rsidRPr="004D469E" w:rsidRDefault="00482220" w:rsidP="000F04A9">
      <w:pPr>
        <w:numPr>
          <w:ilvl w:val="1"/>
          <w:numId w:val="2"/>
        </w:numPr>
        <w:tabs>
          <w:tab w:val="clear" w:pos="1960"/>
        </w:tabs>
        <w:spacing w:line="480" w:lineRule="auto"/>
        <w:ind w:left="360"/>
        <w:jc w:val="both"/>
        <w:rPr>
          <w:rFonts w:ascii="Arial" w:hAnsi="Arial" w:cs="Arial"/>
        </w:rPr>
      </w:pPr>
      <w:r w:rsidRPr="004D469E">
        <w:rPr>
          <w:rFonts w:ascii="Arial" w:hAnsi="Arial" w:cs="Arial"/>
        </w:rPr>
        <w:t xml:space="preserve">Equipo 2: Documentación de </w:t>
      </w:r>
      <w:smartTag w:uri="urn:schemas-microsoft-com:office:smarttags" w:element="PersonName">
        <w:smartTagPr>
          <w:attr w:name="ProductID" w:val="la Gesti￳n"/>
        </w:smartTagPr>
        <w:r w:rsidRPr="004D469E">
          <w:rPr>
            <w:rFonts w:ascii="Arial" w:hAnsi="Arial" w:cs="Arial"/>
          </w:rPr>
          <w:t>la Gestión</w:t>
        </w:r>
      </w:smartTag>
      <w:r w:rsidRPr="004D469E">
        <w:rPr>
          <w:rFonts w:ascii="Arial" w:hAnsi="Arial" w:cs="Arial"/>
        </w:rPr>
        <w:t xml:space="preserve"> y Prevención de riesgos: </w:t>
      </w:r>
      <w:r w:rsidRPr="004D469E">
        <w:rPr>
          <w:rFonts w:ascii="Arial" w:hAnsi="Arial" w:cs="Arial"/>
          <w:b/>
        </w:rPr>
        <w:t>Plan de Prevención de Riesgos</w:t>
      </w:r>
      <w:r w:rsidRPr="004D469E">
        <w:rPr>
          <w:rFonts w:ascii="Arial" w:hAnsi="Arial" w:cs="Arial"/>
        </w:rPr>
        <w:t>.</w:t>
      </w:r>
    </w:p>
    <w:p w:rsidR="00482220" w:rsidRPr="004D469E" w:rsidRDefault="00482220" w:rsidP="000F04A9">
      <w:pPr>
        <w:numPr>
          <w:ilvl w:val="1"/>
          <w:numId w:val="2"/>
        </w:numPr>
        <w:tabs>
          <w:tab w:val="clear" w:pos="1960"/>
        </w:tabs>
        <w:spacing w:line="480" w:lineRule="auto"/>
        <w:ind w:left="360"/>
        <w:jc w:val="both"/>
        <w:rPr>
          <w:rFonts w:ascii="Arial" w:hAnsi="Arial" w:cs="Arial"/>
        </w:rPr>
      </w:pPr>
      <w:r w:rsidRPr="004D469E">
        <w:rPr>
          <w:rFonts w:ascii="Arial" w:hAnsi="Arial" w:cs="Arial"/>
        </w:rPr>
        <w:t xml:space="preserve">Equipo 3: Documentación de las Actividades de Control: Seleccionar las </w:t>
      </w:r>
      <w:r w:rsidRPr="004D469E">
        <w:rPr>
          <w:rFonts w:ascii="Arial" w:hAnsi="Arial" w:cs="Arial"/>
          <w:b/>
        </w:rPr>
        <w:t>actividades empresariales de Valor añadido y de Infraestructura</w:t>
      </w:r>
      <w:r w:rsidRPr="004D469E">
        <w:rPr>
          <w:rFonts w:ascii="Arial" w:hAnsi="Arial" w:cs="Arial"/>
        </w:rPr>
        <w:t xml:space="preserve"> más importantes (como mínimo dos en cada tipo) en la entidad seleccionada para definir los objetivos y procedimientos de control que deen incluirse en la propuesta de Manual de Procedimientos de la entidad seleccionada.</w:t>
      </w:r>
    </w:p>
    <w:p w:rsidR="00482220" w:rsidRPr="004D469E" w:rsidRDefault="00482220" w:rsidP="000F04A9">
      <w:pPr>
        <w:numPr>
          <w:ilvl w:val="1"/>
          <w:numId w:val="2"/>
        </w:numPr>
        <w:tabs>
          <w:tab w:val="clear" w:pos="1960"/>
        </w:tabs>
        <w:spacing w:line="480" w:lineRule="auto"/>
        <w:ind w:left="360"/>
        <w:jc w:val="both"/>
        <w:rPr>
          <w:rFonts w:ascii="Arial" w:hAnsi="Arial" w:cs="Arial"/>
        </w:rPr>
      </w:pPr>
      <w:r w:rsidRPr="004D469E">
        <w:rPr>
          <w:rFonts w:ascii="Arial" w:hAnsi="Arial" w:cs="Arial"/>
        </w:rPr>
        <w:t xml:space="preserve">Equipo 4: Documentación de </w:t>
      </w:r>
      <w:smartTag w:uri="urn:schemas-microsoft-com:office:smarttags" w:element="PersonName">
        <w:smartTagPr>
          <w:attr w:name="ProductID" w:val="la Informaci￳n"/>
        </w:smartTagPr>
        <w:r w:rsidRPr="004D469E">
          <w:rPr>
            <w:rFonts w:ascii="Arial" w:hAnsi="Arial" w:cs="Arial"/>
          </w:rPr>
          <w:t>la Información</w:t>
        </w:r>
      </w:smartTag>
      <w:r w:rsidRPr="004D469E">
        <w:rPr>
          <w:rFonts w:ascii="Arial" w:hAnsi="Arial" w:cs="Arial"/>
        </w:rPr>
        <w:t xml:space="preserve"> y Comunicación: Preparar los diagramas de flujos de datos de las actividades empresariales de Valor añadido y de Infraestructura más importantes, (como mínimo dos en cada tipo) en la entidad seleccionada. Debe tener en cuenta los formularios o modelos previstos para las actividades empresariales seleccionadas. Debe presentar: Diagrama de Contexto y Diagrama  Cero. Puede consultar el libro Sistema de información para el economista y el contador páginas 251 – 270. </w:t>
      </w:r>
    </w:p>
    <w:p w:rsidR="00482220" w:rsidRPr="004D469E" w:rsidRDefault="00482220" w:rsidP="000F04A9">
      <w:pPr>
        <w:spacing w:line="480" w:lineRule="auto"/>
        <w:jc w:val="both"/>
        <w:rPr>
          <w:rFonts w:ascii="Arial" w:hAnsi="Arial" w:cs="Arial"/>
        </w:rPr>
      </w:pPr>
    </w:p>
    <w:p w:rsidR="00482220" w:rsidRPr="004D469E" w:rsidRDefault="00482220" w:rsidP="000F04A9">
      <w:pPr>
        <w:numPr>
          <w:ilvl w:val="1"/>
          <w:numId w:val="2"/>
        </w:numPr>
        <w:tabs>
          <w:tab w:val="clear" w:pos="1960"/>
        </w:tabs>
        <w:spacing w:line="480" w:lineRule="auto"/>
        <w:ind w:left="360"/>
        <w:jc w:val="both"/>
        <w:rPr>
          <w:rFonts w:ascii="Arial" w:hAnsi="Arial" w:cs="Arial"/>
        </w:rPr>
      </w:pPr>
      <w:r w:rsidRPr="004D469E">
        <w:rPr>
          <w:rFonts w:ascii="Arial" w:hAnsi="Arial" w:cs="Arial"/>
        </w:rPr>
        <w:lastRenderedPageBreak/>
        <w:t xml:space="preserve">Equipo 5: Documentación de </w:t>
      </w:r>
      <w:smartTag w:uri="urn:schemas-microsoft-com:office:smarttags" w:element="PersonName">
        <w:smartTagPr>
          <w:attr w:name="ProductID" w:val="la Supervisión"/>
        </w:smartTagPr>
        <w:r w:rsidRPr="004D469E">
          <w:rPr>
            <w:rFonts w:ascii="Arial" w:hAnsi="Arial" w:cs="Arial"/>
          </w:rPr>
          <w:t>la Supervisión</w:t>
        </w:r>
      </w:smartTag>
      <w:r w:rsidRPr="004D469E">
        <w:rPr>
          <w:rFonts w:ascii="Arial" w:hAnsi="Arial" w:cs="Arial"/>
        </w:rPr>
        <w:t xml:space="preserve"> y monitoreo:Preparar una herramienta de supervisión y monitoreo adaptada a las características de la entidad seleccionada y aplicarla para mostrar los resultados. Debe considerar la herramienta de referencia que aparece en el folleto de la asignatura y adaptarla.</w:t>
      </w:r>
    </w:p>
    <w:p w:rsidR="00482220" w:rsidRPr="004D469E" w:rsidRDefault="00482220" w:rsidP="000F04A9">
      <w:pPr>
        <w:spacing w:line="480" w:lineRule="auto"/>
        <w:ind w:left="20"/>
        <w:jc w:val="both"/>
        <w:rPr>
          <w:rFonts w:ascii="Arial" w:hAnsi="Arial" w:cs="Arial"/>
          <w:b/>
        </w:rPr>
      </w:pPr>
      <w:r w:rsidRPr="004D469E">
        <w:rPr>
          <w:rFonts w:ascii="Arial" w:hAnsi="Arial" w:cs="Arial"/>
          <w:b/>
        </w:rPr>
        <w:t>ESTRUCTURA DEL INFORME DE INVESTIGACIÓN</w:t>
      </w:r>
    </w:p>
    <w:p w:rsidR="00482220" w:rsidRPr="004D469E" w:rsidRDefault="00482220" w:rsidP="000F04A9">
      <w:pPr>
        <w:numPr>
          <w:ilvl w:val="0"/>
          <w:numId w:val="24"/>
        </w:numPr>
        <w:suppressAutoHyphens/>
        <w:spacing w:line="480" w:lineRule="auto"/>
        <w:jc w:val="both"/>
        <w:rPr>
          <w:rFonts w:ascii="Arial" w:hAnsi="Arial" w:cs="Arial"/>
        </w:rPr>
      </w:pPr>
      <w:r w:rsidRPr="004D469E">
        <w:rPr>
          <w:rFonts w:ascii="Arial" w:hAnsi="Arial" w:cs="Arial"/>
        </w:rPr>
        <w:t>Primera hoja: Título del trabajo de Curso, nombres, apellidos y grupo del equipo de investigación.</w:t>
      </w:r>
    </w:p>
    <w:p w:rsidR="00482220" w:rsidRPr="004D469E" w:rsidRDefault="00482220" w:rsidP="000F04A9">
      <w:pPr>
        <w:numPr>
          <w:ilvl w:val="0"/>
          <w:numId w:val="24"/>
        </w:numPr>
        <w:suppressAutoHyphens/>
        <w:spacing w:line="480" w:lineRule="auto"/>
        <w:jc w:val="both"/>
        <w:rPr>
          <w:rFonts w:ascii="Arial" w:hAnsi="Arial" w:cs="Arial"/>
        </w:rPr>
      </w:pPr>
      <w:r w:rsidRPr="004D469E">
        <w:rPr>
          <w:rFonts w:ascii="Arial" w:hAnsi="Arial" w:cs="Arial"/>
          <w:u w:val="single"/>
        </w:rPr>
        <w:t>Introducción.</w:t>
      </w:r>
      <w:r w:rsidRPr="004D469E">
        <w:rPr>
          <w:rFonts w:ascii="Arial" w:hAnsi="Arial" w:cs="Arial"/>
        </w:rPr>
        <w:t xml:space="preserve"> Describir el diseño de la investigación,  su estructura y el contenido de los capítulos.</w:t>
      </w:r>
    </w:p>
    <w:p w:rsidR="00482220" w:rsidRPr="004D469E" w:rsidRDefault="00482220" w:rsidP="000F04A9">
      <w:pPr>
        <w:numPr>
          <w:ilvl w:val="0"/>
          <w:numId w:val="24"/>
        </w:numPr>
        <w:suppressAutoHyphens/>
        <w:spacing w:line="480" w:lineRule="auto"/>
        <w:jc w:val="both"/>
        <w:rPr>
          <w:rFonts w:ascii="Arial" w:hAnsi="Arial" w:cs="Arial"/>
        </w:rPr>
      </w:pPr>
      <w:r w:rsidRPr="004D469E">
        <w:rPr>
          <w:rFonts w:ascii="Arial" w:hAnsi="Arial" w:cs="Arial"/>
          <w:u w:val="single"/>
        </w:rPr>
        <w:t>Capítulos:</w:t>
      </w:r>
      <w:r w:rsidRPr="004D469E">
        <w:rPr>
          <w:rFonts w:ascii="Arial" w:hAnsi="Arial" w:cs="Arial"/>
        </w:rPr>
        <w:t xml:space="preserve"> Consta de dos capítulos, el primero referido a la propuesta de diseño del componente asignado al equipo y el segundo debe reflejar el Informe con los resultados de la aplicación de los procedimientos de revisión previsto para el mismo componente.</w:t>
      </w:r>
    </w:p>
    <w:p w:rsidR="00482220" w:rsidRPr="004D469E" w:rsidRDefault="00482220" w:rsidP="000F04A9">
      <w:pPr>
        <w:numPr>
          <w:ilvl w:val="0"/>
          <w:numId w:val="24"/>
        </w:numPr>
        <w:suppressAutoHyphens/>
        <w:spacing w:line="480" w:lineRule="auto"/>
        <w:jc w:val="both"/>
        <w:rPr>
          <w:rFonts w:ascii="Arial" w:hAnsi="Arial" w:cs="Arial"/>
        </w:rPr>
      </w:pPr>
      <w:r w:rsidRPr="004D469E">
        <w:rPr>
          <w:rFonts w:ascii="Arial" w:hAnsi="Arial" w:cs="Arial"/>
          <w:u w:val="single"/>
        </w:rPr>
        <w:t>Conclusiones:</w:t>
      </w:r>
      <w:r w:rsidRPr="004D469E">
        <w:rPr>
          <w:rFonts w:ascii="Arial" w:hAnsi="Arial" w:cs="Arial"/>
        </w:rPr>
        <w:t xml:space="preserve"> Las conclusiones revelan la síntesis de las principales ideas de la investigación.</w:t>
      </w:r>
    </w:p>
    <w:p w:rsidR="00482220" w:rsidRPr="004D469E" w:rsidRDefault="00482220" w:rsidP="000F04A9">
      <w:pPr>
        <w:numPr>
          <w:ilvl w:val="0"/>
          <w:numId w:val="24"/>
        </w:numPr>
        <w:suppressAutoHyphens/>
        <w:spacing w:line="480" w:lineRule="auto"/>
        <w:jc w:val="both"/>
        <w:rPr>
          <w:rFonts w:ascii="Arial" w:hAnsi="Arial" w:cs="Arial"/>
        </w:rPr>
      </w:pPr>
      <w:r w:rsidRPr="004D469E">
        <w:rPr>
          <w:rFonts w:ascii="Arial" w:hAnsi="Arial" w:cs="Arial"/>
          <w:u w:val="single"/>
        </w:rPr>
        <w:t>Recomendaciones:</w:t>
      </w:r>
      <w:r w:rsidRPr="004D469E">
        <w:rPr>
          <w:rFonts w:ascii="Arial" w:hAnsi="Arial" w:cs="Arial"/>
        </w:rPr>
        <w:t xml:space="preserve"> Guardan  relación con las conclusiones, e indican las vías de instrumentación y generalización de las propuestas.</w:t>
      </w:r>
    </w:p>
    <w:p w:rsidR="00482220" w:rsidRPr="004D469E" w:rsidRDefault="00482220" w:rsidP="000F04A9">
      <w:pPr>
        <w:numPr>
          <w:ilvl w:val="0"/>
          <w:numId w:val="24"/>
        </w:numPr>
        <w:suppressAutoHyphens/>
        <w:spacing w:line="480" w:lineRule="auto"/>
        <w:jc w:val="both"/>
        <w:rPr>
          <w:rFonts w:ascii="Arial" w:hAnsi="Arial" w:cs="Arial"/>
          <w:u w:val="single"/>
        </w:rPr>
      </w:pPr>
      <w:r w:rsidRPr="004D469E">
        <w:rPr>
          <w:rFonts w:ascii="Arial" w:hAnsi="Arial" w:cs="Arial"/>
          <w:u w:val="single"/>
        </w:rPr>
        <w:t>Bibliografía</w:t>
      </w:r>
    </w:p>
    <w:p w:rsidR="00482220" w:rsidRPr="004D469E" w:rsidRDefault="00482220" w:rsidP="000F04A9">
      <w:pPr>
        <w:numPr>
          <w:ilvl w:val="1"/>
          <w:numId w:val="25"/>
        </w:numPr>
        <w:spacing w:line="480" w:lineRule="auto"/>
        <w:jc w:val="both"/>
        <w:rPr>
          <w:rFonts w:ascii="Arial" w:hAnsi="Arial" w:cs="Arial"/>
        </w:rPr>
      </w:pPr>
      <w:r w:rsidRPr="004D469E">
        <w:rPr>
          <w:rFonts w:ascii="Arial" w:hAnsi="Arial" w:cs="Arial"/>
        </w:rPr>
        <w:t>Se debe mantener uniformidad en la forma de asentar los documentos</w:t>
      </w:r>
      <w:r w:rsidRPr="004D469E">
        <w:rPr>
          <w:rFonts w:ascii="Arial" w:hAnsi="Arial" w:cs="Arial"/>
          <w:u w:val="single"/>
        </w:rPr>
        <w:t xml:space="preserve">, </w:t>
      </w:r>
      <w:r w:rsidRPr="004D469E">
        <w:rPr>
          <w:rFonts w:ascii="Arial" w:hAnsi="Arial" w:cs="Arial"/>
        </w:rPr>
        <w:t xml:space="preserve"> ordenándose alfabéticamente</w:t>
      </w:r>
    </w:p>
    <w:p w:rsidR="00482220" w:rsidRPr="004D469E" w:rsidRDefault="00482220" w:rsidP="000F04A9">
      <w:pPr>
        <w:numPr>
          <w:ilvl w:val="1"/>
          <w:numId w:val="25"/>
        </w:numPr>
        <w:spacing w:line="480" w:lineRule="auto"/>
        <w:jc w:val="both"/>
        <w:rPr>
          <w:rFonts w:ascii="Arial" w:hAnsi="Arial" w:cs="Arial"/>
        </w:rPr>
      </w:pPr>
      <w:r w:rsidRPr="004D469E">
        <w:rPr>
          <w:rFonts w:ascii="Arial" w:hAnsi="Arial" w:cs="Arial"/>
        </w:rPr>
        <w:t xml:space="preserve">En el caso de libros se indica: autor(es) (cuando exceden de tres entra por el primero y se coloca-OTROS), título, editorial y año.  </w:t>
      </w:r>
    </w:p>
    <w:p w:rsidR="00482220" w:rsidRPr="004D469E" w:rsidRDefault="00482220" w:rsidP="000F04A9">
      <w:pPr>
        <w:numPr>
          <w:ilvl w:val="1"/>
          <w:numId w:val="25"/>
        </w:numPr>
        <w:spacing w:line="480" w:lineRule="auto"/>
        <w:jc w:val="both"/>
        <w:rPr>
          <w:rFonts w:ascii="Arial" w:hAnsi="Arial" w:cs="Arial"/>
        </w:rPr>
      </w:pPr>
      <w:r w:rsidRPr="004D469E">
        <w:rPr>
          <w:rFonts w:ascii="Arial" w:hAnsi="Arial" w:cs="Arial"/>
        </w:rPr>
        <w:lastRenderedPageBreak/>
        <w:t>Para el caso de los artículos se debe especificar las entre páginas, sea de un libro  o revista, luego de declararse el título</w:t>
      </w:r>
    </w:p>
    <w:p w:rsidR="00482220" w:rsidRPr="004D469E" w:rsidRDefault="00482220" w:rsidP="000F04A9">
      <w:pPr>
        <w:numPr>
          <w:ilvl w:val="1"/>
          <w:numId w:val="25"/>
        </w:numPr>
        <w:spacing w:line="480" w:lineRule="auto"/>
        <w:jc w:val="both"/>
        <w:rPr>
          <w:rFonts w:ascii="Arial" w:hAnsi="Arial" w:cs="Arial"/>
        </w:rPr>
      </w:pPr>
      <w:r w:rsidRPr="004D469E">
        <w:rPr>
          <w:rFonts w:ascii="Arial" w:hAnsi="Arial" w:cs="Arial"/>
        </w:rPr>
        <w:t>Los documentos sin autor personal o corporativo se inician directamente por el título del texto.</w:t>
      </w:r>
    </w:p>
    <w:p w:rsidR="00482220" w:rsidRPr="004D469E" w:rsidRDefault="00482220" w:rsidP="000F04A9">
      <w:pPr>
        <w:numPr>
          <w:ilvl w:val="0"/>
          <w:numId w:val="24"/>
        </w:numPr>
        <w:suppressAutoHyphens/>
        <w:spacing w:line="480" w:lineRule="auto"/>
        <w:jc w:val="both"/>
        <w:rPr>
          <w:rFonts w:ascii="Arial" w:hAnsi="Arial" w:cs="Arial"/>
        </w:rPr>
      </w:pPr>
      <w:r w:rsidRPr="004D469E">
        <w:rPr>
          <w:rFonts w:ascii="Arial" w:hAnsi="Arial" w:cs="Arial"/>
          <w:u w:val="single"/>
        </w:rPr>
        <w:t>Anexos</w:t>
      </w:r>
      <w:r w:rsidRPr="004D469E">
        <w:rPr>
          <w:rFonts w:ascii="Arial" w:hAnsi="Arial" w:cs="Arial"/>
        </w:rPr>
        <w:t>: No se paginan e incluye  copias de los instrumentos de investigación utilizados: papeles de trabajo, entrevistas, encuestas, cuestionarios, tablas, gráficas, glosario de términos, u otros documentos de necesaria consulta para la comprensión del trabajo.</w:t>
      </w:r>
    </w:p>
    <w:p w:rsidR="00482220" w:rsidRPr="004D469E" w:rsidRDefault="00482220" w:rsidP="000F04A9">
      <w:pPr>
        <w:spacing w:line="480" w:lineRule="auto"/>
        <w:jc w:val="both"/>
        <w:rPr>
          <w:rFonts w:ascii="Arial" w:hAnsi="Arial" w:cs="Arial"/>
        </w:rPr>
      </w:pPr>
      <w:r w:rsidRPr="004D469E">
        <w:rPr>
          <w:rFonts w:ascii="Arial" w:hAnsi="Arial" w:cs="Arial"/>
        </w:rPr>
        <w:t>La</w:t>
      </w:r>
      <w:r w:rsidRPr="004D469E">
        <w:rPr>
          <w:rFonts w:ascii="Arial" w:hAnsi="Arial" w:cs="Arial"/>
          <w:b/>
        </w:rPr>
        <w:t xml:space="preserve"> extensión</w:t>
      </w:r>
      <w:r w:rsidRPr="004D469E">
        <w:rPr>
          <w:rFonts w:ascii="Arial" w:hAnsi="Arial" w:cs="Arial"/>
        </w:rPr>
        <w:t xml:space="preserve"> deberá tener como  máximo 40 cuartillas y como mínimo 20 cuartillas, los párrafos deben cumplir los requisitos siguientes:</w:t>
      </w:r>
    </w:p>
    <w:p w:rsidR="00482220" w:rsidRPr="004D469E" w:rsidRDefault="00482220" w:rsidP="000F04A9">
      <w:pPr>
        <w:numPr>
          <w:ilvl w:val="0"/>
          <w:numId w:val="24"/>
        </w:numPr>
        <w:spacing w:line="480" w:lineRule="auto"/>
        <w:jc w:val="both"/>
        <w:rPr>
          <w:rFonts w:ascii="Arial" w:hAnsi="Arial" w:cs="Arial"/>
          <w:bCs/>
        </w:rPr>
      </w:pPr>
      <w:r w:rsidRPr="004D469E">
        <w:rPr>
          <w:rFonts w:ascii="Arial" w:hAnsi="Arial" w:cs="Arial"/>
          <w:bCs/>
        </w:rPr>
        <w:t>Formado por oraciones que no sean muy extensas.</w:t>
      </w:r>
    </w:p>
    <w:p w:rsidR="00482220" w:rsidRPr="004D469E" w:rsidRDefault="00482220" w:rsidP="000F04A9">
      <w:pPr>
        <w:numPr>
          <w:ilvl w:val="0"/>
          <w:numId w:val="24"/>
        </w:numPr>
        <w:spacing w:line="480" w:lineRule="auto"/>
        <w:jc w:val="both"/>
        <w:rPr>
          <w:rFonts w:ascii="Arial" w:hAnsi="Arial" w:cs="Arial"/>
          <w:bCs/>
        </w:rPr>
      </w:pPr>
      <w:r w:rsidRPr="004D469E">
        <w:rPr>
          <w:rFonts w:ascii="Arial" w:hAnsi="Arial" w:cs="Arial"/>
          <w:bCs/>
        </w:rPr>
        <w:t>Oraciones cortas tendrán 15 palabras.</w:t>
      </w:r>
    </w:p>
    <w:p w:rsidR="00482220" w:rsidRPr="004D469E" w:rsidRDefault="00482220" w:rsidP="000F04A9">
      <w:pPr>
        <w:numPr>
          <w:ilvl w:val="0"/>
          <w:numId w:val="24"/>
        </w:numPr>
        <w:spacing w:line="480" w:lineRule="auto"/>
        <w:jc w:val="both"/>
        <w:rPr>
          <w:rFonts w:ascii="Arial" w:hAnsi="Arial" w:cs="Arial"/>
          <w:bCs/>
        </w:rPr>
      </w:pPr>
      <w:r w:rsidRPr="004D469E">
        <w:rPr>
          <w:rFonts w:ascii="Arial" w:hAnsi="Arial" w:cs="Arial"/>
          <w:bCs/>
        </w:rPr>
        <w:t>Oraciones medianas tendrán 23 palabras.</w:t>
      </w:r>
    </w:p>
    <w:p w:rsidR="00482220" w:rsidRPr="004D469E" w:rsidRDefault="00482220" w:rsidP="000F04A9">
      <w:pPr>
        <w:numPr>
          <w:ilvl w:val="0"/>
          <w:numId w:val="24"/>
        </w:numPr>
        <w:spacing w:line="480" w:lineRule="auto"/>
        <w:jc w:val="both"/>
        <w:rPr>
          <w:rFonts w:ascii="Arial" w:hAnsi="Arial" w:cs="Arial"/>
          <w:bCs/>
        </w:rPr>
      </w:pPr>
      <w:r w:rsidRPr="004D469E">
        <w:rPr>
          <w:rFonts w:ascii="Arial" w:hAnsi="Arial" w:cs="Arial"/>
          <w:bCs/>
        </w:rPr>
        <w:t>Oraciones largas tendrán 30 palabras.</w:t>
      </w:r>
    </w:p>
    <w:p w:rsidR="00482220" w:rsidRPr="004D469E" w:rsidRDefault="00482220" w:rsidP="000F04A9">
      <w:pPr>
        <w:numPr>
          <w:ilvl w:val="0"/>
          <w:numId w:val="24"/>
        </w:numPr>
        <w:spacing w:line="480" w:lineRule="auto"/>
        <w:jc w:val="both"/>
        <w:rPr>
          <w:rFonts w:ascii="Arial" w:hAnsi="Arial" w:cs="Arial"/>
          <w:bCs/>
        </w:rPr>
      </w:pPr>
      <w:r w:rsidRPr="004D469E">
        <w:rPr>
          <w:rFonts w:ascii="Arial" w:hAnsi="Arial" w:cs="Arial"/>
          <w:bCs/>
        </w:rPr>
        <w:t>Se recomienda escribir los párrafos combinando cortas y medianas.</w:t>
      </w:r>
    </w:p>
    <w:p w:rsidR="00482220" w:rsidRPr="004D469E" w:rsidRDefault="00482220" w:rsidP="000F04A9">
      <w:pPr>
        <w:numPr>
          <w:ilvl w:val="0"/>
          <w:numId w:val="24"/>
        </w:numPr>
        <w:spacing w:line="480" w:lineRule="auto"/>
        <w:jc w:val="both"/>
        <w:rPr>
          <w:rFonts w:ascii="Arial" w:hAnsi="Arial" w:cs="Arial"/>
        </w:rPr>
      </w:pPr>
      <w:r w:rsidRPr="004D469E">
        <w:rPr>
          <w:rFonts w:ascii="Arial" w:hAnsi="Arial" w:cs="Arial"/>
          <w:bCs/>
        </w:rPr>
        <w:t>Un párrafo breve no debe pasar de130 palabras.</w:t>
      </w:r>
      <w:r w:rsidRPr="004D469E">
        <w:rPr>
          <w:rFonts w:ascii="Arial" w:hAnsi="Arial" w:cs="Arial"/>
        </w:rPr>
        <w:t xml:space="preserve"> </w:t>
      </w:r>
    </w:p>
    <w:p w:rsidR="00B960D5" w:rsidRPr="004D469E" w:rsidRDefault="00482220" w:rsidP="00B960D5">
      <w:pPr>
        <w:spacing w:line="480" w:lineRule="auto"/>
        <w:jc w:val="both"/>
        <w:rPr>
          <w:rFonts w:ascii="Arial" w:hAnsi="Arial" w:cs="Arial"/>
        </w:rPr>
      </w:pPr>
      <w:r w:rsidRPr="004D469E">
        <w:rPr>
          <w:rFonts w:ascii="Arial" w:hAnsi="Arial" w:cs="Arial"/>
        </w:rPr>
        <w:t>Se</w:t>
      </w:r>
      <w:r w:rsidRPr="004D469E">
        <w:rPr>
          <w:rFonts w:ascii="Arial" w:hAnsi="Arial" w:cs="Arial"/>
          <w:b/>
        </w:rPr>
        <w:t xml:space="preserve"> presentará </w:t>
      </w:r>
      <w:r w:rsidRPr="004D469E">
        <w:rPr>
          <w:rFonts w:ascii="Arial" w:hAnsi="Arial" w:cs="Arial"/>
        </w:rPr>
        <w:t xml:space="preserve">utilizando </w:t>
      </w:r>
      <w:r w:rsidRPr="004D469E">
        <w:rPr>
          <w:rFonts w:ascii="Arial" w:hAnsi="Arial" w:cs="Arial"/>
          <w:b/>
        </w:rPr>
        <w:t>letra</w:t>
      </w:r>
      <w:r w:rsidRPr="004D469E">
        <w:rPr>
          <w:rFonts w:ascii="Arial" w:hAnsi="Arial" w:cs="Arial"/>
        </w:rPr>
        <w:t xml:space="preserve"> arial 12 e  </w:t>
      </w:r>
      <w:r w:rsidRPr="004D469E">
        <w:rPr>
          <w:rFonts w:ascii="Arial" w:hAnsi="Arial" w:cs="Arial"/>
          <w:b/>
        </w:rPr>
        <w:t>interlineado</w:t>
      </w:r>
      <w:r w:rsidRPr="004D469E">
        <w:rPr>
          <w:rFonts w:ascii="Arial" w:hAnsi="Arial" w:cs="Arial"/>
        </w:rPr>
        <w:t xml:space="preserve"> de un espacio. Se establecerán márgenes de 2.5cm para el superior, inferior y derecho y de 3cm para el margen izquierdo</w:t>
      </w:r>
      <w:r w:rsidR="00B960D5" w:rsidRPr="004D469E">
        <w:rPr>
          <w:rFonts w:ascii="Arial" w:hAnsi="Arial" w:cs="Arial"/>
        </w:rPr>
        <w:t>.</w:t>
      </w:r>
      <w:bookmarkStart w:id="61" w:name="_Toc298027084"/>
    </w:p>
    <w:p w:rsidR="00B960D5" w:rsidRPr="004D469E" w:rsidRDefault="00B960D5" w:rsidP="00B960D5">
      <w:pPr>
        <w:spacing w:line="480" w:lineRule="auto"/>
        <w:jc w:val="both"/>
        <w:rPr>
          <w:rFonts w:ascii="Arial" w:hAnsi="Arial" w:cs="Arial"/>
        </w:rPr>
      </w:pPr>
    </w:p>
    <w:p w:rsidR="00B960D5" w:rsidRPr="004D469E" w:rsidRDefault="00B960D5">
      <w:pPr>
        <w:rPr>
          <w:rFonts w:ascii="Arial" w:hAnsi="Arial" w:cs="Arial"/>
          <w:b/>
          <w:lang w:val="es-MX"/>
        </w:rPr>
      </w:pPr>
      <w:r w:rsidRPr="004D469E">
        <w:rPr>
          <w:rFonts w:ascii="Arial" w:hAnsi="Arial" w:cs="Arial"/>
          <w:b/>
          <w:lang w:val="es-MX"/>
        </w:rPr>
        <w:br w:type="page"/>
      </w:r>
    </w:p>
    <w:p w:rsidR="00780F29" w:rsidRPr="004D469E" w:rsidRDefault="00780F29" w:rsidP="000F04A9">
      <w:pPr>
        <w:pStyle w:val="Ttulo1"/>
        <w:spacing w:line="480" w:lineRule="auto"/>
        <w:rPr>
          <w:rFonts w:ascii="Arial" w:hAnsi="Arial" w:cs="Arial"/>
          <w:sz w:val="24"/>
          <w:szCs w:val="24"/>
        </w:rPr>
      </w:pPr>
      <w:bookmarkStart w:id="62" w:name="_Toc430540948"/>
      <w:bookmarkEnd w:id="61"/>
      <w:r w:rsidRPr="004D469E">
        <w:rPr>
          <w:rFonts w:ascii="Arial" w:hAnsi="Arial" w:cs="Arial"/>
          <w:sz w:val="24"/>
          <w:szCs w:val="24"/>
        </w:rPr>
        <w:lastRenderedPageBreak/>
        <w:t>TEMA III REVISIÓN DEL SISTEMA DE CONTROL INTERNO.</w:t>
      </w:r>
      <w:bookmarkEnd w:id="62"/>
    </w:p>
    <w:p w:rsidR="00B960D5" w:rsidRPr="004D469E" w:rsidRDefault="00B960D5" w:rsidP="00B960D5">
      <w:pPr>
        <w:pStyle w:val="Ttulo2"/>
        <w:spacing w:line="480" w:lineRule="auto"/>
        <w:rPr>
          <w:sz w:val="24"/>
          <w:szCs w:val="24"/>
        </w:rPr>
      </w:pPr>
      <w:bookmarkStart w:id="63" w:name="_Toc430540949"/>
      <w:r w:rsidRPr="004D469E">
        <w:rPr>
          <w:sz w:val="24"/>
          <w:szCs w:val="24"/>
        </w:rPr>
        <w:t>EJERCICIO 3.1</w:t>
      </w:r>
      <w:bookmarkEnd w:id="63"/>
      <w:r w:rsidRPr="004D469E">
        <w:rPr>
          <w:sz w:val="24"/>
          <w:szCs w:val="24"/>
        </w:rPr>
        <w:t xml:space="preserve"> </w:t>
      </w:r>
    </w:p>
    <w:p w:rsidR="00780F29" w:rsidRPr="004D469E" w:rsidRDefault="00780F29" w:rsidP="00C17E9C">
      <w:pPr>
        <w:autoSpaceDE w:val="0"/>
        <w:autoSpaceDN w:val="0"/>
        <w:adjustRightInd w:val="0"/>
        <w:spacing w:line="480" w:lineRule="auto"/>
        <w:ind w:left="360" w:hanging="360"/>
        <w:jc w:val="both"/>
        <w:rPr>
          <w:rFonts w:ascii="Arial" w:hAnsi="Arial" w:cs="Arial"/>
        </w:rPr>
      </w:pPr>
      <w:r w:rsidRPr="004D469E">
        <w:rPr>
          <w:rFonts w:ascii="Arial" w:hAnsi="Arial" w:cs="Arial"/>
        </w:rPr>
        <w:t xml:space="preserve">3.1 </w:t>
      </w:r>
      <w:r w:rsidR="00C17E9C" w:rsidRPr="004D469E">
        <w:rPr>
          <w:rFonts w:ascii="Arial" w:hAnsi="Arial" w:cs="Arial"/>
        </w:rPr>
        <w:t xml:space="preserve">En su opinión, ¿por qué es importante para el auditor actuante comprender la naturaleza de la entidad a auditar y su entorno? Fundamente su respuesta con, al menos, tres razones. </w:t>
      </w:r>
    </w:p>
    <w:p w:rsidR="00C3018C" w:rsidRPr="004D469E" w:rsidRDefault="00C3018C" w:rsidP="00C3018C">
      <w:pPr>
        <w:pStyle w:val="Ttulo2"/>
        <w:spacing w:line="480" w:lineRule="auto"/>
        <w:rPr>
          <w:sz w:val="24"/>
          <w:szCs w:val="24"/>
        </w:rPr>
      </w:pPr>
      <w:bookmarkStart w:id="64" w:name="_Toc430540950"/>
      <w:r w:rsidRPr="004D469E">
        <w:rPr>
          <w:sz w:val="24"/>
          <w:szCs w:val="24"/>
        </w:rPr>
        <w:t>EJERCICIO 3.2</w:t>
      </w:r>
      <w:bookmarkEnd w:id="64"/>
    </w:p>
    <w:p w:rsidR="0026743E" w:rsidRPr="004D469E" w:rsidRDefault="00780F29" w:rsidP="00CF5DCF">
      <w:pPr>
        <w:spacing w:line="480" w:lineRule="auto"/>
        <w:ind w:left="426" w:hanging="426"/>
        <w:jc w:val="both"/>
        <w:rPr>
          <w:rFonts w:ascii="Arial" w:hAnsi="Arial" w:cs="Arial"/>
        </w:rPr>
      </w:pPr>
      <w:r w:rsidRPr="004D469E">
        <w:rPr>
          <w:rFonts w:ascii="Arial" w:hAnsi="Arial" w:cs="Arial"/>
        </w:rPr>
        <w:t xml:space="preserve">3.2  </w:t>
      </w:r>
      <w:r w:rsidR="00C17E9C" w:rsidRPr="004D469E">
        <w:rPr>
          <w:rFonts w:ascii="Arial" w:hAnsi="Arial" w:cs="Arial"/>
        </w:rPr>
        <w:t xml:space="preserve">Mencione, al menos, </w:t>
      </w:r>
      <w:r w:rsidR="0026743E" w:rsidRPr="004D469E">
        <w:rPr>
          <w:rFonts w:ascii="Arial" w:hAnsi="Arial" w:cs="Arial"/>
        </w:rPr>
        <w:t>cuatro ejemplos de los factores sectoriales y normativos que el auditor actuante debe conocer en el conocimiento de la entidad a auditar.</w:t>
      </w:r>
      <w:r w:rsidR="00CF5DCF" w:rsidRPr="004D469E">
        <w:rPr>
          <w:rFonts w:ascii="Arial" w:hAnsi="Arial" w:cs="Arial"/>
        </w:rPr>
        <w:t xml:space="preserve"> Para los ejemplos seleccionados por Ud. incluya las evidencias documentales que debe solicitar el auditor para el conocimiento del sujeto a auditar, que establece la NCA 410 - 1 ASPECTOS ESENCIALES A CONSIDERAR EN EL CONOCIMIENTO DEL SUJETO A AUDITAR.</w:t>
      </w:r>
    </w:p>
    <w:p w:rsidR="00C3018C" w:rsidRPr="004D469E" w:rsidRDefault="00C3018C" w:rsidP="00C3018C">
      <w:pPr>
        <w:pStyle w:val="Ttulo2"/>
        <w:spacing w:line="480" w:lineRule="auto"/>
        <w:rPr>
          <w:sz w:val="24"/>
          <w:szCs w:val="24"/>
        </w:rPr>
      </w:pPr>
      <w:bookmarkStart w:id="65" w:name="_Toc430540951"/>
      <w:r w:rsidRPr="004D469E">
        <w:rPr>
          <w:sz w:val="24"/>
          <w:szCs w:val="24"/>
        </w:rPr>
        <w:t>EJERCICIO 3.3</w:t>
      </w:r>
      <w:bookmarkEnd w:id="65"/>
    </w:p>
    <w:p w:rsidR="00CF5DCF" w:rsidRPr="004D469E" w:rsidRDefault="00CF5DCF" w:rsidP="00CF5DCF">
      <w:pPr>
        <w:spacing w:line="480" w:lineRule="auto"/>
        <w:ind w:left="426" w:hanging="426"/>
        <w:jc w:val="both"/>
        <w:rPr>
          <w:rFonts w:ascii="Arial" w:hAnsi="Arial" w:cs="Arial"/>
        </w:rPr>
      </w:pPr>
      <w:r w:rsidRPr="004D469E">
        <w:rPr>
          <w:rFonts w:ascii="Arial" w:hAnsi="Arial" w:cs="Arial"/>
        </w:rPr>
        <w:t>3.3 Mencione, al menos, cinco ejemplos de condiciones y hechos que indican riesgos de incorrección</w:t>
      </w:r>
      <w:r w:rsidR="0065036B" w:rsidRPr="004D469E">
        <w:rPr>
          <w:rFonts w:ascii="Arial" w:hAnsi="Arial" w:cs="Arial"/>
        </w:rPr>
        <w:t xml:space="preserve"> material que debe considerar el auditor en su evaluación del conocimiento de la entidad y su entorno.</w:t>
      </w:r>
    </w:p>
    <w:p w:rsidR="00C3018C" w:rsidRPr="004D469E" w:rsidRDefault="00C3018C" w:rsidP="00C3018C">
      <w:pPr>
        <w:pStyle w:val="Ttulo2"/>
        <w:spacing w:line="480" w:lineRule="auto"/>
        <w:rPr>
          <w:sz w:val="24"/>
          <w:szCs w:val="24"/>
        </w:rPr>
      </w:pPr>
      <w:bookmarkStart w:id="66" w:name="_Toc430540952"/>
      <w:r w:rsidRPr="004D469E">
        <w:rPr>
          <w:sz w:val="24"/>
          <w:szCs w:val="24"/>
        </w:rPr>
        <w:t>EJERCICIO 3.4</w:t>
      </w:r>
      <w:bookmarkEnd w:id="66"/>
    </w:p>
    <w:p w:rsidR="0065036B" w:rsidRPr="004D469E" w:rsidRDefault="0065036B" w:rsidP="00CF5DCF">
      <w:pPr>
        <w:spacing w:line="480" w:lineRule="auto"/>
        <w:ind w:left="426" w:hanging="426"/>
        <w:jc w:val="both"/>
        <w:rPr>
          <w:rFonts w:ascii="Arial" w:hAnsi="Arial" w:cs="Arial"/>
        </w:rPr>
      </w:pPr>
      <w:r w:rsidRPr="004D469E">
        <w:rPr>
          <w:rFonts w:ascii="Arial" w:hAnsi="Arial" w:cs="Arial"/>
        </w:rPr>
        <w:t>3.4 Explique la clasificación de los procedimientos de valoración de riesgos para el conocimiento de la entidad y su entorno.</w:t>
      </w:r>
    </w:p>
    <w:p w:rsidR="0065036B" w:rsidRPr="004D469E" w:rsidRDefault="0065036B" w:rsidP="00CF5DCF">
      <w:pPr>
        <w:spacing w:line="480" w:lineRule="auto"/>
        <w:ind w:left="426" w:hanging="426"/>
        <w:jc w:val="both"/>
        <w:rPr>
          <w:rFonts w:ascii="Arial" w:hAnsi="Arial" w:cs="Arial"/>
        </w:rPr>
      </w:pPr>
    </w:p>
    <w:p w:rsidR="00500226" w:rsidRPr="004D469E" w:rsidRDefault="00500226" w:rsidP="00500226">
      <w:pPr>
        <w:pStyle w:val="Ttulo2"/>
        <w:spacing w:line="480" w:lineRule="auto"/>
        <w:rPr>
          <w:sz w:val="24"/>
          <w:szCs w:val="24"/>
        </w:rPr>
      </w:pPr>
      <w:bookmarkStart w:id="67" w:name="_Toc430540953"/>
      <w:r w:rsidRPr="004D469E">
        <w:rPr>
          <w:sz w:val="24"/>
          <w:szCs w:val="24"/>
        </w:rPr>
        <w:lastRenderedPageBreak/>
        <w:t>EJERCICIO 3.5</w:t>
      </w:r>
      <w:bookmarkEnd w:id="67"/>
    </w:p>
    <w:p w:rsidR="0065036B" w:rsidRPr="004D469E" w:rsidRDefault="0065036B" w:rsidP="00CF5DCF">
      <w:pPr>
        <w:spacing w:line="480" w:lineRule="auto"/>
        <w:ind w:left="426" w:hanging="426"/>
        <w:jc w:val="both"/>
        <w:rPr>
          <w:rFonts w:ascii="Arial" w:hAnsi="Arial" w:cs="Arial"/>
        </w:rPr>
      </w:pPr>
      <w:r w:rsidRPr="004D469E">
        <w:rPr>
          <w:rFonts w:ascii="Arial" w:hAnsi="Arial" w:cs="Arial"/>
        </w:rPr>
        <w:t>3.5 ¿Qué procedimientos de valoración de riesgos puede utilizar el auditor para la evaluación de la hipótesis contable de Empresa en funcionamiento?</w:t>
      </w:r>
    </w:p>
    <w:p w:rsidR="00500226" w:rsidRPr="004D469E" w:rsidRDefault="00500226" w:rsidP="00500226">
      <w:pPr>
        <w:pStyle w:val="Ttulo2"/>
        <w:spacing w:line="480" w:lineRule="auto"/>
        <w:rPr>
          <w:sz w:val="24"/>
          <w:szCs w:val="24"/>
        </w:rPr>
      </w:pPr>
      <w:bookmarkStart w:id="68" w:name="_Toc430540954"/>
      <w:r w:rsidRPr="004D469E">
        <w:rPr>
          <w:sz w:val="24"/>
          <w:szCs w:val="24"/>
        </w:rPr>
        <w:t>EJERCICIO 3.6</w:t>
      </w:r>
      <w:bookmarkEnd w:id="68"/>
      <w:r w:rsidRPr="004D469E">
        <w:rPr>
          <w:sz w:val="24"/>
          <w:szCs w:val="24"/>
        </w:rPr>
        <w:t xml:space="preserve"> </w:t>
      </w:r>
    </w:p>
    <w:p w:rsidR="0065036B" w:rsidRPr="004D469E" w:rsidRDefault="0065036B" w:rsidP="00CF5DCF">
      <w:pPr>
        <w:spacing w:line="480" w:lineRule="auto"/>
        <w:ind w:left="426" w:hanging="426"/>
        <w:jc w:val="both"/>
        <w:rPr>
          <w:rFonts w:ascii="Arial" w:hAnsi="Arial" w:cs="Arial"/>
        </w:rPr>
      </w:pPr>
      <w:r w:rsidRPr="004D469E">
        <w:rPr>
          <w:rFonts w:ascii="Arial" w:hAnsi="Arial" w:cs="Arial"/>
        </w:rPr>
        <w:t>3.6 ¿Qué elementos conceptuales fundamentan el estudio y evaluación del Sistema de Control Interno existente de acuerdo con los objetivos fijados en la auditoría a realizar?</w:t>
      </w:r>
    </w:p>
    <w:p w:rsidR="00500226" w:rsidRPr="004D469E" w:rsidRDefault="00500226" w:rsidP="00500226">
      <w:pPr>
        <w:pStyle w:val="Ttulo2"/>
        <w:spacing w:line="480" w:lineRule="auto"/>
        <w:rPr>
          <w:sz w:val="24"/>
          <w:szCs w:val="24"/>
        </w:rPr>
      </w:pPr>
      <w:bookmarkStart w:id="69" w:name="_Toc430540955"/>
      <w:r w:rsidRPr="004D469E">
        <w:rPr>
          <w:sz w:val="24"/>
          <w:szCs w:val="24"/>
        </w:rPr>
        <w:t>EJERCICIO 3.7</w:t>
      </w:r>
      <w:bookmarkEnd w:id="69"/>
      <w:r w:rsidRPr="004D469E">
        <w:rPr>
          <w:sz w:val="24"/>
          <w:szCs w:val="24"/>
        </w:rPr>
        <w:t xml:space="preserve"> </w:t>
      </w:r>
    </w:p>
    <w:p w:rsidR="00357EC8" w:rsidRPr="004D469E" w:rsidRDefault="00357EC8" w:rsidP="00435148">
      <w:pPr>
        <w:spacing w:line="480" w:lineRule="auto"/>
        <w:ind w:left="426" w:hanging="426"/>
        <w:jc w:val="both"/>
        <w:rPr>
          <w:rFonts w:ascii="Arial" w:hAnsi="Arial" w:cs="Arial"/>
        </w:rPr>
      </w:pPr>
      <w:r w:rsidRPr="004D469E">
        <w:rPr>
          <w:rFonts w:ascii="Arial" w:hAnsi="Arial" w:cs="Arial"/>
        </w:rPr>
        <w:t>3.7 ¿Existen limitaciones</w:t>
      </w:r>
      <w:r w:rsidR="00C54F5A" w:rsidRPr="004D469E">
        <w:rPr>
          <w:rFonts w:ascii="Arial" w:hAnsi="Arial" w:cs="Arial"/>
        </w:rPr>
        <w:t xml:space="preserve"> inherentes al diseño e implementación del Sistema de Control Interno en cualquier entidad a auditar? Fundamente su opinión.</w:t>
      </w:r>
    </w:p>
    <w:p w:rsidR="00500226" w:rsidRPr="004D469E" w:rsidRDefault="00500226" w:rsidP="00500226">
      <w:pPr>
        <w:pStyle w:val="Ttulo2"/>
        <w:spacing w:line="480" w:lineRule="auto"/>
        <w:rPr>
          <w:sz w:val="24"/>
          <w:szCs w:val="24"/>
        </w:rPr>
      </w:pPr>
      <w:bookmarkStart w:id="70" w:name="_Toc430540956"/>
      <w:r w:rsidRPr="004D469E">
        <w:rPr>
          <w:sz w:val="24"/>
          <w:szCs w:val="24"/>
        </w:rPr>
        <w:t>EJERCICIO 3.8</w:t>
      </w:r>
      <w:bookmarkEnd w:id="70"/>
      <w:r w:rsidRPr="004D469E">
        <w:rPr>
          <w:sz w:val="24"/>
          <w:szCs w:val="24"/>
        </w:rPr>
        <w:t xml:space="preserve"> </w:t>
      </w:r>
    </w:p>
    <w:p w:rsidR="00720217" w:rsidRPr="004D469E" w:rsidRDefault="00720217" w:rsidP="00435148">
      <w:pPr>
        <w:spacing w:line="480" w:lineRule="auto"/>
        <w:ind w:left="426" w:hanging="426"/>
        <w:jc w:val="both"/>
        <w:rPr>
          <w:rFonts w:ascii="Arial" w:hAnsi="Arial" w:cs="Arial"/>
        </w:rPr>
      </w:pPr>
      <w:r w:rsidRPr="004D469E">
        <w:rPr>
          <w:rFonts w:ascii="Arial" w:hAnsi="Arial" w:cs="Arial"/>
        </w:rPr>
        <w:t xml:space="preserve">3.8 </w:t>
      </w:r>
      <w:r w:rsidR="00435148" w:rsidRPr="004D469E">
        <w:rPr>
          <w:rFonts w:ascii="Arial" w:hAnsi="Arial" w:cs="Arial"/>
        </w:rPr>
        <w:t>Caracterice los elementos manuales del Control Interno relevantes para la valoración del riesgo por el auditor actuante. Exponga dos ejemplos para cada elemento seleccionado por Ud.</w:t>
      </w:r>
    </w:p>
    <w:p w:rsidR="00500226" w:rsidRPr="004D469E" w:rsidRDefault="00500226" w:rsidP="00500226">
      <w:pPr>
        <w:pStyle w:val="Ttulo2"/>
        <w:spacing w:line="480" w:lineRule="auto"/>
        <w:rPr>
          <w:sz w:val="24"/>
          <w:szCs w:val="24"/>
        </w:rPr>
      </w:pPr>
      <w:bookmarkStart w:id="71" w:name="_Toc430540957"/>
      <w:r w:rsidRPr="004D469E">
        <w:rPr>
          <w:sz w:val="24"/>
          <w:szCs w:val="24"/>
        </w:rPr>
        <w:t>EJERCICIO 3.9</w:t>
      </w:r>
      <w:bookmarkEnd w:id="71"/>
      <w:r w:rsidRPr="004D469E">
        <w:rPr>
          <w:sz w:val="24"/>
          <w:szCs w:val="24"/>
        </w:rPr>
        <w:t xml:space="preserve"> </w:t>
      </w:r>
    </w:p>
    <w:p w:rsidR="00435148" w:rsidRPr="004D469E" w:rsidRDefault="00435148" w:rsidP="00435148">
      <w:pPr>
        <w:spacing w:line="480" w:lineRule="auto"/>
        <w:ind w:left="426" w:hanging="426"/>
        <w:jc w:val="both"/>
        <w:rPr>
          <w:rFonts w:ascii="Arial" w:hAnsi="Arial" w:cs="Arial"/>
        </w:rPr>
      </w:pPr>
      <w:r w:rsidRPr="004D469E">
        <w:rPr>
          <w:rFonts w:ascii="Arial" w:hAnsi="Arial" w:cs="Arial"/>
        </w:rPr>
        <w:t>3.9 Caracterice los elementos automatizados del Control Interno relevantes para la valoración del riesgo por el auditor actuante. Exponga dos ejemplos para cada elemento seleccionado por Ud.</w:t>
      </w:r>
    </w:p>
    <w:p w:rsidR="00500226" w:rsidRPr="004D469E" w:rsidRDefault="00500226" w:rsidP="00500226">
      <w:pPr>
        <w:pStyle w:val="Ttulo2"/>
        <w:spacing w:line="480" w:lineRule="auto"/>
        <w:rPr>
          <w:sz w:val="24"/>
          <w:szCs w:val="24"/>
        </w:rPr>
      </w:pPr>
      <w:bookmarkStart w:id="72" w:name="_Toc430540958"/>
      <w:r w:rsidRPr="004D469E">
        <w:rPr>
          <w:sz w:val="24"/>
          <w:szCs w:val="24"/>
        </w:rPr>
        <w:t>EJERCICIO 3.10</w:t>
      </w:r>
      <w:bookmarkEnd w:id="72"/>
      <w:r w:rsidRPr="004D469E">
        <w:rPr>
          <w:sz w:val="24"/>
          <w:szCs w:val="24"/>
        </w:rPr>
        <w:t xml:space="preserve"> </w:t>
      </w:r>
    </w:p>
    <w:p w:rsidR="00435148" w:rsidRPr="004D469E" w:rsidRDefault="00702833" w:rsidP="00435148">
      <w:pPr>
        <w:spacing w:line="480" w:lineRule="auto"/>
        <w:ind w:left="426" w:hanging="426"/>
        <w:jc w:val="both"/>
        <w:rPr>
          <w:rFonts w:ascii="Arial" w:hAnsi="Arial" w:cs="Arial"/>
        </w:rPr>
      </w:pPr>
      <w:r w:rsidRPr="004D469E">
        <w:rPr>
          <w:rFonts w:ascii="Arial" w:hAnsi="Arial" w:cs="Arial"/>
        </w:rPr>
        <w:t>3.10 Comente las afirmaciones siguientes:</w:t>
      </w:r>
    </w:p>
    <w:p w:rsidR="00702833" w:rsidRPr="004D469E" w:rsidRDefault="00702833" w:rsidP="001E5B8A">
      <w:pPr>
        <w:pStyle w:val="Prrafodelista"/>
        <w:numPr>
          <w:ilvl w:val="0"/>
          <w:numId w:val="28"/>
        </w:numPr>
        <w:spacing w:line="480" w:lineRule="auto"/>
        <w:ind w:left="993"/>
        <w:jc w:val="both"/>
        <w:rPr>
          <w:rFonts w:ascii="Arial" w:hAnsi="Arial" w:cs="Arial"/>
          <w:i/>
        </w:rPr>
      </w:pPr>
      <w:r w:rsidRPr="004D469E">
        <w:rPr>
          <w:rFonts w:ascii="Arial" w:hAnsi="Arial" w:cs="Arial"/>
          <w:i/>
        </w:rPr>
        <w:lastRenderedPageBreak/>
        <w:t>Existe una relación directa entre los objetivos de una entidad y los controles que implementa para proporcionar una seguridad razonable sobre su cumplimiento.</w:t>
      </w:r>
    </w:p>
    <w:p w:rsidR="00435148" w:rsidRPr="004D469E" w:rsidRDefault="00C3018C" w:rsidP="001E5B8A">
      <w:pPr>
        <w:pStyle w:val="Prrafodelista"/>
        <w:numPr>
          <w:ilvl w:val="0"/>
          <w:numId w:val="28"/>
        </w:numPr>
        <w:spacing w:line="480" w:lineRule="auto"/>
        <w:ind w:left="993"/>
        <w:jc w:val="both"/>
        <w:rPr>
          <w:rFonts w:ascii="Arial" w:hAnsi="Arial" w:cs="Arial"/>
          <w:i/>
        </w:rPr>
      </w:pPr>
      <w:r w:rsidRPr="004D469E">
        <w:rPr>
          <w:rFonts w:ascii="Arial" w:hAnsi="Arial" w:cs="Arial"/>
          <w:i/>
        </w:rPr>
        <w:t>Los controles sobre la integridad y exactitud de la información generada por la entidad pueden ser relevantes para la auditoría si el auditor tiene previsto utilizar dicha información en el diseño y aplicación de procedimientos de auditoría posteriores.</w:t>
      </w:r>
    </w:p>
    <w:p w:rsidR="00C3018C" w:rsidRPr="004D469E" w:rsidRDefault="00C3018C" w:rsidP="001E5B8A">
      <w:pPr>
        <w:pStyle w:val="Prrafodelista"/>
        <w:numPr>
          <w:ilvl w:val="0"/>
          <w:numId w:val="28"/>
        </w:numPr>
        <w:spacing w:line="480" w:lineRule="auto"/>
        <w:ind w:left="993"/>
        <w:jc w:val="both"/>
        <w:rPr>
          <w:rFonts w:ascii="Arial" w:hAnsi="Arial" w:cs="Arial"/>
          <w:i/>
        </w:rPr>
      </w:pPr>
      <w:r w:rsidRPr="004D469E">
        <w:rPr>
          <w:rFonts w:ascii="Arial" w:hAnsi="Arial" w:cs="Arial"/>
          <w:i/>
        </w:rPr>
        <w:t>Una entidad dispone de controles relacionados con objetivos que no son relevantes para la auditoría y que, en consecuencia, no es necesario considerar.</w:t>
      </w:r>
    </w:p>
    <w:p w:rsidR="00500226" w:rsidRPr="004D469E" w:rsidRDefault="00500226" w:rsidP="00500226">
      <w:pPr>
        <w:pStyle w:val="Ttulo2"/>
        <w:spacing w:line="480" w:lineRule="auto"/>
        <w:rPr>
          <w:sz w:val="24"/>
          <w:szCs w:val="24"/>
        </w:rPr>
      </w:pPr>
      <w:bookmarkStart w:id="73" w:name="_Toc430540959"/>
      <w:r w:rsidRPr="004D469E">
        <w:rPr>
          <w:sz w:val="24"/>
          <w:szCs w:val="24"/>
        </w:rPr>
        <w:t>EJERCICIO 3.11</w:t>
      </w:r>
      <w:bookmarkEnd w:id="73"/>
    </w:p>
    <w:p w:rsidR="00500226" w:rsidRPr="004D469E" w:rsidRDefault="00EB4758" w:rsidP="00EB4758">
      <w:pPr>
        <w:spacing w:line="480" w:lineRule="auto"/>
        <w:ind w:left="567" w:hanging="567"/>
        <w:jc w:val="both"/>
        <w:rPr>
          <w:rFonts w:ascii="Arial" w:hAnsi="Arial" w:cs="Arial"/>
        </w:rPr>
      </w:pPr>
      <w:r w:rsidRPr="004D469E">
        <w:rPr>
          <w:rFonts w:ascii="Arial" w:hAnsi="Arial" w:cs="Arial"/>
        </w:rPr>
        <w:t>3.11 Explique con un ejemplo los criterios técnicos que sustentan la calificación del estado del Sistema de Control Interno en cualquier entidad; a saber: Satisfactorio, Aceptable, Deficiente y Malo.</w:t>
      </w:r>
    </w:p>
    <w:p w:rsidR="005A0A66" w:rsidRPr="004D469E" w:rsidRDefault="005A0A66" w:rsidP="005A0A66">
      <w:pPr>
        <w:pStyle w:val="Ttulo2"/>
        <w:spacing w:line="480" w:lineRule="auto"/>
        <w:rPr>
          <w:sz w:val="24"/>
          <w:szCs w:val="24"/>
        </w:rPr>
      </w:pPr>
      <w:bookmarkStart w:id="74" w:name="_Toc430540960"/>
      <w:r w:rsidRPr="004D469E">
        <w:rPr>
          <w:sz w:val="24"/>
          <w:szCs w:val="24"/>
        </w:rPr>
        <w:t>EJERCICIO 3.12</w:t>
      </w:r>
      <w:bookmarkEnd w:id="74"/>
    </w:p>
    <w:p w:rsidR="00780F29" w:rsidRPr="004D469E" w:rsidRDefault="00C53242" w:rsidP="00C53242">
      <w:pPr>
        <w:spacing w:line="480" w:lineRule="auto"/>
        <w:ind w:left="567" w:hanging="567"/>
        <w:jc w:val="both"/>
        <w:rPr>
          <w:rFonts w:ascii="Arial" w:hAnsi="Arial" w:cs="Arial"/>
        </w:rPr>
      </w:pPr>
      <w:r w:rsidRPr="004D469E">
        <w:rPr>
          <w:rFonts w:ascii="Arial" w:hAnsi="Arial" w:cs="Arial"/>
        </w:rPr>
        <w:t xml:space="preserve">3.12 </w:t>
      </w:r>
      <w:r w:rsidR="00780F29" w:rsidRPr="004D469E">
        <w:rPr>
          <w:rFonts w:ascii="Arial" w:hAnsi="Arial" w:cs="Arial"/>
        </w:rPr>
        <w:t>Clasifique las técnicas de recolección de información (TRI)</w:t>
      </w:r>
      <w:r w:rsidR="005A0A66" w:rsidRPr="004D469E">
        <w:rPr>
          <w:rFonts w:ascii="Arial" w:hAnsi="Arial" w:cs="Arial"/>
        </w:rPr>
        <w:t>,</w:t>
      </w:r>
      <w:r w:rsidR="00780F29" w:rsidRPr="004D469E">
        <w:rPr>
          <w:rFonts w:ascii="Arial" w:hAnsi="Arial" w:cs="Arial"/>
        </w:rPr>
        <w:t xml:space="preserve"> </w:t>
      </w:r>
      <w:r w:rsidR="005A0A66" w:rsidRPr="004D469E">
        <w:rPr>
          <w:rFonts w:ascii="Arial" w:hAnsi="Arial" w:cs="Arial"/>
        </w:rPr>
        <w:t>p</w:t>
      </w:r>
      <w:r w:rsidR="00780F29" w:rsidRPr="004D469E">
        <w:rPr>
          <w:rFonts w:ascii="Arial" w:hAnsi="Arial" w:cs="Arial"/>
        </w:rPr>
        <w:t>ara cada TRI clasifíquelas en Verbales (V), Oculares (O), documentales (D) y escritas (E). Fundamente su respuesta con tres ejemplos como mínimo.</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Entrevistas.</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Observación.</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Comprobación.</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Revisión selectiva.</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lastRenderedPageBreak/>
        <w:t>Revisión analítica.</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Conciliación.</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Encuestas</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Rastreo.</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Tabulación.</w:t>
      </w:r>
    </w:p>
    <w:p w:rsidR="00780F29" w:rsidRPr="004D469E" w:rsidRDefault="00780F29" w:rsidP="001E5B8A">
      <w:pPr>
        <w:numPr>
          <w:ilvl w:val="0"/>
          <w:numId w:val="26"/>
        </w:numPr>
        <w:tabs>
          <w:tab w:val="clear" w:pos="340"/>
        </w:tabs>
        <w:spacing w:line="480" w:lineRule="auto"/>
        <w:ind w:left="1080"/>
        <w:jc w:val="both"/>
        <w:rPr>
          <w:rFonts w:ascii="Arial" w:hAnsi="Arial" w:cs="Arial"/>
        </w:rPr>
      </w:pPr>
      <w:r w:rsidRPr="004D469E">
        <w:rPr>
          <w:rFonts w:ascii="Arial" w:hAnsi="Arial" w:cs="Arial"/>
        </w:rPr>
        <w:t>Cuestionarios.</w:t>
      </w:r>
    </w:p>
    <w:p w:rsidR="00F4742D" w:rsidRPr="004D469E" w:rsidRDefault="00F4742D" w:rsidP="00F4742D">
      <w:pPr>
        <w:pStyle w:val="Ttulo2"/>
        <w:spacing w:line="480" w:lineRule="auto"/>
        <w:rPr>
          <w:sz w:val="24"/>
          <w:szCs w:val="24"/>
        </w:rPr>
      </w:pPr>
      <w:bookmarkStart w:id="75" w:name="_Toc430540961"/>
      <w:r w:rsidRPr="004D469E">
        <w:rPr>
          <w:sz w:val="24"/>
          <w:szCs w:val="24"/>
        </w:rPr>
        <w:t>EJERCICIO 3.13</w:t>
      </w:r>
      <w:bookmarkEnd w:id="75"/>
      <w:r w:rsidRPr="004D469E">
        <w:rPr>
          <w:sz w:val="24"/>
          <w:szCs w:val="24"/>
        </w:rPr>
        <w:t xml:space="preserve"> </w:t>
      </w:r>
    </w:p>
    <w:p w:rsidR="00780F29" w:rsidRPr="004D469E" w:rsidRDefault="00F4742D" w:rsidP="00F4742D">
      <w:pPr>
        <w:spacing w:line="480" w:lineRule="auto"/>
        <w:ind w:left="567" w:hanging="567"/>
        <w:jc w:val="both"/>
        <w:rPr>
          <w:rFonts w:ascii="Arial" w:hAnsi="Arial" w:cs="Arial"/>
        </w:rPr>
      </w:pPr>
      <w:r w:rsidRPr="004D469E">
        <w:rPr>
          <w:rFonts w:ascii="Arial" w:hAnsi="Arial" w:cs="Arial"/>
        </w:rPr>
        <w:t xml:space="preserve">3.13 </w:t>
      </w:r>
      <w:r w:rsidR="00780F29" w:rsidRPr="004D469E">
        <w:rPr>
          <w:rFonts w:ascii="Arial" w:hAnsi="Arial" w:cs="Arial"/>
        </w:rPr>
        <w:t>Prepare el orden del día de una entrevista a un directivo de una entidad dirigida a conocer cómo está organizado el ambiente de control en su organización. Debe contener como mínimo seis temas a preguntar.</w:t>
      </w:r>
    </w:p>
    <w:p w:rsidR="00780F29" w:rsidRPr="004D469E" w:rsidRDefault="004F294B" w:rsidP="00877869">
      <w:pPr>
        <w:pStyle w:val="Ttulo2"/>
        <w:spacing w:line="480" w:lineRule="auto"/>
        <w:rPr>
          <w:sz w:val="24"/>
          <w:szCs w:val="24"/>
        </w:rPr>
      </w:pPr>
      <w:bookmarkStart w:id="76" w:name="_Toc430540962"/>
      <w:r w:rsidRPr="004D469E">
        <w:rPr>
          <w:sz w:val="24"/>
          <w:szCs w:val="24"/>
        </w:rPr>
        <w:t>EJERCICIO 3.14</w:t>
      </w:r>
      <w:bookmarkEnd w:id="76"/>
      <w:r w:rsidRPr="004D469E">
        <w:rPr>
          <w:sz w:val="24"/>
          <w:szCs w:val="24"/>
        </w:rPr>
        <w:t xml:space="preserve"> </w:t>
      </w:r>
    </w:p>
    <w:p w:rsidR="007E1108" w:rsidRPr="004D469E" w:rsidRDefault="00877869" w:rsidP="00877869">
      <w:pPr>
        <w:spacing w:line="480" w:lineRule="auto"/>
        <w:ind w:left="567" w:hanging="567"/>
        <w:jc w:val="both"/>
        <w:rPr>
          <w:rFonts w:ascii="Arial" w:hAnsi="Arial" w:cs="Arial"/>
        </w:rPr>
      </w:pPr>
      <w:r w:rsidRPr="004D469E">
        <w:rPr>
          <w:rFonts w:ascii="Arial" w:hAnsi="Arial" w:cs="Arial"/>
        </w:rPr>
        <w:t xml:space="preserve">3.14 </w:t>
      </w:r>
      <w:r w:rsidR="00780F29" w:rsidRPr="004D469E">
        <w:rPr>
          <w:rFonts w:ascii="Arial" w:hAnsi="Arial" w:cs="Arial"/>
        </w:rPr>
        <w:t xml:space="preserve">Seleccione, al menos, dos pruebas de </w:t>
      </w:r>
      <w:r w:rsidRPr="004D469E">
        <w:rPr>
          <w:rFonts w:ascii="Arial" w:hAnsi="Arial" w:cs="Arial"/>
        </w:rPr>
        <w:t>valoración de riesgos</w:t>
      </w:r>
      <w:r w:rsidR="00780F29" w:rsidRPr="004D469E">
        <w:rPr>
          <w:rFonts w:ascii="Arial" w:hAnsi="Arial" w:cs="Arial"/>
        </w:rPr>
        <w:t xml:space="preserve"> definidas para </w:t>
      </w:r>
      <w:r w:rsidR="00F4531A" w:rsidRPr="004D469E">
        <w:rPr>
          <w:rFonts w:ascii="Arial" w:hAnsi="Arial" w:cs="Arial"/>
        </w:rPr>
        <w:t>el</w:t>
      </w:r>
      <w:r w:rsidR="00780F29" w:rsidRPr="004D469E">
        <w:rPr>
          <w:rFonts w:ascii="Arial" w:hAnsi="Arial" w:cs="Arial"/>
        </w:rPr>
        <w:t xml:space="preserve"> componente </w:t>
      </w:r>
      <w:r w:rsidR="00F4531A" w:rsidRPr="004D469E">
        <w:rPr>
          <w:rFonts w:ascii="Arial" w:hAnsi="Arial" w:cs="Arial"/>
        </w:rPr>
        <w:t>Ambiente de control</w:t>
      </w:r>
      <w:r w:rsidR="00780F29" w:rsidRPr="004D469E">
        <w:rPr>
          <w:rFonts w:ascii="Arial" w:hAnsi="Arial" w:cs="Arial"/>
        </w:rPr>
        <w:t>, diseñe los hallazgo</w:t>
      </w:r>
      <w:r w:rsidR="00525D02" w:rsidRPr="004D469E">
        <w:rPr>
          <w:rFonts w:ascii="Arial" w:hAnsi="Arial" w:cs="Arial"/>
        </w:rPr>
        <w:t>s correspondientes y prepare el Papel de Trabajo “</w:t>
      </w:r>
      <w:r w:rsidR="00780F29" w:rsidRPr="004D469E">
        <w:rPr>
          <w:rFonts w:ascii="Arial" w:hAnsi="Arial" w:cs="Arial"/>
        </w:rPr>
        <w:t>Revisión del Sistema de Control Interno</w:t>
      </w:r>
      <w:r w:rsidR="00525D02" w:rsidRPr="004D469E">
        <w:rPr>
          <w:rFonts w:ascii="Arial" w:hAnsi="Arial" w:cs="Arial"/>
        </w:rPr>
        <w:t>”</w:t>
      </w:r>
      <w:r w:rsidR="00780F29" w:rsidRPr="004D469E">
        <w:rPr>
          <w:rFonts w:ascii="Arial" w:hAnsi="Arial" w:cs="Arial"/>
        </w:rPr>
        <w:t xml:space="preserve"> donde otorgue la calificación de </w:t>
      </w:r>
      <w:r w:rsidR="00DC59AA" w:rsidRPr="004D469E">
        <w:rPr>
          <w:rFonts w:ascii="Arial" w:hAnsi="Arial" w:cs="Arial"/>
        </w:rPr>
        <w:t xml:space="preserve">Satisfactorio, </w:t>
      </w:r>
      <w:r w:rsidR="00780F29" w:rsidRPr="004D469E">
        <w:rPr>
          <w:rFonts w:ascii="Arial" w:hAnsi="Arial" w:cs="Arial"/>
        </w:rPr>
        <w:t>Aceptable</w:t>
      </w:r>
      <w:r w:rsidR="00DC59AA" w:rsidRPr="004D469E">
        <w:rPr>
          <w:rFonts w:ascii="Arial" w:hAnsi="Arial" w:cs="Arial"/>
        </w:rPr>
        <w:t xml:space="preserve">, Deficiente </w:t>
      </w:r>
      <w:r w:rsidR="00780F29" w:rsidRPr="004D469E">
        <w:rPr>
          <w:rFonts w:ascii="Arial" w:hAnsi="Arial" w:cs="Arial"/>
        </w:rPr>
        <w:t xml:space="preserve"> y Malo. Tenga en cuenta los criterios cualitativos para la calificación de los sistemas de Control Interno.</w:t>
      </w:r>
    </w:p>
    <w:p w:rsidR="00F4531A" w:rsidRPr="004D469E" w:rsidRDefault="00F4531A" w:rsidP="00F4531A">
      <w:pPr>
        <w:pStyle w:val="Ttulo2"/>
        <w:spacing w:line="480" w:lineRule="auto"/>
        <w:rPr>
          <w:sz w:val="24"/>
          <w:szCs w:val="24"/>
        </w:rPr>
      </w:pPr>
      <w:bookmarkStart w:id="77" w:name="_Toc430540963"/>
      <w:r w:rsidRPr="004D469E">
        <w:rPr>
          <w:sz w:val="24"/>
          <w:szCs w:val="24"/>
        </w:rPr>
        <w:t>EJERCICIO 3.15</w:t>
      </w:r>
      <w:bookmarkEnd w:id="77"/>
      <w:r w:rsidRPr="004D469E">
        <w:rPr>
          <w:sz w:val="24"/>
          <w:szCs w:val="24"/>
        </w:rPr>
        <w:t xml:space="preserve"> </w:t>
      </w:r>
    </w:p>
    <w:p w:rsidR="00F4531A" w:rsidRPr="004D469E" w:rsidRDefault="00F4531A" w:rsidP="00F4531A">
      <w:pPr>
        <w:spacing w:line="480" w:lineRule="auto"/>
        <w:ind w:left="567" w:hanging="567"/>
        <w:jc w:val="both"/>
        <w:rPr>
          <w:rFonts w:ascii="Arial" w:hAnsi="Arial" w:cs="Arial"/>
          <w:b/>
        </w:rPr>
      </w:pPr>
      <w:r w:rsidRPr="004D469E">
        <w:rPr>
          <w:rFonts w:ascii="Arial" w:hAnsi="Arial" w:cs="Arial"/>
        </w:rPr>
        <w:t xml:space="preserve">3.15 Seleccione, al menos, dos pruebas de valoración de riesgos definidas para el componente Gestión y prevención de riesgos, diseñe los hallazgos correspondientes y prepare el Papel de Trabajo “Revisión del Sistema de </w:t>
      </w:r>
      <w:r w:rsidRPr="004D469E">
        <w:rPr>
          <w:rFonts w:ascii="Arial" w:hAnsi="Arial" w:cs="Arial"/>
        </w:rPr>
        <w:lastRenderedPageBreak/>
        <w:t>Control Interno” donde otorgue la calificación de Satisfactorio, Aceptable, Deficiente  y Malo. Tenga en cuenta los criterios cualitativos para la calificación de los sistemas de Control Interno.</w:t>
      </w:r>
    </w:p>
    <w:p w:rsidR="001A663B" w:rsidRPr="004D469E" w:rsidRDefault="001A663B" w:rsidP="001A663B">
      <w:pPr>
        <w:pStyle w:val="Ttulo2"/>
        <w:spacing w:line="480" w:lineRule="auto"/>
        <w:rPr>
          <w:sz w:val="24"/>
          <w:szCs w:val="24"/>
        </w:rPr>
      </w:pPr>
      <w:bookmarkStart w:id="78" w:name="_Toc430540964"/>
      <w:r w:rsidRPr="004D469E">
        <w:rPr>
          <w:sz w:val="24"/>
          <w:szCs w:val="24"/>
        </w:rPr>
        <w:t>EJERCICIO 3.16</w:t>
      </w:r>
      <w:bookmarkEnd w:id="78"/>
    </w:p>
    <w:p w:rsidR="001A663B" w:rsidRPr="004D469E" w:rsidRDefault="001A663B" w:rsidP="001A663B">
      <w:pPr>
        <w:spacing w:line="480" w:lineRule="auto"/>
        <w:ind w:left="567" w:hanging="567"/>
        <w:jc w:val="both"/>
        <w:rPr>
          <w:rFonts w:ascii="Arial" w:hAnsi="Arial" w:cs="Arial"/>
          <w:b/>
        </w:rPr>
      </w:pPr>
      <w:r w:rsidRPr="004D469E">
        <w:rPr>
          <w:rFonts w:ascii="Arial" w:hAnsi="Arial" w:cs="Arial"/>
        </w:rPr>
        <w:t>3.16 Seleccione, al menos, dos pruebas de valoración de riesgos definidas para el componente Actividades de control, diseñe los hallazgos correspondientes y prepare el Papel de Trabajo “Revisión del Sistema de Control Interno” donde otorgue la calificación de Satisfactorio, Aceptable, Deficiente  y Malo. Tenga en cuenta los criterios cualitativos para la calificación de los sistemas de Control Interno.</w:t>
      </w:r>
    </w:p>
    <w:p w:rsidR="000B6BDD" w:rsidRPr="004D469E" w:rsidRDefault="000B6BDD" w:rsidP="000B6BDD">
      <w:pPr>
        <w:pStyle w:val="Ttulo2"/>
        <w:spacing w:line="480" w:lineRule="auto"/>
        <w:rPr>
          <w:sz w:val="24"/>
          <w:szCs w:val="24"/>
        </w:rPr>
      </w:pPr>
      <w:bookmarkStart w:id="79" w:name="_Toc430540965"/>
      <w:r w:rsidRPr="004D469E">
        <w:rPr>
          <w:sz w:val="24"/>
          <w:szCs w:val="24"/>
        </w:rPr>
        <w:t>EJERCICIO 3.17</w:t>
      </w:r>
      <w:bookmarkEnd w:id="79"/>
    </w:p>
    <w:p w:rsidR="000B6BDD" w:rsidRPr="004D469E" w:rsidRDefault="000B6BDD" w:rsidP="000B6BDD">
      <w:pPr>
        <w:spacing w:line="480" w:lineRule="auto"/>
        <w:ind w:left="567" w:hanging="567"/>
        <w:jc w:val="both"/>
        <w:rPr>
          <w:rFonts w:ascii="Arial" w:hAnsi="Arial" w:cs="Arial"/>
          <w:b/>
        </w:rPr>
      </w:pPr>
      <w:r w:rsidRPr="004D469E">
        <w:rPr>
          <w:rFonts w:ascii="Arial" w:hAnsi="Arial" w:cs="Arial"/>
        </w:rPr>
        <w:t>3.17 Seleccione, al menos, dos pruebas de valoración de riesgos definidas para el componente Información y comunicación, diseñe los hallazgos correspondientes y prepare el Papel de Trabajo “Revisión del Sistema de Control Interno” donde otorgue la calificación de Satisfactorio, Aceptable, Deficiente  y Malo. Tenga en cuenta los criterios cualitativos para la calificación de los sistemas de Control Interno.</w:t>
      </w:r>
    </w:p>
    <w:p w:rsidR="0029393A" w:rsidRPr="004D469E" w:rsidRDefault="0029393A" w:rsidP="0029393A">
      <w:pPr>
        <w:pStyle w:val="Ttulo2"/>
        <w:spacing w:line="480" w:lineRule="auto"/>
        <w:rPr>
          <w:sz w:val="24"/>
          <w:szCs w:val="24"/>
        </w:rPr>
      </w:pPr>
      <w:bookmarkStart w:id="80" w:name="_Toc430540966"/>
      <w:r w:rsidRPr="004D469E">
        <w:rPr>
          <w:sz w:val="24"/>
          <w:szCs w:val="24"/>
        </w:rPr>
        <w:t>EJERCICIO 3.18</w:t>
      </w:r>
      <w:bookmarkEnd w:id="80"/>
    </w:p>
    <w:p w:rsidR="0029393A" w:rsidRPr="004D469E" w:rsidRDefault="0029393A" w:rsidP="0029393A">
      <w:pPr>
        <w:spacing w:line="480" w:lineRule="auto"/>
        <w:ind w:left="567" w:hanging="567"/>
        <w:jc w:val="both"/>
        <w:rPr>
          <w:rFonts w:ascii="Arial" w:hAnsi="Arial" w:cs="Arial"/>
          <w:b/>
        </w:rPr>
      </w:pPr>
      <w:r w:rsidRPr="004D469E">
        <w:rPr>
          <w:rFonts w:ascii="Arial" w:hAnsi="Arial" w:cs="Arial"/>
        </w:rPr>
        <w:t xml:space="preserve">3.18 Seleccione, al menos, dos pruebas de valoración de riesgos definidas para el componente Supervisión y monitoreo, diseñe los hallazgos correspondientes y prepare el Papel de Trabajo “Revisión del Sistema de Control Interno” </w:t>
      </w:r>
      <w:r w:rsidRPr="004D469E">
        <w:rPr>
          <w:rFonts w:ascii="Arial" w:hAnsi="Arial" w:cs="Arial"/>
        </w:rPr>
        <w:lastRenderedPageBreak/>
        <w:t>donde otorgue la calificación de Satisfactorio, Aceptable, Deficiente  y Malo. Tenga en cuenta los criterios cualitativos para la calificación de los sistemas de Control Interno.</w:t>
      </w:r>
    </w:p>
    <w:p w:rsidR="0013055C" w:rsidRPr="004D469E" w:rsidRDefault="0013055C" w:rsidP="0013055C">
      <w:pPr>
        <w:pStyle w:val="Ttulo2"/>
        <w:rPr>
          <w:i w:val="0"/>
          <w:sz w:val="24"/>
          <w:szCs w:val="24"/>
        </w:rPr>
      </w:pPr>
      <w:bookmarkStart w:id="81" w:name="_Toc430540967"/>
      <w:r w:rsidRPr="004D469E">
        <w:rPr>
          <w:i w:val="0"/>
          <w:sz w:val="24"/>
          <w:szCs w:val="24"/>
        </w:rPr>
        <w:t>CASO DE INVESTIGACIÓN No. 1</w:t>
      </w:r>
      <w:bookmarkEnd w:id="81"/>
    </w:p>
    <w:p w:rsidR="0013055C" w:rsidRPr="004D469E" w:rsidRDefault="0013055C" w:rsidP="0013055C">
      <w:pPr>
        <w:rPr>
          <w:rFonts w:ascii="Arial" w:hAnsi="Arial" w:cs="Arial"/>
        </w:rPr>
      </w:pPr>
    </w:p>
    <w:p w:rsidR="0013055C" w:rsidRPr="004D469E" w:rsidRDefault="0013055C" w:rsidP="0013055C">
      <w:pPr>
        <w:suppressAutoHyphens/>
        <w:spacing w:line="480" w:lineRule="auto"/>
        <w:jc w:val="both"/>
        <w:rPr>
          <w:rFonts w:ascii="Arial" w:hAnsi="Arial" w:cs="Arial"/>
          <w:b/>
          <w:spacing w:val="-3"/>
        </w:rPr>
      </w:pPr>
      <w:r w:rsidRPr="004D469E">
        <w:rPr>
          <w:rFonts w:ascii="Arial" w:hAnsi="Arial" w:cs="Arial"/>
          <w:b/>
          <w:spacing w:val="-3"/>
        </w:rPr>
        <w:t>Preparar el Informe sobre la revisión del Sistema de Control Interno teniendo en cuenta la estructura siguiente:</w:t>
      </w:r>
    </w:p>
    <w:p w:rsidR="0013055C" w:rsidRPr="004D469E" w:rsidRDefault="0013055C" w:rsidP="001E5B8A">
      <w:pPr>
        <w:numPr>
          <w:ilvl w:val="0"/>
          <w:numId w:val="29"/>
        </w:numPr>
        <w:suppressAutoHyphens/>
        <w:spacing w:line="480" w:lineRule="auto"/>
        <w:ind w:left="360"/>
        <w:jc w:val="both"/>
        <w:rPr>
          <w:rFonts w:ascii="Arial" w:hAnsi="Arial" w:cs="Arial"/>
          <w:b/>
          <w:spacing w:val="-3"/>
        </w:rPr>
      </w:pPr>
      <w:r w:rsidRPr="004D469E">
        <w:rPr>
          <w:rFonts w:ascii="Arial" w:hAnsi="Arial" w:cs="Arial"/>
          <w:b/>
          <w:spacing w:val="-3"/>
        </w:rPr>
        <w:t xml:space="preserve">Introducción: </w:t>
      </w:r>
    </w:p>
    <w:p w:rsidR="0013055C" w:rsidRPr="004D469E" w:rsidRDefault="0013055C" w:rsidP="0013055C">
      <w:pPr>
        <w:suppressAutoHyphens/>
        <w:spacing w:line="480" w:lineRule="auto"/>
        <w:ind w:left="360"/>
        <w:jc w:val="both"/>
        <w:rPr>
          <w:rFonts w:ascii="Arial" w:hAnsi="Arial" w:cs="Arial"/>
          <w:b/>
          <w:spacing w:val="-3"/>
        </w:rPr>
      </w:pPr>
      <w:r w:rsidRPr="004D469E">
        <w:rPr>
          <w:rFonts w:ascii="Arial" w:hAnsi="Arial" w:cs="Arial"/>
          <w:b/>
          <w:spacing w:val="-3"/>
        </w:rPr>
        <w:t>Nombre de la entidad.</w:t>
      </w:r>
    </w:p>
    <w:p w:rsidR="0013055C" w:rsidRPr="004D469E" w:rsidRDefault="0013055C" w:rsidP="0013055C">
      <w:pPr>
        <w:suppressAutoHyphens/>
        <w:spacing w:line="480" w:lineRule="auto"/>
        <w:ind w:left="360"/>
        <w:jc w:val="both"/>
        <w:rPr>
          <w:rFonts w:ascii="Arial" w:hAnsi="Arial" w:cs="Arial"/>
          <w:b/>
          <w:spacing w:val="-3"/>
        </w:rPr>
      </w:pPr>
      <w:r w:rsidRPr="004D469E">
        <w:rPr>
          <w:rFonts w:ascii="Arial" w:hAnsi="Arial" w:cs="Arial"/>
          <w:b/>
          <w:spacing w:val="-3"/>
        </w:rPr>
        <w:t>Objeto social de la entidad.</w:t>
      </w:r>
    </w:p>
    <w:p w:rsidR="0013055C" w:rsidRPr="004D469E" w:rsidRDefault="0013055C" w:rsidP="001E5B8A">
      <w:pPr>
        <w:numPr>
          <w:ilvl w:val="0"/>
          <w:numId w:val="29"/>
        </w:numPr>
        <w:suppressAutoHyphens/>
        <w:spacing w:line="480" w:lineRule="auto"/>
        <w:ind w:left="360"/>
        <w:jc w:val="both"/>
        <w:rPr>
          <w:rFonts w:ascii="Arial" w:hAnsi="Arial" w:cs="Arial"/>
          <w:b/>
          <w:spacing w:val="-3"/>
        </w:rPr>
      </w:pPr>
      <w:r w:rsidRPr="004D469E">
        <w:rPr>
          <w:rFonts w:ascii="Arial" w:hAnsi="Arial" w:cs="Arial"/>
          <w:b/>
          <w:spacing w:val="-3"/>
        </w:rPr>
        <w:t>Conclusiones</w:t>
      </w:r>
    </w:p>
    <w:p w:rsidR="0013055C" w:rsidRPr="004D469E" w:rsidRDefault="0013055C" w:rsidP="0013055C">
      <w:pPr>
        <w:suppressAutoHyphens/>
        <w:spacing w:line="480" w:lineRule="auto"/>
        <w:ind w:left="360"/>
        <w:jc w:val="both"/>
        <w:rPr>
          <w:rFonts w:ascii="Arial" w:hAnsi="Arial" w:cs="Arial"/>
          <w:b/>
          <w:spacing w:val="-3"/>
        </w:rPr>
      </w:pPr>
      <w:r w:rsidRPr="004D469E">
        <w:rPr>
          <w:rFonts w:ascii="Arial" w:hAnsi="Arial" w:cs="Arial"/>
          <w:b/>
          <w:spacing w:val="-3"/>
        </w:rPr>
        <w:t>Calificación otorgada y los hallazgos más relevantes (en su opinión) desglosados por componente y norma de Control Interno que la sustentan.</w:t>
      </w:r>
    </w:p>
    <w:p w:rsidR="0013055C" w:rsidRPr="004D469E" w:rsidRDefault="0013055C" w:rsidP="001E5B8A">
      <w:pPr>
        <w:numPr>
          <w:ilvl w:val="0"/>
          <w:numId w:val="29"/>
        </w:numPr>
        <w:suppressAutoHyphens/>
        <w:spacing w:line="480" w:lineRule="auto"/>
        <w:ind w:left="360"/>
        <w:jc w:val="both"/>
        <w:rPr>
          <w:rFonts w:ascii="Arial" w:hAnsi="Arial" w:cs="Arial"/>
          <w:b/>
          <w:spacing w:val="-3"/>
        </w:rPr>
      </w:pPr>
      <w:r w:rsidRPr="004D469E">
        <w:rPr>
          <w:rFonts w:ascii="Arial" w:hAnsi="Arial" w:cs="Arial"/>
          <w:b/>
          <w:spacing w:val="-3"/>
        </w:rPr>
        <w:t>Recomendaciones para la eliminación de los errores más relevantes seleccionados por Ud. en su rol de auditor.</w:t>
      </w:r>
    </w:p>
    <w:p w:rsidR="0013055C" w:rsidRPr="004D469E" w:rsidRDefault="0013055C" w:rsidP="0013055C">
      <w:pPr>
        <w:spacing w:line="480" w:lineRule="auto"/>
        <w:rPr>
          <w:rFonts w:ascii="Arial" w:hAnsi="Arial" w:cs="Arial"/>
        </w:rPr>
      </w:pPr>
    </w:p>
    <w:p w:rsidR="0013055C" w:rsidRPr="004D469E" w:rsidRDefault="0013055C" w:rsidP="0013055C">
      <w:pPr>
        <w:spacing w:line="480" w:lineRule="auto"/>
        <w:rPr>
          <w:rFonts w:ascii="Arial" w:hAnsi="Arial" w:cs="Arial"/>
          <w:b/>
        </w:rPr>
      </w:pPr>
      <w:r w:rsidRPr="004D469E">
        <w:rPr>
          <w:rFonts w:ascii="Arial" w:hAnsi="Arial" w:cs="Arial"/>
          <w:b/>
          <w:u w:val="single"/>
        </w:rPr>
        <w:t>ENTIDAD</w:t>
      </w:r>
      <w:r w:rsidRPr="004D469E">
        <w:rPr>
          <w:rFonts w:ascii="Arial" w:hAnsi="Arial" w:cs="Arial"/>
          <w:b/>
        </w:rPr>
        <w:t>: Financiera Nacional S.A (FINSA)</w:t>
      </w:r>
    </w:p>
    <w:p w:rsidR="0013055C" w:rsidRPr="004D469E" w:rsidRDefault="0013055C" w:rsidP="0013055C">
      <w:pPr>
        <w:spacing w:line="480" w:lineRule="auto"/>
        <w:rPr>
          <w:rFonts w:ascii="Arial" w:hAnsi="Arial" w:cs="Arial"/>
          <w:b/>
        </w:rPr>
      </w:pPr>
      <w:r w:rsidRPr="004D469E">
        <w:rPr>
          <w:rFonts w:ascii="Arial" w:hAnsi="Arial" w:cs="Arial"/>
          <w:b/>
        </w:rPr>
        <w:t>Organismo al que se subordina: Banco Central de Cuba</w:t>
      </w:r>
    </w:p>
    <w:p w:rsidR="0013055C" w:rsidRPr="004D469E" w:rsidRDefault="0013055C" w:rsidP="0013055C">
      <w:pPr>
        <w:spacing w:line="480" w:lineRule="auto"/>
        <w:rPr>
          <w:rFonts w:ascii="Arial" w:hAnsi="Arial" w:cs="Arial"/>
          <w:b/>
        </w:rPr>
      </w:pPr>
      <w:r w:rsidRPr="004D469E">
        <w:rPr>
          <w:rFonts w:ascii="Arial" w:hAnsi="Arial" w:cs="Arial"/>
          <w:b/>
        </w:rPr>
        <w:t>Período de la revisión: 1er Semestre del año 2014.</w:t>
      </w:r>
    </w:p>
    <w:p w:rsidR="0013055C" w:rsidRPr="004D469E" w:rsidRDefault="0013055C" w:rsidP="0013055C">
      <w:pPr>
        <w:spacing w:line="480" w:lineRule="auto"/>
        <w:rPr>
          <w:rFonts w:ascii="Arial" w:hAnsi="Arial" w:cs="Arial"/>
        </w:rPr>
      </w:pPr>
    </w:p>
    <w:p w:rsidR="0013055C" w:rsidRPr="004D469E" w:rsidRDefault="0013055C" w:rsidP="0013055C">
      <w:pPr>
        <w:spacing w:line="480" w:lineRule="auto"/>
        <w:rPr>
          <w:rFonts w:ascii="Arial" w:hAnsi="Arial" w:cs="Arial"/>
        </w:rPr>
      </w:pPr>
      <w:r w:rsidRPr="004D469E">
        <w:rPr>
          <w:rFonts w:ascii="Arial" w:hAnsi="Arial" w:cs="Arial"/>
        </w:rPr>
        <w:t>Entre las operaciones autorizadas a ejercer se encuentran:</w:t>
      </w:r>
    </w:p>
    <w:p w:rsidR="0013055C" w:rsidRPr="004D469E" w:rsidRDefault="0013055C" w:rsidP="001E5B8A">
      <w:pPr>
        <w:numPr>
          <w:ilvl w:val="0"/>
          <w:numId w:val="30"/>
        </w:numPr>
        <w:spacing w:line="480" w:lineRule="auto"/>
        <w:rPr>
          <w:rFonts w:ascii="Arial" w:hAnsi="Arial" w:cs="Arial"/>
        </w:rPr>
      </w:pPr>
      <w:r w:rsidRPr="004D469E">
        <w:rPr>
          <w:rFonts w:ascii="Arial" w:hAnsi="Arial" w:cs="Arial"/>
        </w:rPr>
        <w:t>Financiamiento de operaciones de exportación, importación y de inversiones.</w:t>
      </w:r>
    </w:p>
    <w:p w:rsidR="0013055C" w:rsidRPr="004D469E" w:rsidRDefault="0013055C" w:rsidP="001E5B8A">
      <w:pPr>
        <w:numPr>
          <w:ilvl w:val="0"/>
          <w:numId w:val="30"/>
        </w:numPr>
        <w:spacing w:line="480" w:lineRule="auto"/>
        <w:rPr>
          <w:rFonts w:ascii="Arial" w:hAnsi="Arial" w:cs="Arial"/>
        </w:rPr>
      </w:pPr>
      <w:r w:rsidRPr="004D469E">
        <w:rPr>
          <w:rFonts w:ascii="Arial" w:hAnsi="Arial" w:cs="Arial"/>
        </w:rPr>
        <w:t>Arrendamiento financiero (leasing).</w:t>
      </w:r>
    </w:p>
    <w:p w:rsidR="0013055C" w:rsidRPr="004D469E" w:rsidRDefault="0013055C" w:rsidP="001E5B8A">
      <w:pPr>
        <w:numPr>
          <w:ilvl w:val="0"/>
          <w:numId w:val="30"/>
        </w:numPr>
        <w:spacing w:line="480" w:lineRule="auto"/>
        <w:rPr>
          <w:rFonts w:ascii="Arial" w:hAnsi="Arial" w:cs="Arial"/>
        </w:rPr>
      </w:pPr>
      <w:r w:rsidRPr="004D469E">
        <w:rPr>
          <w:rFonts w:ascii="Arial" w:hAnsi="Arial" w:cs="Arial"/>
        </w:rPr>
        <w:lastRenderedPageBreak/>
        <w:t>Factoraje (factoring) o gestión de cobranza.</w:t>
      </w:r>
    </w:p>
    <w:p w:rsidR="0013055C" w:rsidRPr="004D469E" w:rsidRDefault="0013055C" w:rsidP="001E5B8A">
      <w:pPr>
        <w:numPr>
          <w:ilvl w:val="0"/>
          <w:numId w:val="30"/>
        </w:numPr>
        <w:spacing w:line="480" w:lineRule="auto"/>
        <w:rPr>
          <w:rFonts w:ascii="Arial" w:hAnsi="Arial" w:cs="Arial"/>
        </w:rPr>
      </w:pPr>
      <w:r w:rsidRPr="004D469E">
        <w:rPr>
          <w:rFonts w:ascii="Arial" w:hAnsi="Arial" w:cs="Arial"/>
        </w:rPr>
        <w:t>Descuento de efectos comerciales (forfeiting).</w:t>
      </w:r>
    </w:p>
    <w:p w:rsidR="0013055C" w:rsidRPr="004D469E" w:rsidRDefault="0013055C" w:rsidP="001E5B8A">
      <w:pPr>
        <w:numPr>
          <w:ilvl w:val="0"/>
          <w:numId w:val="30"/>
        </w:numPr>
        <w:spacing w:line="480" w:lineRule="auto"/>
        <w:rPr>
          <w:rFonts w:ascii="Arial" w:hAnsi="Arial" w:cs="Arial"/>
        </w:rPr>
      </w:pPr>
      <w:r w:rsidRPr="004D469E">
        <w:rPr>
          <w:rFonts w:ascii="Arial" w:hAnsi="Arial" w:cs="Arial"/>
        </w:rPr>
        <w:t>Servicio de ingeniería financiera, de gestoría de negocios y de promoción y desarrollo de proyectos de exportación.</w:t>
      </w:r>
    </w:p>
    <w:p w:rsidR="0013055C" w:rsidRPr="004D469E" w:rsidRDefault="0013055C" w:rsidP="001E5B8A">
      <w:pPr>
        <w:numPr>
          <w:ilvl w:val="0"/>
          <w:numId w:val="30"/>
        </w:numPr>
        <w:spacing w:line="480" w:lineRule="auto"/>
        <w:jc w:val="both"/>
        <w:rPr>
          <w:rFonts w:ascii="Arial" w:hAnsi="Arial" w:cs="Arial"/>
        </w:rPr>
      </w:pPr>
      <w:r w:rsidRPr="004D469E">
        <w:rPr>
          <w:rFonts w:ascii="Arial" w:hAnsi="Arial" w:cs="Arial"/>
        </w:rPr>
        <w:t>Servicios de consultoría económica y financiera, servicios contables y estadísticos, sistemas automatizados, preparación de personal, asesoramiento sobre elaboración de presupuestos, aranceles e impuestos.</w:t>
      </w:r>
    </w:p>
    <w:p w:rsidR="0013055C" w:rsidRPr="004D469E" w:rsidRDefault="0013055C" w:rsidP="001E5B8A">
      <w:pPr>
        <w:numPr>
          <w:ilvl w:val="0"/>
          <w:numId w:val="30"/>
        </w:numPr>
        <w:spacing w:line="480" w:lineRule="auto"/>
        <w:jc w:val="both"/>
        <w:rPr>
          <w:rFonts w:ascii="Arial" w:hAnsi="Arial" w:cs="Arial"/>
        </w:rPr>
      </w:pPr>
      <w:r w:rsidRPr="004D469E">
        <w:rPr>
          <w:rFonts w:ascii="Arial" w:hAnsi="Arial" w:cs="Arial"/>
        </w:rPr>
        <w:t>Ofrecer cobertura de tasas de interés y de riesgo cambiario y participar en operaciones de refinanciamiento de deuda.</w:t>
      </w:r>
    </w:p>
    <w:p w:rsidR="0013055C" w:rsidRPr="004D469E" w:rsidRDefault="0013055C" w:rsidP="0013055C">
      <w:pPr>
        <w:spacing w:line="480" w:lineRule="auto"/>
        <w:rPr>
          <w:rFonts w:ascii="Arial" w:hAnsi="Arial" w:cs="Arial"/>
        </w:rPr>
      </w:pPr>
      <w:r w:rsidRPr="004D469E">
        <w:rPr>
          <w:rFonts w:ascii="Arial" w:hAnsi="Arial" w:cs="Arial"/>
        </w:rPr>
        <w:t xml:space="preserve">Los principales </w:t>
      </w:r>
      <w:r w:rsidRPr="004D469E">
        <w:rPr>
          <w:rFonts w:ascii="Arial" w:hAnsi="Arial" w:cs="Arial"/>
          <w:b/>
        </w:rPr>
        <w:t xml:space="preserve">RESULTADOS </w:t>
      </w:r>
      <w:r w:rsidRPr="004D469E">
        <w:rPr>
          <w:rFonts w:ascii="Arial" w:hAnsi="Arial" w:cs="Arial"/>
        </w:rPr>
        <w:t>de las revisiones realizadas se refieren a:</w:t>
      </w:r>
    </w:p>
    <w:p w:rsidR="0013055C" w:rsidRPr="004D469E" w:rsidRDefault="0013055C" w:rsidP="001E5B8A">
      <w:pPr>
        <w:numPr>
          <w:ilvl w:val="0"/>
          <w:numId w:val="32"/>
        </w:numPr>
        <w:suppressAutoHyphens/>
        <w:spacing w:line="480" w:lineRule="auto"/>
        <w:jc w:val="both"/>
        <w:rPr>
          <w:rFonts w:ascii="Arial" w:hAnsi="Arial" w:cs="Arial"/>
          <w:spacing w:val="-3"/>
        </w:rPr>
      </w:pPr>
      <w:r w:rsidRPr="004D469E">
        <w:rPr>
          <w:rFonts w:ascii="Arial" w:hAnsi="Arial" w:cs="Arial"/>
          <w:spacing w:val="-3"/>
        </w:rPr>
        <w:t xml:space="preserve">Las nuevas incorporaciones a </w:t>
      </w:r>
      <w:smartTag w:uri="urn:schemas-microsoft-com:office:smarttags" w:element="PersonName">
        <w:smartTagPr>
          <w:attr w:name="ProductID" w:val="la Institución"/>
        </w:smartTagPr>
        <w:r w:rsidRPr="004D469E">
          <w:rPr>
            <w:rFonts w:ascii="Arial" w:hAnsi="Arial" w:cs="Arial"/>
            <w:spacing w:val="-3"/>
          </w:rPr>
          <w:t>la Institución</w:t>
        </w:r>
      </w:smartTag>
      <w:r w:rsidRPr="004D469E">
        <w:rPr>
          <w:rFonts w:ascii="Arial" w:hAnsi="Arial" w:cs="Arial"/>
          <w:spacing w:val="-3"/>
        </w:rPr>
        <w:t xml:space="preserve"> para el año 2014, alcanzan un total de dos, comprobándose que en el 50 por ciento no fue solicitado al Comité de Ingreso la valoración de dicho órgano, para lo cual </w:t>
      </w:r>
      <w:smartTag w:uri="urn:schemas-microsoft-com:office:smarttags" w:element="PersonName">
        <w:smartTagPr>
          <w:attr w:name="ProductID" w:val="la Direcci￳n"/>
        </w:smartTagPr>
        <w:r w:rsidRPr="004D469E">
          <w:rPr>
            <w:rFonts w:ascii="Arial" w:hAnsi="Arial" w:cs="Arial"/>
            <w:spacing w:val="-3"/>
          </w:rPr>
          <w:t>la Dirección</w:t>
        </w:r>
      </w:smartTag>
      <w:r w:rsidRPr="004D469E">
        <w:rPr>
          <w:rFonts w:ascii="Arial" w:hAnsi="Arial" w:cs="Arial"/>
          <w:spacing w:val="-3"/>
        </w:rPr>
        <w:t xml:space="preserve"> asume la responsabilidad de la competencia profesional del trabajador designado.</w:t>
      </w:r>
    </w:p>
    <w:p w:rsidR="0013055C" w:rsidRPr="004D469E" w:rsidRDefault="0013055C" w:rsidP="001E5B8A">
      <w:pPr>
        <w:numPr>
          <w:ilvl w:val="0"/>
          <w:numId w:val="32"/>
        </w:numPr>
        <w:suppressAutoHyphens/>
        <w:spacing w:line="480" w:lineRule="auto"/>
        <w:jc w:val="both"/>
        <w:rPr>
          <w:rFonts w:ascii="Arial" w:hAnsi="Arial" w:cs="Arial"/>
          <w:spacing w:val="-3"/>
        </w:rPr>
      </w:pPr>
      <w:r w:rsidRPr="004D469E">
        <w:rPr>
          <w:rFonts w:ascii="Arial" w:hAnsi="Arial" w:cs="Arial"/>
          <w:spacing w:val="-3"/>
        </w:rPr>
        <w:t>Se ha constatado siete movimientos nominales internos para una mayor categoría laboral en el ciento por ciento de los realizados. Se comprobó que en su totalidad cumplían con los requisitos exigidos para el cargo a desempeñar. Se pudo observar que solo en el 29 por ciento de las promociones fueron analizadas las fundamentaciones  en el Comité de Expertos existente en la entidad para la evaluación de las propuestas de movimientos en los recursos humanos.</w:t>
      </w:r>
    </w:p>
    <w:p w:rsidR="0013055C" w:rsidRPr="004D469E" w:rsidRDefault="0013055C" w:rsidP="001E5B8A">
      <w:pPr>
        <w:numPr>
          <w:ilvl w:val="0"/>
          <w:numId w:val="32"/>
        </w:numPr>
        <w:suppressAutoHyphens/>
        <w:spacing w:line="480" w:lineRule="auto"/>
        <w:jc w:val="both"/>
        <w:rPr>
          <w:rFonts w:ascii="Arial" w:hAnsi="Arial" w:cs="Arial"/>
          <w:spacing w:val="-3"/>
        </w:rPr>
      </w:pPr>
      <w:r w:rsidRPr="004D469E">
        <w:rPr>
          <w:rFonts w:ascii="Arial" w:hAnsi="Arial" w:cs="Arial"/>
          <w:spacing w:val="-3"/>
        </w:rPr>
        <w:t xml:space="preserve">Se corrobora que la evaluación final del Comité de </w:t>
      </w:r>
      <w:r w:rsidR="00571472" w:rsidRPr="004D469E">
        <w:rPr>
          <w:rFonts w:ascii="Arial" w:hAnsi="Arial" w:cs="Arial"/>
          <w:spacing w:val="-3"/>
        </w:rPr>
        <w:t>Expertos</w:t>
      </w:r>
      <w:r w:rsidRPr="004D469E">
        <w:rPr>
          <w:rFonts w:ascii="Arial" w:hAnsi="Arial" w:cs="Arial"/>
          <w:spacing w:val="-3"/>
        </w:rPr>
        <w:t xml:space="preserve"> se convierte en una recomendación formalizada por escrito a la máxima autoridad que realizó la </w:t>
      </w:r>
      <w:r w:rsidRPr="004D469E">
        <w:rPr>
          <w:rFonts w:ascii="Arial" w:hAnsi="Arial" w:cs="Arial"/>
          <w:spacing w:val="-3"/>
        </w:rPr>
        <w:lastRenderedPageBreak/>
        <w:t xml:space="preserve">propuesta, conforme con lo establecido en </w:t>
      </w:r>
      <w:smartTag w:uri="urn:schemas-microsoft-com:office:smarttags" w:element="PersonName">
        <w:smartTagPr>
          <w:attr w:name="ProductID" w:val="la Resoluci￳n No."/>
        </w:smartTagPr>
        <w:r w:rsidRPr="004D469E">
          <w:rPr>
            <w:rFonts w:ascii="Arial" w:hAnsi="Arial" w:cs="Arial"/>
            <w:spacing w:val="-3"/>
          </w:rPr>
          <w:t>la Resolución No.</w:t>
        </w:r>
      </w:smartTag>
      <w:r w:rsidRPr="004D469E">
        <w:rPr>
          <w:rFonts w:ascii="Arial" w:hAnsi="Arial" w:cs="Arial"/>
          <w:spacing w:val="-3"/>
        </w:rPr>
        <w:t xml:space="preserve"> 8/2005 del Ministerio de Trabajo y Seguridad Social de </w:t>
      </w:r>
      <w:smartTag w:uri="urn:schemas-microsoft-com:office:smarttags" w:element="PersonName">
        <w:smartTagPr>
          <w:attr w:name="ProductID" w:val="la Rep￺blica"/>
        </w:smartTagPr>
        <w:r w:rsidRPr="004D469E">
          <w:rPr>
            <w:rFonts w:ascii="Arial" w:hAnsi="Arial" w:cs="Arial"/>
            <w:spacing w:val="-3"/>
          </w:rPr>
          <w:t>la República</w:t>
        </w:r>
      </w:smartTag>
      <w:r w:rsidRPr="004D469E">
        <w:rPr>
          <w:rFonts w:ascii="Arial" w:hAnsi="Arial" w:cs="Arial"/>
          <w:spacing w:val="-3"/>
        </w:rPr>
        <w:t xml:space="preserve"> de Cuba. </w:t>
      </w:r>
    </w:p>
    <w:p w:rsidR="0013055C" w:rsidRPr="004D469E" w:rsidRDefault="0013055C" w:rsidP="001E5B8A">
      <w:pPr>
        <w:numPr>
          <w:ilvl w:val="0"/>
          <w:numId w:val="32"/>
        </w:numPr>
        <w:suppressAutoHyphens/>
        <w:spacing w:line="480" w:lineRule="auto"/>
        <w:jc w:val="both"/>
        <w:rPr>
          <w:rFonts w:ascii="Arial" w:hAnsi="Arial" w:cs="Arial"/>
          <w:spacing w:val="-3"/>
        </w:rPr>
      </w:pPr>
      <w:r w:rsidRPr="004D469E">
        <w:rPr>
          <w:rFonts w:ascii="Arial" w:hAnsi="Arial" w:cs="Arial"/>
          <w:spacing w:val="-3"/>
        </w:rPr>
        <w:t xml:space="preserve">El área de contabilidad ha rotado las tareas fundamentales entre sus miembros.  </w:t>
      </w:r>
    </w:p>
    <w:p w:rsidR="0013055C" w:rsidRPr="004D469E" w:rsidRDefault="0013055C" w:rsidP="001E5B8A">
      <w:pPr>
        <w:numPr>
          <w:ilvl w:val="0"/>
          <w:numId w:val="32"/>
        </w:numPr>
        <w:spacing w:line="480" w:lineRule="auto"/>
        <w:jc w:val="both"/>
        <w:rPr>
          <w:rFonts w:ascii="Arial" w:hAnsi="Arial" w:cs="Arial"/>
          <w:b/>
          <w:u w:val="single"/>
        </w:rPr>
      </w:pPr>
      <w:r w:rsidRPr="004D469E">
        <w:rPr>
          <w:rFonts w:ascii="Arial" w:hAnsi="Arial" w:cs="Arial"/>
          <w:spacing w:val="-3"/>
        </w:rPr>
        <w:t xml:space="preserve">Se constató que el Convenio Colectivo de Trabajo refleja aspectos asociados a la actividad de Recursos Humanos, el cual ha sido discutido y analizado con los trabajadores. Así mismo, se debe actualizar dicho convenio, por solo citar un ejemplo, </w:t>
      </w:r>
      <w:smartTag w:uri="urn:schemas-microsoft-com:office:smarttags" w:element="PersonName">
        <w:smartTagPr>
          <w:attr w:name="ProductID" w:val="la Plantilla"/>
        </w:smartTagPr>
        <w:r w:rsidRPr="004D469E">
          <w:rPr>
            <w:rFonts w:ascii="Arial" w:hAnsi="Arial" w:cs="Arial"/>
            <w:spacing w:val="-3"/>
          </w:rPr>
          <w:t>la Plantilla</w:t>
        </w:r>
      </w:smartTag>
      <w:r w:rsidRPr="004D469E">
        <w:rPr>
          <w:rFonts w:ascii="Arial" w:hAnsi="Arial" w:cs="Arial"/>
          <w:spacing w:val="-3"/>
        </w:rPr>
        <w:t xml:space="preserve"> que se anexa en el documento se encuentra desactualizada.</w:t>
      </w:r>
    </w:p>
    <w:p w:rsidR="0013055C" w:rsidRPr="004D469E" w:rsidRDefault="0013055C" w:rsidP="001E5B8A">
      <w:pPr>
        <w:numPr>
          <w:ilvl w:val="0"/>
          <w:numId w:val="32"/>
        </w:numPr>
        <w:suppressAutoHyphens/>
        <w:spacing w:line="480" w:lineRule="auto"/>
        <w:jc w:val="both"/>
        <w:rPr>
          <w:rFonts w:ascii="Arial" w:hAnsi="Arial" w:cs="Arial"/>
          <w:spacing w:val="-3"/>
        </w:rPr>
      </w:pPr>
      <w:r w:rsidRPr="004D469E">
        <w:rPr>
          <w:rFonts w:ascii="Arial" w:hAnsi="Arial" w:cs="Arial"/>
          <w:spacing w:val="-3"/>
        </w:rPr>
        <w:t xml:space="preserve">Se examinó el 39 por ciento de los expedientes laborales de los trabajadores de </w:t>
      </w:r>
      <w:smartTag w:uri="urn:schemas-microsoft-com:office:smarttags" w:element="PersonName">
        <w:smartTagPr>
          <w:attr w:name="ProductID" w:val="la Institución"/>
        </w:smartTagPr>
        <w:r w:rsidRPr="004D469E">
          <w:rPr>
            <w:rFonts w:ascii="Arial" w:hAnsi="Arial" w:cs="Arial"/>
            <w:spacing w:val="-3"/>
          </w:rPr>
          <w:t>la Institución</w:t>
        </w:r>
      </w:smartTag>
      <w:r w:rsidRPr="004D469E">
        <w:rPr>
          <w:rFonts w:ascii="Arial" w:hAnsi="Arial" w:cs="Arial"/>
          <w:spacing w:val="-3"/>
        </w:rPr>
        <w:t xml:space="preserve"> (10 expedientes)</w:t>
      </w:r>
      <w:r w:rsidR="00571472" w:rsidRPr="004D469E">
        <w:rPr>
          <w:rFonts w:ascii="Arial" w:hAnsi="Arial" w:cs="Arial"/>
          <w:spacing w:val="-3"/>
        </w:rPr>
        <w:t>,</w:t>
      </w:r>
      <w:r w:rsidRPr="004D469E">
        <w:rPr>
          <w:rFonts w:ascii="Arial" w:hAnsi="Arial" w:cs="Arial"/>
          <w:spacing w:val="-3"/>
        </w:rPr>
        <w:t xml:space="preserve"> constatándose un adecuado control interno sobre los mismos.</w:t>
      </w:r>
    </w:p>
    <w:p w:rsidR="0013055C" w:rsidRPr="004D469E" w:rsidRDefault="0013055C" w:rsidP="001E5B8A">
      <w:pPr>
        <w:numPr>
          <w:ilvl w:val="0"/>
          <w:numId w:val="32"/>
        </w:numPr>
        <w:spacing w:line="480" w:lineRule="auto"/>
        <w:jc w:val="both"/>
        <w:rPr>
          <w:rFonts w:ascii="Arial" w:hAnsi="Arial" w:cs="Arial"/>
          <w:spacing w:val="-3"/>
        </w:rPr>
      </w:pPr>
      <w:r w:rsidRPr="004D469E">
        <w:rPr>
          <w:rFonts w:ascii="Arial" w:hAnsi="Arial" w:cs="Arial"/>
          <w:spacing w:val="-3"/>
        </w:rPr>
        <w:t xml:space="preserve">En la revisión efectuada a dichos expedientes se pudo constatar que la trabajadora             L. González, fue cambiada de plaza en el mes de septiembre del presente año no observándose el contrato por tiempo determinado elaborado. En el desarrollo de la auditoría este aspecto fue solucionado. </w:t>
      </w:r>
    </w:p>
    <w:p w:rsidR="0013055C" w:rsidRPr="004D469E" w:rsidRDefault="0013055C" w:rsidP="001E5B8A">
      <w:pPr>
        <w:numPr>
          <w:ilvl w:val="0"/>
          <w:numId w:val="32"/>
        </w:numPr>
        <w:spacing w:line="480" w:lineRule="auto"/>
        <w:jc w:val="both"/>
        <w:rPr>
          <w:rFonts w:ascii="Arial" w:hAnsi="Arial" w:cs="Arial"/>
          <w:spacing w:val="-3"/>
        </w:rPr>
      </w:pPr>
      <w:r w:rsidRPr="004D469E">
        <w:rPr>
          <w:rFonts w:ascii="Arial" w:hAnsi="Arial" w:cs="Arial"/>
          <w:spacing w:val="-3"/>
        </w:rPr>
        <w:t>Así mismo en el expediente de la trabajadora mencionada, no se observó el documento original que acredita que el título de graduada de nivel medio fue verificado, pese a que se observó una copia del original de la instancia superior notificando la autenticidad del mismo.</w:t>
      </w:r>
    </w:p>
    <w:p w:rsidR="0013055C" w:rsidRPr="004D469E" w:rsidRDefault="0013055C" w:rsidP="001E5B8A">
      <w:pPr>
        <w:numPr>
          <w:ilvl w:val="0"/>
          <w:numId w:val="32"/>
        </w:numPr>
        <w:spacing w:line="480" w:lineRule="auto"/>
        <w:jc w:val="both"/>
        <w:rPr>
          <w:rFonts w:ascii="Arial" w:hAnsi="Arial" w:cs="Arial"/>
          <w:spacing w:val="-3"/>
        </w:rPr>
      </w:pPr>
      <w:r w:rsidRPr="004D469E">
        <w:rPr>
          <w:rFonts w:ascii="Arial" w:hAnsi="Arial" w:cs="Arial"/>
          <w:spacing w:val="-3"/>
        </w:rPr>
        <w:t xml:space="preserve">Al cotejarse los objetivos de capacitación con el diagnóstico de las necesidades, el plan de capacitación de la </w:t>
      </w:r>
      <w:r w:rsidR="00571472" w:rsidRPr="004D469E">
        <w:rPr>
          <w:rFonts w:ascii="Arial" w:hAnsi="Arial" w:cs="Arial"/>
          <w:spacing w:val="-3"/>
        </w:rPr>
        <w:t>i</w:t>
      </w:r>
      <w:r w:rsidRPr="004D469E">
        <w:rPr>
          <w:rFonts w:ascii="Arial" w:hAnsi="Arial" w:cs="Arial"/>
          <w:spacing w:val="-3"/>
        </w:rPr>
        <w:t>nstitución y su cumplimiento por trabajador, se pone a relieve la no materialización de dos objetivos de capacitación definid</w:t>
      </w:r>
      <w:r w:rsidR="00571472" w:rsidRPr="004D469E">
        <w:rPr>
          <w:rFonts w:ascii="Arial" w:hAnsi="Arial" w:cs="Arial"/>
          <w:spacing w:val="-3"/>
        </w:rPr>
        <w:t>o</w:t>
      </w:r>
      <w:r w:rsidRPr="004D469E">
        <w:rPr>
          <w:rFonts w:ascii="Arial" w:hAnsi="Arial" w:cs="Arial"/>
          <w:spacing w:val="-3"/>
        </w:rPr>
        <w:t>s</w:t>
      </w:r>
      <w:r w:rsidR="00571472" w:rsidRPr="004D469E">
        <w:rPr>
          <w:rFonts w:ascii="Arial" w:hAnsi="Arial" w:cs="Arial"/>
          <w:spacing w:val="-3"/>
        </w:rPr>
        <w:t>;</w:t>
      </w:r>
      <w:r w:rsidRPr="004D469E">
        <w:rPr>
          <w:rFonts w:ascii="Arial" w:hAnsi="Arial" w:cs="Arial"/>
          <w:spacing w:val="-3"/>
        </w:rPr>
        <w:t xml:space="preserve"> a saber:</w:t>
      </w:r>
    </w:p>
    <w:p w:rsidR="0013055C" w:rsidRPr="004D469E" w:rsidRDefault="0013055C" w:rsidP="001E5B8A">
      <w:pPr>
        <w:pStyle w:val="Prrafodelista"/>
        <w:numPr>
          <w:ilvl w:val="0"/>
          <w:numId w:val="31"/>
        </w:numPr>
        <w:suppressAutoHyphens/>
        <w:spacing w:line="480" w:lineRule="auto"/>
        <w:ind w:left="700"/>
        <w:jc w:val="both"/>
        <w:rPr>
          <w:rFonts w:ascii="Arial" w:hAnsi="Arial" w:cs="Arial"/>
          <w:spacing w:val="-3"/>
        </w:rPr>
      </w:pPr>
      <w:r w:rsidRPr="004D469E">
        <w:rPr>
          <w:rFonts w:ascii="Arial" w:hAnsi="Arial" w:cs="Arial"/>
          <w:spacing w:val="-3"/>
        </w:rPr>
        <w:t xml:space="preserve">El área de Negocios define como primer objetivo de capacitación, lo relacionado con el análisis de riesgos financieros de los clientes, luego del </w:t>
      </w:r>
      <w:r w:rsidRPr="004D469E">
        <w:rPr>
          <w:rFonts w:ascii="Arial" w:hAnsi="Arial" w:cs="Arial"/>
          <w:spacing w:val="-3"/>
        </w:rPr>
        <w:lastRenderedPageBreak/>
        <w:t>rastreo realizado se comprobó que este objetivo no fue cumplido, al margen de las situaciones objetivas y/o subjetivas presentadas, lo que cual conllevó a su cancelación para todos los trabajadores que integran dicha área. A su vez se observó que este objetivo no fue trasladado para el período venidero (201</w:t>
      </w:r>
      <w:r w:rsidR="00571472" w:rsidRPr="004D469E">
        <w:rPr>
          <w:rFonts w:ascii="Arial" w:hAnsi="Arial" w:cs="Arial"/>
          <w:spacing w:val="-3"/>
        </w:rPr>
        <w:t>5</w:t>
      </w:r>
      <w:r w:rsidRPr="004D469E">
        <w:rPr>
          <w:rFonts w:ascii="Arial" w:hAnsi="Arial" w:cs="Arial"/>
          <w:spacing w:val="-3"/>
        </w:rPr>
        <w:t xml:space="preserve">), lo que mutila su realización, limitando la adquisición de dicho conocimiento, que fue diagnosticado como una necesidad para los trabajadores. </w:t>
      </w:r>
    </w:p>
    <w:p w:rsidR="0013055C" w:rsidRPr="004D469E" w:rsidRDefault="0013055C" w:rsidP="001E5B8A">
      <w:pPr>
        <w:pStyle w:val="Prrafodelista"/>
        <w:numPr>
          <w:ilvl w:val="0"/>
          <w:numId w:val="31"/>
        </w:numPr>
        <w:suppressAutoHyphens/>
        <w:spacing w:line="480" w:lineRule="auto"/>
        <w:ind w:left="700"/>
        <w:jc w:val="both"/>
        <w:rPr>
          <w:rFonts w:ascii="Arial" w:hAnsi="Arial" w:cs="Arial"/>
          <w:spacing w:val="-3"/>
        </w:rPr>
      </w:pPr>
      <w:r w:rsidRPr="004D469E">
        <w:rPr>
          <w:rFonts w:ascii="Arial" w:hAnsi="Arial" w:cs="Arial"/>
          <w:spacing w:val="-3"/>
        </w:rPr>
        <w:t>El área de Operaciones, define entre otros, el objetivo de capacitación relacionado con la disciplina de cobros y pagos, observándose que no existe en el plan de capacitación 201</w:t>
      </w:r>
      <w:r w:rsidR="00571472" w:rsidRPr="004D469E">
        <w:rPr>
          <w:rFonts w:ascii="Arial" w:hAnsi="Arial" w:cs="Arial"/>
          <w:spacing w:val="-3"/>
        </w:rPr>
        <w:t>4</w:t>
      </w:r>
      <w:r w:rsidRPr="004D469E">
        <w:rPr>
          <w:rFonts w:ascii="Arial" w:hAnsi="Arial" w:cs="Arial"/>
          <w:spacing w:val="-3"/>
        </w:rPr>
        <w:t xml:space="preserve"> cursos previstos que respondan a esta necesidad del área, por lo que su cumplimiento es nulo, para el 201</w:t>
      </w:r>
      <w:r w:rsidR="00571472" w:rsidRPr="004D469E">
        <w:rPr>
          <w:rFonts w:ascii="Arial" w:hAnsi="Arial" w:cs="Arial"/>
          <w:spacing w:val="-3"/>
        </w:rPr>
        <w:t>5</w:t>
      </w:r>
      <w:r w:rsidRPr="004D469E">
        <w:rPr>
          <w:rFonts w:ascii="Arial" w:hAnsi="Arial" w:cs="Arial"/>
          <w:spacing w:val="-3"/>
        </w:rPr>
        <w:t xml:space="preserve"> se incluye nuevamente esta protección. Es de destacar que en</w:t>
      </w:r>
      <w:r w:rsidR="00571472" w:rsidRPr="004D469E">
        <w:rPr>
          <w:rFonts w:ascii="Arial" w:hAnsi="Arial" w:cs="Arial"/>
          <w:spacing w:val="-3"/>
        </w:rPr>
        <w:t xml:space="preserve"> los</w:t>
      </w:r>
      <w:r w:rsidRPr="004D469E">
        <w:rPr>
          <w:rFonts w:ascii="Arial" w:hAnsi="Arial" w:cs="Arial"/>
          <w:spacing w:val="-3"/>
        </w:rPr>
        <w:t xml:space="preserve"> análisis realizados se constata que los objetivos de capacitación de ésta área son reiterativos en diferentes períodos, lo que permite inferir que éstos no han sido cabalmente cumplido por los trabajadores, lo que hace que período a período se mantenga como prerrogativa esta situación.</w:t>
      </w:r>
    </w:p>
    <w:p w:rsidR="00571472" w:rsidRPr="004D469E" w:rsidRDefault="00571472" w:rsidP="00571472">
      <w:pPr>
        <w:pStyle w:val="Ttulo2"/>
        <w:rPr>
          <w:i w:val="0"/>
          <w:sz w:val="24"/>
          <w:szCs w:val="24"/>
        </w:rPr>
      </w:pPr>
      <w:bookmarkStart w:id="82" w:name="OLE_LINK7"/>
      <w:bookmarkStart w:id="83" w:name="_Toc430540968"/>
      <w:r w:rsidRPr="004D469E">
        <w:rPr>
          <w:i w:val="0"/>
          <w:sz w:val="24"/>
          <w:szCs w:val="24"/>
        </w:rPr>
        <w:t>CASO DE INVESTIGACIÓN No. 2</w:t>
      </w:r>
      <w:bookmarkEnd w:id="83"/>
    </w:p>
    <w:p w:rsidR="00571472" w:rsidRPr="004D469E" w:rsidRDefault="00571472" w:rsidP="00571472">
      <w:pPr>
        <w:rPr>
          <w:rFonts w:ascii="Arial" w:hAnsi="Arial" w:cs="Arial"/>
        </w:rPr>
      </w:pPr>
    </w:p>
    <w:p w:rsidR="00571472" w:rsidRPr="004D469E" w:rsidRDefault="00571472" w:rsidP="00571472">
      <w:pPr>
        <w:suppressAutoHyphens/>
        <w:spacing w:line="480" w:lineRule="auto"/>
        <w:jc w:val="both"/>
        <w:rPr>
          <w:rFonts w:ascii="Arial" w:hAnsi="Arial" w:cs="Arial"/>
          <w:b/>
          <w:spacing w:val="-3"/>
        </w:rPr>
      </w:pPr>
      <w:r w:rsidRPr="004D469E">
        <w:rPr>
          <w:rFonts w:ascii="Arial" w:hAnsi="Arial" w:cs="Arial"/>
          <w:b/>
          <w:spacing w:val="-3"/>
        </w:rPr>
        <w:t>Preparar el Informe sobre la revisión del Sistema de Control Interno teniendo en cuenta la estructura siguiente:</w:t>
      </w:r>
    </w:p>
    <w:p w:rsidR="00571472" w:rsidRPr="004D469E" w:rsidRDefault="00571472" w:rsidP="001E5B8A">
      <w:pPr>
        <w:numPr>
          <w:ilvl w:val="0"/>
          <w:numId w:val="43"/>
        </w:numPr>
        <w:suppressAutoHyphens/>
        <w:spacing w:line="480" w:lineRule="auto"/>
        <w:jc w:val="both"/>
        <w:rPr>
          <w:rFonts w:ascii="Arial" w:hAnsi="Arial" w:cs="Arial"/>
          <w:b/>
          <w:spacing w:val="-3"/>
        </w:rPr>
      </w:pPr>
      <w:r w:rsidRPr="004D469E">
        <w:rPr>
          <w:rFonts w:ascii="Arial" w:hAnsi="Arial" w:cs="Arial"/>
          <w:b/>
          <w:spacing w:val="-3"/>
        </w:rPr>
        <w:t xml:space="preserve">Introducción: </w:t>
      </w:r>
    </w:p>
    <w:p w:rsidR="00571472" w:rsidRPr="004D469E" w:rsidRDefault="00571472" w:rsidP="00571472">
      <w:pPr>
        <w:suppressAutoHyphens/>
        <w:spacing w:line="480" w:lineRule="auto"/>
        <w:ind w:left="360"/>
        <w:jc w:val="both"/>
        <w:rPr>
          <w:rFonts w:ascii="Arial" w:hAnsi="Arial" w:cs="Arial"/>
          <w:b/>
          <w:spacing w:val="-3"/>
        </w:rPr>
      </w:pPr>
      <w:r w:rsidRPr="004D469E">
        <w:rPr>
          <w:rFonts w:ascii="Arial" w:hAnsi="Arial" w:cs="Arial"/>
          <w:b/>
          <w:spacing w:val="-3"/>
        </w:rPr>
        <w:t>Nombre de la entidad.</w:t>
      </w:r>
    </w:p>
    <w:p w:rsidR="00571472" w:rsidRPr="004D469E" w:rsidRDefault="00571472" w:rsidP="00571472">
      <w:pPr>
        <w:suppressAutoHyphens/>
        <w:spacing w:line="480" w:lineRule="auto"/>
        <w:ind w:left="360"/>
        <w:jc w:val="both"/>
        <w:rPr>
          <w:rFonts w:ascii="Arial" w:hAnsi="Arial" w:cs="Arial"/>
          <w:b/>
          <w:spacing w:val="-3"/>
        </w:rPr>
      </w:pPr>
      <w:r w:rsidRPr="004D469E">
        <w:rPr>
          <w:rFonts w:ascii="Arial" w:hAnsi="Arial" w:cs="Arial"/>
          <w:b/>
          <w:spacing w:val="-3"/>
        </w:rPr>
        <w:t>Objeto social de la entidad.</w:t>
      </w:r>
    </w:p>
    <w:p w:rsidR="00571472" w:rsidRPr="004D469E" w:rsidRDefault="00571472" w:rsidP="001E5B8A">
      <w:pPr>
        <w:numPr>
          <w:ilvl w:val="0"/>
          <w:numId w:val="43"/>
        </w:numPr>
        <w:suppressAutoHyphens/>
        <w:spacing w:line="480" w:lineRule="auto"/>
        <w:ind w:left="360"/>
        <w:jc w:val="both"/>
        <w:rPr>
          <w:rFonts w:ascii="Arial" w:hAnsi="Arial" w:cs="Arial"/>
          <w:b/>
          <w:spacing w:val="-3"/>
        </w:rPr>
      </w:pPr>
      <w:r w:rsidRPr="004D469E">
        <w:rPr>
          <w:rFonts w:ascii="Arial" w:hAnsi="Arial" w:cs="Arial"/>
          <w:b/>
          <w:spacing w:val="-3"/>
        </w:rPr>
        <w:lastRenderedPageBreak/>
        <w:t>Conclusiones</w:t>
      </w:r>
    </w:p>
    <w:p w:rsidR="00571472" w:rsidRPr="004D469E" w:rsidRDefault="00571472" w:rsidP="00571472">
      <w:pPr>
        <w:suppressAutoHyphens/>
        <w:spacing w:line="480" w:lineRule="auto"/>
        <w:ind w:left="360"/>
        <w:jc w:val="both"/>
        <w:rPr>
          <w:rFonts w:ascii="Arial" w:hAnsi="Arial" w:cs="Arial"/>
          <w:b/>
          <w:spacing w:val="-3"/>
        </w:rPr>
      </w:pPr>
      <w:r w:rsidRPr="004D469E">
        <w:rPr>
          <w:rFonts w:ascii="Arial" w:hAnsi="Arial" w:cs="Arial"/>
          <w:b/>
          <w:spacing w:val="-3"/>
        </w:rPr>
        <w:t>Calificación otorgada y los hallazgos más relevantes (en su opinión) desglosados por componente y norma de Control Interno que la sustentan.</w:t>
      </w:r>
    </w:p>
    <w:p w:rsidR="00571472" w:rsidRPr="004D469E" w:rsidRDefault="00571472" w:rsidP="001E5B8A">
      <w:pPr>
        <w:numPr>
          <w:ilvl w:val="0"/>
          <w:numId w:val="43"/>
        </w:numPr>
        <w:suppressAutoHyphens/>
        <w:spacing w:line="480" w:lineRule="auto"/>
        <w:ind w:left="360"/>
        <w:jc w:val="both"/>
        <w:rPr>
          <w:rFonts w:ascii="Arial" w:hAnsi="Arial" w:cs="Arial"/>
          <w:b/>
          <w:spacing w:val="-3"/>
        </w:rPr>
      </w:pPr>
      <w:r w:rsidRPr="004D469E">
        <w:rPr>
          <w:rFonts w:ascii="Arial" w:hAnsi="Arial" w:cs="Arial"/>
          <w:b/>
          <w:spacing w:val="-3"/>
        </w:rPr>
        <w:t>Recomendaciones para la eliminación de los errores más relevantes seleccionados por Ud. en su rol de auditor.</w:t>
      </w:r>
    </w:p>
    <w:p w:rsidR="00571472" w:rsidRPr="004D469E" w:rsidRDefault="00571472" w:rsidP="0013055C">
      <w:pPr>
        <w:spacing w:line="480" w:lineRule="auto"/>
        <w:rPr>
          <w:rFonts w:ascii="Arial" w:hAnsi="Arial" w:cs="Arial"/>
          <w:b/>
          <w:u w:val="single"/>
        </w:rPr>
      </w:pPr>
    </w:p>
    <w:p w:rsidR="0013055C" w:rsidRPr="004D469E" w:rsidRDefault="00571472" w:rsidP="0013055C">
      <w:pPr>
        <w:spacing w:line="480" w:lineRule="auto"/>
        <w:rPr>
          <w:rFonts w:ascii="Arial" w:hAnsi="Arial" w:cs="Arial"/>
          <w:b/>
        </w:rPr>
      </w:pPr>
      <w:r w:rsidRPr="004D469E">
        <w:rPr>
          <w:rFonts w:ascii="Arial" w:hAnsi="Arial" w:cs="Arial"/>
          <w:b/>
          <w:u w:val="single"/>
        </w:rPr>
        <w:t xml:space="preserve">Entidad: </w:t>
      </w:r>
      <w:r w:rsidR="0013055C" w:rsidRPr="004D469E">
        <w:rPr>
          <w:rFonts w:ascii="Arial" w:hAnsi="Arial" w:cs="Arial"/>
          <w:b/>
        </w:rPr>
        <w:t>Empresa de Mantenimiento Vial y Construcciones</w:t>
      </w:r>
    </w:p>
    <w:p w:rsidR="0013055C" w:rsidRPr="004D469E" w:rsidRDefault="0013055C" w:rsidP="0013055C">
      <w:pPr>
        <w:spacing w:line="480" w:lineRule="auto"/>
        <w:rPr>
          <w:rFonts w:ascii="Arial" w:hAnsi="Arial" w:cs="Arial"/>
          <w:b/>
        </w:rPr>
      </w:pPr>
      <w:r w:rsidRPr="004D469E">
        <w:rPr>
          <w:rFonts w:ascii="Arial" w:hAnsi="Arial" w:cs="Arial"/>
          <w:b/>
        </w:rPr>
        <w:t xml:space="preserve">Organismo al que se subordina: Ministerio de </w:t>
      </w:r>
      <w:smartTag w:uri="urn:schemas-microsoft-com:office:smarttags" w:element="PersonName">
        <w:smartTagPr>
          <w:attr w:name="ProductID" w:val="la Construcción"/>
        </w:smartTagPr>
        <w:r w:rsidRPr="004D469E">
          <w:rPr>
            <w:rFonts w:ascii="Arial" w:hAnsi="Arial" w:cs="Arial"/>
            <w:b/>
          </w:rPr>
          <w:t>la Construcción</w:t>
        </w:r>
      </w:smartTag>
    </w:p>
    <w:p w:rsidR="0013055C" w:rsidRPr="004D469E" w:rsidRDefault="0013055C" w:rsidP="0013055C">
      <w:pPr>
        <w:spacing w:line="480" w:lineRule="auto"/>
        <w:rPr>
          <w:rFonts w:ascii="Arial" w:hAnsi="Arial" w:cs="Arial"/>
          <w:b/>
        </w:rPr>
      </w:pPr>
      <w:r w:rsidRPr="004D469E">
        <w:rPr>
          <w:rFonts w:ascii="Arial" w:hAnsi="Arial" w:cs="Arial"/>
          <w:b/>
        </w:rPr>
        <w:t>Período de la revisión: 1er Semestre del año 201</w:t>
      </w:r>
      <w:r w:rsidR="00F81570" w:rsidRPr="004D469E">
        <w:rPr>
          <w:rFonts w:ascii="Arial" w:hAnsi="Arial" w:cs="Arial"/>
          <w:b/>
        </w:rPr>
        <w:t>4</w:t>
      </w:r>
      <w:r w:rsidRPr="004D469E">
        <w:rPr>
          <w:rFonts w:ascii="Arial" w:hAnsi="Arial" w:cs="Arial"/>
          <w:b/>
        </w:rPr>
        <w:t>.</w:t>
      </w:r>
    </w:p>
    <w:bookmarkEnd w:id="82"/>
    <w:p w:rsidR="0013055C" w:rsidRPr="004D469E" w:rsidRDefault="0013055C" w:rsidP="0013055C">
      <w:pPr>
        <w:spacing w:line="480" w:lineRule="auto"/>
        <w:rPr>
          <w:rFonts w:ascii="Arial" w:hAnsi="Arial" w:cs="Arial"/>
        </w:rPr>
      </w:pPr>
      <w:r w:rsidRPr="004D469E">
        <w:rPr>
          <w:rFonts w:ascii="Arial" w:hAnsi="Arial" w:cs="Arial"/>
        </w:rPr>
        <w:t>Alcance de los servicios autorizados:</w:t>
      </w:r>
    </w:p>
    <w:p w:rsidR="0013055C" w:rsidRPr="004D469E" w:rsidRDefault="0013055C" w:rsidP="001E5B8A">
      <w:pPr>
        <w:numPr>
          <w:ilvl w:val="1"/>
          <w:numId w:val="32"/>
        </w:numPr>
        <w:tabs>
          <w:tab w:val="clear" w:pos="1420"/>
        </w:tabs>
        <w:spacing w:line="480" w:lineRule="auto"/>
        <w:ind w:left="360"/>
        <w:rPr>
          <w:rFonts w:ascii="Arial" w:hAnsi="Arial" w:cs="Arial"/>
        </w:rPr>
      </w:pPr>
      <w:r w:rsidRPr="004D469E">
        <w:rPr>
          <w:rFonts w:ascii="Arial" w:hAnsi="Arial" w:cs="Arial"/>
        </w:rPr>
        <w:t>Construcción, mantenimiento, conservación y reconstrucción de obras de fábrica asociadas al mantenimiento vial.</w:t>
      </w:r>
    </w:p>
    <w:p w:rsidR="0013055C" w:rsidRPr="004D469E" w:rsidRDefault="0013055C" w:rsidP="001E5B8A">
      <w:pPr>
        <w:numPr>
          <w:ilvl w:val="1"/>
          <w:numId w:val="32"/>
        </w:numPr>
        <w:tabs>
          <w:tab w:val="clear" w:pos="1420"/>
        </w:tabs>
        <w:spacing w:line="480" w:lineRule="auto"/>
        <w:ind w:left="360"/>
        <w:rPr>
          <w:rFonts w:ascii="Arial" w:hAnsi="Arial" w:cs="Arial"/>
        </w:rPr>
      </w:pPr>
      <w:r w:rsidRPr="004D469E">
        <w:rPr>
          <w:rFonts w:ascii="Arial" w:hAnsi="Arial" w:cs="Arial"/>
        </w:rPr>
        <w:t>Demolición, desmontaje, remodelación, reconstrucción de edificaciones y objetivos asociados a la vialidad.</w:t>
      </w:r>
    </w:p>
    <w:p w:rsidR="0013055C" w:rsidRPr="004D469E" w:rsidRDefault="0013055C" w:rsidP="001E5B8A">
      <w:pPr>
        <w:numPr>
          <w:ilvl w:val="1"/>
          <w:numId w:val="32"/>
        </w:numPr>
        <w:tabs>
          <w:tab w:val="clear" w:pos="1420"/>
        </w:tabs>
        <w:spacing w:line="480" w:lineRule="auto"/>
        <w:ind w:left="360"/>
        <w:rPr>
          <w:rFonts w:ascii="Arial" w:hAnsi="Arial" w:cs="Arial"/>
        </w:rPr>
      </w:pPr>
      <w:r w:rsidRPr="004D469E">
        <w:rPr>
          <w:rFonts w:ascii="Arial" w:hAnsi="Arial" w:cs="Arial"/>
        </w:rPr>
        <w:t>Construcción, mantenimiento y conservación de la faja y la calzada de la red vial.</w:t>
      </w:r>
    </w:p>
    <w:p w:rsidR="0013055C" w:rsidRPr="004D469E" w:rsidRDefault="0013055C" w:rsidP="001E5B8A">
      <w:pPr>
        <w:numPr>
          <w:ilvl w:val="1"/>
          <w:numId w:val="32"/>
        </w:numPr>
        <w:tabs>
          <w:tab w:val="clear" w:pos="1420"/>
        </w:tabs>
        <w:spacing w:line="480" w:lineRule="auto"/>
        <w:ind w:left="360"/>
        <w:rPr>
          <w:rFonts w:ascii="Arial" w:hAnsi="Arial" w:cs="Arial"/>
        </w:rPr>
      </w:pPr>
      <w:r w:rsidRPr="004D469E">
        <w:rPr>
          <w:rFonts w:ascii="Arial" w:hAnsi="Arial" w:cs="Arial"/>
        </w:rPr>
        <w:t>Construcción y mantenimiento de áreas verdes y servicios de jardinería asociados al proceso constructivo.</w:t>
      </w:r>
    </w:p>
    <w:p w:rsidR="0013055C" w:rsidRPr="004D469E" w:rsidRDefault="0013055C" w:rsidP="001E5B8A">
      <w:pPr>
        <w:numPr>
          <w:ilvl w:val="1"/>
          <w:numId w:val="32"/>
        </w:numPr>
        <w:tabs>
          <w:tab w:val="clear" w:pos="1420"/>
        </w:tabs>
        <w:spacing w:line="480" w:lineRule="auto"/>
        <w:ind w:left="360"/>
        <w:rPr>
          <w:rFonts w:ascii="Arial" w:hAnsi="Arial" w:cs="Arial"/>
        </w:rPr>
      </w:pPr>
      <w:r w:rsidRPr="004D469E">
        <w:rPr>
          <w:rFonts w:ascii="Arial" w:hAnsi="Arial" w:cs="Arial"/>
        </w:rPr>
        <w:t>Servicios de chapea manual y mecanizada.</w:t>
      </w:r>
    </w:p>
    <w:p w:rsidR="0013055C" w:rsidRPr="004D469E" w:rsidRDefault="0013055C" w:rsidP="0013055C">
      <w:pPr>
        <w:spacing w:line="480" w:lineRule="auto"/>
        <w:rPr>
          <w:rFonts w:ascii="Arial" w:hAnsi="Arial" w:cs="Arial"/>
        </w:rPr>
      </w:pPr>
      <w:r w:rsidRPr="004D469E">
        <w:rPr>
          <w:rFonts w:ascii="Arial" w:hAnsi="Arial" w:cs="Arial"/>
        </w:rPr>
        <w:t xml:space="preserve">Los principales </w:t>
      </w:r>
      <w:r w:rsidRPr="004D469E">
        <w:rPr>
          <w:rFonts w:ascii="Arial" w:hAnsi="Arial" w:cs="Arial"/>
          <w:b/>
        </w:rPr>
        <w:t xml:space="preserve">RESULTADOS </w:t>
      </w:r>
      <w:r w:rsidRPr="004D469E">
        <w:rPr>
          <w:rFonts w:ascii="Arial" w:hAnsi="Arial" w:cs="Arial"/>
        </w:rPr>
        <w:t>de las revisiones realizadas se refieren a:</w:t>
      </w:r>
    </w:p>
    <w:p w:rsidR="0013055C" w:rsidRPr="004D469E" w:rsidRDefault="0013055C" w:rsidP="001E5B8A">
      <w:pPr>
        <w:numPr>
          <w:ilvl w:val="0"/>
          <w:numId w:val="33"/>
        </w:numPr>
        <w:suppressAutoHyphens/>
        <w:spacing w:line="480" w:lineRule="auto"/>
        <w:jc w:val="both"/>
        <w:rPr>
          <w:rFonts w:ascii="Arial" w:hAnsi="Arial" w:cs="Arial"/>
          <w:spacing w:val="-3"/>
        </w:rPr>
      </w:pPr>
      <w:r w:rsidRPr="004D469E">
        <w:rPr>
          <w:rFonts w:ascii="Arial" w:hAnsi="Arial" w:cs="Arial"/>
          <w:spacing w:val="-3"/>
        </w:rPr>
        <w:t xml:space="preserve">Se examinó y verificó el cálculo de </w:t>
      </w:r>
      <w:smartTag w:uri="urn:schemas-microsoft-com:office:smarttags" w:element="PersonName">
        <w:smartTagPr>
          <w:attr w:name="ProductID" w:val="la N￳mina"/>
        </w:smartTagPr>
        <w:r w:rsidRPr="004D469E">
          <w:rPr>
            <w:rFonts w:ascii="Arial" w:hAnsi="Arial" w:cs="Arial"/>
            <w:spacing w:val="-3"/>
          </w:rPr>
          <w:t>la Nómina</w:t>
        </w:r>
      </w:smartTag>
      <w:r w:rsidRPr="004D469E">
        <w:rPr>
          <w:rFonts w:ascii="Arial" w:hAnsi="Arial" w:cs="Arial"/>
          <w:spacing w:val="-3"/>
        </w:rPr>
        <w:t xml:space="preserve"> (SC-4-06) correspondiente al mes de octubre de 201</w:t>
      </w:r>
      <w:r w:rsidR="003E60E6" w:rsidRPr="004D469E">
        <w:rPr>
          <w:rFonts w:ascii="Arial" w:hAnsi="Arial" w:cs="Arial"/>
          <w:spacing w:val="-3"/>
        </w:rPr>
        <w:t>4</w:t>
      </w:r>
      <w:r w:rsidRPr="004D469E">
        <w:rPr>
          <w:rFonts w:ascii="Arial" w:hAnsi="Arial" w:cs="Arial"/>
          <w:spacing w:val="-3"/>
        </w:rPr>
        <w:t xml:space="preserve">, representado el 33 por ciento del total de universo con respecto al trimestre. Con relación a este aspecto; se examinó el ciento por ciento </w:t>
      </w:r>
      <w:r w:rsidRPr="004D469E">
        <w:rPr>
          <w:rFonts w:ascii="Arial" w:hAnsi="Arial" w:cs="Arial"/>
          <w:spacing w:val="-3"/>
        </w:rPr>
        <w:lastRenderedPageBreak/>
        <w:t>de los salarios pagados en el mes antes mencionado, ascendiendo la muestra a 11 259.61 CUP, de ellos, 9 885.29 CUP de Salarios, 763.63 CUP de Vacaciones y 606.69 CUP de Subsidio; comprobándose homogeneidad entre el importe a pagar según Nómina (SC-4-06) y el Estado de Cuenta del Banco.</w:t>
      </w:r>
    </w:p>
    <w:p w:rsidR="0013055C" w:rsidRPr="004D469E" w:rsidRDefault="0013055C" w:rsidP="001E5B8A">
      <w:pPr>
        <w:numPr>
          <w:ilvl w:val="0"/>
          <w:numId w:val="33"/>
        </w:numPr>
        <w:suppressAutoHyphens/>
        <w:spacing w:line="480" w:lineRule="auto"/>
        <w:jc w:val="both"/>
        <w:rPr>
          <w:rFonts w:ascii="Arial" w:hAnsi="Arial" w:cs="Arial"/>
          <w:spacing w:val="-3"/>
        </w:rPr>
      </w:pPr>
      <w:r w:rsidRPr="004D469E">
        <w:rPr>
          <w:rFonts w:ascii="Arial" w:hAnsi="Arial" w:cs="Arial"/>
          <w:spacing w:val="-3"/>
        </w:rPr>
        <w:t xml:space="preserve">Se observó que en el comprobante de operaciones correspondiente a </w:t>
      </w:r>
      <w:smartTag w:uri="urn:schemas-microsoft-com:office:smarttags" w:element="PersonName">
        <w:smartTagPr>
          <w:attr w:name="ProductID" w:val="la N￳mina"/>
        </w:smartTagPr>
        <w:r w:rsidRPr="004D469E">
          <w:rPr>
            <w:rFonts w:ascii="Arial" w:hAnsi="Arial" w:cs="Arial"/>
            <w:spacing w:val="-3"/>
          </w:rPr>
          <w:t>la Nómina</w:t>
        </w:r>
      </w:smartTag>
      <w:r w:rsidRPr="004D469E">
        <w:rPr>
          <w:rFonts w:ascii="Arial" w:hAnsi="Arial" w:cs="Arial"/>
          <w:spacing w:val="-3"/>
        </w:rPr>
        <w:t xml:space="preserve"> del mes de octubre, quedó reflejada que su contabilización fue realizada por el especialista “A” de Ciencias Informáticas, D. Espinosa, el que dentro de sus funciones de trabajo es el programador del sistema automatizado SISCONT. </w:t>
      </w:r>
    </w:p>
    <w:p w:rsidR="0013055C" w:rsidRPr="004D469E" w:rsidRDefault="0013055C" w:rsidP="001E5B8A">
      <w:pPr>
        <w:numPr>
          <w:ilvl w:val="0"/>
          <w:numId w:val="33"/>
        </w:numPr>
        <w:suppressAutoHyphens/>
        <w:spacing w:line="480" w:lineRule="auto"/>
        <w:jc w:val="both"/>
        <w:rPr>
          <w:rFonts w:ascii="Arial" w:hAnsi="Arial" w:cs="Arial"/>
          <w:spacing w:val="-3"/>
        </w:rPr>
      </w:pPr>
      <w:r w:rsidRPr="004D469E">
        <w:rPr>
          <w:rFonts w:ascii="Arial" w:hAnsi="Arial" w:cs="Arial"/>
          <w:spacing w:val="-3"/>
        </w:rPr>
        <w:t xml:space="preserve">Con relación a los Subsidios, se verificó el ciento por ciento de los ejecutados hasta el mes de octubre, comprobándose que en 63 por ciento de la población, falta la firma del trabajador subsidiado y en un 50 por ciento faltan la firma del área contable que registra la operación. Hasta la fecha mencionada se registran ocho (8) subsidios, los que ascienden a 980.02 CUP. Su cálculo y registro son adecuados, según las revisiones efectuadas por el actuante. </w:t>
      </w:r>
    </w:p>
    <w:p w:rsidR="0013055C" w:rsidRPr="004D469E" w:rsidRDefault="0013055C" w:rsidP="001E5B8A">
      <w:pPr>
        <w:numPr>
          <w:ilvl w:val="0"/>
          <w:numId w:val="33"/>
        </w:numPr>
        <w:suppressAutoHyphens/>
        <w:spacing w:line="480" w:lineRule="auto"/>
        <w:jc w:val="both"/>
        <w:rPr>
          <w:rFonts w:ascii="Arial" w:hAnsi="Arial" w:cs="Arial"/>
          <w:spacing w:val="-3"/>
        </w:rPr>
      </w:pPr>
      <w:r w:rsidRPr="004D469E">
        <w:rPr>
          <w:rFonts w:ascii="Arial" w:hAnsi="Arial" w:cs="Arial"/>
          <w:spacing w:val="-3"/>
        </w:rPr>
        <w:t xml:space="preserve">Con relación a las deducciones de salario, se constató que las efectuadas por </w:t>
      </w:r>
      <w:smartTag w:uri="urn:schemas-microsoft-com:office:smarttags" w:element="PersonName">
        <w:smartTagPr>
          <w:attr w:name="ProductID" w:val="la Institución"/>
        </w:smartTagPr>
        <w:r w:rsidRPr="004D469E">
          <w:rPr>
            <w:rFonts w:ascii="Arial" w:hAnsi="Arial" w:cs="Arial"/>
            <w:spacing w:val="-3"/>
          </w:rPr>
          <w:t>la Institución</w:t>
        </w:r>
      </w:smartTag>
      <w:r w:rsidRPr="004D469E">
        <w:rPr>
          <w:rFonts w:ascii="Arial" w:hAnsi="Arial" w:cs="Arial"/>
          <w:spacing w:val="-3"/>
        </w:rPr>
        <w:t xml:space="preserve"> se ajustan a Formación de Fondos y Créditos personales. En este sentido, se verificó el ciento por ciento de los efectuados en el mes de octubre, verificándose que se corresponde fielmente lo descontado en Nóminas (SC-4-06) con el Modelo No. 643 Banco Popular de Ahorro. Así mismo se verificó su debito con el estado de cuenta. </w:t>
      </w:r>
    </w:p>
    <w:p w:rsidR="0013055C" w:rsidRPr="004D469E" w:rsidRDefault="0013055C" w:rsidP="001E5B8A">
      <w:pPr>
        <w:numPr>
          <w:ilvl w:val="0"/>
          <w:numId w:val="33"/>
        </w:numPr>
        <w:suppressAutoHyphens/>
        <w:spacing w:line="480" w:lineRule="auto"/>
        <w:jc w:val="both"/>
        <w:rPr>
          <w:rFonts w:ascii="Arial" w:hAnsi="Arial" w:cs="Arial"/>
          <w:spacing w:val="-3"/>
        </w:rPr>
      </w:pPr>
      <w:r w:rsidRPr="004D469E">
        <w:rPr>
          <w:rFonts w:ascii="Arial" w:hAnsi="Arial" w:cs="Arial"/>
          <w:spacing w:val="-3"/>
        </w:rPr>
        <w:t xml:space="preserve">Se comprobó la existencia del Plan Anual de Vacaciones y su cumplimiento. Al cierre del mes de junio se mantiene la trabajadora S. Pérez, con más de 24 días de vacaciones, lo cual se pudo constatar que en </w:t>
      </w:r>
      <w:smartTag w:uri="urn:schemas-microsoft-com:office:smarttags" w:element="PersonName">
        <w:smartTagPr>
          <w:attr w:name="ProductID" w:val="la N￳mina"/>
        </w:smartTagPr>
        <w:r w:rsidRPr="004D469E">
          <w:rPr>
            <w:rFonts w:ascii="Arial" w:hAnsi="Arial" w:cs="Arial"/>
            <w:spacing w:val="-3"/>
          </w:rPr>
          <w:t>la Nómina</w:t>
        </w:r>
      </w:smartTag>
      <w:r w:rsidRPr="004D469E">
        <w:rPr>
          <w:rFonts w:ascii="Arial" w:hAnsi="Arial" w:cs="Arial"/>
          <w:spacing w:val="-3"/>
        </w:rPr>
        <w:t xml:space="preserve"> correspondiente al </w:t>
      </w:r>
      <w:r w:rsidRPr="004D469E">
        <w:rPr>
          <w:rFonts w:ascii="Arial" w:hAnsi="Arial" w:cs="Arial"/>
          <w:spacing w:val="-3"/>
        </w:rPr>
        <w:lastRenderedPageBreak/>
        <w:t>mes de febrero fue subsanado. No obstante, en la muestra examina se apreció que en el 8 por ciento de los movimientos realizados para la notificación de vacaciones éstos no eran contentivos del importe, así como en el 12 por ciento no reflejaba la firma del área contable.</w:t>
      </w:r>
    </w:p>
    <w:p w:rsidR="00F91A2C" w:rsidRPr="004D469E" w:rsidRDefault="00F91A2C" w:rsidP="00F91A2C">
      <w:pPr>
        <w:pStyle w:val="Ttulo2"/>
        <w:rPr>
          <w:i w:val="0"/>
          <w:sz w:val="24"/>
          <w:szCs w:val="24"/>
        </w:rPr>
      </w:pPr>
      <w:bookmarkStart w:id="84" w:name="_Toc430540969"/>
      <w:r w:rsidRPr="004D469E">
        <w:rPr>
          <w:i w:val="0"/>
          <w:sz w:val="24"/>
          <w:szCs w:val="24"/>
        </w:rPr>
        <w:t>CASO DE INVESTIGACIÓN No. 3</w:t>
      </w:r>
      <w:bookmarkEnd w:id="84"/>
    </w:p>
    <w:p w:rsidR="00F91A2C" w:rsidRPr="004D469E" w:rsidRDefault="00F91A2C" w:rsidP="00F91A2C">
      <w:pPr>
        <w:rPr>
          <w:rFonts w:ascii="Arial" w:hAnsi="Arial" w:cs="Arial"/>
        </w:rPr>
      </w:pPr>
    </w:p>
    <w:p w:rsidR="00F91A2C" w:rsidRPr="004D469E" w:rsidRDefault="00F91A2C" w:rsidP="00F91A2C">
      <w:pPr>
        <w:suppressAutoHyphens/>
        <w:spacing w:line="480" w:lineRule="auto"/>
        <w:jc w:val="both"/>
        <w:rPr>
          <w:rFonts w:ascii="Arial" w:hAnsi="Arial" w:cs="Arial"/>
          <w:b/>
          <w:spacing w:val="-3"/>
        </w:rPr>
      </w:pPr>
      <w:r w:rsidRPr="004D469E">
        <w:rPr>
          <w:rFonts w:ascii="Arial" w:hAnsi="Arial" w:cs="Arial"/>
          <w:b/>
          <w:spacing w:val="-3"/>
        </w:rPr>
        <w:t>Preparar el Informe sobre la revisión del Sistema de Control Interno teniendo en cuenta la estructura siguiente:</w:t>
      </w:r>
    </w:p>
    <w:p w:rsidR="00F91A2C" w:rsidRPr="004D469E" w:rsidRDefault="00F91A2C" w:rsidP="001E5B8A">
      <w:pPr>
        <w:numPr>
          <w:ilvl w:val="0"/>
          <w:numId w:val="44"/>
        </w:numPr>
        <w:suppressAutoHyphens/>
        <w:spacing w:line="480" w:lineRule="auto"/>
        <w:jc w:val="both"/>
        <w:rPr>
          <w:rFonts w:ascii="Arial" w:hAnsi="Arial" w:cs="Arial"/>
          <w:b/>
          <w:spacing w:val="-3"/>
        </w:rPr>
      </w:pPr>
      <w:r w:rsidRPr="004D469E">
        <w:rPr>
          <w:rFonts w:ascii="Arial" w:hAnsi="Arial" w:cs="Arial"/>
          <w:b/>
          <w:spacing w:val="-3"/>
        </w:rPr>
        <w:t xml:space="preserve">Introducción: </w:t>
      </w:r>
    </w:p>
    <w:p w:rsidR="00F91A2C" w:rsidRPr="004D469E" w:rsidRDefault="00F91A2C" w:rsidP="00F91A2C">
      <w:pPr>
        <w:suppressAutoHyphens/>
        <w:spacing w:line="480" w:lineRule="auto"/>
        <w:ind w:left="360"/>
        <w:jc w:val="both"/>
        <w:rPr>
          <w:rFonts w:ascii="Arial" w:hAnsi="Arial" w:cs="Arial"/>
          <w:b/>
          <w:spacing w:val="-3"/>
        </w:rPr>
      </w:pPr>
      <w:r w:rsidRPr="004D469E">
        <w:rPr>
          <w:rFonts w:ascii="Arial" w:hAnsi="Arial" w:cs="Arial"/>
          <w:b/>
          <w:spacing w:val="-3"/>
        </w:rPr>
        <w:t>Nombre de la entidad.</w:t>
      </w:r>
    </w:p>
    <w:p w:rsidR="00F91A2C" w:rsidRPr="004D469E" w:rsidRDefault="00F91A2C" w:rsidP="00F91A2C">
      <w:pPr>
        <w:suppressAutoHyphens/>
        <w:spacing w:line="480" w:lineRule="auto"/>
        <w:ind w:left="360"/>
        <w:jc w:val="both"/>
        <w:rPr>
          <w:rFonts w:ascii="Arial" w:hAnsi="Arial" w:cs="Arial"/>
          <w:b/>
          <w:spacing w:val="-3"/>
        </w:rPr>
      </w:pPr>
      <w:r w:rsidRPr="004D469E">
        <w:rPr>
          <w:rFonts w:ascii="Arial" w:hAnsi="Arial" w:cs="Arial"/>
          <w:b/>
          <w:spacing w:val="-3"/>
        </w:rPr>
        <w:t>Objeto social de la entidad.</w:t>
      </w:r>
    </w:p>
    <w:p w:rsidR="00F91A2C" w:rsidRPr="004D469E" w:rsidRDefault="00F91A2C" w:rsidP="001E5B8A">
      <w:pPr>
        <w:numPr>
          <w:ilvl w:val="0"/>
          <w:numId w:val="44"/>
        </w:numPr>
        <w:suppressAutoHyphens/>
        <w:spacing w:line="480" w:lineRule="auto"/>
        <w:ind w:left="360"/>
        <w:jc w:val="both"/>
        <w:rPr>
          <w:rFonts w:ascii="Arial" w:hAnsi="Arial" w:cs="Arial"/>
          <w:b/>
          <w:spacing w:val="-3"/>
        </w:rPr>
      </w:pPr>
      <w:r w:rsidRPr="004D469E">
        <w:rPr>
          <w:rFonts w:ascii="Arial" w:hAnsi="Arial" w:cs="Arial"/>
          <w:b/>
          <w:spacing w:val="-3"/>
        </w:rPr>
        <w:t>Conclusiones</w:t>
      </w:r>
    </w:p>
    <w:p w:rsidR="00F91A2C" w:rsidRPr="004D469E" w:rsidRDefault="00F91A2C" w:rsidP="00F91A2C">
      <w:pPr>
        <w:suppressAutoHyphens/>
        <w:spacing w:line="480" w:lineRule="auto"/>
        <w:ind w:left="360"/>
        <w:jc w:val="both"/>
        <w:rPr>
          <w:rFonts w:ascii="Arial" w:hAnsi="Arial" w:cs="Arial"/>
          <w:b/>
          <w:spacing w:val="-3"/>
        </w:rPr>
      </w:pPr>
      <w:r w:rsidRPr="004D469E">
        <w:rPr>
          <w:rFonts w:ascii="Arial" w:hAnsi="Arial" w:cs="Arial"/>
          <w:b/>
          <w:spacing w:val="-3"/>
        </w:rPr>
        <w:t>Calificación otorgada y los hallazgos más relevantes (en su opinión) desglosados por componente y norma de Control Interno que la sustentan.</w:t>
      </w:r>
    </w:p>
    <w:p w:rsidR="00F91A2C" w:rsidRPr="004D469E" w:rsidRDefault="00F91A2C" w:rsidP="001E5B8A">
      <w:pPr>
        <w:numPr>
          <w:ilvl w:val="0"/>
          <w:numId w:val="44"/>
        </w:numPr>
        <w:suppressAutoHyphens/>
        <w:spacing w:line="480" w:lineRule="auto"/>
        <w:ind w:left="360"/>
        <w:jc w:val="both"/>
        <w:rPr>
          <w:rFonts w:ascii="Arial" w:hAnsi="Arial" w:cs="Arial"/>
          <w:b/>
          <w:spacing w:val="-3"/>
        </w:rPr>
      </w:pPr>
      <w:r w:rsidRPr="004D469E">
        <w:rPr>
          <w:rFonts w:ascii="Arial" w:hAnsi="Arial" w:cs="Arial"/>
          <w:b/>
          <w:spacing w:val="-3"/>
        </w:rPr>
        <w:t>Recomendaciones para la eliminación de los errores más relevantes seleccionados por Ud. en su rol de auditor.</w:t>
      </w:r>
    </w:p>
    <w:p w:rsidR="0013055C" w:rsidRPr="004D469E" w:rsidRDefault="00480FAE" w:rsidP="0013055C">
      <w:pPr>
        <w:spacing w:line="480" w:lineRule="auto"/>
        <w:rPr>
          <w:rFonts w:ascii="Arial" w:hAnsi="Arial" w:cs="Arial"/>
          <w:b/>
        </w:rPr>
      </w:pPr>
      <w:r w:rsidRPr="004D469E">
        <w:rPr>
          <w:rFonts w:ascii="Arial" w:hAnsi="Arial" w:cs="Arial"/>
          <w:b/>
          <w:u w:val="single"/>
        </w:rPr>
        <w:t xml:space="preserve">Entidad: </w:t>
      </w:r>
      <w:r w:rsidR="0013055C" w:rsidRPr="004D469E">
        <w:rPr>
          <w:rFonts w:ascii="Arial" w:hAnsi="Arial" w:cs="Arial"/>
          <w:b/>
        </w:rPr>
        <w:t xml:space="preserve"> </w:t>
      </w:r>
      <w:r w:rsidRPr="004D469E">
        <w:rPr>
          <w:rFonts w:ascii="Arial" w:hAnsi="Arial" w:cs="Arial"/>
          <w:b/>
        </w:rPr>
        <w:t xml:space="preserve"> </w:t>
      </w:r>
      <w:r w:rsidR="0013055C" w:rsidRPr="004D469E">
        <w:rPr>
          <w:rFonts w:ascii="Arial" w:hAnsi="Arial" w:cs="Arial"/>
          <w:b/>
        </w:rPr>
        <w:t>Unidad Presupuestada Centro de Ecosistemas y Biodiversidad</w:t>
      </w:r>
    </w:p>
    <w:p w:rsidR="0013055C" w:rsidRPr="004D469E" w:rsidRDefault="0013055C" w:rsidP="00012FAD">
      <w:pPr>
        <w:spacing w:line="480" w:lineRule="auto"/>
        <w:jc w:val="both"/>
        <w:rPr>
          <w:rFonts w:ascii="Arial" w:hAnsi="Arial" w:cs="Arial"/>
          <w:b/>
        </w:rPr>
      </w:pPr>
      <w:r w:rsidRPr="004D469E">
        <w:rPr>
          <w:rFonts w:ascii="Arial" w:hAnsi="Arial" w:cs="Arial"/>
          <w:b/>
        </w:rPr>
        <w:t xml:space="preserve">Organismo al que se subordina: Ministerio de Ciencia, Tecnología y Medio </w:t>
      </w:r>
      <w:r w:rsidR="00012FAD" w:rsidRPr="004D469E">
        <w:rPr>
          <w:rFonts w:ascii="Arial" w:hAnsi="Arial" w:cs="Arial"/>
          <w:b/>
        </w:rPr>
        <w:t>A</w:t>
      </w:r>
      <w:r w:rsidRPr="004D469E">
        <w:rPr>
          <w:rFonts w:ascii="Arial" w:hAnsi="Arial" w:cs="Arial"/>
          <w:b/>
        </w:rPr>
        <w:t>mbiente</w:t>
      </w:r>
    </w:p>
    <w:p w:rsidR="0013055C" w:rsidRPr="004D469E" w:rsidRDefault="0013055C" w:rsidP="0013055C">
      <w:pPr>
        <w:spacing w:line="480" w:lineRule="auto"/>
        <w:rPr>
          <w:rFonts w:ascii="Arial" w:hAnsi="Arial" w:cs="Arial"/>
          <w:b/>
        </w:rPr>
      </w:pPr>
      <w:r w:rsidRPr="004D469E">
        <w:rPr>
          <w:rFonts w:ascii="Arial" w:hAnsi="Arial" w:cs="Arial"/>
          <w:b/>
        </w:rPr>
        <w:t>Período de la revisión: 1er trimestre del año 201</w:t>
      </w:r>
      <w:r w:rsidR="00480FAE" w:rsidRPr="004D469E">
        <w:rPr>
          <w:rFonts w:ascii="Arial" w:hAnsi="Arial" w:cs="Arial"/>
          <w:b/>
        </w:rPr>
        <w:t>5</w:t>
      </w:r>
      <w:r w:rsidRPr="004D469E">
        <w:rPr>
          <w:rFonts w:ascii="Arial" w:hAnsi="Arial" w:cs="Arial"/>
          <w:b/>
        </w:rPr>
        <w:t>.</w:t>
      </w:r>
    </w:p>
    <w:p w:rsidR="0013055C" w:rsidRPr="004D469E" w:rsidRDefault="0013055C" w:rsidP="0013055C">
      <w:pPr>
        <w:pStyle w:val="Sangradetextonormal"/>
        <w:spacing w:line="480" w:lineRule="auto"/>
        <w:ind w:left="0"/>
        <w:rPr>
          <w:rFonts w:ascii="Arial" w:hAnsi="Arial" w:cs="Arial"/>
        </w:rPr>
      </w:pPr>
      <w:r w:rsidRPr="004D469E">
        <w:rPr>
          <w:rFonts w:ascii="Arial" w:hAnsi="Arial" w:cs="Arial"/>
        </w:rPr>
        <w:t>El objeto social autorizado incluye las actividades siguientes:</w:t>
      </w:r>
    </w:p>
    <w:p w:rsidR="0013055C" w:rsidRPr="004D469E" w:rsidRDefault="0013055C" w:rsidP="001E5B8A">
      <w:pPr>
        <w:pStyle w:val="Sangradetextonormal"/>
        <w:numPr>
          <w:ilvl w:val="0"/>
          <w:numId w:val="34"/>
        </w:numPr>
        <w:spacing w:after="0" w:line="480" w:lineRule="auto"/>
        <w:jc w:val="both"/>
        <w:rPr>
          <w:rFonts w:ascii="Arial" w:hAnsi="Arial" w:cs="Arial"/>
        </w:rPr>
      </w:pPr>
      <w:r w:rsidRPr="004D469E">
        <w:rPr>
          <w:rFonts w:ascii="Arial" w:hAnsi="Arial" w:cs="Arial"/>
        </w:rPr>
        <w:lastRenderedPageBreak/>
        <w:t>Ejecutar proyectos de investigación, desarrollo y aplicación sobre diversidad biológica, encaminados a su descripción, mejor conocimiento, uso y conservación en pesos cubanos.</w:t>
      </w:r>
    </w:p>
    <w:p w:rsidR="0013055C" w:rsidRPr="004D469E" w:rsidRDefault="0013055C" w:rsidP="001E5B8A">
      <w:pPr>
        <w:pStyle w:val="Sangradetextonormal"/>
        <w:numPr>
          <w:ilvl w:val="0"/>
          <w:numId w:val="34"/>
        </w:numPr>
        <w:spacing w:after="0" w:line="480" w:lineRule="auto"/>
        <w:jc w:val="both"/>
        <w:rPr>
          <w:rFonts w:ascii="Arial" w:hAnsi="Arial" w:cs="Arial"/>
        </w:rPr>
      </w:pPr>
      <w:r w:rsidRPr="004D469E">
        <w:rPr>
          <w:rFonts w:ascii="Arial" w:hAnsi="Arial" w:cs="Arial"/>
        </w:rPr>
        <w:t>Brindar servicios científico – técnicos dedicados a coordinar y orientar metodológicamente estudios, conservación y uso sostenible de la diversidad biológica, en pesos cubanos.</w:t>
      </w:r>
    </w:p>
    <w:p w:rsidR="0013055C" w:rsidRPr="004D469E" w:rsidRDefault="0013055C" w:rsidP="001E5B8A">
      <w:pPr>
        <w:pStyle w:val="Sangradetextonormal"/>
        <w:numPr>
          <w:ilvl w:val="0"/>
          <w:numId w:val="34"/>
        </w:numPr>
        <w:spacing w:after="0" w:line="480" w:lineRule="auto"/>
        <w:jc w:val="both"/>
        <w:rPr>
          <w:rFonts w:ascii="Arial" w:hAnsi="Arial" w:cs="Arial"/>
        </w:rPr>
      </w:pPr>
      <w:r w:rsidRPr="004D469E">
        <w:rPr>
          <w:rFonts w:ascii="Arial" w:hAnsi="Arial" w:cs="Arial"/>
        </w:rPr>
        <w:t>Brindar servicios de consultoría y asesoría técnica especializada, vinculada a la investigación, conservación, uso sostenible de la biodiversidad y el medio ambiente, así como para la ejecución de proyectos de investigación, desarrollo y aplicación sobre diversidad biológica en pesos cubanos.</w:t>
      </w:r>
    </w:p>
    <w:p w:rsidR="0013055C" w:rsidRPr="004D469E" w:rsidRDefault="0013055C" w:rsidP="001E5B8A">
      <w:pPr>
        <w:pStyle w:val="Sangradetextonormal"/>
        <w:numPr>
          <w:ilvl w:val="0"/>
          <w:numId w:val="34"/>
        </w:numPr>
        <w:spacing w:after="0" w:line="480" w:lineRule="auto"/>
        <w:jc w:val="both"/>
        <w:rPr>
          <w:rFonts w:ascii="Arial" w:hAnsi="Arial" w:cs="Arial"/>
        </w:rPr>
      </w:pPr>
      <w:r w:rsidRPr="004D469E">
        <w:rPr>
          <w:rFonts w:ascii="Arial" w:hAnsi="Arial" w:cs="Arial"/>
        </w:rPr>
        <w:t>Prestar servicios de educación y diagnóstico ambientales, de estudios para la obtención de licencia ambiental, de planes operativos y planes de manejo para las áreas protegidas en pesos cubanos y a personas naturales extranjeras en pesos convertibles.</w:t>
      </w:r>
    </w:p>
    <w:p w:rsidR="0013055C" w:rsidRPr="004D469E" w:rsidRDefault="0013055C" w:rsidP="0013055C">
      <w:pPr>
        <w:spacing w:line="480" w:lineRule="auto"/>
        <w:rPr>
          <w:rFonts w:ascii="Arial" w:hAnsi="Arial" w:cs="Arial"/>
        </w:rPr>
      </w:pPr>
      <w:bookmarkStart w:id="85" w:name="OLE_LINK14"/>
      <w:bookmarkStart w:id="86" w:name="OLE_LINK15"/>
      <w:r w:rsidRPr="004D469E">
        <w:rPr>
          <w:rFonts w:ascii="Arial" w:hAnsi="Arial" w:cs="Arial"/>
        </w:rPr>
        <w:t>Los principales RESULTADOS de las revisiones realizadas se refieren a:</w:t>
      </w:r>
    </w:p>
    <w:bookmarkEnd w:id="85"/>
    <w:bookmarkEnd w:id="86"/>
    <w:p w:rsidR="0013055C" w:rsidRPr="004D469E" w:rsidRDefault="0013055C" w:rsidP="001E5B8A">
      <w:pPr>
        <w:numPr>
          <w:ilvl w:val="0"/>
          <w:numId w:val="35"/>
        </w:numPr>
        <w:spacing w:line="480" w:lineRule="auto"/>
        <w:contextualSpacing/>
        <w:jc w:val="both"/>
        <w:rPr>
          <w:rFonts w:ascii="Arial" w:hAnsi="Arial" w:cs="Arial"/>
        </w:rPr>
      </w:pPr>
      <w:r w:rsidRPr="004D469E">
        <w:rPr>
          <w:rFonts w:ascii="Arial" w:hAnsi="Arial" w:cs="Arial"/>
        </w:rPr>
        <w:t>Se ha podido comprobar que el ciento por</w:t>
      </w:r>
      <w:r w:rsidR="00480FAE" w:rsidRPr="004D469E">
        <w:rPr>
          <w:rFonts w:ascii="Arial" w:hAnsi="Arial" w:cs="Arial"/>
        </w:rPr>
        <w:t xml:space="preserve"> </w:t>
      </w:r>
      <w:r w:rsidRPr="004D469E">
        <w:rPr>
          <w:rFonts w:ascii="Arial" w:hAnsi="Arial" w:cs="Arial"/>
        </w:rPr>
        <w:t xml:space="preserve">ciento de los gastos ejecutados para el trimestre examinado son  contentivos en el Presupuesto </w:t>
      </w:r>
      <w:r w:rsidR="00480FAE" w:rsidRPr="004D469E">
        <w:rPr>
          <w:rFonts w:ascii="Arial" w:hAnsi="Arial" w:cs="Arial"/>
        </w:rPr>
        <w:t>aprobado para el año fiscal 2015</w:t>
      </w:r>
      <w:r w:rsidRPr="004D469E">
        <w:rPr>
          <w:rFonts w:ascii="Arial" w:hAnsi="Arial" w:cs="Arial"/>
        </w:rPr>
        <w:t>.</w:t>
      </w:r>
    </w:p>
    <w:p w:rsidR="0013055C" w:rsidRPr="004D469E" w:rsidRDefault="0013055C" w:rsidP="001E5B8A">
      <w:pPr>
        <w:numPr>
          <w:ilvl w:val="0"/>
          <w:numId w:val="35"/>
        </w:numPr>
        <w:spacing w:line="480" w:lineRule="auto"/>
        <w:contextualSpacing/>
        <w:jc w:val="both"/>
        <w:rPr>
          <w:rFonts w:ascii="Arial" w:hAnsi="Arial" w:cs="Arial"/>
        </w:rPr>
      </w:pPr>
      <w:r w:rsidRPr="004D469E">
        <w:rPr>
          <w:rFonts w:ascii="Arial" w:hAnsi="Arial" w:cs="Arial"/>
        </w:rPr>
        <w:t>Al revisar la documentación primaria que da origen a las transacciones de gastos, se constató que</w:t>
      </w:r>
      <w:r w:rsidR="00480FAE" w:rsidRPr="004D469E">
        <w:rPr>
          <w:rFonts w:ascii="Arial" w:hAnsi="Arial" w:cs="Arial"/>
        </w:rPr>
        <w:t>,</w:t>
      </w:r>
      <w:r w:rsidRPr="004D469E">
        <w:rPr>
          <w:rFonts w:ascii="Arial" w:hAnsi="Arial" w:cs="Arial"/>
        </w:rPr>
        <w:t xml:space="preserve"> en </w:t>
      </w:r>
      <w:r w:rsidR="00480FAE" w:rsidRPr="004D469E">
        <w:rPr>
          <w:rFonts w:ascii="Arial" w:hAnsi="Arial" w:cs="Arial"/>
        </w:rPr>
        <w:t>el 90% de los casos</w:t>
      </w:r>
      <w:r w:rsidRPr="004D469E">
        <w:rPr>
          <w:rFonts w:ascii="Arial" w:hAnsi="Arial" w:cs="Arial"/>
        </w:rPr>
        <w:t xml:space="preserve">, </w:t>
      </w:r>
      <w:r w:rsidR="00480FAE" w:rsidRPr="004D469E">
        <w:rPr>
          <w:rFonts w:ascii="Arial" w:hAnsi="Arial" w:cs="Arial"/>
        </w:rPr>
        <w:t xml:space="preserve">están relacionados con </w:t>
      </w:r>
      <w:r w:rsidRPr="004D469E">
        <w:rPr>
          <w:rFonts w:ascii="Arial" w:hAnsi="Arial" w:cs="Arial"/>
        </w:rPr>
        <w:t>pagos realizados por servicios recibidos y/o recursos adquiridos.</w:t>
      </w:r>
    </w:p>
    <w:p w:rsidR="0013055C" w:rsidRPr="004D469E" w:rsidRDefault="0013055C" w:rsidP="001E5B8A">
      <w:pPr>
        <w:numPr>
          <w:ilvl w:val="0"/>
          <w:numId w:val="35"/>
        </w:numPr>
        <w:spacing w:line="480" w:lineRule="auto"/>
        <w:contextualSpacing/>
        <w:jc w:val="both"/>
        <w:rPr>
          <w:rFonts w:ascii="Arial" w:hAnsi="Arial" w:cs="Arial"/>
        </w:rPr>
      </w:pPr>
      <w:r w:rsidRPr="004D469E">
        <w:rPr>
          <w:rFonts w:ascii="Arial" w:hAnsi="Arial" w:cs="Arial"/>
        </w:rPr>
        <w:t xml:space="preserve">En sentido general, se aprecia una adecuada ejecución del presupuesto, aunque hay que prestar la debida atención a algunos elementos de gastos que </w:t>
      </w:r>
      <w:r w:rsidRPr="004D469E">
        <w:rPr>
          <w:rFonts w:ascii="Arial" w:hAnsi="Arial" w:cs="Arial"/>
        </w:rPr>
        <w:lastRenderedPageBreak/>
        <w:t xml:space="preserve">en el periodo se encuentran sobre-ejecutados, teniendo en cuenta el importe aprobado anual y como base de distribución los doces meses </w:t>
      </w:r>
      <w:r w:rsidR="00480FAE" w:rsidRPr="004D469E">
        <w:rPr>
          <w:rFonts w:ascii="Arial" w:hAnsi="Arial" w:cs="Arial"/>
        </w:rPr>
        <w:t>del año</w:t>
      </w:r>
      <w:r w:rsidRPr="004D469E">
        <w:rPr>
          <w:rFonts w:ascii="Arial" w:hAnsi="Arial" w:cs="Arial"/>
        </w:rPr>
        <w:t xml:space="preserve"> y las necesidades según las prioridades de la entidad; siendo éstos los siguientes: </w:t>
      </w:r>
    </w:p>
    <w:p w:rsidR="0013055C" w:rsidRPr="004D469E" w:rsidRDefault="0013055C" w:rsidP="001E5B8A">
      <w:pPr>
        <w:numPr>
          <w:ilvl w:val="1"/>
          <w:numId w:val="35"/>
        </w:numPr>
        <w:tabs>
          <w:tab w:val="clear" w:pos="1440"/>
        </w:tabs>
        <w:spacing w:line="480" w:lineRule="auto"/>
        <w:ind w:left="720"/>
        <w:contextualSpacing/>
        <w:jc w:val="both"/>
        <w:rPr>
          <w:rFonts w:ascii="Arial" w:hAnsi="Arial" w:cs="Arial"/>
        </w:rPr>
      </w:pPr>
      <w:r w:rsidRPr="004D469E">
        <w:rPr>
          <w:rFonts w:ascii="Arial" w:hAnsi="Arial" w:cs="Arial"/>
        </w:rPr>
        <w:t>Mantenimiento de auto, ejecutado en un 174 por</w:t>
      </w:r>
      <w:r w:rsidR="00480FAE" w:rsidRPr="004D469E">
        <w:rPr>
          <w:rFonts w:ascii="Arial" w:hAnsi="Arial" w:cs="Arial"/>
        </w:rPr>
        <w:t xml:space="preserve"> </w:t>
      </w:r>
      <w:r w:rsidRPr="004D469E">
        <w:rPr>
          <w:rFonts w:ascii="Arial" w:hAnsi="Arial" w:cs="Arial"/>
        </w:rPr>
        <w:t>ciento para el trimestre y en un 44 por</w:t>
      </w:r>
      <w:r w:rsidR="00480FAE" w:rsidRPr="004D469E">
        <w:rPr>
          <w:rFonts w:ascii="Arial" w:hAnsi="Arial" w:cs="Arial"/>
        </w:rPr>
        <w:t xml:space="preserve"> </w:t>
      </w:r>
      <w:r w:rsidRPr="004D469E">
        <w:rPr>
          <w:rFonts w:ascii="Arial" w:hAnsi="Arial" w:cs="Arial"/>
        </w:rPr>
        <w:t xml:space="preserve">ciento con respecto al total; </w:t>
      </w:r>
    </w:p>
    <w:p w:rsidR="0013055C" w:rsidRPr="004D469E" w:rsidRDefault="0013055C" w:rsidP="001E5B8A">
      <w:pPr>
        <w:numPr>
          <w:ilvl w:val="1"/>
          <w:numId w:val="35"/>
        </w:numPr>
        <w:tabs>
          <w:tab w:val="clear" w:pos="1440"/>
        </w:tabs>
        <w:spacing w:line="480" w:lineRule="auto"/>
        <w:ind w:left="720"/>
        <w:contextualSpacing/>
        <w:jc w:val="both"/>
        <w:rPr>
          <w:rFonts w:ascii="Arial" w:hAnsi="Arial" w:cs="Arial"/>
        </w:rPr>
      </w:pPr>
      <w:r w:rsidRPr="004D469E">
        <w:rPr>
          <w:rFonts w:ascii="Arial" w:hAnsi="Arial" w:cs="Arial"/>
        </w:rPr>
        <w:t>Capacitación ejecutado en un 220 por</w:t>
      </w:r>
      <w:r w:rsidR="00480FAE" w:rsidRPr="004D469E">
        <w:rPr>
          <w:rFonts w:ascii="Arial" w:hAnsi="Arial" w:cs="Arial"/>
        </w:rPr>
        <w:t xml:space="preserve"> </w:t>
      </w:r>
      <w:r w:rsidRPr="004D469E">
        <w:rPr>
          <w:rFonts w:ascii="Arial" w:hAnsi="Arial" w:cs="Arial"/>
        </w:rPr>
        <w:t>ciento aproximadamente y en 59 por</w:t>
      </w:r>
      <w:r w:rsidR="00480FAE" w:rsidRPr="004D469E">
        <w:rPr>
          <w:rFonts w:ascii="Arial" w:hAnsi="Arial" w:cs="Arial"/>
        </w:rPr>
        <w:t xml:space="preserve"> </w:t>
      </w:r>
      <w:r w:rsidRPr="004D469E">
        <w:rPr>
          <w:rFonts w:ascii="Arial" w:hAnsi="Arial" w:cs="Arial"/>
        </w:rPr>
        <w:t>ciento para el año en curso;</w:t>
      </w:r>
    </w:p>
    <w:p w:rsidR="0013055C" w:rsidRPr="004D469E" w:rsidRDefault="0013055C" w:rsidP="001E5B8A">
      <w:pPr>
        <w:numPr>
          <w:ilvl w:val="1"/>
          <w:numId w:val="35"/>
        </w:numPr>
        <w:tabs>
          <w:tab w:val="clear" w:pos="1440"/>
        </w:tabs>
        <w:spacing w:line="480" w:lineRule="auto"/>
        <w:ind w:left="720"/>
        <w:contextualSpacing/>
        <w:jc w:val="both"/>
        <w:rPr>
          <w:rFonts w:ascii="Arial" w:hAnsi="Arial" w:cs="Arial"/>
        </w:rPr>
      </w:pPr>
      <w:r w:rsidRPr="004D469E">
        <w:rPr>
          <w:rFonts w:ascii="Arial" w:hAnsi="Arial" w:cs="Arial"/>
        </w:rPr>
        <w:t>Ot</w:t>
      </w:r>
      <w:r w:rsidR="00480FAE" w:rsidRPr="004D469E">
        <w:rPr>
          <w:rFonts w:ascii="Arial" w:hAnsi="Arial" w:cs="Arial"/>
        </w:rPr>
        <w:t xml:space="preserve">ros Gastos </w:t>
      </w:r>
      <w:r w:rsidRPr="004D469E">
        <w:rPr>
          <w:rFonts w:ascii="Arial" w:hAnsi="Arial" w:cs="Arial"/>
        </w:rPr>
        <w:t>se encuentran con una ejecución fuera de los límites presupuestados (120%).</w:t>
      </w:r>
    </w:p>
    <w:p w:rsidR="0013055C" w:rsidRPr="004D469E" w:rsidRDefault="0013055C" w:rsidP="001E5B8A">
      <w:pPr>
        <w:numPr>
          <w:ilvl w:val="0"/>
          <w:numId w:val="35"/>
        </w:numPr>
        <w:spacing w:line="480" w:lineRule="auto"/>
        <w:contextualSpacing/>
        <w:jc w:val="both"/>
        <w:rPr>
          <w:rFonts w:ascii="Arial" w:hAnsi="Arial" w:cs="Arial"/>
        </w:rPr>
      </w:pPr>
      <w:r w:rsidRPr="004D469E">
        <w:rPr>
          <w:rFonts w:ascii="Arial" w:hAnsi="Arial" w:cs="Arial"/>
        </w:rPr>
        <w:t xml:space="preserve">Las cuestiones relativas a las transacciones de autorización de pagos, firmas de cheques, de comprobantes de operaciones y la conciliación bancaria, está concentrada en dos </w:t>
      </w:r>
      <w:r w:rsidR="00480FAE" w:rsidRPr="004D469E">
        <w:rPr>
          <w:rFonts w:ascii="Arial" w:hAnsi="Arial" w:cs="Arial"/>
        </w:rPr>
        <w:t>trabajadores de una misma área.</w:t>
      </w:r>
    </w:p>
    <w:p w:rsidR="00480FAE" w:rsidRPr="004D469E" w:rsidRDefault="0013055C" w:rsidP="001E5B8A">
      <w:pPr>
        <w:numPr>
          <w:ilvl w:val="0"/>
          <w:numId w:val="35"/>
        </w:numPr>
        <w:spacing w:line="480" w:lineRule="auto"/>
        <w:jc w:val="both"/>
        <w:rPr>
          <w:rFonts w:ascii="Arial" w:hAnsi="Arial" w:cs="Arial"/>
        </w:rPr>
      </w:pPr>
      <w:r w:rsidRPr="004D469E">
        <w:rPr>
          <w:rFonts w:ascii="Arial" w:hAnsi="Arial" w:cs="Arial"/>
        </w:rPr>
        <w:t xml:space="preserve">Los documentos primarios donde se registran los </w:t>
      </w:r>
      <w:r w:rsidR="00480FAE" w:rsidRPr="004D469E">
        <w:rPr>
          <w:rFonts w:ascii="Arial" w:hAnsi="Arial" w:cs="Arial"/>
        </w:rPr>
        <w:t>hechos</w:t>
      </w:r>
      <w:r w:rsidRPr="004D469E">
        <w:rPr>
          <w:rFonts w:ascii="Arial" w:hAnsi="Arial" w:cs="Arial"/>
        </w:rPr>
        <w:t xml:space="preserve"> económicos que tienen lugar con relación a los pagos efectuados por </w:t>
      </w:r>
      <w:r w:rsidR="00480FAE" w:rsidRPr="004D469E">
        <w:rPr>
          <w:rFonts w:ascii="Arial" w:hAnsi="Arial" w:cs="Arial"/>
        </w:rPr>
        <w:t xml:space="preserve">los </w:t>
      </w:r>
      <w:r w:rsidRPr="004D469E">
        <w:rPr>
          <w:rFonts w:ascii="Arial" w:hAnsi="Arial" w:cs="Arial"/>
        </w:rPr>
        <w:t>servicios administrativos, constituyen la base sobre la que se elabor</w:t>
      </w:r>
      <w:r w:rsidR="00480FAE" w:rsidRPr="004D469E">
        <w:rPr>
          <w:rFonts w:ascii="Arial" w:hAnsi="Arial" w:cs="Arial"/>
        </w:rPr>
        <w:t>a toda la información económica.</w:t>
      </w:r>
    </w:p>
    <w:p w:rsidR="0013055C" w:rsidRPr="004D469E" w:rsidRDefault="00480FAE" w:rsidP="001E5B8A">
      <w:pPr>
        <w:numPr>
          <w:ilvl w:val="0"/>
          <w:numId w:val="35"/>
        </w:numPr>
        <w:spacing w:line="480" w:lineRule="auto"/>
        <w:contextualSpacing/>
        <w:jc w:val="both"/>
        <w:rPr>
          <w:rFonts w:ascii="Arial" w:hAnsi="Arial" w:cs="Arial"/>
        </w:rPr>
      </w:pPr>
      <w:r w:rsidRPr="004D469E">
        <w:rPr>
          <w:rFonts w:ascii="Arial" w:hAnsi="Arial" w:cs="Arial"/>
        </w:rPr>
        <w:t>E</w:t>
      </w:r>
      <w:r w:rsidR="0013055C" w:rsidRPr="004D469E">
        <w:rPr>
          <w:rFonts w:ascii="Arial" w:hAnsi="Arial" w:cs="Arial"/>
        </w:rPr>
        <w:t xml:space="preserve">l área de la </w:t>
      </w:r>
      <w:r w:rsidRPr="004D469E">
        <w:rPr>
          <w:rFonts w:ascii="Arial" w:hAnsi="Arial" w:cs="Arial"/>
        </w:rPr>
        <w:t>A</w:t>
      </w:r>
      <w:r w:rsidR="0013055C" w:rsidRPr="004D469E">
        <w:rPr>
          <w:rFonts w:ascii="Arial" w:hAnsi="Arial" w:cs="Arial"/>
        </w:rPr>
        <w:t xml:space="preserve">dministración realiza la compra de los recursos materiales, tiene bajo su responsabilidad </w:t>
      </w:r>
      <w:r w:rsidRPr="004D469E">
        <w:rPr>
          <w:rFonts w:ascii="Arial" w:hAnsi="Arial" w:cs="Arial"/>
        </w:rPr>
        <w:t>su</w:t>
      </w:r>
      <w:r w:rsidR="0013055C" w:rsidRPr="004D469E">
        <w:rPr>
          <w:rFonts w:ascii="Arial" w:hAnsi="Arial" w:cs="Arial"/>
        </w:rPr>
        <w:t xml:space="preserve"> salvaguarda, despacha y autoriza éstos, además de conservar el registro como evidencia de la distribución de los materiales a las áreas correspondientes.</w:t>
      </w:r>
    </w:p>
    <w:p w:rsidR="0013055C" w:rsidRPr="004D469E" w:rsidRDefault="0013055C" w:rsidP="001E5B8A">
      <w:pPr>
        <w:numPr>
          <w:ilvl w:val="0"/>
          <w:numId w:val="35"/>
        </w:numPr>
        <w:spacing w:line="480" w:lineRule="auto"/>
        <w:contextualSpacing/>
        <w:jc w:val="both"/>
        <w:rPr>
          <w:rFonts w:ascii="Arial" w:hAnsi="Arial" w:cs="Arial"/>
        </w:rPr>
      </w:pPr>
      <w:r w:rsidRPr="004D469E">
        <w:rPr>
          <w:rFonts w:ascii="Arial" w:hAnsi="Arial" w:cs="Arial"/>
        </w:rPr>
        <w:t xml:space="preserve">Además se ha constatado que el control realizado a estos recursos es insuficiente, los conteos </w:t>
      </w:r>
      <w:r w:rsidR="00480FAE" w:rsidRPr="004D469E">
        <w:rPr>
          <w:rFonts w:ascii="Arial" w:hAnsi="Arial" w:cs="Arial"/>
        </w:rPr>
        <w:t>físicos mensuales previstos en el plan anual aprobado</w:t>
      </w:r>
      <w:r w:rsidRPr="004D469E">
        <w:rPr>
          <w:rFonts w:ascii="Arial" w:hAnsi="Arial" w:cs="Arial"/>
        </w:rPr>
        <w:t xml:space="preserve"> no han detectado fallas comprobadas en </w:t>
      </w:r>
      <w:smartTag w:uri="urn:schemas-microsoft-com:office:smarttags" w:element="PersonName">
        <w:smartTagPr>
          <w:attr w:name="ProductID" w:val="La Auditoría"/>
        </w:smartTagPr>
        <w:r w:rsidRPr="004D469E">
          <w:rPr>
            <w:rFonts w:ascii="Arial" w:hAnsi="Arial" w:cs="Arial"/>
          </w:rPr>
          <w:t>la Auditoría</w:t>
        </w:r>
      </w:smartTag>
      <w:r w:rsidRPr="004D469E">
        <w:rPr>
          <w:rFonts w:ascii="Arial" w:hAnsi="Arial" w:cs="Arial"/>
        </w:rPr>
        <w:t xml:space="preserve"> en</w:t>
      </w:r>
      <w:r w:rsidR="00480FAE" w:rsidRPr="004D469E">
        <w:rPr>
          <w:rFonts w:ascii="Arial" w:hAnsi="Arial" w:cs="Arial"/>
        </w:rPr>
        <w:t xml:space="preserve"> el modelo SC 2-14 </w:t>
      </w:r>
      <w:r w:rsidR="00480FAE" w:rsidRPr="004D469E">
        <w:rPr>
          <w:rFonts w:ascii="Arial" w:hAnsi="Arial" w:cs="Arial"/>
        </w:rPr>
        <w:lastRenderedPageBreak/>
        <w:t>T</w:t>
      </w:r>
      <w:r w:rsidRPr="004D469E">
        <w:rPr>
          <w:rFonts w:ascii="Arial" w:hAnsi="Arial" w:cs="Arial"/>
        </w:rPr>
        <w:t>arjetas de estiba, tales como errores algebraicos, omisiones de pases, estas insuficiencias fueran comprobadas en el 25 por</w:t>
      </w:r>
      <w:r w:rsidR="00480FAE" w:rsidRPr="004D469E">
        <w:rPr>
          <w:rFonts w:ascii="Arial" w:hAnsi="Arial" w:cs="Arial"/>
        </w:rPr>
        <w:t xml:space="preserve"> </w:t>
      </w:r>
      <w:r w:rsidRPr="004D469E">
        <w:rPr>
          <w:rFonts w:ascii="Arial" w:hAnsi="Arial" w:cs="Arial"/>
        </w:rPr>
        <w:t xml:space="preserve">ciento de la muestra tomada. </w:t>
      </w:r>
    </w:p>
    <w:p w:rsidR="00262DD5" w:rsidRPr="004D469E" w:rsidRDefault="00262DD5" w:rsidP="00262DD5">
      <w:pPr>
        <w:pStyle w:val="Ttulo2"/>
        <w:rPr>
          <w:i w:val="0"/>
          <w:sz w:val="24"/>
          <w:szCs w:val="24"/>
        </w:rPr>
      </w:pPr>
      <w:bookmarkStart w:id="87" w:name="_Toc430540970"/>
      <w:r w:rsidRPr="004D469E">
        <w:rPr>
          <w:i w:val="0"/>
          <w:sz w:val="24"/>
          <w:szCs w:val="24"/>
        </w:rPr>
        <w:t>CASO DE INVESTIGACI</w:t>
      </w:r>
      <w:r>
        <w:rPr>
          <w:i w:val="0"/>
          <w:sz w:val="24"/>
          <w:szCs w:val="24"/>
        </w:rPr>
        <w:t>ÓN No. 4</w:t>
      </w:r>
      <w:bookmarkEnd w:id="87"/>
    </w:p>
    <w:p w:rsidR="00262DD5" w:rsidRPr="004D469E" w:rsidRDefault="00262DD5" w:rsidP="00262DD5">
      <w:pPr>
        <w:rPr>
          <w:rFonts w:ascii="Arial" w:hAnsi="Arial" w:cs="Arial"/>
        </w:rPr>
      </w:pPr>
    </w:p>
    <w:p w:rsidR="00262DD5" w:rsidRPr="004D469E" w:rsidRDefault="00262DD5" w:rsidP="00262DD5">
      <w:pPr>
        <w:suppressAutoHyphens/>
        <w:spacing w:line="480" w:lineRule="auto"/>
        <w:jc w:val="both"/>
        <w:rPr>
          <w:rFonts w:ascii="Arial" w:hAnsi="Arial" w:cs="Arial"/>
          <w:b/>
          <w:spacing w:val="-3"/>
        </w:rPr>
      </w:pPr>
      <w:r w:rsidRPr="004D469E">
        <w:rPr>
          <w:rFonts w:ascii="Arial" w:hAnsi="Arial" w:cs="Arial"/>
          <w:b/>
          <w:spacing w:val="-3"/>
        </w:rPr>
        <w:t>Preparar el Informe sobre la revisión del Sistema de Control Interno teniendo en cuenta la estructura siguiente:</w:t>
      </w:r>
    </w:p>
    <w:p w:rsidR="00262DD5" w:rsidRPr="004D469E" w:rsidRDefault="00262DD5" w:rsidP="001E5B8A">
      <w:pPr>
        <w:numPr>
          <w:ilvl w:val="0"/>
          <w:numId w:val="46"/>
        </w:numPr>
        <w:suppressAutoHyphens/>
        <w:spacing w:line="480" w:lineRule="auto"/>
        <w:jc w:val="both"/>
        <w:rPr>
          <w:rFonts w:ascii="Arial" w:hAnsi="Arial" w:cs="Arial"/>
          <w:b/>
          <w:spacing w:val="-3"/>
        </w:rPr>
      </w:pPr>
      <w:r w:rsidRPr="004D469E">
        <w:rPr>
          <w:rFonts w:ascii="Arial" w:hAnsi="Arial" w:cs="Arial"/>
          <w:b/>
          <w:spacing w:val="-3"/>
        </w:rPr>
        <w:t xml:space="preserve">Introducción: </w:t>
      </w:r>
    </w:p>
    <w:p w:rsidR="00262DD5" w:rsidRPr="004D469E" w:rsidRDefault="00262DD5" w:rsidP="00262DD5">
      <w:pPr>
        <w:suppressAutoHyphens/>
        <w:spacing w:line="480" w:lineRule="auto"/>
        <w:ind w:left="360"/>
        <w:jc w:val="both"/>
        <w:rPr>
          <w:rFonts w:ascii="Arial" w:hAnsi="Arial" w:cs="Arial"/>
          <w:b/>
          <w:spacing w:val="-3"/>
        </w:rPr>
      </w:pPr>
      <w:r w:rsidRPr="004D469E">
        <w:rPr>
          <w:rFonts w:ascii="Arial" w:hAnsi="Arial" w:cs="Arial"/>
          <w:b/>
          <w:spacing w:val="-3"/>
        </w:rPr>
        <w:t>Nombre de la entidad.</w:t>
      </w:r>
    </w:p>
    <w:p w:rsidR="00262DD5" w:rsidRPr="004D469E" w:rsidRDefault="00262DD5" w:rsidP="001E5B8A">
      <w:pPr>
        <w:numPr>
          <w:ilvl w:val="0"/>
          <w:numId w:val="46"/>
        </w:numPr>
        <w:suppressAutoHyphens/>
        <w:spacing w:line="480" w:lineRule="auto"/>
        <w:ind w:left="360"/>
        <w:jc w:val="both"/>
        <w:rPr>
          <w:rFonts w:ascii="Arial" w:hAnsi="Arial" w:cs="Arial"/>
          <w:b/>
          <w:spacing w:val="-3"/>
        </w:rPr>
      </w:pPr>
      <w:r w:rsidRPr="004D469E">
        <w:rPr>
          <w:rFonts w:ascii="Arial" w:hAnsi="Arial" w:cs="Arial"/>
          <w:b/>
          <w:spacing w:val="-3"/>
        </w:rPr>
        <w:t>Conclusiones</w:t>
      </w:r>
    </w:p>
    <w:p w:rsidR="00262DD5" w:rsidRPr="004D469E" w:rsidRDefault="00262DD5" w:rsidP="00262DD5">
      <w:pPr>
        <w:suppressAutoHyphens/>
        <w:spacing w:line="480" w:lineRule="auto"/>
        <w:ind w:left="360"/>
        <w:jc w:val="both"/>
        <w:rPr>
          <w:rFonts w:ascii="Arial" w:hAnsi="Arial" w:cs="Arial"/>
          <w:b/>
          <w:spacing w:val="-3"/>
        </w:rPr>
      </w:pPr>
      <w:r w:rsidRPr="004D469E">
        <w:rPr>
          <w:rFonts w:ascii="Arial" w:hAnsi="Arial" w:cs="Arial"/>
          <w:b/>
          <w:spacing w:val="-3"/>
        </w:rPr>
        <w:t>Calificación otorgada y los hallazgos más relevantes (en su opinión) desglosados por componente y norma de Control Interno que la sustentan.</w:t>
      </w:r>
    </w:p>
    <w:p w:rsidR="00262DD5" w:rsidRPr="004D469E" w:rsidRDefault="00262DD5" w:rsidP="001E5B8A">
      <w:pPr>
        <w:numPr>
          <w:ilvl w:val="0"/>
          <w:numId w:val="46"/>
        </w:numPr>
        <w:suppressAutoHyphens/>
        <w:spacing w:line="480" w:lineRule="auto"/>
        <w:ind w:left="360"/>
        <w:jc w:val="both"/>
        <w:rPr>
          <w:rFonts w:ascii="Arial" w:hAnsi="Arial" w:cs="Arial"/>
          <w:b/>
          <w:spacing w:val="-3"/>
        </w:rPr>
      </w:pPr>
      <w:r w:rsidRPr="004D469E">
        <w:rPr>
          <w:rFonts w:ascii="Arial" w:hAnsi="Arial" w:cs="Arial"/>
          <w:b/>
          <w:spacing w:val="-3"/>
        </w:rPr>
        <w:t>Recomendaciones para la eliminación de los errores más relevantes seleccionados por Ud. en su rol de auditor.</w:t>
      </w:r>
    </w:p>
    <w:p w:rsidR="0013055C" w:rsidRPr="004D469E" w:rsidRDefault="0013055C" w:rsidP="0013055C">
      <w:pPr>
        <w:spacing w:line="480" w:lineRule="auto"/>
        <w:contextualSpacing/>
        <w:jc w:val="both"/>
        <w:rPr>
          <w:rFonts w:ascii="Arial" w:hAnsi="Arial" w:cs="Arial"/>
        </w:rPr>
      </w:pPr>
    </w:p>
    <w:p w:rsidR="004D469E" w:rsidRPr="004D469E" w:rsidRDefault="004D469E" w:rsidP="00262DD5">
      <w:pPr>
        <w:spacing w:line="480" w:lineRule="auto"/>
        <w:jc w:val="both"/>
        <w:rPr>
          <w:rFonts w:ascii="Arial" w:hAnsi="Arial" w:cs="Arial"/>
        </w:rPr>
      </w:pPr>
      <w:r w:rsidRPr="004D469E">
        <w:rPr>
          <w:rFonts w:ascii="Arial" w:hAnsi="Arial" w:cs="Arial"/>
        </w:rPr>
        <w:t xml:space="preserve">En </w:t>
      </w:r>
      <w:smartTag w:uri="urn:schemas-microsoft-com:office:smarttags" w:element="PersonName">
        <w:smartTagPr>
          <w:attr w:name="ProductID" w:val="la Direcci￳n"/>
        </w:smartTagPr>
        <w:r w:rsidRPr="004D469E">
          <w:rPr>
            <w:rFonts w:ascii="Arial" w:hAnsi="Arial" w:cs="Arial"/>
          </w:rPr>
          <w:t>la Dirección</w:t>
        </w:r>
      </w:smartTag>
      <w:r w:rsidRPr="004D469E">
        <w:rPr>
          <w:rFonts w:ascii="Arial" w:hAnsi="Arial" w:cs="Arial"/>
        </w:rPr>
        <w:t xml:space="preserve"> de Atención a </w:t>
      </w:r>
      <w:smartTag w:uri="urn:schemas-microsoft-com:office:smarttags" w:element="PersonName">
        <w:smartTagPr>
          <w:attr w:name="ProductID" w:val="la Ciudadan￭a"/>
        </w:smartTagPr>
        <w:r w:rsidRPr="004D469E">
          <w:rPr>
            <w:rFonts w:ascii="Arial" w:hAnsi="Arial" w:cs="Arial"/>
          </w:rPr>
          <w:t>la Ciudadanía</w:t>
        </w:r>
      </w:smartTag>
      <w:r w:rsidRPr="004D469E">
        <w:rPr>
          <w:rFonts w:ascii="Arial" w:hAnsi="Arial" w:cs="Arial"/>
        </w:rPr>
        <w:t xml:space="preserve"> del Ministerio de </w:t>
      </w:r>
      <w:smartTag w:uri="urn:schemas-microsoft-com:office:smarttags" w:element="PersonName">
        <w:smartTagPr>
          <w:attr w:name="ProductID" w:val="la Industria Alimenticia"/>
        </w:smartTagPr>
        <w:smartTag w:uri="urn:schemas-microsoft-com:office:smarttags" w:element="PersonName">
          <w:smartTagPr>
            <w:attr w:name="ProductID" w:val="la Industria"/>
          </w:smartTagPr>
          <w:r w:rsidRPr="004D469E">
            <w:rPr>
              <w:rFonts w:ascii="Arial" w:hAnsi="Arial" w:cs="Arial"/>
            </w:rPr>
            <w:t>la Industria</w:t>
          </w:r>
        </w:smartTag>
        <w:r w:rsidRPr="004D469E">
          <w:rPr>
            <w:rFonts w:ascii="Arial" w:hAnsi="Arial" w:cs="Arial"/>
          </w:rPr>
          <w:t xml:space="preserve"> Alimenticia</w:t>
        </w:r>
      </w:smartTag>
      <w:r w:rsidRPr="004D469E">
        <w:rPr>
          <w:rFonts w:ascii="Arial" w:hAnsi="Arial" w:cs="Arial"/>
        </w:rPr>
        <w:t xml:space="preserve"> se tramita una denuncia anónima, rad</w:t>
      </w:r>
      <w:r w:rsidR="00262DD5">
        <w:rPr>
          <w:rFonts w:ascii="Arial" w:hAnsi="Arial" w:cs="Arial"/>
        </w:rPr>
        <w:t>icada en el expediente No. 01/15</w:t>
      </w:r>
      <w:r w:rsidRPr="004D469E">
        <w:rPr>
          <w:rFonts w:ascii="Arial" w:hAnsi="Arial" w:cs="Arial"/>
        </w:rPr>
        <w:t xml:space="preserve"> sobre operaciones fraudulentas ejecutadas por dirigentes, funcionarios y algunos trabajadores de </w:t>
      </w:r>
      <w:smartTag w:uri="urn:schemas-microsoft-com:office:smarttags" w:element="PersonName">
        <w:smartTagPr>
          <w:attr w:name="ProductID" w:val="la Empresa Comercializadora"/>
        </w:smartTagPr>
        <w:smartTag w:uri="urn:schemas-microsoft-com:office:smarttags" w:element="PersonName">
          <w:smartTagPr>
            <w:attr w:name="ProductID" w:val="la Empresa"/>
          </w:smartTagPr>
          <w:r w:rsidRPr="004D469E">
            <w:rPr>
              <w:rFonts w:ascii="Arial" w:hAnsi="Arial" w:cs="Arial"/>
            </w:rPr>
            <w:t>la Empresa</w:t>
          </w:r>
        </w:smartTag>
        <w:r w:rsidRPr="004D469E">
          <w:rPr>
            <w:rFonts w:ascii="Arial" w:hAnsi="Arial" w:cs="Arial"/>
          </w:rPr>
          <w:t xml:space="preserve"> Comercializadora</w:t>
        </w:r>
      </w:smartTag>
      <w:r w:rsidRPr="004D469E">
        <w:rPr>
          <w:rFonts w:ascii="Arial" w:hAnsi="Arial" w:cs="Arial"/>
        </w:rPr>
        <w:t xml:space="preserve"> y Empacadora de Productos Cárnicos derivados del cerdo. </w:t>
      </w:r>
    </w:p>
    <w:p w:rsidR="004D469E" w:rsidRPr="004D469E" w:rsidRDefault="004D469E" w:rsidP="00262DD5">
      <w:pPr>
        <w:spacing w:line="480" w:lineRule="auto"/>
        <w:jc w:val="both"/>
        <w:rPr>
          <w:rFonts w:ascii="Arial" w:hAnsi="Arial" w:cs="Arial"/>
        </w:rPr>
      </w:pPr>
      <w:r w:rsidRPr="004D469E">
        <w:rPr>
          <w:rFonts w:ascii="Arial" w:hAnsi="Arial" w:cs="Arial"/>
        </w:rPr>
        <w:t>En la denuncia se señalan como elementos esenciales:</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 xml:space="preserve"> Ajustes por faltantes de carne de cerdo y sus derivados carentes de expedientes de investigación u otro documento que justifique el cargo a Gastos del período, operación que centraliza el jefe del departamento de Contabilidad, </w:t>
      </w:r>
      <w:r w:rsidRPr="004D469E">
        <w:rPr>
          <w:rFonts w:ascii="Arial" w:hAnsi="Arial" w:cs="Arial"/>
        </w:rPr>
        <w:lastRenderedPageBreak/>
        <w:t>quien explica a los especialistas encargados del registro de la operación, que obtendrá la aprobación del director, por el concepto de mermas, cuando en realidad constituyen desvíos con fines de enriquecimiento ilícito.</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 xml:space="preserve">Violaciones en  la concertación de contratos comerciales de compra – venta, al pactar ventas en moneda convertible, con clientes no aprobados a comercializar en esta moneda, utilizando recursos en destinos no aprobados por </w:t>
      </w:r>
      <w:smartTag w:uri="urn:schemas-microsoft-com:office:smarttags" w:element="PersonName">
        <w:smartTagPr>
          <w:attr w:name="ProductID" w:val="la Comisi￳n"/>
        </w:smartTagPr>
        <w:r w:rsidRPr="004D469E">
          <w:rPr>
            <w:rFonts w:ascii="Arial" w:hAnsi="Arial" w:cs="Arial"/>
          </w:rPr>
          <w:t>la Comisión</w:t>
        </w:r>
      </w:smartTag>
      <w:r w:rsidRPr="004D469E">
        <w:rPr>
          <w:rFonts w:ascii="Arial" w:hAnsi="Arial" w:cs="Arial"/>
        </w:rPr>
        <w:t xml:space="preserve"> de Aprobación de Pagos en Divisa.</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Existencia de nepotismo y amiguismo, así como indisciplina laboral.</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Alto nivel de vida de los dirigentes de la entidad.</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Facturar a los clientes con precios y tarifas alterados, elaborando en la entidad otra factura con diferentes cantidades para cubrir los faltantes de inventarios (doble facturación).</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Cobros en efectivo no autorizados para las operaciones de ventas de carne vacuna y equina, que fueron sustentados únicamente por el modelo Recibo de Efectivo, sin detalles de los clientes.</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Las mermas reales exceden los índices establecidos como norma, sin que se realicen chequeos periódicos en los diferentes procesos de la producción (Congelación, Despiece, Envasado)</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No consta evidencia documental ni digital del Manual de Operaciones para la actividad productiva y comercializadora.</w:t>
      </w:r>
    </w:p>
    <w:p w:rsidR="004D469E" w:rsidRPr="004D469E" w:rsidRDefault="004D469E" w:rsidP="001E5B8A">
      <w:pPr>
        <w:numPr>
          <w:ilvl w:val="0"/>
          <w:numId w:val="45"/>
        </w:numPr>
        <w:spacing w:line="480" w:lineRule="auto"/>
        <w:jc w:val="both"/>
        <w:rPr>
          <w:rFonts w:ascii="Arial" w:hAnsi="Arial" w:cs="Arial"/>
        </w:rPr>
      </w:pPr>
      <w:r w:rsidRPr="004D469E">
        <w:rPr>
          <w:rFonts w:ascii="Arial" w:hAnsi="Arial" w:cs="Arial"/>
        </w:rPr>
        <w:t>El sistema informático CONTAUDITA en su Módulo Facturación permite saltos y duplicidad en el consecutivo de facturas, así como da la posibilidad de acceder a la base de datos y modificar la factura confeccionada anteriormente.</w:t>
      </w:r>
    </w:p>
    <w:p w:rsidR="004D469E" w:rsidRPr="004D469E" w:rsidRDefault="004D469E" w:rsidP="001E5B8A">
      <w:pPr>
        <w:numPr>
          <w:ilvl w:val="0"/>
          <w:numId w:val="45"/>
        </w:numPr>
        <w:tabs>
          <w:tab w:val="clear" w:pos="340"/>
        </w:tabs>
        <w:spacing w:line="480" w:lineRule="auto"/>
        <w:ind w:left="567" w:hanging="567"/>
        <w:jc w:val="both"/>
        <w:rPr>
          <w:rFonts w:ascii="Arial" w:hAnsi="Arial" w:cs="Arial"/>
        </w:rPr>
      </w:pPr>
      <w:r w:rsidRPr="004D469E">
        <w:rPr>
          <w:rFonts w:ascii="Arial" w:hAnsi="Arial" w:cs="Arial"/>
        </w:rPr>
        <w:lastRenderedPageBreak/>
        <w:t>El sistema informático CONTAUDITA no posee contraseñas de acceso, siendo estas operadas por varios especialistas, lo que limita determinar responsabilidades ante las violaciones.</w:t>
      </w:r>
    </w:p>
    <w:p w:rsidR="004D469E" w:rsidRPr="004D469E" w:rsidRDefault="004D469E" w:rsidP="001E5B8A">
      <w:pPr>
        <w:numPr>
          <w:ilvl w:val="0"/>
          <w:numId w:val="45"/>
        </w:numPr>
        <w:tabs>
          <w:tab w:val="clear" w:pos="340"/>
        </w:tabs>
        <w:spacing w:line="480" w:lineRule="auto"/>
        <w:ind w:left="567" w:hanging="567"/>
        <w:jc w:val="both"/>
        <w:rPr>
          <w:rFonts w:ascii="Arial" w:hAnsi="Arial" w:cs="Arial"/>
        </w:rPr>
      </w:pPr>
      <w:r w:rsidRPr="004D469E">
        <w:rPr>
          <w:rFonts w:ascii="Arial" w:hAnsi="Arial" w:cs="Arial"/>
        </w:rPr>
        <w:t>Los trabajadores no poseen taquillas para resguardar sus pertenencias, por lo que acceden a las áreas de producción y venta con mochilas y otros medios, que posibilitan ocultar los productos y sustraerlos de la entidad.</w:t>
      </w:r>
    </w:p>
    <w:p w:rsidR="00D86D4F" w:rsidRPr="004D469E" w:rsidRDefault="00D86D4F" w:rsidP="00D86D4F">
      <w:pPr>
        <w:pStyle w:val="Ttulo2"/>
        <w:rPr>
          <w:i w:val="0"/>
          <w:sz w:val="24"/>
          <w:szCs w:val="24"/>
        </w:rPr>
      </w:pPr>
      <w:bookmarkStart w:id="88" w:name="_Toc430540971"/>
      <w:r w:rsidRPr="004D469E">
        <w:rPr>
          <w:i w:val="0"/>
          <w:sz w:val="24"/>
          <w:szCs w:val="24"/>
        </w:rPr>
        <w:t>CASO DE INVESTIGACI</w:t>
      </w:r>
      <w:r>
        <w:rPr>
          <w:i w:val="0"/>
          <w:sz w:val="24"/>
          <w:szCs w:val="24"/>
        </w:rPr>
        <w:t xml:space="preserve">ÓN No. </w:t>
      </w:r>
      <w:r w:rsidR="009C0AEE">
        <w:rPr>
          <w:i w:val="0"/>
          <w:sz w:val="24"/>
          <w:szCs w:val="24"/>
        </w:rPr>
        <w:t>5</w:t>
      </w:r>
      <w:bookmarkEnd w:id="88"/>
    </w:p>
    <w:p w:rsidR="00D86D4F" w:rsidRPr="004D469E" w:rsidRDefault="00D86D4F" w:rsidP="00D86D4F">
      <w:pPr>
        <w:rPr>
          <w:rFonts w:ascii="Arial" w:hAnsi="Arial" w:cs="Arial"/>
        </w:rPr>
      </w:pPr>
    </w:p>
    <w:p w:rsidR="00D86D4F" w:rsidRPr="004D469E" w:rsidRDefault="00D86D4F" w:rsidP="00D86D4F">
      <w:pPr>
        <w:suppressAutoHyphens/>
        <w:spacing w:line="480" w:lineRule="auto"/>
        <w:jc w:val="both"/>
        <w:rPr>
          <w:rFonts w:ascii="Arial" w:hAnsi="Arial" w:cs="Arial"/>
          <w:b/>
          <w:spacing w:val="-3"/>
        </w:rPr>
      </w:pPr>
      <w:r w:rsidRPr="004D469E">
        <w:rPr>
          <w:rFonts w:ascii="Arial" w:hAnsi="Arial" w:cs="Arial"/>
          <w:b/>
          <w:spacing w:val="-3"/>
        </w:rPr>
        <w:t>Preparar el Informe sobre la revisión del Sistema de Control Interno teniendo en cuenta la estructura siguiente:</w:t>
      </w:r>
    </w:p>
    <w:p w:rsidR="00D86D4F" w:rsidRPr="004D469E" w:rsidRDefault="00D86D4F" w:rsidP="001E5B8A">
      <w:pPr>
        <w:numPr>
          <w:ilvl w:val="0"/>
          <w:numId w:val="47"/>
        </w:numPr>
        <w:suppressAutoHyphens/>
        <w:spacing w:line="480" w:lineRule="auto"/>
        <w:jc w:val="both"/>
        <w:rPr>
          <w:rFonts w:ascii="Arial" w:hAnsi="Arial" w:cs="Arial"/>
          <w:b/>
          <w:spacing w:val="-3"/>
        </w:rPr>
      </w:pPr>
      <w:r w:rsidRPr="004D469E">
        <w:rPr>
          <w:rFonts w:ascii="Arial" w:hAnsi="Arial" w:cs="Arial"/>
          <w:b/>
          <w:spacing w:val="-3"/>
        </w:rPr>
        <w:t xml:space="preserve">Introducción: </w:t>
      </w:r>
    </w:p>
    <w:p w:rsidR="00D86D4F" w:rsidRPr="004D469E" w:rsidRDefault="00D86D4F" w:rsidP="00D86D4F">
      <w:pPr>
        <w:suppressAutoHyphens/>
        <w:spacing w:line="480" w:lineRule="auto"/>
        <w:ind w:left="360"/>
        <w:jc w:val="both"/>
        <w:rPr>
          <w:rFonts w:ascii="Arial" w:hAnsi="Arial" w:cs="Arial"/>
          <w:b/>
          <w:spacing w:val="-3"/>
        </w:rPr>
      </w:pPr>
      <w:r w:rsidRPr="004D469E">
        <w:rPr>
          <w:rFonts w:ascii="Arial" w:hAnsi="Arial" w:cs="Arial"/>
          <w:b/>
          <w:spacing w:val="-3"/>
        </w:rPr>
        <w:t>Nombre de la entidad.</w:t>
      </w:r>
    </w:p>
    <w:p w:rsidR="00D86D4F" w:rsidRPr="004D469E" w:rsidRDefault="00D86D4F" w:rsidP="00D86D4F">
      <w:pPr>
        <w:suppressAutoHyphens/>
        <w:spacing w:line="480" w:lineRule="auto"/>
        <w:ind w:left="360"/>
        <w:jc w:val="both"/>
        <w:rPr>
          <w:rFonts w:ascii="Arial" w:hAnsi="Arial" w:cs="Arial"/>
          <w:b/>
          <w:spacing w:val="-3"/>
        </w:rPr>
      </w:pPr>
      <w:r w:rsidRPr="004D469E">
        <w:rPr>
          <w:rFonts w:ascii="Arial" w:hAnsi="Arial" w:cs="Arial"/>
          <w:b/>
          <w:spacing w:val="-3"/>
        </w:rPr>
        <w:t>Objeto social de la entidad.</w:t>
      </w:r>
    </w:p>
    <w:p w:rsidR="00D86D4F" w:rsidRPr="004D469E" w:rsidRDefault="00D86D4F" w:rsidP="001E5B8A">
      <w:pPr>
        <w:numPr>
          <w:ilvl w:val="0"/>
          <w:numId w:val="47"/>
        </w:numPr>
        <w:suppressAutoHyphens/>
        <w:spacing w:line="480" w:lineRule="auto"/>
        <w:ind w:left="360"/>
        <w:jc w:val="both"/>
        <w:rPr>
          <w:rFonts w:ascii="Arial" w:hAnsi="Arial" w:cs="Arial"/>
          <w:b/>
          <w:spacing w:val="-3"/>
        </w:rPr>
      </w:pPr>
      <w:r w:rsidRPr="004D469E">
        <w:rPr>
          <w:rFonts w:ascii="Arial" w:hAnsi="Arial" w:cs="Arial"/>
          <w:b/>
          <w:spacing w:val="-3"/>
        </w:rPr>
        <w:t>Conclusiones</w:t>
      </w:r>
    </w:p>
    <w:p w:rsidR="00D86D4F" w:rsidRPr="004D469E" w:rsidRDefault="00D86D4F" w:rsidP="00D86D4F">
      <w:pPr>
        <w:suppressAutoHyphens/>
        <w:spacing w:line="480" w:lineRule="auto"/>
        <w:ind w:left="360"/>
        <w:jc w:val="both"/>
        <w:rPr>
          <w:rFonts w:ascii="Arial" w:hAnsi="Arial" w:cs="Arial"/>
          <w:b/>
          <w:spacing w:val="-3"/>
        </w:rPr>
      </w:pPr>
      <w:r w:rsidRPr="004D469E">
        <w:rPr>
          <w:rFonts w:ascii="Arial" w:hAnsi="Arial" w:cs="Arial"/>
          <w:b/>
          <w:spacing w:val="-3"/>
        </w:rPr>
        <w:t>Calificación otorgada y los hallazgos más relevantes (en su opinión) desglosados por componente y norma de Control Interno que la sustentan.</w:t>
      </w:r>
    </w:p>
    <w:p w:rsidR="00D86D4F" w:rsidRPr="004D469E" w:rsidRDefault="00D86D4F" w:rsidP="001E5B8A">
      <w:pPr>
        <w:numPr>
          <w:ilvl w:val="0"/>
          <w:numId w:val="47"/>
        </w:numPr>
        <w:suppressAutoHyphens/>
        <w:spacing w:line="480" w:lineRule="auto"/>
        <w:ind w:left="360"/>
        <w:jc w:val="both"/>
        <w:rPr>
          <w:rFonts w:ascii="Arial" w:hAnsi="Arial" w:cs="Arial"/>
          <w:b/>
          <w:spacing w:val="-3"/>
        </w:rPr>
      </w:pPr>
      <w:r w:rsidRPr="004D469E">
        <w:rPr>
          <w:rFonts w:ascii="Arial" w:hAnsi="Arial" w:cs="Arial"/>
          <w:b/>
          <w:spacing w:val="-3"/>
        </w:rPr>
        <w:t>Recomendaciones para la eliminación de los errores más relevantes seleccionados por Ud. en su rol de auditor.</w:t>
      </w:r>
    </w:p>
    <w:p w:rsidR="0013055C" w:rsidRPr="009C0AEE" w:rsidRDefault="009C0AEE" w:rsidP="0013055C">
      <w:pPr>
        <w:spacing w:line="480" w:lineRule="auto"/>
        <w:rPr>
          <w:rFonts w:ascii="Arial" w:hAnsi="Arial" w:cs="Arial"/>
          <w:b/>
        </w:rPr>
      </w:pPr>
      <w:bookmarkStart w:id="89" w:name="OLE_LINK13"/>
      <w:r>
        <w:rPr>
          <w:rFonts w:ascii="Arial" w:hAnsi="Arial" w:cs="Arial"/>
          <w:b/>
          <w:u w:val="single"/>
        </w:rPr>
        <w:t xml:space="preserve">Entidad: </w:t>
      </w:r>
      <w:r w:rsidR="0013055C" w:rsidRPr="009C0AEE">
        <w:rPr>
          <w:rFonts w:ascii="Arial" w:hAnsi="Arial" w:cs="Arial"/>
          <w:b/>
        </w:rPr>
        <w:t>NORINCO MOTORS S.A</w:t>
      </w:r>
    </w:p>
    <w:p w:rsidR="0013055C" w:rsidRPr="004D469E" w:rsidRDefault="0013055C" w:rsidP="009C0AEE">
      <w:pPr>
        <w:spacing w:line="480" w:lineRule="auto"/>
        <w:jc w:val="both"/>
        <w:rPr>
          <w:rFonts w:ascii="Arial" w:hAnsi="Arial" w:cs="Arial"/>
          <w:b/>
        </w:rPr>
      </w:pPr>
      <w:r w:rsidRPr="004D469E">
        <w:rPr>
          <w:rFonts w:ascii="Arial" w:hAnsi="Arial" w:cs="Arial"/>
          <w:b/>
        </w:rPr>
        <w:t xml:space="preserve">Organismo al que se subordina: Ministerio del Comercio Exterior y </w:t>
      </w:r>
      <w:smartTag w:uri="urn:schemas-microsoft-com:office:smarttags" w:element="PersonName">
        <w:smartTagPr>
          <w:attr w:name="ProductID" w:val="la Inversión Extranjera"/>
        </w:smartTagPr>
        <w:smartTag w:uri="urn:schemas-microsoft-com:office:smarttags" w:element="PersonName">
          <w:smartTagPr>
            <w:attr w:name="ProductID" w:val="la Inversión"/>
          </w:smartTagPr>
          <w:r w:rsidRPr="004D469E">
            <w:rPr>
              <w:rFonts w:ascii="Arial" w:hAnsi="Arial" w:cs="Arial"/>
              <w:b/>
            </w:rPr>
            <w:t>la Inversión</w:t>
          </w:r>
        </w:smartTag>
        <w:r w:rsidRPr="004D469E">
          <w:rPr>
            <w:rFonts w:ascii="Arial" w:hAnsi="Arial" w:cs="Arial"/>
            <w:b/>
          </w:rPr>
          <w:t xml:space="preserve"> Extranjera</w:t>
        </w:r>
      </w:smartTag>
    </w:p>
    <w:p w:rsidR="0013055C" w:rsidRPr="004D469E" w:rsidRDefault="0013055C" w:rsidP="0013055C">
      <w:pPr>
        <w:spacing w:line="480" w:lineRule="auto"/>
        <w:rPr>
          <w:rFonts w:ascii="Arial" w:hAnsi="Arial" w:cs="Arial"/>
          <w:b/>
        </w:rPr>
      </w:pPr>
      <w:r w:rsidRPr="004D469E">
        <w:rPr>
          <w:rFonts w:ascii="Arial" w:hAnsi="Arial" w:cs="Arial"/>
          <w:b/>
        </w:rPr>
        <w:t>Período de la revisión: Ejercicio económico 201</w:t>
      </w:r>
      <w:r w:rsidR="009C0AEE">
        <w:rPr>
          <w:rFonts w:ascii="Arial" w:hAnsi="Arial" w:cs="Arial"/>
          <w:b/>
        </w:rPr>
        <w:t>5</w:t>
      </w:r>
      <w:r w:rsidRPr="004D469E">
        <w:rPr>
          <w:rFonts w:ascii="Arial" w:hAnsi="Arial" w:cs="Arial"/>
          <w:b/>
        </w:rPr>
        <w:t>.</w:t>
      </w:r>
    </w:p>
    <w:p w:rsidR="0013055C" w:rsidRPr="004D469E" w:rsidRDefault="0013055C" w:rsidP="0013055C">
      <w:pPr>
        <w:pStyle w:val="Sangradetextonormal"/>
        <w:spacing w:line="480" w:lineRule="auto"/>
        <w:ind w:left="0"/>
        <w:rPr>
          <w:rFonts w:ascii="Arial" w:hAnsi="Arial" w:cs="Arial"/>
          <w:u w:val="single"/>
        </w:rPr>
      </w:pPr>
    </w:p>
    <w:p w:rsidR="0013055C" w:rsidRPr="009C0AEE" w:rsidRDefault="0013055C" w:rsidP="0013055C">
      <w:pPr>
        <w:pStyle w:val="Sangradetextonormal"/>
        <w:spacing w:line="480" w:lineRule="auto"/>
        <w:ind w:left="0"/>
        <w:rPr>
          <w:rFonts w:ascii="Arial" w:hAnsi="Arial" w:cs="Arial"/>
        </w:rPr>
      </w:pPr>
      <w:r w:rsidRPr="009C0AEE">
        <w:rPr>
          <w:rFonts w:ascii="Arial" w:hAnsi="Arial" w:cs="Arial"/>
        </w:rPr>
        <w:lastRenderedPageBreak/>
        <w:t>El objeto social autorizado incluye las actividades siguientes:</w:t>
      </w:r>
    </w:p>
    <w:p w:rsidR="0013055C" w:rsidRPr="004D469E" w:rsidRDefault="0013055C" w:rsidP="001E5B8A">
      <w:pPr>
        <w:numPr>
          <w:ilvl w:val="0"/>
          <w:numId w:val="36"/>
        </w:numPr>
        <w:spacing w:line="480" w:lineRule="auto"/>
        <w:contextualSpacing/>
        <w:jc w:val="both"/>
        <w:rPr>
          <w:rFonts w:ascii="Arial" w:hAnsi="Arial" w:cs="Arial"/>
        </w:rPr>
      </w:pPr>
      <w:r w:rsidRPr="004D469E">
        <w:rPr>
          <w:rFonts w:ascii="Arial" w:hAnsi="Arial" w:cs="Arial"/>
        </w:rPr>
        <w:t>Importar y exportar directamente con carácter comercial.</w:t>
      </w:r>
    </w:p>
    <w:p w:rsidR="0013055C" w:rsidRPr="004D469E" w:rsidRDefault="0013055C" w:rsidP="001E5B8A">
      <w:pPr>
        <w:numPr>
          <w:ilvl w:val="0"/>
          <w:numId w:val="36"/>
        </w:numPr>
        <w:spacing w:line="480" w:lineRule="auto"/>
        <w:contextualSpacing/>
        <w:jc w:val="both"/>
        <w:rPr>
          <w:rFonts w:ascii="Arial" w:hAnsi="Arial" w:cs="Arial"/>
        </w:rPr>
      </w:pPr>
      <w:r w:rsidRPr="004D469E">
        <w:rPr>
          <w:rFonts w:ascii="Arial" w:hAnsi="Arial" w:cs="Arial"/>
        </w:rPr>
        <w:t>Realizar el comercio mayorista y minorista en general  de productos y servicios, incluyendo los servicios de post – venta y garantía, expresamente acordados en los contratos que amparan las operaciones de comercio exterior.</w:t>
      </w:r>
    </w:p>
    <w:p w:rsidR="0013055C" w:rsidRPr="004D469E" w:rsidRDefault="0013055C" w:rsidP="001E5B8A">
      <w:pPr>
        <w:numPr>
          <w:ilvl w:val="0"/>
          <w:numId w:val="36"/>
        </w:numPr>
        <w:spacing w:line="480" w:lineRule="auto"/>
        <w:contextualSpacing/>
        <w:jc w:val="both"/>
        <w:rPr>
          <w:rFonts w:ascii="Arial" w:hAnsi="Arial" w:cs="Arial"/>
        </w:rPr>
      </w:pPr>
      <w:r w:rsidRPr="004D469E">
        <w:rPr>
          <w:rFonts w:ascii="Arial" w:hAnsi="Arial" w:cs="Arial"/>
        </w:rPr>
        <w:t>Distribuir y transportar mercancías en el territorio nacional.</w:t>
      </w:r>
    </w:p>
    <w:p w:rsidR="0013055C" w:rsidRPr="004D469E" w:rsidRDefault="0013055C" w:rsidP="0013055C">
      <w:pPr>
        <w:spacing w:line="480" w:lineRule="auto"/>
        <w:rPr>
          <w:rFonts w:ascii="Arial" w:hAnsi="Arial" w:cs="Arial"/>
        </w:rPr>
      </w:pPr>
      <w:bookmarkStart w:id="90" w:name="OLE_LINK18"/>
      <w:bookmarkStart w:id="91" w:name="OLE_LINK19"/>
      <w:bookmarkEnd w:id="89"/>
      <w:r w:rsidRPr="004D469E">
        <w:rPr>
          <w:rFonts w:ascii="Arial" w:hAnsi="Arial" w:cs="Arial"/>
        </w:rPr>
        <w:t xml:space="preserve">Los principales </w:t>
      </w:r>
      <w:r w:rsidRPr="004D469E">
        <w:rPr>
          <w:rFonts w:ascii="Arial" w:hAnsi="Arial" w:cs="Arial"/>
          <w:b/>
        </w:rPr>
        <w:t xml:space="preserve">RESULTADOS </w:t>
      </w:r>
      <w:r w:rsidRPr="004D469E">
        <w:rPr>
          <w:rFonts w:ascii="Arial" w:hAnsi="Arial" w:cs="Arial"/>
        </w:rPr>
        <w:t>de las revisiones realizadas se refieren a:</w:t>
      </w:r>
    </w:p>
    <w:bookmarkEnd w:id="90"/>
    <w:bookmarkEnd w:id="91"/>
    <w:p w:rsidR="0013055C" w:rsidRPr="004D469E" w:rsidRDefault="0013055C" w:rsidP="001E5B8A">
      <w:pPr>
        <w:numPr>
          <w:ilvl w:val="0"/>
          <w:numId w:val="37"/>
        </w:numPr>
        <w:autoSpaceDE w:val="0"/>
        <w:autoSpaceDN w:val="0"/>
        <w:adjustRightInd w:val="0"/>
        <w:spacing w:line="480" w:lineRule="auto"/>
        <w:jc w:val="both"/>
        <w:rPr>
          <w:rFonts w:ascii="Arial" w:hAnsi="Arial" w:cs="Arial"/>
          <w:bCs/>
        </w:rPr>
      </w:pPr>
      <w:r w:rsidRPr="004D469E">
        <w:rPr>
          <w:rFonts w:ascii="Arial" w:hAnsi="Arial" w:cs="Arial"/>
          <w:bCs/>
        </w:rPr>
        <w:t xml:space="preserve">Se incumple con </w:t>
      </w:r>
      <w:smartTag w:uri="urn:schemas-microsoft-com:office:smarttags" w:element="PersonName">
        <w:smartTagPr>
          <w:attr w:name="ProductID" w:val="la Resoluci￳n No"/>
        </w:smartTagPr>
        <w:r w:rsidRPr="004D469E">
          <w:rPr>
            <w:rFonts w:ascii="Arial" w:hAnsi="Arial" w:cs="Arial"/>
            <w:bCs/>
          </w:rPr>
          <w:t>la Resolución No</w:t>
        </w:r>
      </w:smartTag>
      <w:r w:rsidRPr="004D469E">
        <w:rPr>
          <w:rFonts w:ascii="Arial" w:hAnsi="Arial" w:cs="Arial"/>
          <w:bCs/>
        </w:rPr>
        <w:t xml:space="preserve"> 324/94 del Banco Nacional de Cuba al encontrarse el 62 por ciento de los </w:t>
      </w:r>
      <w:r w:rsidR="009C0AEE">
        <w:rPr>
          <w:rFonts w:ascii="Arial" w:hAnsi="Arial" w:cs="Arial"/>
          <w:bCs/>
        </w:rPr>
        <w:t>modelos SC 3-01 R</w:t>
      </w:r>
      <w:r w:rsidRPr="004D469E">
        <w:rPr>
          <w:rFonts w:ascii="Arial" w:hAnsi="Arial" w:cs="Arial"/>
          <w:bCs/>
        </w:rPr>
        <w:t>ecibos</w:t>
      </w:r>
      <w:r w:rsidR="009C0AEE">
        <w:rPr>
          <w:rFonts w:ascii="Arial" w:hAnsi="Arial" w:cs="Arial"/>
          <w:bCs/>
        </w:rPr>
        <w:t xml:space="preserve"> de efectivo</w:t>
      </w:r>
      <w:r w:rsidRPr="004D469E">
        <w:rPr>
          <w:rFonts w:ascii="Arial" w:hAnsi="Arial" w:cs="Arial"/>
          <w:bCs/>
        </w:rPr>
        <w:t xml:space="preserve"> en CUP  (85) y el 58 por ciento en CUC (12)  depositados fuera del </w:t>
      </w:r>
      <w:r w:rsidR="009C0AEE" w:rsidRPr="004D469E">
        <w:rPr>
          <w:rFonts w:ascii="Arial" w:hAnsi="Arial" w:cs="Arial"/>
          <w:bCs/>
        </w:rPr>
        <w:t>término</w:t>
      </w:r>
      <w:r w:rsidRPr="004D469E">
        <w:rPr>
          <w:rFonts w:ascii="Arial" w:hAnsi="Arial" w:cs="Arial"/>
          <w:bCs/>
        </w:rPr>
        <w:t xml:space="preserve"> establecido de acuerdo con lo orientado por la resolución de referencia</w:t>
      </w:r>
      <w:r w:rsidR="009C0AEE">
        <w:rPr>
          <w:rFonts w:ascii="Arial" w:hAnsi="Arial" w:cs="Arial"/>
          <w:bCs/>
        </w:rPr>
        <w:t>,</w:t>
      </w:r>
      <w:r w:rsidRPr="004D469E">
        <w:rPr>
          <w:rFonts w:ascii="Arial" w:hAnsi="Arial" w:cs="Arial"/>
          <w:bCs/>
        </w:rPr>
        <w:t xml:space="preserve"> ascendiendo la afectación económica a 6 431.90 CUP y  3 086.80 CUC.  </w:t>
      </w:r>
    </w:p>
    <w:p w:rsidR="0013055C" w:rsidRPr="004D469E" w:rsidRDefault="0013055C" w:rsidP="001E5B8A">
      <w:pPr>
        <w:numPr>
          <w:ilvl w:val="0"/>
          <w:numId w:val="37"/>
        </w:numPr>
        <w:autoSpaceDE w:val="0"/>
        <w:autoSpaceDN w:val="0"/>
        <w:adjustRightInd w:val="0"/>
        <w:spacing w:line="480" w:lineRule="auto"/>
        <w:jc w:val="both"/>
        <w:rPr>
          <w:rFonts w:ascii="Arial" w:hAnsi="Arial" w:cs="Arial"/>
          <w:bCs/>
        </w:rPr>
      </w:pPr>
      <w:r w:rsidRPr="004D469E">
        <w:rPr>
          <w:rFonts w:ascii="Arial" w:hAnsi="Arial" w:cs="Arial"/>
          <w:bCs/>
        </w:rPr>
        <w:t xml:space="preserve">Se examinó el ciento por ciento de los </w:t>
      </w:r>
      <w:r w:rsidR="00943870">
        <w:rPr>
          <w:rFonts w:ascii="Arial" w:hAnsi="Arial" w:cs="Arial"/>
          <w:bCs/>
        </w:rPr>
        <w:t xml:space="preserve">modelos SC 3-05 </w:t>
      </w:r>
      <w:r w:rsidRPr="004D469E">
        <w:rPr>
          <w:rFonts w:ascii="Arial" w:hAnsi="Arial" w:cs="Arial"/>
          <w:bCs/>
        </w:rPr>
        <w:t xml:space="preserve">Reembolsos de Pagos Menores correspondientes al mes de enero comprobándose violaciones de los procedimientos establecidos debido a: </w:t>
      </w:r>
    </w:p>
    <w:p w:rsidR="0013055C" w:rsidRPr="004D469E" w:rsidRDefault="0013055C" w:rsidP="001E5B8A">
      <w:pPr>
        <w:numPr>
          <w:ilvl w:val="0"/>
          <w:numId w:val="38"/>
        </w:numPr>
        <w:autoSpaceDE w:val="0"/>
        <w:autoSpaceDN w:val="0"/>
        <w:adjustRightInd w:val="0"/>
        <w:spacing w:line="480" w:lineRule="auto"/>
        <w:jc w:val="both"/>
        <w:rPr>
          <w:rFonts w:ascii="Arial" w:hAnsi="Arial" w:cs="Arial"/>
          <w:bCs/>
        </w:rPr>
      </w:pPr>
      <w:r w:rsidRPr="004D469E">
        <w:rPr>
          <w:rFonts w:ascii="Arial" w:hAnsi="Arial" w:cs="Arial"/>
          <w:bCs/>
        </w:rPr>
        <w:t xml:space="preserve">El ciento por ciento de los </w:t>
      </w:r>
      <w:r w:rsidR="00943870">
        <w:rPr>
          <w:rFonts w:ascii="Arial" w:hAnsi="Arial" w:cs="Arial"/>
          <w:bCs/>
        </w:rPr>
        <w:t xml:space="preserve">modelos SC 3-03 </w:t>
      </w:r>
      <w:r w:rsidRPr="004D469E">
        <w:rPr>
          <w:rFonts w:ascii="Arial" w:hAnsi="Arial" w:cs="Arial"/>
          <w:bCs/>
        </w:rPr>
        <w:t>Vales para Pagos Menores (190) se encuentran reembolsados hasta con un mes posterior a la fecha de emisión ascendiendo a 7 641.67 CUP</w:t>
      </w:r>
      <w:r w:rsidR="00943870">
        <w:rPr>
          <w:rFonts w:ascii="Arial" w:hAnsi="Arial" w:cs="Arial"/>
          <w:bCs/>
        </w:rPr>
        <w:t>.</w:t>
      </w:r>
    </w:p>
    <w:p w:rsidR="0013055C" w:rsidRPr="004D469E" w:rsidRDefault="0013055C" w:rsidP="001E5B8A">
      <w:pPr>
        <w:numPr>
          <w:ilvl w:val="0"/>
          <w:numId w:val="38"/>
        </w:numPr>
        <w:autoSpaceDE w:val="0"/>
        <w:autoSpaceDN w:val="0"/>
        <w:adjustRightInd w:val="0"/>
        <w:spacing w:line="480" w:lineRule="auto"/>
        <w:jc w:val="both"/>
        <w:rPr>
          <w:rFonts w:ascii="Arial" w:hAnsi="Arial" w:cs="Arial"/>
          <w:bCs/>
        </w:rPr>
      </w:pPr>
      <w:r w:rsidRPr="004D469E">
        <w:rPr>
          <w:rFonts w:ascii="Arial" w:hAnsi="Arial" w:cs="Arial"/>
          <w:bCs/>
        </w:rPr>
        <w:t xml:space="preserve">El ciento por ciento de los </w:t>
      </w:r>
      <w:r w:rsidR="00943870">
        <w:rPr>
          <w:rFonts w:ascii="Arial" w:hAnsi="Arial" w:cs="Arial"/>
          <w:bCs/>
        </w:rPr>
        <w:t>modelos SC 3-02 Anticipos y liquidación de gastos de viajes</w:t>
      </w:r>
      <w:r w:rsidRPr="004D469E">
        <w:rPr>
          <w:rFonts w:ascii="Arial" w:hAnsi="Arial" w:cs="Arial"/>
          <w:bCs/>
        </w:rPr>
        <w:t xml:space="preserve"> (103) se encuentran reembolsados fuera del </w:t>
      </w:r>
      <w:r w:rsidR="00943870" w:rsidRPr="004D469E">
        <w:rPr>
          <w:rFonts w:ascii="Arial" w:hAnsi="Arial" w:cs="Arial"/>
          <w:bCs/>
        </w:rPr>
        <w:t>término</w:t>
      </w:r>
      <w:r w:rsidRPr="004D469E">
        <w:rPr>
          <w:rFonts w:ascii="Arial" w:hAnsi="Arial" w:cs="Arial"/>
          <w:bCs/>
        </w:rPr>
        <w:t xml:space="preserve"> establecido, ascendiendo a  13 681.80 CUP</w:t>
      </w:r>
      <w:r w:rsidR="00943870">
        <w:rPr>
          <w:rFonts w:ascii="Arial" w:hAnsi="Arial" w:cs="Arial"/>
          <w:bCs/>
        </w:rPr>
        <w:t>.</w:t>
      </w:r>
    </w:p>
    <w:p w:rsidR="0013055C" w:rsidRPr="004D469E" w:rsidRDefault="0013055C" w:rsidP="001E5B8A">
      <w:pPr>
        <w:numPr>
          <w:ilvl w:val="0"/>
          <w:numId w:val="38"/>
        </w:numPr>
        <w:autoSpaceDE w:val="0"/>
        <w:autoSpaceDN w:val="0"/>
        <w:adjustRightInd w:val="0"/>
        <w:spacing w:line="480" w:lineRule="auto"/>
        <w:jc w:val="both"/>
        <w:rPr>
          <w:rFonts w:ascii="Arial" w:hAnsi="Arial" w:cs="Arial"/>
          <w:bCs/>
        </w:rPr>
      </w:pPr>
      <w:r w:rsidRPr="004D469E">
        <w:rPr>
          <w:rFonts w:ascii="Arial" w:hAnsi="Arial" w:cs="Arial"/>
          <w:bCs/>
        </w:rPr>
        <w:t xml:space="preserve">En el 52 por ciento de los </w:t>
      </w:r>
      <w:r w:rsidR="00943870">
        <w:rPr>
          <w:rFonts w:ascii="Arial" w:hAnsi="Arial" w:cs="Arial"/>
          <w:bCs/>
        </w:rPr>
        <w:t>modelos SC 3-02</w:t>
      </w:r>
      <w:r w:rsidRPr="004D469E">
        <w:rPr>
          <w:rFonts w:ascii="Arial" w:hAnsi="Arial" w:cs="Arial"/>
          <w:bCs/>
        </w:rPr>
        <w:t xml:space="preserve"> que suman 7 531.30 CUP no se corresponde el plazo de liquidación con lo establecido </w:t>
      </w:r>
      <w:r w:rsidR="00B130B7">
        <w:rPr>
          <w:rFonts w:ascii="Arial" w:hAnsi="Arial" w:cs="Arial"/>
          <w:bCs/>
        </w:rPr>
        <w:t xml:space="preserve">en la legislación </w:t>
      </w:r>
      <w:r w:rsidR="00B130B7">
        <w:rPr>
          <w:rFonts w:ascii="Arial" w:hAnsi="Arial" w:cs="Arial"/>
          <w:bCs/>
        </w:rPr>
        <w:lastRenderedPageBreak/>
        <w:t>vigente</w:t>
      </w:r>
      <w:r w:rsidRPr="004D469E">
        <w:rPr>
          <w:rFonts w:ascii="Arial" w:hAnsi="Arial" w:cs="Arial"/>
          <w:bCs/>
        </w:rPr>
        <w:t xml:space="preserve">, aunque dos (2) presentan documentos que justifican la tardía liquidación. </w:t>
      </w:r>
    </w:p>
    <w:p w:rsidR="0013055C" w:rsidRPr="004D469E" w:rsidRDefault="0013055C" w:rsidP="001E5B8A">
      <w:pPr>
        <w:numPr>
          <w:ilvl w:val="0"/>
          <w:numId w:val="37"/>
        </w:numPr>
        <w:autoSpaceDE w:val="0"/>
        <w:autoSpaceDN w:val="0"/>
        <w:adjustRightInd w:val="0"/>
        <w:spacing w:line="480" w:lineRule="auto"/>
        <w:jc w:val="both"/>
        <w:rPr>
          <w:rFonts w:ascii="Arial" w:hAnsi="Arial" w:cs="Arial"/>
        </w:rPr>
      </w:pPr>
      <w:r w:rsidRPr="004D469E">
        <w:rPr>
          <w:rFonts w:ascii="Arial" w:hAnsi="Arial" w:cs="Arial"/>
        </w:rPr>
        <w:t xml:space="preserve">Los arqueos practicados a los fondos y documentos de valor existentes en el área de </w:t>
      </w:r>
      <w:smartTag w:uri="urn:schemas-microsoft-com:office:smarttags" w:element="PersonName">
        <w:smartTagPr>
          <w:attr w:name="ProductID" w:val="la Caja"/>
        </w:smartTagPr>
        <w:r w:rsidRPr="004D469E">
          <w:rPr>
            <w:rFonts w:ascii="Arial" w:hAnsi="Arial" w:cs="Arial"/>
          </w:rPr>
          <w:t>la Caja</w:t>
        </w:r>
      </w:smartTag>
      <w:r w:rsidRPr="004D469E">
        <w:rPr>
          <w:rFonts w:ascii="Arial" w:hAnsi="Arial" w:cs="Arial"/>
        </w:rPr>
        <w:t xml:space="preserve"> no arrojaron diferencias, constatándose mediante evidencia documental el Acta de Responsabilidad Material por la custodia del efectivo y valores equivalentes; así como la adecuada seguridad para preservar los recursos financieros que se disponen.</w:t>
      </w:r>
    </w:p>
    <w:p w:rsidR="0013055C" w:rsidRPr="004D469E" w:rsidRDefault="0013055C" w:rsidP="001E5B8A">
      <w:pPr>
        <w:numPr>
          <w:ilvl w:val="0"/>
          <w:numId w:val="37"/>
        </w:numPr>
        <w:spacing w:line="480" w:lineRule="auto"/>
        <w:jc w:val="both"/>
        <w:rPr>
          <w:rFonts w:ascii="Arial" w:hAnsi="Arial" w:cs="Arial"/>
        </w:rPr>
      </w:pPr>
      <w:r w:rsidRPr="004D469E">
        <w:rPr>
          <w:rFonts w:ascii="Arial" w:hAnsi="Arial" w:cs="Arial"/>
          <w:bCs/>
          <w:iCs/>
        </w:rPr>
        <w:t xml:space="preserve">Se realizó la comprobación  física a 569 productos, los que representan el 12 por ciento del total, equivalente a 589 646.41 CUC y 64 320.09 CUP </w:t>
      </w:r>
    </w:p>
    <w:p w:rsidR="0013055C" w:rsidRPr="004D469E" w:rsidRDefault="0013055C" w:rsidP="001E5B8A">
      <w:pPr>
        <w:widowControl w:val="0"/>
        <w:numPr>
          <w:ilvl w:val="0"/>
          <w:numId w:val="37"/>
        </w:numPr>
        <w:autoSpaceDE w:val="0"/>
        <w:autoSpaceDN w:val="0"/>
        <w:adjustRightInd w:val="0"/>
        <w:spacing w:line="480" w:lineRule="auto"/>
        <w:jc w:val="both"/>
        <w:rPr>
          <w:rFonts w:ascii="Arial" w:hAnsi="Arial" w:cs="Arial"/>
          <w:bCs/>
          <w:iCs/>
        </w:rPr>
      </w:pPr>
      <w:r w:rsidRPr="004D469E">
        <w:rPr>
          <w:rFonts w:ascii="Arial" w:hAnsi="Arial" w:cs="Arial"/>
          <w:bCs/>
          <w:iCs/>
        </w:rPr>
        <w:t>Se seleccionaron  los almacenes más representativos tomándose como base los productos de más vulnerabilidad y mayor movimiento, tal y como muestra la siguiente tabla: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66"/>
        <w:gridCol w:w="2160"/>
      </w:tblGrid>
      <w:tr w:rsidR="0013055C" w:rsidRPr="004D469E" w:rsidTr="00555AA8">
        <w:trPr>
          <w:jc w:val="center"/>
        </w:trPr>
        <w:tc>
          <w:tcPr>
            <w:tcW w:w="3566" w:type="dxa"/>
          </w:tcPr>
          <w:p w:rsidR="0013055C" w:rsidRPr="004D469E" w:rsidRDefault="0013055C" w:rsidP="0013055C">
            <w:pPr>
              <w:widowControl w:val="0"/>
              <w:autoSpaceDE w:val="0"/>
              <w:autoSpaceDN w:val="0"/>
              <w:adjustRightInd w:val="0"/>
              <w:spacing w:line="480" w:lineRule="auto"/>
              <w:rPr>
                <w:rFonts w:ascii="Arial" w:hAnsi="Arial" w:cs="Arial"/>
                <w:b/>
                <w:bCs/>
                <w:iCs/>
              </w:rPr>
            </w:pPr>
          </w:p>
          <w:p w:rsidR="0013055C" w:rsidRPr="004D469E" w:rsidRDefault="0013055C" w:rsidP="0013055C">
            <w:pPr>
              <w:widowControl w:val="0"/>
              <w:autoSpaceDE w:val="0"/>
              <w:autoSpaceDN w:val="0"/>
              <w:adjustRightInd w:val="0"/>
              <w:spacing w:line="480" w:lineRule="auto"/>
              <w:rPr>
                <w:rFonts w:ascii="Arial" w:hAnsi="Arial" w:cs="Arial"/>
                <w:b/>
                <w:bCs/>
                <w:iCs/>
              </w:rPr>
            </w:pPr>
            <w:r w:rsidRPr="004D469E">
              <w:rPr>
                <w:rFonts w:ascii="Arial" w:hAnsi="Arial" w:cs="Arial"/>
                <w:b/>
                <w:bCs/>
                <w:iCs/>
              </w:rPr>
              <w:t>Centro de Costo</w:t>
            </w:r>
          </w:p>
        </w:tc>
        <w:tc>
          <w:tcPr>
            <w:tcW w:w="2160" w:type="dxa"/>
          </w:tcPr>
          <w:p w:rsidR="0013055C" w:rsidRPr="004D469E" w:rsidRDefault="0013055C" w:rsidP="0013055C">
            <w:pPr>
              <w:widowControl w:val="0"/>
              <w:autoSpaceDE w:val="0"/>
              <w:autoSpaceDN w:val="0"/>
              <w:adjustRightInd w:val="0"/>
              <w:spacing w:line="480" w:lineRule="auto"/>
              <w:jc w:val="center"/>
              <w:rPr>
                <w:rFonts w:ascii="Arial" w:hAnsi="Arial" w:cs="Arial"/>
                <w:b/>
                <w:bCs/>
                <w:iCs/>
              </w:rPr>
            </w:pPr>
            <w:r w:rsidRPr="004D469E">
              <w:rPr>
                <w:rFonts w:ascii="Arial" w:hAnsi="Arial" w:cs="Arial"/>
                <w:b/>
                <w:bCs/>
                <w:iCs/>
              </w:rPr>
              <w:t>Alcance de la Muestra</w:t>
            </w:r>
          </w:p>
        </w:tc>
      </w:tr>
      <w:tr w:rsidR="0013055C" w:rsidRPr="004D469E" w:rsidTr="00555AA8">
        <w:trPr>
          <w:jc w:val="center"/>
        </w:trPr>
        <w:tc>
          <w:tcPr>
            <w:tcW w:w="3566" w:type="dxa"/>
          </w:tcPr>
          <w:p w:rsidR="0013055C" w:rsidRPr="004D469E" w:rsidRDefault="0013055C" w:rsidP="0013055C">
            <w:pPr>
              <w:widowControl w:val="0"/>
              <w:autoSpaceDE w:val="0"/>
              <w:autoSpaceDN w:val="0"/>
              <w:adjustRightInd w:val="0"/>
              <w:spacing w:line="480" w:lineRule="auto"/>
              <w:jc w:val="both"/>
              <w:rPr>
                <w:rFonts w:ascii="Arial" w:hAnsi="Arial" w:cs="Arial"/>
                <w:bCs/>
                <w:iCs/>
              </w:rPr>
            </w:pPr>
            <w:r w:rsidRPr="004D469E">
              <w:rPr>
                <w:rFonts w:ascii="Arial" w:hAnsi="Arial" w:cs="Arial"/>
                <w:bCs/>
                <w:iCs/>
              </w:rPr>
              <w:t>Alimentos</w:t>
            </w:r>
          </w:p>
        </w:tc>
        <w:tc>
          <w:tcPr>
            <w:tcW w:w="2160" w:type="dxa"/>
          </w:tcPr>
          <w:p w:rsidR="0013055C" w:rsidRPr="004D469E" w:rsidRDefault="0013055C" w:rsidP="0013055C">
            <w:pPr>
              <w:widowControl w:val="0"/>
              <w:autoSpaceDE w:val="0"/>
              <w:autoSpaceDN w:val="0"/>
              <w:adjustRightInd w:val="0"/>
              <w:spacing w:line="480" w:lineRule="auto"/>
              <w:jc w:val="center"/>
              <w:rPr>
                <w:rFonts w:ascii="Arial" w:hAnsi="Arial" w:cs="Arial"/>
                <w:bCs/>
                <w:iCs/>
              </w:rPr>
            </w:pPr>
            <w:r w:rsidRPr="004D469E">
              <w:rPr>
                <w:rFonts w:ascii="Arial" w:hAnsi="Arial" w:cs="Arial"/>
                <w:bCs/>
                <w:iCs/>
              </w:rPr>
              <w:t>100%</w:t>
            </w:r>
          </w:p>
        </w:tc>
      </w:tr>
      <w:tr w:rsidR="0013055C" w:rsidRPr="004D469E" w:rsidTr="00555AA8">
        <w:trPr>
          <w:jc w:val="center"/>
        </w:trPr>
        <w:tc>
          <w:tcPr>
            <w:tcW w:w="3566" w:type="dxa"/>
          </w:tcPr>
          <w:p w:rsidR="0013055C" w:rsidRPr="004D469E" w:rsidRDefault="0013055C" w:rsidP="0013055C">
            <w:pPr>
              <w:widowControl w:val="0"/>
              <w:autoSpaceDE w:val="0"/>
              <w:autoSpaceDN w:val="0"/>
              <w:adjustRightInd w:val="0"/>
              <w:spacing w:line="480" w:lineRule="auto"/>
              <w:jc w:val="both"/>
              <w:rPr>
                <w:rFonts w:ascii="Arial" w:hAnsi="Arial" w:cs="Arial"/>
                <w:bCs/>
                <w:iCs/>
              </w:rPr>
            </w:pPr>
            <w:r w:rsidRPr="004D469E">
              <w:rPr>
                <w:rFonts w:ascii="Arial" w:hAnsi="Arial" w:cs="Arial"/>
                <w:bCs/>
                <w:iCs/>
              </w:rPr>
              <w:t>Piezas y repuestos Automóviles</w:t>
            </w:r>
          </w:p>
        </w:tc>
        <w:tc>
          <w:tcPr>
            <w:tcW w:w="2160" w:type="dxa"/>
          </w:tcPr>
          <w:p w:rsidR="0013055C" w:rsidRPr="004D469E" w:rsidRDefault="0013055C" w:rsidP="0013055C">
            <w:pPr>
              <w:widowControl w:val="0"/>
              <w:autoSpaceDE w:val="0"/>
              <w:autoSpaceDN w:val="0"/>
              <w:adjustRightInd w:val="0"/>
              <w:spacing w:line="480" w:lineRule="auto"/>
              <w:jc w:val="center"/>
              <w:rPr>
                <w:rFonts w:ascii="Arial" w:hAnsi="Arial" w:cs="Arial"/>
                <w:bCs/>
                <w:iCs/>
              </w:rPr>
            </w:pPr>
            <w:r w:rsidRPr="004D469E">
              <w:rPr>
                <w:rFonts w:ascii="Arial" w:hAnsi="Arial" w:cs="Arial"/>
                <w:bCs/>
                <w:iCs/>
              </w:rPr>
              <w:t>100%</w:t>
            </w:r>
          </w:p>
        </w:tc>
      </w:tr>
      <w:tr w:rsidR="0013055C" w:rsidRPr="004D469E" w:rsidTr="00555AA8">
        <w:trPr>
          <w:jc w:val="center"/>
        </w:trPr>
        <w:tc>
          <w:tcPr>
            <w:tcW w:w="3566" w:type="dxa"/>
          </w:tcPr>
          <w:p w:rsidR="0013055C" w:rsidRPr="004D469E" w:rsidRDefault="0013055C" w:rsidP="0013055C">
            <w:pPr>
              <w:widowControl w:val="0"/>
              <w:autoSpaceDE w:val="0"/>
              <w:autoSpaceDN w:val="0"/>
              <w:adjustRightInd w:val="0"/>
              <w:spacing w:line="480" w:lineRule="auto"/>
              <w:jc w:val="both"/>
              <w:rPr>
                <w:rFonts w:ascii="Arial" w:hAnsi="Arial" w:cs="Arial"/>
                <w:bCs/>
                <w:iCs/>
              </w:rPr>
            </w:pPr>
            <w:r w:rsidRPr="004D469E">
              <w:rPr>
                <w:rFonts w:ascii="Arial" w:hAnsi="Arial" w:cs="Arial"/>
                <w:bCs/>
                <w:iCs/>
              </w:rPr>
              <w:t xml:space="preserve">Piezas y repuestos Camiones </w:t>
            </w:r>
          </w:p>
        </w:tc>
        <w:tc>
          <w:tcPr>
            <w:tcW w:w="2160" w:type="dxa"/>
          </w:tcPr>
          <w:p w:rsidR="0013055C" w:rsidRPr="004D469E" w:rsidRDefault="0013055C" w:rsidP="0013055C">
            <w:pPr>
              <w:widowControl w:val="0"/>
              <w:autoSpaceDE w:val="0"/>
              <w:autoSpaceDN w:val="0"/>
              <w:adjustRightInd w:val="0"/>
              <w:spacing w:line="480" w:lineRule="auto"/>
              <w:jc w:val="center"/>
              <w:rPr>
                <w:rFonts w:ascii="Arial" w:hAnsi="Arial" w:cs="Arial"/>
                <w:bCs/>
                <w:iCs/>
              </w:rPr>
            </w:pPr>
            <w:r w:rsidRPr="004D469E">
              <w:rPr>
                <w:rFonts w:ascii="Arial" w:hAnsi="Arial" w:cs="Arial"/>
                <w:bCs/>
                <w:iCs/>
              </w:rPr>
              <w:t>100%</w:t>
            </w:r>
          </w:p>
        </w:tc>
      </w:tr>
      <w:tr w:rsidR="0013055C" w:rsidRPr="004D469E" w:rsidTr="00555AA8">
        <w:trPr>
          <w:jc w:val="center"/>
        </w:trPr>
        <w:tc>
          <w:tcPr>
            <w:tcW w:w="3566" w:type="dxa"/>
          </w:tcPr>
          <w:p w:rsidR="0013055C" w:rsidRPr="004D469E" w:rsidRDefault="0013055C" w:rsidP="0013055C">
            <w:pPr>
              <w:widowControl w:val="0"/>
              <w:autoSpaceDE w:val="0"/>
              <w:autoSpaceDN w:val="0"/>
              <w:adjustRightInd w:val="0"/>
              <w:spacing w:line="480" w:lineRule="auto"/>
              <w:jc w:val="both"/>
              <w:rPr>
                <w:rFonts w:ascii="Arial" w:hAnsi="Arial" w:cs="Arial"/>
                <w:bCs/>
                <w:iCs/>
              </w:rPr>
            </w:pPr>
            <w:r w:rsidRPr="004D469E">
              <w:rPr>
                <w:rFonts w:ascii="Arial" w:hAnsi="Arial" w:cs="Arial"/>
                <w:bCs/>
                <w:iCs/>
              </w:rPr>
              <w:t>Material de oficina</w:t>
            </w:r>
          </w:p>
        </w:tc>
        <w:tc>
          <w:tcPr>
            <w:tcW w:w="2160" w:type="dxa"/>
          </w:tcPr>
          <w:p w:rsidR="0013055C" w:rsidRPr="004D469E" w:rsidRDefault="0013055C" w:rsidP="0013055C">
            <w:pPr>
              <w:widowControl w:val="0"/>
              <w:autoSpaceDE w:val="0"/>
              <w:autoSpaceDN w:val="0"/>
              <w:adjustRightInd w:val="0"/>
              <w:spacing w:line="480" w:lineRule="auto"/>
              <w:jc w:val="center"/>
              <w:rPr>
                <w:rFonts w:ascii="Arial" w:hAnsi="Arial" w:cs="Arial"/>
                <w:bCs/>
                <w:iCs/>
              </w:rPr>
            </w:pPr>
            <w:r w:rsidRPr="004D469E">
              <w:rPr>
                <w:rFonts w:ascii="Arial" w:hAnsi="Arial" w:cs="Arial"/>
                <w:bCs/>
                <w:iCs/>
              </w:rPr>
              <w:t>33%</w:t>
            </w:r>
          </w:p>
        </w:tc>
      </w:tr>
    </w:tbl>
    <w:p w:rsidR="0013055C" w:rsidRPr="004D469E" w:rsidRDefault="0013055C" w:rsidP="0013055C">
      <w:pPr>
        <w:autoSpaceDE w:val="0"/>
        <w:autoSpaceDN w:val="0"/>
        <w:adjustRightInd w:val="0"/>
        <w:spacing w:line="480" w:lineRule="auto"/>
        <w:jc w:val="both"/>
        <w:rPr>
          <w:rFonts w:ascii="Arial" w:hAnsi="Arial" w:cs="Arial"/>
          <w:bCs/>
        </w:rPr>
      </w:pPr>
    </w:p>
    <w:p w:rsidR="0013055C" w:rsidRPr="004D469E" w:rsidRDefault="0013055C" w:rsidP="001E5B8A">
      <w:pPr>
        <w:numPr>
          <w:ilvl w:val="0"/>
          <w:numId w:val="37"/>
        </w:numPr>
        <w:autoSpaceDE w:val="0"/>
        <w:autoSpaceDN w:val="0"/>
        <w:adjustRightInd w:val="0"/>
        <w:spacing w:line="480" w:lineRule="auto"/>
        <w:jc w:val="both"/>
        <w:rPr>
          <w:rFonts w:ascii="Arial" w:hAnsi="Arial" w:cs="Arial"/>
          <w:b/>
          <w:bCs/>
        </w:rPr>
      </w:pPr>
      <w:r w:rsidRPr="004D469E">
        <w:rPr>
          <w:rFonts w:ascii="Arial" w:hAnsi="Arial" w:cs="Arial"/>
          <w:bCs/>
        </w:rPr>
        <w:t>En la verificación física se comprueban diferencias de escasa importancia relativa, que cuantifican de 59.66 CUP por Sobrantes y 23.34 CUP debido a Faltantes.</w:t>
      </w:r>
    </w:p>
    <w:p w:rsidR="0013055C" w:rsidRPr="004D469E" w:rsidRDefault="0013055C" w:rsidP="001E5B8A">
      <w:pPr>
        <w:numPr>
          <w:ilvl w:val="0"/>
          <w:numId w:val="37"/>
        </w:numPr>
        <w:autoSpaceDE w:val="0"/>
        <w:autoSpaceDN w:val="0"/>
        <w:adjustRightInd w:val="0"/>
        <w:spacing w:line="480" w:lineRule="auto"/>
        <w:jc w:val="both"/>
        <w:rPr>
          <w:rFonts w:ascii="Arial" w:hAnsi="Arial" w:cs="Arial"/>
          <w:bCs/>
        </w:rPr>
      </w:pPr>
      <w:r w:rsidRPr="004D469E">
        <w:rPr>
          <w:rFonts w:ascii="Arial" w:hAnsi="Arial" w:cs="Arial"/>
          <w:bCs/>
        </w:rPr>
        <w:lastRenderedPageBreak/>
        <w:t xml:space="preserve">No se concilian y cuadran sistemáticamente las existencias en unidades físicas entre los documentos de entrada y salida del almacén con los de las tarjetas de estiba. </w:t>
      </w:r>
    </w:p>
    <w:p w:rsidR="0013055C" w:rsidRPr="004D469E" w:rsidRDefault="0013055C" w:rsidP="001E5B8A">
      <w:pPr>
        <w:numPr>
          <w:ilvl w:val="0"/>
          <w:numId w:val="37"/>
        </w:numPr>
        <w:autoSpaceDE w:val="0"/>
        <w:autoSpaceDN w:val="0"/>
        <w:adjustRightInd w:val="0"/>
        <w:spacing w:line="480" w:lineRule="auto"/>
        <w:jc w:val="both"/>
        <w:rPr>
          <w:rFonts w:ascii="Arial" w:hAnsi="Arial" w:cs="Arial"/>
        </w:rPr>
      </w:pPr>
      <w:r w:rsidRPr="004D469E">
        <w:rPr>
          <w:rFonts w:ascii="Arial" w:hAnsi="Arial" w:cs="Arial"/>
        </w:rPr>
        <w:t>Se comprobó la existencia física de 1079 activos fijos de diferentes áreas de responsabilidad con distintas características con un alcance en la muestra de un 11 por ciento valorados en 581 514.00 CUP, poniéndose al descubierto las siguientes irregularidades que pueden ocasionar la ocurrencia de presuntos hechos delictivos y de corrupción con total impunidad:</w:t>
      </w:r>
    </w:p>
    <w:p w:rsidR="0013055C" w:rsidRPr="004D469E" w:rsidRDefault="0013055C" w:rsidP="001E5B8A">
      <w:pPr>
        <w:numPr>
          <w:ilvl w:val="0"/>
          <w:numId w:val="39"/>
        </w:numPr>
        <w:tabs>
          <w:tab w:val="clear" w:pos="1060"/>
        </w:tabs>
        <w:autoSpaceDE w:val="0"/>
        <w:autoSpaceDN w:val="0"/>
        <w:adjustRightInd w:val="0"/>
        <w:spacing w:line="480" w:lineRule="auto"/>
        <w:ind w:left="720"/>
        <w:jc w:val="both"/>
        <w:rPr>
          <w:rFonts w:ascii="Arial" w:hAnsi="Arial" w:cs="Arial"/>
        </w:rPr>
      </w:pPr>
      <w:r w:rsidRPr="004D469E">
        <w:rPr>
          <w:rFonts w:ascii="Arial" w:hAnsi="Arial" w:cs="Arial"/>
        </w:rPr>
        <w:t>Se comprueban faltantes de equipos de importancia para el desarrollo de la actividad fundamental de la entidad perteneciente al Centro de Costo 103-Dirección Comercial,  de dos aires acondicionado, tres monitores, dos A Open, un teclado y un CPU valorados en 1766,54 CUP.</w:t>
      </w:r>
    </w:p>
    <w:p w:rsidR="0013055C" w:rsidRPr="004D469E" w:rsidRDefault="0013055C" w:rsidP="001E5B8A">
      <w:pPr>
        <w:numPr>
          <w:ilvl w:val="0"/>
          <w:numId w:val="39"/>
        </w:numPr>
        <w:tabs>
          <w:tab w:val="clear" w:pos="1060"/>
        </w:tabs>
        <w:autoSpaceDE w:val="0"/>
        <w:autoSpaceDN w:val="0"/>
        <w:adjustRightInd w:val="0"/>
        <w:spacing w:line="480" w:lineRule="auto"/>
        <w:ind w:left="720"/>
        <w:jc w:val="both"/>
        <w:rPr>
          <w:rFonts w:ascii="Arial" w:hAnsi="Arial" w:cs="Arial"/>
          <w:b/>
          <w:bCs/>
        </w:rPr>
      </w:pPr>
      <w:r w:rsidRPr="004D469E">
        <w:rPr>
          <w:rFonts w:ascii="Arial" w:hAnsi="Arial" w:cs="Arial"/>
        </w:rPr>
        <w:t xml:space="preserve">Se detectan además la existencia de sobrantes, tales como un aire acondicionado, tres UPS, una bocina y un monitor, donde las causas fundamentales se encuentran en el movimiento de activos sin materializarse el traslado en </w:t>
      </w:r>
      <w:smartTag w:uri="urn:schemas-microsoft-com:office:smarttags" w:element="PersonName">
        <w:smartTagPr>
          <w:attr w:name="ProductID" w:val="la Dirección"/>
        </w:smartTagPr>
        <w:r w:rsidRPr="004D469E">
          <w:rPr>
            <w:rFonts w:ascii="Arial" w:hAnsi="Arial" w:cs="Arial"/>
          </w:rPr>
          <w:t>la Dirección</w:t>
        </w:r>
      </w:smartTag>
      <w:r w:rsidRPr="004D469E">
        <w:rPr>
          <w:rFonts w:ascii="Arial" w:hAnsi="Arial" w:cs="Arial"/>
        </w:rPr>
        <w:t xml:space="preserve"> de Contabilidad.</w:t>
      </w:r>
    </w:p>
    <w:p w:rsidR="0013055C" w:rsidRPr="004D469E" w:rsidRDefault="0013055C" w:rsidP="001E5B8A">
      <w:pPr>
        <w:numPr>
          <w:ilvl w:val="0"/>
          <w:numId w:val="37"/>
        </w:numPr>
        <w:autoSpaceDE w:val="0"/>
        <w:autoSpaceDN w:val="0"/>
        <w:adjustRightInd w:val="0"/>
        <w:spacing w:line="480" w:lineRule="auto"/>
        <w:jc w:val="both"/>
        <w:rPr>
          <w:rFonts w:ascii="Arial" w:hAnsi="Arial" w:cs="Arial"/>
          <w:bCs/>
        </w:rPr>
      </w:pPr>
      <w:r w:rsidRPr="004D469E">
        <w:rPr>
          <w:rFonts w:ascii="Arial" w:hAnsi="Arial" w:cs="Arial"/>
          <w:bCs/>
        </w:rPr>
        <w:t xml:space="preserve">No existe correspondencia entre el personal que aparece en </w:t>
      </w:r>
      <w:smartTag w:uri="urn:schemas-microsoft-com:office:smarttags" w:element="PersonName">
        <w:smartTagPr>
          <w:attr w:name="ProductID" w:val="la Plantilla"/>
        </w:smartTagPr>
        <w:r w:rsidRPr="004D469E">
          <w:rPr>
            <w:rFonts w:ascii="Arial" w:hAnsi="Arial" w:cs="Arial"/>
            <w:bCs/>
          </w:rPr>
          <w:t>la Plantilla</w:t>
        </w:r>
      </w:smartTag>
      <w:r w:rsidRPr="004D469E">
        <w:rPr>
          <w:rFonts w:ascii="Arial" w:hAnsi="Arial" w:cs="Arial"/>
          <w:bCs/>
        </w:rPr>
        <w:t xml:space="preserve"> de cargo</w:t>
      </w:r>
      <w:r w:rsidR="00E131CB">
        <w:rPr>
          <w:rFonts w:ascii="Arial" w:hAnsi="Arial" w:cs="Arial"/>
          <w:bCs/>
        </w:rPr>
        <w:t>s</w:t>
      </w:r>
      <w:r w:rsidRPr="004D469E">
        <w:rPr>
          <w:rFonts w:ascii="Arial" w:hAnsi="Arial" w:cs="Arial"/>
          <w:bCs/>
        </w:rPr>
        <w:t xml:space="preserve"> y las Nóminas de pagos, al detectarse dos personas r</w:t>
      </w:r>
      <w:r w:rsidR="00E131CB">
        <w:rPr>
          <w:rFonts w:ascii="Arial" w:hAnsi="Arial" w:cs="Arial"/>
          <w:bCs/>
        </w:rPr>
        <w:t>ecibiendo remuneración salarial</w:t>
      </w:r>
      <w:r w:rsidRPr="004D469E">
        <w:rPr>
          <w:rFonts w:ascii="Arial" w:hAnsi="Arial" w:cs="Arial"/>
          <w:bCs/>
        </w:rPr>
        <w:t xml:space="preserve"> no encontrándose en plantilla</w:t>
      </w:r>
      <w:r w:rsidR="00E131CB">
        <w:rPr>
          <w:rFonts w:ascii="Arial" w:hAnsi="Arial" w:cs="Arial"/>
          <w:bCs/>
        </w:rPr>
        <w:t>, por lo que se presume l</w:t>
      </w:r>
      <w:r w:rsidR="00FD6AED">
        <w:rPr>
          <w:rFonts w:ascii="Arial" w:hAnsi="Arial" w:cs="Arial"/>
          <w:bCs/>
        </w:rPr>
        <w:t>a existencia de pagos indebidos por un importe total de 2 300.00 CUP en el mes de febrero de 2015.</w:t>
      </w:r>
    </w:p>
    <w:p w:rsidR="0013055C" w:rsidRPr="004D469E" w:rsidRDefault="0013055C" w:rsidP="0013055C">
      <w:pPr>
        <w:autoSpaceDE w:val="0"/>
        <w:autoSpaceDN w:val="0"/>
        <w:adjustRightInd w:val="0"/>
        <w:spacing w:line="480" w:lineRule="auto"/>
        <w:jc w:val="both"/>
        <w:rPr>
          <w:rFonts w:ascii="Arial" w:hAnsi="Arial" w:cs="Arial"/>
          <w:bCs/>
        </w:rPr>
      </w:pPr>
    </w:p>
    <w:p w:rsidR="0013055C" w:rsidRPr="004D469E" w:rsidRDefault="0013055C" w:rsidP="001E5B8A">
      <w:pPr>
        <w:numPr>
          <w:ilvl w:val="0"/>
          <w:numId w:val="37"/>
        </w:numPr>
        <w:autoSpaceDE w:val="0"/>
        <w:autoSpaceDN w:val="0"/>
        <w:adjustRightInd w:val="0"/>
        <w:spacing w:line="480" w:lineRule="auto"/>
        <w:jc w:val="both"/>
        <w:rPr>
          <w:rFonts w:ascii="Arial" w:hAnsi="Arial" w:cs="Arial"/>
          <w:bCs/>
        </w:rPr>
      </w:pPr>
      <w:r w:rsidRPr="004D469E">
        <w:rPr>
          <w:rFonts w:ascii="Arial" w:hAnsi="Arial" w:cs="Arial"/>
          <w:bCs/>
        </w:rPr>
        <w:lastRenderedPageBreak/>
        <w:t xml:space="preserve">Los cargos que se muestran en </w:t>
      </w:r>
      <w:smartTag w:uri="urn:schemas-microsoft-com:office:smarttags" w:element="PersonName">
        <w:smartTagPr>
          <w:attr w:name="ProductID" w:val="la Plantilla"/>
        </w:smartTagPr>
        <w:r w:rsidRPr="004D469E">
          <w:rPr>
            <w:rFonts w:ascii="Arial" w:hAnsi="Arial" w:cs="Arial"/>
            <w:bCs/>
          </w:rPr>
          <w:t>la Plantilla</w:t>
        </w:r>
      </w:smartTag>
      <w:r w:rsidRPr="004D469E">
        <w:rPr>
          <w:rFonts w:ascii="Arial" w:hAnsi="Arial" w:cs="Arial"/>
          <w:bCs/>
        </w:rPr>
        <w:t xml:space="preserve"> de cargos (P-2) y </w:t>
      </w:r>
      <w:smartTag w:uri="urn:schemas-microsoft-com:office:smarttags" w:element="PersonName">
        <w:smartTagPr>
          <w:attr w:name="ProductID" w:val="la Plantilla"/>
        </w:smartTagPr>
        <w:r w:rsidRPr="004D469E">
          <w:rPr>
            <w:rFonts w:ascii="Arial" w:hAnsi="Arial" w:cs="Arial"/>
            <w:bCs/>
          </w:rPr>
          <w:t>la Plantilla</w:t>
        </w:r>
      </w:smartTag>
      <w:r w:rsidRPr="004D469E">
        <w:rPr>
          <w:rFonts w:ascii="Arial" w:hAnsi="Arial" w:cs="Arial"/>
          <w:bCs/>
        </w:rPr>
        <w:t xml:space="preserve"> cubierta  (P-4) no se corresponden, tal y como se muestra a continuación:</w:t>
      </w:r>
    </w:p>
    <w:tbl>
      <w:tblPr>
        <w:tblW w:w="773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60"/>
        <w:gridCol w:w="3778"/>
      </w:tblGrid>
      <w:tr w:rsidR="0013055C" w:rsidRPr="004D469E" w:rsidTr="00555AA8">
        <w:tc>
          <w:tcPr>
            <w:tcW w:w="3960" w:type="dxa"/>
          </w:tcPr>
          <w:p w:rsidR="0013055C" w:rsidRPr="004D469E" w:rsidRDefault="0013055C" w:rsidP="0013055C">
            <w:pPr>
              <w:autoSpaceDE w:val="0"/>
              <w:autoSpaceDN w:val="0"/>
              <w:adjustRightInd w:val="0"/>
              <w:spacing w:line="480" w:lineRule="auto"/>
              <w:jc w:val="center"/>
              <w:rPr>
                <w:rFonts w:ascii="Arial" w:hAnsi="Arial" w:cs="Arial"/>
                <w:b/>
                <w:bCs/>
              </w:rPr>
            </w:pPr>
            <w:r w:rsidRPr="004D469E">
              <w:rPr>
                <w:rFonts w:ascii="Arial" w:hAnsi="Arial" w:cs="Arial"/>
                <w:b/>
                <w:bCs/>
              </w:rPr>
              <w:t>Plantilla Aprobada</w:t>
            </w:r>
          </w:p>
        </w:tc>
        <w:tc>
          <w:tcPr>
            <w:tcW w:w="3778" w:type="dxa"/>
          </w:tcPr>
          <w:p w:rsidR="0013055C" w:rsidRPr="004D469E" w:rsidRDefault="0013055C" w:rsidP="0013055C">
            <w:pPr>
              <w:autoSpaceDE w:val="0"/>
              <w:autoSpaceDN w:val="0"/>
              <w:adjustRightInd w:val="0"/>
              <w:spacing w:line="480" w:lineRule="auto"/>
              <w:jc w:val="center"/>
              <w:rPr>
                <w:rFonts w:ascii="Arial" w:hAnsi="Arial" w:cs="Arial"/>
                <w:b/>
                <w:bCs/>
              </w:rPr>
            </w:pPr>
            <w:r w:rsidRPr="004D469E">
              <w:rPr>
                <w:rFonts w:ascii="Arial" w:hAnsi="Arial" w:cs="Arial"/>
                <w:b/>
                <w:bCs/>
              </w:rPr>
              <w:t>Plantilla Cubierta</w:t>
            </w:r>
          </w:p>
        </w:tc>
      </w:tr>
      <w:tr w:rsidR="0013055C" w:rsidRPr="004D469E" w:rsidTr="00555AA8">
        <w:tc>
          <w:tcPr>
            <w:tcW w:w="3960"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Especialista “A” en Gestión Económica</w:t>
            </w:r>
          </w:p>
        </w:tc>
        <w:tc>
          <w:tcPr>
            <w:tcW w:w="3778"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Técnico “A” en Gestión Económica.</w:t>
            </w:r>
          </w:p>
        </w:tc>
      </w:tr>
      <w:tr w:rsidR="0013055C" w:rsidRPr="004D469E" w:rsidTr="00555AA8">
        <w:tc>
          <w:tcPr>
            <w:tcW w:w="3960"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Técnico “C” en Gestión Económica</w:t>
            </w:r>
          </w:p>
        </w:tc>
        <w:tc>
          <w:tcPr>
            <w:tcW w:w="3778"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Técnico “D” en Gestión Económica.</w:t>
            </w:r>
          </w:p>
        </w:tc>
      </w:tr>
      <w:tr w:rsidR="0013055C" w:rsidRPr="004D469E" w:rsidTr="00555AA8">
        <w:tc>
          <w:tcPr>
            <w:tcW w:w="3960"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Especialista “C” en seguridad y salud del trabajo</w:t>
            </w:r>
          </w:p>
        </w:tc>
        <w:tc>
          <w:tcPr>
            <w:tcW w:w="3778"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Especialista “B” en Gestión de Recursos Humanos</w:t>
            </w:r>
          </w:p>
        </w:tc>
      </w:tr>
      <w:tr w:rsidR="0013055C" w:rsidRPr="004D469E" w:rsidTr="00555AA8">
        <w:tc>
          <w:tcPr>
            <w:tcW w:w="3960"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Técnico “C” en equipamiento de transporte</w:t>
            </w:r>
          </w:p>
        </w:tc>
        <w:tc>
          <w:tcPr>
            <w:tcW w:w="3778" w:type="dxa"/>
          </w:tcPr>
          <w:p w:rsidR="0013055C" w:rsidRPr="004D469E" w:rsidRDefault="0013055C" w:rsidP="0013055C">
            <w:pPr>
              <w:autoSpaceDE w:val="0"/>
              <w:autoSpaceDN w:val="0"/>
              <w:adjustRightInd w:val="0"/>
              <w:spacing w:line="480" w:lineRule="auto"/>
              <w:jc w:val="both"/>
              <w:rPr>
                <w:rFonts w:ascii="Arial" w:hAnsi="Arial" w:cs="Arial"/>
                <w:bCs/>
              </w:rPr>
            </w:pPr>
            <w:r w:rsidRPr="004D469E">
              <w:rPr>
                <w:rFonts w:ascii="Arial" w:hAnsi="Arial" w:cs="Arial"/>
                <w:bCs/>
              </w:rPr>
              <w:t>Técnico “A” en equipamiento de construcción</w:t>
            </w:r>
          </w:p>
        </w:tc>
      </w:tr>
    </w:tbl>
    <w:p w:rsidR="0013055C" w:rsidRPr="004D469E" w:rsidRDefault="0013055C" w:rsidP="0013055C">
      <w:pPr>
        <w:autoSpaceDE w:val="0"/>
        <w:autoSpaceDN w:val="0"/>
        <w:adjustRightInd w:val="0"/>
        <w:spacing w:line="480" w:lineRule="auto"/>
        <w:jc w:val="both"/>
        <w:rPr>
          <w:rFonts w:ascii="Arial" w:hAnsi="Arial" w:cs="Arial"/>
          <w:bCs/>
        </w:rPr>
      </w:pPr>
    </w:p>
    <w:p w:rsidR="0013055C" w:rsidRPr="004D469E" w:rsidRDefault="0013055C" w:rsidP="001E5B8A">
      <w:pPr>
        <w:numPr>
          <w:ilvl w:val="0"/>
          <w:numId w:val="37"/>
        </w:numPr>
        <w:autoSpaceDE w:val="0"/>
        <w:autoSpaceDN w:val="0"/>
        <w:adjustRightInd w:val="0"/>
        <w:spacing w:line="480" w:lineRule="auto"/>
        <w:jc w:val="both"/>
        <w:rPr>
          <w:rFonts w:ascii="Arial" w:hAnsi="Arial" w:cs="Arial"/>
          <w:bCs/>
        </w:rPr>
      </w:pPr>
      <w:r w:rsidRPr="004D469E">
        <w:rPr>
          <w:rFonts w:ascii="Arial" w:hAnsi="Arial" w:cs="Arial"/>
          <w:bCs/>
        </w:rPr>
        <w:t xml:space="preserve">Se verificó que existen en el </w:t>
      </w:r>
      <w:r w:rsidR="002E266C">
        <w:rPr>
          <w:rFonts w:ascii="Arial" w:hAnsi="Arial" w:cs="Arial"/>
          <w:bCs/>
        </w:rPr>
        <w:t xml:space="preserve">modelo SC 4-07 </w:t>
      </w:r>
      <w:r w:rsidRPr="004D469E">
        <w:rPr>
          <w:rFonts w:ascii="Arial" w:hAnsi="Arial" w:cs="Arial"/>
          <w:bCs/>
        </w:rPr>
        <w:t>Submayor de vacaciones al cierre del mes de febrero setenta y nueve (79) trabajadores con más de veinte y cuatro (24) días de vacaciones acumuladas, lo que representa un 6 por ciento del total de trabajadores, de los cuales cuarenta (40) se encuentran en el exterior o de licencia de maternidad, lo que representa un 50 por ciento del total excedido.</w:t>
      </w:r>
    </w:p>
    <w:p w:rsidR="0013055C" w:rsidRPr="004D469E" w:rsidRDefault="0013055C" w:rsidP="0013055C">
      <w:pPr>
        <w:spacing w:line="480" w:lineRule="auto"/>
        <w:contextualSpacing/>
        <w:jc w:val="both"/>
        <w:rPr>
          <w:rFonts w:ascii="Arial" w:hAnsi="Arial" w:cs="Arial"/>
        </w:rPr>
      </w:pPr>
    </w:p>
    <w:p w:rsidR="0013055C" w:rsidRPr="004D469E" w:rsidRDefault="0013055C" w:rsidP="0013055C">
      <w:pPr>
        <w:spacing w:line="480" w:lineRule="auto"/>
        <w:contextualSpacing/>
        <w:jc w:val="both"/>
        <w:rPr>
          <w:rFonts w:ascii="Arial" w:hAnsi="Arial" w:cs="Arial"/>
        </w:rPr>
      </w:pPr>
    </w:p>
    <w:p w:rsidR="0013055C" w:rsidRPr="004D469E" w:rsidRDefault="0013055C" w:rsidP="0013055C">
      <w:pPr>
        <w:spacing w:line="480" w:lineRule="auto"/>
        <w:contextualSpacing/>
        <w:jc w:val="both"/>
        <w:rPr>
          <w:rFonts w:ascii="Arial" w:hAnsi="Arial" w:cs="Arial"/>
        </w:rPr>
      </w:pPr>
    </w:p>
    <w:p w:rsidR="002E266C" w:rsidRDefault="002E266C">
      <w:pPr>
        <w:rPr>
          <w:rFonts w:ascii="Arial" w:hAnsi="Arial" w:cs="Arial"/>
          <w:b/>
          <w:u w:val="single"/>
        </w:rPr>
      </w:pPr>
      <w:r>
        <w:rPr>
          <w:rFonts w:ascii="Arial" w:hAnsi="Arial" w:cs="Arial"/>
          <w:b/>
          <w:u w:val="single"/>
        </w:rPr>
        <w:br w:type="page"/>
      </w:r>
    </w:p>
    <w:p w:rsidR="002E266C" w:rsidRPr="004D469E" w:rsidRDefault="002E266C" w:rsidP="002E266C">
      <w:pPr>
        <w:pStyle w:val="Ttulo2"/>
        <w:rPr>
          <w:i w:val="0"/>
          <w:sz w:val="24"/>
          <w:szCs w:val="24"/>
        </w:rPr>
      </w:pPr>
      <w:bookmarkStart w:id="92" w:name="_Toc430540972"/>
      <w:r w:rsidRPr="004D469E">
        <w:rPr>
          <w:i w:val="0"/>
          <w:sz w:val="24"/>
          <w:szCs w:val="24"/>
        </w:rPr>
        <w:lastRenderedPageBreak/>
        <w:t>CASO DE INVESTIGACI</w:t>
      </w:r>
      <w:r>
        <w:rPr>
          <w:i w:val="0"/>
          <w:sz w:val="24"/>
          <w:szCs w:val="24"/>
        </w:rPr>
        <w:t>ÓN No. 6</w:t>
      </w:r>
      <w:bookmarkEnd w:id="92"/>
    </w:p>
    <w:p w:rsidR="002E266C" w:rsidRPr="004D469E" w:rsidRDefault="002E266C" w:rsidP="002E266C">
      <w:pPr>
        <w:rPr>
          <w:rFonts w:ascii="Arial" w:hAnsi="Arial" w:cs="Arial"/>
        </w:rPr>
      </w:pPr>
    </w:p>
    <w:p w:rsidR="002E266C" w:rsidRPr="004D469E" w:rsidRDefault="002E266C" w:rsidP="002E266C">
      <w:pPr>
        <w:suppressAutoHyphens/>
        <w:spacing w:line="480" w:lineRule="auto"/>
        <w:jc w:val="both"/>
        <w:rPr>
          <w:rFonts w:ascii="Arial" w:hAnsi="Arial" w:cs="Arial"/>
          <w:b/>
          <w:spacing w:val="-3"/>
        </w:rPr>
      </w:pPr>
      <w:r w:rsidRPr="004D469E">
        <w:rPr>
          <w:rFonts w:ascii="Arial" w:hAnsi="Arial" w:cs="Arial"/>
          <w:b/>
          <w:spacing w:val="-3"/>
        </w:rPr>
        <w:t>Preparar el Informe sobre la revisión del Sistema de Control Interno teniendo en cuenta la estructura siguiente:</w:t>
      </w:r>
    </w:p>
    <w:p w:rsidR="002E266C" w:rsidRPr="004D469E" w:rsidRDefault="002E266C" w:rsidP="001E5B8A">
      <w:pPr>
        <w:numPr>
          <w:ilvl w:val="0"/>
          <w:numId w:val="48"/>
        </w:numPr>
        <w:suppressAutoHyphens/>
        <w:spacing w:line="480" w:lineRule="auto"/>
        <w:jc w:val="both"/>
        <w:rPr>
          <w:rFonts w:ascii="Arial" w:hAnsi="Arial" w:cs="Arial"/>
          <w:b/>
          <w:spacing w:val="-3"/>
        </w:rPr>
      </w:pPr>
      <w:r w:rsidRPr="004D469E">
        <w:rPr>
          <w:rFonts w:ascii="Arial" w:hAnsi="Arial" w:cs="Arial"/>
          <w:b/>
          <w:spacing w:val="-3"/>
        </w:rPr>
        <w:t xml:space="preserve">Introducción: </w:t>
      </w:r>
    </w:p>
    <w:p w:rsidR="002E266C" w:rsidRPr="004D469E" w:rsidRDefault="002E266C" w:rsidP="002E266C">
      <w:pPr>
        <w:suppressAutoHyphens/>
        <w:spacing w:line="480" w:lineRule="auto"/>
        <w:ind w:left="360"/>
        <w:jc w:val="both"/>
        <w:rPr>
          <w:rFonts w:ascii="Arial" w:hAnsi="Arial" w:cs="Arial"/>
          <w:b/>
          <w:spacing w:val="-3"/>
        </w:rPr>
      </w:pPr>
      <w:r w:rsidRPr="004D469E">
        <w:rPr>
          <w:rFonts w:ascii="Arial" w:hAnsi="Arial" w:cs="Arial"/>
          <w:b/>
          <w:spacing w:val="-3"/>
        </w:rPr>
        <w:t>Nombre de la entidad.</w:t>
      </w:r>
    </w:p>
    <w:p w:rsidR="002E266C" w:rsidRPr="004D469E" w:rsidRDefault="002E266C" w:rsidP="002E266C">
      <w:pPr>
        <w:suppressAutoHyphens/>
        <w:spacing w:line="480" w:lineRule="auto"/>
        <w:ind w:left="360"/>
        <w:jc w:val="both"/>
        <w:rPr>
          <w:rFonts w:ascii="Arial" w:hAnsi="Arial" w:cs="Arial"/>
          <w:b/>
          <w:spacing w:val="-3"/>
        </w:rPr>
      </w:pPr>
      <w:r w:rsidRPr="004D469E">
        <w:rPr>
          <w:rFonts w:ascii="Arial" w:hAnsi="Arial" w:cs="Arial"/>
          <w:b/>
          <w:spacing w:val="-3"/>
        </w:rPr>
        <w:t>Objeto social de la entidad.</w:t>
      </w:r>
    </w:p>
    <w:p w:rsidR="002E266C" w:rsidRPr="004D469E" w:rsidRDefault="002E266C" w:rsidP="001E5B8A">
      <w:pPr>
        <w:numPr>
          <w:ilvl w:val="0"/>
          <w:numId w:val="48"/>
        </w:numPr>
        <w:suppressAutoHyphens/>
        <w:spacing w:line="480" w:lineRule="auto"/>
        <w:ind w:left="360"/>
        <w:jc w:val="both"/>
        <w:rPr>
          <w:rFonts w:ascii="Arial" w:hAnsi="Arial" w:cs="Arial"/>
          <w:b/>
          <w:spacing w:val="-3"/>
        </w:rPr>
      </w:pPr>
      <w:r w:rsidRPr="004D469E">
        <w:rPr>
          <w:rFonts w:ascii="Arial" w:hAnsi="Arial" w:cs="Arial"/>
          <w:b/>
          <w:spacing w:val="-3"/>
        </w:rPr>
        <w:t>Conclusiones</w:t>
      </w:r>
    </w:p>
    <w:p w:rsidR="002E266C" w:rsidRPr="004D469E" w:rsidRDefault="002E266C" w:rsidP="002E266C">
      <w:pPr>
        <w:suppressAutoHyphens/>
        <w:spacing w:line="480" w:lineRule="auto"/>
        <w:ind w:left="360"/>
        <w:jc w:val="both"/>
        <w:rPr>
          <w:rFonts w:ascii="Arial" w:hAnsi="Arial" w:cs="Arial"/>
          <w:b/>
          <w:spacing w:val="-3"/>
        </w:rPr>
      </w:pPr>
      <w:r w:rsidRPr="004D469E">
        <w:rPr>
          <w:rFonts w:ascii="Arial" w:hAnsi="Arial" w:cs="Arial"/>
          <w:b/>
          <w:spacing w:val="-3"/>
        </w:rPr>
        <w:t>Calificación otorgada y los hallazgos más relevantes (en su opinión) desglosados por componente y norma de Control Interno que la sustentan.</w:t>
      </w:r>
    </w:p>
    <w:p w:rsidR="002E266C" w:rsidRPr="00405030" w:rsidRDefault="002E266C" w:rsidP="001E5B8A">
      <w:pPr>
        <w:pStyle w:val="Prrafodelista"/>
        <w:numPr>
          <w:ilvl w:val="0"/>
          <w:numId w:val="48"/>
        </w:numPr>
        <w:spacing w:line="480" w:lineRule="auto"/>
        <w:jc w:val="both"/>
        <w:rPr>
          <w:rFonts w:ascii="Arial" w:hAnsi="Arial" w:cs="Arial"/>
          <w:b/>
          <w:spacing w:val="-3"/>
        </w:rPr>
      </w:pPr>
      <w:r w:rsidRPr="00405030">
        <w:rPr>
          <w:rFonts w:ascii="Arial" w:hAnsi="Arial" w:cs="Arial"/>
          <w:b/>
          <w:spacing w:val="-3"/>
        </w:rPr>
        <w:t>Recomendaciones para la eliminación de los errores más relevantes seleccionados por Ud. en su rol de auditor.</w:t>
      </w:r>
    </w:p>
    <w:p w:rsidR="0013055C" w:rsidRPr="002E266C" w:rsidRDefault="002E266C" w:rsidP="002E266C">
      <w:pPr>
        <w:spacing w:line="480" w:lineRule="auto"/>
        <w:jc w:val="both"/>
        <w:rPr>
          <w:rFonts w:ascii="Arial" w:hAnsi="Arial" w:cs="Arial"/>
          <w:b/>
        </w:rPr>
      </w:pPr>
      <w:r w:rsidRPr="00B26450">
        <w:rPr>
          <w:rFonts w:ascii="Arial" w:hAnsi="Arial" w:cs="Arial"/>
          <w:b/>
          <w:spacing w:val="-3"/>
          <w:u w:val="single"/>
        </w:rPr>
        <w:t>Entidad:</w:t>
      </w:r>
      <w:r>
        <w:rPr>
          <w:rFonts w:ascii="Arial" w:hAnsi="Arial" w:cs="Arial"/>
          <w:b/>
          <w:spacing w:val="-3"/>
        </w:rPr>
        <w:t xml:space="preserve"> </w:t>
      </w:r>
      <w:r w:rsidR="0013055C" w:rsidRPr="002E266C">
        <w:rPr>
          <w:rFonts w:ascii="Arial" w:hAnsi="Arial" w:cs="Arial"/>
          <w:b/>
        </w:rPr>
        <w:t>Gestión y Fomento de Servicios de Acueductos y Alcantarillados S.A</w:t>
      </w:r>
    </w:p>
    <w:p w:rsidR="0013055C" w:rsidRPr="004D469E" w:rsidRDefault="0013055C" w:rsidP="0013055C">
      <w:pPr>
        <w:spacing w:line="480" w:lineRule="auto"/>
        <w:rPr>
          <w:rFonts w:ascii="Arial" w:hAnsi="Arial" w:cs="Arial"/>
          <w:b/>
        </w:rPr>
      </w:pPr>
      <w:r w:rsidRPr="004D469E">
        <w:rPr>
          <w:rFonts w:ascii="Arial" w:hAnsi="Arial" w:cs="Arial"/>
          <w:b/>
        </w:rPr>
        <w:t>Organismo al que se subordina: Instituto de Recursos Hidráulicos.</w:t>
      </w:r>
    </w:p>
    <w:p w:rsidR="0013055C" w:rsidRPr="004D469E" w:rsidRDefault="0013055C" w:rsidP="0013055C">
      <w:pPr>
        <w:spacing w:line="480" w:lineRule="auto"/>
        <w:rPr>
          <w:rFonts w:ascii="Arial" w:hAnsi="Arial" w:cs="Arial"/>
          <w:b/>
        </w:rPr>
      </w:pPr>
      <w:r w:rsidRPr="004D469E">
        <w:rPr>
          <w:rFonts w:ascii="Arial" w:hAnsi="Arial" w:cs="Arial"/>
          <w:b/>
        </w:rPr>
        <w:t>Período de la revisión: 3er trimestre del año 201</w:t>
      </w:r>
      <w:r w:rsidR="002E266C">
        <w:rPr>
          <w:rFonts w:ascii="Arial" w:hAnsi="Arial" w:cs="Arial"/>
          <w:b/>
        </w:rPr>
        <w:t>5</w:t>
      </w:r>
      <w:r w:rsidRPr="004D469E">
        <w:rPr>
          <w:rFonts w:ascii="Arial" w:hAnsi="Arial" w:cs="Arial"/>
          <w:b/>
        </w:rPr>
        <w:t>.</w:t>
      </w:r>
    </w:p>
    <w:p w:rsidR="0013055C" w:rsidRPr="002E266C" w:rsidRDefault="0013055C" w:rsidP="0013055C">
      <w:pPr>
        <w:pStyle w:val="Sangradetextonormal"/>
        <w:spacing w:line="480" w:lineRule="auto"/>
        <w:ind w:left="0"/>
        <w:rPr>
          <w:rFonts w:ascii="Arial" w:hAnsi="Arial" w:cs="Arial"/>
        </w:rPr>
      </w:pPr>
      <w:r w:rsidRPr="002E266C">
        <w:rPr>
          <w:rFonts w:ascii="Arial" w:hAnsi="Arial" w:cs="Arial"/>
        </w:rPr>
        <w:t>El objeto social autorizado incluye las actividades siguientes:</w:t>
      </w:r>
    </w:p>
    <w:p w:rsidR="0013055C" w:rsidRPr="004D469E" w:rsidRDefault="0013055C" w:rsidP="001E5B8A">
      <w:pPr>
        <w:numPr>
          <w:ilvl w:val="0"/>
          <w:numId w:val="40"/>
        </w:numPr>
        <w:spacing w:line="480" w:lineRule="auto"/>
        <w:contextualSpacing/>
        <w:jc w:val="both"/>
        <w:rPr>
          <w:rFonts w:ascii="Arial" w:hAnsi="Arial" w:cs="Arial"/>
        </w:rPr>
      </w:pPr>
      <w:r w:rsidRPr="004D469E">
        <w:rPr>
          <w:rFonts w:ascii="Arial" w:hAnsi="Arial" w:cs="Arial"/>
        </w:rPr>
        <w:t>Gestión de los servicios de acueductos, alcantarillado, saneamiento y drenaje pluvial.</w:t>
      </w:r>
    </w:p>
    <w:p w:rsidR="0013055C" w:rsidRPr="004D469E" w:rsidRDefault="0013055C" w:rsidP="001E5B8A">
      <w:pPr>
        <w:numPr>
          <w:ilvl w:val="0"/>
          <w:numId w:val="40"/>
        </w:numPr>
        <w:spacing w:line="480" w:lineRule="auto"/>
        <w:contextualSpacing/>
        <w:jc w:val="both"/>
        <w:rPr>
          <w:rFonts w:ascii="Arial" w:hAnsi="Arial" w:cs="Arial"/>
        </w:rPr>
      </w:pPr>
      <w:r w:rsidRPr="004D469E">
        <w:rPr>
          <w:rFonts w:ascii="Arial" w:hAnsi="Arial" w:cs="Arial"/>
        </w:rPr>
        <w:t>Desarrollo y mejoramiento de las infraestructuras y redes.</w:t>
      </w:r>
    </w:p>
    <w:p w:rsidR="0013055C" w:rsidRPr="004D469E" w:rsidRDefault="0013055C" w:rsidP="001E5B8A">
      <w:pPr>
        <w:numPr>
          <w:ilvl w:val="0"/>
          <w:numId w:val="40"/>
        </w:numPr>
        <w:spacing w:line="480" w:lineRule="auto"/>
        <w:contextualSpacing/>
        <w:jc w:val="both"/>
        <w:rPr>
          <w:rFonts w:ascii="Arial" w:hAnsi="Arial" w:cs="Arial"/>
        </w:rPr>
      </w:pPr>
      <w:r w:rsidRPr="004D469E">
        <w:rPr>
          <w:rFonts w:ascii="Arial" w:hAnsi="Arial" w:cs="Arial"/>
        </w:rPr>
        <w:t>Ejecución de obras y otras actividades vinculadas al ciclo integral del agua, al medio ambiente y los servicios públicos municipales.</w:t>
      </w:r>
    </w:p>
    <w:p w:rsidR="0013055C" w:rsidRPr="004D469E" w:rsidRDefault="0013055C" w:rsidP="001E5B8A">
      <w:pPr>
        <w:numPr>
          <w:ilvl w:val="0"/>
          <w:numId w:val="40"/>
        </w:numPr>
        <w:spacing w:line="480" w:lineRule="auto"/>
        <w:contextualSpacing/>
        <w:jc w:val="both"/>
        <w:rPr>
          <w:rFonts w:ascii="Arial" w:hAnsi="Arial" w:cs="Arial"/>
        </w:rPr>
      </w:pPr>
      <w:r w:rsidRPr="004D469E">
        <w:rPr>
          <w:rFonts w:ascii="Arial" w:hAnsi="Arial" w:cs="Arial"/>
        </w:rPr>
        <w:t>Reconstrucción, conservación, reparación, mantenimiento y desmontaje de los objetivos autorizados.</w:t>
      </w:r>
    </w:p>
    <w:p w:rsidR="0013055C" w:rsidRPr="004D469E" w:rsidRDefault="0013055C" w:rsidP="0013055C">
      <w:pPr>
        <w:spacing w:line="480" w:lineRule="auto"/>
        <w:contextualSpacing/>
        <w:jc w:val="both"/>
        <w:rPr>
          <w:rFonts w:ascii="Arial" w:hAnsi="Arial" w:cs="Arial"/>
        </w:rPr>
      </w:pPr>
    </w:p>
    <w:p w:rsidR="0013055C" w:rsidRPr="004D469E" w:rsidRDefault="0013055C" w:rsidP="0013055C">
      <w:pPr>
        <w:spacing w:line="480" w:lineRule="auto"/>
        <w:rPr>
          <w:rFonts w:ascii="Arial" w:hAnsi="Arial" w:cs="Arial"/>
        </w:rPr>
      </w:pPr>
      <w:r w:rsidRPr="004D469E">
        <w:rPr>
          <w:rFonts w:ascii="Arial" w:hAnsi="Arial" w:cs="Arial"/>
        </w:rPr>
        <w:t xml:space="preserve">Los </w:t>
      </w:r>
      <w:r w:rsidRPr="00F803D3">
        <w:rPr>
          <w:rFonts w:ascii="Arial" w:hAnsi="Arial" w:cs="Arial"/>
        </w:rPr>
        <w:t>principales RESULTADOS</w:t>
      </w:r>
      <w:r w:rsidRPr="004D469E">
        <w:rPr>
          <w:rFonts w:ascii="Arial" w:hAnsi="Arial" w:cs="Arial"/>
          <w:b/>
        </w:rPr>
        <w:t xml:space="preserve"> </w:t>
      </w:r>
      <w:r w:rsidRPr="004D469E">
        <w:rPr>
          <w:rFonts w:ascii="Arial" w:hAnsi="Arial" w:cs="Arial"/>
        </w:rPr>
        <w:t>de las revisiones realizadas se refieren a:</w:t>
      </w:r>
    </w:p>
    <w:p w:rsidR="0013055C" w:rsidRPr="004D469E" w:rsidRDefault="0013055C" w:rsidP="001E5B8A">
      <w:pPr>
        <w:numPr>
          <w:ilvl w:val="0"/>
          <w:numId w:val="41"/>
        </w:numPr>
        <w:spacing w:line="480" w:lineRule="auto"/>
        <w:jc w:val="both"/>
        <w:rPr>
          <w:rFonts w:ascii="Arial" w:hAnsi="Arial" w:cs="Arial"/>
        </w:rPr>
      </w:pPr>
      <w:r w:rsidRPr="004D469E">
        <w:rPr>
          <w:rFonts w:ascii="Arial" w:hAnsi="Arial" w:cs="Arial"/>
        </w:rPr>
        <w:t xml:space="preserve">La entidad cuenta los documentos siguientes Reglamento Disciplinario Interno, Código de Ética de los Cuadros, Manual de Contabilidad General y el Plan de Prevención de Riesgos. </w:t>
      </w:r>
    </w:p>
    <w:p w:rsidR="0013055C" w:rsidRPr="004D469E" w:rsidRDefault="0013055C" w:rsidP="001E5B8A">
      <w:pPr>
        <w:numPr>
          <w:ilvl w:val="0"/>
          <w:numId w:val="41"/>
        </w:numPr>
        <w:spacing w:line="480" w:lineRule="auto"/>
        <w:jc w:val="both"/>
        <w:rPr>
          <w:rFonts w:ascii="Arial" w:hAnsi="Arial" w:cs="Arial"/>
        </w:rPr>
      </w:pPr>
      <w:r w:rsidRPr="004D469E">
        <w:rPr>
          <w:rFonts w:ascii="Arial" w:hAnsi="Arial" w:cs="Arial"/>
        </w:rPr>
        <w:t>Se comprobó la existencia del Convenio Colectivo de trabajo, encontrándose desactualizado y firmado por el anterior director.</w:t>
      </w:r>
    </w:p>
    <w:p w:rsidR="0013055C" w:rsidRPr="004D469E" w:rsidRDefault="0013055C" w:rsidP="001E5B8A">
      <w:pPr>
        <w:numPr>
          <w:ilvl w:val="0"/>
          <w:numId w:val="41"/>
        </w:numPr>
        <w:spacing w:line="480" w:lineRule="auto"/>
        <w:jc w:val="both"/>
        <w:rPr>
          <w:rFonts w:ascii="Arial" w:hAnsi="Arial" w:cs="Arial"/>
        </w:rPr>
      </w:pPr>
      <w:r w:rsidRPr="004D469E">
        <w:rPr>
          <w:rFonts w:ascii="Arial" w:hAnsi="Arial" w:cs="Arial"/>
        </w:rPr>
        <w:t>No existe un manual de organización que describa las funciones y responsabilidades de los directivos, así como de las áreas funcionales debidamente esclarecidas, aunque cada área tiene elaborado los procedimientos internos, careciendo de la armonización entre ellas.</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Según evidencia documental, se verificó la existencia de órganos de dirección y de las diferentes comisiones que funcionan en el Centro.</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El organigrama no define la estructura organizativa actual, en correspondencia con la plantilla aprobada.</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No existe una política de selección y captación declarada para el personal de administración y servicios. Se encuentra adecuadamente confeccionado el Plan de Capacitación y se cumple con el mismo.</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 xml:space="preserve">La planeación estratégica se encuentra incompleta; el programa de la estrategia de Informatización y tecnologías, se encuentra sin responsable. </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 xml:space="preserve">Se debe perfeccionar el seguimiento de los acuerdos tomados en los Consejos de Dirección, sobre todo los pendientes de ejecución en el momento de su chequeo. Se realizan análisis sistemático sobre el Control Interno, se analizan </w:t>
      </w:r>
      <w:r w:rsidRPr="004D469E">
        <w:rPr>
          <w:rFonts w:ascii="Arial" w:hAnsi="Arial" w:cs="Arial"/>
        </w:rPr>
        <w:lastRenderedPageBreak/>
        <w:t>los resultados de acciones de control recibidas, pero no existe evidencia que se analice el cumplimiento del Plan de Prevención de Riesgos.</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Se encuentra constituido el Comité de Prevención y Control formalizado en una Resolución. Esta cuenta con documentos que rigen sus funciones y objetivos. Se verificó que el mismo funciona de manera activa a través de las actas emitidas por el órgano de referencia.</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bCs/>
        </w:rPr>
        <w:t>Los riesgos no se encuentran asociados al cumplimiento de los objetivos de las áreas de resultado claves.</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El proceso de análisis de las técnicas de administración de riesgos aplicado en el Centro no se desarrolló de manera idónea, amparada esta afirmación en los siguientes elementos:</w:t>
      </w:r>
    </w:p>
    <w:p w:rsidR="0013055C" w:rsidRPr="004D469E" w:rsidRDefault="0013055C" w:rsidP="001E5B8A">
      <w:pPr>
        <w:numPr>
          <w:ilvl w:val="1"/>
          <w:numId w:val="41"/>
        </w:numPr>
        <w:tabs>
          <w:tab w:val="clear" w:pos="1420"/>
        </w:tabs>
        <w:autoSpaceDE w:val="0"/>
        <w:autoSpaceDN w:val="0"/>
        <w:adjustRightInd w:val="0"/>
        <w:spacing w:line="480" w:lineRule="auto"/>
        <w:ind w:left="720"/>
        <w:jc w:val="both"/>
        <w:rPr>
          <w:rFonts w:ascii="Arial" w:hAnsi="Arial" w:cs="Arial"/>
        </w:rPr>
      </w:pPr>
      <w:r w:rsidRPr="004D469E">
        <w:rPr>
          <w:rFonts w:ascii="Arial" w:hAnsi="Arial" w:cs="Arial"/>
        </w:rPr>
        <w:t xml:space="preserve">En la identificación de los riesgos no se tuvo en cuenta: los resultados de acciones de control que se encuentran asentados en el Expediente de acciones de control, tales como la visita de Inspección de Programas Contra Incendios (PCI), </w:t>
      </w:r>
      <w:smartTag w:uri="urn:schemas-microsoft-com:office:smarttags" w:element="PersonName">
        <w:smartTagPr>
          <w:attr w:name="ProductID" w:val="la Inspecci￳n"/>
        </w:smartTagPr>
        <w:r w:rsidRPr="004D469E">
          <w:rPr>
            <w:rFonts w:ascii="Arial" w:hAnsi="Arial" w:cs="Arial"/>
          </w:rPr>
          <w:t>la Inspección</w:t>
        </w:r>
      </w:smartTag>
      <w:r w:rsidRPr="004D469E">
        <w:rPr>
          <w:rFonts w:ascii="Arial" w:hAnsi="Arial" w:cs="Arial"/>
        </w:rPr>
        <w:t xml:space="preserve"> de </w:t>
      </w:r>
      <w:smartTag w:uri="urn:schemas-microsoft-com:office:smarttags" w:element="PersonName">
        <w:smartTagPr>
          <w:attr w:name="ProductID" w:val="la Direcci￳n"/>
        </w:smartTagPr>
        <w:r w:rsidRPr="004D469E">
          <w:rPr>
            <w:rFonts w:ascii="Arial" w:hAnsi="Arial" w:cs="Arial"/>
          </w:rPr>
          <w:t>la Dirección</w:t>
        </w:r>
      </w:smartTag>
      <w:r w:rsidRPr="004D469E">
        <w:rPr>
          <w:rFonts w:ascii="Arial" w:hAnsi="Arial" w:cs="Arial"/>
        </w:rPr>
        <w:t xml:space="preserve"> de Supervisión e Inspección, referida a incumplimientos  con las normas higiénicos sanitarias, que ponen de manifiesto riesgos en la seguridad y salud del trabajo; las dificultades identificadas, analizadas y con seguimiento en los Consejos de Dirección, como el consumo de drogas o sustancias tóxicas.</w:t>
      </w:r>
    </w:p>
    <w:p w:rsidR="0013055C" w:rsidRPr="004D469E" w:rsidRDefault="0013055C" w:rsidP="001E5B8A">
      <w:pPr>
        <w:numPr>
          <w:ilvl w:val="1"/>
          <w:numId w:val="41"/>
        </w:numPr>
        <w:tabs>
          <w:tab w:val="clear" w:pos="1420"/>
        </w:tabs>
        <w:autoSpaceDE w:val="0"/>
        <w:autoSpaceDN w:val="0"/>
        <w:adjustRightInd w:val="0"/>
        <w:spacing w:line="480" w:lineRule="auto"/>
        <w:ind w:left="720"/>
        <w:jc w:val="both"/>
        <w:rPr>
          <w:rFonts w:ascii="Arial" w:hAnsi="Arial" w:cs="Arial"/>
        </w:rPr>
      </w:pPr>
      <w:r w:rsidRPr="004D469E">
        <w:rPr>
          <w:rFonts w:ascii="Arial" w:hAnsi="Arial" w:cs="Arial"/>
        </w:rPr>
        <w:t xml:space="preserve">No existe evidencia que se evalúen los riesgos, el análisis de los mismos se limita a su identificación, sin investigar sus causas, frecuencias o probabilidad de ocurrencia, severidad, valor de la pérdida asociada, por </w:t>
      </w:r>
      <w:r w:rsidRPr="004D469E">
        <w:rPr>
          <w:rFonts w:ascii="Arial" w:hAnsi="Arial" w:cs="Arial"/>
        </w:rPr>
        <w:lastRenderedPageBreak/>
        <w:t>tanto no están claramente definidas las medidas concretas para minimizar los efectos de los mismos.</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Se detectan diferencias significativas en las comprobaciones físicas efectuadas a los subsistemas de Activos Fijos Tangibles y de Inventarios, lo cual pone de manifiesto un débil control sobre los recursos materiales que se dispone.</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No se encuentra definida la rotación del personal en las tareas claves.</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No se encuentran definidos los flujos de información.</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 xml:space="preserve">El sistema de información para la gestión económica-financiera ASSETS NS se encuentra certificado por el Ministerio de </w:t>
      </w:r>
      <w:smartTag w:uri="urn:schemas-microsoft-com:office:smarttags" w:element="PersonName">
        <w:smartTagPr>
          <w:attr w:name="ProductID" w:val="la Inform￡tica"/>
        </w:smartTagPr>
        <w:r w:rsidRPr="004D469E">
          <w:rPr>
            <w:rFonts w:ascii="Arial" w:hAnsi="Arial" w:cs="Arial"/>
          </w:rPr>
          <w:t>la Informática</w:t>
        </w:r>
      </w:smartTag>
      <w:r w:rsidRPr="004D469E">
        <w:rPr>
          <w:rFonts w:ascii="Arial" w:hAnsi="Arial" w:cs="Arial"/>
        </w:rPr>
        <w:t xml:space="preserve"> y las Comunicaciones y el Ministerio de Finanzas y Precios.</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No se encuentra establecido en los planes de trabajo temáticos del Consejo de Dirección o las Comisiones de Cuadros las rendiciones de cuenta de los directivos sobre el Sistema de Control Interno.</w:t>
      </w:r>
    </w:p>
    <w:p w:rsidR="0013055C" w:rsidRPr="004D469E" w:rsidRDefault="0013055C" w:rsidP="001E5B8A">
      <w:pPr>
        <w:numPr>
          <w:ilvl w:val="0"/>
          <w:numId w:val="41"/>
        </w:numPr>
        <w:autoSpaceDE w:val="0"/>
        <w:autoSpaceDN w:val="0"/>
        <w:adjustRightInd w:val="0"/>
        <w:spacing w:line="480" w:lineRule="auto"/>
        <w:jc w:val="both"/>
        <w:rPr>
          <w:rFonts w:ascii="Arial" w:hAnsi="Arial" w:cs="Arial"/>
        </w:rPr>
      </w:pPr>
      <w:r w:rsidRPr="004D469E">
        <w:rPr>
          <w:rFonts w:ascii="Arial" w:hAnsi="Arial" w:cs="Arial"/>
        </w:rPr>
        <w:t xml:space="preserve">Debido a la carencia de </w:t>
      </w:r>
      <w:r w:rsidR="00F803D3" w:rsidRPr="004D469E">
        <w:rPr>
          <w:rFonts w:ascii="Arial" w:hAnsi="Arial" w:cs="Arial"/>
        </w:rPr>
        <w:t xml:space="preserve">auditores internos </w:t>
      </w:r>
      <w:r w:rsidRPr="004D469E">
        <w:rPr>
          <w:rFonts w:ascii="Arial" w:hAnsi="Arial" w:cs="Arial"/>
        </w:rPr>
        <w:t>no se han efectuado en el período evaluaciones del Sistema de Control Interno.</w:t>
      </w:r>
    </w:p>
    <w:p w:rsidR="00F803D3" w:rsidRPr="004D469E" w:rsidRDefault="00F803D3" w:rsidP="00F803D3">
      <w:pPr>
        <w:pStyle w:val="Ttulo2"/>
        <w:rPr>
          <w:i w:val="0"/>
          <w:sz w:val="24"/>
          <w:szCs w:val="24"/>
        </w:rPr>
      </w:pPr>
      <w:bookmarkStart w:id="93" w:name="_Toc430540973"/>
      <w:r w:rsidRPr="004D469E">
        <w:rPr>
          <w:i w:val="0"/>
          <w:sz w:val="24"/>
          <w:szCs w:val="24"/>
        </w:rPr>
        <w:t>CASO DE INVESTIGACI</w:t>
      </w:r>
      <w:r>
        <w:rPr>
          <w:i w:val="0"/>
          <w:sz w:val="24"/>
          <w:szCs w:val="24"/>
        </w:rPr>
        <w:t>ÓN No. 7</w:t>
      </w:r>
      <w:bookmarkEnd w:id="93"/>
    </w:p>
    <w:p w:rsidR="00F803D3" w:rsidRPr="004D469E" w:rsidRDefault="00F803D3" w:rsidP="00F803D3">
      <w:pPr>
        <w:rPr>
          <w:rFonts w:ascii="Arial" w:hAnsi="Arial" w:cs="Arial"/>
        </w:rPr>
      </w:pPr>
    </w:p>
    <w:p w:rsidR="005A6C57" w:rsidRDefault="005A6C57" w:rsidP="0013055C">
      <w:pPr>
        <w:spacing w:line="480" w:lineRule="auto"/>
        <w:contextualSpacing/>
        <w:jc w:val="both"/>
        <w:rPr>
          <w:rFonts w:ascii="Arial" w:hAnsi="Arial" w:cs="Arial"/>
          <w:b/>
        </w:rPr>
      </w:pPr>
      <w:r w:rsidRPr="00402E64">
        <w:rPr>
          <w:rFonts w:ascii="Arial" w:hAnsi="Arial" w:cs="Arial"/>
          <w:b/>
          <w:u w:val="single"/>
        </w:rPr>
        <w:t>Entidad:</w:t>
      </w:r>
      <w:r w:rsidRPr="005A6C57">
        <w:rPr>
          <w:rFonts w:ascii="Arial" w:hAnsi="Arial" w:cs="Arial"/>
          <w:b/>
        </w:rPr>
        <w:t xml:space="preserve"> Teatro Mella.</w:t>
      </w:r>
    </w:p>
    <w:p w:rsidR="005A6C57" w:rsidRPr="004D469E" w:rsidRDefault="005A6C57" w:rsidP="005A6C57">
      <w:pPr>
        <w:spacing w:line="480" w:lineRule="auto"/>
        <w:rPr>
          <w:rFonts w:ascii="Arial" w:hAnsi="Arial" w:cs="Arial"/>
          <w:b/>
        </w:rPr>
      </w:pPr>
      <w:r w:rsidRPr="004D469E">
        <w:rPr>
          <w:rFonts w:ascii="Arial" w:hAnsi="Arial" w:cs="Arial"/>
          <w:b/>
        </w:rPr>
        <w:t xml:space="preserve">Organismo al que se subordina: </w:t>
      </w:r>
      <w:r>
        <w:rPr>
          <w:rFonts w:ascii="Arial" w:hAnsi="Arial" w:cs="Arial"/>
          <w:b/>
        </w:rPr>
        <w:t>Ministerio de Cultura</w:t>
      </w:r>
      <w:r w:rsidRPr="004D469E">
        <w:rPr>
          <w:rFonts w:ascii="Arial" w:hAnsi="Arial" w:cs="Arial"/>
          <w:b/>
        </w:rPr>
        <w:t>.</w:t>
      </w:r>
    </w:p>
    <w:p w:rsidR="005A6C57" w:rsidRPr="004D469E" w:rsidRDefault="005A6C57" w:rsidP="005A6C57">
      <w:pPr>
        <w:spacing w:line="480" w:lineRule="auto"/>
        <w:rPr>
          <w:rFonts w:ascii="Arial" w:hAnsi="Arial" w:cs="Arial"/>
          <w:b/>
        </w:rPr>
      </w:pPr>
      <w:r w:rsidRPr="004D469E">
        <w:rPr>
          <w:rFonts w:ascii="Arial" w:hAnsi="Arial" w:cs="Arial"/>
          <w:b/>
        </w:rPr>
        <w:t xml:space="preserve">Período de la revisión: </w:t>
      </w:r>
      <w:r>
        <w:rPr>
          <w:rFonts w:ascii="Arial" w:hAnsi="Arial" w:cs="Arial"/>
          <w:b/>
        </w:rPr>
        <w:t>4to</w:t>
      </w:r>
      <w:r w:rsidRPr="004D469E">
        <w:rPr>
          <w:rFonts w:ascii="Arial" w:hAnsi="Arial" w:cs="Arial"/>
          <w:b/>
        </w:rPr>
        <w:t xml:space="preserve"> trimestre del año 201</w:t>
      </w:r>
      <w:r>
        <w:rPr>
          <w:rFonts w:ascii="Arial" w:hAnsi="Arial" w:cs="Arial"/>
          <w:b/>
        </w:rPr>
        <w:t>5</w:t>
      </w:r>
      <w:r w:rsidRPr="004D469E">
        <w:rPr>
          <w:rFonts w:ascii="Arial" w:hAnsi="Arial" w:cs="Arial"/>
          <w:b/>
        </w:rPr>
        <w:t>.</w:t>
      </w:r>
    </w:p>
    <w:p w:rsidR="0013055C" w:rsidRPr="004D469E" w:rsidRDefault="0013055C" w:rsidP="0013055C">
      <w:pPr>
        <w:spacing w:line="480" w:lineRule="auto"/>
        <w:contextualSpacing/>
        <w:jc w:val="both"/>
        <w:rPr>
          <w:rFonts w:ascii="Arial" w:hAnsi="Arial" w:cs="Arial"/>
        </w:rPr>
      </w:pPr>
      <w:r w:rsidRPr="004D469E">
        <w:rPr>
          <w:rFonts w:ascii="Arial" w:hAnsi="Arial" w:cs="Arial"/>
        </w:rPr>
        <w:t xml:space="preserve">En el teatro Mella, los cajeros situados en las taquillas Nros. 1 y 2 reciben el efectivo de los clientes y entregan los boletos prenumerados en serie. Para poder acceder al teatro los clientes entregan el boleto a los porteros estacionados en la </w:t>
      </w:r>
      <w:r w:rsidRPr="004D469E">
        <w:rPr>
          <w:rFonts w:ascii="Arial" w:hAnsi="Arial" w:cs="Arial"/>
        </w:rPr>
        <w:lastRenderedPageBreak/>
        <w:t>puerta o vestíbulo del teatro. El portero rompe el boleto a la mitad y le devuelve el medio talón. La otra mitad la deja caer en una caja cerrada.</w:t>
      </w:r>
    </w:p>
    <w:p w:rsidR="0013055C" w:rsidRPr="004D469E" w:rsidRDefault="0013055C" w:rsidP="0013055C">
      <w:pPr>
        <w:spacing w:line="480" w:lineRule="auto"/>
        <w:contextualSpacing/>
        <w:jc w:val="both"/>
        <w:rPr>
          <w:rFonts w:ascii="Arial" w:hAnsi="Arial" w:cs="Arial"/>
          <w:b/>
        </w:rPr>
      </w:pPr>
      <w:r w:rsidRPr="004D469E">
        <w:rPr>
          <w:rFonts w:ascii="Arial" w:hAnsi="Arial" w:cs="Arial"/>
          <w:b/>
        </w:rPr>
        <w:t>Se requiere:</w:t>
      </w:r>
    </w:p>
    <w:p w:rsidR="0013055C" w:rsidRPr="004D469E" w:rsidRDefault="0013055C" w:rsidP="001E5B8A">
      <w:pPr>
        <w:numPr>
          <w:ilvl w:val="0"/>
          <w:numId w:val="42"/>
        </w:numPr>
        <w:spacing w:line="480" w:lineRule="auto"/>
        <w:contextualSpacing/>
        <w:jc w:val="both"/>
        <w:rPr>
          <w:rFonts w:ascii="Arial" w:hAnsi="Arial" w:cs="Arial"/>
          <w:b/>
        </w:rPr>
      </w:pPr>
      <w:r w:rsidRPr="004D469E">
        <w:rPr>
          <w:rFonts w:ascii="Arial" w:hAnsi="Arial" w:cs="Arial"/>
          <w:b/>
        </w:rPr>
        <w:t>¿Qué procedimientos de control interno existen en esta fase del manejo de los ingresos en efectivo?</w:t>
      </w:r>
    </w:p>
    <w:p w:rsidR="0013055C" w:rsidRPr="004D469E" w:rsidRDefault="0013055C" w:rsidP="001E5B8A">
      <w:pPr>
        <w:numPr>
          <w:ilvl w:val="0"/>
          <w:numId w:val="42"/>
        </w:numPr>
        <w:spacing w:line="480" w:lineRule="auto"/>
        <w:contextualSpacing/>
        <w:jc w:val="both"/>
        <w:rPr>
          <w:rFonts w:ascii="Arial" w:hAnsi="Arial" w:cs="Arial"/>
          <w:b/>
        </w:rPr>
      </w:pPr>
      <w:r w:rsidRPr="004D469E">
        <w:rPr>
          <w:rFonts w:ascii="Arial" w:hAnsi="Arial" w:cs="Arial"/>
          <w:b/>
        </w:rPr>
        <w:t>¿Qué le recomendaría a los directivos del teatro para garantizar una efectividad máxima a los procedimientos definidos en la pregunta 1?</w:t>
      </w:r>
    </w:p>
    <w:p w:rsidR="0013055C" w:rsidRPr="004D469E" w:rsidRDefault="0013055C" w:rsidP="001E5B8A">
      <w:pPr>
        <w:numPr>
          <w:ilvl w:val="0"/>
          <w:numId w:val="42"/>
        </w:numPr>
        <w:spacing w:line="480" w:lineRule="auto"/>
        <w:contextualSpacing/>
        <w:jc w:val="both"/>
        <w:rPr>
          <w:rFonts w:ascii="Arial" w:hAnsi="Arial" w:cs="Arial"/>
          <w:b/>
        </w:rPr>
      </w:pPr>
      <w:r w:rsidRPr="004D469E">
        <w:rPr>
          <w:rFonts w:ascii="Arial" w:hAnsi="Arial" w:cs="Arial"/>
          <w:b/>
        </w:rPr>
        <w:t xml:space="preserve">Suponga que el cajero y el portero deciden colaborar </w:t>
      </w:r>
      <w:r w:rsidR="005A6C57">
        <w:rPr>
          <w:rFonts w:ascii="Arial" w:hAnsi="Arial" w:cs="Arial"/>
          <w:b/>
        </w:rPr>
        <w:t xml:space="preserve">(colusión) </w:t>
      </w:r>
      <w:r w:rsidRPr="004D469E">
        <w:rPr>
          <w:rFonts w:ascii="Arial" w:hAnsi="Arial" w:cs="Arial"/>
          <w:b/>
        </w:rPr>
        <w:t>en un esfuerzo para sustraer ingresos de la caja. ¿Qué pueden hacer para lograrlo?</w:t>
      </w:r>
    </w:p>
    <w:p w:rsidR="0013055C" w:rsidRPr="004D469E" w:rsidRDefault="0013055C" w:rsidP="001E5B8A">
      <w:pPr>
        <w:numPr>
          <w:ilvl w:val="0"/>
          <w:numId w:val="42"/>
        </w:numPr>
        <w:spacing w:line="480" w:lineRule="auto"/>
        <w:contextualSpacing/>
        <w:jc w:val="both"/>
        <w:rPr>
          <w:rFonts w:ascii="Arial" w:hAnsi="Arial" w:cs="Arial"/>
          <w:b/>
        </w:rPr>
      </w:pPr>
      <w:r w:rsidRPr="004D469E">
        <w:rPr>
          <w:rFonts w:ascii="Arial" w:hAnsi="Arial" w:cs="Arial"/>
          <w:b/>
        </w:rPr>
        <w:t xml:space="preserve">Continuando con la suposición hecha en 3 de colusión entre el cajero y el portero, ¿qué procedimientos de </w:t>
      </w:r>
      <w:r w:rsidR="005A6C57">
        <w:rPr>
          <w:rFonts w:ascii="Arial" w:hAnsi="Arial" w:cs="Arial"/>
          <w:b/>
        </w:rPr>
        <w:t>valoración de riesgos</w:t>
      </w:r>
      <w:r w:rsidRPr="004D469E">
        <w:rPr>
          <w:rFonts w:ascii="Arial" w:hAnsi="Arial" w:cs="Arial"/>
          <w:b/>
        </w:rPr>
        <w:t xml:space="preserve"> aplicaría el auditor que revelarían la apropiación ilícita del efectivo?</w:t>
      </w:r>
    </w:p>
    <w:p w:rsidR="001A1D71" w:rsidRPr="004D469E" w:rsidRDefault="001A1D71" w:rsidP="001A1D71">
      <w:pPr>
        <w:pStyle w:val="Ttulo2"/>
        <w:rPr>
          <w:i w:val="0"/>
          <w:sz w:val="24"/>
          <w:szCs w:val="24"/>
        </w:rPr>
      </w:pPr>
      <w:bookmarkStart w:id="94" w:name="_Toc430540974"/>
      <w:r w:rsidRPr="004D469E">
        <w:rPr>
          <w:i w:val="0"/>
          <w:sz w:val="24"/>
          <w:szCs w:val="24"/>
        </w:rPr>
        <w:t>CASO DE INVESTIGACI</w:t>
      </w:r>
      <w:r>
        <w:rPr>
          <w:i w:val="0"/>
          <w:sz w:val="24"/>
          <w:szCs w:val="24"/>
        </w:rPr>
        <w:t>ÓN No. 8</w:t>
      </w:r>
      <w:bookmarkEnd w:id="94"/>
    </w:p>
    <w:p w:rsidR="006E6F24" w:rsidRDefault="006E6F24" w:rsidP="0013055C">
      <w:pPr>
        <w:spacing w:line="480" w:lineRule="auto"/>
        <w:contextualSpacing/>
        <w:jc w:val="both"/>
        <w:rPr>
          <w:rFonts w:ascii="Arial" w:hAnsi="Arial" w:cs="Arial"/>
        </w:rPr>
      </w:pPr>
    </w:p>
    <w:p w:rsidR="0013055C" w:rsidRPr="004D469E" w:rsidRDefault="0013055C" w:rsidP="0013055C">
      <w:pPr>
        <w:spacing w:line="480" w:lineRule="auto"/>
        <w:contextualSpacing/>
        <w:jc w:val="both"/>
        <w:rPr>
          <w:rFonts w:ascii="Arial" w:hAnsi="Arial" w:cs="Arial"/>
        </w:rPr>
      </w:pPr>
      <w:r w:rsidRPr="004D469E">
        <w:rPr>
          <w:rFonts w:ascii="Arial" w:hAnsi="Arial" w:cs="Arial"/>
        </w:rPr>
        <w:t xml:space="preserve">Durante su primer examen como auditor interno en los Almacenes “El Bosque” pertenecientes a </w:t>
      </w:r>
      <w:smartTag w:uri="urn:schemas-microsoft-com:office:smarttags" w:element="PersonName">
        <w:smartTagPr>
          <w:attr w:name="ProductID" w:val="la Universidad"/>
        </w:smartTagPr>
        <w:r w:rsidRPr="004D469E">
          <w:rPr>
            <w:rFonts w:ascii="Arial" w:hAnsi="Arial" w:cs="Arial"/>
          </w:rPr>
          <w:t>la Universidad</w:t>
        </w:r>
      </w:smartTag>
      <w:r w:rsidRPr="004D469E">
        <w:rPr>
          <w:rFonts w:ascii="Arial" w:hAnsi="Arial" w:cs="Arial"/>
        </w:rPr>
        <w:t xml:space="preserve"> de </w:t>
      </w:r>
      <w:r w:rsidR="001A1D71">
        <w:rPr>
          <w:rFonts w:ascii="Arial" w:hAnsi="Arial" w:cs="Arial"/>
        </w:rPr>
        <w:t>L</w:t>
      </w:r>
      <w:r w:rsidRPr="004D469E">
        <w:rPr>
          <w:rFonts w:ascii="Arial" w:hAnsi="Arial" w:cs="Arial"/>
        </w:rPr>
        <w:t xml:space="preserve">a Habana, el director le explica que a fin de establecer claras líneas de responsabilidad, ha hecho responsable a un empleado de la compra, el recibo y el almacenamiento de la mercancía. Un segundo empleado tiene toda la responsabilidad relacionada con los registros de cuentas por cobrar y los cobros a los clientes. Un tercer empleado es responsable de los registros de personal, de los relojes marcadores de tiempo, la preparación de las </w:t>
      </w:r>
      <w:r w:rsidRPr="004D469E">
        <w:rPr>
          <w:rFonts w:ascii="Arial" w:hAnsi="Arial" w:cs="Arial"/>
        </w:rPr>
        <w:lastRenderedPageBreak/>
        <w:t>nóminas y el pago de los salarios en efectivo a los beneficiarios. El director le pregunta su opinión respecto a este plan de organización.</w:t>
      </w:r>
    </w:p>
    <w:p w:rsidR="0013055C" w:rsidRPr="004D469E" w:rsidRDefault="0013055C" w:rsidP="0013055C">
      <w:pPr>
        <w:spacing w:line="480" w:lineRule="auto"/>
        <w:contextualSpacing/>
        <w:jc w:val="both"/>
        <w:rPr>
          <w:rFonts w:ascii="Arial" w:hAnsi="Arial" w:cs="Arial"/>
          <w:b/>
        </w:rPr>
      </w:pPr>
      <w:r w:rsidRPr="004D469E">
        <w:rPr>
          <w:rFonts w:ascii="Arial" w:hAnsi="Arial" w:cs="Arial"/>
          <w:b/>
        </w:rPr>
        <w:t>Se requiere:</w:t>
      </w:r>
    </w:p>
    <w:p w:rsidR="0013055C" w:rsidRPr="00DC4D6D" w:rsidRDefault="0013055C" w:rsidP="001E5B8A">
      <w:pPr>
        <w:pStyle w:val="Prrafodelista"/>
        <w:numPr>
          <w:ilvl w:val="0"/>
          <w:numId w:val="49"/>
        </w:numPr>
        <w:spacing w:line="480" w:lineRule="auto"/>
        <w:jc w:val="both"/>
        <w:rPr>
          <w:rFonts w:ascii="Arial" w:hAnsi="Arial" w:cs="Arial"/>
          <w:b/>
        </w:rPr>
      </w:pPr>
      <w:r w:rsidRPr="00DC4D6D">
        <w:rPr>
          <w:rFonts w:ascii="Arial" w:hAnsi="Arial" w:cs="Arial"/>
          <w:b/>
        </w:rPr>
        <w:t xml:space="preserve">Explique su opinión con respecto a las ventajas y desventajas del plan de organización diseñado por el director de Almacenes “El Bosque”. </w:t>
      </w:r>
    </w:p>
    <w:sectPr w:rsidR="0013055C" w:rsidRPr="00DC4D6D" w:rsidSect="00557942">
      <w:footerReference w:type="default" r:id="rId11"/>
      <w:pgSz w:w="12242" w:h="15842" w:code="1"/>
      <w:pgMar w:top="1418" w:right="1701" w:bottom="1418" w:left="1701" w:header="720" w:footer="1418" w:gutter="0"/>
      <w:cols w:space="720" w:equalWidth="0">
        <w:col w:w="8838"/>
      </w:cols>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B8A" w:rsidRDefault="001E5B8A" w:rsidP="007D72AA">
      <w:r>
        <w:separator/>
      </w:r>
    </w:p>
  </w:endnote>
  <w:endnote w:type="continuationSeparator" w:id="1">
    <w:p w:rsidR="001E5B8A" w:rsidRDefault="001E5B8A" w:rsidP="007D72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2597"/>
      <w:docPartObj>
        <w:docPartGallery w:val="Page Numbers (Bottom of Page)"/>
        <w:docPartUnique/>
      </w:docPartObj>
    </w:sdtPr>
    <w:sdtContent>
      <w:p w:rsidR="007D72AA" w:rsidRDefault="007D72AA">
        <w:pPr>
          <w:pStyle w:val="Piedepgina"/>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3074"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rsidR="007D72AA" w:rsidRDefault="007D72AA">
                    <w:pPr>
                      <w:jc w:val="center"/>
                    </w:pPr>
                    <w:fldSimple w:instr=" PAGE    \* MERGEFORMAT ">
                      <w:r w:rsidR="00EB114A">
                        <w:rPr>
                          <w:noProof/>
                        </w:rPr>
                        <w:t>97</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3073"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B8A" w:rsidRDefault="001E5B8A" w:rsidP="007D72AA">
      <w:r>
        <w:separator/>
      </w:r>
    </w:p>
  </w:footnote>
  <w:footnote w:type="continuationSeparator" w:id="1">
    <w:p w:rsidR="001E5B8A" w:rsidRDefault="001E5B8A" w:rsidP="007D72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54EE7"/>
    <w:multiLevelType w:val="hybridMultilevel"/>
    <w:tmpl w:val="B4F6C942"/>
    <w:lvl w:ilvl="0" w:tplc="AEA233B2">
      <w:start w:val="1"/>
      <w:numFmt w:val="decimal"/>
      <w:lvlText w:val="%1."/>
      <w:lvlJc w:val="left"/>
      <w:pPr>
        <w:tabs>
          <w:tab w:val="num" w:pos="170"/>
        </w:tabs>
        <w:ind w:left="170" w:hanging="170"/>
      </w:pPr>
      <w:rPr>
        <w:rFont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3296D7B"/>
    <w:multiLevelType w:val="hybridMultilevel"/>
    <w:tmpl w:val="9964FDBC"/>
    <w:lvl w:ilvl="0" w:tplc="5096FE54">
      <w:start w:val="1"/>
      <w:numFmt w:val="bullet"/>
      <w:lvlText w:val=""/>
      <w:lvlJc w:val="left"/>
      <w:pPr>
        <w:tabs>
          <w:tab w:val="num" w:pos="340"/>
        </w:tabs>
        <w:ind w:left="340" w:hanging="340"/>
      </w:pPr>
      <w:rPr>
        <w:rFonts w:ascii="Symbol" w:hAnsi="Symbol" w:hint="default"/>
      </w:rPr>
    </w:lvl>
    <w:lvl w:ilvl="1" w:tplc="1DAEE5E0">
      <w:start w:val="1"/>
      <w:numFmt w:val="bullet"/>
      <w:lvlText w:val="o"/>
      <w:lvlJc w:val="left"/>
      <w:pPr>
        <w:tabs>
          <w:tab w:val="num" w:pos="794"/>
        </w:tabs>
        <w:ind w:left="794" w:hanging="454"/>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085E25F7"/>
    <w:multiLevelType w:val="hybridMultilevel"/>
    <w:tmpl w:val="62EC6138"/>
    <w:lvl w:ilvl="0" w:tplc="2230CE40">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87E0187"/>
    <w:multiLevelType w:val="hybridMultilevel"/>
    <w:tmpl w:val="757C7D64"/>
    <w:lvl w:ilvl="0" w:tplc="61345E10">
      <w:start w:val="1"/>
      <w:numFmt w:val="lowerRoman"/>
      <w:lvlText w:val="%1."/>
      <w:lvlJc w:val="right"/>
      <w:pPr>
        <w:tabs>
          <w:tab w:val="num" w:pos="680"/>
        </w:tabs>
        <w:ind w:left="680" w:hanging="340"/>
      </w:pPr>
      <w:rPr>
        <w:rFonts w:hint="default"/>
      </w:rPr>
    </w:lvl>
    <w:lvl w:ilvl="1" w:tplc="CC00A59E">
      <w:start w:val="1"/>
      <w:numFmt w:val="lowerRoman"/>
      <w:lvlText w:val="%2."/>
      <w:lvlJc w:val="right"/>
      <w:pPr>
        <w:tabs>
          <w:tab w:val="num" w:pos="680"/>
        </w:tabs>
        <w:ind w:left="680" w:hanging="340"/>
      </w:pPr>
      <w:rPr>
        <w:rFonts w:hint="default"/>
      </w:rPr>
    </w:lvl>
    <w:lvl w:ilvl="2" w:tplc="C6BE18E0">
      <w:start w:val="1"/>
      <w:numFmt w:val="lowerLetter"/>
      <w:lvlText w:val="%3)"/>
      <w:lvlJc w:val="left"/>
      <w:pPr>
        <w:tabs>
          <w:tab w:val="num" w:pos="964"/>
        </w:tabs>
        <w:ind w:left="964" w:hanging="397"/>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8D034F4"/>
    <w:multiLevelType w:val="hybridMultilevel"/>
    <w:tmpl w:val="8A7A0340"/>
    <w:lvl w:ilvl="0" w:tplc="1FA42A9C">
      <w:start w:val="1"/>
      <w:numFmt w:val="bullet"/>
      <w:lvlText w:val=""/>
      <w:lvlJc w:val="left"/>
      <w:pPr>
        <w:tabs>
          <w:tab w:val="num" w:pos="340"/>
        </w:tabs>
        <w:ind w:left="340" w:hanging="340"/>
      </w:pPr>
      <w:rPr>
        <w:rFonts w:ascii="Symbol" w:hAnsi="Symbol" w:hint="default"/>
      </w:rPr>
    </w:lvl>
    <w:lvl w:ilvl="1" w:tplc="B058D522">
      <w:start w:val="1"/>
      <w:numFmt w:val="bullet"/>
      <w:lvlText w:val=""/>
      <w:lvlJc w:val="left"/>
      <w:pPr>
        <w:tabs>
          <w:tab w:val="num" w:pos="680"/>
        </w:tabs>
        <w:ind w:left="680" w:hanging="34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09C33D22"/>
    <w:multiLevelType w:val="hybridMultilevel"/>
    <w:tmpl w:val="576C6130"/>
    <w:lvl w:ilvl="0" w:tplc="47DC3DF8">
      <w:start w:val="1"/>
      <w:numFmt w:val="decimal"/>
      <w:lvlText w:val="%1."/>
      <w:lvlJc w:val="left"/>
      <w:pPr>
        <w:tabs>
          <w:tab w:val="num" w:pos="340"/>
        </w:tabs>
        <w:ind w:left="340" w:hanging="340"/>
      </w:pPr>
      <w:rPr>
        <w:rFonts w:hint="default"/>
      </w:rPr>
    </w:lvl>
    <w:lvl w:ilvl="1" w:tplc="E76C9730">
      <w:start w:val="5"/>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0ACE236C"/>
    <w:multiLevelType w:val="hybridMultilevel"/>
    <w:tmpl w:val="3006BCB4"/>
    <w:lvl w:ilvl="0" w:tplc="446068CC">
      <w:start w:val="1"/>
      <w:numFmt w:val="decimal"/>
      <w:lvlText w:val="%1."/>
      <w:lvlJc w:val="left"/>
      <w:pPr>
        <w:tabs>
          <w:tab w:val="num" w:pos="343"/>
        </w:tabs>
        <w:ind w:left="343"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B11471B"/>
    <w:multiLevelType w:val="hybridMultilevel"/>
    <w:tmpl w:val="3006BCB4"/>
    <w:lvl w:ilvl="0" w:tplc="446068CC">
      <w:start w:val="1"/>
      <w:numFmt w:val="decimal"/>
      <w:lvlText w:val="%1."/>
      <w:lvlJc w:val="left"/>
      <w:pPr>
        <w:tabs>
          <w:tab w:val="num" w:pos="343"/>
        </w:tabs>
        <w:ind w:left="343"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0FD50FEA"/>
    <w:multiLevelType w:val="hybridMultilevel"/>
    <w:tmpl w:val="5AB4FF76"/>
    <w:lvl w:ilvl="0" w:tplc="11CE48E6">
      <w:start w:val="1"/>
      <w:numFmt w:val="lowerLetter"/>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1128606D"/>
    <w:multiLevelType w:val="hybridMultilevel"/>
    <w:tmpl w:val="E67E18A8"/>
    <w:lvl w:ilvl="0" w:tplc="92D0C152">
      <w:start w:val="1"/>
      <w:numFmt w:val="lowerRoman"/>
      <w:lvlText w:val="%1."/>
      <w:lvlJc w:val="right"/>
      <w:pPr>
        <w:tabs>
          <w:tab w:val="num" w:pos="680"/>
        </w:tabs>
        <w:ind w:left="68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13B25977"/>
    <w:multiLevelType w:val="hybridMultilevel"/>
    <w:tmpl w:val="5748FD60"/>
    <w:lvl w:ilvl="0" w:tplc="A2A043EC">
      <w:start w:val="1"/>
      <w:numFmt w:val="lowerLetter"/>
      <w:lvlText w:val="%1)"/>
      <w:lvlJc w:val="left"/>
      <w:pPr>
        <w:tabs>
          <w:tab w:val="num" w:pos="680"/>
        </w:tabs>
        <w:ind w:left="680" w:hanging="340"/>
      </w:pPr>
      <w:rPr>
        <w:rFonts w:hint="default"/>
      </w:rPr>
    </w:lvl>
    <w:lvl w:ilvl="1" w:tplc="0C0A0019" w:tentative="1">
      <w:start w:val="1"/>
      <w:numFmt w:val="lowerLetter"/>
      <w:lvlText w:val="%2."/>
      <w:lvlJc w:val="left"/>
      <w:pPr>
        <w:tabs>
          <w:tab w:val="num" w:pos="1780"/>
        </w:tabs>
        <w:ind w:left="1780" w:hanging="360"/>
      </w:pPr>
    </w:lvl>
    <w:lvl w:ilvl="2" w:tplc="0C0A001B" w:tentative="1">
      <w:start w:val="1"/>
      <w:numFmt w:val="lowerRoman"/>
      <w:lvlText w:val="%3."/>
      <w:lvlJc w:val="right"/>
      <w:pPr>
        <w:tabs>
          <w:tab w:val="num" w:pos="2500"/>
        </w:tabs>
        <w:ind w:left="2500" w:hanging="180"/>
      </w:pPr>
    </w:lvl>
    <w:lvl w:ilvl="3" w:tplc="0C0A000F" w:tentative="1">
      <w:start w:val="1"/>
      <w:numFmt w:val="decimal"/>
      <w:lvlText w:val="%4."/>
      <w:lvlJc w:val="left"/>
      <w:pPr>
        <w:tabs>
          <w:tab w:val="num" w:pos="3220"/>
        </w:tabs>
        <w:ind w:left="3220" w:hanging="360"/>
      </w:pPr>
    </w:lvl>
    <w:lvl w:ilvl="4" w:tplc="0C0A0019" w:tentative="1">
      <w:start w:val="1"/>
      <w:numFmt w:val="lowerLetter"/>
      <w:lvlText w:val="%5."/>
      <w:lvlJc w:val="left"/>
      <w:pPr>
        <w:tabs>
          <w:tab w:val="num" w:pos="3940"/>
        </w:tabs>
        <w:ind w:left="3940" w:hanging="360"/>
      </w:pPr>
    </w:lvl>
    <w:lvl w:ilvl="5" w:tplc="0C0A001B" w:tentative="1">
      <w:start w:val="1"/>
      <w:numFmt w:val="lowerRoman"/>
      <w:lvlText w:val="%6."/>
      <w:lvlJc w:val="right"/>
      <w:pPr>
        <w:tabs>
          <w:tab w:val="num" w:pos="4660"/>
        </w:tabs>
        <w:ind w:left="4660" w:hanging="180"/>
      </w:pPr>
    </w:lvl>
    <w:lvl w:ilvl="6" w:tplc="0C0A000F" w:tentative="1">
      <w:start w:val="1"/>
      <w:numFmt w:val="decimal"/>
      <w:lvlText w:val="%7."/>
      <w:lvlJc w:val="left"/>
      <w:pPr>
        <w:tabs>
          <w:tab w:val="num" w:pos="5380"/>
        </w:tabs>
        <w:ind w:left="5380" w:hanging="360"/>
      </w:pPr>
    </w:lvl>
    <w:lvl w:ilvl="7" w:tplc="0C0A0019" w:tentative="1">
      <w:start w:val="1"/>
      <w:numFmt w:val="lowerLetter"/>
      <w:lvlText w:val="%8."/>
      <w:lvlJc w:val="left"/>
      <w:pPr>
        <w:tabs>
          <w:tab w:val="num" w:pos="6100"/>
        </w:tabs>
        <w:ind w:left="6100" w:hanging="360"/>
      </w:pPr>
    </w:lvl>
    <w:lvl w:ilvl="8" w:tplc="0C0A001B" w:tentative="1">
      <w:start w:val="1"/>
      <w:numFmt w:val="lowerRoman"/>
      <w:lvlText w:val="%9."/>
      <w:lvlJc w:val="right"/>
      <w:pPr>
        <w:tabs>
          <w:tab w:val="num" w:pos="6820"/>
        </w:tabs>
        <w:ind w:left="6820" w:hanging="180"/>
      </w:pPr>
    </w:lvl>
  </w:abstractNum>
  <w:abstractNum w:abstractNumId="11">
    <w:nsid w:val="19CD0316"/>
    <w:multiLevelType w:val="hybridMultilevel"/>
    <w:tmpl w:val="0A085082"/>
    <w:lvl w:ilvl="0" w:tplc="148A2FEE">
      <w:start w:val="1"/>
      <w:numFmt w:val="bullet"/>
      <w:lvlText w:val=""/>
      <w:lvlJc w:val="left"/>
      <w:pPr>
        <w:tabs>
          <w:tab w:val="num" w:pos="340"/>
        </w:tabs>
        <w:ind w:left="340" w:hanging="340"/>
      </w:pPr>
      <w:rPr>
        <w:rFonts w:ascii="Symbol" w:hAnsi="Symbol"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1CBF0F12"/>
    <w:multiLevelType w:val="hybridMultilevel"/>
    <w:tmpl w:val="11428D1C"/>
    <w:lvl w:ilvl="0" w:tplc="148A2FEE">
      <w:start w:val="1"/>
      <w:numFmt w:val="bullet"/>
      <w:lvlText w:val=""/>
      <w:lvlJc w:val="left"/>
      <w:pPr>
        <w:tabs>
          <w:tab w:val="num" w:pos="340"/>
        </w:tabs>
        <w:ind w:left="340" w:hanging="340"/>
      </w:pPr>
      <w:rPr>
        <w:rFonts w:ascii="Symbol" w:hAnsi="Symbol" w:hint="default"/>
      </w:rPr>
    </w:lvl>
    <w:lvl w:ilvl="1" w:tplc="47DC3DF8">
      <w:start w:val="1"/>
      <w:numFmt w:val="decimal"/>
      <w:lvlText w:val="%2."/>
      <w:lvlJc w:val="left"/>
      <w:pPr>
        <w:tabs>
          <w:tab w:val="num" w:pos="1420"/>
        </w:tabs>
        <w:ind w:left="1420" w:hanging="34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1D8D5FB9"/>
    <w:multiLevelType w:val="hybridMultilevel"/>
    <w:tmpl w:val="15FCE084"/>
    <w:lvl w:ilvl="0" w:tplc="1AF80550">
      <w:start w:val="1"/>
      <w:numFmt w:val="lowerRoman"/>
      <w:lvlText w:val="%1."/>
      <w:lvlJc w:val="right"/>
      <w:pPr>
        <w:tabs>
          <w:tab w:val="num" w:pos="680"/>
        </w:tabs>
        <w:ind w:left="68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1E8D33DF"/>
    <w:multiLevelType w:val="hybridMultilevel"/>
    <w:tmpl w:val="8296564C"/>
    <w:lvl w:ilvl="0" w:tplc="EBBAEA1E">
      <w:start w:val="1"/>
      <w:numFmt w:val="lowerRoman"/>
      <w:lvlText w:val="%1."/>
      <w:lvlJc w:val="right"/>
      <w:pPr>
        <w:tabs>
          <w:tab w:val="num" w:pos="1134"/>
        </w:tabs>
        <w:ind w:left="113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1EF56561"/>
    <w:multiLevelType w:val="hybridMultilevel"/>
    <w:tmpl w:val="DDFCAA78"/>
    <w:lvl w:ilvl="0" w:tplc="1D4C4AE2">
      <w:start w:val="1"/>
      <w:numFmt w:val="decimal"/>
      <w:lvlText w:val="%1."/>
      <w:lvlJc w:val="left"/>
      <w:pPr>
        <w:tabs>
          <w:tab w:val="num" w:pos="170"/>
        </w:tabs>
        <w:ind w:left="170" w:hanging="170"/>
      </w:pPr>
      <w:rPr>
        <w:rFonts w:hint="default"/>
      </w:rPr>
    </w:lvl>
    <w:lvl w:ilvl="1" w:tplc="06703130">
      <w:start w:val="1"/>
      <w:numFmt w:val="decimal"/>
      <w:lvlText w:val="%2)"/>
      <w:lvlJc w:val="left"/>
      <w:pPr>
        <w:tabs>
          <w:tab w:val="num" w:pos="227"/>
        </w:tabs>
        <w:ind w:left="227" w:hanging="227"/>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20D25BB5"/>
    <w:multiLevelType w:val="multilevel"/>
    <w:tmpl w:val="EC1ED5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24783C9E"/>
    <w:multiLevelType w:val="hybridMultilevel"/>
    <w:tmpl w:val="62363CCA"/>
    <w:lvl w:ilvl="0" w:tplc="E06E6CB8">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248B3177"/>
    <w:multiLevelType w:val="hybridMultilevel"/>
    <w:tmpl w:val="A5B498BA"/>
    <w:lvl w:ilvl="0" w:tplc="A2A043EC">
      <w:start w:val="1"/>
      <w:numFmt w:val="lowerLetter"/>
      <w:lvlText w:val="%1)"/>
      <w:lvlJc w:val="left"/>
      <w:pPr>
        <w:tabs>
          <w:tab w:val="num" w:pos="1060"/>
        </w:tabs>
        <w:ind w:left="106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27E82C69"/>
    <w:multiLevelType w:val="hybridMultilevel"/>
    <w:tmpl w:val="0F4AE902"/>
    <w:lvl w:ilvl="0" w:tplc="D7545D3C">
      <w:start w:val="12"/>
      <w:numFmt w:val="decimal"/>
      <w:lvlText w:val="%1."/>
      <w:lvlJc w:val="left"/>
      <w:pPr>
        <w:tabs>
          <w:tab w:val="num" w:pos="340"/>
        </w:tabs>
        <w:ind w:left="340" w:hanging="34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288B162A"/>
    <w:multiLevelType w:val="multilevel"/>
    <w:tmpl w:val="DEE44AD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2B8E34B6"/>
    <w:multiLevelType w:val="hybridMultilevel"/>
    <w:tmpl w:val="B81C8162"/>
    <w:lvl w:ilvl="0" w:tplc="32D687BE">
      <w:numFmt w:val="bullet"/>
      <w:lvlText w:val="-"/>
      <w:lvlJc w:val="left"/>
      <w:pPr>
        <w:ind w:left="720" w:hanging="360"/>
      </w:pPr>
      <w:rPr>
        <w:rFonts w:ascii="Arial" w:eastAsia="Times New Roman" w:hAnsi="Arial" w:cs="Arial" w:hint="default"/>
        <w:b w:val="0"/>
      </w:rPr>
    </w:lvl>
    <w:lvl w:ilvl="1" w:tplc="E06E6CB8">
      <w:start w:val="1"/>
      <w:numFmt w:val="bullet"/>
      <w:lvlText w:val=""/>
      <w:lvlJc w:val="left"/>
      <w:pPr>
        <w:tabs>
          <w:tab w:val="num" w:pos="1420"/>
        </w:tabs>
        <w:ind w:left="1420" w:hanging="340"/>
      </w:pPr>
      <w:rPr>
        <w:rFonts w:ascii="Symbol" w:hAnsi="Symbol" w:hint="default"/>
        <w:b w:val="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2E8B5302"/>
    <w:multiLevelType w:val="hybridMultilevel"/>
    <w:tmpl w:val="74CAE3E8"/>
    <w:lvl w:ilvl="0" w:tplc="7DCA4848">
      <w:start w:val="1"/>
      <w:numFmt w:val="decimal"/>
      <w:lvlText w:val="%1."/>
      <w:lvlJc w:val="left"/>
      <w:pPr>
        <w:tabs>
          <w:tab w:val="num" w:pos="170"/>
        </w:tabs>
        <w:ind w:left="170" w:hanging="17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32F34421"/>
    <w:multiLevelType w:val="hybridMultilevel"/>
    <w:tmpl w:val="3E5CB774"/>
    <w:lvl w:ilvl="0" w:tplc="0C0A001B">
      <w:start w:val="1"/>
      <w:numFmt w:val="lowerRoman"/>
      <w:lvlText w:val="%1."/>
      <w:lvlJc w:val="right"/>
      <w:pPr>
        <w:tabs>
          <w:tab w:val="num" w:pos="1247"/>
        </w:tabs>
        <w:ind w:left="1247" w:hanging="340"/>
      </w:pPr>
      <w:rPr>
        <w:rFonts w:hint="default"/>
      </w:rPr>
    </w:lvl>
    <w:lvl w:ilvl="1" w:tplc="2F869B44">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nsid w:val="34111F4C"/>
    <w:multiLevelType w:val="hybridMultilevel"/>
    <w:tmpl w:val="3006BCB4"/>
    <w:lvl w:ilvl="0" w:tplc="446068CC">
      <w:start w:val="1"/>
      <w:numFmt w:val="decimal"/>
      <w:lvlText w:val="%1."/>
      <w:lvlJc w:val="left"/>
      <w:pPr>
        <w:tabs>
          <w:tab w:val="num" w:pos="343"/>
        </w:tabs>
        <w:ind w:left="343"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39F94B23"/>
    <w:multiLevelType w:val="hybridMultilevel"/>
    <w:tmpl w:val="3006BCB4"/>
    <w:lvl w:ilvl="0" w:tplc="446068CC">
      <w:start w:val="1"/>
      <w:numFmt w:val="decimal"/>
      <w:lvlText w:val="%1."/>
      <w:lvlJc w:val="left"/>
      <w:pPr>
        <w:tabs>
          <w:tab w:val="num" w:pos="343"/>
        </w:tabs>
        <w:ind w:left="343"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3D7C7B3E"/>
    <w:multiLevelType w:val="hybridMultilevel"/>
    <w:tmpl w:val="7FF09BE2"/>
    <w:lvl w:ilvl="0" w:tplc="A41E7CEA">
      <w:start w:val="1"/>
      <w:numFmt w:val="bullet"/>
      <w:lvlText w:val=""/>
      <w:lvlJc w:val="left"/>
      <w:pPr>
        <w:tabs>
          <w:tab w:val="num" w:pos="1561"/>
        </w:tabs>
        <w:ind w:left="1561" w:hanging="341"/>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27">
    <w:nsid w:val="3F8D3F8D"/>
    <w:multiLevelType w:val="hybridMultilevel"/>
    <w:tmpl w:val="78A85746"/>
    <w:lvl w:ilvl="0" w:tplc="1AF80550">
      <w:start w:val="1"/>
      <w:numFmt w:val="lowerRoman"/>
      <w:lvlText w:val="%1."/>
      <w:lvlJc w:val="right"/>
      <w:pPr>
        <w:tabs>
          <w:tab w:val="num" w:pos="1400"/>
        </w:tabs>
        <w:ind w:left="1400" w:hanging="340"/>
      </w:pPr>
      <w:rPr>
        <w:rFonts w:hint="default"/>
      </w:rPr>
    </w:lvl>
    <w:lvl w:ilvl="1" w:tplc="0C0A0019">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28">
    <w:nsid w:val="412D0E2A"/>
    <w:multiLevelType w:val="hybridMultilevel"/>
    <w:tmpl w:val="2B62A934"/>
    <w:lvl w:ilvl="0" w:tplc="C80E4384">
      <w:start w:val="1"/>
      <w:numFmt w:val="lowerRoman"/>
      <w:lvlText w:val="%1."/>
      <w:lvlJc w:val="right"/>
      <w:pPr>
        <w:tabs>
          <w:tab w:val="num" w:pos="680"/>
        </w:tabs>
        <w:ind w:left="680" w:hanging="170"/>
      </w:pPr>
      <w:rPr>
        <w:rFonts w:hint="default"/>
      </w:rPr>
    </w:lvl>
    <w:lvl w:ilvl="1" w:tplc="F74474DE">
      <w:start w:val="1"/>
      <w:numFmt w:val="lowerRoman"/>
      <w:lvlText w:val="%2."/>
      <w:lvlJc w:val="right"/>
      <w:pPr>
        <w:tabs>
          <w:tab w:val="num" w:pos="680"/>
        </w:tabs>
        <w:ind w:left="680" w:hanging="170"/>
      </w:pPr>
      <w:rPr>
        <w:rFonts w:hint="default"/>
      </w:rPr>
    </w:lvl>
    <w:lvl w:ilvl="2" w:tplc="9AB6ADA4">
      <w:start w:val="2"/>
      <w:numFmt w:val="decimal"/>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46CE21A5"/>
    <w:multiLevelType w:val="hybridMultilevel"/>
    <w:tmpl w:val="A1FCE746"/>
    <w:lvl w:ilvl="0" w:tplc="446068CC">
      <w:start w:val="1"/>
      <w:numFmt w:val="decimal"/>
      <w:lvlText w:val="%1."/>
      <w:lvlJc w:val="left"/>
      <w:pPr>
        <w:tabs>
          <w:tab w:val="num" w:pos="343"/>
        </w:tabs>
        <w:ind w:left="343"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4C396236"/>
    <w:multiLevelType w:val="hybridMultilevel"/>
    <w:tmpl w:val="FCB8C2E0"/>
    <w:lvl w:ilvl="0" w:tplc="29E8F71C">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4DAA3EE0"/>
    <w:multiLevelType w:val="hybridMultilevel"/>
    <w:tmpl w:val="2EF0F2DE"/>
    <w:lvl w:ilvl="0" w:tplc="29E8F71C">
      <w:start w:val="1"/>
      <w:numFmt w:val="decimal"/>
      <w:lvlText w:val="%1."/>
      <w:lvlJc w:val="left"/>
      <w:pPr>
        <w:tabs>
          <w:tab w:val="num" w:pos="340"/>
        </w:tabs>
        <w:ind w:left="340" w:hanging="340"/>
      </w:pPr>
      <w:rPr>
        <w:rFonts w:hint="default"/>
      </w:rPr>
    </w:lvl>
    <w:lvl w:ilvl="1" w:tplc="148A2FEE">
      <w:start w:val="1"/>
      <w:numFmt w:val="bullet"/>
      <w:lvlText w:val=""/>
      <w:lvlJc w:val="left"/>
      <w:pPr>
        <w:tabs>
          <w:tab w:val="num" w:pos="1420"/>
        </w:tabs>
        <w:ind w:left="1420" w:hanging="34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nsid w:val="51A5766D"/>
    <w:multiLevelType w:val="hybridMultilevel"/>
    <w:tmpl w:val="F9F85150"/>
    <w:lvl w:ilvl="0" w:tplc="9FF06B7C">
      <w:start w:val="1"/>
      <w:numFmt w:val="decimal"/>
      <w:lvlText w:val="%1."/>
      <w:lvlJc w:val="left"/>
      <w:pPr>
        <w:tabs>
          <w:tab w:val="num" w:pos="340"/>
        </w:tabs>
        <w:ind w:left="340" w:hanging="34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52525E33"/>
    <w:multiLevelType w:val="hybridMultilevel"/>
    <w:tmpl w:val="18C6EBA8"/>
    <w:lvl w:ilvl="0" w:tplc="A180591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4">
    <w:nsid w:val="5259758C"/>
    <w:multiLevelType w:val="hybridMultilevel"/>
    <w:tmpl w:val="7C44C1A8"/>
    <w:lvl w:ilvl="0" w:tplc="2CB8F578">
      <w:start w:val="1"/>
      <w:numFmt w:val="decimal"/>
      <w:lvlText w:val="%1)"/>
      <w:lvlJc w:val="left"/>
      <w:pPr>
        <w:tabs>
          <w:tab w:val="num" w:pos="284"/>
        </w:tabs>
        <w:ind w:left="284" w:hanging="28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54C72AB4"/>
    <w:multiLevelType w:val="hybridMultilevel"/>
    <w:tmpl w:val="616CE04C"/>
    <w:lvl w:ilvl="0" w:tplc="5666FD22">
      <w:start w:val="1"/>
      <w:numFmt w:val="lowerRoman"/>
      <w:lvlText w:val="%1."/>
      <w:lvlJc w:val="right"/>
      <w:pPr>
        <w:tabs>
          <w:tab w:val="num" w:pos="680"/>
        </w:tabs>
        <w:ind w:left="680" w:hanging="340"/>
      </w:pPr>
      <w:rPr>
        <w:rFonts w:hint="default"/>
      </w:rPr>
    </w:lvl>
    <w:lvl w:ilvl="1" w:tplc="E1E4983A">
      <w:start w:val="1"/>
      <w:numFmt w:val="lowerRoman"/>
      <w:lvlText w:val="%2."/>
      <w:lvlJc w:val="right"/>
      <w:pPr>
        <w:tabs>
          <w:tab w:val="num" w:pos="680"/>
        </w:tabs>
        <w:ind w:left="680" w:hanging="34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nsid w:val="58656CEA"/>
    <w:multiLevelType w:val="hybridMultilevel"/>
    <w:tmpl w:val="45FADAF8"/>
    <w:lvl w:ilvl="0" w:tplc="47DC3DF8">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5C197388"/>
    <w:multiLevelType w:val="hybridMultilevel"/>
    <w:tmpl w:val="18C6EBA8"/>
    <w:lvl w:ilvl="0" w:tplc="A1805918">
      <w:start w:val="1"/>
      <w:numFmt w:val="decimal"/>
      <w:lvlText w:val="%1)"/>
      <w:lvlJc w:val="left"/>
      <w:pPr>
        <w:tabs>
          <w:tab w:val="num" w:pos="1060"/>
        </w:tabs>
        <w:ind w:left="1060" w:hanging="34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8">
    <w:nsid w:val="63BD1A3A"/>
    <w:multiLevelType w:val="hybridMultilevel"/>
    <w:tmpl w:val="B6EE7DA8"/>
    <w:lvl w:ilvl="0" w:tplc="E06E6CB8">
      <w:start w:val="1"/>
      <w:numFmt w:val="bullet"/>
      <w:lvlText w:val=""/>
      <w:lvlJc w:val="left"/>
      <w:pPr>
        <w:tabs>
          <w:tab w:val="num" w:pos="340"/>
        </w:tabs>
        <w:ind w:left="34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nsid w:val="64513B5B"/>
    <w:multiLevelType w:val="hybridMultilevel"/>
    <w:tmpl w:val="68D62FCA"/>
    <w:lvl w:ilvl="0" w:tplc="E06E6CB8">
      <w:start w:val="1"/>
      <w:numFmt w:val="bullet"/>
      <w:lvlText w:val=""/>
      <w:lvlJc w:val="left"/>
      <w:pPr>
        <w:tabs>
          <w:tab w:val="num" w:pos="340"/>
        </w:tabs>
        <w:ind w:left="340" w:hanging="34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nsid w:val="646E1DC1"/>
    <w:multiLevelType w:val="hybridMultilevel"/>
    <w:tmpl w:val="3E5CB774"/>
    <w:lvl w:ilvl="0" w:tplc="0C0A001B">
      <w:start w:val="1"/>
      <w:numFmt w:val="lowerRoman"/>
      <w:lvlText w:val="%1."/>
      <w:lvlJc w:val="right"/>
      <w:pPr>
        <w:tabs>
          <w:tab w:val="num" w:pos="1247"/>
        </w:tabs>
        <w:ind w:left="1247" w:hanging="340"/>
      </w:pPr>
      <w:rPr>
        <w:rFonts w:hint="default"/>
      </w:rPr>
    </w:lvl>
    <w:lvl w:ilvl="1" w:tplc="2F869B44">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667E316C"/>
    <w:multiLevelType w:val="hybridMultilevel"/>
    <w:tmpl w:val="50DC93E8"/>
    <w:lvl w:ilvl="0" w:tplc="ED6602D8">
      <w:start w:val="1"/>
      <w:numFmt w:val="lowerLetter"/>
      <w:lvlText w:val="%1)"/>
      <w:lvlJc w:val="left"/>
      <w:pPr>
        <w:ind w:left="1287" w:hanging="360"/>
      </w:pPr>
      <w:rPr>
        <w:rFonts w:ascii="Arial" w:hAnsi="Arial" w:hint="default"/>
        <w:b w:val="0"/>
        <w:i/>
        <w:sz w:val="24"/>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42">
    <w:nsid w:val="69676B74"/>
    <w:multiLevelType w:val="hybridMultilevel"/>
    <w:tmpl w:val="1BB407AA"/>
    <w:lvl w:ilvl="0" w:tplc="2230CE40">
      <w:start w:val="1"/>
      <w:numFmt w:val="decimal"/>
      <w:lvlText w:val="%1)"/>
      <w:lvlJc w:val="left"/>
      <w:pPr>
        <w:tabs>
          <w:tab w:val="num" w:pos="340"/>
        </w:tabs>
        <w:ind w:left="340"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nsid w:val="6A7E33A9"/>
    <w:multiLevelType w:val="hybridMultilevel"/>
    <w:tmpl w:val="4A9A840C"/>
    <w:lvl w:ilvl="0" w:tplc="47DC3DF8">
      <w:start w:val="1"/>
      <w:numFmt w:val="decimal"/>
      <w:lvlText w:val="%1."/>
      <w:lvlJc w:val="left"/>
      <w:pPr>
        <w:tabs>
          <w:tab w:val="num" w:pos="340"/>
        </w:tabs>
        <w:ind w:left="340" w:hanging="34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6A823BD6"/>
    <w:multiLevelType w:val="hybridMultilevel"/>
    <w:tmpl w:val="A4943EE0"/>
    <w:lvl w:ilvl="0" w:tplc="446068C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5">
    <w:nsid w:val="710938C4"/>
    <w:multiLevelType w:val="hybridMultilevel"/>
    <w:tmpl w:val="BFB03778"/>
    <w:lvl w:ilvl="0" w:tplc="A41E7CEA">
      <w:start w:val="1"/>
      <w:numFmt w:val="bullet"/>
      <w:lvlText w:val=""/>
      <w:lvlJc w:val="left"/>
      <w:pPr>
        <w:tabs>
          <w:tab w:val="num" w:pos="1561"/>
        </w:tabs>
        <w:ind w:left="1561" w:hanging="341"/>
      </w:pPr>
      <w:rPr>
        <w:rFonts w:ascii="Symbol" w:hAnsi="Symbol" w:hint="default"/>
      </w:rPr>
    </w:lvl>
    <w:lvl w:ilvl="1" w:tplc="B762CC70">
      <w:start w:val="1"/>
      <w:numFmt w:val="bullet"/>
      <w:lvlText w:val=""/>
      <w:lvlJc w:val="left"/>
      <w:pPr>
        <w:tabs>
          <w:tab w:val="num" w:pos="1960"/>
        </w:tabs>
        <w:ind w:left="1960" w:hanging="340"/>
      </w:pPr>
      <w:rPr>
        <w:rFonts w:ascii="Symbol" w:hAnsi="Symbol"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46">
    <w:nsid w:val="729C0A78"/>
    <w:multiLevelType w:val="hybridMultilevel"/>
    <w:tmpl w:val="3006BCB4"/>
    <w:lvl w:ilvl="0" w:tplc="446068CC">
      <w:start w:val="1"/>
      <w:numFmt w:val="decimal"/>
      <w:lvlText w:val="%1."/>
      <w:lvlJc w:val="left"/>
      <w:pPr>
        <w:tabs>
          <w:tab w:val="num" w:pos="343"/>
        </w:tabs>
        <w:ind w:left="343" w:hanging="34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7">
    <w:nsid w:val="7D9E6ACF"/>
    <w:multiLevelType w:val="hybridMultilevel"/>
    <w:tmpl w:val="54B05986"/>
    <w:lvl w:ilvl="0" w:tplc="4BDEDB9A">
      <w:start w:val="1"/>
      <w:numFmt w:val="decimal"/>
      <w:lvlText w:val="%1)"/>
      <w:lvlJc w:val="left"/>
      <w:pPr>
        <w:tabs>
          <w:tab w:val="num" w:pos="284"/>
        </w:tabs>
        <w:ind w:left="284" w:hanging="28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nsid w:val="7E414B4B"/>
    <w:multiLevelType w:val="hybridMultilevel"/>
    <w:tmpl w:val="5958D7B4"/>
    <w:lvl w:ilvl="0" w:tplc="0C0A000F">
      <w:start w:val="1"/>
      <w:numFmt w:val="decimal"/>
      <w:lvlText w:val="%1."/>
      <w:lvlJc w:val="left"/>
      <w:pPr>
        <w:tabs>
          <w:tab w:val="num" w:pos="360"/>
        </w:tabs>
        <w:ind w:left="360" w:hanging="360"/>
      </w:pPr>
      <w:rPr>
        <w:rFonts w:hint="default"/>
      </w:rPr>
    </w:lvl>
    <w:lvl w:ilvl="1" w:tplc="E06E6CB8">
      <w:start w:val="1"/>
      <w:numFmt w:val="bullet"/>
      <w:lvlText w:val=""/>
      <w:lvlJc w:val="left"/>
      <w:pPr>
        <w:tabs>
          <w:tab w:val="num" w:pos="1420"/>
        </w:tabs>
        <w:ind w:left="1420" w:hanging="34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45"/>
  </w:num>
  <w:num w:numId="3">
    <w:abstractNumId w:val="26"/>
  </w:num>
  <w:num w:numId="4">
    <w:abstractNumId w:val="40"/>
  </w:num>
  <w:num w:numId="5">
    <w:abstractNumId w:val="14"/>
  </w:num>
  <w:num w:numId="6">
    <w:abstractNumId w:val="37"/>
  </w:num>
  <w:num w:numId="7">
    <w:abstractNumId w:val="35"/>
  </w:num>
  <w:num w:numId="8">
    <w:abstractNumId w:val="13"/>
  </w:num>
  <w:num w:numId="9">
    <w:abstractNumId w:val="27"/>
  </w:num>
  <w:num w:numId="10">
    <w:abstractNumId w:val="2"/>
  </w:num>
  <w:num w:numId="11">
    <w:abstractNumId w:val="42"/>
  </w:num>
  <w:num w:numId="12">
    <w:abstractNumId w:val="16"/>
  </w:num>
  <w:num w:numId="13">
    <w:abstractNumId w:val="28"/>
  </w:num>
  <w:num w:numId="14">
    <w:abstractNumId w:val="4"/>
  </w:num>
  <w:num w:numId="15">
    <w:abstractNumId w:val="9"/>
  </w:num>
  <w:num w:numId="16">
    <w:abstractNumId w:val="32"/>
  </w:num>
  <w:num w:numId="17">
    <w:abstractNumId w:val="0"/>
  </w:num>
  <w:num w:numId="18">
    <w:abstractNumId w:val="19"/>
  </w:num>
  <w:num w:numId="19">
    <w:abstractNumId w:val="3"/>
  </w:num>
  <w:num w:numId="20">
    <w:abstractNumId w:val="22"/>
  </w:num>
  <w:num w:numId="21">
    <w:abstractNumId w:val="47"/>
  </w:num>
  <w:num w:numId="22">
    <w:abstractNumId w:val="34"/>
  </w:num>
  <w:num w:numId="23">
    <w:abstractNumId w:val="15"/>
  </w:num>
  <w:num w:numId="24">
    <w:abstractNumId w:val="39"/>
  </w:num>
  <w:num w:numId="25">
    <w:abstractNumId w:val="1"/>
  </w:num>
  <w:num w:numId="26">
    <w:abstractNumId w:val="8"/>
  </w:num>
  <w:num w:numId="27">
    <w:abstractNumId w:val="23"/>
  </w:num>
  <w:num w:numId="28">
    <w:abstractNumId w:val="41"/>
  </w:num>
  <w:num w:numId="29">
    <w:abstractNumId w:val="7"/>
  </w:num>
  <w:num w:numId="30">
    <w:abstractNumId w:val="17"/>
  </w:num>
  <w:num w:numId="31">
    <w:abstractNumId w:val="21"/>
  </w:num>
  <w:num w:numId="32">
    <w:abstractNumId w:val="48"/>
  </w:num>
  <w:num w:numId="33">
    <w:abstractNumId w:val="36"/>
  </w:num>
  <w:num w:numId="34">
    <w:abstractNumId w:val="38"/>
  </w:num>
  <w:num w:numId="35">
    <w:abstractNumId w:val="5"/>
  </w:num>
  <w:num w:numId="36">
    <w:abstractNumId w:val="12"/>
  </w:num>
  <w:num w:numId="37">
    <w:abstractNumId w:val="43"/>
  </w:num>
  <w:num w:numId="38">
    <w:abstractNumId w:val="10"/>
  </w:num>
  <w:num w:numId="39">
    <w:abstractNumId w:val="18"/>
  </w:num>
  <w:num w:numId="40">
    <w:abstractNumId w:val="11"/>
  </w:num>
  <w:num w:numId="41">
    <w:abstractNumId w:val="31"/>
  </w:num>
  <w:num w:numId="42">
    <w:abstractNumId w:val="30"/>
  </w:num>
  <w:num w:numId="43">
    <w:abstractNumId w:val="6"/>
  </w:num>
  <w:num w:numId="44">
    <w:abstractNumId w:val="25"/>
  </w:num>
  <w:num w:numId="45">
    <w:abstractNumId w:val="33"/>
  </w:num>
  <w:num w:numId="46">
    <w:abstractNumId w:val="46"/>
  </w:num>
  <w:num w:numId="47">
    <w:abstractNumId w:val="24"/>
  </w:num>
  <w:num w:numId="48">
    <w:abstractNumId w:val="29"/>
  </w:num>
  <w:num w:numId="49">
    <w:abstractNumId w:val="44"/>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20"/>
  <w:drawingGridVerticalSpacing w:val="381"/>
  <w:displayHorizontalDrawingGridEvery w:val="0"/>
  <w:noPunctuationKerning/>
  <w:characterSpacingControl w:val="doNotCompress"/>
  <w:hdrShapeDefaults>
    <o:shapedefaults v:ext="edit" spidmax="4098"/>
    <o:shapelayout v:ext="edit">
      <o:idmap v:ext="edit" data="3"/>
      <o:rules v:ext="edit">
        <o:r id="V:Rule1" type="connector" idref="#_x0000_s3073"/>
      </o:rules>
    </o:shapelayout>
  </w:hdrShapeDefaults>
  <w:footnotePr>
    <w:footnote w:id="0"/>
    <w:footnote w:id="1"/>
  </w:footnotePr>
  <w:endnotePr>
    <w:endnote w:id="0"/>
    <w:endnote w:id="1"/>
  </w:endnotePr>
  <w:compat/>
  <w:rsids>
    <w:rsidRoot w:val="00D82541"/>
    <w:rsid w:val="00012FAD"/>
    <w:rsid w:val="0007194F"/>
    <w:rsid w:val="000925A2"/>
    <w:rsid w:val="000A11DB"/>
    <w:rsid w:val="000B6BDD"/>
    <w:rsid w:val="000D4BFF"/>
    <w:rsid w:val="000D7FF9"/>
    <w:rsid w:val="000F04A9"/>
    <w:rsid w:val="000F7964"/>
    <w:rsid w:val="00103889"/>
    <w:rsid w:val="00110A30"/>
    <w:rsid w:val="00127705"/>
    <w:rsid w:val="0013055C"/>
    <w:rsid w:val="001332C6"/>
    <w:rsid w:val="00135D32"/>
    <w:rsid w:val="001626D7"/>
    <w:rsid w:val="0016331F"/>
    <w:rsid w:val="00171986"/>
    <w:rsid w:val="00181246"/>
    <w:rsid w:val="001A1D71"/>
    <w:rsid w:val="001A663B"/>
    <w:rsid w:val="001B6761"/>
    <w:rsid w:val="001D7DFF"/>
    <w:rsid w:val="001E5B8A"/>
    <w:rsid w:val="0020090F"/>
    <w:rsid w:val="0021088E"/>
    <w:rsid w:val="0022008B"/>
    <w:rsid w:val="00236DFE"/>
    <w:rsid w:val="00262DD5"/>
    <w:rsid w:val="0026743E"/>
    <w:rsid w:val="0029393A"/>
    <w:rsid w:val="002942B6"/>
    <w:rsid w:val="00295460"/>
    <w:rsid w:val="002C52A8"/>
    <w:rsid w:val="002E266C"/>
    <w:rsid w:val="00357EC8"/>
    <w:rsid w:val="003E60E6"/>
    <w:rsid w:val="003F4544"/>
    <w:rsid w:val="0040227F"/>
    <w:rsid w:val="00402E64"/>
    <w:rsid w:val="00405030"/>
    <w:rsid w:val="00412702"/>
    <w:rsid w:val="00435148"/>
    <w:rsid w:val="0046152A"/>
    <w:rsid w:val="00480FAE"/>
    <w:rsid w:val="00482220"/>
    <w:rsid w:val="004D469E"/>
    <w:rsid w:val="004E6730"/>
    <w:rsid w:val="004F294B"/>
    <w:rsid w:val="00500226"/>
    <w:rsid w:val="00525D02"/>
    <w:rsid w:val="00527010"/>
    <w:rsid w:val="00545DE9"/>
    <w:rsid w:val="00557942"/>
    <w:rsid w:val="00571472"/>
    <w:rsid w:val="00591F02"/>
    <w:rsid w:val="0059326B"/>
    <w:rsid w:val="005A0A66"/>
    <w:rsid w:val="005A6C57"/>
    <w:rsid w:val="005C0211"/>
    <w:rsid w:val="00600FD2"/>
    <w:rsid w:val="0062370E"/>
    <w:rsid w:val="00626DF9"/>
    <w:rsid w:val="006307CF"/>
    <w:rsid w:val="00644D63"/>
    <w:rsid w:val="0065036B"/>
    <w:rsid w:val="00687022"/>
    <w:rsid w:val="00690B80"/>
    <w:rsid w:val="006A48C2"/>
    <w:rsid w:val="006D2B5F"/>
    <w:rsid w:val="006E6F24"/>
    <w:rsid w:val="00702833"/>
    <w:rsid w:val="00720217"/>
    <w:rsid w:val="00780F29"/>
    <w:rsid w:val="00784463"/>
    <w:rsid w:val="00790523"/>
    <w:rsid w:val="007C6DD2"/>
    <w:rsid w:val="007D72AA"/>
    <w:rsid w:val="007D7B12"/>
    <w:rsid w:val="007E1108"/>
    <w:rsid w:val="007F2D13"/>
    <w:rsid w:val="0080360E"/>
    <w:rsid w:val="008158DE"/>
    <w:rsid w:val="008211A0"/>
    <w:rsid w:val="00842EF5"/>
    <w:rsid w:val="00861F16"/>
    <w:rsid w:val="00877869"/>
    <w:rsid w:val="008829E0"/>
    <w:rsid w:val="00891A35"/>
    <w:rsid w:val="008A29FF"/>
    <w:rsid w:val="008C0270"/>
    <w:rsid w:val="008C14FD"/>
    <w:rsid w:val="008C3E53"/>
    <w:rsid w:val="008D4CF8"/>
    <w:rsid w:val="008F6729"/>
    <w:rsid w:val="00925C2F"/>
    <w:rsid w:val="00943870"/>
    <w:rsid w:val="00987679"/>
    <w:rsid w:val="009C0AEE"/>
    <w:rsid w:val="009D556E"/>
    <w:rsid w:val="00A217CA"/>
    <w:rsid w:val="00A23373"/>
    <w:rsid w:val="00A2640A"/>
    <w:rsid w:val="00A71647"/>
    <w:rsid w:val="00A90A56"/>
    <w:rsid w:val="00AB0CE5"/>
    <w:rsid w:val="00AE34DC"/>
    <w:rsid w:val="00B124EA"/>
    <w:rsid w:val="00B130B7"/>
    <w:rsid w:val="00B26450"/>
    <w:rsid w:val="00B5147D"/>
    <w:rsid w:val="00B70D0E"/>
    <w:rsid w:val="00B960D5"/>
    <w:rsid w:val="00BB7B31"/>
    <w:rsid w:val="00BF57F7"/>
    <w:rsid w:val="00C100E5"/>
    <w:rsid w:val="00C17E9C"/>
    <w:rsid w:val="00C24ED9"/>
    <w:rsid w:val="00C3018C"/>
    <w:rsid w:val="00C37AF4"/>
    <w:rsid w:val="00C53242"/>
    <w:rsid w:val="00C54F5A"/>
    <w:rsid w:val="00C56B23"/>
    <w:rsid w:val="00CA2C81"/>
    <w:rsid w:val="00CB23CD"/>
    <w:rsid w:val="00CC1E57"/>
    <w:rsid w:val="00CD69C7"/>
    <w:rsid w:val="00CF5DCF"/>
    <w:rsid w:val="00D07155"/>
    <w:rsid w:val="00D13FA0"/>
    <w:rsid w:val="00D1662A"/>
    <w:rsid w:val="00D60A87"/>
    <w:rsid w:val="00D76E34"/>
    <w:rsid w:val="00D82541"/>
    <w:rsid w:val="00D86D4F"/>
    <w:rsid w:val="00DC4D6D"/>
    <w:rsid w:val="00DC59AA"/>
    <w:rsid w:val="00E131CB"/>
    <w:rsid w:val="00E32F8C"/>
    <w:rsid w:val="00E44F98"/>
    <w:rsid w:val="00E677FA"/>
    <w:rsid w:val="00E8175D"/>
    <w:rsid w:val="00EA1649"/>
    <w:rsid w:val="00EB114A"/>
    <w:rsid w:val="00EB4758"/>
    <w:rsid w:val="00ED16CB"/>
    <w:rsid w:val="00F17AEF"/>
    <w:rsid w:val="00F41BEB"/>
    <w:rsid w:val="00F44E0D"/>
    <w:rsid w:val="00F4531A"/>
    <w:rsid w:val="00F4742D"/>
    <w:rsid w:val="00F648D3"/>
    <w:rsid w:val="00F735CA"/>
    <w:rsid w:val="00F803D3"/>
    <w:rsid w:val="00F81570"/>
    <w:rsid w:val="00F91A2C"/>
    <w:rsid w:val="00F9553A"/>
    <w:rsid w:val="00FA614F"/>
    <w:rsid w:val="00FD2244"/>
    <w:rsid w:val="00FD6AED"/>
    <w:rsid w:val="00FE513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662A"/>
    <w:rPr>
      <w:rFonts w:ascii="Tahoma" w:hAnsi="Tahoma"/>
      <w:sz w:val="24"/>
      <w:szCs w:val="24"/>
    </w:rPr>
  </w:style>
  <w:style w:type="paragraph" w:styleId="Ttulo1">
    <w:name w:val="heading 1"/>
    <w:basedOn w:val="Normal"/>
    <w:next w:val="Normal"/>
    <w:link w:val="Ttulo1Car"/>
    <w:qFormat/>
    <w:rsid w:val="00A233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1626D7"/>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57942"/>
    <w:rPr>
      <w:rFonts w:asciiTheme="minorHAnsi" w:eastAsiaTheme="minorEastAsia" w:hAnsiTheme="minorHAnsi" w:cstheme="minorBidi"/>
      <w:sz w:val="22"/>
      <w:szCs w:val="22"/>
      <w:lang w:eastAsia="en-US"/>
    </w:rPr>
  </w:style>
  <w:style w:type="character" w:customStyle="1" w:styleId="SinespaciadoCar">
    <w:name w:val="Sin espaciado Car"/>
    <w:basedOn w:val="Fuentedeprrafopredeter"/>
    <w:link w:val="Sinespaciado"/>
    <w:uiPriority w:val="1"/>
    <w:rsid w:val="00557942"/>
    <w:rPr>
      <w:rFonts w:asciiTheme="minorHAnsi" w:eastAsiaTheme="minorEastAsia" w:hAnsiTheme="minorHAnsi" w:cstheme="minorBidi"/>
      <w:sz w:val="22"/>
      <w:szCs w:val="22"/>
      <w:lang w:eastAsia="en-US"/>
    </w:rPr>
  </w:style>
  <w:style w:type="paragraph" w:styleId="Textodeglobo">
    <w:name w:val="Balloon Text"/>
    <w:basedOn w:val="Normal"/>
    <w:link w:val="TextodegloboCar"/>
    <w:rsid w:val="00557942"/>
    <w:rPr>
      <w:rFonts w:cs="Tahoma"/>
      <w:sz w:val="16"/>
      <w:szCs w:val="16"/>
    </w:rPr>
  </w:style>
  <w:style w:type="character" w:customStyle="1" w:styleId="TextodegloboCar">
    <w:name w:val="Texto de globo Car"/>
    <w:basedOn w:val="Fuentedeprrafopredeter"/>
    <w:link w:val="Textodeglobo"/>
    <w:rsid w:val="00557942"/>
    <w:rPr>
      <w:rFonts w:ascii="Tahoma" w:hAnsi="Tahoma" w:cs="Tahoma"/>
      <w:sz w:val="16"/>
      <w:szCs w:val="16"/>
    </w:rPr>
  </w:style>
  <w:style w:type="paragraph" w:styleId="Encabezado">
    <w:name w:val="header"/>
    <w:basedOn w:val="Normal"/>
    <w:link w:val="EncabezadoCar"/>
    <w:rsid w:val="007D72AA"/>
    <w:pPr>
      <w:tabs>
        <w:tab w:val="center" w:pos="4252"/>
        <w:tab w:val="right" w:pos="8504"/>
      </w:tabs>
    </w:pPr>
  </w:style>
  <w:style w:type="character" w:customStyle="1" w:styleId="EncabezadoCar">
    <w:name w:val="Encabezado Car"/>
    <w:basedOn w:val="Fuentedeprrafopredeter"/>
    <w:link w:val="Encabezado"/>
    <w:rsid w:val="007D72AA"/>
    <w:rPr>
      <w:rFonts w:ascii="Tahoma" w:hAnsi="Tahoma"/>
      <w:sz w:val="24"/>
      <w:szCs w:val="24"/>
    </w:rPr>
  </w:style>
  <w:style w:type="paragraph" w:styleId="Piedepgina">
    <w:name w:val="footer"/>
    <w:basedOn w:val="Normal"/>
    <w:link w:val="PiedepginaCar"/>
    <w:rsid w:val="007D72AA"/>
    <w:pPr>
      <w:tabs>
        <w:tab w:val="center" w:pos="4252"/>
        <w:tab w:val="right" w:pos="8504"/>
      </w:tabs>
    </w:pPr>
  </w:style>
  <w:style w:type="character" w:customStyle="1" w:styleId="PiedepginaCar">
    <w:name w:val="Pie de página Car"/>
    <w:basedOn w:val="Fuentedeprrafopredeter"/>
    <w:link w:val="Piedepgina"/>
    <w:rsid w:val="007D72AA"/>
    <w:rPr>
      <w:rFonts w:ascii="Tahoma" w:hAnsi="Tahoma"/>
      <w:sz w:val="24"/>
      <w:szCs w:val="24"/>
    </w:rPr>
  </w:style>
  <w:style w:type="character" w:customStyle="1" w:styleId="Ttulo1Car">
    <w:name w:val="Título 1 Car"/>
    <w:basedOn w:val="Fuentedeprrafopredeter"/>
    <w:link w:val="Ttulo1"/>
    <w:rsid w:val="00A23373"/>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rsid w:val="001626D7"/>
    <w:rPr>
      <w:rFonts w:ascii="Arial" w:hAnsi="Arial" w:cs="Arial"/>
      <w:b/>
      <w:bCs/>
      <w:i/>
      <w:iCs/>
      <w:sz w:val="28"/>
      <w:szCs w:val="28"/>
    </w:rPr>
  </w:style>
  <w:style w:type="character" w:styleId="Hipervnculo">
    <w:name w:val="Hyperlink"/>
    <w:basedOn w:val="Fuentedeprrafopredeter"/>
    <w:uiPriority w:val="99"/>
    <w:unhideWhenUsed/>
    <w:rsid w:val="00AB0CE5"/>
    <w:rPr>
      <w:color w:val="0000FF"/>
      <w:u w:val="single"/>
    </w:rPr>
  </w:style>
  <w:style w:type="paragraph" w:styleId="Textoindependiente">
    <w:name w:val="Body Text"/>
    <w:basedOn w:val="Normal"/>
    <w:link w:val="TextoindependienteCar"/>
    <w:rsid w:val="00482220"/>
    <w:pPr>
      <w:spacing w:after="120"/>
    </w:pPr>
    <w:rPr>
      <w:i/>
      <w:noProof/>
      <w:sz w:val="28"/>
      <w:szCs w:val="28"/>
      <w:lang w:eastAsia="en-US"/>
    </w:rPr>
  </w:style>
  <w:style w:type="character" w:customStyle="1" w:styleId="TextoindependienteCar">
    <w:name w:val="Texto independiente Car"/>
    <w:basedOn w:val="Fuentedeprrafopredeter"/>
    <w:link w:val="Textoindependiente"/>
    <w:rsid w:val="00482220"/>
    <w:rPr>
      <w:rFonts w:ascii="Tahoma" w:hAnsi="Tahoma"/>
      <w:i/>
      <w:noProof/>
      <w:sz w:val="28"/>
      <w:szCs w:val="28"/>
      <w:lang w:eastAsia="en-US"/>
    </w:rPr>
  </w:style>
  <w:style w:type="paragraph" w:customStyle="1" w:styleId="Default">
    <w:name w:val="Default"/>
    <w:rsid w:val="00482220"/>
    <w:pPr>
      <w:autoSpaceDE w:val="0"/>
      <w:autoSpaceDN w:val="0"/>
      <w:adjustRightInd w:val="0"/>
    </w:pPr>
    <w:rPr>
      <w:color w:val="000000"/>
      <w:sz w:val="24"/>
      <w:szCs w:val="24"/>
    </w:rPr>
  </w:style>
  <w:style w:type="paragraph" w:styleId="Textoindependiente3">
    <w:name w:val="Body Text 3"/>
    <w:basedOn w:val="Normal"/>
    <w:link w:val="Textoindependiente3Car"/>
    <w:rsid w:val="00780F29"/>
    <w:pPr>
      <w:spacing w:after="120"/>
    </w:pPr>
    <w:rPr>
      <w:sz w:val="16"/>
      <w:szCs w:val="16"/>
    </w:rPr>
  </w:style>
  <w:style w:type="character" w:customStyle="1" w:styleId="Textoindependiente3Car">
    <w:name w:val="Texto independiente 3 Car"/>
    <w:basedOn w:val="Fuentedeprrafopredeter"/>
    <w:link w:val="Textoindependiente3"/>
    <w:rsid w:val="00780F29"/>
    <w:rPr>
      <w:rFonts w:ascii="Tahoma" w:hAnsi="Tahoma"/>
      <w:sz w:val="16"/>
      <w:szCs w:val="16"/>
    </w:rPr>
  </w:style>
  <w:style w:type="table" w:styleId="Tablaconcuadrcula">
    <w:name w:val="Table Grid"/>
    <w:basedOn w:val="Tablanormal"/>
    <w:rsid w:val="00780F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3Car">
    <w:name w:val="Título 3 Car"/>
    <w:basedOn w:val="Fuentedeprrafopredeter"/>
    <w:rsid w:val="00780F29"/>
    <w:rPr>
      <w:rFonts w:ascii="Arial" w:hAnsi="Arial" w:cs="Arial" w:hint="default"/>
      <w:b/>
      <w:bCs/>
      <w:sz w:val="26"/>
      <w:szCs w:val="26"/>
      <w:lang w:val="es-ES" w:eastAsia="es-ES" w:bidi="ar-SA"/>
    </w:rPr>
  </w:style>
  <w:style w:type="paragraph" w:styleId="Prrafodelista">
    <w:name w:val="List Paragraph"/>
    <w:basedOn w:val="Normal"/>
    <w:qFormat/>
    <w:rsid w:val="00545DE9"/>
    <w:pPr>
      <w:ind w:left="720"/>
      <w:contextualSpacing/>
    </w:pPr>
  </w:style>
  <w:style w:type="paragraph" w:styleId="Sangradetextonormal">
    <w:name w:val="Body Text Indent"/>
    <w:basedOn w:val="Normal"/>
    <w:link w:val="SangradetextonormalCar"/>
    <w:rsid w:val="0013055C"/>
    <w:pPr>
      <w:spacing w:after="120"/>
      <w:ind w:left="283"/>
    </w:pPr>
  </w:style>
  <w:style w:type="character" w:customStyle="1" w:styleId="SangradetextonormalCar">
    <w:name w:val="Sangría de texto normal Car"/>
    <w:basedOn w:val="Fuentedeprrafopredeter"/>
    <w:link w:val="Sangradetextonormal"/>
    <w:rsid w:val="0013055C"/>
    <w:rPr>
      <w:rFonts w:ascii="Tahoma" w:hAnsi="Tahoma"/>
      <w:sz w:val="24"/>
      <w:szCs w:val="24"/>
    </w:rPr>
  </w:style>
  <w:style w:type="paragraph" w:styleId="TtulodeTDC">
    <w:name w:val="TOC Heading"/>
    <w:basedOn w:val="Ttulo1"/>
    <w:next w:val="Normal"/>
    <w:uiPriority w:val="39"/>
    <w:semiHidden/>
    <w:unhideWhenUsed/>
    <w:qFormat/>
    <w:rsid w:val="00DC4D6D"/>
    <w:pPr>
      <w:spacing w:line="276" w:lineRule="auto"/>
      <w:outlineLvl w:val="9"/>
    </w:pPr>
    <w:rPr>
      <w:lang w:eastAsia="en-US"/>
    </w:rPr>
  </w:style>
  <w:style w:type="paragraph" w:styleId="TDC1">
    <w:name w:val="toc 1"/>
    <w:basedOn w:val="Normal"/>
    <w:next w:val="Normal"/>
    <w:autoRedefine/>
    <w:uiPriority w:val="39"/>
    <w:rsid w:val="00DC4D6D"/>
    <w:pPr>
      <w:spacing w:after="100"/>
    </w:pPr>
  </w:style>
  <w:style w:type="paragraph" w:styleId="TDC2">
    <w:name w:val="toc 2"/>
    <w:basedOn w:val="Normal"/>
    <w:next w:val="Normal"/>
    <w:autoRedefine/>
    <w:uiPriority w:val="39"/>
    <w:rsid w:val="00DC4D6D"/>
    <w:pPr>
      <w:spacing w:after="100"/>
      <w:ind w:left="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ergiop@fcf.uh.cu" TargetMode="Externa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B228BB62EF44CB4B5A8886D56D72DB8"/>
        <w:category>
          <w:name w:val="General"/>
          <w:gallery w:val="placeholder"/>
        </w:category>
        <w:types>
          <w:type w:val="bbPlcHdr"/>
        </w:types>
        <w:behaviors>
          <w:behavior w:val="content"/>
        </w:behaviors>
        <w:guid w:val="{64A1B956-AD56-457A-A39A-C855FE68D448}"/>
      </w:docPartPr>
      <w:docPartBody>
        <w:p w:rsidR="00000000" w:rsidRDefault="00DC771E" w:rsidP="00DC771E">
          <w:pPr>
            <w:pStyle w:val="9B228BB62EF44CB4B5A8886D56D72DB8"/>
          </w:pPr>
          <w:r>
            <w:rPr>
              <w:color w:val="FFFFFF" w:themeColor="background1"/>
              <w:sz w:val="80"/>
              <w:szCs w:val="80"/>
            </w:rPr>
            <w:t>[Escribir el título del documento]</w:t>
          </w:r>
        </w:p>
      </w:docPartBody>
    </w:docPart>
    <w:docPart>
      <w:docPartPr>
        <w:name w:val="5E2F333BB83A40F6BF4DF175A410B1F4"/>
        <w:category>
          <w:name w:val="General"/>
          <w:gallery w:val="placeholder"/>
        </w:category>
        <w:types>
          <w:type w:val="bbPlcHdr"/>
        </w:types>
        <w:behaviors>
          <w:behavior w:val="content"/>
        </w:behaviors>
        <w:guid w:val="{7718DD32-49DC-47DF-AAD3-0836C84242D4}"/>
      </w:docPartPr>
      <w:docPartBody>
        <w:p w:rsidR="00000000" w:rsidRDefault="00DC771E" w:rsidP="00DC771E">
          <w:pPr>
            <w:pStyle w:val="5E2F333BB83A40F6BF4DF175A410B1F4"/>
          </w:pPr>
          <w:r>
            <w:rPr>
              <w:color w:val="FFFFFF" w:themeColor="background1"/>
              <w:sz w:val="40"/>
              <w:szCs w:val="40"/>
            </w:rPr>
            <w:t>[Escribir el subtítulo del documento]</w:t>
          </w:r>
        </w:p>
      </w:docPartBody>
    </w:docPart>
    <w:docPart>
      <w:docPartPr>
        <w:name w:val="CC9C2ED9BBE4460A99384047193EA134"/>
        <w:category>
          <w:name w:val="General"/>
          <w:gallery w:val="placeholder"/>
        </w:category>
        <w:types>
          <w:type w:val="bbPlcHdr"/>
        </w:types>
        <w:behaviors>
          <w:behavior w:val="content"/>
        </w:behaviors>
        <w:guid w:val="{9CF0F146-4C12-4FC5-B657-DA7C9A89389D}"/>
      </w:docPartPr>
      <w:docPartBody>
        <w:p w:rsidR="00000000" w:rsidRDefault="00DC771E" w:rsidP="00DC771E">
          <w:pPr>
            <w:pStyle w:val="CC9C2ED9BBE4460A99384047193EA134"/>
          </w:pPr>
          <w:r>
            <w:rPr>
              <w:color w:val="FFFFFF" w:themeColor="background1"/>
            </w:rPr>
            <w:t>[Escribir el nombre del autor]</w:t>
          </w:r>
        </w:p>
      </w:docPartBody>
    </w:docPart>
    <w:docPart>
      <w:docPartPr>
        <w:name w:val="5032F9BD4C1D48A6966EEBFA699AF266"/>
        <w:category>
          <w:name w:val="General"/>
          <w:gallery w:val="placeholder"/>
        </w:category>
        <w:types>
          <w:type w:val="bbPlcHdr"/>
        </w:types>
        <w:behaviors>
          <w:behavior w:val="content"/>
        </w:behaviors>
        <w:guid w:val="{DC5066DE-18DF-4E01-81C6-273C2E8DA3D4}"/>
      </w:docPartPr>
      <w:docPartBody>
        <w:p w:rsidR="00000000" w:rsidRDefault="00DC771E" w:rsidP="00DC771E">
          <w:pPr>
            <w:pStyle w:val="5032F9BD4C1D48A6966EEBFA699AF266"/>
          </w:pPr>
          <w:r>
            <w:rPr>
              <w:color w:val="FFFFFF" w:themeColor="background1"/>
            </w:rPr>
            <w:t>[Escribir el nombre de la compañía]</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DC771E"/>
    <w:rsid w:val="00B14087"/>
    <w:rsid w:val="00DC77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B228BB62EF44CB4B5A8886D56D72DB8">
    <w:name w:val="9B228BB62EF44CB4B5A8886D56D72DB8"/>
    <w:rsid w:val="00DC771E"/>
  </w:style>
  <w:style w:type="paragraph" w:customStyle="1" w:styleId="5E2F333BB83A40F6BF4DF175A410B1F4">
    <w:name w:val="5E2F333BB83A40F6BF4DF175A410B1F4"/>
    <w:rsid w:val="00DC771E"/>
  </w:style>
  <w:style w:type="paragraph" w:customStyle="1" w:styleId="16EB37213DC34EC6AB02A4ED8B188C73">
    <w:name w:val="16EB37213DC34EC6AB02A4ED8B188C73"/>
    <w:rsid w:val="00DC771E"/>
  </w:style>
  <w:style w:type="paragraph" w:customStyle="1" w:styleId="80AC665A04AE4510932DE62180F08CC2">
    <w:name w:val="80AC665A04AE4510932DE62180F08CC2"/>
    <w:rsid w:val="00DC771E"/>
  </w:style>
  <w:style w:type="paragraph" w:customStyle="1" w:styleId="CC9C2ED9BBE4460A99384047193EA134">
    <w:name w:val="CC9C2ED9BBE4460A99384047193EA134"/>
    <w:rsid w:val="00DC771E"/>
  </w:style>
  <w:style w:type="paragraph" w:customStyle="1" w:styleId="5032F9BD4C1D48A6966EEBFA699AF266">
    <w:name w:val="5032F9BD4C1D48A6966EEBFA699AF266"/>
    <w:rsid w:val="00DC771E"/>
  </w:style>
  <w:style w:type="paragraph" w:customStyle="1" w:styleId="975F5105502B4A10AD685AB76093EAB8">
    <w:name w:val="975F5105502B4A10AD685AB76093EAB8"/>
    <w:rsid w:val="00DC771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C465B3-34E0-4CAE-9C7A-6812D7648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97</Pages>
  <Words>16042</Words>
  <Characters>88235</Characters>
  <Application>Microsoft Office Word</Application>
  <DocSecurity>0</DocSecurity>
  <Lines>735</Lines>
  <Paragraphs>208</Paragraphs>
  <ScaleCrop>false</ScaleCrop>
  <HeadingPairs>
    <vt:vector size="2" baseType="variant">
      <vt:variant>
        <vt:lpstr>Título</vt:lpstr>
      </vt:variant>
      <vt:variant>
        <vt:i4>1</vt:i4>
      </vt:variant>
    </vt:vector>
  </HeadingPairs>
  <TitlesOfParts>
    <vt:vector size="1" baseType="lpstr">
      <vt:lpstr>UNIVERSIDAD DE LA HABANA</vt:lpstr>
    </vt:vector>
  </TitlesOfParts>
  <Company>Departamento de Contabilidad y Auditoría.                           Facultad de Contabilidad y Finanzas</Company>
  <LinksUpToDate>false</LinksUpToDate>
  <CharactersWithSpaces>104069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LABORATORIO DE EJERCICIOS</dc:title>
  <dc:subject>SISTEMA DE CONTROL INTERNO</dc:subject>
  <dc:creator>DrC. Sergio Pozo Ceballos</dc:creator>
  <cp:lastModifiedBy>Sergio</cp:lastModifiedBy>
  <cp:revision>138</cp:revision>
  <dcterms:created xsi:type="dcterms:W3CDTF">2015-09-20T15:23:00Z</dcterms:created>
  <dcterms:modified xsi:type="dcterms:W3CDTF">2015-09-20T19:34:00Z</dcterms:modified>
</cp:coreProperties>
</file>