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093" w:rsidRPr="00E94093" w:rsidRDefault="00E94093" w:rsidP="00E94093">
      <w:pPr>
        <w:spacing w:after="0" w:line="240" w:lineRule="auto"/>
        <w:rPr>
          <w:rFonts w:ascii="Times New Roman" w:eastAsia="Times New Roman" w:hAnsi="Times New Roman" w:cs="Times New Roman"/>
          <w:b/>
          <w:sz w:val="40"/>
          <w:szCs w:val="40"/>
          <w:lang w:val="es-ES_tradnl" w:eastAsia="es-ES"/>
        </w:rPr>
      </w:pPr>
      <w:r w:rsidRPr="00E94093">
        <w:rPr>
          <w:rFonts w:ascii="Times New Roman" w:eastAsia="Times New Roman" w:hAnsi="Times New Roman" w:cs="Times New Roman"/>
          <w:b/>
          <w:sz w:val="40"/>
          <w:szCs w:val="40"/>
          <w:lang w:val="es-ES_tradnl" w:eastAsia="es-ES"/>
        </w:rPr>
        <w:t xml:space="preserve">TEORÍA E INVESTIGACIÓN EN </w:t>
      </w:r>
      <w:smartTag w:uri="urn:schemas-microsoft-com:office:smarttags" w:element="PersonName">
        <w:smartTagPr>
          <w:attr w:name="ProductID" w:val="la Comunicaci￳n"/>
        </w:smartTagPr>
        <w:r w:rsidRPr="00E94093">
          <w:rPr>
            <w:rFonts w:ascii="Times New Roman" w:eastAsia="Times New Roman" w:hAnsi="Times New Roman" w:cs="Times New Roman"/>
            <w:b/>
            <w:sz w:val="40"/>
            <w:szCs w:val="40"/>
            <w:lang w:val="es-ES_tradnl" w:eastAsia="es-ES"/>
          </w:rPr>
          <w:t>LA COMUNICACIÓN</w:t>
        </w:r>
      </w:smartTag>
    </w:p>
    <w:p w:rsidR="00E94093" w:rsidRPr="00E94093" w:rsidRDefault="00E94093" w:rsidP="00E94093">
      <w:pPr>
        <w:spacing w:after="0" w:line="240" w:lineRule="auto"/>
        <w:rPr>
          <w:rFonts w:ascii="Times New Roman" w:eastAsia="Times New Roman" w:hAnsi="Times New Roman" w:cs="Times New Roman"/>
          <w:b/>
          <w:sz w:val="36"/>
          <w:szCs w:val="36"/>
          <w:lang w:val="es-ES_tradnl" w:eastAsia="es-ES"/>
        </w:rPr>
      </w:pPr>
    </w:p>
    <w:p w:rsidR="00E94093" w:rsidRPr="00E94093" w:rsidRDefault="00E94093" w:rsidP="00E94093">
      <w:pPr>
        <w:widowControl w:val="0"/>
        <w:autoSpaceDE w:val="0"/>
        <w:autoSpaceDN w:val="0"/>
        <w:adjustRightInd w:val="0"/>
        <w:spacing w:after="0" w:line="240" w:lineRule="auto"/>
        <w:jc w:val="both"/>
        <w:rPr>
          <w:rFonts w:ascii="Times New Roman" w:eastAsia="Times New Roman" w:hAnsi="Times New Roman" w:cs="Times New Roman"/>
          <w:b/>
          <w:bCs/>
          <w:sz w:val="40"/>
          <w:szCs w:val="40"/>
          <w:lang w:eastAsia="es-ES"/>
        </w:rPr>
      </w:pPr>
      <w:r w:rsidRPr="00E94093">
        <w:rPr>
          <w:rFonts w:ascii="Times New Roman" w:eastAsia="Times New Roman" w:hAnsi="Times New Roman" w:cs="Times New Roman"/>
          <w:b/>
          <w:bCs/>
          <w:sz w:val="40"/>
          <w:szCs w:val="40"/>
          <w:lang w:eastAsia="es-ES"/>
        </w:rPr>
        <w:t>Tema 1.</w:t>
      </w:r>
    </w:p>
    <w:p w:rsidR="00E94093" w:rsidRPr="00E94093" w:rsidRDefault="00E94093" w:rsidP="00E94093">
      <w:pPr>
        <w:widowControl w:val="0"/>
        <w:autoSpaceDE w:val="0"/>
        <w:autoSpaceDN w:val="0"/>
        <w:adjustRightInd w:val="0"/>
        <w:spacing w:after="0" w:line="240" w:lineRule="auto"/>
        <w:jc w:val="both"/>
        <w:rPr>
          <w:rFonts w:ascii="Arial" w:eastAsia="Times New Roman" w:hAnsi="Arial" w:cs="Arial"/>
          <w:b/>
          <w:bCs/>
          <w:sz w:val="24"/>
          <w:szCs w:val="24"/>
          <w:lang w:eastAsia="es-ES"/>
        </w:rPr>
      </w:pPr>
      <w:r w:rsidRPr="00E94093">
        <w:rPr>
          <w:rFonts w:ascii="Arial" w:eastAsia="Times New Roman" w:hAnsi="Arial" w:cs="Arial"/>
          <w:b/>
          <w:bCs/>
          <w:sz w:val="24"/>
          <w:szCs w:val="24"/>
          <w:lang w:eastAsia="es-ES"/>
        </w:rPr>
        <w:t xml:space="preserve">Primeras corrientes teóricas en el campo de la comunicación. </w:t>
      </w:r>
    </w:p>
    <w:p w:rsidR="00E94093" w:rsidRPr="00E94093" w:rsidRDefault="00E94093" w:rsidP="00E94093">
      <w:pPr>
        <w:widowControl w:val="0"/>
        <w:autoSpaceDE w:val="0"/>
        <w:autoSpaceDN w:val="0"/>
        <w:adjustRightInd w:val="0"/>
        <w:spacing w:after="0" w:line="240" w:lineRule="auto"/>
        <w:jc w:val="both"/>
        <w:rPr>
          <w:rFonts w:ascii="Arial" w:eastAsia="Times New Roman" w:hAnsi="Arial" w:cs="Arial"/>
          <w:b/>
          <w:bCs/>
          <w:sz w:val="24"/>
          <w:szCs w:val="24"/>
          <w:lang w:eastAsia="es-ES"/>
        </w:rPr>
      </w:pPr>
      <w:smartTag w:uri="urn:schemas-microsoft-com:office:smarttags" w:element="PersonName">
        <w:smartTagPr>
          <w:attr w:name="ProductID" w:val="La Mass Communication"/>
        </w:smartTagPr>
        <w:r w:rsidRPr="00E94093">
          <w:rPr>
            <w:rFonts w:ascii="Arial" w:eastAsia="Times New Roman" w:hAnsi="Arial" w:cs="Arial"/>
            <w:b/>
            <w:bCs/>
            <w:sz w:val="24"/>
            <w:szCs w:val="24"/>
            <w:lang w:eastAsia="es-ES"/>
          </w:rPr>
          <w:t>La Mass Communication</w:t>
        </w:r>
      </w:smartTag>
      <w:r w:rsidRPr="00E94093">
        <w:rPr>
          <w:rFonts w:ascii="Arial" w:eastAsia="Times New Roman" w:hAnsi="Arial" w:cs="Arial"/>
          <w:b/>
          <w:bCs/>
          <w:sz w:val="24"/>
          <w:szCs w:val="24"/>
          <w:lang w:eastAsia="es-ES"/>
        </w:rPr>
        <w:t xml:space="preserve"> Research norteamericana: la teoría hipodérmica, la corriente psicológico-experimental o de la "persuasión", los estudios empíricos sobre el terreno o de los "efectos limitados", la teoría funcionalista de la comunicación y la hipótesis de los "usos y gratificaciones". </w:t>
      </w:r>
    </w:p>
    <w:p w:rsidR="00E94093" w:rsidRPr="00E94093" w:rsidRDefault="00E94093" w:rsidP="00E94093">
      <w:pPr>
        <w:widowControl w:val="0"/>
        <w:autoSpaceDE w:val="0"/>
        <w:autoSpaceDN w:val="0"/>
        <w:adjustRightInd w:val="0"/>
        <w:spacing w:after="0" w:line="240" w:lineRule="auto"/>
        <w:jc w:val="both"/>
        <w:rPr>
          <w:rFonts w:ascii="Arial" w:eastAsia="Times New Roman" w:hAnsi="Arial" w:cs="Arial"/>
          <w:b/>
          <w:bCs/>
          <w:sz w:val="24"/>
          <w:szCs w:val="24"/>
          <w:lang w:eastAsia="es-ES"/>
        </w:rPr>
      </w:pPr>
      <w:r w:rsidRPr="00E94093">
        <w:rPr>
          <w:rFonts w:ascii="Arial" w:eastAsia="Times New Roman" w:hAnsi="Arial" w:cs="Arial"/>
          <w:b/>
          <w:bCs/>
          <w:sz w:val="24"/>
          <w:szCs w:val="24"/>
          <w:lang w:eastAsia="es-ES"/>
        </w:rPr>
        <w:t>Principales desplazamientos conceptuales. Alcance y limitaciones.</w:t>
      </w:r>
    </w:p>
    <w:p w:rsidR="00E94093" w:rsidRPr="00E94093" w:rsidRDefault="00E94093" w:rsidP="00E94093">
      <w:pPr>
        <w:widowControl w:val="0"/>
        <w:autoSpaceDE w:val="0"/>
        <w:autoSpaceDN w:val="0"/>
        <w:adjustRightInd w:val="0"/>
        <w:spacing w:after="0" w:line="240" w:lineRule="auto"/>
        <w:jc w:val="center"/>
        <w:rPr>
          <w:rFonts w:ascii="Arial" w:eastAsia="Times New Roman" w:hAnsi="Arial" w:cs="Arial"/>
          <w:b/>
          <w:bCs/>
          <w:sz w:val="24"/>
          <w:szCs w:val="24"/>
          <w:lang w:eastAsia="es-ES"/>
        </w:rPr>
      </w:pPr>
    </w:p>
    <w:p w:rsidR="00E94093" w:rsidRPr="00E94093" w:rsidRDefault="00E94093" w:rsidP="00E94093">
      <w:pPr>
        <w:widowControl w:val="0"/>
        <w:autoSpaceDE w:val="0"/>
        <w:autoSpaceDN w:val="0"/>
        <w:adjustRightInd w:val="0"/>
        <w:spacing w:after="0" w:line="240" w:lineRule="auto"/>
        <w:jc w:val="center"/>
        <w:rPr>
          <w:rFonts w:ascii="Arial" w:eastAsia="Times New Roman" w:hAnsi="Arial" w:cs="Arial"/>
          <w:b/>
          <w:bCs/>
          <w:sz w:val="24"/>
          <w:szCs w:val="24"/>
          <w:lang w:eastAsia="es-ES"/>
        </w:rPr>
      </w:pPr>
      <w:r w:rsidRPr="00E94093">
        <w:rPr>
          <w:rFonts w:ascii="Arial" w:eastAsia="Times New Roman" w:hAnsi="Arial" w:cs="Arial"/>
          <w:b/>
          <w:bCs/>
          <w:sz w:val="24"/>
          <w:szCs w:val="24"/>
          <w:lang w:eastAsia="es-ES"/>
        </w:rPr>
        <w:t xml:space="preserve">PRIMERAS CORRIENTES TEÓRICAS EN EL CAMPO DE </w:t>
      </w:r>
      <w:smartTag w:uri="urn:schemas-microsoft-com:office:smarttags" w:element="PersonName">
        <w:smartTagPr>
          <w:attr w:name="ProductID" w:val="LA COMUNICACIￓN"/>
        </w:smartTagPr>
        <w:r w:rsidRPr="00E94093">
          <w:rPr>
            <w:rFonts w:ascii="Arial" w:eastAsia="Times New Roman" w:hAnsi="Arial" w:cs="Arial"/>
            <w:b/>
            <w:bCs/>
            <w:sz w:val="24"/>
            <w:szCs w:val="24"/>
            <w:lang w:eastAsia="es-ES"/>
          </w:rPr>
          <w:t>LA COMUNICACIÓN</w:t>
        </w:r>
      </w:smartTag>
    </w:p>
    <w:p w:rsidR="00E94093" w:rsidRPr="00E94093" w:rsidRDefault="00E94093" w:rsidP="00E94093">
      <w:pPr>
        <w:widowControl w:val="0"/>
        <w:autoSpaceDE w:val="0"/>
        <w:autoSpaceDN w:val="0"/>
        <w:adjustRightInd w:val="0"/>
        <w:spacing w:after="0" w:line="240" w:lineRule="auto"/>
        <w:jc w:val="both"/>
        <w:rPr>
          <w:rFonts w:ascii="Arial" w:eastAsia="Times New Roman" w:hAnsi="Arial" w:cs="Arial"/>
          <w:b/>
          <w:bCs/>
          <w:sz w:val="24"/>
          <w:szCs w:val="24"/>
          <w:lang w:eastAsia="es-ES"/>
        </w:rPr>
      </w:pPr>
    </w:p>
    <w:p w:rsidR="00E94093" w:rsidRPr="00E94093" w:rsidRDefault="00E94093" w:rsidP="00E94093">
      <w:pPr>
        <w:spacing w:after="0" w:line="240" w:lineRule="auto"/>
        <w:jc w:val="both"/>
        <w:rPr>
          <w:rFonts w:ascii="Arial" w:eastAsia="Times New Roman" w:hAnsi="Arial" w:cs="Arial"/>
          <w:b/>
          <w:bCs/>
          <w:sz w:val="24"/>
          <w:szCs w:val="24"/>
          <w:lang w:val="en-GB" w:eastAsia="es-ES"/>
        </w:rPr>
      </w:pPr>
      <w:smartTag w:uri="urn:schemas-microsoft-com:office:smarttags" w:element="PersonName">
        <w:smartTagPr>
          <w:attr w:name="ProductID" w:val="La Mass Communication"/>
        </w:smartTagPr>
        <w:r w:rsidRPr="00E94093">
          <w:rPr>
            <w:rFonts w:ascii="Arial" w:eastAsia="Times New Roman" w:hAnsi="Arial" w:cs="Arial"/>
            <w:b/>
            <w:bCs/>
            <w:sz w:val="24"/>
            <w:szCs w:val="24"/>
            <w:lang w:val="en-GB" w:eastAsia="es-ES"/>
          </w:rPr>
          <w:t>La Mass Communication</w:t>
        </w:r>
      </w:smartTag>
      <w:r w:rsidRPr="00E94093">
        <w:rPr>
          <w:rFonts w:ascii="Arial" w:eastAsia="Times New Roman" w:hAnsi="Arial" w:cs="Arial"/>
          <w:b/>
          <w:bCs/>
          <w:sz w:val="24"/>
          <w:szCs w:val="24"/>
          <w:lang w:val="en-GB" w:eastAsia="es-ES"/>
        </w:rPr>
        <w:t xml:space="preserve"> Research Norteamericana:</w:t>
      </w:r>
    </w:p>
    <w:p w:rsidR="00E94093" w:rsidRPr="00E94093" w:rsidRDefault="00E94093" w:rsidP="00E94093">
      <w:pPr>
        <w:spacing w:after="0" w:line="240" w:lineRule="auto"/>
        <w:jc w:val="both"/>
        <w:rPr>
          <w:rFonts w:ascii="Arial" w:eastAsia="Times New Roman" w:hAnsi="Arial" w:cs="Arial"/>
          <w:b/>
          <w:bCs/>
          <w:sz w:val="24"/>
          <w:szCs w:val="24"/>
          <w:lang w:val="en-GB" w:eastAsia="es-ES"/>
        </w:rPr>
      </w:pPr>
    </w:p>
    <w:p w:rsidR="00E94093" w:rsidRPr="00E94093" w:rsidRDefault="00E94093" w:rsidP="00E94093">
      <w:pPr>
        <w:spacing w:after="0" w:line="240" w:lineRule="auto"/>
        <w:jc w:val="both"/>
        <w:rPr>
          <w:rFonts w:ascii="Arial" w:eastAsia="Times New Roman" w:hAnsi="Arial" w:cs="Arial"/>
          <w:b/>
          <w:sz w:val="24"/>
          <w:szCs w:val="24"/>
          <w:u w:val="single"/>
          <w:lang w:eastAsia="es-ES"/>
        </w:rPr>
      </w:pPr>
      <w:r w:rsidRPr="00E94093">
        <w:rPr>
          <w:rFonts w:ascii="Arial" w:eastAsia="Times New Roman" w:hAnsi="Arial" w:cs="Arial"/>
          <w:b/>
          <w:sz w:val="24"/>
          <w:szCs w:val="24"/>
          <w:highlight w:val="red"/>
          <w:u w:val="single"/>
          <w:lang w:eastAsia="es-ES"/>
        </w:rPr>
        <w:t>1.Teoría Hipodérmica</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Históricamente, la teoría hipodérmica se desarrolla en un contexto caracterizado por:</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p>
    <w:p w:rsidR="00E94093" w:rsidRPr="00E94093" w:rsidRDefault="00E94093" w:rsidP="00E94093">
      <w:pPr>
        <w:numPr>
          <w:ilvl w:val="0"/>
          <w:numId w:val="2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el peligro de las dos guerras mundiales y </w:t>
      </w:r>
    </w:p>
    <w:p w:rsidR="00E94093" w:rsidRPr="00E94093" w:rsidRDefault="00E94093" w:rsidP="00E94093">
      <w:pPr>
        <w:numPr>
          <w:ilvl w:val="0"/>
          <w:numId w:val="2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la difusión a gran escala de las comunicaciones de masas </w:t>
      </w:r>
    </w:p>
    <w:p w:rsidR="00E94093" w:rsidRPr="00E94093" w:rsidRDefault="00E94093" w:rsidP="00E94093">
      <w:pPr>
        <w:spacing w:after="0" w:line="240" w:lineRule="auto"/>
        <w:jc w:val="both"/>
        <w:rPr>
          <w:rFonts w:ascii="Arial" w:eastAsia="Times New Roman" w:hAnsi="Arial" w:cs="Arial"/>
          <w:b/>
          <w:bCs/>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lang w:val="es-ES_tradnl" w:eastAsia="es-ES"/>
        </w:rPr>
      </w:pPr>
      <w:r w:rsidRPr="00E94093">
        <w:rPr>
          <w:rFonts w:ascii="Arial" w:eastAsia="Times New Roman" w:hAnsi="Arial" w:cs="Arial"/>
          <w:b/>
          <w:sz w:val="24"/>
          <w:szCs w:val="24"/>
          <w:highlight w:val="green"/>
          <w:u w:val="single"/>
          <w:lang w:val="es-ES_tradnl" w:eastAsia="es-ES"/>
        </w:rPr>
        <w:t>LA TEORÍA HIPODÉRMICA</w:t>
      </w:r>
      <w:r w:rsidRPr="00E94093">
        <w:rPr>
          <w:rFonts w:ascii="Arial" w:eastAsia="Times New Roman" w:hAnsi="Arial" w:cs="Arial"/>
          <w:b/>
          <w:sz w:val="24"/>
          <w:szCs w:val="24"/>
          <w:highlight w:val="green"/>
          <w:lang w:val="es-ES_tradnl" w:eastAsia="es-ES"/>
        </w:rPr>
        <w:t>: (MANIPULACIÓN)</w:t>
      </w:r>
    </w:p>
    <w:p w:rsidR="00E94093" w:rsidRPr="00E94093" w:rsidRDefault="00E94093" w:rsidP="00E94093">
      <w:pPr>
        <w:spacing w:after="0" w:line="240" w:lineRule="auto"/>
        <w:jc w:val="both"/>
        <w:rPr>
          <w:rFonts w:ascii="Times New Roman" w:eastAsia="Times New Roman" w:hAnsi="Times New Roman" w:cs="Times New Roman"/>
          <w:b/>
          <w:sz w:val="28"/>
          <w:szCs w:val="28"/>
          <w:lang w:val="es-ES_tradnl"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val="es-ES_tradnl" w:eastAsia="es-ES"/>
        </w:rPr>
      </w:pPr>
      <w:r w:rsidRPr="00E94093">
        <w:rPr>
          <w:rFonts w:ascii="Arial" w:eastAsia="Times New Roman" w:hAnsi="Arial" w:cs="Arial"/>
          <w:sz w:val="24"/>
          <w:szCs w:val="24"/>
          <w:highlight w:val="green"/>
          <w:lang w:val="es-ES_tradnl" w:eastAsia="es-ES"/>
        </w:rPr>
        <w:t>Concepción mecanicista de la comunicación donde el emisor podía manipular a su antojo al individuo pasivo, atomizado y aislado de la sociedad de masas.</w:t>
      </w:r>
    </w:p>
    <w:p w:rsidR="00E94093" w:rsidRPr="00E94093" w:rsidRDefault="00E94093" w:rsidP="00E94093">
      <w:pPr>
        <w:numPr>
          <w:ilvl w:val="2"/>
          <w:numId w:val="1"/>
        </w:numPr>
        <w:spacing w:after="0" w:line="240" w:lineRule="auto"/>
        <w:jc w:val="both"/>
        <w:rPr>
          <w:rFonts w:ascii="Arial" w:eastAsia="Times New Roman" w:hAnsi="Arial" w:cs="Arial"/>
          <w:sz w:val="24"/>
          <w:szCs w:val="24"/>
          <w:highlight w:val="green"/>
          <w:lang w:val="es-ES_tradnl" w:eastAsia="es-ES"/>
        </w:rPr>
      </w:pPr>
      <w:r w:rsidRPr="00E94093">
        <w:rPr>
          <w:rFonts w:ascii="Arial" w:eastAsia="Times New Roman" w:hAnsi="Arial" w:cs="Arial"/>
          <w:sz w:val="24"/>
          <w:szCs w:val="24"/>
          <w:highlight w:val="green"/>
          <w:lang w:val="es-ES_tradnl" w:eastAsia="es-ES"/>
        </w:rPr>
        <w:t>Desarrollada en el periodo entre guerra.</w:t>
      </w:r>
    </w:p>
    <w:p w:rsidR="00E94093" w:rsidRPr="00E94093" w:rsidRDefault="00E94093" w:rsidP="00E94093">
      <w:pPr>
        <w:numPr>
          <w:ilvl w:val="2"/>
          <w:numId w:val="1"/>
        </w:numPr>
        <w:spacing w:after="0" w:line="240" w:lineRule="auto"/>
        <w:jc w:val="both"/>
        <w:rPr>
          <w:rFonts w:ascii="Arial" w:eastAsia="Times New Roman" w:hAnsi="Arial" w:cs="Arial"/>
          <w:sz w:val="24"/>
          <w:szCs w:val="24"/>
          <w:highlight w:val="green"/>
          <w:lang w:val="es-ES_tradnl" w:eastAsia="es-ES"/>
        </w:rPr>
      </w:pPr>
      <w:r w:rsidRPr="00E94093">
        <w:rPr>
          <w:rFonts w:ascii="Arial" w:eastAsia="Times New Roman" w:hAnsi="Arial" w:cs="Arial"/>
          <w:sz w:val="24"/>
          <w:szCs w:val="24"/>
          <w:highlight w:val="green"/>
          <w:lang w:val="es-ES_tradnl" w:eastAsia="es-ES"/>
        </w:rPr>
        <w:t>Difusión a gran escala de las comunicaciones de masas.</w:t>
      </w:r>
    </w:p>
    <w:p w:rsidR="00E94093" w:rsidRPr="00E94093" w:rsidRDefault="00E94093" w:rsidP="00E94093">
      <w:pPr>
        <w:spacing w:after="0" w:line="240" w:lineRule="auto"/>
        <w:jc w:val="both"/>
        <w:rPr>
          <w:rFonts w:ascii="Arial" w:eastAsia="Times New Roman" w:hAnsi="Arial" w:cs="Arial"/>
          <w:sz w:val="24"/>
          <w:szCs w:val="24"/>
          <w:highlight w:val="green"/>
          <w:lang w:val="es-ES_tradnl" w:eastAsia="es-ES"/>
        </w:rPr>
      </w:pPr>
    </w:p>
    <w:p w:rsidR="00E94093" w:rsidRPr="00E94093" w:rsidRDefault="00E94093" w:rsidP="00E94093">
      <w:pPr>
        <w:spacing w:after="0" w:line="240" w:lineRule="auto"/>
        <w:jc w:val="both"/>
        <w:rPr>
          <w:rFonts w:ascii="Arial" w:eastAsia="Times New Roman" w:hAnsi="Arial" w:cs="Arial"/>
          <w:sz w:val="24"/>
          <w:szCs w:val="24"/>
          <w:lang w:val="es-ES_tradnl" w:eastAsia="es-ES"/>
        </w:rPr>
      </w:pPr>
      <w:r w:rsidRPr="00E94093">
        <w:rPr>
          <w:rFonts w:ascii="Arial" w:eastAsia="Times New Roman" w:hAnsi="Arial" w:cs="Arial"/>
          <w:b/>
          <w:sz w:val="24"/>
          <w:szCs w:val="24"/>
          <w:highlight w:val="green"/>
          <w:u w:val="single"/>
          <w:lang w:val="es-ES_tradnl" w:eastAsia="es-ES"/>
        </w:rPr>
        <w:t>Plantea que:</w:t>
      </w:r>
      <w:r w:rsidRPr="00E94093">
        <w:rPr>
          <w:rFonts w:ascii="Arial" w:eastAsia="Times New Roman" w:hAnsi="Arial" w:cs="Arial"/>
          <w:sz w:val="24"/>
          <w:szCs w:val="24"/>
          <w:highlight w:val="green"/>
          <w:lang w:val="es-ES_tradnl" w:eastAsia="es-ES"/>
        </w:rPr>
        <w:t xml:space="preserve"> Cada miembro del público de masa es personal y directamente atacado por el mensaje.</w:t>
      </w:r>
    </w:p>
    <w:p w:rsidR="00E94093" w:rsidRPr="00E94093" w:rsidRDefault="00E94093" w:rsidP="00E94093">
      <w:pPr>
        <w:spacing w:after="0" w:line="240" w:lineRule="auto"/>
        <w:jc w:val="both"/>
        <w:rPr>
          <w:rFonts w:ascii="Arial" w:eastAsia="Times New Roman" w:hAnsi="Arial" w:cs="Arial"/>
          <w:sz w:val="24"/>
          <w:szCs w:val="24"/>
          <w:highlight w:val="green"/>
          <w:lang w:val="es-ES_tradnl" w:eastAsia="es-ES"/>
        </w:rPr>
      </w:pPr>
      <w:r w:rsidRPr="00E94093">
        <w:rPr>
          <w:rFonts w:ascii="Arial" w:eastAsia="Times New Roman" w:hAnsi="Arial" w:cs="Arial"/>
          <w:b/>
          <w:sz w:val="24"/>
          <w:szCs w:val="24"/>
          <w:highlight w:val="green"/>
          <w:u w:val="single"/>
          <w:lang w:val="es-ES_tradnl" w:eastAsia="es-ES"/>
        </w:rPr>
        <w:t>Se pregunta</w:t>
      </w:r>
      <w:r w:rsidRPr="00E94093">
        <w:rPr>
          <w:rFonts w:ascii="Arial" w:eastAsia="Times New Roman" w:hAnsi="Arial" w:cs="Arial"/>
          <w:b/>
          <w:sz w:val="24"/>
          <w:szCs w:val="24"/>
          <w:highlight w:val="green"/>
          <w:lang w:val="es-ES_tradnl" w:eastAsia="es-ES"/>
        </w:rPr>
        <w:t>:</w:t>
      </w:r>
      <w:r w:rsidRPr="00E94093">
        <w:rPr>
          <w:rFonts w:ascii="Arial" w:eastAsia="Times New Roman" w:hAnsi="Arial" w:cs="Arial"/>
          <w:sz w:val="24"/>
          <w:szCs w:val="24"/>
          <w:highlight w:val="green"/>
          <w:lang w:val="es-ES_tradnl" w:eastAsia="es-ES"/>
        </w:rPr>
        <w:t xml:space="preserve"> ¿Qué </w:t>
      </w:r>
      <w:r w:rsidRPr="00E94093">
        <w:rPr>
          <w:rFonts w:ascii="Arial" w:eastAsia="Times New Roman" w:hAnsi="Arial" w:cs="Arial"/>
          <w:b/>
          <w:sz w:val="24"/>
          <w:szCs w:val="24"/>
          <w:highlight w:val="green"/>
          <w:u w:val="single"/>
          <w:lang w:val="es-ES_tradnl" w:eastAsia="es-ES"/>
        </w:rPr>
        <w:t>efecto</w:t>
      </w:r>
      <w:r w:rsidRPr="00E94093">
        <w:rPr>
          <w:rFonts w:ascii="Arial" w:eastAsia="Times New Roman" w:hAnsi="Arial" w:cs="Arial"/>
          <w:sz w:val="24"/>
          <w:szCs w:val="24"/>
          <w:highlight w:val="green"/>
          <w:lang w:val="es-ES_tradnl" w:eastAsia="es-ES"/>
        </w:rPr>
        <w:t xml:space="preserve"> producen los medios de comunicación en una sociedad de masas?</w:t>
      </w:r>
    </w:p>
    <w:p w:rsidR="00E94093" w:rsidRPr="00E94093" w:rsidRDefault="00E94093" w:rsidP="00E94093">
      <w:pPr>
        <w:spacing w:after="0" w:line="240" w:lineRule="auto"/>
        <w:jc w:val="both"/>
        <w:rPr>
          <w:rFonts w:ascii="Arial" w:eastAsia="Times New Roman" w:hAnsi="Arial" w:cs="Arial"/>
          <w:sz w:val="24"/>
          <w:szCs w:val="24"/>
          <w:lang w:val="en-US" w:eastAsia="es-ES"/>
        </w:rPr>
      </w:pPr>
      <w:r w:rsidRPr="00E94093">
        <w:rPr>
          <w:rFonts w:ascii="Arial" w:eastAsia="Times New Roman" w:hAnsi="Arial" w:cs="Arial"/>
          <w:b/>
          <w:sz w:val="24"/>
          <w:szCs w:val="24"/>
          <w:highlight w:val="green"/>
          <w:u w:val="single"/>
          <w:lang w:val="en-US" w:eastAsia="es-ES"/>
        </w:rPr>
        <w:t xml:space="preserve">Representantes: </w:t>
      </w:r>
      <w:r w:rsidRPr="00E94093">
        <w:rPr>
          <w:rFonts w:ascii="Arial" w:eastAsia="Times New Roman" w:hAnsi="Arial" w:cs="Arial"/>
          <w:sz w:val="24"/>
          <w:szCs w:val="24"/>
          <w:highlight w:val="green"/>
          <w:lang w:val="en-US" w:eastAsia="es-ES"/>
        </w:rPr>
        <w:t xml:space="preserve"> Lasswell, Walter Lippman, Dobbs</w:t>
      </w:r>
      <w:r w:rsidRPr="00E94093">
        <w:rPr>
          <w:rFonts w:ascii="Arial" w:eastAsia="Times New Roman" w:hAnsi="Arial" w:cs="Arial"/>
          <w:sz w:val="24"/>
          <w:szCs w:val="24"/>
          <w:lang w:val="en-US" w:eastAsia="es-ES"/>
        </w:rPr>
        <w:t>.</w:t>
      </w:r>
    </w:p>
    <w:p w:rsidR="00E94093" w:rsidRPr="00E94093" w:rsidRDefault="00E94093" w:rsidP="00E94093">
      <w:pPr>
        <w:spacing w:after="0" w:line="240" w:lineRule="auto"/>
        <w:jc w:val="both"/>
        <w:rPr>
          <w:rFonts w:ascii="Arial" w:eastAsia="Times New Roman" w:hAnsi="Arial" w:cs="Arial"/>
          <w:sz w:val="24"/>
          <w:szCs w:val="24"/>
          <w:lang w:val="en-US"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Debido al periodo histórico los medios de comunicación juegan un papel fundamental en la “Gestión Gubernamental de las Opiniones”.</w:t>
      </w:r>
    </w:p>
    <w:p w:rsidR="00E94093" w:rsidRPr="00E94093" w:rsidRDefault="00E94093" w:rsidP="00E94093">
      <w:pPr>
        <w:spacing w:after="0" w:line="240" w:lineRule="auto"/>
        <w:jc w:val="both"/>
        <w:rPr>
          <w:rFonts w:ascii="Arial" w:eastAsia="Times New Roman" w:hAnsi="Arial" w:cs="Arial"/>
          <w:b/>
          <w:sz w:val="24"/>
          <w:szCs w:val="24"/>
          <w:u w:val="single"/>
          <w:lang w:eastAsia="es-ES"/>
        </w:rPr>
      </w:pPr>
      <w:r w:rsidRPr="00E94093">
        <w:rPr>
          <w:rFonts w:ascii="Arial" w:eastAsia="Times New Roman" w:hAnsi="Arial" w:cs="Arial"/>
          <w:b/>
          <w:sz w:val="24"/>
          <w:szCs w:val="24"/>
          <w:highlight w:val="green"/>
          <w:u w:val="single"/>
          <w:lang w:eastAsia="es-ES"/>
        </w:rPr>
        <w:t>La propaganda política:</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u w:val="single"/>
          <w:lang w:eastAsia="es-ES"/>
        </w:rPr>
        <w:t>(</w:t>
      </w:r>
      <w:r w:rsidRPr="00E94093">
        <w:rPr>
          <w:rFonts w:ascii="Arial" w:eastAsia="Times New Roman" w:hAnsi="Arial" w:cs="Arial"/>
          <w:sz w:val="24"/>
          <w:szCs w:val="24"/>
          <w:lang w:eastAsia="es-ES"/>
        </w:rPr>
        <w:t>Su papel desempeñado durante la guerra mundial)</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 xml:space="preserve">           Es el foco de interés y la capacidad</w:t>
      </w:r>
      <w:r w:rsidR="0050058F">
        <w:rPr>
          <w:rFonts w:ascii="Arial" w:eastAsia="Times New Roman" w:hAnsi="Arial" w:cs="Arial"/>
          <w:sz w:val="24"/>
          <w:szCs w:val="24"/>
          <w:lang w:eastAsia="es-ES"/>
        </w:rPr>
        <w:t xml:space="preserve"> </w:t>
      </w:r>
      <w:r w:rsidRPr="00E94093">
        <w:rPr>
          <w:rFonts w:ascii="Arial" w:eastAsia="Times New Roman" w:hAnsi="Arial" w:cs="Arial"/>
          <w:b/>
          <w:sz w:val="24"/>
          <w:szCs w:val="24"/>
          <w:u w:val="single"/>
          <w:lang w:eastAsia="es-ES"/>
        </w:rPr>
        <w:t>manipuladora</w:t>
      </w:r>
      <w:r w:rsidR="0050058F">
        <w:rPr>
          <w:rFonts w:ascii="Arial" w:eastAsia="Times New Roman" w:hAnsi="Arial" w:cs="Arial"/>
          <w:b/>
          <w:sz w:val="24"/>
          <w:szCs w:val="24"/>
          <w:u w:val="single"/>
          <w:lang w:eastAsia="es-ES"/>
        </w:rPr>
        <w:t xml:space="preserve"> </w:t>
      </w:r>
      <w:r w:rsidRPr="00E94093">
        <w:rPr>
          <w:rFonts w:ascii="Arial" w:eastAsia="Times New Roman" w:hAnsi="Arial" w:cs="Arial"/>
          <w:sz w:val="24"/>
          <w:szCs w:val="24"/>
          <w:lang w:eastAsia="es-ES"/>
        </w:rPr>
        <w:t xml:space="preserve">de los medios. </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u w:val="single"/>
          <w:lang w:eastAsia="es-ES"/>
        </w:rPr>
      </w:pPr>
      <w:r w:rsidRPr="00E94093">
        <w:rPr>
          <w:rFonts w:ascii="Arial" w:eastAsia="Times New Roman" w:hAnsi="Arial" w:cs="Arial"/>
          <w:b/>
          <w:sz w:val="24"/>
          <w:szCs w:val="24"/>
          <w:u w:val="single"/>
          <w:lang w:eastAsia="es-ES"/>
        </w:rPr>
        <w:t>Elementos que la integran:</w:t>
      </w:r>
    </w:p>
    <w:p w:rsidR="00E94093" w:rsidRPr="00E94093" w:rsidRDefault="00E94093" w:rsidP="00E94093">
      <w:pPr>
        <w:numPr>
          <w:ilvl w:val="0"/>
          <w:numId w:val="2"/>
        </w:num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Teoría explicita de la sociedad de masas.</w:t>
      </w:r>
    </w:p>
    <w:p w:rsidR="00E94093" w:rsidRPr="00E94093" w:rsidRDefault="00E94093" w:rsidP="00E94093">
      <w:pPr>
        <w:numPr>
          <w:ilvl w:val="0"/>
          <w:numId w:val="2"/>
        </w:num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Teoría Psicológica de la acción en su vertiente comunicativa.</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highlight w:val="green"/>
          <w:lang w:eastAsia="es-ES"/>
        </w:rPr>
      </w:pPr>
      <w:r w:rsidRPr="00E94093">
        <w:rPr>
          <w:rFonts w:ascii="Arial" w:eastAsia="Times New Roman" w:hAnsi="Arial" w:cs="Arial"/>
          <w:b/>
          <w:sz w:val="24"/>
          <w:szCs w:val="24"/>
          <w:highlight w:val="green"/>
          <w:u w:val="single"/>
          <w:lang w:eastAsia="es-ES"/>
        </w:rPr>
        <w:lastRenderedPageBreak/>
        <w:t>Concepto de la sociedad de Masas</w:t>
      </w:r>
      <w:r w:rsidRPr="00E94093">
        <w:rPr>
          <w:rFonts w:ascii="Arial" w:eastAsia="Times New Roman" w:hAnsi="Arial" w:cs="Arial"/>
          <w:b/>
          <w:sz w:val="24"/>
          <w:szCs w:val="24"/>
          <w:highlight w:val="green"/>
          <w:lang w:eastAsia="es-ES"/>
        </w:rPr>
        <w:t>: (Wolf)</w:t>
      </w:r>
    </w:p>
    <w:p w:rsidR="00E94093" w:rsidRPr="00E94093" w:rsidRDefault="00E94093" w:rsidP="00E94093">
      <w:pPr>
        <w:spacing w:after="0" w:line="240" w:lineRule="auto"/>
        <w:jc w:val="both"/>
        <w:rPr>
          <w:rFonts w:ascii="Arial" w:eastAsia="Times New Roman" w:hAnsi="Arial" w:cs="Arial"/>
          <w:b/>
          <w:sz w:val="24"/>
          <w:szCs w:val="24"/>
          <w:highlight w:val="green"/>
          <w:lang w:eastAsia="es-ES"/>
        </w:rPr>
      </w:pPr>
    </w:p>
    <w:p w:rsidR="00E94093" w:rsidRPr="00E94093" w:rsidRDefault="00E94093" w:rsidP="00E94093">
      <w:pPr>
        <w:numPr>
          <w:ilvl w:val="0"/>
          <w:numId w:val="3"/>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Perdida de la exclusividad de las elites y debilitamiento de los vínculos tradicionales (familia, etc.) que trae el aislamiento y alineación de las masas.</w:t>
      </w:r>
    </w:p>
    <w:p w:rsidR="00E94093" w:rsidRPr="00E94093" w:rsidRDefault="00E94093" w:rsidP="00E94093">
      <w:pPr>
        <w:numPr>
          <w:ilvl w:val="0"/>
          <w:numId w:val="3"/>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La masa como el juicio de los incompetentes que arrasa con lo diferente, individual y la diversidad de opiniones.</w:t>
      </w:r>
    </w:p>
    <w:p w:rsidR="00E94093" w:rsidRPr="00E94093" w:rsidRDefault="00E94093" w:rsidP="00E94093">
      <w:pPr>
        <w:numPr>
          <w:ilvl w:val="0"/>
          <w:numId w:val="3"/>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Unifica al individuo como el todo.</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Esto demuestra el carácter aislado y atomizado del hombre que se ve indefenso ante los medios de comunicación y su manipulación.</w:t>
      </w:r>
    </w:p>
    <w:p w:rsidR="00E94093" w:rsidRPr="00E94093" w:rsidRDefault="00E94093" w:rsidP="00E94093">
      <w:pPr>
        <w:spacing w:after="0" w:line="240" w:lineRule="auto"/>
        <w:jc w:val="both"/>
        <w:rPr>
          <w:rFonts w:ascii="Arial" w:eastAsia="Times New Roman" w:hAnsi="Arial" w:cs="Arial"/>
          <w:sz w:val="24"/>
          <w:szCs w:val="24"/>
          <w:u w:val="single"/>
          <w:lang w:eastAsia="es-ES"/>
        </w:rPr>
      </w:pPr>
    </w:p>
    <w:p w:rsidR="00E94093" w:rsidRPr="00E94093" w:rsidRDefault="00E94093" w:rsidP="00E94093">
      <w:pPr>
        <w:tabs>
          <w:tab w:val="left" w:pos="3440"/>
        </w:tabs>
        <w:spacing w:after="0" w:line="240" w:lineRule="auto"/>
        <w:jc w:val="both"/>
        <w:rPr>
          <w:rFonts w:ascii="Arial" w:eastAsia="Times New Roman" w:hAnsi="Arial" w:cs="Arial"/>
          <w:b/>
          <w:sz w:val="24"/>
          <w:szCs w:val="24"/>
          <w:highlight w:val="green"/>
          <w:u w:val="single"/>
          <w:lang w:eastAsia="es-ES"/>
        </w:rPr>
      </w:pPr>
      <w:r w:rsidRPr="00E94093">
        <w:rPr>
          <w:rFonts w:ascii="Arial" w:eastAsia="Times New Roman" w:hAnsi="Arial" w:cs="Arial"/>
          <w:b/>
          <w:sz w:val="24"/>
          <w:szCs w:val="24"/>
          <w:highlight w:val="green"/>
          <w:u w:val="single"/>
          <w:lang w:eastAsia="es-ES"/>
        </w:rPr>
        <w:t xml:space="preserve">Modelo Comunicativo: </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Psicología conductista--- Todo comportamiento humano es una unidad entre Estimulo y respuesta.</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0E374A" w:rsidP="00E94093">
      <w:pPr>
        <w:tabs>
          <w:tab w:val="left" w:pos="1500"/>
          <w:tab w:val="center" w:pos="4472"/>
          <w:tab w:val="left" w:pos="6340"/>
        </w:tabs>
        <w:spacing w:after="0" w:line="240" w:lineRule="auto"/>
        <w:jc w:val="both"/>
        <w:rPr>
          <w:rFonts w:ascii="Arial" w:eastAsia="Times New Roman" w:hAnsi="Arial" w:cs="Arial"/>
          <w:sz w:val="24"/>
          <w:szCs w:val="24"/>
          <w:lang w:val="pt-BR" w:eastAsia="es-ES"/>
        </w:rPr>
      </w:pPr>
      <w:r>
        <w:rPr>
          <w:rFonts w:ascii="Arial" w:eastAsia="Times New Roman" w:hAnsi="Arial" w:cs="Arial"/>
          <w:noProof/>
          <w:sz w:val="24"/>
          <w:szCs w:val="24"/>
          <w:lang w:eastAsia="es-ES"/>
        </w:rPr>
        <w:pict>
          <v:line id="Conector recto 34" o:spid="_x0000_s1026" style="position:absolute;left:0;text-align:left;z-index:251660288;visibility:visible" from="254.25pt,6.6pt" to="326.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cuELgIAAFUEAAAOAAAAZHJzL2Uyb0RvYy54bWysVNuO2yAQfa/Uf0C8J7azzjax4qwqO+nL&#10;thtptx9AAMeo3AQkTlT13zuQS3fbl6qqH2BghsOZM4MXD0cl0YE7L4yucTHOMeKaGib0rsZfX9aj&#10;GUY+EM2INJrX+MQ9fli+f7cYbMUnpjeScYcARPtqsDXuQ7BVlnnac0X82FiuwdkZp0iApdtlzJEB&#10;0JXMJnl+nw3GMesM5d7Dbnt24mXC7zpOw1PXeR6QrDFwC2l0adzGMVsuSLVzxPaCXmiQf2ChiNBw&#10;6Q2qJYGgvRN/QClBnfGmC2NqVGa6TlCecoBsivy3bJ57YnnKBcTx9iaT/3+w9Mth45BgNb4rMdJE&#10;QY0aqBQNxiEXJwQOUGmwvoLgRm9czJMe9bN9NPSbR9o0PdE7nti+nCwgFPFE9uZIXHgLd22Hz4ZB&#10;DNkHkyQ7dk5FSBADHVNlTrfK8GNAFDbnRVnmUD96dWWkup6zzodP3CgUjRpLoaNmpCKHRx8iD1Jd&#10;Q+K2NmshZaq71GgA7Olkmg54IwWLzhjm3W7bSIcOJHZO+lJS4Hkd5sxeswTWc8JWFzsQIcFGIakR&#10;nAB9JMfxNsUZRpLDY4nWmZ7U8UbIFQhfrHPzfJ/n89VsNStH5eR+NSrzth19XDfl6H5dfJi2d23T&#10;tMWPSL4oq14wxnXkf23kovy7Rrk8qXML3lr5JlT2Fj0pCmSvcyKdih3re+6UrWGnjYvZxbpD76bg&#10;yzuLj+P1OkX9+hssfwIAAP//AwBQSwMEFAAGAAgAAAAhAKlWzgHeAAAACQEAAA8AAABkcnMvZG93&#10;bnJldi54bWxMj0FLw0AQhe+C/2EZwZvdNJISYjZFhHppVdqK6G2bHZNgdjbsbtr47x3pQY/z3seb&#10;98rlZHtxRB86RwrmswQEUu1MR42C1/3qJgcRoiaje0eo4BsDLKvLi1IXxp1oi8ddbASHUCi0gjbG&#10;oZAy1C1aHWZuQGLv03mrI5++kcbrE4fbXqZJspBWd8QfWj3gQ4v11260Crab1Tp/W49T7T8e58/7&#10;l83Te8iVur6a7u9ARJziHwy/9bk6VNzp4EYyQfQKsiTPGGXjNgXBwCJLWTicBVmV8v+C6gcAAP//&#10;AwBQSwECLQAUAAYACAAAACEAtoM4kv4AAADhAQAAEwAAAAAAAAAAAAAAAAAAAAAAW0NvbnRlbnRf&#10;VHlwZXNdLnhtbFBLAQItABQABgAIAAAAIQA4/SH/1gAAAJQBAAALAAAAAAAAAAAAAAAAAC8BAABf&#10;cmVscy8ucmVsc1BLAQItABQABgAIAAAAIQBddcuELgIAAFUEAAAOAAAAAAAAAAAAAAAAAC4CAABk&#10;cnMvZTJvRG9jLnhtbFBLAQItABQABgAIAAAAIQCpVs4B3gAAAAkBAAAPAAAAAAAAAAAAAAAAAIgE&#10;AABkcnMvZG93bnJldi54bWxQSwUGAAAAAAQABADzAAAAkwUAAAAA&#10;">
            <v:stroke endarrow="block"/>
          </v:line>
        </w:pict>
      </w:r>
      <w:r>
        <w:rPr>
          <w:rFonts w:ascii="Arial" w:eastAsia="Times New Roman" w:hAnsi="Arial" w:cs="Arial"/>
          <w:noProof/>
          <w:sz w:val="24"/>
          <w:szCs w:val="24"/>
          <w:lang w:eastAsia="es-ES"/>
        </w:rPr>
        <w:pict>
          <v:line id="Conector recto 33" o:spid="_x0000_s1059" style="position:absolute;left:0;text-align:left;z-index:251659264;visibility:visible" from="27pt,7.1pt" to="1in,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TTSLwIAAFUEAAAOAAAAZHJzL2Uyb0RvYy54bWysVMGO2yAQvVfqPyDuie3EySZWnFVlJ71s&#10;20i7/QACOEbFgIDEiar+ewfipLvtparqAwzM8HjzZvDq8dxJdOLWCa1KnI1TjLiimgl1KPHXl+1o&#10;gZHzRDEiteIlvnCHH9fv3616U/CJbrVk3CIAUa7oTYlb702RJI62vCNurA1X4Gy07YiHpT0kzJIe&#10;0DuZTNJ0nvTaMmM15c7Bbn114nXEbxpO/ZemcdwjWWLg5uNo47gPY7JekeJgiWkFHWiQf2DREaHg&#10;0jtUTTxBRyv+gOoEtdrpxo+p7hLdNILymANkk6W/ZfPcEsNjLiCOM3eZ3P+DpZ9PO4sEK/F0ipEi&#10;HdSogkpRry2yYULgAJV64woIrtTOhjzpWT2bJ02/OaR01RJ14JHty8UAQhZOJG+OhIUzcNe+/6QZ&#10;xJCj11Gyc2O7AAlioHOszOVeGX72iMLm7CGbpVA/enMlpLidM9b5j1x3KBgllkIFzUhBTk/OBx6k&#10;uIWEbaW3QspYd6lQX+LlbDKLB5yWggVnCHP2sK+kRScSOid+MSnwvA6z+qhYBGs5YZvB9kRIsJGP&#10;angrQB/Jcbit4wwjyeGxBOtKT6pwI+QKhAfr2jzfl+lys9gs8lE+mW9GeVrXow/bKh/Nt9nDrJ7W&#10;VVVnPwL5LC9awRhXgf+tkbP87xpleFLXFry38l2o5C16VBTI3uZIOhY71PfaKXvNLjsbsgt1h96N&#10;wcM7C4/j9TpG/fobrH8CAAD//wMAUEsDBBQABgAIAAAAIQDHSoN/3QAAAAgBAAAPAAAAZHJzL2Rv&#10;d25yZXYueG1sTI9BS8NAEIXvgv9hGcGb3bRECTGbIkK9tCptRfS2zY5JMDsbdjdt/PdO6EGP873H&#10;m/eK5Wg7cUQfWkcK5rMEBFLlTEu1grf96iYDEaImoztHqOAHAyzLy4tC58adaIvHXawFh1DItYIm&#10;xj6XMlQNWh1mrkdi7ct5qyOfvpbG6xOH204ukuROWt0Sf2h0j48NVt+7wSrYblbr7H09jJX/fJq/&#10;7F83zx8hU+r6any4BxFxjH9mmOpzdSi508ENZILoFNymPCUyTxcgJj2dwOEMZFnI/wPKXwAAAP//&#10;AwBQSwECLQAUAAYACAAAACEAtoM4kv4AAADhAQAAEwAAAAAAAAAAAAAAAAAAAAAAW0NvbnRlbnRf&#10;VHlwZXNdLnhtbFBLAQItABQABgAIAAAAIQA4/SH/1gAAAJQBAAALAAAAAAAAAAAAAAAAAC8BAABf&#10;cmVscy8ucmVsc1BLAQItABQABgAIAAAAIQAN5TTSLwIAAFUEAAAOAAAAAAAAAAAAAAAAAC4CAABk&#10;cnMvZTJvRG9jLnhtbFBLAQItABQABgAIAAAAIQDHSoN/3QAAAAgBAAAPAAAAAAAAAAAAAAAAAIkE&#10;AABkcnMvZG93bnJldi54bWxQSwUGAAAAAAQABADzAAAAkwUAAAAA&#10;">
            <v:stroke endarrow="block"/>
          </v:line>
        </w:pict>
      </w:r>
      <w:r w:rsidR="00E94093" w:rsidRPr="00E94093">
        <w:rPr>
          <w:rFonts w:ascii="Arial" w:eastAsia="Times New Roman" w:hAnsi="Arial" w:cs="Arial"/>
          <w:sz w:val="24"/>
          <w:szCs w:val="24"/>
          <w:lang w:val="pt-BR" w:eastAsia="es-ES"/>
        </w:rPr>
        <w:t>E</w:t>
      </w:r>
      <w:r w:rsidR="00E94093" w:rsidRPr="00E94093">
        <w:rPr>
          <w:rFonts w:ascii="Arial" w:eastAsia="Times New Roman" w:hAnsi="Arial" w:cs="Arial"/>
          <w:sz w:val="24"/>
          <w:szCs w:val="24"/>
          <w:lang w:val="pt-BR" w:eastAsia="es-ES"/>
        </w:rPr>
        <w:tab/>
        <w:t>R</w:t>
      </w:r>
      <w:r w:rsidR="00E94093" w:rsidRPr="00E94093">
        <w:rPr>
          <w:rFonts w:ascii="Arial" w:eastAsia="Times New Roman" w:hAnsi="Arial" w:cs="Arial"/>
          <w:sz w:val="24"/>
          <w:szCs w:val="24"/>
          <w:lang w:val="pt-BR" w:eastAsia="es-ES"/>
        </w:rPr>
        <w:tab/>
        <w:t xml:space="preserve">           E</w:t>
      </w:r>
      <w:r w:rsidR="00E94093" w:rsidRPr="00E94093">
        <w:rPr>
          <w:rFonts w:ascii="Arial" w:eastAsia="Times New Roman" w:hAnsi="Arial" w:cs="Arial"/>
          <w:sz w:val="24"/>
          <w:szCs w:val="24"/>
          <w:lang w:val="pt-BR" w:eastAsia="es-ES"/>
        </w:rPr>
        <w:tab/>
        <w:t xml:space="preserve">    R</w:t>
      </w:r>
    </w:p>
    <w:p w:rsidR="00E94093" w:rsidRPr="00E94093" w:rsidRDefault="00E94093" w:rsidP="00E94093">
      <w:pPr>
        <w:tabs>
          <w:tab w:val="left" w:pos="1500"/>
          <w:tab w:val="left" w:pos="5380"/>
        </w:tabs>
        <w:spacing w:after="0" w:line="240" w:lineRule="auto"/>
        <w:jc w:val="both"/>
        <w:rPr>
          <w:rFonts w:ascii="Arial" w:eastAsia="Times New Roman" w:hAnsi="Arial" w:cs="Arial"/>
          <w:sz w:val="24"/>
          <w:szCs w:val="24"/>
          <w:lang w:val="pt-BR" w:eastAsia="es-ES"/>
        </w:rPr>
      </w:pPr>
      <w:r w:rsidRPr="00E94093">
        <w:rPr>
          <w:rFonts w:ascii="Arial" w:eastAsia="Times New Roman" w:hAnsi="Arial" w:cs="Arial"/>
          <w:sz w:val="24"/>
          <w:szCs w:val="24"/>
          <w:lang w:val="pt-BR" w:eastAsia="es-ES"/>
        </w:rPr>
        <w:t>(Efecto)</w:t>
      </w:r>
      <w:r w:rsidRPr="00E94093">
        <w:rPr>
          <w:rFonts w:ascii="Arial" w:eastAsia="Times New Roman" w:hAnsi="Arial" w:cs="Arial"/>
          <w:sz w:val="24"/>
          <w:szCs w:val="24"/>
          <w:lang w:val="pt-BR" w:eastAsia="es-ES"/>
        </w:rPr>
        <w:tab/>
        <w:t>(Causa)</w:t>
      </w:r>
      <w:r w:rsidRPr="00E94093">
        <w:rPr>
          <w:rFonts w:ascii="Arial" w:eastAsia="Times New Roman" w:hAnsi="Arial" w:cs="Arial"/>
          <w:sz w:val="24"/>
          <w:szCs w:val="24"/>
          <w:lang w:val="pt-BR" w:eastAsia="es-ES"/>
        </w:rPr>
        <w:tab/>
        <w:t>mensaje</w:t>
      </w:r>
    </w:p>
    <w:p w:rsidR="00E94093" w:rsidRPr="00E94093" w:rsidRDefault="00E94093" w:rsidP="00E94093">
      <w:pPr>
        <w:tabs>
          <w:tab w:val="left" w:pos="1500"/>
          <w:tab w:val="left" w:pos="5380"/>
        </w:tabs>
        <w:spacing w:after="0" w:line="240" w:lineRule="auto"/>
        <w:jc w:val="both"/>
        <w:rPr>
          <w:rFonts w:ascii="Arial" w:eastAsia="Times New Roman" w:hAnsi="Arial" w:cs="Arial"/>
          <w:sz w:val="24"/>
          <w:szCs w:val="24"/>
          <w:lang w:val="pt-BR" w:eastAsia="es-ES"/>
        </w:rPr>
      </w:pPr>
    </w:p>
    <w:p w:rsidR="00E94093" w:rsidRPr="00E94093" w:rsidRDefault="00E94093" w:rsidP="00E94093">
      <w:pPr>
        <w:tabs>
          <w:tab w:val="left" w:pos="1500"/>
          <w:tab w:val="left" w:pos="538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Aporte:</w:t>
      </w:r>
      <w:r w:rsidRPr="00E94093">
        <w:rPr>
          <w:rFonts w:ascii="Arial" w:eastAsia="Times New Roman" w:hAnsi="Arial" w:cs="Arial"/>
          <w:sz w:val="24"/>
          <w:szCs w:val="24"/>
          <w:highlight w:val="green"/>
          <w:lang w:eastAsia="es-ES"/>
        </w:rPr>
        <w:t xml:space="preserve"> Primer planteamiento teórico sobre la comunicación de masa sobre la sociedad.</w:t>
      </w:r>
    </w:p>
    <w:p w:rsidR="00E94093" w:rsidRPr="00E94093" w:rsidRDefault="00E94093" w:rsidP="00E94093">
      <w:pPr>
        <w:tabs>
          <w:tab w:val="left" w:pos="1500"/>
          <w:tab w:val="left" w:pos="5380"/>
        </w:tabs>
        <w:spacing w:after="0" w:line="240" w:lineRule="auto"/>
        <w:jc w:val="both"/>
        <w:rPr>
          <w:rFonts w:ascii="Arial" w:eastAsia="Times New Roman" w:hAnsi="Arial" w:cs="Arial"/>
          <w:b/>
          <w:sz w:val="24"/>
          <w:szCs w:val="24"/>
          <w:lang w:eastAsia="es-ES"/>
        </w:rPr>
      </w:pPr>
    </w:p>
    <w:p w:rsidR="00E94093" w:rsidRPr="00E94093" w:rsidRDefault="00E94093" w:rsidP="00E94093">
      <w:pPr>
        <w:tabs>
          <w:tab w:val="left" w:pos="1500"/>
          <w:tab w:val="left" w:pos="5380"/>
        </w:tabs>
        <w:spacing w:after="0" w:line="240" w:lineRule="auto"/>
        <w:jc w:val="both"/>
        <w:rPr>
          <w:rFonts w:ascii="Arial" w:eastAsia="Times New Roman" w:hAnsi="Arial" w:cs="Arial"/>
          <w:b/>
          <w:sz w:val="24"/>
          <w:szCs w:val="24"/>
          <w:highlight w:val="green"/>
          <w:lang w:eastAsia="es-ES"/>
        </w:rPr>
      </w:pPr>
      <w:r w:rsidRPr="00E94093">
        <w:rPr>
          <w:rFonts w:ascii="Arial" w:eastAsia="Times New Roman" w:hAnsi="Arial" w:cs="Arial"/>
          <w:b/>
          <w:sz w:val="24"/>
          <w:szCs w:val="24"/>
          <w:highlight w:val="green"/>
          <w:lang w:eastAsia="es-ES"/>
        </w:rPr>
        <w:t xml:space="preserve">Limitaciones: </w:t>
      </w:r>
    </w:p>
    <w:p w:rsidR="00E94093" w:rsidRPr="00E94093" w:rsidRDefault="00E94093" w:rsidP="00E94093">
      <w:pPr>
        <w:numPr>
          <w:ilvl w:val="0"/>
          <w:numId w:val="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Comunicación como proceso lineal.</w:t>
      </w:r>
    </w:p>
    <w:p w:rsidR="00E94093" w:rsidRPr="00E94093" w:rsidRDefault="00E94093" w:rsidP="00E94093">
      <w:pPr>
        <w:numPr>
          <w:ilvl w:val="0"/>
          <w:numId w:val="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Concepción mecanicista y aislada comunicación.</w:t>
      </w:r>
    </w:p>
    <w:p w:rsidR="00E94093" w:rsidRPr="00E94093" w:rsidRDefault="00E94093" w:rsidP="00E94093">
      <w:pPr>
        <w:numPr>
          <w:ilvl w:val="0"/>
          <w:numId w:val="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Emisor con capacidad de controlar la comunicación.</w:t>
      </w:r>
    </w:p>
    <w:p w:rsidR="00E94093" w:rsidRPr="00E94093" w:rsidRDefault="00E94093" w:rsidP="00E94093">
      <w:pPr>
        <w:numPr>
          <w:ilvl w:val="0"/>
          <w:numId w:val="4"/>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Receptor pasivo frente a mensajes propagados.</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highlight w:val="green"/>
          <w:lang w:eastAsia="es-ES"/>
        </w:rPr>
        <w:t>Paradigma de Lasswell.</w:t>
      </w:r>
    </w:p>
    <w:p w:rsidR="00E94093" w:rsidRPr="00E94093" w:rsidRDefault="00E94093" w:rsidP="00E94093">
      <w:pPr>
        <w:spacing w:after="0" w:line="240" w:lineRule="auto"/>
        <w:jc w:val="both"/>
        <w:rPr>
          <w:rFonts w:ascii="Arial" w:eastAsia="Times New Roman" w:hAnsi="Arial" w:cs="Arial"/>
          <w:b/>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Relación con la teoría hipodérmica y como a la aplicación al análisis socio político.</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Quien dice---- Que-------- A través de que canal----- A quien------- Con que efecto.</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Cada unos de los elementos define un sector de la investigación:</w:t>
      </w:r>
      <w:r w:rsidRPr="00E94093">
        <w:rPr>
          <w:rFonts w:ascii="Arial" w:eastAsia="Times New Roman" w:hAnsi="Arial" w:cs="Arial"/>
          <w:sz w:val="24"/>
          <w:szCs w:val="24"/>
          <w:highlight w:val="green"/>
          <w:lang w:eastAsia="es-ES"/>
        </w:rPr>
        <w:t xml:space="preserve"> Estudio de los emisores, análisis del contenido, análisis de los medios, análisis de la audiencia y de los efectos</w:t>
      </w:r>
      <w:r w:rsidRPr="00E94093">
        <w:rPr>
          <w:rFonts w:ascii="Arial" w:eastAsia="Times New Roman" w:hAnsi="Arial" w:cs="Arial"/>
          <w:sz w:val="24"/>
          <w:szCs w:val="24"/>
          <w:lang w:eastAsia="es-ES"/>
        </w:rPr>
        <w:t>.</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u w:val="single"/>
          <w:lang w:eastAsia="es-ES"/>
        </w:rPr>
        <w:t>Premisas:</w:t>
      </w:r>
      <w:r w:rsidRPr="00E94093">
        <w:rPr>
          <w:rFonts w:ascii="Arial" w:eastAsia="Times New Roman" w:hAnsi="Arial" w:cs="Arial"/>
          <w:sz w:val="24"/>
          <w:szCs w:val="24"/>
          <w:lang w:eastAsia="es-ES"/>
        </w:rPr>
        <w:t>(visión hipodérmica).</w:t>
      </w:r>
    </w:p>
    <w:p w:rsidR="00E94093" w:rsidRPr="00E94093" w:rsidRDefault="00E94093" w:rsidP="00E94093">
      <w:pPr>
        <w:numPr>
          <w:ilvl w:val="0"/>
          <w:numId w:val="5"/>
        </w:num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Los procesos comunicativos son asimétricos e intencionales. (emisor activo que quiere obtener efectos sobre un receptor pasivo).</w:t>
      </w:r>
    </w:p>
    <w:p w:rsidR="00E94093" w:rsidRPr="00E94093" w:rsidRDefault="00E94093" w:rsidP="00E94093">
      <w:pPr>
        <w:numPr>
          <w:ilvl w:val="0"/>
          <w:numId w:val="5"/>
        </w:num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La comunicación emisor destinatario es vista al margen del contexto social e interpersonal de los individuos. (las relaciones entre familias y amigos del público eran irrelevantes, pues consideraba que no influenciara en el resultado de una campaña de propaganda).</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b/>
          <w:sz w:val="24"/>
          <w:szCs w:val="24"/>
          <w:highlight w:val="green"/>
          <w:u w:val="single"/>
          <w:lang w:eastAsia="es-ES"/>
        </w:rPr>
        <w:t>Aportes:</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Sinterización de los primeros teóricos de </w:t>
      </w:r>
      <w:smartTag w:uri="urn:schemas-microsoft-com:office:smarttags" w:element="PersonName">
        <w:smartTagPr>
          <w:attr w:name="ProductID" w:val="la MCR."/>
        </w:smartTagPr>
        <w:r w:rsidRPr="00E94093">
          <w:rPr>
            <w:rFonts w:ascii="Arial" w:eastAsia="Times New Roman" w:hAnsi="Arial" w:cs="Arial"/>
            <w:sz w:val="24"/>
            <w:szCs w:val="24"/>
            <w:highlight w:val="green"/>
            <w:lang w:eastAsia="es-ES"/>
          </w:rPr>
          <w:t>la MCR.</w:t>
        </w:r>
      </w:smartTag>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p>
    <w:p w:rsidR="00E94093" w:rsidRPr="00E94093" w:rsidRDefault="00E94093" w:rsidP="00E94093">
      <w:pPr>
        <w:spacing w:after="0" w:line="240" w:lineRule="auto"/>
        <w:jc w:val="both"/>
        <w:rPr>
          <w:rFonts w:ascii="Arial" w:eastAsia="Times New Roman" w:hAnsi="Arial" w:cs="Arial"/>
          <w:b/>
          <w:sz w:val="24"/>
          <w:szCs w:val="24"/>
          <w:highlight w:val="green"/>
          <w:lang w:eastAsia="es-ES"/>
        </w:rPr>
      </w:pPr>
      <w:r w:rsidRPr="00E94093">
        <w:rPr>
          <w:rFonts w:ascii="Arial" w:eastAsia="Times New Roman" w:hAnsi="Arial" w:cs="Arial"/>
          <w:b/>
          <w:sz w:val="24"/>
          <w:szCs w:val="24"/>
          <w:highlight w:val="green"/>
          <w:lang w:eastAsia="es-ES"/>
        </w:rPr>
        <w:t>Limitaciones:</w:t>
      </w:r>
    </w:p>
    <w:p w:rsidR="00E94093" w:rsidRPr="00E94093" w:rsidRDefault="00E94093" w:rsidP="00E94093">
      <w:pPr>
        <w:numPr>
          <w:ilvl w:val="0"/>
          <w:numId w:val="6"/>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lastRenderedPageBreak/>
        <w:t>Excesivo énfasis en los efectos.</w:t>
      </w:r>
    </w:p>
    <w:p w:rsidR="00E94093" w:rsidRPr="00E94093" w:rsidRDefault="00E94093" w:rsidP="00E94093">
      <w:pPr>
        <w:numPr>
          <w:ilvl w:val="0"/>
          <w:numId w:val="6"/>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Simplicidad mecanicismo.</w:t>
      </w:r>
    </w:p>
    <w:p w:rsidR="00E94093" w:rsidRPr="00E94093" w:rsidRDefault="00E94093" w:rsidP="00E94093">
      <w:pPr>
        <w:numPr>
          <w:ilvl w:val="0"/>
          <w:numId w:val="6"/>
        </w:num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Visión personalista del emisor.</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 xml:space="preserve">Esta fue una de las problemáticas más importante de </w:t>
      </w:r>
      <w:smartTag w:uri="urn:schemas-microsoft-com:office:smarttags" w:element="PersonName">
        <w:smartTagPr>
          <w:attr w:name="ProductID" w:val="la MCR"/>
        </w:smartTagPr>
        <w:r w:rsidRPr="00E94093">
          <w:rPr>
            <w:rFonts w:ascii="Arial" w:eastAsia="Times New Roman" w:hAnsi="Arial" w:cs="Arial"/>
            <w:sz w:val="24"/>
            <w:szCs w:val="24"/>
            <w:highlight w:val="green"/>
            <w:lang w:eastAsia="es-ES"/>
          </w:rPr>
          <w:t>la MCR</w:t>
        </w:r>
      </w:smartTag>
      <w:r w:rsidRPr="00E94093">
        <w:rPr>
          <w:rFonts w:ascii="Arial" w:eastAsia="Times New Roman" w:hAnsi="Arial" w:cs="Arial"/>
          <w:sz w:val="24"/>
          <w:szCs w:val="24"/>
          <w:highlight w:val="green"/>
          <w:lang w:eastAsia="es-ES"/>
        </w:rPr>
        <w:t xml:space="preserve"> alentadas por instituciones interesadas a evaluar la eficiencia de Campañas Políticas, de Publicidad o Relaciones Publicas.</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u w:val="single"/>
          <w:lang w:eastAsia="es-ES"/>
        </w:rPr>
      </w:pPr>
      <w:r w:rsidRPr="00E94093">
        <w:rPr>
          <w:rFonts w:ascii="Arial" w:eastAsia="Times New Roman" w:hAnsi="Arial" w:cs="Arial"/>
          <w:b/>
          <w:sz w:val="24"/>
          <w:szCs w:val="24"/>
          <w:highlight w:val="red"/>
          <w:u w:val="single"/>
          <w:lang w:eastAsia="es-ES"/>
        </w:rPr>
        <w:t>2.CORRIENTES Empírica EXPERIMENTAL O DE PERSUASIÓN.</w:t>
      </w:r>
    </w:p>
    <w:p w:rsidR="00E94093" w:rsidRPr="00E94093" w:rsidRDefault="00E94093" w:rsidP="00E94093">
      <w:pPr>
        <w:spacing w:after="0" w:line="240" w:lineRule="auto"/>
        <w:jc w:val="both"/>
        <w:rPr>
          <w:rFonts w:ascii="Arial" w:eastAsia="Times New Roman" w:hAnsi="Arial" w:cs="Arial"/>
          <w:b/>
          <w:sz w:val="24"/>
          <w:szCs w:val="24"/>
          <w:u w:val="single"/>
          <w:lang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Surge en los años cuarenta (2da guerra mundial), por la escuela de Yale y Carl Howland.</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Su objetivo se centra en la eficiencia óptima del mensaje y la persuasión. Vinculada a las exigencias políticas y militares de los Estados Unidos</w:t>
      </w:r>
      <w:r w:rsidRPr="00E94093">
        <w:rPr>
          <w:rFonts w:ascii="Arial" w:eastAsia="Times New Roman" w:hAnsi="Arial" w:cs="Arial"/>
          <w:sz w:val="24"/>
          <w:szCs w:val="24"/>
          <w:lang w:eastAsia="es-ES"/>
        </w:rPr>
        <w:t xml:space="preserve">. </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 xml:space="preserve">Surge vinculada al desarrollo de </w:t>
      </w:r>
      <w:smartTag w:uri="urn:schemas-microsoft-com:office:smarttags" w:element="PersonName">
        <w:smartTagPr>
          <w:attr w:name="ProductID" w:val="la Psicolog￭a Social"/>
        </w:smartTagPr>
        <w:r w:rsidRPr="00E94093">
          <w:rPr>
            <w:rFonts w:ascii="Arial" w:eastAsia="Times New Roman" w:hAnsi="Arial" w:cs="Arial"/>
            <w:sz w:val="24"/>
            <w:szCs w:val="24"/>
            <w:highlight w:val="green"/>
            <w:lang w:eastAsia="es-ES"/>
          </w:rPr>
          <w:t xml:space="preserve">la </w:t>
        </w:r>
        <w:r w:rsidRPr="00E94093">
          <w:rPr>
            <w:rFonts w:ascii="Arial" w:eastAsia="Times New Roman" w:hAnsi="Arial" w:cs="Arial"/>
            <w:b/>
            <w:sz w:val="24"/>
            <w:szCs w:val="24"/>
            <w:highlight w:val="green"/>
            <w:lang w:eastAsia="es-ES"/>
          </w:rPr>
          <w:t>Psicología Social</w:t>
        </w:r>
      </w:smartTag>
      <w:r w:rsidRPr="00E94093">
        <w:rPr>
          <w:rFonts w:ascii="Arial" w:eastAsia="Times New Roman" w:hAnsi="Arial" w:cs="Arial"/>
          <w:b/>
          <w:sz w:val="24"/>
          <w:szCs w:val="24"/>
          <w:highlight w:val="green"/>
          <w:lang w:eastAsia="es-ES"/>
        </w:rPr>
        <w:t>:</w:t>
      </w:r>
      <w:r w:rsidRPr="00E94093">
        <w:rPr>
          <w:rFonts w:ascii="Arial" w:eastAsia="Times New Roman" w:hAnsi="Arial" w:cs="Arial"/>
          <w:sz w:val="24"/>
          <w:szCs w:val="24"/>
          <w:highlight w:val="green"/>
          <w:lang w:eastAsia="es-ES"/>
        </w:rPr>
        <w:t xml:space="preserve"> Interés por el aprendizaje y por la motivación</w:t>
      </w:r>
      <w:r w:rsidRPr="00E94093">
        <w:rPr>
          <w:rFonts w:ascii="Arial" w:eastAsia="Times New Roman" w:hAnsi="Arial" w:cs="Arial"/>
          <w:sz w:val="24"/>
          <w:szCs w:val="24"/>
          <w:lang w:eastAsia="es-ES"/>
        </w:rPr>
        <w:t xml:space="preserve">. Adquiere relevancia el concepto de actitud como herramienta de </w:t>
      </w:r>
      <w:smartTag w:uri="urn:schemas-microsoft-com:office:smarttags" w:element="PersonName">
        <w:smartTagPr>
          <w:attr w:name="ProductID" w:val="la Psicolog￭a Social"/>
        </w:smartTagPr>
        <w:r w:rsidRPr="00E94093">
          <w:rPr>
            <w:rFonts w:ascii="Arial" w:eastAsia="Times New Roman" w:hAnsi="Arial" w:cs="Arial"/>
            <w:sz w:val="24"/>
            <w:szCs w:val="24"/>
            <w:lang w:eastAsia="es-ES"/>
          </w:rPr>
          <w:t>la Psicología Social</w:t>
        </w:r>
      </w:smartTag>
      <w:r w:rsidRPr="00E94093">
        <w:rPr>
          <w:rFonts w:ascii="Arial" w:eastAsia="Times New Roman" w:hAnsi="Arial" w:cs="Arial"/>
          <w:sz w:val="24"/>
          <w:szCs w:val="24"/>
          <w:lang w:eastAsia="es-ES"/>
        </w:rPr>
        <w:t xml:space="preserve"> para remplazar la idea de instinto.</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El objetivo principal de este enfoque es medir la rentabilidad y eficacia del mensaje, la eficacia óptima de la persuasión,</w:t>
      </w:r>
      <w:r w:rsidRPr="00E94093">
        <w:rPr>
          <w:rFonts w:ascii="Arial" w:eastAsia="Times New Roman" w:hAnsi="Arial" w:cs="Arial"/>
          <w:sz w:val="24"/>
          <w:szCs w:val="24"/>
          <w:lang w:eastAsia="es-ES"/>
        </w:rPr>
        <w:t xml:space="preserve"> y por consiguiente explicar el porqué del fracaso de algunos intentos de  persuasión.                                                                                                                                                   </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Postulados:</w:t>
      </w:r>
      <w:r w:rsidRPr="00E94093">
        <w:rPr>
          <w:rFonts w:ascii="Arial" w:eastAsia="Times New Roman" w:hAnsi="Arial" w:cs="Arial"/>
          <w:sz w:val="24"/>
          <w:szCs w:val="24"/>
          <w:highlight w:val="green"/>
          <w:lang w:eastAsia="es-ES"/>
        </w:rPr>
        <w:t xml:space="preserve"> “La persuasión es eficaz si el mensaje se organiza adecuándose a las características de la personalidad del receptor, que se pone de manifiesto cuando este interpreta el mensaje”.</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Modelo comunicativo:</w:t>
      </w:r>
      <w:r w:rsidRPr="00E94093">
        <w:rPr>
          <w:rFonts w:ascii="Arial" w:eastAsia="Times New Roman" w:hAnsi="Arial" w:cs="Arial"/>
          <w:sz w:val="24"/>
          <w:szCs w:val="24"/>
          <w:highlight w:val="green"/>
          <w:lang w:eastAsia="es-ES"/>
        </w:rPr>
        <w:t xml:space="preserve"> Se interpone entre el estimulo y respuesta la atención y percepción selectiva.</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0E374A" w:rsidP="00E94093">
      <w:pPr>
        <w:tabs>
          <w:tab w:val="left" w:pos="1520"/>
          <w:tab w:val="left" w:pos="6200"/>
        </w:tabs>
        <w:spacing w:after="0" w:line="240" w:lineRule="auto"/>
        <w:jc w:val="both"/>
        <w:rPr>
          <w:rFonts w:ascii="Arial" w:eastAsia="Times New Roman" w:hAnsi="Arial" w:cs="Arial"/>
          <w:sz w:val="24"/>
          <w:szCs w:val="24"/>
          <w:lang w:val="pt-BR" w:eastAsia="es-ES"/>
        </w:rPr>
      </w:pPr>
      <w:r>
        <w:rPr>
          <w:rFonts w:ascii="Arial" w:eastAsia="Times New Roman" w:hAnsi="Arial" w:cs="Arial"/>
          <w:noProof/>
          <w:sz w:val="24"/>
          <w:szCs w:val="24"/>
          <w:lang w:eastAsia="es-ES"/>
        </w:rPr>
        <w:pict>
          <v:line id="Conector recto 32" o:spid="_x0000_s1058" style="position:absolute;left:0;text-align:left;z-index:251662336;visibility:visible" from="270pt,7.1pt" to="32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clALwIAAFUEAAAOAAAAZHJzL2Uyb0RvYy54bWysVNuO2yAQfa/Uf0C8Z21nnTSx4qwqO+nL&#10;thtptx9AAMeo3AQkTlT13zuQS3fbl6qqH2BghsOZM4MXD0cl0YE7L4yucXGXY8Q1NUzoXY2/vqxH&#10;M4x8IJoRaTSv8Yl7/LB8/24x2IqPTW8k4w4BiPbVYGvch2CrLPO054r4O2O5BmdnnCIBlm6XMUcG&#10;QFcyG+f5NBuMY9YZyr2H3fbsxMuE33Wchqeu8zwgWWPgFtLo0riNY7ZckGrniO0FvdAg/8BCEaHh&#10;0htUSwJBeyf+gFKCOuNNF+6oUZnpOkF5ygGyKfLfsnnuieUpFxDH25tM/v/B0i+HjUOC1fh+jJEm&#10;CmrUQKVoMA65OCFwgEqD9RUEN3rjYp70qJ/to6HfPNKm6Yne8cT25WQBoYgnsjdH4sJbuGs7fDYM&#10;Ysg+mCTZsXMqQoIY6Jgqc7pVhh8DorA5nU1mOdSPXl0Zqa7nrPPhEzcKRaPGUuioGanI4dGHyINU&#10;15C4rc1aSJnqLjUaajyfjCfpgDdSsOiMYd7tto106EBi56QvJQWe12HO7DVLYD0nbHWxAxESbBSS&#10;GsEJ0EdyHG9TnGEkOTyWaJ3pSR1vhFyB8MU6N8/3eT5fzVazclSOp6tRmbft6OO6KUfTdfFh0t63&#10;TdMWPyL5oqx6wRjXkf+1kYvy7xrl8qTOLXhr5ZtQ2Vv0pCiQvc6JdCp2rO+5U7aGnTYuZhfrDr2b&#10;gi/vLD6O1+sU9etvsPwJAAD//wMAUEsDBBQABgAIAAAAIQBXwo8M3wAAAAkBAAAPAAAAZHJzL2Rv&#10;d25yZXYueG1sTI9BS8NAEIXvgv9hGcGb3bTEEtJsigj10qq0Fam3bXZMgtnZsLtp4793pAc9znuP&#10;N98rlqPtxAl9aB0pmE4SEEiVMy3VCt72q7sMRIiajO4coYJvDLAsr68KnRt3pi2edrEWXEIh1wqa&#10;GPtcylA1aHWYuB6JvU/nrY58+loar89cbjs5S5K5tLol/tDoHh8brL52g1Ww3azW2ft6GCv/8TR9&#10;2b9ung8hU+r2ZnxYgIg4xr8w/OIzOpTMdHQDmSA6BfdpwlsiG+kMBAfmacbC8SLIspD/F5Q/AAAA&#10;//8DAFBLAQItABQABgAIAAAAIQC2gziS/gAAAOEBAAATAAAAAAAAAAAAAAAAAAAAAABbQ29udGVu&#10;dF9UeXBlc10ueG1sUEsBAi0AFAAGAAgAAAAhADj9If/WAAAAlAEAAAsAAAAAAAAAAAAAAAAALwEA&#10;AF9yZWxzLy5yZWxzUEsBAi0AFAAGAAgAAAAhALXxyUAvAgAAVQQAAA4AAAAAAAAAAAAAAAAALgIA&#10;AGRycy9lMm9Eb2MueG1sUEsBAi0AFAAGAAgAAAAhAFfCjwzfAAAACQEAAA8AAAAAAAAAAAAAAAAA&#10;iQQAAGRycy9kb3ducmV2LnhtbFBLBQYAAAAABAAEAPMAAACVBQAAAAA=&#10;">
            <v:stroke endarrow="block"/>
          </v:line>
        </w:pict>
      </w:r>
      <w:r>
        <w:rPr>
          <w:rFonts w:ascii="Arial" w:eastAsia="Times New Roman" w:hAnsi="Arial" w:cs="Arial"/>
          <w:noProof/>
          <w:sz w:val="24"/>
          <w:szCs w:val="24"/>
          <w:lang w:eastAsia="es-ES"/>
        </w:rPr>
        <w:pict>
          <v:line id="Conector recto 31" o:spid="_x0000_s1057" style="position:absolute;left:0;text-align:left;z-index:251661312;visibility:visible" from="18pt,7.1pt" to="1in,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GLgIAAFUEAAAOAAAAZHJzL2Uyb0RvYy54bWysVNuO0zAQfUfiHyy/d5N009JGTVcoaXlZ&#10;oNIuH+DaTmPhm2y3aYX4d8buBQovCJEHe+wZH585M87i6agkOnDnhdE1Lh5yjLimhgm9q/GX1/Vo&#10;hpEPRDMijeY1PnGPn5Zv3ywGW/Gx6Y1k3CEA0b4abI37EGyVZZ72XBH/YCzX4OyMUyTA0u0y5sgA&#10;6Epm4zyfZoNxzDpDufew256deJnwu47T8LnrPA9I1hi4hTS6NG7jmC0XpNo5YntBLzTIP7BQRGi4&#10;9AbVkkDQ3ok/oJSgznjThQdqVGa6TlCecoBsivy3bF56YnnKBcTx9iaT/3+w9NNh45BgNX4sMNJE&#10;QY0aqBQNxiEXJwQOUGmwvoLgRm9czJMe9Yt9NvSrR9o0PdE7nti+niwgpBPZ3ZG48Bbu2g4fDYMY&#10;sg8mSXbsnIqQIAY6psqcbpXhx4AobE5nk1kO9aNXV0aq6znrfPjAjULRqLEUOmpGKnJ49gGYQ+g1&#10;JG5rsxZSprpLjYYazyfjSTrgjRQsOmOYd7ttIx06kNg56YsyANhdmDN7zRJYzwlbXexAhAQbhaRG&#10;cAL0kRzH2xRnGEkOjyVaZ0Sp442QKxC+WOfm+TbP56vZalaOyvF0NSrzth29XzflaLou3k3ax7Zp&#10;2uJ7JF+UVS8Y4zryvzZyUf5do1ye1LkFb618Eyq7R08iANnrnEinYsf6njtla9hp42J2se7Quyn4&#10;8s7i4/h1naJ+/g2WPwAAAP//AwBQSwMEFAAGAAgAAAAhADVDGjjeAAAACAEAAA8AAABkcnMvZG93&#10;bnJldi54bWxMj0FLw0AQhe+C/2EZwZvdtIYSYjZFhHpptbQV0ds2OybB7GzY3bTx33eKBz3O9x5v&#10;3isWo+3EEX1oHSmYThIQSJUzLdUK3vbLuwxEiJqM7hyhgh8MsCivrwqdG3eiLR53sRYcQiHXCpoY&#10;+1zKUDVodZi4Hom1L+etjnz6WhqvTxxuOzlLkrm0uiX+0OgenxqsvneDVbBdL1fZ+2oYK//5PH3d&#10;b9YvHyFT6vZmfHwAEXGMf2a41OfqUHKngxvIBNEpuJ/zlMg8nYG46GnK4PALZFnI/wPKMwAAAP//&#10;AwBQSwECLQAUAAYACAAAACEAtoM4kv4AAADhAQAAEwAAAAAAAAAAAAAAAAAAAAAAW0NvbnRlbnRf&#10;VHlwZXNdLnhtbFBLAQItABQABgAIAAAAIQA4/SH/1gAAAJQBAAALAAAAAAAAAAAAAAAAAC8BAABf&#10;cmVscy8ucmVsc1BLAQItABQABgAIAAAAIQA+oODGLgIAAFUEAAAOAAAAAAAAAAAAAAAAAC4CAABk&#10;cnMvZTJvRG9jLnhtbFBLAQItABQABgAIAAAAIQA1Qxo43gAAAAgBAAAPAAAAAAAAAAAAAAAAAIgE&#10;AABkcnMvZG93bnJldi54bWxQSwUGAAAAAAQABADzAAAAkwUAAAAA&#10;">
            <v:stroke endarrow="block"/>
          </v:line>
        </w:pict>
      </w:r>
      <w:r w:rsidR="00E94093" w:rsidRPr="00E94093">
        <w:rPr>
          <w:rFonts w:ascii="Arial" w:eastAsia="Times New Roman" w:hAnsi="Arial" w:cs="Arial"/>
          <w:sz w:val="24"/>
          <w:szCs w:val="24"/>
          <w:lang w:val="pt-BR" w:eastAsia="es-ES"/>
        </w:rPr>
        <w:t>E</w:t>
      </w:r>
      <w:r w:rsidR="00E94093" w:rsidRPr="00E94093">
        <w:rPr>
          <w:rFonts w:ascii="Arial" w:eastAsia="Times New Roman" w:hAnsi="Arial" w:cs="Arial"/>
          <w:sz w:val="24"/>
          <w:szCs w:val="24"/>
          <w:lang w:val="pt-BR" w:eastAsia="es-ES"/>
        </w:rPr>
        <w:tab/>
        <w:t>Procesos Psicológicos interpuesto</w:t>
      </w:r>
      <w:r w:rsidR="00E94093" w:rsidRPr="00E94093">
        <w:rPr>
          <w:rFonts w:ascii="Arial" w:eastAsia="Times New Roman" w:hAnsi="Arial" w:cs="Arial"/>
          <w:sz w:val="24"/>
          <w:szCs w:val="24"/>
          <w:lang w:val="pt-BR" w:eastAsia="es-ES"/>
        </w:rPr>
        <w:tab/>
        <w:t xml:space="preserve">      R</w:t>
      </w:r>
    </w:p>
    <w:p w:rsidR="00E94093" w:rsidRPr="00E94093" w:rsidRDefault="000E374A" w:rsidP="00E94093">
      <w:pPr>
        <w:tabs>
          <w:tab w:val="left" w:pos="3520"/>
        </w:tabs>
        <w:spacing w:after="0" w:line="240" w:lineRule="auto"/>
        <w:jc w:val="both"/>
        <w:rPr>
          <w:rFonts w:ascii="Arial" w:eastAsia="Times New Roman" w:hAnsi="Arial" w:cs="Arial"/>
          <w:sz w:val="24"/>
          <w:szCs w:val="24"/>
          <w:lang w:val="pt-BR" w:eastAsia="es-ES"/>
        </w:rPr>
      </w:pPr>
      <w:r>
        <w:rPr>
          <w:rFonts w:ascii="Arial" w:eastAsia="Times New Roman" w:hAnsi="Arial" w:cs="Arial"/>
          <w:noProof/>
          <w:sz w:val="24"/>
          <w:szCs w:val="24"/>
          <w:lang w:eastAsia="es-ES"/>
        </w:rPr>
        <w:pict>
          <v:line id="Conector recto 30" o:spid="_x0000_s1056" style="position:absolute;left:0;text-align:left;z-index:251663360;visibility:visible" from="162pt,3.35pt" to="162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hYLgIAAFUEAAAOAAAAZHJzL2Uyb0RvYy54bWysVMGO2yAQvVfqPyDuie3ESRMrzqqyk162&#10;3Ui7/QACOEbFgIDEiar+ewecpLvtparqAwzM8HjzZvDq4dxJdOLWCa1KnI1TjLiimgl1KPHXl+1o&#10;gZHzRDEiteIlvnCHH9bv3616U/CJbrVk3CIAUa7oTYlb702RJI62vCNurA1X4Gy07YiHpT0kzJIe&#10;0DuZTNJ0nvTaMmM15c7Bbj048TriNw2n/qlpHPdIlhi4+TjaOO7DmKxXpDhYYlpBrzTIP7DoiFBw&#10;6R2qJp6goxV/QHWCWu1048dUd4luGkF5zAGyydLfsnluieExFxDHmbtM7v/B0i+nnUWClXgK8ijS&#10;QY0qqBT12iIbJgQOUKk3roDgSu1syJOe1bN51PSbQ0pXLVEHHtm+XAwgZOFE8uZIWDgDd+37z5pB&#10;DDl6HSU7N7YLkCAGOsfKXO6V4WeP6LBJYXeaT5ZppJOQ4nbOWOc/cd2hYJRYChU0IwU5PTofeJDi&#10;FhK2ld4KKWPdpUJ9iZezySwecFoKFpwhzNnDvpIWnUjonPjFpMDzOszqo2IRrOWEba62J0KCjXxU&#10;w1sB+kiOw20dZxhJDo8lWAM9qcKNkCsQvlpD83xfpsvNYrPIR/lkvhnlaV2PPm6rfDTfZh9m9bSu&#10;qjr7EchnedEKxrgK/G+NnOV/1yjXJzW04L2V70Ilb9GjokD2NkfSsdihvkOn7DW77GzILtQdejcG&#10;X99ZeByv1zHq199g/RMAAP//AwBQSwMEFAAGAAgAAAAhACh8lOXeAAAACAEAAA8AAABkcnMvZG93&#10;bnJldi54bWxMj0FPwkAQhe8m/IfNkHiTLWigKd0SY4IXUAMYo7elO7SN3dlmdwv13zvGgx6/vMmb&#10;7+WrwbbijD40jhRMJwkIpNKZhioFr4f1TQoiRE1Gt45QwRcGWBWjq1xnxl1oh+d9rASXUMi0gjrG&#10;LpMylDVaHSauQ+Ls5LzVkdFX0nh94XLbylmSzKXVDfGHWnf4UGP5ue+tgt12vUnfNv1Q+o/H6fPh&#10;Zfv0HlKlrsfD/RJExCH+HcOPPqtDwU5H15MJolVwO7vjLVHBfAGC818+MicLkEUu/w8ovgEAAP//&#10;AwBQSwECLQAUAAYACAAAACEAtoM4kv4AAADhAQAAEwAAAAAAAAAAAAAAAAAAAAAAW0NvbnRlbnRf&#10;VHlwZXNdLnhtbFBLAQItABQABgAIAAAAIQA4/SH/1gAAAJQBAAALAAAAAAAAAAAAAAAAAC8BAABf&#10;cmVscy8ucmVsc1BLAQItABQABgAIAAAAIQDZRzhYLgIAAFUEAAAOAAAAAAAAAAAAAAAAAC4CAABk&#10;cnMvZTJvRG9jLnhtbFBLAQItABQABgAIAAAAIQAofJTl3gAAAAgBAAAPAAAAAAAAAAAAAAAAAIgE&#10;AABkcnMvZG93bnJldi54bWxQSwUGAAAAAAQABADzAAAAkwUAAAAA&#10;">
            <v:stroke endarrow="block"/>
          </v:line>
        </w:pict>
      </w:r>
      <w:r w:rsidR="00E94093" w:rsidRPr="00E94093">
        <w:rPr>
          <w:rFonts w:ascii="Arial" w:eastAsia="Times New Roman" w:hAnsi="Arial" w:cs="Arial"/>
          <w:sz w:val="24"/>
          <w:szCs w:val="24"/>
          <w:lang w:val="pt-BR" w:eastAsia="es-ES"/>
        </w:rPr>
        <w:tab/>
      </w:r>
    </w:p>
    <w:p w:rsidR="00E94093" w:rsidRPr="00E94093" w:rsidRDefault="00E94093" w:rsidP="00E94093">
      <w:pPr>
        <w:tabs>
          <w:tab w:val="left" w:pos="3540"/>
        </w:tabs>
        <w:spacing w:after="0" w:line="240" w:lineRule="auto"/>
        <w:jc w:val="both"/>
        <w:rPr>
          <w:rFonts w:ascii="Arial" w:eastAsia="Times New Roman" w:hAnsi="Arial" w:cs="Arial"/>
          <w:sz w:val="24"/>
          <w:szCs w:val="24"/>
          <w:lang w:val="pt-BR" w:eastAsia="es-ES"/>
        </w:rPr>
      </w:pPr>
    </w:p>
    <w:p w:rsidR="00E94093" w:rsidRPr="00E94093" w:rsidRDefault="00E94093" w:rsidP="00E94093">
      <w:pPr>
        <w:tabs>
          <w:tab w:val="left" w:pos="3320"/>
        </w:tabs>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lang w:eastAsia="es-ES"/>
        </w:rPr>
        <w:t xml:space="preserve">                            Resultado del aprendizaje</w:t>
      </w:r>
    </w:p>
    <w:p w:rsidR="00E94093" w:rsidRPr="00E94093" w:rsidRDefault="00E94093" w:rsidP="00E94093">
      <w:pPr>
        <w:tabs>
          <w:tab w:val="left" w:pos="3320"/>
        </w:tabs>
        <w:spacing w:after="0" w:line="240" w:lineRule="auto"/>
        <w:jc w:val="both"/>
        <w:rPr>
          <w:rFonts w:ascii="Arial" w:eastAsia="Times New Roman" w:hAnsi="Arial" w:cs="Arial"/>
          <w:b/>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Aportes:</w:t>
      </w:r>
      <w:r w:rsidRPr="00E94093">
        <w:rPr>
          <w:rFonts w:ascii="Arial" w:eastAsia="Times New Roman" w:hAnsi="Arial" w:cs="Arial"/>
          <w:sz w:val="24"/>
          <w:szCs w:val="24"/>
          <w:highlight w:val="green"/>
          <w:lang w:eastAsia="es-ES"/>
        </w:rPr>
        <w:t xml:space="preserve"> Se evidencia por primera vez la complejidad de los elementos de comunicación. Proceso de comunicación no lineal debido a las barreras psicológicas interpuestas. Valor instrumental de mensajes y campañas. Papel activo del receptor.</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 xml:space="preserve">A fines de las décadas de los años 40 y durante los 50 cristalizan en </w:t>
      </w:r>
      <w:smartTag w:uri="urn:schemas-microsoft-com:office:smarttags" w:element="PersonName">
        <w:smartTagPr>
          <w:attr w:name="ProductID" w:val="la Universidad"/>
        </w:smartTagPr>
        <w:r w:rsidRPr="00E94093">
          <w:rPr>
            <w:rFonts w:ascii="Arial" w:eastAsia="Times New Roman" w:hAnsi="Arial" w:cs="Arial"/>
            <w:sz w:val="24"/>
            <w:szCs w:val="24"/>
            <w:lang w:eastAsia="es-ES"/>
          </w:rPr>
          <w:t>la Universidad</w:t>
        </w:r>
      </w:smartTag>
      <w:r w:rsidRPr="00E94093">
        <w:rPr>
          <w:rFonts w:ascii="Arial" w:eastAsia="Times New Roman" w:hAnsi="Arial" w:cs="Arial"/>
          <w:sz w:val="24"/>
          <w:szCs w:val="24"/>
          <w:lang w:eastAsia="es-ES"/>
        </w:rPr>
        <w:t xml:space="preserve"> de Yale importantes  estudios iniciados durante la 2da Guerra Mundial con fines militares y se desarrolla su BASE TEÓRICA Y EXPERIMENTAL.</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highlight w:val="green"/>
          <w:u w:val="single"/>
          <w:lang w:eastAsia="es-ES"/>
        </w:rPr>
      </w:pPr>
      <w:r w:rsidRPr="00E94093">
        <w:rPr>
          <w:rFonts w:ascii="Arial" w:eastAsia="Times New Roman" w:hAnsi="Arial" w:cs="Arial"/>
          <w:b/>
          <w:sz w:val="24"/>
          <w:szCs w:val="24"/>
          <w:highlight w:val="green"/>
          <w:u w:val="single"/>
          <w:lang w:eastAsia="es-ES"/>
        </w:rPr>
        <w:t>Resultados más importantes.</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Factores que intervienen en los efectos del mensaje (persuasión):</w:t>
      </w:r>
    </w:p>
    <w:p w:rsidR="00E94093" w:rsidRPr="00E94093" w:rsidRDefault="000E374A" w:rsidP="00E94093">
      <w:pPr>
        <w:spacing w:after="0" w:line="240" w:lineRule="auto"/>
        <w:jc w:val="both"/>
        <w:rPr>
          <w:rFonts w:ascii="Arial" w:eastAsia="Times New Roman" w:hAnsi="Arial" w:cs="Arial"/>
          <w:sz w:val="24"/>
          <w:szCs w:val="24"/>
          <w:highlight w:val="green"/>
          <w:lang w:eastAsia="es-ES"/>
        </w:rPr>
      </w:pPr>
      <w:r w:rsidRPr="000E374A">
        <w:rPr>
          <w:rFonts w:ascii="Arial" w:eastAsia="Times New Roman" w:hAnsi="Arial" w:cs="Arial"/>
          <w:noProof/>
          <w:sz w:val="24"/>
          <w:szCs w:val="24"/>
          <w:highlight w:val="green"/>
          <w:lang w:eastAsia="es-ES"/>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9" o:spid="_x0000_s1055" type="#_x0000_t87" style="position:absolute;left:0;text-align:left;margin-left:98.95pt;margin-top:7.4pt;width:9pt;height:8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G9KhgIAADEFAAAOAAAAZHJzL2Uyb0RvYy54bWysVNuO0zAQfUfiHyy/t7lseos2XS1Ni5AW&#10;WGnhA1zbaQyOHWy36YL4d8ZOWlr2BSHy4NiZyZk5M2d8e3dsJDpwY4VWBU7GMUZcUc2E2hX486fN&#10;aI6RdUQxIrXiBX7mFt8tX7+67dqcp7rWknGDAETZvGsLXDvX5lFkac0bYse65QqMlTYNcXA0u4gZ&#10;0gF6I6M0jqdRpw1rjabcWvha9ka8DPhVxan7WFWWOyQLDLm5sJqwbv0aLW9JvjOkrQUd0iD/kEVD&#10;hIKgZ6iSOIL2RryAagQ12urKjaluIl1VgvLAAdgk8R9snmrS8sAFimPbc5ns/4OlHw6PBglW4HSB&#10;kSIN9Oh+a4RBUpIDR/AVStS1NgfPp/bReJK2fdD0qwVDdGXxBws+aNu91wyQyN7pUJZjZRr/JxBG&#10;x1D953P1+dEhCh+TJLuJoUcUTEmczmdw8CFIfvq7Nda95bpBflNgySv3xhDqS0RycniwLrSADTwI&#10;+5JgVDUSOnogEs0mcQ8JbbrwSS99vMsp7IAICZwCe3ilN0LKoBupUFfgxSSdhAysloJ5o3ezZrdd&#10;SYMgMDANz8Dmys3ovWIBrOaErYe9I0L2ewgulceDKg38fL2CtH4s4sV6vp5noyydrkdZXJaj+80q&#10;G003yWxS3pSrVZn89KklWV4Lxrjy2Z1knmR/J6Nh4HqBnoV+xeKK7CY8L8lG12mEzgKX0zuwC3ry&#10;Euo1t9XsGeRkdD+3cM/AptbmO0YdzGyB7bc9MRwj+U7BUCySLPNDHg7ZZJbCwVxatpcWoihAFdhh&#10;1G9Xrr8Y9q0RuxoiJaGtSt+DjCvhTnrvsxrED3MZGAx3iB/8y3Pw+n3TLX8BAAD//wMAUEsDBBQA&#10;BgAIAAAAIQBXaIyY3wAAAAoBAAAPAAAAZHJzL2Rvd25yZXYueG1sTE/LTsMwELwj8Q/WInFB1EkF&#10;fYQ4FUKqBD0UtTzO23hJosbrELtt4OtZTnDbeWh2Jl8MrlVH6kPj2UA6SkARl942XBl4fVlez0CF&#10;iGyx9UwGvijAojg/yzGz/sQbOm5jpSSEQ4YG6hi7TOtQ1uQwjHxHLNqH7x1GgX2lbY8nCXetHifJ&#10;RDtsWD7U2NFDTeV+e3AG4lu6Lodv/4nLp/fkMb1abZ73K2MuL4b7O1CRhvhnht/6Uh0K6bTzB7ZB&#10;tYLn07lY5biRCWIYp7dC7ISYTmagi1z/n1D8AAAA//8DAFBLAQItABQABgAIAAAAIQC2gziS/gAA&#10;AOEBAAATAAAAAAAAAAAAAAAAAAAAAABbQ29udGVudF9UeXBlc10ueG1sUEsBAi0AFAAGAAgAAAAh&#10;ADj9If/WAAAAlAEAAAsAAAAAAAAAAAAAAAAALwEAAF9yZWxzLy5yZWxzUEsBAi0AFAAGAAgAAAAh&#10;AA7cb0qGAgAAMQUAAA4AAAAAAAAAAAAAAAAALgIAAGRycy9lMm9Eb2MueG1sUEsBAi0AFAAGAAgA&#10;AAAhAFdojJjfAAAACgEAAA8AAAAAAAAAAAAAAAAA4AQAAGRycy9kb3ducmV2LnhtbFBLBQYAAAAA&#10;BAAEAPMAAADsBQAAAAA=&#10;" o:allowincell="f"/>
        </w:pic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ab/>
        <w:t xml:space="preserve">                     –Interés por adquirir información</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Factores relativos</w:t>
      </w:r>
      <w:r w:rsidRPr="00E94093">
        <w:rPr>
          <w:rFonts w:ascii="Arial" w:eastAsia="Times New Roman" w:hAnsi="Arial" w:cs="Arial"/>
          <w:sz w:val="24"/>
          <w:szCs w:val="24"/>
          <w:highlight w:val="green"/>
          <w:lang w:eastAsia="es-ES"/>
        </w:rPr>
        <w:tab/>
        <w:t>–Exposición selectiva</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lastRenderedPageBreak/>
        <w:t>a la audiencia          –Percepción selectiva</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ab/>
        <w:t>–Memorización selectiva</w:t>
      </w:r>
    </w:p>
    <w:p w:rsidR="00E94093" w:rsidRPr="00E94093" w:rsidRDefault="00E94093" w:rsidP="00E94093">
      <w:pPr>
        <w:spacing w:after="0" w:line="240" w:lineRule="auto"/>
        <w:jc w:val="both"/>
        <w:rPr>
          <w:rFonts w:ascii="Arial" w:eastAsia="Times New Roman" w:hAnsi="Arial" w:cs="Arial"/>
          <w:kern w:val="28"/>
          <w:sz w:val="24"/>
          <w:szCs w:val="24"/>
          <w:highlight w:val="green"/>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Factores relativos</w:t>
      </w:r>
      <w:r w:rsidRPr="00E94093">
        <w:rPr>
          <w:rFonts w:ascii="Arial" w:eastAsia="Times New Roman" w:hAnsi="Arial" w:cs="Arial"/>
          <w:sz w:val="24"/>
          <w:szCs w:val="24"/>
          <w:highlight w:val="green"/>
          <w:lang w:eastAsia="es-ES"/>
        </w:rPr>
        <w:tab/>
        <w:t xml:space="preserve">   –Credibilidad del comunicador</w:t>
      </w:r>
    </w:p>
    <w:p w:rsidR="00E94093" w:rsidRPr="00E94093" w:rsidRDefault="000E374A" w:rsidP="00E94093">
      <w:pPr>
        <w:spacing w:after="0" w:line="240" w:lineRule="auto"/>
        <w:jc w:val="both"/>
        <w:rPr>
          <w:rFonts w:ascii="Arial" w:eastAsia="Times New Roman" w:hAnsi="Arial" w:cs="Arial"/>
          <w:sz w:val="24"/>
          <w:szCs w:val="24"/>
          <w:highlight w:val="green"/>
          <w:lang w:eastAsia="es-ES"/>
        </w:rPr>
      </w:pPr>
      <w:r w:rsidRPr="000E374A">
        <w:rPr>
          <w:rFonts w:ascii="Arial" w:eastAsia="Times New Roman" w:hAnsi="Arial" w:cs="Arial"/>
          <w:noProof/>
          <w:sz w:val="24"/>
          <w:szCs w:val="24"/>
          <w:highlight w:val="green"/>
          <w:lang w:eastAsia="es-ES"/>
        </w:rPr>
        <w:pict>
          <v:shape id="Abrir llave 28" o:spid="_x0000_s1054" type="#_x0000_t87" style="position:absolute;left:0;text-align:left;margin-left:109.35pt;margin-top:-15pt;width:9pt;height:6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h/hwIAADAFAAAOAAAAZHJzL2Uyb0RvYy54bWysVNuO2yAQfa/Uf0C8J77EySbWOqttnFSV&#10;tu1K234AARzTYnCBxNlW/fcO2EmT7ktVlQcMzPgwZ+YMt3fHRqIDN1ZoVeBkHGPEFdVMqF2BP3/a&#10;jOYYWUcUI1IrXuBnbvHd8vWr267NeaprLRk3CECUzbu2wLVzbR5Flta8IXasW67AWGnTEAdbs4uY&#10;IR2gNzJK43gWddqw1mjKrYXTsjfiZcCvKk7dx6qy3CFZYIjNhdmEeevnaHlL8p0hbS3oEAb5hyga&#10;IhRceoYqiSNob8QLqEZQo62u3JjqJtJVJSgPHIBNEv/B5qkmLQ9cIDm2PafJ/j9Y+uHwaJBgBU6h&#10;Uoo0UKP7rREGSUkOHMEppKhrbQ6eT+2j8SRt+6DpVwuG6MriNxZ80LZ7rxkgkb3TIS3HyjT+TyCM&#10;jiH7z+fs86NDFA6TJJvEUCMKpnkM2QjViUh++rk11r3lukF+UWDJK/fGEOozRHJyeLAuVIANNAj7&#10;kmBUNRIKeiASTeeTyWQo+IVPeuUTw/A+cO2ACKvTxR5e6Y2QMshGKtQVeDFNpyECq6Vg3ujdrNlt&#10;V9IguBiIhjHAXrkZvVcsgNWcsPWwdkTIfg2XS+XxIEkDP5+uoKwfi3ixnq/n2ShLZ+tRFpfl6H6z&#10;ykazTXIzLSflalUmP31oSZbXgjGufHQnlSfZ36lo6Lden2edX7G4IrsJ4yXZ6DqMkGLgcvoGdkFO&#10;XkG95LaaPYOajO7bFp4ZWNTafMeog5YtsP22J4ZjJN8p6IlFkmW+x8Mmm96ksDGXlu2lhSgKUAV2&#10;GPXLlevfhX1rxK6Gm5JQVqXvQcWVcCe591EN2oe2DAyGJ8T3/eU+eP1+6Ja/AAAA//8DAFBLAwQU&#10;AAYACAAAACEAWlkoouIAAAAKAQAADwAAAGRycy9kb3ducmV2LnhtbEyPTU/DMAyG70j8h8hIXNCW&#10;tJPKKE0nhDQJdgDtA85eE9pqjVOabCv8eswJjrYfvX7eYjG6TpzsEFpPGpKpAmGp8qalWsNuu5zM&#10;QYSIZLDzZDV82QCL8vKiwNz4M63taRNrwSEUctTQxNjnUoaqsQ7D1PeW+PbhB4eRx6GWZsAzh7tO&#10;pkpl0mFL/KHB3j42tjpsjk5DfEteqvHbf+Ly+V09JTer9ethpfX11fhwDyLaMf7B8KvP6lCy094f&#10;yQTRaUiT+S2jGiYzxaWYSGcZb/Ya7jIFsizk/wrlDwAAAP//AwBQSwECLQAUAAYACAAAACEAtoM4&#10;kv4AAADhAQAAEwAAAAAAAAAAAAAAAAAAAAAAW0NvbnRlbnRfVHlwZXNdLnhtbFBLAQItABQABgAI&#10;AAAAIQA4/SH/1gAAAJQBAAALAAAAAAAAAAAAAAAAAC8BAABfcmVscy8ucmVsc1BLAQItABQABgAI&#10;AAAAIQCrlEh/hwIAADAFAAAOAAAAAAAAAAAAAAAAAC4CAABkcnMvZTJvRG9jLnhtbFBLAQItABQA&#10;BgAIAAAAIQBaWSii4gAAAAoBAAAPAAAAAAAAAAAAAAAAAOEEAABkcnMvZG93bnJldi54bWxQSwUG&#10;AAAAAAQABADzAAAA8AUAAAAA&#10;" o:allowincell="f"/>
        </w:pict>
      </w:r>
      <w:r w:rsidR="00E94093" w:rsidRPr="00E94093">
        <w:rPr>
          <w:rFonts w:ascii="Arial" w:eastAsia="Times New Roman" w:hAnsi="Arial" w:cs="Arial"/>
          <w:sz w:val="24"/>
          <w:szCs w:val="24"/>
          <w:highlight w:val="green"/>
          <w:lang w:eastAsia="es-ES"/>
        </w:rPr>
        <w:t>al mensaje</w:t>
      </w:r>
      <w:r w:rsidR="00E94093" w:rsidRPr="00E94093">
        <w:rPr>
          <w:rFonts w:ascii="Arial" w:eastAsia="Times New Roman" w:hAnsi="Arial" w:cs="Arial"/>
          <w:sz w:val="24"/>
          <w:szCs w:val="24"/>
          <w:highlight w:val="green"/>
          <w:lang w:eastAsia="es-ES"/>
        </w:rPr>
        <w:tab/>
        <w:t xml:space="preserve">              –Orden de las argumentaciones</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                                   –Tipo de argumentaciones (exhaustividad)</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ab/>
        <w:t xml:space="preserve">                         –Explicitación de las conclusiones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highlight w:val="green"/>
          <w:lang w:eastAsia="es-ES"/>
        </w:rPr>
        <w:t>Limitaciones:</w:t>
      </w:r>
    </w:p>
    <w:p w:rsidR="00E94093" w:rsidRPr="00E94093" w:rsidRDefault="00E94093" w:rsidP="00E94093">
      <w:pPr>
        <w:numPr>
          <w:ilvl w:val="0"/>
          <w:numId w:val="7"/>
        </w:num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Se centra en efectos deseados por el emisor</w:t>
      </w:r>
      <w:r w:rsidRPr="00E94093">
        <w:rPr>
          <w:rFonts w:ascii="Arial" w:eastAsia="Times New Roman" w:hAnsi="Arial" w:cs="Arial"/>
          <w:sz w:val="24"/>
          <w:szCs w:val="24"/>
          <w:lang w:eastAsia="es-ES"/>
        </w:rPr>
        <w:t>.</w:t>
      </w:r>
    </w:p>
    <w:p w:rsidR="00E94093" w:rsidRPr="00E94093" w:rsidRDefault="00E94093" w:rsidP="00E94093">
      <w:pPr>
        <w:numPr>
          <w:ilvl w:val="0"/>
          <w:numId w:val="7"/>
        </w:num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Se obvian los vínculos interpersonales</w:t>
      </w:r>
      <w:r w:rsidRPr="00E94093">
        <w:rPr>
          <w:rFonts w:ascii="Arial" w:eastAsia="Times New Roman" w:hAnsi="Arial" w:cs="Arial"/>
          <w:sz w:val="24"/>
          <w:szCs w:val="24"/>
          <w:lang w:eastAsia="es-ES"/>
        </w:rPr>
        <w:t>.</w:t>
      </w:r>
    </w:p>
    <w:p w:rsidR="00E94093" w:rsidRPr="00E94093" w:rsidRDefault="00E94093" w:rsidP="00E94093">
      <w:pPr>
        <w:numPr>
          <w:ilvl w:val="0"/>
          <w:numId w:val="7"/>
        </w:num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Comunicación ligada a efectos comunicativos (promovida por instinto de poder)</w:t>
      </w:r>
      <w:r w:rsidRPr="00E94093">
        <w:rPr>
          <w:rFonts w:ascii="Arial" w:eastAsia="Times New Roman" w:hAnsi="Arial" w:cs="Arial"/>
          <w:sz w:val="24"/>
          <w:szCs w:val="24"/>
          <w:lang w:eastAsia="es-ES"/>
        </w:rPr>
        <w:t>.</w:t>
      </w:r>
    </w:p>
    <w:p w:rsidR="00E94093" w:rsidRPr="00E94093" w:rsidRDefault="00E94093" w:rsidP="00E94093">
      <w:pPr>
        <w:numPr>
          <w:ilvl w:val="0"/>
          <w:numId w:val="7"/>
        </w:numPr>
        <w:tabs>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Solo estudia situaciones de campaña electoral, informativa, propagandística, publicitaria, lo cual implica que la comunicación: </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 xml:space="preserve">Tiene finalidades específicas y está planificada para obtenerlas </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Tiene duración temporal definida</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Es intensiva y de amplia cobertura</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Su éxito puede ser valorado</w:t>
      </w:r>
      <w:r w:rsidRPr="00E94093">
        <w:rPr>
          <w:rFonts w:ascii="Arial" w:eastAsia="Times New Roman" w:hAnsi="Arial" w:cs="Arial"/>
          <w:sz w:val="24"/>
          <w:szCs w:val="24"/>
          <w:lang w:eastAsia="es-ES"/>
        </w:rPr>
        <w:t>.</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Es promovida por instituciones de cierto poder y autoridad</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Sus argumentos deben ser vendidos al público</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center"/>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rPr>
          <w:rFonts w:ascii="Arial" w:eastAsia="Times New Roman" w:hAnsi="Arial" w:cs="Arial"/>
          <w:b/>
          <w:sz w:val="24"/>
          <w:szCs w:val="24"/>
          <w:u w:val="single"/>
          <w:lang w:eastAsia="es-ES"/>
        </w:rPr>
      </w:pPr>
      <w:r w:rsidRPr="00E94093">
        <w:rPr>
          <w:rFonts w:ascii="Arial" w:eastAsia="Times New Roman" w:hAnsi="Arial" w:cs="Arial"/>
          <w:b/>
          <w:sz w:val="24"/>
          <w:szCs w:val="24"/>
          <w:highlight w:val="red"/>
          <w:u w:val="single"/>
          <w:lang w:eastAsia="es-ES"/>
        </w:rPr>
        <w:t>3.ESTUDIOS EMPÍRICOS SOBRE EL TERRENO O TEORÍA DE EFECTOS LIMITADOS</w:t>
      </w:r>
    </w:p>
    <w:p w:rsidR="00E94093" w:rsidRPr="00E94093" w:rsidRDefault="00E94093" w:rsidP="00E94093">
      <w:pPr>
        <w:tabs>
          <w:tab w:val="left" w:pos="3320"/>
        </w:tabs>
        <w:spacing w:after="0" w:line="240" w:lineRule="auto"/>
        <w:jc w:val="center"/>
        <w:rPr>
          <w:rFonts w:ascii="Arial" w:eastAsia="Times New Roman" w:hAnsi="Arial" w:cs="Arial"/>
          <w:b/>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Comienzo de la investigación socio empírica.</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highlight w:val="green"/>
          <w:lang w:eastAsia="es-ES"/>
        </w:rPr>
        <w:t xml:space="preserve">El problema fundamental sigue siendo el de los efectos pero ya no en términos de  MANIPULACIÓN Y PROPAGANDA  como en </w:t>
      </w:r>
      <w:smartTag w:uri="urn:schemas-microsoft-com:office:smarttags" w:element="PersonName">
        <w:smartTagPr>
          <w:attr w:name="ProductID" w:val="la Teor￭a"/>
        </w:smartTagPr>
        <w:r w:rsidRPr="00E94093">
          <w:rPr>
            <w:rFonts w:ascii="Arial" w:eastAsia="Times New Roman" w:hAnsi="Arial" w:cs="Arial"/>
            <w:b/>
            <w:sz w:val="24"/>
            <w:szCs w:val="24"/>
            <w:highlight w:val="green"/>
            <w:lang w:eastAsia="es-ES"/>
          </w:rPr>
          <w:t>la Teoría</w:t>
        </w:r>
      </w:smartTag>
      <w:r w:rsidRPr="00E94093">
        <w:rPr>
          <w:rFonts w:ascii="Arial" w:eastAsia="Times New Roman" w:hAnsi="Arial" w:cs="Arial"/>
          <w:b/>
          <w:sz w:val="24"/>
          <w:szCs w:val="24"/>
          <w:highlight w:val="green"/>
          <w:lang w:eastAsia="es-ES"/>
        </w:rPr>
        <w:t xml:space="preserve"> hipodérmica ni de        PERSUASIÓN  como en </w:t>
      </w:r>
      <w:smartTag w:uri="urn:schemas-microsoft-com:office:smarttags" w:element="PersonName">
        <w:smartTagPr>
          <w:attr w:name="ProductID" w:val="La Corriente"/>
        </w:smartTagPr>
        <w:r w:rsidRPr="00E94093">
          <w:rPr>
            <w:rFonts w:ascii="Arial" w:eastAsia="Times New Roman" w:hAnsi="Arial" w:cs="Arial"/>
            <w:b/>
            <w:sz w:val="24"/>
            <w:szCs w:val="24"/>
            <w:highlight w:val="green"/>
            <w:lang w:eastAsia="es-ES"/>
          </w:rPr>
          <w:t>la Corriente</w:t>
        </w:r>
      </w:smartTag>
      <w:r w:rsidRPr="00E94093">
        <w:rPr>
          <w:rFonts w:ascii="Arial" w:eastAsia="Times New Roman" w:hAnsi="Arial" w:cs="Arial"/>
          <w:b/>
          <w:sz w:val="24"/>
          <w:szCs w:val="24"/>
          <w:highlight w:val="green"/>
          <w:lang w:eastAsia="es-ES"/>
        </w:rPr>
        <w:t xml:space="preserve"> psicológica experimental, sino de INFLUENCIA y no sólo de los medios sino en términos más generales, en  las relaciones COMUNITARIAS (de las cuales las comunicaciones de masas son sólo una parte).</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Esta corriente relaciona los procesos comunicativos con el CONTEXTO social en el que se  producen.</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0E374A" w:rsidP="00E94093">
      <w:pPr>
        <w:spacing w:after="0" w:line="240" w:lineRule="auto"/>
        <w:jc w:val="both"/>
        <w:rPr>
          <w:rFonts w:ascii="Arial" w:eastAsia="Times New Roman" w:hAnsi="Arial" w:cs="Arial"/>
          <w:sz w:val="24"/>
          <w:szCs w:val="24"/>
          <w:highlight w:val="green"/>
          <w:lang w:eastAsia="es-ES"/>
        </w:rPr>
      </w:pPr>
      <w:r w:rsidRPr="000E374A">
        <w:rPr>
          <w:rFonts w:ascii="Arial" w:eastAsia="Times New Roman" w:hAnsi="Arial" w:cs="Arial"/>
          <w:noProof/>
          <w:sz w:val="24"/>
          <w:szCs w:val="24"/>
          <w:highlight w:val="green"/>
          <w:lang w:eastAsia="es-ES"/>
        </w:rPr>
        <w:pict>
          <v:shape id="Abrir llave 27" o:spid="_x0000_s1053" type="#_x0000_t87" style="position:absolute;left:0;text-align:left;margin-left:98.95pt;margin-top:7.15pt;width:9pt;height: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fwShwIAADAFAAAOAAAAZHJzL2Uyb0RvYy54bWysVNuO0zAQfUfiHyy/t7ls2m6jTVelaRHS&#10;AistfIBrO43BsYPtNl0Q/87YSUvLviBEHhw7MzkzZ+aM7+6PjUQHbqzQqsDJOMaIK6qZULsCf/60&#10;Gd1iZB1RjEiteIGfucX3i9ev7ro256mutWTcIABRNu/aAtfOtXkUWVrzhtixbrkCY6VNQxwczS5i&#10;hnSA3sgojeNp1GnDWqMptxa+lr0RLwJ+VXHqPlaV5Q7JAkNuLqwmrFu/Ros7ku8MaWtBhzTIP2TR&#10;EKEg6BmqJI6gvREvoBpBjba6cmOqm0hXlaA8cAA2SfwHm6eatDxwgeLY9lwm+/9g6YfDo0GCFTid&#10;YaRIAz1abo0wSEpy4Ai+Qom61ubg+dQ+Gk/Stg+afrVgiK4s/mDBB22795oBEtk7HcpyrEzj/wTC&#10;6Biq/3yuPj86ROFjkmQ3MfSIgmkySyaw9xFIfvq5Nda95bpBflNgySv3xhDqK0RycniwLnSADTQI&#10;+5JgVDUSGnogEmXJdBrYQJcufNJLHwh6DjsgQgKnwB5e6Y2QMshGKtQVeD5JJyEDq6Vg3ujdrNlt&#10;V9IgCAxEwzOwuXIzeq9YAKs5Yeth74iQ/R6CS+XxoEgDP1+uoKwf83i+vl3fZqMsna5HWVyWo+Vm&#10;lY2mm2Q2KW/K1apMfvrUkiyvBWNc+exOKk+yv1PRMG+9Ps86v2JxRXYTnpdko+s0QmeBy+kd2AU5&#10;eQX1kttq9gxqMrofW7hmYFNr8x2jDka2wPbbnhiOkXynYCbmSZb5GQ+HbDJL4WAuLdtLC1EUoArs&#10;MOq3K9ffC/vWiF0NkZLQVqWXoOJKuJPc+6wG7cNYBgbDFeLn/vIcvH5fdItfAAAA//8DAFBLAwQU&#10;AAYACAAAACEAsZGVF+AAAAAKAQAADwAAAGRycy9kb3ducmV2LnhtbEyPzU7DQAyE70i8w8pIXFC7&#10;SYFCQzYVQqoEPYBafs5u1iRRs96Q3bahT485wc0zHo0/5/PBtWpPfWg8G0jHCSji0tuGKwNvr4vR&#10;LagQkS22nsnANwWYF6cnOWbWH3hF+3WslJRwyNBAHWOXaR3KmhyGse+IZffpe4dRZF9p2+NByl2r&#10;J0ky1Q4blgs1dvRQU7ld75yB+J4+l8PRf+Hi6SN5TC+Wq5ft0pjzs+H+DlSkIf6F4Rdf0KEQpo3f&#10;sQ2qFT27mUlUhqtLUBKYpNdibMRIxNFFrv+/UPwAAAD//wMAUEsBAi0AFAAGAAgAAAAhALaDOJL+&#10;AAAA4QEAABMAAAAAAAAAAAAAAAAAAAAAAFtDb250ZW50X1R5cGVzXS54bWxQSwECLQAUAAYACAAA&#10;ACEAOP0h/9YAAACUAQAACwAAAAAAAAAAAAAAAAAvAQAAX3JlbHMvLnJlbHNQSwECLQAUAAYACAAA&#10;ACEArEH8EocCAAAwBQAADgAAAAAAAAAAAAAAAAAuAgAAZHJzL2Uyb0RvYy54bWxQSwECLQAUAAYA&#10;CAAAACEAsZGVF+AAAAAKAQAADwAAAAAAAAAAAAAAAADhBAAAZHJzL2Rvd25yZXYueG1sUEsFBgAA&#10;AAAEAAQA8wAAAO4FAAAAAA==&#10;" o:allowincell="f"/>
        </w:pict>
      </w:r>
      <w:r w:rsidR="00E94093" w:rsidRPr="00E94093">
        <w:rPr>
          <w:rFonts w:ascii="Arial" w:eastAsia="Times New Roman" w:hAnsi="Arial" w:cs="Arial"/>
          <w:sz w:val="24"/>
          <w:szCs w:val="24"/>
          <w:highlight w:val="green"/>
          <w:lang w:eastAsia="es-ES"/>
        </w:rPr>
        <w:t>Se desarrolla en</w:t>
      </w:r>
      <w:r w:rsidR="00E94093" w:rsidRPr="00E94093">
        <w:rPr>
          <w:rFonts w:ascii="Arial" w:eastAsia="Times New Roman" w:hAnsi="Arial" w:cs="Arial"/>
          <w:sz w:val="24"/>
          <w:szCs w:val="24"/>
          <w:highlight w:val="green"/>
          <w:lang w:eastAsia="es-ES"/>
        </w:rPr>
        <w:tab/>
        <w:t xml:space="preserve">   1. Estudio de la composición diferenciada de los públicos</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dos vertientes o             y de sus modelos de consumo.</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filones  (M.Wolf)         2. Investigaciones sobre la  mediación social que caracteriza</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 xml:space="preserve">                                      dicho consumo.</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Aborda:</w:t>
      </w:r>
      <w:r w:rsidRPr="00E94093">
        <w:rPr>
          <w:rFonts w:ascii="Arial" w:eastAsia="Times New Roman" w:hAnsi="Arial" w:cs="Arial"/>
          <w:sz w:val="24"/>
          <w:szCs w:val="24"/>
          <w:highlight w:val="green"/>
          <w:lang w:eastAsia="es-ES"/>
        </w:rPr>
        <w:t xml:space="preserve"> La </w:t>
      </w:r>
      <w:r w:rsidRPr="00E94093">
        <w:rPr>
          <w:rFonts w:ascii="Arial" w:eastAsia="Times New Roman" w:hAnsi="Arial" w:cs="Arial"/>
          <w:sz w:val="24"/>
          <w:szCs w:val="24"/>
          <w:highlight w:val="green"/>
          <w:u w:val="single"/>
          <w:lang w:eastAsia="es-ES"/>
        </w:rPr>
        <w:t>influencia</w:t>
      </w:r>
      <w:r w:rsidRPr="00E94093">
        <w:rPr>
          <w:rFonts w:ascii="Arial" w:eastAsia="Times New Roman" w:hAnsi="Arial" w:cs="Arial"/>
          <w:sz w:val="24"/>
          <w:szCs w:val="24"/>
          <w:highlight w:val="green"/>
          <w:lang w:eastAsia="es-ES"/>
        </w:rPr>
        <w:t xml:space="preserve"> que ejercen las </w:t>
      </w:r>
      <w:r w:rsidRPr="00E94093">
        <w:rPr>
          <w:rFonts w:ascii="Arial" w:eastAsia="Times New Roman" w:hAnsi="Arial" w:cs="Arial"/>
          <w:sz w:val="24"/>
          <w:szCs w:val="24"/>
          <w:highlight w:val="green"/>
          <w:u w:val="single"/>
          <w:lang w:eastAsia="es-ES"/>
        </w:rPr>
        <w:t>relaciones comunitarias</w:t>
      </w:r>
      <w:r w:rsidRPr="00E94093">
        <w:rPr>
          <w:rFonts w:ascii="Arial" w:eastAsia="Times New Roman" w:hAnsi="Arial" w:cs="Arial"/>
          <w:sz w:val="24"/>
          <w:szCs w:val="24"/>
          <w:highlight w:val="green"/>
          <w:lang w:eastAsia="es-ES"/>
        </w:rPr>
        <w:t xml:space="preserve">  (además de los medios) en los efectos. Relaciona los procesos comunicativos con el contexto social en que se produce. Los efectos de los medios se producen a través de la influencia personal.</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lastRenderedPageBreak/>
        <w:t>Representantes:</w:t>
      </w:r>
      <w:r w:rsidRPr="00E94093">
        <w:rPr>
          <w:rFonts w:ascii="Arial" w:eastAsia="Times New Roman" w:hAnsi="Arial" w:cs="Arial"/>
          <w:sz w:val="24"/>
          <w:szCs w:val="24"/>
          <w:highlight w:val="green"/>
          <w:lang w:eastAsia="es-ES"/>
        </w:rPr>
        <w:t xml:space="preserve"> Paul Lazcrassfell. (Padre de la investigación en </w:t>
      </w:r>
      <w:smartTag w:uri="urn:schemas-microsoft-com:office:smarttags" w:element="PersonName">
        <w:smartTagPr>
          <w:attr w:name="ProductID" w:val="la Comunicaci￳n"/>
        </w:smartTagPr>
        <w:r w:rsidRPr="00E94093">
          <w:rPr>
            <w:rFonts w:ascii="Arial" w:eastAsia="Times New Roman" w:hAnsi="Arial" w:cs="Arial"/>
            <w:sz w:val="24"/>
            <w:szCs w:val="24"/>
            <w:highlight w:val="green"/>
            <w:lang w:eastAsia="es-ES"/>
          </w:rPr>
          <w:t>la Comunicación</w:t>
        </w:r>
      </w:smartTag>
      <w:r w:rsidRPr="00E94093">
        <w:rPr>
          <w:rFonts w:ascii="Arial" w:eastAsia="Times New Roman" w:hAnsi="Arial" w:cs="Arial"/>
          <w:sz w:val="24"/>
          <w:szCs w:val="24"/>
          <w:highlight w:val="green"/>
          <w:lang w:eastAsia="es-ES"/>
        </w:rPr>
        <w:t>).</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lang w:eastAsia="es-ES"/>
        </w:rPr>
        <w:t>Vertientes:</w:t>
      </w:r>
    </w:p>
    <w:p w:rsidR="00E94093" w:rsidRPr="00E94093" w:rsidRDefault="00E94093" w:rsidP="00E94093">
      <w:pPr>
        <w:numPr>
          <w:ilvl w:val="0"/>
          <w:numId w:val="8"/>
        </w:numPr>
        <w:tabs>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Estudio de las diferencias de los públicos y sus modelos de consumo.</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 xml:space="preserve">            Estudio de las audiencias de radio: Los miembros de cada categoría social (Hábitos y modos de pensar similar en cuanto a comunicación masiva). Seleccionarán contenidos similares de comunicación y tendrán respuestas similares.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0E374A" w:rsidP="00E94093">
      <w:pPr>
        <w:tabs>
          <w:tab w:val="left" w:pos="1720"/>
          <w:tab w:val="left" w:pos="6860"/>
        </w:tabs>
        <w:spacing w:after="0" w:line="240" w:lineRule="auto"/>
        <w:jc w:val="both"/>
        <w:rPr>
          <w:rFonts w:ascii="Arial" w:eastAsia="Times New Roman" w:hAnsi="Arial" w:cs="Arial"/>
          <w:sz w:val="24"/>
          <w:szCs w:val="24"/>
          <w:highlight w:val="green"/>
          <w:lang w:eastAsia="es-ES"/>
        </w:rPr>
      </w:pPr>
      <w:r w:rsidRPr="000E374A">
        <w:rPr>
          <w:rFonts w:ascii="Arial" w:eastAsia="Times New Roman" w:hAnsi="Arial" w:cs="Arial"/>
          <w:noProof/>
          <w:sz w:val="24"/>
          <w:szCs w:val="24"/>
          <w:highlight w:val="green"/>
          <w:lang w:eastAsia="es-ES"/>
        </w:rPr>
        <w:pict>
          <v:line id="Conector recto 26" o:spid="_x0000_s1052" style="position:absolute;left:0;text-align:left;z-index:251665408;visibility:visible" from="270pt,7.1pt" to="33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ac1LgIAAFUEAAAOAAAAZHJzL2Uyb0RvYy54bWysVNuO0zAQfUfiHyy/t0lKWtqo6QolLS8L&#10;VNrlA1zbaSx8k+02rRD/zti9sAsvCJEHe+wZH585M87y4aQkOnLnhdE1LsY5RlxTw4Te1/jr82Y0&#10;x8gHohmRRvMan7nHD6u3b5aDrfjE9EYy7hCAaF8NtsZ9CLbKMk97rogfG8s1ODvjFAmwdPuMOTIA&#10;upLZJM9n2WAcs85Q7j3sthcnXiX8ruM0fOk6zwOSNQZuIY0ujbs4ZqslqfaO2F7QKw3yDywUERou&#10;vUO1JBB0cOIPKCWoM950YUyNykzXCcpTDpBNkf+WzVNPLE+5gDje3mXy/w+Wfj5uHRKsxpMZRpoo&#10;qFEDlaLBOOTihMABKg3WVxDc6K2LedKTfrKPhn7zSJumJ3rPE9vnswWEIp7IXh2JC2/hrt3wyTCI&#10;IYdgkmSnzqkICWKgU6rM+V4ZfgqIwuY8B3WgfvTmykh1O2edDx+5USgaNZZCR81IRY6PPkQepLqF&#10;xG1tNkLKVHep0VDjxXQyTQe8kYJFZwzzbr9rpENHEjsnfSkp8LwMc+agWQLrOWHrqx2IkGCjkNQI&#10;ToA+kuN4m+IMI8nhsUTrQk/qeCPkCoSv1qV5vi/yxXq+npejcjJbj8q8bUcfNk05mm2K99P2Xds0&#10;bfEjki/KqheMcR353xq5KP+uUa5P6tKC91a+C5W9Rk+KAtnbnEinYsf6XjplZ9h562J2se7Quyn4&#10;+s7i43i5TlG//garnwAAAP//AwBQSwMEFAAGAAgAAAAhALmWk8LfAAAACQEAAA8AAABkcnMvZG93&#10;bnJldi54bWxMj0FLw0AQhe+C/2EZwZvdtNQQ0myKCPXSqrQVqbdtdkyC2dmwu2njv3ekBz3Oe483&#10;3yuWo+3ECX1oHSmYThIQSJUzLdUK3varuwxEiJqM7hyhgm8MsCyvrwqdG3emLZ52sRZcQiHXCpoY&#10;+1zKUDVodZi4Hom9T+etjnz6Whqvz1xuOzlLklRa3RJ/aHSPjw1WX7vBKthuVuvsfT2Mlf94mr7s&#10;XzfPh5ApdXszPixARBzjXxh+8RkdSmY6uoFMEJ2C+3nCWyIb8xkIDqRpysLxIsiykP8XlD8AAAD/&#10;/wMAUEsBAi0AFAAGAAgAAAAhALaDOJL+AAAA4QEAABMAAAAAAAAAAAAAAAAAAAAAAFtDb250ZW50&#10;X1R5cGVzXS54bWxQSwECLQAUAAYACAAAACEAOP0h/9YAAACUAQAACwAAAAAAAAAAAAAAAAAvAQAA&#10;X3JlbHMvLnJlbHNQSwECLQAUAAYACAAAACEAXWGnNS4CAABVBAAADgAAAAAAAAAAAAAAAAAuAgAA&#10;ZHJzL2Uyb0RvYy54bWxQSwECLQAUAAYACAAAACEAuZaTwt8AAAAJAQAADwAAAAAAAAAAAAAAAACI&#10;BAAAZHJzL2Rvd25yZXYueG1sUEsFBgAAAAAEAAQA8wAAAJQFAAAAAA==&#10;">
            <v:stroke endarrow="block"/>
          </v:line>
        </w:pict>
      </w:r>
      <w:r w:rsidRPr="000E374A">
        <w:rPr>
          <w:rFonts w:ascii="Arial" w:eastAsia="Times New Roman" w:hAnsi="Arial" w:cs="Arial"/>
          <w:noProof/>
          <w:sz w:val="24"/>
          <w:szCs w:val="24"/>
          <w:highlight w:val="green"/>
          <w:lang w:eastAsia="es-ES"/>
        </w:rPr>
        <w:pict>
          <v:line id="Conector recto 25" o:spid="_x0000_s1051" style="position:absolute;left:0;text-align:left;z-index:251664384;visibility:visible" from="18pt,7.1pt" to="8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I6zKwIAAFUEAAAOAAAAZHJzL2Uyb0RvYy54bWysVNuO0zAQfUfiHyy/t0lKWtqo6QolLS8L&#10;VNrlA1zbaSx8k+02rRD/zti9wC4vCJEHe+wZH585M87y4aQkOnLnhdE1LsY5RlxTw4Te1/jr82Y0&#10;x8gHohmRRvMan7nHD6u3b5aDrfjE9EYy7hCAaF8NtsZ9CLbKMk97rogfG8s1ODvjFAmwdPuMOTIA&#10;upLZJM9n2WAcs85Q7j3sthcnXiX8ruM0fOk6zwOSNQZuIY0ujbs4ZqslqfaO2F7QKw3yDywUERou&#10;vUO1JBB0cOIPKCWoM950YUyNykzXCcpTDpBNkb/K5qknlqdcQBxv7zL5/wdLPx+3DglW48kUI00U&#10;1KiBStFgHHJxQuAAlQbrKwhu9NbFPOlJP9lHQ795pE3TE73nie3z2QJCEU9kL47Ehbdw1274ZBjE&#10;kEMwSbJT51SEBDHQKVXmfK8MPwVEYXOegzpQP3pzZaS6nbPOh4/cKBSNGkuho2akIsdHHyIPUt1C&#10;4rY2GyFlqrvUaKjxYgoZRo83UrDoTAu33zXSoSOJnZO+lNSrMGcOmiWwnhO2vtqBCAk2CkmN4ATo&#10;IzmOtynOMJIcHku0LvSkjjdCrkD4al2a5/siX6zn63k5Kiez9ajM23b0YdOUo9mmeD9t37VN0xY/&#10;IvmirHrBGNeR/62Ri/LvGuX6pC4teG/lu1DZS/SkKJC9zYl0Knas76VTdoadty5mF+sOvZuCr+8s&#10;Po7f1ynq199g9RMAAP//AwBQSwMEFAAGAAgAAAAhADP/qfvdAAAACAEAAA8AAABkcnMvZG93bnJl&#10;di54bWxMj0FLw0AQhe+C/2EZwZvdNEoIMZsiQr20Km1F9LbNjkkwOxt2N238907pQY/zvceb98rF&#10;ZHtxQB86RwrmswQEUu1MR42Ct93yJgcRoiaje0eo4AcDLKrLi1IXxh1pg4dtbASHUCi0gjbGoZAy&#10;1C1aHWZuQGLty3mrI5++kcbrI4fbXqZJkkmrO+IPrR7wscX6eztaBZv1cpW/r8ap9p9P85fd6/r5&#10;I+RKXV9ND/cgIk7xzwyn+lwdKu60dyOZIHoFtxlPiczvUhAnPUsZ7M9AVqX8P6D6BQAA//8DAFBL&#10;AQItABQABgAIAAAAIQC2gziS/gAAAOEBAAATAAAAAAAAAAAAAAAAAAAAAABbQ29udGVudF9UeXBl&#10;c10ueG1sUEsBAi0AFAAGAAgAAAAhADj9If/WAAAAlAEAAAsAAAAAAAAAAAAAAAAALwEAAF9yZWxz&#10;Ly5yZWxzUEsBAi0AFAAGAAgAAAAhANYwjrMrAgAAVQQAAA4AAAAAAAAAAAAAAAAALgIAAGRycy9l&#10;Mm9Eb2MueG1sUEsBAi0AFAAGAAgAAAAhADP/qfvdAAAACAEAAA8AAAAAAAAAAAAAAAAAhQQAAGRy&#10;cy9kb3ducmV2LnhtbFBLBQYAAAAABAAEAPMAAACPBQAAAAA=&#10;">
            <v:stroke endarrow="block"/>
          </v:line>
        </w:pict>
      </w:r>
      <w:r w:rsidR="00E94093" w:rsidRPr="00E94093">
        <w:rPr>
          <w:rFonts w:ascii="Arial" w:eastAsia="Times New Roman" w:hAnsi="Arial" w:cs="Arial"/>
          <w:sz w:val="24"/>
          <w:szCs w:val="24"/>
          <w:highlight w:val="green"/>
          <w:lang w:eastAsia="es-ES"/>
        </w:rPr>
        <w:t xml:space="preserve"> E </w:t>
      </w:r>
      <w:r w:rsidR="00E94093" w:rsidRPr="00E94093">
        <w:rPr>
          <w:rFonts w:ascii="Arial" w:eastAsia="Times New Roman" w:hAnsi="Arial" w:cs="Arial"/>
          <w:sz w:val="24"/>
          <w:szCs w:val="24"/>
          <w:highlight w:val="green"/>
          <w:lang w:eastAsia="es-ES"/>
        </w:rPr>
        <w:tab/>
        <w:t>Pautas normativas determinadas</w:t>
      </w:r>
      <w:r w:rsidR="00E94093" w:rsidRPr="00E94093">
        <w:rPr>
          <w:rFonts w:ascii="Arial" w:eastAsia="Times New Roman" w:hAnsi="Arial" w:cs="Arial"/>
          <w:sz w:val="24"/>
          <w:szCs w:val="24"/>
          <w:highlight w:val="green"/>
          <w:lang w:eastAsia="es-ES"/>
        </w:rPr>
        <w:tab/>
        <w:t>R</w:t>
      </w:r>
    </w:p>
    <w:p w:rsidR="00E94093" w:rsidRPr="00E94093" w:rsidRDefault="00E94093" w:rsidP="00E94093">
      <w:pPr>
        <w:tabs>
          <w:tab w:val="left" w:pos="17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ab/>
        <w:t xml:space="preserve"> por categorías sociales.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numPr>
          <w:ilvl w:val="0"/>
          <w:numId w:val="8"/>
        </w:numPr>
        <w:tabs>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Investigación sobre la mediación social del consumo de los medios.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Investigación de la propaganda en campañas presidenciales electorales. Las discusiones sobre políticas eran más importantes y se tenían más en cuenta que el contacto con la radio y prensa.</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 xml:space="preserve"> Fenómeno de two ----- stop ---- flow.</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Aportes:</w:t>
      </w:r>
      <w:r w:rsidRPr="00E94093">
        <w:rPr>
          <w:rFonts w:ascii="Arial" w:eastAsia="Times New Roman" w:hAnsi="Arial" w:cs="Arial"/>
          <w:sz w:val="24"/>
          <w:szCs w:val="24"/>
          <w:highlight w:val="green"/>
          <w:lang w:eastAsia="es-ES"/>
        </w:rPr>
        <w:t xml:space="preserve"> Flujo de comunicación en dos etapas (los estudios demostraron que las personas transmiten la información a través de canales interpersonales a otras, cuyo contacto con el medio es menor).</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Importancia de las relaciones interpersonales</w:t>
      </w:r>
      <w:r w:rsidRPr="00E94093">
        <w:rPr>
          <w:rFonts w:ascii="Arial" w:eastAsia="Times New Roman" w:hAnsi="Arial" w:cs="Arial"/>
          <w:sz w:val="24"/>
          <w:szCs w:val="24"/>
          <w:lang w:eastAsia="es-ES"/>
        </w:rPr>
        <w:t>.</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b/>
          <w:sz w:val="24"/>
          <w:szCs w:val="24"/>
          <w:highlight w:val="green"/>
          <w:lang w:eastAsia="es-ES"/>
        </w:rPr>
      </w:pPr>
      <w:r w:rsidRPr="00E94093">
        <w:rPr>
          <w:rFonts w:ascii="Arial" w:eastAsia="Times New Roman" w:hAnsi="Arial" w:cs="Arial"/>
          <w:b/>
          <w:sz w:val="24"/>
          <w:szCs w:val="24"/>
          <w:highlight w:val="green"/>
          <w:lang w:eastAsia="es-ES"/>
        </w:rPr>
        <w:t xml:space="preserve">Limitaciones: </w:t>
      </w:r>
    </w:p>
    <w:p w:rsidR="00E94093" w:rsidRPr="00E94093" w:rsidRDefault="00E94093" w:rsidP="00E94093">
      <w:pPr>
        <w:numPr>
          <w:ilvl w:val="0"/>
          <w:numId w:val="9"/>
        </w:numPr>
        <w:tabs>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Carácter estrecho, especializado.</w:t>
      </w:r>
    </w:p>
    <w:p w:rsidR="00E94093" w:rsidRPr="00E94093" w:rsidRDefault="00E94093" w:rsidP="00E94093">
      <w:pPr>
        <w:numPr>
          <w:ilvl w:val="0"/>
          <w:numId w:val="9"/>
        </w:numPr>
        <w:tabs>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Tendencia a medir efectos a corto plazo en situación de campaña porque prevalecen los efectos.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Efectos limitados</w:t>
      </w:r>
      <w:r w:rsidRPr="00E94093">
        <w:rPr>
          <w:rFonts w:ascii="Arial" w:eastAsia="Times New Roman" w:hAnsi="Arial" w:cs="Arial"/>
          <w:sz w:val="24"/>
          <w:szCs w:val="24"/>
          <w:lang w:eastAsia="es-ES"/>
        </w:rPr>
        <w:t>, porque ubica a la comunicación en un contexto en el que la influencia de los medios depende de la estructura y redes sociales en que se mueve el sujeto.</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*Las teorías anteriores centraban su estudio en situación de campaña, ahora se tiene en cuenta la situación habitual de producción y difusión cotidiana de mensajes.</w:t>
      </w:r>
    </w:p>
    <w:p w:rsidR="00E94093" w:rsidRPr="00E94093" w:rsidRDefault="00E94093" w:rsidP="00E94093">
      <w:pPr>
        <w:tabs>
          <w:tab w:val="left" w:pos="3320"/>
        </w:tabs>
        <w:spacing w:after="0" w:line="240" w:lineRule="auto"/>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rPr>
          <w:rFonts w:ascii="Arial" w:eastAsia="Times New Roman" w:hAnsi="Arial" w:cs="Arial"/>
          <w:b/>
          <w:sz w:val="24"/>
          <w:szCs w:val="24"/>
          <w:u w:val="single"/>
          <w:lang w:eastAsia="es-ES"/>
        </w:rPr>
      </w:pPr>
      <w:r w:rsidRPr="00E94093">
        <w:rPr>
          <w:rFonts w:ascii="Arial" w:eastAsia="Times New Roman" w:hAnsi="Arial" w:cs="Arial"/>
          <w:b/>
          <w:sz w:val="24"/>
          <w:szCs w:val="24"/>
          <w:highlight w:val="red"/>
          <w:u w:val="single"/>
          <w:lang w:eastAsia="es-ES"/>
        </w:rPr>
        <w:t>4. TEORÍA FUNCIONALISTA. USO Y GRATIFICACIONES:</w:t>
      </w:r>
    </w:p>
    <w:p w:rsidR="00E94093" w:rsidRPr="00E94093" w:rsidRDefault="00E94093" w:rsidP="00E94093">
      <w:pPr>
        <w:tabs>
          <w:tab w:val="left" w:pos="3320"/>
        </w:tabs>
        <w:spacing w:after="0" w:line="240" w:lineRule="auto"/>
        <w:jc w:val="both"/>
        <w:rPr>
          <w:rFonts w:ascii="Times New Roman" w:eastAsia="Times New Roman" w:hAnsi="Times New Roman" w:cs="Times New Roman"/>
          <w:sz w:val="28"/>
          <w:szCs w:val="28"/>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Se centra en funciones de medios de comunicación en la sociedad y ya no en los efectos.</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Representante:</w:t>
      </w:r>
      <w:r w:rsidRPr="00E94093">
        <w:rPr>
          <w:rFonts w:ascii="Arial" w:eastAsia="Times New Roman" w:hAnsi="Arial" w:cs="Arial"/>
          <w:sz w:val="24"/>
          <w:szCs w:val="24"/>
          <w:highlight w:val="green"/>
          <w:lang w:eastAsia="es-ES"/>
        </w:rPr>
        <w:t xml:space="preserve"> Charles Wright</w:t>
      </w:r>
      <w:r w:rsidRPr="00E94093">
        <w:rPr>
          <w:rFonts w:ascii="Arial" w:eastAsia="Times New Roman" w:hAnsi="Arial" w:cs="Arial"/>
          <w:sz w:val="24"/>
          <w:szCs w:val="24"/>
          <w:lang w:eastAsia="es-ES"/>
        </w:rPr>
        <w:t>.</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highlight w:val="green"/>
          <w:lang w:eastAsia="es-ES"/>
        </w:rPr>
        <w:t>Desplazamientos:</w:t>
      </w:r>
      <w:r w:rsidRPr="00E94093">
        <w:rPr>
          <w:rFonts w:ascii="Arial" w:eastAsia="Times New Roman" w:hAnsi="Arial" w:cs="Arial"/>
          <w:sz w:val="24"/>
          <w:szCs w:val="24"/>
          <w:highlight w:val="green"/>
          <w:lang w:eastAsia="es-ES"/>
        </w:rPr>
        <w:t xml:space="preserve"> Abandona la idea de efecto intencional de comunicación para centrarse en las consecuencias demostrables objetivamente de la acción de los medios sobre la sociedad.</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u w:val="single"/>
          <w:lang w:eastAsia="es-ES"/>
        </w:rPr>
        <w:lastRenderedPageBreak/>
        <w:t>Funciones de la comunicación de masas:</w:t>
      </w:r>
      <w:r w:rsidRPr="00E94093">
        <w:rPr>
          <w:rFonts w:ascii="Arial" w:eastAsia="Times New Roman" w:hAnsi="Arial" w:cs="Arial"/>
          <w:sz w:val="24"/>
          <w:szCs w:val="24"/>
          <w:highlight w:val="green"/>
          <w:lang w:eastAsia="es-ES"/>
        </w:rPr>
        <w:t xml:space="preserve"> Las funciones de la comunicación están relacionadas con la estructura y las funciones de la sociedad.</w:t>
      </w: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¿Cuáles son las funciones manifiestas de la comunicación de masas?</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ab/>
        <w:t>Difusiones  latentes.</w:t>
      </w:r>
      <w:r w:rsidRPr="00E94093">
        <w:rPr>
          <w:rFonts w:ascii="Arial" w:eastAsia="Times New Roman" w:hAnsi="Arial" w:cs="Arial"/>
          <w:sz w:val="24"/>
          <w:szCs w:val="24"/>
          <w:lang w:eastAsia="es-ES"/>
        </w:rPr>
        <w:tab/>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b/>
          <w:sz w:val="24"/>
          <w:szCs w:val="24"/>
          <w:lang w:eastAsia="es-ES"/>
        </w:rPr>
        <w:t>Valoración:</w:t>
      </w:r>
      <w:r w:rsidRPr="00E94093">
        <w:rPr>
          <w:rFonts w:ascii="Arial" w:eastAsia="Times New Roman" w:hAnsi="Arial" w:cs="Arial"/>
          <w:sz w:val="24"/>
          <w:szCs w:val="24"/>
          <w:lang w:eastAsia="es-ES"/>
        </w:rPr>
        <w:t xml:space="preserve"> No logró convertirse en perspectiva teórica general </w:t>
      </w:r>
      <w:r w:rsidR="0050058F">
        <w:rPr>
          <w:rFonts w:ascii="Arial" w:eastAsia="Times New Roman" w:hAnsi="Arial" w:cs="Arial"/>
          <w:sz w:val="24"/>
          <w:szCs w:val="24"/>
          <w:lang w:eastAsia="es-ES"/>
        </w:rPr>
        <w:t xml:space="preserve">sociológicamente </w:t>
      </w:r>
      <w:r w:rsidRPr="00E94093">
        <w:rPr>
          <w:rFonts w:ascii="Arial" w:eastAsia="Times New Roman" w:hAnsi="Arial" w:cs="Arial"/>
          <w:sz w:val="24"/>
          <w:szCs w:val="24"/>
          <w:lang w:eastAsia="es-ES"/>
        </w:rPr>
        <w:t xml:space="preserve"> orientado. No desaparece si no que llega a la actualidad.</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b/>
          <w:sz w:val="24"/>
          <w:szCs w:val="24"/>
          <w:highlight w:val="green"/>
          <w:lang w:eastAsia="es-ES"/>
        </w:rPr>
        <w:t>Hipótesis  de uso y gratificación:</w:t>
      </w:r>
      <w:r w:rsidRPr="00E94093">
        <w:rPr>
          <w:rFonts w:ascii="Arial" w:eastAsia="Times New Roman" w:hAnsi="Arial" w:cs="Arial"/>
          <w:sz w:val="24"/>
          <w:szCs w:val="24"/>
          <w:highlight w:val="green"/>
          <w:lang w:eastAsia="es-ES"/>
        </w:rPr>
        <w:t xml:space="preserve"> Se desarrolla al interior de la teoría funcionalista constituyendo su desarrollo empírico más consciente. </w:t>
      </w:r>
    </w:p>
    <w:p w:rsidR="00E94093" w:rsidRPr="00E94093" w:rsidRDefault="00E94093" w:rsidP="00E94093">
      <w:pPr>
        <w:numPr>
          <w:ilvl w:val="0"/>
          <w:numId w:val="10"/>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Esta perspectiva funcionalista se preguntaba: </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¿Qué hacen las personas con los medios?</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El efecto de comunicación es consecuencia de las gratificaciones a las necesidades del receptor (el mensaje es disfrutado, interpretado y adaptado a la subjetividad del destinatario).</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numPr>
          <w:ilvl w:val="0"/>
          <w:numId w:val="10"/>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El receptor actúa sobre la información que dispone y la que usa.</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u w:val="single"/>
          <w:lang w:eastAsia="es-ES"/>
        </w:rPr>
        <w:t>Principales necesidades que los medios satisfacen</w:t>
      </w:r>
      <w:r w:rsidRPr="00E94093">
        <w:rPr>
          <w:rFonts w:ascii="Arial" w:eastAsia="Times New Roman" w:hAnsi="Arial" w:cs="Arial"/>
          <w:sz w:val="24"/>
          <w:szCs w:val="24"/>
          <w:highlight w:val="green"/>
          <w:lang w:eastAsia="es-ES"/>
        </w:rPr>
        <w:t>:</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1. Necesidades cognoscitivas</w:t>
      </w:r>
      <w:r w:rsidRPr="00E94093">
        <w:rPr>
          <w:rFonts w:ascii="Arial" w:eastAsia="Times New Roman" w:hAnsi="Arial" w:cs="Arial"/>
          <w:sz w:val="24"/>
          <w:szCs w:val="24"/>
          <w:lang w:eastAsia="es-ES"/>
        </w:rPr>
        <w:t xml:space="preserve"> (adquisición y refuerzo de los conocimientos y la comprensión).</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2</w:t>
      </w:r>
      <w:r w:rsidRPr="00E94093">
        <w:rPr>
          <w:rFonts w:ascii="Arial" w:eastAsia="Times New Roman" w:hAnsi="Arial" w:cs="Arial"/>
          <w:sz w:val="24"/>
          <w:szCs w:val="24"/>
          <w:highlight w:val="green"/>
          <w:lang w:eastAsia="es-ES"/>
        </w:rPr>
        <w:t>. Necesidades afectivas- estéticas</w:t>
      </w:r>
      <w:r w:rsidRPr="00E94093">
        <w:rPr>
          <w:rFonts w:ascii="Arial" w:eastAsia="Times New Roman" w:hAnsi="Arial" w:cs="Arial"/>
          <w:sz w:val="24"/>
          <w:szCs w:val="24"/>
          <w:lang w:eastAsia="es-ES"/>
        </w:rPr>
        <w:t xml:space="preserve"> (experiencia estética, emotiva).</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3. Necesidades integradoras a nivel de la personalidad</w:t>
      </w:r>
      <w:r w:rsidRPr="00E94093">
        <w:rPr>
          <w:rFonts w:ascii="Arial" w:eastAsia="Times New Roman" w:hAnsi="Arial" w:cs="Arial"/>
          <w:sz w:val="24"/>
          <w:szCs w:val="24"/>
          <w:lang w:eastAsia="es-ES"/>
        </w:rPr>
        <w:t xml:space="preserve"> (seguridad, estabilidad, incremento de la credibilidad y del status).</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4. Necesidades integradoras a nivel social</w:t>
      </w:r>
      <w:r w:rsidRPr="00E94093">
        <w:rPr>
          <w:rFonts w:ascii="Arial" w:eastAsia="Times New Roman" w:hAnsi="Arial" w:cs="Arial"/>
          <w:sz w:val="24"/>
          <w:szCs w:val="24"/>
          <w:lang w:eastAsia="es-ES"/>
        </w:rPr>
        <w:t xml:space="preserve"> (refuerzo de contactos interpersonales, con  la familia, amigos).</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5</w:t>
      </w:r>
      <w:r w:rsidRPr="00E94093">
        <w:rPr>
          <w:rFonts w:ascii="Arial" w:eastAsia="Times New Roman" w:hAnsi="Arial" w:cs="Arial"/>
          <w:sz w:val="24"/>
          <w:szCs w:val="24"/>
          <w:highlight w:val="green"/>
          <w:lang w:eastAsia="es-ES"/>
        </w:rPr>
        <w:t>. Necesidades de evasión</w:t>
      </w:r>
      <w:r w:rsidRPr="00E94093">
        <w:rPr>
          <w:rFonts w:ascii="Arial" w:eastAsia="Times New Roman" w:hAnsi="Arial" w:cs="Arial"/>
          <w:sz w:val="24"/>
          <w:szCs w:val="24"/>
          <w:lang w:eastAsia="es-ES"/>
        </w:rPr>
        <w:t xml:space="preserve"> (relajación de tensiones y conflictos).</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lang w:eastAsia="es-ES"/>
        </w:rPr>
        <w:t xml:space="preserve">A su vez, se establecen relaciones entre el contexto social en que vive el destinatario y las necesidades que favorecen el consumo de las comunicaciones.  </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La diferencia esencial con las teorías precedentes es el hecho de que la pregunta de fondo ya no es sobre los EFECTOS sino sobre las FUNCIONES de los medios en la sociedad. Se completa así el recorrido seguido por la investigación mediológica:</w:t>
      </w:r>
    </w:p>
    <w:p w:rsidR="00E94093" w:rsidRPr="00E94093" w:rsidRDefault="00E94093" w:rsidP="00E94093">
      <w:pPr>
        <w:spacing w:after="0" w:line="240" w:lineRule="auto"/>
        <w:jc w:val="both"/>
        <w:rPr>
          <w:rFonts w:ascii="Arial" w:eastAsia="Times New Roman" w:hAnsi="Arial" w:cs="Arial"/>
          <w:sz w:val="24"/>
          <w:szCs w:val="24"/>
          <w:lang w:eastAsia="es-ES"/>
        </w:rPr>
      </w:pP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lang w:eastAsia="es-ES"/>
        </w:rPr>
        <w:tab/>
      </w:r>
      <w:r w:rsidRPr="00E94093">
        <w:rPr>
          <w:rFonts w:ascii="Arial" w:eastAsia="Times New Roman" w:hAnsi="Arial" w:cs="Arial"/>
          <w:sz w:val="24"/>
          <w:szCs w:val="24"/>
          <w:highlight w:val="green"/>
          <w:lang w:eastAsia="es-ES"/>
        </w:rPr>
        <w:t>MANIPULACIÓN</w:t>
      </w:r>
      <w:r w:rsidRPr="00E94093">
        <w:rPr>
          <w:rFonts w:ascii="Arial" w:eastAsia="Times New Roman" w:hAnsi="Arial" w:cs="Arial"/>
          <w:sz w:val="24"/>
          <w:szCs w:val="24"/>
          <w:highlight w:val="green"/>
          <w:lang w:eastAsia="es-ES"/>
        </w:rPr>
        <w:tab/>
      </w:r>
      <w:r w:rsidRPr="00E94093">
        <w:rPr>
          <w:rFonts w:ascii="Arial" w:eastAsia="Times New Roman" w:hAnsi="Arial" w:cs="Arial"/>
          <w:sz w:val="24"/>
          <w:szCs w:val="24"/>
          <w:highlight w:val="green"/>
          <w:lang w:eastAsia="es-ES"/>
        </w:rPr>
        <w:sym w:font="Symbol" w:char="F0AF"/>
      </w:r>
      <w:r w:rsidRPr="00E94093">
        <w:rPr>
          <w:rFonts w:ascii="Arial" w:eastAsia="Times New Roman" w:hAnsi="Arial" w:cs="Arial"/>
          <w:sz w:val="24"/>
          <w:szCs w:val="24"/>
          <w:highlight w:val="green"/>
          <w:lang w:eastAsia="es-ES"/>
        </w:rPr>
        <w:tab/>
        <w:t xml:space="preserve">   T. Hipodérmíca</w:t>
      </w:r>
    </w:p>
    <w:p w:rsidR="00E94093" w:rsidRPr="00E94093" w:rsidRDefault="00E94093" w:rsidP="00E94093">
      <w:pPr>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 xml:space="preserve">               PERSUASIÓN        </w:t>
      </w:r>
      <w:r w:rsidRPr="00E94093">
        <w:rPr>
          <w:rFonts w:ascii="Arial" w:eastAsia="Times New Roman" w:hAnsi="Arial" w:cs="Arial"/>
          <w:sz w:val="24"/>
          <w:szCs w:val="24"/>
          <w:highlight w:val="green"/>
          <w:lang w:eastAsia="es-ES"/>
        </w:rPr>
        <w:sym w:font="Symbol" w:char="F0AF"/>
      </w:r>
      <w:r w:rsidRPr="00E94093">
        <w:rPr>
          <w:rFonts w:ascii="Arial" w:eastAsia="Times New Roman" w:hAnsi="Arial" w:cs="Arial"/>
          <w:sz w:val="24"/>
          <w:szCs w:val="24"/>
          <w:highlight w:val="green"/>
          <w:lang w:eastAsia="es-ES"/>
        </w:rPr>
        <w:t xml:space="preserve">        Corriente psicológico- experimental</w:t>
      </w:r>
    </w:p>
    <w:p w:rsidR="00E94093" w:rsidRPr="00E94093" w:rsidRDefault="00E94093" w:rsidP="00E94093">
      <w:pPr>
        <w:spacing w:after="0" w:line="240" w:lineRule="auto"/>
        <w:jc w:val="both"/>
        <w:rPr>
          <w:rFonts w:ascii="Arial" w:eastAsia="Times New Roman" w:hAnsi="Arial" w:cs="Arial"/>
          <w:kern w:val="28"/>
          <w:sz w:val="24"/>
          <w:szCs w:val="24"/>
          <w:highlight w:val="green"/>
        </w:rPr>
      </w:pPr>
      <w:r w:rsidRPr="00E94093">
        <w:rPr>
          <w:rFonts w:ascii="Arial" w:eastAsia="Times New Roman" w:hAnsi="Arial" w:cs="Arial"/>
          <w:kern w:val="28"/>
          <w:sz w:val="24"/>
          <w:szCs w:val="24"/>
          <w:highlight w:val="green"/>
        </w:rPr>
        <w:tab/>
        <w:t xml:space="preserve">    INFLUENCIA</w:t>
      </w:r>
      <w:r w:rsidRPr="00E94093">
        <w:rPr>
          <w:rFonts w:ascii="Arial" w:eastAsia="Times New Roman" w:hAnsi="Arial" w:cs="Arial"/>
          <w:kern w:val="28"/>
          <w:sz w:val="24"/>
          <w:szCs w:val="24"/>
          <w:highlight w:val="green"/>
        </w:rPr>
        <w:tab/>
      </w:r>
      <w:r w:rsidRPr="00E94093">
        <w:rPr>
          <w:rFonts w:ascii="Arial" w:eastAsia="Times New Roman" w:hAnsi="Arial" w:cs="Arial"/>
          <w:kern w:val="28"/>
          <w:sz w:val="24"/>
          <w:szCs w:val="24"/>
          <w:highlight w:val="green"/>
        </w:rPr>
        <w:sym w:font="Symbol" w:char="F0AF"/>
      </w:r>
      <w:r w:rsidRPr="00E94093">
        <w:rPr>
          <w:rFonts w:ascii="Arial" w:eastAsia="Times New Roman" w:hAnsi="Arial" w:cs="Arial"/>
          <w:kern w:val="28"/>
          <w:sz w:val="24"/>
          <w:szCs w:val="24"/>
          <w:highlight w:val="green"/>
        </w:rPr>
        <w:tab/>
        <w:t xml:space="preserve">    Estudios empíricos</w:t>
      </w:r>
    </w:p>
    <w:p w:rsidR="00E94093" w:rsidRPr="00E94093" w:rsidRDefault="00E94093" w:rsidP="00E94093">
      <w:pPr>
        <w:spacing w:after="0" w:line="240" w:lineRule="auto"/>
        <w:jc w:val="both"/>
        <w:rPr>
          <w:rFonts w:ascii="Arial" w:eastAsia="Times New Roman" w:hAnsi="Arial" w:cs="Arial"/>
          <w:sz w:val="24"/>
          <w:szCs w:val="24"/>
          <w:lang w:eastAsia="es-ES"/>
        </w:rPr>
      </w:pPr>
      <w:r w:rsidRPr="00E94093">
        <w:rPr>
          <w:rFonts w:ascii="Arial" w:eastAsia="Times New Roman" w:hAnsi="Arial" w:cs="Arial"/>
          <w:sz w:val="24"/>
          <w:szCs w:val="24"/>
          <w:highlight w:val="green"/>
          <w:lang w:eastAsia="es-ES"/>
        </w:rPr>
        <w:tab/>
        <w:t xml:space="preserve">    FUNCIONES</w:t>
      </w:r>
      <w:r w:rsidRPr="00E94093">
        <w:rPr>
          <w:rFonts w:ascii="Arial" w:eastAsia="Times New Roman" w:hAnsi="Arial" w:cs="Arial"/>
          <w:sz w:val="24"/>
          <w:szCs w:val="24"/>
          <w:highlight w:val="green"/>
          <w:lang w:eastAsia="es-ES"/>
        </w:rPr>
        <w:tab/>
      </w:r>
      <w:r w:rsidRPr="00E94093">
        <w:rPr>
          <w:rFonts w:ascii="Arial" w:eastAsia="Times New Roman" w:hAnsi="Arial" w:cs="Arial"/>
          <w:sz w:val="24"/>
          <w:szCs w:val="24"/>
          <w:highlight w:val="green"/>
          <w:lang w:eastAsia="es-ES"/>
        </w:rPr>
        <w:sym w:font="Symbol" w:char="F0AF"/>
      </w:r>
      <w:r w:rsidRPr="00E94093">
        <w:rPr>
          <w:rFonts w:ascii="Arial" w:eastAsia="Times New Roman" w:hAnsi="Arial" w:cs="Arial"/>
          <w:sz w:val="24"/>
          <w:szCs w:val="24"/>
          <w:highlight w:val="green"/>
          <w:lang w:eastAsia="es-ES"/>
        </w:rPr>
        <w:tab/>
        <w:t xml:space="preserve">    Teoría funcionalista</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b/>
          <w:sz w:val="24"/>
          <w:szCs w:val="24"/>
          <w:highlight w:val="green"/>
          <w:lang w:eastAsia="es-ES"/>
        </w:rPr>
      </w:pPr>
      <w:r w:rsidRPr="00E94093">
        <w:rPr>
          <w:rFonts w:ascii="Arial" w:eastAsia="Times New Roman" w:hAnsi="Arial" w:cs="Arial"/>
          <w:b/>
          <w:sz w:val="24"/>
          <w:szCs w:val="24"/>
          <w:highlight w:val="green"/>
          <w:lang w:eastAsia="es-ES"/>
        </w:rPr>
        <w:t>Aportes:</w:t>
      </w:r>
    </w:p>
    <w:p w:rsidR="00E94093" w:rsidRPr="00E94093" w:rsidRDefault="00E94093" w:rsidP="00E94093">
      <w:pPr>
        <w:numPr>
          <w:ilvl w:val="0"/>
          <w:numId w:val="10"/>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Desplazamiento del origen de los efectos.</w:t>
      </w:r>
    </w:p>
    <w:p w:rsidR="00E94093" w:rsidRPr="00E94093" w:rsidRDefault="00E94093" w:rsidP="00E94093">
      <w:pPr>
        <w:numPr>
          <w:ilvl w:val="0"/>
          <w:numId w:val="10"/>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Es revalorizada la actitud selectiva del receptor.</w:t>
      </w:r>
    </w:p>
    <w:p w:rsidR="00E94093" w:rsidRPr="00E94093" w:rsidRDefault="00E94093" w:rsidP="00E94093">
      <w:pPr>
        <w:numPr>
          <w:ilvl w:val="0"/>
          <w:numId w:val="10"/>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El receptor como parte decisiva del proceso comunicativo.</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b/>
          <w:sz w:val="24"/>
          <w:szCs w:val="24"/>
          <w:lang w:eastAsia="es-ES"/>
        </w:rPr>
      </w:pPr>
      <w:r w:rsidRPr="00E94093">
        <w:rPr>
          <w:rFonts w:ascii="Arial" w:eastAsia="Times New Roman" w:hAnsi="Arial" w:cs="Arial"/>
          <w:b/>
          <w:sz w:val="24"/>
          <w:szCs w:val="24"/>
          <w:highlight w:val="green"/>
          <w:lang w:eastAsia="es-ES"/>
        </w:rPr>
        <w:t>Limitaciones:</w:t>
      </w:r>
    </w:p>
    <w:p w:rsidR="00E94093" w:rsidRPr="00E94093" w:rsidRDefault="00E94093" w:rsidP="00E94093">
      <w:pPr>
        <w:numPr>
          <w:ilvl w:val="0"/>
          <w:numId w:val="11"/>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Realizan preguntas directas al público, que pueden ocasionar respuestas esteriotipadas.</w:t>
      </w:r>
    </w:p>
    <w:p w:rsidR="00E94093" w:rsidRPr="00E94093" w:rsidRDefault="00E94093" w:rsidP="00E94093">
      <w:pPr>
        <w:numPr>
          <w:ilvl w:val="0"/>
          <w:numId w:val="11"/>
        </w:numPr>
        <w:tabs>
          <w:tab w:val="left" w:pos="1860"/>
          <w:tab w:val="left" w:pos="3320"/>
        </w:tabs>
        <w:spacing w:after="0" w:line="240" w:lineRule="auto"/>
        <w:jc w:val="both"/>
        <w:rPr>
          <w:rFonts w:ascii="Arial" w:eastAsia="Times New Roman" w:hAnsi="Arial" w:cs="Arial"/>
          <w:sz w:val="24"/>
          <w:szCs w:val="24"/>
          <w:highlight w:val="green"/>
          <w:lang w:eastAsia="es-ES"/>
        </w:rPr>
      </w:pPr>
      <w:r w:rsidRPr="00E94093">
        <w:rPr>
          <w:rFonts w:ascii="Arial" w:eastAsia="Times New Roman" w:hAnsi="Arial" w:cs="Arial"/>
          <w:sz w:val="24"/>
          <w:szCs w:val="24"/>
          <w:highlight w:val="green"/>
          <w:lang w:eastAsia="es-ES"/>
        </w:rPr>
        <w:t>Atenta demasiados aspectos individualistas (gratificación de necesidades).</w:t>
      </w: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p w:rsidR="00E94093" w:rsidRPr="00E94093" w:rsidRDefault="00E94093" w:rsidP="00E94093">
      <w:pPr>
        <w:tabs>
          <w:tab w:val="left" w:pos="1860"/>
          <w:tab w:val="left" w:pos="3320"/>
        </w:tabs>
        <w:spacing w:after="0" w:line="240" w:lineRule="auto"/>
        <w:jc w:val="both"/>
        <w:rPr>
          <w:rFonts w:ascii="Arial" w:eastAsia="Times New Roman" w:hAnsi="Arial" w:cs="Arial"/>
          <w:sz w:val="24"/>
          <w:szCs w:val="24"/>
          <w:lang w:eastAsia="es-ES"/>
        </w:rPr>
      </w:pPr>
    </w:p>
    <w:sectPr w:rsidR="00E94093" w:rsidRPr="00E94093" w:rsidSect="000A770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ffany Lt BT">
    <w:panose1 w:val="00000000000000000000"/>
    <w:charset w:val="00"/>
    <w:family w:val="roman"/>
    <w:notTrueType/>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79A5"/>
    <w:multiLevelType w:val="hybridMultilevel"/>
    <w:tmpl w:val="257C78DC"/>
    <w:lvl w:ilvl="0" w:tplc="E70664CE">
      <w:start w:val="1"/>
      <w:numFmt w:val="bullet"/>
      <w:lvlText w:val="o"/>
      <w:lvlJc w:val="left"/>
      <w:pPr>
        <w:tabs>
          <w:tab w:val="num" w:pos="800"/>
        </w:tabs>
        <w:ind w:left="800" w:hanging="360"/>
      </w:pPr>
      <w:rPr>
        <w:rFonts w:ascii="Courier New" w:hAnsi="Courier New" w:hint="default"/>
      </w:rPr>
    </w:lvl>
    <w:lvl w:ilvl="1" w:tplc="0C0A0003" w:tentative="1">
      <w:start w:val="1"/>
      <w:numFmt w:val="bullet"/>
      <w:lvlText w:val="o"/>
      <w:lvlJc w:val="left"/>
      <w:pPr>
        <w:tabs>
          <w:tab w:val="num" w:pos="1520"/>
        </w:tabs>
        <w:ind w:left="1520" w:hanging="360"/>
      </w:pPr>
      <w:rPr>
        <w:rFonts w:ascii="Courier New" w:hAnsi="Courier New" w:cs="Courier New" w:hint="default"/>
      </w:rPr>
    </w:lvl>
    <w:lvl w:ilvl="2" w:tplc="0C0A0005" w:tentative="1">
      <w:start w:val="1"/>
      <w:numFmt w:val="bullet"/>
      <w:lvlText w:val=""/>
      <w:lvlJc w:val="left"/>
      <w:pPr>
        <w:tabs>
          <w:tab w:val="num" w:pos="2240"/>
        </w:tabs>
        <w:ind w:left="2240" w:hanging="360"/>
      </w:pPr>
      <w:rPr>
        <w:rFonts w:ascii="Wingdings" w:hAnsi="Wingdings" w:hint="default"/>
      </w:rPr>
    </w:lvl>
    <w:lvl w:ilvl="3" w:tplc="0C0A0001" w:tentative="1">
      <w:start w:val="1"/>
      <w:numFmt w:val="bullet"/>
      <w:lvlText w:val=""/>
      <w:lvlJc w:val="left"/>
      <w:pPr>
        <w:tabs>
          <w:tab w:val="num" w:pos="2960"/>
        </w:tabs>
        <w:ind w:left="2960" w:hanging="360"/>
      </w:pPr>
      <w:rPr>
        <w:rFonts w:ascii="Symbol" w:hAnsi="Symbol" w:hint="default"/>
      </w:rPr>
    </w:lvl>
    <w:lvl w:ilvl="4" w:tplc="0C0A0003" w:tentative="1">
      <w:start w:val="1"/>
      <w:numFmt w:val="bullet"/>
      <w:lvlText w:val="o"/>
      <w:lvlJc w:val="left"/>
      <w:pPr>
        <w:tabs>
          <w:tab w:val="num" w:pos="3680"/>
        </w:tabs>
        <w:ind w:left="3680" w:hanging="360"/>
      </w:pPr>
      <w:rPr>
        <w:rFonts w:ascii="Courier New" w:hAnsi="Courier New" w:cs="Courier New" w:hint="default"/>
      </w:rPr>
    </w:lvl>
    <w:lvl w:ilvl="5" w:tplc="0C0A0005" w:tentative="1">
      <w:start w:val="1"/>
      <w:numFmt w:val="bullet"/>
      <w:lvlText w:val=""/>
      <w:lvlJc w:val="left"/>
      <w:pPr>
        <w:tabs>
          <w:tab w:val="num" w:pos="4400"/>
        </w:tabs>
        <w:ind w:left="4400" w:hanging="360"/>
      </w:pPr>
      <w:rPr>
        <w:rFonts w:ascii="Wingdings" w:hAnsi="Wingdings" w:hint="default"/>
      </w:rPr>
    </w:lvl>
    <w:lvl w:ilvl="6" w:tplc="0C0A0001" w:tentative="1">
      <w:start w:val="1"/>
      <w:numFmt w:val="bullet"/>
      <w:lvlText w:val=""/>
      <w:lvlJc w:val="left"/>
      <w:pPr>
        <w:tabs>
          <w:tab w:val="num" w:pos="5120"/>
        </w:tabs>
        <w:ind w:left="5120" w:hanging="360"/>
      </w:pPr>
      <w:rPr>
        <w:rFonts w:ascii="Symbol" w:hAnsi="Symbol" w:hint="default"/>
      </w:rPr>
    </w:lvl>
    <w:lvl w:ilvl="7" w:tplc="0C0A0003" w:tentative="1">
      <w:start w:val="1"/>
      <w:numFmt w:val="bullet"/>
      <w:lvlText w:val="o"/>
      <w:lvlJc w:val="left"/>
      <w:pPr>
        <w:tabs>
          <w:tab w:val="num" w:pos="5840"/>
        </w:tabs>
        <w:ind w:left="5840" w:hanging="360"/>
      </w:pPr>
      <w:rPr>
        <w:rFonts w:ascii="Courier New" w:hAnsi="Courier New" w:cs="Courier New" w:hint="default"/>
      </w:rPr>
    </w:lvl>
    <w:lvl w:ilvl="8" w:tplc="0C0A0005" w:tentative="1">
      <w:start w:val="1"/>
      <w:numFmt w:val="bullet"/>
      <w:lvlText w:val=""/>
      <w:lvlJc w:val="left"/>
      <w:pPr>
        <w:tabs>
          <w:tab w:val="num" w:pos="6560"/>
        </w:tabs>
        <w:ind w:left="6560" w:hanging="360"/>
      </w:pPr>
      <w:rPr>
        <w:rFonts w:ascii="Wingdings" w:hAnsi="Wingdings" w:hint="default"/>
      </w:rPr>
    </w:lvl>
  </w:abstractNum>
  <w:abstractNum w:abstractNumId="1">
    <w:nsid w:val="091B09FE"/>
    <w:multiLevelType w:val="hybridMultilevel"/>
    <w:tmpl w:val="58482D46"/>
    <w:lvl w:ilvl="0" w:tplc="E70664CE">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nsid w:val="0F3E7D0A"/>
    <w:multiLevelType w:val="multilevel"/>
    <w:tmpl w:val="79344388"/>
    <w:lvl w:ilvl="0">
      <w:start w:val="1"/>
      <w:numFmt w:val="bullet"/>
      <w:lvlText w:val=""/>
      <w:lvlJc w:val="left"/>
      <w:pPr>
        <w:tabs>
          <w:tab w:val="num" w:pos="780"/>
        </w:tabs>
        <w:ind w:left="780" w:hanging="360"/>
      </w:pPr>
      <w:rPr>
        <w:rFonts w:ascii="Wingdings" w:hAnsi="Wingdings"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
    <w:nsid w:val="0FB96A00"/>
    <w:multiLevelType w:val="hybridMultilevel"/>
    <w:tmpl w:val="84AE71B2"/>
    <w:lvl w:ilvl="0" w:tplc="E70664CE">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4C27B70"/>
    <w:multiLevelType w:val="hybridMultilevel"/>
    <w:tmpl w:val="AD42330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B74546B"/>
    <w:multiLevelType w:val="hybridMultilevel"/>
    <w:tmpl w:val="5EBE3468"/>
    <w:lvl w:ilvl="0" w:tplc="0C0A0013">
      <w:start w:val="1"/>
      <w:numFmt w:val="upperRoman"/>
      <w:lvlText w:val="%1."/>
      <w:lvlJc w:val="right"/>
      <w:pPr>
        <w:tabs>
          <w:tab w:val="num" w:pos="720"/>
        </w:tabs>
        <w:ind w:left="720" w:hanging="180"/>
      </w:pPr>
    </w:lvl>
    <w:lvl w:ilvl="1" w:tplc="D872154C">
      <w:start w:val="5"/>
      <w:numFmt w:val="decimal"/>
      <w:lvlText w:val="%2."/>
      <w:lvlJc w:val="left"/>
      <w:pPr>
        <w:tabs>
          <w:tab w:val="num" w:pos="1440"/>
        </w:tabs>
        <w:ind w:left="1440" w:hanging="360"/>
      </w:pPr>
      <w:rPr>
        <w:rFonts w:hint="default"/>
      </w:rPr>
    </w:lvl>
    <w:lvl w:ilvl="2" w:tplc="CAD63172">
      <w:numFmt w:val="bullet"/>
      <w:lvlText w:val="-"/>
      <w:lvlJc w:val="left"/>
      <w:pPr>
        <w:tabs>
          <w:tab w:val="num" w:pos="2340"/>
        </w:tabs>
        <w:ind w:left="2340" w:hanging="360"/>
      </w:pPr>
      <w:rPr>
        <w:rFonts w:ascii="Times New Roman" w:eastAsia="Times New Roman" w:hAnsi="Times New Roman" w:cs="Times New Roman"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BD8644F"/>
    <w:multiLevelType w:val="hybridMultilevel"/>
    <w:tmpl w:val="CBD4F84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2C10773"/>
    <w:multiLevelType w:val="hybridMultilevel"/>
    <w:tmpl w:val="E55EF044"/>
    <w:lvl w:ilvl="0" w:tplc="E70664CE">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24032E4E"/>
    <w:multiLevelType w:val="hybridMultilevel"/>
    <w:tmpl w:val="374023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71472CF"/>
    <w:multiLevelType w:val="hybridMultilevel"/>
    <w:tmpl w:val="8432E462"/>
    <w:lvl w:ilvl="0" w:tplc="E70664CE">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C334E22"/>
    <w:multiLevelType w:val="hybridMultilevel"/>
    <w:tmpl w:val="819A61F0"/>
    <w:lvl w:ilvl="0" w:tplc="E70664CE">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2D863834"/>
    <w:multiLevelType w:val="hybridMultilevel"/>
    <w:tmpl w:val="B864427A"/>
    <w:lvl w:ilvl="0" w:tplc="E70664CE">
      <w:start w:val="1"/>
      <w:numFmt w:val="bullet"/>
      <w:lvlText w:val="o"/>
      <w:lvlJc w:val="left"/>
      <w:pPr>
        <w:tabs>
          <w:tab w:val="num" w:pos="720"/>
        </w:tabs>
        <w:ind w:left="720" w:hanging="360"/>
      </w:pPr>
      <w:rPr>
        <w:rFonts w:ascii="Courier New" w:hAnsi="Courier New"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38584E89"/>
    <w:multiLevelType w:val="multilevel"/>
    <w:tmpl w:val="4E325C3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3A947BAE"/>
    <w:multiLevelType w:val="hybridMultilevel"/>
    <w:tmpl w:val="EC1A6654"/>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nsid w:val="3B8A4AB0"/>
    <w:multiLevelType w:val="hybridMultilevel"/>
    <w:tmpl w:val="EAB2394E"/>
    <w:lvl w:ilvl="0" w:tplc="E70664CE">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BE86A47"/>
    <w:multiLevelType w:val="hybridMultilevel"/>
    <w:tmpl w:val="F27E8C52"/>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3FD63D2D"/>
    <w:multiLevelType w:val="hybridMultilevel"/>
    <w:tmpl w:val="360E44B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4DFC7C8C"/>
    <w:multiLevelType w:val="hybridMultilevel"/>
    <w:tmpl w:val="B03EDDA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4E512EA1"/>
    <w:multiLevelType w:val="hybridMultilevel"/>
    <w:tmpl w:val="A19A1270"/>
    <w:lvl w:ilvl="0" w:tplc="0C0A0011">
      <w:start w:val="1"/>
      <w:numFmt w:val="decimal"/>
      <w:lvlText w:val="%1)"/>
      <w:lvlJc w:val="left"/>
      <w:pPr>
        <w:tabs>
          <w:tab w:val="num" w:pos="1069"/>
        </w:tabs>
        <w:ind w:left="1069" w:hanging="360"/>
      </w:pPr>
    </w:lvl>
    <w:lvl w:ilvl="1" w:tplc="E70664CE">
      <w:start w:val="1"/>
      <w:numFmt w:val="bullet"/>
      <w:lvlText w:val="o"/>
      <w:lvlJc w:val="left"/>
      <w:pPr>
        <w:tabs>
          <w:tab w:val="num" w:pos="1440"/>
        </w:tabs>
        <w:ind w:left="1440" w:hanging="360"/>
      </w:pPr>
      <w:rPr>
        <w:rFonts w:ascii="Courier New" w:hAnsi="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0C551C2"/>
    <w:multiLevelType w:val="hybridMultilevel"/>
    <w:tmpl w:val="6706B8B8"/>
    <w:lvl w:ilvl="0" w:tplc="E70664CE">
      <w:start w:val="1"/>
      <w:numFmt w:val="bullet"/>
      <w:lvlText w:val="o"/>
      <w:lvlJc w:val="left"/>
      <w:pPr>
        <w:tabs>
          <w:tab w:val="num" w:pos="800"/>
        </w:tabs>
        <w:ind w:left="800" w:hanging="360"/>
      </w:pPr>
      <w:rPr>
        <w:rFonts w:ascii="Courier New" w:hAnsi="Courier New" w:hint="default"/>
      </w:rPr>
    </w:lvl>
    <w:lvl w:ilvl="1" w:tplc="0C0A0003" w:tentative="1">
      <w:start w:val="1"/>
      <w:numFmt w:val="bullet"/>
      <w:lvlText w:val="o"/>
      <w:lvlJc w:val="left"/>
      <w:pPr>
        <w:tabs>
          <w:tab w:val="num" w:pos="1520"/>
        </w:tabs>
        <w:ind w:left="1520" w:hanging="360"/>
      </w:pPr>
      <w:rPr>
        <w:rFonts w:ascii="Courier New" w:hAnsi="Courier New" w:cs="Courier New" w:hint="default"/>
      </w:rPr>
    </w:lvl>
    <w:lvl w:ilvl="2" w:tplc="0C0A0005" w:tentative="1">
      <w:start w:val="1"/>
      <w:numFmt w:val="bullet"/>
      <w:lvlText w:val=""/>
      <w:lvlJc w:val="left"/>
      <w:pPr>
        <w:tabs>
          <w:tab w:val="num" w:pos="2240"/>
        </w:tabs>
        <w:ind w:left="2240" w:hanging="360"/>
      </w:pPr>
      <w:rPr>
        <w:rFonts w:ascii="Wingdings" w:hAnsi="Wingdings" w:hint="default"/>
      </w:rPr>
    </w:lvl>
    <w:lvl w:ilvl="3" w:tplc="0C0A0001" w:tentative="1">
      <w:start w:val="1"/>
      <w:numFmt w:val="bullet"/>
      <w:lvlText w:val=""/>
      <w:lvlJc w:val="left"/>
      <w:pPr>
        <w:tabs>
          <w:tab w:val="num" w:pos="2960"/>
        </w:tabs>
        <w:ind w:left="2960" w:hanging="360"/>
      </w:pPr>
      <w:rPr>
        <w:rFonts w:ascii="Symbol" w:hAnsi="Symbol" w:hint="default"/>
      </w:rPr>
    </w:lvl>
    <w:lvl w:ilvl="4" w:tplc="0C0A0003" w:tentative="1">
      <w:start w:val="1"/>
      <w:numFmt w:val="bullet"/>
      <w:lvlText w:val="o"/>
      <w:lvlJc w:val="left"/>
      <w:pPr>
        <w:tabs>
          <w:tab w:val="num" w:pos="3680"/>
        </w:tabs>
        <w:ind w:left="3680" w:hanging="360"/>
      </w:pPr>
      <w:rPr>
        <w:rFonts w:ascii="Courier New" w:hAnsi="Courier New" w:cs="Courier New" w:hint="default"/>
      </w:rPr>
    </w:lvl>
    <w:lvl w:ilvl="5" w:tplc="0C0A0005" w:tentative="1">
      <w:start w:val="1"/>
      <w:numFmt w:val="bullet"/>
      <w:lvlText w:val=""/>
      <w:lvlJc w:val="left"/>
      <w:pPr>
        <w:tabs>
          <w:tab w:val="num" w:pos="4400"/>
        </w:tabs>
        <w:ind w:left="4400" w:hanging="360"/>
      </w:pPr>
      <w:rPr>
        <w:rFonts w:ascii="Wingdings" w:hAnsi="Wingdings" w:hint="default"/>
      </w:rPr>
    </w:lvl>
    <w:lvl w:ilvl="6" w:tplc="0C0A0001" w:tentative="1">
      <w:start w:val="1"/>
      <w:numFmt w:val="bullet"/>
      <w:lvlText w:val=""/>
      <w:lvlJc w:val="left"/>
      <w:pPr>
        <w:tabs>
          <w:tab w:val="num" w:pos="5120"/>
        </w:tabs>
        <w:ind w:left="5120" w:hanging="360"/>
      </w:pPr>
      <w:rPr>
        <w:rFonts w:ascii="Symbol" w:hAnsi="Symbol" w:hint="default"/>
      </w:rPr>
    </w:lvl>
    <w:lvl w:ilvl="7" w:tplc="0C0A0003" w:tentative="1">
      <w:start w:val="1"/>
      <w:numFmt w:val="bullet"/>
      <w:lvlText w:val="o"/>
      <w:lvlJc w:val="left"/>
      <w:pPr>
        <w:tabs>
          <w:tab w:val="num" w:pos="5840"/>
        </w:tabs>
        <w:ind w:left="5840" w:hanging="360"/>
      </w:pPr>
      <w:rPr>
        <w:rFonts w:ascii="Courier New" w:hAnsi="Courier New" w:cs="Courier New" w:hint="default"/>
      </w:rPr>
    </w:lvl>
    <w:lvl w:ilvl="8" w:tplc="0C0A0005" w:tentative="1">
      <w:start w:val="1"/>
      <w:numFmt w:val="bullet"/>
      <w:lvlText w:val=""/>
      <w:lvlJc w:val="left"/>
      <w:pPr>
        <w:tabs>
          <w:tab w:val="num" w:pos="6560"/>
        </w:tabs>
        <w:ind w:left="6560" w:hanging="360"/>
      </w:pPr>
      <w:rPr>
        <w:rFonts w:ascii="Wingdings" w:hAnsi="Wingdings" w:hint="default"/>
      </w:rPr>
    </w:lvl>
  </w:abstractNum>
  <w:abstractNum w:abstractNumId="20">
    <w:nsid w:val="52333A98"/>
    <w:multiLevelType w:val="hybridMultilevel"/>
    <w:tmpl w:val="2D16FA4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60F738A0"/>
    <w:multiLevelType w:val="hybridMultilevel"/>
    <w:tmpl w:val="A100F6DA"/>
    <w:lvl w:ilvl="0" w:tplc="E70664CE">
      <w:start w:val="1"/>
      <w:numFmt w:val="bullet"/>
      <w:lvlText w:val="o"/>
      <w:lvlJc w:val="left"/>
      <w:pPr>
        <w:tabs>
          <w:tab w:val="num" w:pos="720"/>
        </w:tabs>
        <w:ind w:left="720" w:hanging="360"/>
      </w:pPr>
      <w:rPr>
        <w:rFonts w:ascii="Courier New" w:hAnsi="Courier New"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51B785F"/>
    <w:multiLevelType w:val="hybridMultilevel"/>
    <w:tmpl w:val="5652F54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761F61E4"/>
    <w:multiLevelType w:val="hybridMultilevel"/>
    <w:tmpl w:val="63DA059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7CB04C70"/>
    <w:multiLevelType w:val="hybridMultilevel"/>
    <w:tmpl w:val="408C9F4E"/>
    <w:lvl w:ilvl="0" w:tplc="0C0A000D">
      <w:start w:val="1"/>
      <w:numFmt w:val="bullet"/>
      <w:lvlText w:val=""/>
      <w:lvlJc w:val="left"/>
      <w:pPr>
        <w:tabs>
          <w:tab w:val="num" w:pos="960"/>
        </w:tabs>
        <w:ind w:left="960" w:hanging="360"/>
      </w:pPr>
      <w:rPr>
        <w:rFonts w:ascii="Wingdings" w:hAnsi="Wingdings"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num w:numId="1">
    <w:abstractNumId w:val="5"/>
  </w:num>
  <w:num w:numId="2">
    <w:abstractNumId w:val="23"/>
  </w:num>
  <w:num w:numId="3">
    <w:abstractNumId w:val="20"/>
  </w:num>
  <w:num w:numId="4">
    <w:abstractNumId w:val="7"/>
  </w:num>
  <w:num w:numId="5">
    <w:abstractNumId w:val="16"/>
  </w:num>
  <w:num w:numId="6">
    <w:abstractNumId w:val="3"/>
  </w:num>
  <w:num w:numId="7">
    <w:abstractNumId w:val="19"/>
  </w:num>
  <w:num w:numId="8">
    <w:abstractNumId w:val="17"/>
  </w:num>
  <w:num w:numId="9">
    <w:abstractNumId w:val="11"/>
  </w:num>
  <w:num w:numId="10">
    <w:abstractNumId w:val="13"/>
  </w:num>
  <w:num w:numId="11">
    <w:abstractNumId w:val="4"/>
  </w:num>
  <w:num w:numId="12">
    <w:abstractNumId w:val="24"/>
  </w:num>
  <w:num w:numId="13">
    <w:abstractNumId w:val="8"/>
  </w:num>
  <w:num w:numId="14">
    <w:abstractNumId w:val="15"/>
  </w:num>
  <w:num w:numId="15">
    <w:abstractNumId w:val="14"/>
  </w:num>
  <w:num w:numId="16">
    <w:abstractNumId w:val="9"/>
  </w:num>
  <w:num w:numId="17">
    <w:abstractNumId w:val="1"/>
  </w:num>
  <w:num w:numId="18">
    <w:abstractNumId w:val="21"/>
  </w:num>
  <w:num w:numId="19">
    <w:abstractNumId w:val="18"/>
  </w:num>
  <w:num w:numId="20">
    <w:abstractNumId w:val="10"/>
  </w:num>
  <w:num w:numId="21">
    <w:abstractNumId w:val="0"/>
  </w:num>
  <w:num w:numId="22">
    <w:abstractNumId w:val="22"/>
  </w:num>
  <w:num w:numId="23">
    <w:abstractNumId w:val="12"/>
  </w:num>
  <w:num w:numId="24">
    <w:abstractNumId w:val="2"/>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94093"/>
    <w:rsid w:val="00086FD4"/>
    <w:rsid w:val="00087A1E"/>
    <w:rsid w:val="000A770A"/>
    <w:rsid w:val="000E374A"/>
    <w:rsid w:val="00196EC5"/>
    <w:rsid w:val="00324A67"/>
    <w:rsid w:val="0047307E"/>
    <w:rsid w:val="004B3DFC"/>
    <w:rsid w:val="0050058F"/>
    <w:rsid w:val="00541D19"/>
    <w:rsid w:val="00555E41"/>
    <w:rsid w:val="005D49C5"/>
    <w:rsid w:val="006C699F"/>
    <w:rsid w:val="00761837"/>
    <w:rsid w:val="00847CBB"/>
    <w:rsid w:val="0093030A"/>
    <w:rsid w:val="00986CB9"/>
    <w:rsid w:val="009C779C"/>
    <w:rsid w:val="00A177A9"/>
    <w:rsid w:val="00CE21A3"/>
    <w:rsid w:val="00E94093"/>
    <w:rsid w:val="00EF1155"/>
    <w:rsid w:val="00EF773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70A"/>
  </w:style>
  <w:style w:type="paragraph" w:styleId="Ttulo1">
    <w:name w:val="heading 1"/>
    <w:basedOn w:val="Normal"/>
    <w:next w:val="Normal"/>
    <w:link w:val="Ttulo1Car"/>
    <w:qFormat/>
    <w:rsid w:val="00E94093"/>
    <w:pPr>
      <w:keepNext/>
      <w:spacing w:before="240" w:after="60" w:line="240" w:lineRule="auto"/>
      <w:outlineLvl w:val="0"/>
    </w:pPr>
    <w:rPr>
      <w:rFonts w:ascii="Arial" w:eastAsia="Times New Roman" w:hAnsi="Arial" w:cs="Arial"/>
      <w:b/>
      <w:bCs/>
      <w:kern w:val="32"/>
      <w:sz w:val="32"/>
      <w:szCs w:val="32"/>
      <w:lang w:eastAsia="es-ES"/>
    </w:rPr>
  </w:style>
  <w:style w:type="paragraph" w:styleId="Ttulo9">
    <w:name w:val="heading 9"/>
    <w:basedOn w:val="Normal"/>
    <w:next w:val="Normal"/>
    <w:link w:val="Ttulo9Car"/>
    <w:qFormat/>
    <w:rsid w:val="00E94093"/>
    <w:pPr>
      <w:spacing w:before="240" w:after="60" w:line="240" w:lineRule="auto"/>
      <w:outlineLvl w:val="8"/>
    </w:pPr>
    <w:rPr>
      <w:rFonts w:ascii="Arial" w:eastAsia="Times New Roman" w:hAnsi="Arial"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94093"/>
    <w:rPr>
      <w:rFonts w:ascii="Arial" w:eastAsia="Times New Roman" w:hAnsi="Arial" w:cs="Arial"/>
      <w:b/>
      <w:bCs/>
      <w:kern w:val="32"/>
      <w:sz w:val="32"/>
      <w:szCs w:val="32"/>
      <w:lang w:eastAsia="es-ES"/>
    </w:rPr>
  </w:style>
  <w:style w:type="character" w:customStyle="1" w:styleId="Ttulo9Car">
    <w:name w:val="Título 9 Car"/>
    <w:basedOn w:val="Fuentedeprrafopredeter"/>
    <w:link w:val="Ttulo9"/>
    <w:rsid w:val="00E94093"/>
    <w:rPr>
      <w:rFonts w:ascii="Arial" w:eastAsia="Times New Roman" w:hAnsi="Arial" w:cs="Arial"/>
      <w:lang w:eastAsia="es-ES"/>
    </w:rPr>
  </w:style>
  <w:style w:type="numbering" w:customStyle="1" w:styleId="Sinlista1">
    <w:name w:val="Sin lista1"/>
    <w:next w:val="Sinlista"/>
    <w:uiPriority w:val="99"/>
    <w:semiHidden/>
    <w:unhideWhenUsed/>
    <w:rsid w:val="00E94093"/>
  </w:style>
  <w:style w:type="paragraph" w:styleId="Piedepgina">
    <w:name w:val="footer"/>
    <w:basedOn w:val="Normal"/>
    <w:link w:val="PiedepginaCar"/>
    <w:rsid w:val="00E94093"/>
    <w:pPr>
      <w:widowControl w:val="0"/>
      <w:tabs>
        <w:tab w:val="center" w:pos="4419"/>
        <w:tab w:val="right" w:pos="8838"/>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character" w:customStyle="1" w:styleId="PiedepginaCar">
    <w:name w:val="Pie de página Car"/>
    <w:basedOn w:val="Fuentedeprrafopredeter"/>
    <w:link w:val="Piedepgina"/>
    <w:rsid w:val="00E94093"/>
    <w:rPr>
      <w:rFonts w:ascii="Times New Roman" w:eastAsia="Times New Roman" w:hAnsi="Times New Roman" w:cs="Times New Roman"/>
      <w:sz w:val="24"/>
      <w:szCs w:val="20"/>
      <w:lang w:val="es-ES_tradnl" w:eastAsia="es-ES"/>
    </w:rPr>
  </w:style>
  <w:style w:type="paragraph" w:styleId="Textoindependiente3">
    <w:name w:val="Body Text 3"/>
    <w:basedOn w:val="Normal"/>
    <w:link w:val="Textoindependiente3Car"/>
    <w:rsid w:val="00E94093"/>
    <w:pPr>
      <w:spacing w:after="120" w:line="240" w:lineRule="auto"/>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E94093"/>
    <w:rPr>
      <w:rFonts w:ascii="Times New Roman" w:eastAsia="Times New Roman" w:hAnsi="Times New Roman" w:cs="Times New Roman"/>
      <w:sz w:val="16"/>
      <w:szCs w:val="16"/>
      <w:lang w:eastAsia="es-ES"/>
    </w:rPr>
  </w:style>
  <w:style w:type="paragraph" w:customStyle="1" w:styleId="Textoindependiente21">
    <w:name w:val="Texto independiente 21"/>
    <w:basedOn w:val="Normal"/>
    <w:rsid w:val="00E94093"/>
    <w:pPr>
      <w:widowControl w:val="0"/>
      <w:tabs>
        <w:tab w:val="left" w:pos="-851"/>
        <w:tab w:val="left" w:pos="-426"/>
        <w:tab w:val="left" w:pos="45"/>
      </w:tabs>
      <w:overflowPunct w:val="0"/>
      <w:autoSpaceDE w:val="0"/>
      <w:autoSpaceDN w:val="0"/>
      <w:adjustRightInd w:val="0"/>
      <w:spacing w:after="0" w:line="240" w:lineRule="auto"/>
      <w:ind w:left="2268" w:hanging="2268"/>
      <w:textAlignment w:val="baseline"/>
    </w:pPr>
    <w:rPr>
      <w:rFonts w:ascii="Tiffany Lt BT" w:eastAsia="Times New Roman" w:hAnsi="Tiffany Lt BT" w:cs="Times New Roman"/>
      <w:sz w:val="24"/>
      <w:szCs w:val="20"/>
      <w:lang w:val="es-ES_tradnl" w:eastAsia="es-ES"/>
    </w:rPr>
  </w:style>
  <w:style w:type="paragraph" w:customStyle="1" w:styleId="Sangra2detindependiente1">
    <w:name w:val="Sangría 2 de t. independiente1"/>
    <w:basedOn w:val="Normal"/>
    <w:rsid w:val="00E94093"/>
    <w:pPr>
      <w:widowControl w:val="0"/>
      <w:tabs>
        <w:tab w:val="left" w:pos="-851"/>
        <w:tab w:val="left" w:pos="-284"/>
      </w:tabs>
      <w:overflowPunct w:val="0"/>
      <w:autoSpaceDE w:val="0"/>
      <w:autoSpaceDN w:val="0"/>
      <w:adjustRightInd w:val="0"/>
      <w:spacing w:after="0" w:line="240" w:lineRule="auto"/>
      <w:ind w:left="426" w:hanging="426"/>
      <w:textAlignment w:val="baseline"/>
    </w:pPr>
    <w:rPr>
      <w:rFonts w:ascii="Tiffany Lt BT" w:eastAsia="Times New Roman" w:hAnsi="Tiffany Lt BT" w:cs="Times New Roman"/>
      <w:sz w:val="24"/>
      <w:szCs w:val="20"/>
      <w:lang w:val="es-ES_tradnl" w:eastAsia="es-ES"/>
    </w:rPr>
  </w:style>
  <w:style w:type="paragraph" w:styleId="Prrafodelista">
    <w:name w:val="List Paragraph"/>
    <w:basedOn w:val="Normal"/>
    <w:uiPriority w:val="34"/>
    <w:qFormat/>
    <w:rsid w:val="00196EC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1834</Words>
  <Characters>10091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Casa</cp:lastModifiedBy>
  <cp:revision>13</cp:revision>
  <dcterms:created xsi:type="dcterms:W3CDTF">2019-03-03T15:25:00Z</dcterms:created>
  <dcterms:modified xsi:type="dcterms:W3CDTF">2021-05-06T20:20:00Z</dcterms:modified>
</cp:coreProperties>
</file>