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980" w:rsidRDefault="00E72481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LEA ATENTAMENTE LA SITUACIÓN SIMULADA 2 QUE A CONTINUACIÓN LE OFRECEMOS PARA LA REDACCIÓN DEL TRABAJO FINAL DE LA ASIGNATURA</w:t>
      </w:r>
    </w:p>
    <w:p w:rsidR="00291980" w:rsidRDefault="00291980">
      <w:pPr>
        <w:pStyle w:val="normal0"/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:rsidR="006C35BA" w:rsidRDefault="006C35BA" w:rsidP="006C35BA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30 de octubre de 2022, la ciudadana RSM, presentó a la Dirección del hospital Ciro Redondo García queja del actuar médico que la asistió durante el parto; la paciente aseguró haber sido víctima de violencia por parte del médico JNM. Alega que durante su trabajo de parto, éste la expuso frente a varios miembros del equipo de salud que la atendió, incluyendo personas no profesionales; fue sometida varias veces, a múltiples exámenes médicos por estudiantes que se encontraban en la sala de partos sin su consentimiento; nunca la llamaron por su nombre; no le permitieron entrar a su esposo y cuando preguntaba sobre alguna duda, nunca le contestaban de forma correcta. Argumentó, además, que nunca le aliviaron el dolor y que cuando nació su hijo no le permitieron acariciarlo hasta tiempo después y solo pudo escucharlo llorar, de lejos.</w:t>
      </w:r>
    </w:p>
    <w:p w:rsidR="007C4923" w:rsidRDefault="006C35BA" w:rsidP="006C35BA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6C35BA">
        <w:rPr>
          <w:rFonts w:ascii="Arial" w:eastAsia="Arial" w:hAnsi="Arial" w:cs="Arial"/>
          <w:sz w:val="24"/>
          <w:szCs w:val="24"/>
        </w:rPr>
        <w:t xml:space="preserve">La Dirección del Hospital inmediatamente activó </w:t>
      </w:r>
      <w:r>
        <w:rPr>
          <w:rFonts w:ascii="Arial" w:eastAsia="Arial" w:hAnsi="Arial" w:cs="Arial"/>
          <w:sz w:val="24"/>
          <w:szCs w:val="24"/>
        </w:rPr>
        <w:t>una co</w:t>
      </w:r>
      <w:r w:rsidR="001017DA">
        <w:rPr>
          <w:rFonts w:ascii="Arial" w:eastAsia="Arial" w:hAnsi="Arial" w:cs="Arial"/>
          <w:sz w:val="24"/>
          <w:szCs w:val="24"/>
        </w:rPr>
        <w:t xml:space="preserve">misión interna para </w:t>
      </w:r>
      <w:r>
        <w:rPr>
          <w:rFonts w:ascii="Arial" w:eastAsia="Arial" w:hAnsi="Arial" w:cs="Arial"/>
          <w:sz w:val="24"/>
          <w:szCs w:val="24"/>
        </w:rPr>
        <w:t xml:space="preserve">investigar el caso, elaboró </w:t>
      </w:r>
      <w:r w:rsidRPr="006C35BA">
        <w:rPr>
          <w:rFonts w:ascii="Arial" w:eastAsia="Arial" w:hAnsi="Arial" w:cs="Arial"/>
          <w:b/>
          <w:sz w:val="24"/>
          <w:szCs w:val="24"/>
        </w:rPr>
        <w:t>Informe circunstanciado</w:t>
      </w:r>
      <w:r>
        <w:rPr>
          <w:rFonts w:ascii="Arial" w:eastAsia="Arial" w:hAnsi="Arial" w:cs="Arial"/>
          <w:sz w:val="24"/>
          <w:szCs w:val="24"/>
        </w:rPr>
        <w:t xml:space="preserve"> y dio parte a la Dirección Provincial y esta a su vez, dio cuenta a la Comisión de Ética y Responsabilidad Médica Legal de la provincia, la emitió la Resolución 46</w:t>
      </w:r>
      <w:r w:rsidR="001017DA">
        <w:rPr>
          <w:rFonts w:ascii="Arial" w:eastAsia="Arial" w:hAnsi="Arial" w:cs="Arial"/>
          <w:sz w:val="24"/>
          <w:szCs w:val="24"/>
        </w:rPr>
        <w:t xml:space="preserve"> de 2022</w:t>
      </w:r>
      <w:r>
        <w:rPr>
          <w:rFonts w:ascii="Arial" w:eastAsia="Arial" w:hAnsi="Arial" w:cs="Arial"/>
          <w:sz w:val="24"/>
          <w:szCs w:val="24"/>
        </w:rPr>
        <w:t xml:space="preserve">, en la que Resuelve: Declarar responsable </w:t>
      </w:r>
      <w:r w:rsidR="007C4923">
        <w:rPr>
          <w:rFonts w:ascii="Arial" w:eastAsia="Arial" w:hAnsi="Arial" w:cs="Arial"/>
          <w:sz w:val="24"/>
          <w:szCs w:val="24"/>
        </w:rPr>
        <w:t xml:space="preserve">a JNM, </w:t>
      </w:r>
      <w:r>
        <w:rPr>
          <w:rFonts w:ascii="Arial" w:eastAsia="Arial" w:hAnsi="Arial" w:cs="Arial"/>
          <w:sz w:val="24"/>
          <w:szCs w:val="24"/>
        </w:rPr>
        <w:t>por viola</w:t>
      </w:r>
      <w:r w:rsidR="007C4923">
        <w:rPr>
          <w:rFonts w:ascii="Arial" w:eastAsia="Arial" w:hAnsi="Arial" w:cs="Arial"/>
          <w:sz w:val="24"/>
          <w:szCs w:val="24"/>
        </w:rPr>
        <w:t>r e</w:t>
      </w:r>
      <w:r>
        <w:rPr>
          <w:rFonts w:ascii="Arial" w:eastAsia="Arial" w:hAnsi="Arial" w:cs="Arial"/>
          <w:sz w:val="24"/>
          <w:szCs w:val="24"/>
        </w:rPr>
        <w:t>l Arte Médico</w:t>
      </w:r>
      <w:r w:rsidR="007C4923">
        <w:rPr>
          <w:rFonts w:ascii="Arial" w:eastAsia="Arial" w:hAnsi="Arial" w:cs="Arial"/>
          <w:sz w:val="24"/>
          <w:szCs w:val="24"/>
        </w:rPr>
        <w:t xml:space="preserve">, al </w:t>
      </w:r>
      <w:r>
        <w:rPr>
          <w:rFonts w:ascii="Arial" w:eastAsia="Arial" w:hAnsi="Arial" w:cs="Arial"/>
          <w:sz w:val="24"/>
          <w:szCs w:val="24"/>
        </w:rPr>
        <w:t xml:space="preserve">incumplir </w:t>
      </w:r>
      <w:r w:rsidR="007C4923">
        <w:rPr>
          <w:rFonts w:ascii="Arial" w:eastAsia="Arial" w:hAnsi="Arial" w:cs="Arial"/>
          <w:sz w:val="24"/>
          <w:szCs w:val="24"/>
        </w:rPr>
        <w:t xml:space="preserve">administrativamente, </w:t>
      </w:r>
      <w:r>
        <w:rPr>
          <w:rFonts w:ascii="Arial" w:eastAsia="Arial" w:hAnsi="Arial" w:cs="Arial"/>
          <w:sz w:val="24"/>
          <w:szCs w:val="24"/>
        </w:rPr>
        <w:t>los protocolos establecidos para la atención integral a la mujer durante su proceso de parto</w:t>
      </w:r>
      <w:r w:rsidR="007C4923">
        <w:rPr>
          <w:rFonts w:ascii="Arial" w:eastAsia="Arial" w:hAnsi="Arial" w:cs="Arial"/>
          <w:sz w:val="24"/>
          <w:szCs w:val="24"/>
        </w:rPr>
        <w:t>.</w:t>
      </w:r>
    </w:p>
    <w:p w:rsidR="006C35BA" w:rsidRDefault="007C4923" w:rsidP="006C35BA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</w:t>
      </w:r>
      <w:r w:rsidRPr="006C35BA">
        <w:rPr>
          <w:rFonts w:ascii="Arial" w:eastAsia="Arial" w:hAnsi="Arial" w:cs="Arial"/>
          <w:sz w:val="24"/>
          <w:szCs w:val="24"/>
        </w:rPr>
        <w:t xml:space="preserve">Dirección del Hospital </w:t>
      </w:r>
      <w:r>
        <w:rPr>
          <w:rFonts w:ascii="Arial" w:eastAsia="Arial" w:hAnsi="Arial" w:cs="Arial"/>
          <w:sz w:val="24"/>
          <w:szCs w:val="24"/>
        </w:rPr>
        <w:t xml:space="preserve">le impuso al Dr. JNM </w:t>
      </w:r>
      <w:r w:rsidR="006C35BA">
        <w:rPr>
          <w:rFonts w:ascii="Arial" w:eastAsia="Arial" w:hAnsi="Arial" w:cs="Arial"/>
          <w:sz w:val="24"/>
          <w:szCs w:val="24"/>
        </w:rPr>
        <w:t>medida disciplinaria de separación definitiva del puesto de trabajo.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JNM es un profesional que labora en el servicio de Obstetricia del Hospital General Docente Ciro Redondo García de Artemisa </w:t>
      </w:r>
      <w:r w:rsidR="00FA23DB">
        <w:rPr>
          <w:rFonts w:ascii="Arial" w:eastAsia="Arial" w:hAnsi="Arial" w:cs="Arial"/>
          <w:sz w:val="24"/>
          <w:szCs w:val="24"/>
        </w:rPr>
        <w:t>por muchos años,</w:t>
      </w:r>
      <w:r w:rsidR="00B82980">
        <w:rPr>
          <w:rFonts w:ascii="Arial" w:eastAsia="Arial" w:hAnsi="Arial" w:cs="Arial"/>
          <w:sz w:val="24"/>
          <w:szCs w:val="24"/>
        </w:rPr>
        <w:t xml:space="preserve"> r</w:t>
      </w:r>
      <w:r w:rsidR="00FA23DB">
        <w:rPr>
          <w:rFonts w:ascii="Arial" w:eastAsia="Arial" w:hAnsi="Arial" w:cs="Arial"/>
          <w:sz w:val="24"/>
          <w:szCs w:val="24"/>
        </w:rPr>
        <w:t xml:space="preserve">eclamó la medida disciplinaria de referencia </w:t>
      </w:r>
      <w:r w:rsidR="00B82980">
        <w:rPr>
          <w:rFonts w:ascii="Arial" w:eastAsia="Arial" w:hAnsi="Arial" w:cs="Arial"/>
          <w:sz w:val="24"/>
          <w:szCs w:val="24"/>
        </w:rPr>
        <w:t>pues considera no violó el protocolo de actuación establecido durante el parto, posee experiencia y reconocido prestigio, la que</w:t>
      </w:r>
      <w:r w:rsidR="00FA23DB">
        <w:rPr>
          <w:rFonts w:ascii="Arial" w:eastAsia="Arial" w:hAnsi="Arial" w:cs="Arial"/>
          <w:sz w:val="24"/>
          <w:szCs w:val="24"/>
        </w:rPr>
        <w:t xml:space="preserve"> </w:t>
      </w:r>
      <w:r w:rsidR="00B82980">
        <w:rPr>
          <w:rFonts w:ascii="Arial" w:eastAsia="Arial" w:hAnsi="Arial" w:cs="Arial"/>
          <w:sz w:val="24"/>
          <w:szCs w:val="24"/>
        </w:rPr>
        <w:t xml:space="preserve">fue </w:t>
      </w:r>
      <w:r w:rsidR="00FA23DB">
        <w:rPr>
          <w:rFonts w:ascii="Arial" w:eastAsia="Arial" w:hAnsi="Arial" w:cs="Arial"/>
          <w:sz w:val="24"/>
          <w:szCs w:val="24"/>
        </w:rPr>
        <w:t>declarad</w:t>
      </w:r>
      <w:r w:rsidR="00B82980">
        <w:rPr>
          <w:rFonts w:ascii="Arial" w:eastAsia="Arial" w:hAnsi="Arial" w:cs="Arial"/>
          <w:sz w:val="24"/>
          <w:szCs w:val="24"/>
        </w:rPr>
        <w:t>a</w:t>
      </w:r>
      <w:r w:rsidR="00FA23DB">
        <w:rPr>
          <w:rFonts w:ascii="Arial" w:eastAsia="Arial" w:hAnsi="Arial" w:cs="Arial"/>
          <w:sz w:val="24"/>
          <w:szCs w:val="24"/>
        </w:rPr>
        <w:t xml:space="preserve"> Sin Lugar</w:t>
      </w:r>
      <w:r w:rsidR="00B82980">
        <w:rPr>
          <w:rFonts w:ascii="Arial" w:eastAsia="Arial" w:hAnsi="Arial" w:cs="Arial"/>
          <w:sz w:val="24"/>
          <w:szCs w:val="24"/>
        </w:rPr>
        <w:t xml:space="preserve"> y en consecuencia, p</w:t>
      </w:r>
      <w:r w:rsidR="00FA23DB">
        <w:rPr>
          <w:rFonts w:ascii="Arial" w:eastAsia="Arial" w:hAnsi="Arial" w:cs="Arial"/>
          <w:sz w:val="24"/>
          <w:szCs w:val="24"/>
        </w:rPr>
        <w:t xml:space="preserve">resentó </w:t>
      </w:r>
      <w:r w:rsidR="00FA23DB" w:rsidRPr="00B82980">
        <w:rPr>
          <w:rFonts w:ascii="Arial" w:eastAsia="Arial" w:hAnsi="Arial" w:cs="Arial"/>
          <w:b/>
          <w:i/>
          <w:sz w:val="24"/>
          <w:szCs w:val="24"/>
        </w:rPr>
        <w:t>Demanda</w:t>
      </w:r>
      <w:r w:rsidR="00FA23DB">
        <w:rPr>
          <w:rFonts w:ascii="Arial" w:eastAsia="Arial" w:hAnsi="Arial" w:cs="Arial"/>
          <w:sz w:val="24"/>
          <w:szCs w:val="24"/>
        </w:rPr>
        <w:t xml:space="preserve"> ante e</w:t>
      </w:r>
      <w:r>
        <w:rPr>
          <w:rFonts w:ascii="Arial" w:eastAsia="Arial" w:hAnsi="Arial" w:cs="Arial"/>
          <w:sz w:val="24"/>
          <w:szCs w:val="24"/>
        </w:rPr>
        <w:t>l Tr</w:t>
      </w:r>
      <w:r w:rsidR="00B82980">
        <w:rPr>
          <w:rFonts w:ascii="Arial" w:eastAsia="Arial" w:hAnsi="Arial" w:cs="Arial"/>
          <w:sz w:val="24"/>
          <w:szCs w:val="24"/>
        </w:rPr>
        <w:t>ibunal Municipal de Artemisa</w:t>
      </w:r>
      <w:r>
        <w:rPr>
          <w:rFonts w:ascii="Arial" w:eastAsia="Arial" w:hAnsi="Arial" w:cs="Arial"/>
          <w:sz w:val="24"/>
          <w:szCs w:val="24"/>
        </w:rPr>
        <w:t>.</w:t>
      </w:r>
    </w:p>
    <w:p w:rsidR="00B82980" w:rsidRDefault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Durante la investigación se presentan los siguientes documentos: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1.-  Resumen de la trayectoria laboral: 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JNM es un médico especialista de II Grado en Obstetricia y Ginecología con 36 años de experiencia en su práctica asistencial a nivel hospitalario, posee categoría docente de Profesor Titular y es Doctor en Ciencias Médicas con una vasta obra investigativa publicada a nivel nacional e internacional. Es ejemplo para su colectivo y estudiantes. Ha cumplido varias misiones internacionalistas poniendo muy en alto la Medicina Cubana.</w:t>
      </w:r>
    </w:p>
    <w:p w:rsidR="00B82980" w:rsidRDefault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Pr="00B82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B82980">
        <w:rPr>
          <w:rFonts w:ascii="Arial" w:eastAsia="Arial" w:hAnsi="Arial" w:cs="Arial"/>
          <w:b/>
          <w:sz w:val="24"/>
          <w:szCs w:val="24"/>
        </w:rPr>
        <w:t>2.- Resumen médico: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RSM es una paciente de 18 años</w:t>
      </w:r>
      <w:r w:rsidR="00B82980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dispensarizada en el grupo I como una paciente supuestamente sana. Su historia de atención prenatal expone una disciplina evidente. Se aprecia que le fue brindada la preparación psicoprofiláctica para el parto. Acude a Cuerpo de Guardia acompañada de su esposo y otros familiares.</w:t>
      </w:r>
    </w:p>
    <w:p w:rsidR="00291980" w:rsidRDefault="00E72481">
      <w:pPr>
        <w:pStyle w:val="normal0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Ingresa en la Sala Cuidados Especiales Perinatales del hospital Ciro Redondo García de Artemisa el día </w:t>
      </w:r>
      <w:r w:rsidR="001017DA">
        <w:rPr>
          <w:rFonts w:ascii="Arial" w:eastAsia="Arial" w:hAnsi="Arial" w:cs="Arial"/>
          <w:sz w:val="24"/>
          <w:szCs w:val="24"/>
        </w:rPr>
        <w:t xml:space="preserve">30 de octubre de 2022, </w:t>
      </w:r>
      <w:r>
        <w:rPr>
          <w:rFonts w:ascii="Arial" w:eastAsia="Arial" w:hAnsi="Arial" w:cs="Arial"/>
          <w:sz w:val="24"/>
          <w:szCs w:val="24"/>
        </w:rPr>
        <w:t>a las 6pm con diagnóstico de Fase Latente de Trabajo de parto con un examen físico que mostraba los siguientes datos: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Altura Uterina 34 cm. Circunferencia cefálica 100 cm.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Peso fetal clínico 3121 gr.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Dinámica Uterina de 1-2 contracciones de 25 segundos en 10 minutos.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Movimientos fetales referidos. Dorso izquierdo, cabeza fetal encajada. Frecuencia cardíaca fetal de 126/122/122 por minutos.</w:t>
      </w:r>
    </w:p>
    <w:p w:rsidR="00291980" w:rsidRDefault="00E72481">
      <w:pPr>
        <w:pStyle w:val="normal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</w:t>
      </w:r>
      <w:r w:rsidR="00B82980">
        <w:rPr>
          <w:rFonts w:ascii="Arial" w:eastAsia="Arial" w:hAnsi="Arial" w:cs="Arial"/>
          <w:color w:val="000000"/>
          <w:sz w:val="24"/>
          <w:szCs w:val="24"/>
        </w:rPr>
        <w:t>xamen con espéculo: cuello de 1.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5cm, centro posterior, Orificio cervical interno que impresiona permeable con salida del tapón mucoso mezclado con estrías de sangre, consistencia media.  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ingresa con indicación médica de: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1.- Reposo en cama de Decúbito lateral izquierdo.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2.- Medir Signos vitales cada 4 horas.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3.- Auscultar Frecuencia cardíaca y dinámica uterina cada fetal cada 1 horas. Si aumenta la dinámica uterina a 3 contracciones de más de 25 segundos en 10 minutos, medirlos cada ½ hora.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4.- Realizar Cardiotocografía fetal cada 4 horas.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5.- Colocar apósito vulvar estéril y vigilar pérdidas vaginales.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Dentro de las órdenes de enfermería se menciona la preparación para el parto.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Pasadas 4 horas la paciente comienza a referir contracciones frecuentes y dolorosas acompañadas de dolor bajo vientre intenso que se irradia a la región lumbar, refiere sensación de pujo por lo cual se realiza examen físico ginecológico y se identifica dilatación cervical de 6 cm por lo que se diagnostica como una gestante de 39 semanas con fase activa del trabajo de parto y se traslada al salón de parto.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Ingresa en el salón de parto sin acompañamiento a las 10:30 pm. Es recepcionada por la Enfermera especialista del turno con una dinámica Uterina de 3-4 contracciones de 35 segund</w:t>
      </w:r>
      <w:r w:rsidR="00B82980">
        <w:rPr>
          <w:rFonts w:ascii="Arial" w:eastAsia="Arial" w:hAnsi="Arial" w:cs="Arial"/>
          <w:sz w:val="24"/>
          <w:szCs w:val="24"/>
        </w:rPr>
        <w:t>os en 10 minutos. Continúa con m</w:t>
      </w:r>
      <w:r>
        <w:rPr>
          <w:rFonts w:ascii="Arial" w:eastAsia="Arial" w:hAnsi="Arial" w:cs="Arial"/>
          <w:sz w:val="24"/>
          <w:szCs w:val="24"/>
        </w:rPr>
        <w:t>ovimientos fetales referidos. Frecuencia cardíaca fetal de 116/132/112 por minutos. Se sigue bajo vigilancia de enfermería.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En la realización </w:t>
      </w:r>
      <w:r w:rsidR="00B82980">
        <w:rPr>
          <w:rFonts w:ascii="Arial" w:eastAsia="Arial" w:hAnsi="Arial" w:cs="Arial"/>
          <w:sz w:val="24"/>
          <w:szCs w:val="24"/>
        </w:rPr>
        <w:t>del examen vaginal de las 12:40</w:t>
      </w:r>
      <w:r>
        <w:rPr>
          <w:rFonts w:ascii="Arial" w:eastAsia="Arial" w:hAnsi="Arial" w:cs="Arial"/>
          <w:sz w:val="24"/>
          <w:szCs w:val="24"/>
        </w:rPr>
        <w:t xml:space="preserve">m se observa dilatación completa y abombamiento del periné por lo cual se traslada al salón de parto para la expulsión fetal. Nace a las 12: 58 pm un recién nacido varón en óptimas condiciones con un puntaje de Apgar 9-9. </w:t>
      </w: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Con todo lo anterior el médico acusado expone su negación a aceptar la decisión de la Comisión al referirse a la violación de protocolos en la atención integral a la mujer durante el trabajo de parto y el parto.</w:t>
      </w:r>
    </w:p>
    <w:p w:rsidR="00B82980" w:rsidRDefault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B82980" w:rsidRPr="00E72481" w:rsidRDefault="00B82980" w:rsidP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3.-  Informe circunstanciado emitido por la Dirección del </w:t>
      </w:r>
      <w:r w:rsidRPr="00E72481">
        <w:rPr>
          <w:rFonts w:ascii="Arial" w:eastAsia="Arial" w:hAnsi="Arial" w:cs="Arial"/>
          <w:b/>
          <w:sz w:val="24"/>
          <w:szCs w:val="24"/>
        </w:rPr>
        <w:t xml:space="preserve">Hospital Provincial Ciro Redondo García, </w:t>
      </w:r>
      <w:r>
        <w:rPr>
          <w:rFonts w:ascii="Arial" w:eastAsia="Arial" w:hAnsi="Arial" w:cs="Arial"/>
          <w:sz w:val="24"/>
          <w:szCs w:val="24"/>
        </w:rPr>
        <w:t>que resume las investigaciones realizadas por esa institución médica, sobre el actuar del equipo médico durante la asistencia del parto, en especial del investigado</w:t>
      </w:r>
      <w:r>
        <w:rPr>
          <w:rFonts w:ascii="Arial" w:eastAsia="Arial" w:hAnsi="Arial" w:cs="Arial"/>
          <w:b/>
          <w:sz w:val="24"/>
          <w:szCs w:val="24"/>
        </w:rPr>
        <w:t>.</w:t>
      </w:r>
    </w:p>
    <w:p w:rsidR="00B82980" w:rsidRDefault="00B82980" w:rsidP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B82980" w:rsidRDefault="00B82980" w:rsidP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E72481">
        <w:rPr>
          <w:rFonts w:ascii="Arial" w:eastAsia="Arial" w:hAnsi="Arial" w:cs="Arial"/>
          <w:b/>
          <w:sz w:val="24"/>
          <w:szCs w:val="24"/>
        </w:rPr>
        <w:t>3.- Informe</w:t>
      </w:r>
      <w:r>
        <w:rPr>
          <w:rFonts w:ascii="Arial" w:eastAsia="Arial" w:hAnsi="Arial" w:cs="Arial"/>
          <w:b/>
          <w:sz w:val="24"/>
          <w:szCs w:val="24"/>
        </w:rPr>
        <w:t xml:space="preserve"> de la </w:t>
      </w:r>
      <w:r w:rsidRPr="002276B3">
        <w:rPr>
          <w:rFonts w:ascii="Arial" w:eastAsia="Arial" w:hAnsi="Arial" w:cs="Arial"/>
          <w:b/>
          <w:sz w:val="24"/>
          <w:szCs w:val="24"/>
        </w:rPr>
        <w:t>Comisión de Responsabilidad Médica Legal de la provincia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2276B3">
        <w:rPr>
          <w:rFonts w:ascii="Arial" w:eastAsia="Arial" w:hAnsi="Arial" w:cs="Arial"/>
          <w:b/>
          <w:sz w:val="24"/>
          <w:szCs w:val="24"/>
        </w:rPr>
        <w:t xml:space="preserve">Artemisa, Resolución No. </w:t>
      </w:r>
      <w:r>
        <w:rPr>
          <w:rFonts w:ascii="Arial" w:eastAsia="Arial" w:hAnsi="Arial" w:cs="Arial"/>
          <w:b/>
          <w:sz w:val="24"/>
          <w:szCs w:val="24"/>
        </w:rPr>
        <w:t>46</w:t>
      </w:r>
      <w:r w:rsidR="001017DA">
        <w:rPr>
          <w:rFonts w:ascii="Arial" w:eastAsia="Arial" w:hAnsi="Arial" w:cs="Arial"/>
          <w:b/>
          <w:sz w:val="24"/>
          <w:szCs w:val="24"/>
        </w:rPr>
        <w:t xml:space="preserve"> de 2022</w:t>
      </w:r>
      <w:r>
        <w:rPr>
          <w:rFonts w:ascii="Arial" w:eastAsia="Arial" w:hAnsi="Arial" w:cs="Arial"/>
          <w:sz w:val="24"/>
          <w:szCs w:val="24"/>
        </w:rPr>
        <w:t>.</w:t>
      </w:r>
    </w:p>
    <w:p w:rsidR="00B82980" w:rsidRDefault="00B82980" w:rsidP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276B3">
        <w:rPr>
          <w:rFonts w:ascii="Arial" w:eastAsia="Arial" w:hAnsi="Arial" w:cs="Arial"/>
          <w:b/>
          <w:i/>
          <w:sz w:val="24"/>
          <w:szCs w:val="24"/>
        </w:rPr>
        <w:t>Resuelve</w:t>
      </w:r>
      <w:r w:rsidRPr="002276B3">
        <w:rPr>
          <w:rFonts w:ascii="Arial" w:eastAsia="Arial" w:hAnsi="Arial" w:cs="Arial"/>
          <w:i/>
          <w:sz w:val="24"/>
          <w:szCs w:val="24"/>
        </w:rPr>
        <w:t xml:space="preserve">: </w:t>
      </w:r>
      <w:r w:rsidRPr="00B82980">
        <w:rPr>
          <w:rFonts w:ascii="Arial" w:eastAsia="Arial" w:hAnsi="Arial" w:cs="Arial"/>
          <w:i/>
          <w:sz w:val="24"/>
          <w:szCs w:val="24"/>
        </w:rPr>
        <w:t>Declarar responsable a JNM, por violar el Arte Médico, al incumplir administrativamente, los protocolos establecidos para la atención integral a la mujer durante su proceso de parto.</w:t>
      </w:r>
    </w:p>
    <w:p w:rsidR="00B82980" w:rsidRDefault="00B82980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291980" w:rsidRDefault="00E72481">
      <w:pPr>
        <w:pStyle w:val="normal0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sz w:val="24"/>
          <w:szCs w:val="24"/>
        </w:rPr>
        <w:t xml:space="preserve"> </w:t>
      </w:r>
    </w:p>
    <w:p w:rsidR="00291980" w:rsidRDefault="00291980">
      <w:pPr>
        <w:pStyle w:val="normal0"/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sectPr w:rsidR="00291980" w:rsidSect="00291980">
      <w:foot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D8A" w:rsidRDefault="004A6D8A" w:rsidP="00C266E0">
      <w:pPr>
        <w:spacing w:after="0" w:line="240" w:lineRule="auto"/>
      </w:pPr>
      <w:r>
        <w:separator/>
      </w:r>
    </w:p>
  </w:endnote>
  <w:endnote w:type="continuationSeparator" w:id="1">
    <w:p w:rsidR="004A6D8A" w:rsidRDefault="004A6D8A" w:rsidP="00C2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653"/>
      <w:docPartObj>
        <w:docPartGallery w:val="Page Numbers (Bottom of Page)"/>
        <w:docPartUnique/>
      </w:docPartObj>
    </w:sdtPr>
    <w:sdtContent>
      <w:p w:rsidR="00C266E0" w:rsidRDefault="00BE151F">
        <w:pPr>
          <w:pStyle w:val="Piedepgina"/>
          <w:jc w:val="right"/>
        </w:pPr>
        <w:fldSimple w:instr=" PAGE   \* MERGEFORMAT ">
          <w:r w:rsidR="001017DA">
            <w:rPr>
              <w:noProof/>
            </w:rPr>
            <w:t>3</w:t>
          </w:r>
        </w:fldSimple>
      </w:p>
    </w:sdtContent>
  </w:sdt>
  <w:p w:rsidR="00C266E0" w:rsidRDefault="00C266E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D8A" w:rsidRDefault="004A6D8A" w:rsidP="00C266E0">
      <w:pPr>
        <w:spacing w:after="0" w:line="240" w:lineRule="auto"/>
      </w:pPr>
      <w:r>
        <w:separator/>
      </w:r>
    </w:p>
  </w:footnote>
  <w:footnote w:type="continuationSeparator" w:id="1">
    <w:p w:rsidR="004A6D8A" w:rsidRDefault="004A6D8A" w:rsidP="00C26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5299E"/>
    <w:multiLevelType w:val="multilevel"/>
    <w:tmpl w:val="3CA4D5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1980"/>
    <w:rsid w:val="001017DA"/>
    <w:rsid w:val="002276B3"/>
    <w:rsid w:val="00291980"/>
    <w:rsid w:val="003931F9"/>
    <w:rsid w:val="004A6D8A"/>
    <w:rsid w:val="004D50E9"/>
    <w:rsid w:val="00564A07"/>
    <w:rsid w:val="006C35BA"/>
    <w:rsid w:val="007C4923"/>
    <w:rsid w:val="00B82980"/>
    <w:rsid w:val="00BE151F"/>
    <w:rsid w:val="00C266E0"/>
    <w:rsid w:val="00E72481"/>
    <w:rsid w:val="00FA2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A07"/>
  </w:style>
  <w:style w:type="paragraph" w:styleId="Ttulo1">
    <w:name w:val="heading 1"/>
    <w:basedOn w:val="normal0"/>
    <w:next w:val="normal0"/>
    <w:rsid w:val="0029198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29198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29198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29198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29198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29198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291980"/>
  </w:style>
  <w:style w:type="table" w:customStyle="1" w:styleId="TableNormal">
    <w:name w:val="Table Normal"/>
    <w:rsid w:val="002919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291980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29198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semiHidden/>
    <w:unhideWhenUsed/>
    <w:rsid w:val="00C26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266E0"/>
  </w:style>
  <w:style w:type="paragraph" w:styleId="Piedepgina">
    <w:name w:val="footer"/>
    <w:basedOn w:val="Normal"/>
    <w:link w:val="PiedepginaCar"/>
    <w:uiPriority w:val="99"/>
    <w:unhideWhenUsed/>
    <w:rsid w:val="00C266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66E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906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Miladys</cp:lastModifiedBy>
  <cp:revision>8</cp:revision>
  <dcterms:created xsi:type="dcterms:W3CDTF">2025-01-13T00:04:00Z</dcterms:created>
  <dcterms:modified xsi:type="dcterms:W3CDTF">2025-01-13T01:53:00Z</dcterms:modified>
</cp:coreProperties>
</file>