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B72" w:rsidRDefault="00F72301" w:rsidP="004B1D24">
      <w:pPr>
        <w:jc w:val="center"/>
        <w:rPr>
          <w:b/>
        </w:rPr>
      </w:pPr>
      <w:r w:rsidRPr="00F72301">
        <w:rPr>
          <w:b/>
        </w:rPr>
        <w:t xml:space="preserve">TRABAJO INDEPENDIENTE </w:t>
      </w:r>
      <w:r w:rsidR="006342E6">
        <w:rPr>
          <w:b/>
        </w:rPr>
        <w:t>2</w:t>
      </w:r>
    </w:p>
    <w:p w:rsidR="00F72301" w:rsidRDefault="00E4177C" w:rsidP="006342E6">
      <w:pPr>
        <w:rPr>
          <w:b/>
        </w:rPr>
      </w:pPr>
      <w:r w:rsidRPr="00E4177C">
        <w:rPr>
          <w:b/>
        </w:rPr>
        <w:t>PLANIFICACIÓN FINANCIERA</w:t>
      </w:r>
      <w:r>
        <w:t xml:space="preserve">: </w:t>
      </w:r>
      <w:r w:rsidR="006342E6" w:rsidRPr="006342E6">
        <w:rPr>
          <w:b/>
        </w:rPr>
        <w:t>PRESUPUESTO DE EFECTIVO.</w:t>
      </w:r>
    </w:p>
    <w:p w:rsidR="0043292C" w:rsidRDefault="0043292C" w:rsidP="006342E6">
      <w:pPr>
        <w:rPr>
          <w:b/>
        </w:rPr>
      </w:pPr>
    </w:p>
    <w:p w:rsidR="00DC09E0" w:rsidRPr="004B1D24" w:rsidRDefault="004B1D24" w:rsidP="006342E6">
      <w:pPr>
        <w:rPr>
          <w:b/>
        </w:rPr>
      </w:pPr>
      <w:r w:rsidRPr="004B1D24">
        <w:rPr>
          <w:b/>
        </w:rPr>
        <w:t>Responda las siguientes preguntas</w:t>
      </w:r>
    </w:p>
    <w:p w:rsidR="00DC09E0" w:rsidRPr="00DC09E0" w:rsidRDefault="00DC09E0" w:rsidP="0043292C">
      <w:pPr>
        <w:pStyle w:val="Prrafodelista"/>
        <w:numPr>
          <w:ilvl w:val="0"/>
          <w:numId w:val="3"/>
        </w:numPr>
      </w:pPr>
      <w:r w:rsidRPr="00DC09E0">
        <w:t xml:space="preserve">¿En </w:t>
      </w:r>
      <w:r w:rsidR="009A4C72" w:rsidRPr="00DC09E0">
        <w:t>qué</w:t>
      </w:r>
      <w:r w:rsidRPr="00DC09E0">
        <w:t xml:space="preserve"> consiste el presupuesto de efectivo? ¿Qué diferencia tiene con el flujo de caja?</w:t>
      </w:r>
    </w:p>
    <w:p w:rsidR="00DC09E0" w:rsidRPr="00DC09E0" w:rsidRDefault="00DC09E0" w:rsidP="0043292C">
      <w:pPr>
        <w:pStyle w:val="Prrafodelista"/>
        <w:numPr>
          <w:ilvl w:val="0"/>
          <w:numId w:val="3"/>
        </w:numPr>
      </w:pPr>
      <w:r w:rsidRPr="00DC09E0">
        <w:t>¿Cuál es el principal insumo en el presupuesto de efectivo?</w:t>
      </w:r>
    </w:p>
    <w:p w:rsidR="00DC09E0" w:rsidRPr="00DC09E0" w:rsidRDefault="00DC09E0" w:rsidP="0043292C">
      <w:pPr>
        <w:pStyle w:val="Prrafodelista"/>
        <w:numPr>
          <w:ilvl w:val="0"/>
          <w:numId w:val="3"/>
        </w:numPr>
      </w:pPr>
      <w:r w:rsidRPr="00DC09E0">
        <w:t>¿Por qué la depreciación no se incluye en el presupuesto de efectivo?</w:t>
      </w:r>
    </w:p>
    <w:p w:rsidR="00DC09E0" w:rsidRDefault="00DC09E0" w:rsidP="0043292C">
      <w:pPr>
        <w:pStyle w:val="Prrafodelista"/>
        <w:numPr>
          <w:ilvl w:val="0"/>
          <w:numId w:val="3"/>
        </w:numPr>
      </w:pPr>
      <w:r w:rsidRPr="00DC09E0">
        <w:t>¿Qué medida puede tomar la empresa si obtiene al final un déficit de efectivo?</w:t>
      </w:r>
    </w:p>
    <w:p w:rsidR="004B1D24" w:rsidRPr="004B1D24" w:rsidRDefault="004B1D24" w:rsidP="0043292C">
      <w:pPr>
        <w:pStyle w:val="Prrafodelista"/>
        <w:numPr>
          <w:ilvl w:val="0"/>
          <w:numId w:val="3"/>
        </w:numPr>
      </w:pPr>
      <w:r w:rsidRPr="004B1D24">
        <w:t>¿Qué medida puede tomar la empresa si obtiene al final un exceso de efectivo?</w:t>
      </w:r>
    </w:p>
    <w:p w:rsidR="004B1D24" w:rsidRDefault="004B1D24" w:rsidP="004B1D24"/>
    <w:p w:rsidR="00A50934" w:rsidRPr="00F22476" w:rsidRDefault="00A50934" w:rsidP="00F22476">
      <w:pPr>
        <w:pStyle w:val="Prrafodelista"/>
        <w:ind w:left="360"/>
        <w:rPr>
          <w:b/>
        </w:rPr>
      </w:pPr>
    </w:p>
    <w:p w:rsidR="00064070" w:rsidRDefault="00064070" w:rsidP="00064070"/>
    <w:p w:rsidR="009A4C72" w:rsidRDefault="009A4C72" w:rsidP="009A4C72">
      <w:pPr>
        <w:rPr>
          <w:rFonts w:cs="Arial"/>
          <w:color w:val="FF0000"/>
        </w:rPr>
      </w:pPr>
    </w:p>
    <w:p w:rsidR="009A4C72" w:rsidRPr="009A4C72" w:rsidRDefault="009A4C72" w:rsidP="009A4C72">
      <w:pPr>
        <w:rPr>
          <w:b/>
        </w:rPr>
      </w:pPr>
      <w:bookmarkStart w:id="0" w:name="_GoBack"/>
      <w:bookmarkEnd w:id="0"/>
    </w:p>
    <w:p w:rsidR="00EA19A9" w:rsidRDefault="00EA19A9" w:rsidP="009A4C72">
      <w:pPr>
        <w:rPr>
          <w:b/>
          <w:color w:val="FF0000"/>
        </w:rPr>
      </w:pPr>
    </w:p>
    <w:p w:rsidR="00EA19A9" w:rsidRDefault="00EA19A9" w:rsidP="009A4C72">
      <w:pPr>
        <w:rPr>
          <w:b/>
          <w:color w:val="FF0000"/>
        </w:rPr>
      </w:pPr>
    </w:p>
    <w:p w:rsidR="00EA19A9" w:rsidRDefault="00EA19A9" w:rsidP="009A4C72">
      <w:pPr>
        <w:rPr>
          <w:b/>
          <w:color w:val="FF0000"/>
        </w:rPr>
      </w:pPr>
    </w:p>
    <w:p w:rsidR="00EA19A9" w:rsidRDefault="00EA19A9" w:rsidP="009A4C72">
      <w:pPr>
        <w:rPr>
          <w:b/>
          <w:color w:val="FF0000"/>
        </w:rPr>
      </w:pPr>
    </w:p>
    <w:p w:rsidR="00EA19A9" w:rsidRDefault="00EA19A9" w:rsidP="009A4C72">
      <w:pPr>
        <w:rPr>
          <w:b/>
          <w:color w:val="FF0000"/>
        </w:rPr>
      </w:pPr>
    </w:p>
    <w:p w:rsidR="00EA19A9" w:rsidRDefault="00EA19A9" w:rsidP="009A4C72">
      <w:pPr>
        <w:rPr>
          <w:b/>
          <w:color w:val="FF0000"/>
        </w:rPr>
      </w:pPr>
    </w:p>
    <w:sectPr w:rsidR="00EA19A9" w:rsidSect="00F72301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418A5"/>
    <w:multiLevelType w:val="hybridMultilevel"/>
    <w:tmpl w:val="5D1A4B1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B404A4"/>
    <w:multiLevelType w:val="hybridMultilevel"/>
    <w:tmpl w:val="69A07850"/>
    <w:lvl w:ilvl="0" w:tplc="0F76920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F051220"/>
    <w:multiLevelType w:val="hybridMultilevel"/>
    <w:tmpl w:val="FC34057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C15738"/>
    <w:multiLevelType w:val="hybridMultilevel"/>
    <w:tmpl w:val="76FC35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E3D61"/>
    <w:multiLevelType w:val="hybridMultilevel"/>
    <w:tmpl w:val="FEF469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77E18"/>
    <w:multiLevelType w:val="hybridMultilevel"/>
    <w:tmpl w:val="6E8C60D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01"/>
    <w:rsid w:val="00064070"/>
    <w:rsid w:val="000C5913"/>
    <w:rsid w:val="001142EB"/>
    <w:rsid w:val="00265688"/>
    <w:rsid w:val="002E23E7"/>
    <w:rsid w:val="00303A61"/>
    <w:rsid w:val="0043292C"/>
    <w:rsid w:val="004741BD"/>
    <w:rsid w:val="00477091"/>
    <w:rsid w:val="0048420B"/>
    <w:rsid w:val="004B1D24"/>
    <w:rsid w:val="004D0CCD"/>
    <w:rsid w:val="005A6CE3"/>
    <w:rsid w:val="005B547B"/>
    <w:rsid w:val="005F3985"/>
    <w:rsid w:val="006327F5"/>
    <w:rsid w:val="006342E6"/>
    <w:rsid w:val="006E1E83"/>
    <w:rsid w:val="00785CA3"/>
    <w:rsid w:val="007E4FD7"/>
    <w:rsid w:val="00840173"/>
    <w:rsid w:val="00854E7D"/>
    <w:rsid w:val="008C0B72"/>
    <w:rsid w:val="009A4C72"/>
    <w:rsid w:val="00A50934"/>
    <w:rsid w:val="00BC67B9"/>
    <w:rsid w:val="00CA0B56"/>
    <w:rsid w:val="00CA74A9"/>
    <w:rsid w:val="00DC09E0"/>
    <w:rsid w:val="00E4177C"/>
    <w:rsid w:val="00E97E0C"/>
    <w:rsid w:val="00EA19A9"/>
    <w:rsid w:val="00F22476"/>
    <w:rsid w:val="00F7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5BFB4-D68B-45DB-BAD3-C21A26A6A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301"/>
    <w:pPr>
      <w:spacing w:after="120" w:line="240" w:lineRule="auto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1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 dv7</dc:creator>
  <cp:keywords/>
  <dc:description/>
  <cp:lastModifiedBy>Beatriz Fernandez</cp:lastModifiedBy>
  <cp:revision>12</cp:revision>
  <dcterms:created xsi:type="dcterms:W3CDTF">2020-02-19T20:06:00Z</dcterms:created>
  <dcterms:modified xsi:type="dcterms:W3CDTF">2026-10-16T01:50:00Z</dcterms:modified>
</cp:coreProperties>
</file>