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4ED" w:rsidRPr="001F6D84" w:rsidRDefault="009F7EFB" w:rsidP="00BD44ED">
      <w:pPr>
        <w:rPr>
          <w:b/>
        </w:rPr>
      </w:pPr>
      <w:r w:rsidRPr="00BD44ED">
        <w:rPr>
          <w:b/>
        </w:rPr>
        <w:t>T</w:t>
      </w:r>
      <w:r>
        <w:rPr>
          <w:b/>
        </w:rPr>
        <w:t xml:space="preserve">area 1. </w:t>
      </w:r>
      <w:r w:rsidRPr="001F6D84">
        <w:rPr>
          <w:b/>
        </w:rPr>
        <w:t>Planificación Financiera: Estados Financieros Proyectados.</w:t>
      </w:r>
    </w:p>
    <w:p w:rsidR="001F6D84" w:rsidRPr="004B1D24" w:rsidRDefault="001F6D84" w:rsidP="001F6D84">
      <w:pPr>
        <w:rPr>
          <w:b/>
        </w:rPr>
      </w:pPr>
      <w:r w:rsidRPr="004B1D24">
        <w:rPr>
          <w:b/>
        </w:rPr>
        <w:t>Responda las siguientes preguntas</w:t>
      </w:r>
    </w:p>
    <w:p w:rsidR="00DC54AF" w:rsidRDefault="00DC54AF" w:rsidP="00171CDE">
      <w:pPr>
        <w:pStyle w:val="Prrafodelista"/>
        <w:numPr>
          <w:ilvl w:val="0"/>
          <w:numId w:val="4"/>
        </w:numPr>
      </w:pPr>
      <w:r>
        <w:t>¿En qué consiste la proyección de los estados financieros? ¿Cuántos métodos existen? Haga alusión a 2 de ellos.</w:t>
      </w:r>
    </w:p>
    <w:p w:rsidR="00DC54AF" w:rsidRDefault="00477658" w:rsidP="00171CDE">
      <w:pPr>
        <w:pStyle w:val="Prrafodelista"/>
        <w:numPr>
          <w:ilvl w:val="0"/>
          <w:numId w:val="4"/>
        </w:numPr>
      </w:pPr>
      <w:r>
        <w:t xml:space="preserve">¿Por qué </w:t>
      </w:r>
      <w:r w:rsidR="00DC54AF">
        <w:t xml:space="preserve">es importante </w:t>
      </w:r>
      <w:r>
        <w:t>para</w:t>
      </w:r>
      <w:r w:rsidR="00DC54AF">
        <w:t xml:space="preserve"> la empresa dicha proyección?</w:t>
      </w:r>
    </w:p>
    <w:p w:rsidR="00477658" w:rsidRPr="00477658" w:rsidRDefault="00477658" w:rsidP="00171CDE">
      <w:pPr>
        <w:pStyle w:val="Prrafodelista"/>
        <w:numPr>
          <w:ilvl w:val="0"/>
          <w:numId w:val="4"/>
        </w:numPr>
      </w:pPr>
      <w:r w:rsidRPr="00477658">
        <w:t>¿Qué medida puede tomar a la empresa una vez que realiza la planificación de sus estados financieros?</w:t>
      </w:r>
    </w:p>
    <w:p w:rsidR="00477658" w:rsidRPr="00477658" w:rsidRDefault="00477658" w:rsidP="00171CDE">
      <w:pPr>
        <w:pStyle w:val="Prrafodelista"/>
        <w:numPr>
          <w:ilvl w:val="0"/>
          <w:numId w:val="4"/>
        </w:numPr>
      </w:pPr>
      <w:bookmarkStart w:id="0" w:name="_GoBack"/>
      <w:bookmarkEnd w:id="0"/>
      <w:r w:rsidRPr="00477658">
        <w:t>¿Por qué los Documentos y Efectos tanto por cobrar como por pagar no se proyectan de forma directa a los cambios en ventas?</w:t>
      </w:r>
    </w:p>
    <w:p w:rsidR="00477658" w:rsidRPr="00477658" w:rsidRDefault="00477658" w:rsidP="00171CDE">
      <w:pPr>
        <w:pStyle w:val="Prrafodelista"/>
        <w:numPr>
          <w:ilvl w:val="0"/>
          <w:numId w:val="4"/>
        </w:numPr>
      </w:pPr>
      <w:r w:rsidRPr="00477658">
        <w:t>¿Por qué los intereses, a pesar de tenerse en cuenta a partir del préstamo solicitado, se proyecta en proporción directa a la venta?</w:t>
      </w:r>
    </w:p>
    <w:p w:rsidR="001F6D84" w:rsidRDefault="001F6D84" w:rsidP="009F7EFB">
      <w:pPr>
        <w:spacing w:after="0"/>
      </w:pPr>
    </w:p>
    <w:p w:rsidR="002D084A" w:rsidRDefault="002D084A" w:rsidP="002D084A"/>
    <w:p w:rsidR="00C84A0D" w:rsidRDefault="00C84A0D" w:rsidP="002D084A"/>
    <w:p w:rsidR="00AF6905" w:rsidRDefault="00AF6905" w:rsidP="002D084A">
      <w:pPr>
        <w:pStyle w:val="Sinespaciado"/>
        <w:jc w:val="center"/>
        <w:rPr>
          <w:rFonts w:ascii="Arial" w:hAnsi="Arial" w:cs="Arial"/>
          <w:b/>
          <w:lang w:val="es-ES"/>
        </w:rPr>
      </w:pPr>
    </w:p>
    <w:p w:rsidR="002D084A" w:rsidRDefault="002D084A" w:rsidP="002D084A">
      <w:pPr>
        <w:rPr>
          <w:rFonts w:cs="Arial"/>
          <w:b/>
          <w:szCs w:val="24"/>
          <w:lang w:val="es-ES_tradnl"/>
        </w:rPr>
      </w:pPr>
    </w:p>
    <w:p w:rsidR="00093F89" w:rsidRPr="00093F89" w:rsidRDefault="00093F89" w:rsidP="00093F89">
      <w:pPr>
        <w:rPr>
          <w:rFonts w:cs="Arial"/>
          <w:b/>
          <w:szCs w:val="24"/>
        </w:rPr>
      </w:pPr>
      <w:r>
        <w:rPr>
          <w:rFonts w:cs="Arial"/>
          <w:b/>
          <w:szCs w:val="24"/>
          <w:lang w:val="pt-PT"/>
        </w:rPr>
        <w:t xml:space="preserve"> </w:t>
      </w:r>
    </w:p>
    <w:p w:rsidR="004E4BAD" w:rsidRPr="00BD44ED" w:rsidRDefault="004E4BAD" w:rsidP="00DC54AF"/>
    <w:sectPr w:rsidR="004E4BAD" w:rsidRPr="00BD44ED" w:rsidSect="00BD44ED">
      <w:pgSz w:w="12240" w:h="15840" w:code="1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66421"/>
    <w:multiLevelType w:val="hybridMultilevel"/>
    <w:tmpl w:val="0846C94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2376EA"/>
    <w:multiLevelType w:val="hybridMultilevel"/>
    <w:tmpl w:val="39027DF0"/>
    <w:lvl w:ilvl="0" w:tplc="FC64437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AD1603"/>
    <w:multiLevelType w:val="hybridMultilevel"/>
    <w:tmpl w:val="41F6D736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05D6D8A"/>
    <w:multiLevelType w:val="hybridMultilevel"/>
    <w:tmpl w:val="47E6C784"/>
    <w:lvl w:ilvl="0" w:tplc="0C0A0017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</w:lvl>
    <w:lvl w:ilvl="1" w:tplc="0C0A000F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44ED"/>
    <w:rsid w:val="00083DBB"/>
    <w:rsid w:val="00093F89"/>
    <w:rsid w:val="000B109A"/>
    <w:rsid w:val="00171CDE"/>
    <w:rsid w:val="001C0CAE"/>
    <w:rsid w:val="001F6D84"/>
    <w:rsid w:val="002D084A"/>
    <w:rsid w:val="00311215"/>
    <w:rsid w:val="00311597"/>
    <w:rsid w:val="00316192"/>
    <w:rsid w:val="0045320B"/>
    <w:rsid w:val="00477658"/>
    <w:rsid w:val="004D0D65"/>
    <w:rsid w:val="004E4BAD"/>
    <w:rsid w:val="004F5E22"/>
    <w:rsid w:val="00577C51"/>
    <w:rsid w:val="005E7D11"/>
    <w:rsid w:val="0071097A"/>
    <w:rsid w:val="007D3523"/>
    <w:rsid w:val="008274D8"/>
    <w:rsid w:val="008A3481"/>
    <w:rsid w:val="008D4A39"/>
    <w:rsid w:val="008E1C19"/>
    <w:rsid w:val="008E78C5"/>
    <w:rsid w:val="00943CC2"/>
    <w:rsid w:val="009F7EFB"/>
    <w:rsid w:val="00AF6905"/>
    <w:rsid w:val="00B96F94"/>
    <w:rsid w:val="00BD4009"/>
    <w:rsid w:val="00BD44ED"/>
    <w:rsid w:val="00C10DD3"/>
    <w:rsid w:val="00C4441A"/>
    <w:rsid w:val="00C84A0D"/>
    <w:rsid w:val="00CB3AB8"/>
    <w:rsid w:val="00CF100A"/>
    <w:rsid w:val="00D13A3B"/>
    <w:rsid w:val="00D546F2"/>
    <w:rsid w:val="00D765B4"/>
    <w:rsid w:val="00DA5AD3"/>
    <w:rsid w:val="00DC2BCB"/>
    <w:rsid w:val="00DC54AF"/>
    <w:rsid w:val="00E76649"/>
    <w:rsid w:val="00EA0C6F"/>
    <w:rsid w:val="00FC20D9"/>
    <w:rsid w:val="00FC2E1B"/>
    <w:rsid w:val="00FC6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38CACA-CEDB-4190-8613-0BE3D17FD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44ED"/>
    <w:pPr>
      <w:spacing w:after="120" w:line="240" w:lineRule="auto"/>
      <w:jc w:val="both"/>
    </w:pPr>
    <w:rPr>
      <w:rFonts w:ascii="Arial" w:hAnsi="Arial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083DBB"/>
    <w:pPr>
      <w:ind w:left="720"/>
      <w:contextualSpacing/>
    </w:pPr>
  </w:style>
  <w:style w:type="paragraph" w:styleId="Sinespaciado">
    <w:name w:val="No Spacing"/>
    <w:uiPriority w:val="1"/>
    <w:qFormat/>
    <w:rsid w:val="002D084A"/>
    <w:pPr>
      <w:spacing w:after="0" w:line="240" w:lineRule="auto"/>
    </w:pPr>
    <w:rPr>
      <w:rFonts w:ascii="Calibri" w:eastAsia="Calibri" w:hAnsi="Calibri" w:cs="Times New Roman"/>
      <w:lang w:val="es-ES_tradnl"/>
    </w:rPr>
  </w:style>
  <w:style w:type="paragraph" w:styleId="NormalWeb">
    <w:name w:val="Normal (Web)"/>
    <w:basedOn w:val="Normal"/>
    <w:rsid w:val="002D084A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0"/>
      <w:szCs w:val="20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353</TotalTime>
  <Pages>1</Pages>
  <Words>98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Pavilion dv7</dc:creator>
  <cp:keywords/>
  <dc:description/>
  <cp:lastModifiedBy>Beatriz Fernandez</cp:lastModifiedBy>
  <cp:revision>18</cp:revision>
  <dcterms:created xsi:type="dcterms:W3CDTF">2020-02-21T09:46:00Z</dcterms:created>
  <dcterms:modified xsi:type="dcterms:W3CDTF">2026-10-14T05:16:00Z</dcterms:modified>
</cp:coreProperties>
</file>