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A2177" w:rsidRPr="00242945" w:rsidRDefault="00EA2177" w:rsidP="00EA2177">
      <w:pPr>
        <w:spacing w:line="360" w:lineRule="auto"/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bookmarkEnd w:id="0"/>
      <w:r w:rsidRPr="00242945">
        <w:rPr>
          <w:rFonts w:ascii="Arial" w:hAnsi="Arial" w:cs="Arial"/>
          <w:b/>
          <w:sz w:val="24"/>
          <w:szCs w:val="24"/>
        </w:rPr>
        <w:t>Práctica de Laboratorio Virtual</w:t>
      </w:r>
    </w:p>
    <w:p w:rsidR="00EA2177" w:rsidRPr="00242945" w:rsidRDefault="00EA2177" w:rsidP="00EA217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42945">
        <w:rPr>
          <w:rFonts w:ascii="Arial" w:hAnsi="Arial" w:cs="Arial"/>
          <w:b/>
          <w:sz w:val="24"/>
          <w:szCs w:val="24"/>
        </w:rPr>
        <w:t>Título del video:</w:t>
      </w:r>
      <w:r w:rsidRPr="00242945">
        <w:rPr>
          <w:rFonts w:ascii="Arial" w:hAnsi="Arial" w:cs="Arial"/>
          <w:sz w:val="24"/>
          <w:szCs w:val="24"/>
        </w:rPr>
        <w:t xml:space="preserve"> </w:t>
      </w:r>
      <w:r w:rsidRPr="00242945">
        <w:rPr>
          <w:rFonts w:ascii="Arial" w:hAnsi="Arial" w:cs="Arial"/>
          <w:i/>
          <w:sz w:val="24"/>
          <w:szCs w:val="24"/>
        </w:rPr>
        <w:t>Observación al microscopio de Bacterias del yogurt.</w:t>
      </w:r>
    </w:p>
    <w:p w:rsidR="00EA2177" w:rsidRPr="00242945" w:rsidRDefault="00EA2177" w:rsidP="00EA217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42945">
        <w:rPr>
          <w:rFonts w:ascii="Arial" w:hAnsi="Arial" w:cs="Arial"/>
          <w:b/>
          <w:sz w:val="24"/>
          <w:szCs w:val="24"/>
        </w:rPr>
        <w:t>Tiempo de duración:</w:t>
      </w:r>
      <w:r w:rsidRPr="00242945">
        <w:rPr>
          <w:rFonts w:ascii="Arial" w:hAnsi="Arial" w:cs="Arial"/>
          <w:sz w:val="24"/>
          <w:szCs w:val="24"/>
        </w:rPr>
        <w:t xml:space="preserve"> 12:44 minutos                  </w:t>
      </w:r>
      <w:r w:rsidRPr="00242945">
        <w:rPr>
          <w:rFonts w:ascii="Arial" w:hAnsi="Arial" w:cs="Arial"/>
          <w:b/>
          <w:sz w:val="24"/>
          <w:szCs w:val="24"/>
        </w:rPr>
        <w:t>Publicado por:</w:t>
      </w:r>
      <w:r w:rsidRPr="00242945">
        <w:rPr>
          <w:rFonts w:ascii="Arial" w:hAnsi="Arial" w:cs="Arial"/>
          <w:sz w:val="24"/>
          <w:szCs w:val="24"/>
        </w:rPr>
        <w:t xml:space="preserve"> Instituto INTER</w:t>
      </w:r>
    </w:p>
    <w:p w:rsidR="00EA2177" w:rsidRPr="00242945" w:rsidRDefault="00EA2177" w:rsidP="00EA2177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42945">
        <w:rPr>
          <w:rFonts w:ascii="Arial" w:hAnsi="Arial" w:cs="Arial"/>
          <w:b/>
          <w:sz w:val="24"/>
          <w:szCs w:val="24"/>
        </w:rPr>
        <w:t>Sinopsis:</w:t>
      </w:r>
      <w:r w:rsidRPr="00242945">
        <w:rPr>
          <w:rFonts w:ascii="Arial" w:hAnsi="Arial" w:cs="Arial"/>
          <w:sz w:val="24"/>
          <w:szCs w:val="24"/>
        </w:rPr>
        <w:t xml:space="preserve"> En el video se explica el proceder técnico de laboratorio para la observación al microscopio óptico de Bacterias del yogurt, se hace mención a los principales materiales utilizados y la técnica de laboratorio a desarrollar (pasos a realizar) para la observación. Luego al finalizar la práctica de laboratorio virtual se </w:t>
      </w:r>
      <w:r w:rsidR="00242945" w:rsidRPr="00242945">
        <w:rPr>
          <w:rFonts w:ascii="Arial" w:hAnsi="Arial" w:cs="Arial"/>
          <w:sz w:val="24"/>
          <w:szCs w:val="24"/>
        </w:rPr>
        <w:t>realizará</w:t>
      </w:r>
      <w:r w:rsidRPr="00242945">
        <w:rPr>
          <w:rFonts w:ascii="Arial" w:hAnsi="Arial" w:cs="Arial"/>
          <w:sz w:val="24"/>
          <w:szCs w:val="24"/>
        </w:rPr>
        <w:t xml:space="preserve"> las conclusiones de lo observado </w:t>
      </w:r>
    </w:p>
    <w:p w:rsidR="00EA2177" w:rsidRPr="00242945" w:rsidRDefault="00EA2177" w:rsidP="00EA217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42945">
        <w:rPr>
          <w:rFonts w:ascii="Arial" w:hAnsi="Arial" w:cs="Arial"/>
          <w:b/>
          <w:sz w:val="24"/>
          <w:szCs w:val="24"/>
        </w:rPr>
        <w:t>Acciones durante la proyección del video</w:t>
      </w:r>
    </w:p>
    <w:p w:rsidR="00EA2177" w:rsidRPr="00242945" w:rsidRDefault="00EA2177" w:rsidP="00EA2177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42945">
        <w:rPr>
          <w:rFonts w:ascii="Arial" w:hAnsi="Arial" w:cs="Arial"/>
          <w:sz w:val="24"/>
          <w:szCs w:val="24"/>
        </w:rPr>
        <w:t>Debe permanecer en silencio y concentrar su atención en el material que se proyecta.</w:t>
      </w:r>
    </w:p>
    <w:p w:rsidR="00EA2177" w:rsidRPr="00242945" w:rsidRDefault="00EA2177" w:rsidP="00EA2177">
      <w:pPr>
        <w:pStyle w:val="Prrafodelista"/>
        <w:numPr>
          <w:ilvl w:val="0"/>
          <w:numId w:val="2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42945">
        <w:rPr>
          <w:rFonts w:ascii="Arial" w:hAnsi="Arial" w:cs="Arial"/>
          <w:sz w:val="24"/>
          <w:szCs w:val="24"/>
        </w:rPr>
        <w:t>Evite tomar notas durante la observación del video, esto puede distraer su atención.</w:t>
      </w:r>
    </w:p>
    <w:p w:rsidR="00EA2177" w:rsidRPr="00242945" w:rsidRDefault="00EA2177" w:rsidP="00EA2177">
      <w:pPr>
        <w:spacing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42945">
        <w:rPr>
          <w:rFonts w:ascii="Arial" w:hAnsi="Arial" w:cs="Arial"/>
          <w:b/>
          <w:sz w:val="24"/>
          <w:szCs w:val="24"/>
        </w:rPr>
        <w:t>Centre la atención en los aspectos siguientes:</w:t>
      </w:r>
    </w:p>
    <w:p w:rsidR="00EA2177" w:rsidRPr="00242945" w:rsidRDefault="00EA2177" w:rsidP="00EA2177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42945">
        <w:rPr>
          <w:rFonts w:ascii="Arial" w:hAnsi="Arial" w:cs="Arial"/>
          <w:sz w:val="24"/>
          <w:szCs w:val="24"/>
        </w:rPr>
        <w:t>Título del video</w:t>
      </w:r>
    </w:p>
    <w:p w:rsidR="00EA2177" w:rsidRPr="00242945" w:rsidRDefault="00EA2177" w:rsidP="00EA2177">
      <w:pPr>
        <w:pStyle w:val="Prrafodelista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42945">
        <w:rPr>
          <w:rFonts w:ascii="Arial" w:hAnsi="Arial" w:cs="Arial"/>
          <w:sz w:val="24"/>
          <w:szCs w:val="24"/>
        </w:rPr>
        <w:t>Idea central.</w:t>
      </w:r>
    </w:p>
    <w:p w:rsidR="00EA2177" w:rsidRPr="00242945" w:rsidRDefault="00271DDE" w:rsidP="00EA2177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42945">
        <w:rPr>
          <w:rFonts w:ascii="Arial" w:hAnsi="Arial" w:cs="Arial"/>
          <w:sz w:val="24"/>
          <w:szCs w:val="24"/>
        </w:rPr>
        <w:t>Instrumentos y utensilios empleados en la práctica de laboratorio virtual.</w:t>
      </w:r>
    </w:p>
    <w:p w:rsidR="00271DDE" w:rsidRPr="00242945" w:rsidRDefault="00271DDE" w:rsidP="00EA2177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42945">
        <w:rPr>
          <w:rFonts w:ascii="Arial" w:hAnsi="Arial" w:cs="Arial"/>
          <w:sz w:val="24"/>
          <w:szCs w:val="24"/>
        </w:rPr>
        <w:t>Materiales empleados.</w:t>
      </w:r>
    </w:p>
    <w:p w:rsidR="00271DDE" w:rsidRPr="00242945" w:rsidRDefault="00271DDE" w:rsidP="00EA2177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42945">
        <w:rPr>
          <w:rFonts w:ascii="Arial" w:hAnsi="Arial" w:cs="Arial"/>
          <w:sz w:val="24"/>
          <w:szCs w:val="24"/>
        </w:rPr>
        <w:t>Técnica operatoria</w:t>
      </w:r>
    </w:p>
    <w:p w:rsidR="00271DDE" w:rsidRPr="00242945" w:rsidRDefault="00271DDE" w:rsidP="00EA2177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242945">
        <w:rPr>
          <w:rFonts w:ascii="Arial" w:hAnsi="Arial" w:cs="Arial"/>
          <w:sz w:val="24"/>
          <w:szCs w:val="24"/>
        </w:rPr>
        <w:t>Conclusiones de la práctica de laboratorio.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6693"/>
      </w:tblGrid>
      <w:tr w:rsidR="00EA2177" w:rsidRPr="00242945" w:rsidTr="00271DDE">
        <w:tc>
          <w:tcPr>
            <w:tcW w:w="3936" w:type="dxa"/>
          </w:tcPr>
          <w:p w:rsidR="00EA2177" w:rsidRPr="00242945" w:rsidRDefault="00EA2177" w:rsidP="00EA2177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42945">
              <w:rPr>
                <w:rFonts w:ascii="Arial" w:hAnsi="Arial" w:cs="Arial"/>
                <w:b/>
                <w:sz w:val="24"/>
                <w:szCs w:val="24"/>
              </w:rPr>
              <w:t xml:space="preserve">Escanear código </w:t>
            </w:r>
            <w:proofErr w:type="spellStart"/>
            <w:r w:rsidRPr="00242945">
              <w:rPr>
                <w:rFonts w:ascii="Arial" w:hAnsi="Arial" w:cs="Arial"/>
                <w:b/>
                <w:sz w:val="24"/>
                <w:szCs w:val="24"/>
              </w:rPr>
              <w:t>QR</w:t>
            </w:r>
            <w:proofErr w:type="spellEnd"/>
          </w:p>
          <w:p w:rsidR="00EA2177" w:rsidRPr="00242945" w:rsidRDefault="00EA2177" w:rsidP="00EA2177">
            <w:pPr>
              <w:spacing w:line="36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242945">
              <w:rPr>
                <w:rFonts w:ascii="Arial" w:hAnsi="Arial" w:cs="Arial"/>
                <w:noProof/>
                <w:sz w:val="24"/>
                <w:szCs w:val="24"/>
                <w:lang w:eastAsia="es-ES"/>
              </w:rPr>
              <w:drawing>
                <wp:inline distT="0" distB="0" distL="0" distR="0" wp14:anchorId="42C5ECEC" wp14:editId="3E1EFDC4">
                  <wp:extent cx="1917700" cy="1917700"/>
                  <wp:effectExtent l="0" t="0" r="6350" b="6350"/>
                  <wp:docPr id="1" name="Imagen 1" descr="E:\Clases de la Universidad CUM\Licenciatura en Educaciòn Primaria\Estudios de la Naturaleza II. CPE 3er Año\Conferencias\Tema 1. Estudio de la Biosfera\February6-083412PM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:\Clases de la Universidad CUM\Licenciatura en Educaciòn Primaria\Estudios de la Naturaleza II. CPE 3er Año\Conferencias\Tema 1. Estudio de la Biosfera\February6-083412PM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7700" cy="191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693" w:type="dxa"/>
          </w:tcPr>
          <w:p w:rsidR="00EA2177" w:rsidRPr="00242945" w:rsidRDefault="00EA2177" w:rsidP="00271DDE">
            <w:pPr>
              <w:spacing w:line="36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242945">
              <w:rPr>
                <w:rFonts w:ascii="Arial" w:hAnsi="Arial" w:cs="Arial"/>
                <w:b/>
                <w:sz w:val="24"/>
                <w:szCs w:val="24"/>
              </w:rPr>
              <w:t>Guía de observación:</w:t>
            </w:r>
          </w:p>
          <w:p w:rsidR="00EA2177" w:rsidRPr="00242945" w:rsidRDefault="00EA2177" w:rsidP="00EA217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945">
              <w:rPr>
                <w:rFonts w:ascii="Arial" w:hAnsi="Arial" w:cs="Arial"/>
                <w:sz w:val="24"/>
                <w:szCs w:val="24"/>
              </w:rPr>
              <w:t xml:space="preserve">1. ¿Cuáles son los </w:t>
            </w:r>
            <w:r w:rsidR="00271DDE" w:rsidRPr="00242945">
              <w:rPr>
                <w:rFonts w:ascii="Arial" w:hAnsi="Arial" w:cs="Arial"/>
                <w:sz w:val="24"/>
                <w:szCs w:val="24"/>
              </w:rPr>
              <w:t xml:space="preserve">instrumentos </w:t>
            </w:r>
            <w:r w:rsidRPr="00242945">
              <w:rPr>
                <w:rFonts w:ascii="Arial" w:hAnsi="Arial" w:cs="Arial"/>
                <w:sz w:val="24"/>
                <w:szCs w:val="24"/>
              </w:rPr>
              <w:t xml:space="preserve">y </w:t>
            </w:r>
            <w:r w:rsidR="00271DDE" w:rsidRPr="00242945">
              <w:rPr>
                <w:rFonts w:ascii="Arial" w:hAnsi="Arial" w:cs="Arial"/>
                <w:sz w:val="24"/>
                <w:szCs w:val="24"/>
              </w:rPr>
              <w:t xml:space="preserve">utensilios </w:t>
            </w:r>
            <w:r w:rsidRPr="00242945">
              <w:rPr>
                <w:rFonts w:ascii="Arial" w:hAnsi="Arial" w:cs="Arial"/>
                <w:sz w:val="24"/>
                <w:szCs w:val="24"/>
              </w:rPr>
              <w:t>empleados en el desarrollo de la práctica de laboratorio?</w:t>
            </w:r>
          </w:p>
          <w:p w:rsidR="00271DDE" w:rsidRPr="00242945" w:rsidRDefault="00271DDE" w:rsidP="00EA217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945">
              <w:rPr>
                <w:rFonts w:ascii="Arial" w:hAnsi="Arial" w:cs="Arial"/>
                <w:sz w:val="24"/>
                <w:szCs w:val="24"/>
              </w:rPr>
              <w:t>2. ¿Cuáles son los materiales empleados en la práctica de laboratorio virtual?</w:t>
            </w:r>
          </w:p>
          <w:p w:rsidR="00EA2177" w:rsidRPr="00242945" w:rsidRDefault="00271DDE" w:rsidP="00EA2177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945">
              <w:rPr>
                <w:rFonts w:ascii="Arial" w:hAnsi="Arial" w:cs="Arial"/>
                <w:sz w:val="24"/>
                <w:szCs w:val="24"/>
              </w:rPr>
              <w:t>3</w:t>
            </w:r>
            <w:r w:rsidR="00EA2177" w:rsidRPr="00242945">
              <w:rPr>
                <w:rFonts w:ascii="Arial" w:hAnsi="Arial" w:cs="Arial"/>
                <w:sz w:val="24"/>
                <w:szCs w:val="24"/>
              </w:rPr>
              <w:t>. Realice anotaciones en su libreta de los pasos a realizar para la observación al microscopio de bacterias del yogurt.</w:t>
            </w:r>
            <w:r w:rsidRPr="00242945">
              <w:rPr>
                <w:rFonts w:ascii="Arial" w:hAnsi="Arial" w:cs="Arial"/>
                <w:sz w:val="24"/>
                <w:szCs w:val="24"/>
              </w:rPr>
              <w:t xml:space="preserve"> (técnica operatoria y aumento para la observación)</w:t>
            </w:r>
          </w:p>
          <w:p w:rsidR="00EA2177" w:rsidRPr="00242945" w:rsidRDefault="00271DDE" w:rsidP="00271DDE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42945">
              <w:rPr>
                <w:rFonts w:ascii="Arial" w:hAnsi="Arial" w:cs="Arial"/>
                <w:sz w:val="24"/>
                <w:szCs w:val="24"/>
              </w:rPr>
              <w:t>4</w:t>
            </w:r>
            <w:r w:rsidR="00EA2177" w:rsidRPr="00242945">
              <w:rPr>
                <w:rFonts w:ascii="Arial" w:hAnsi="Arial" w:cs="Arial"/>
                <w:sz w:val="24"/>
                <w:szCs w:val="24"/>
              </w:rPr>
              <w:t xml:space="preserve">. </w:t>
            </w:r>
            <w:r w:rsidRPr="00242945">
              <w:rPr>
                <w:rFonts w:ascii="Arial" w:hAnsi="Arial" w:cs="Arial"/>
                <w:sz w:val="24"/>
                <w:szCs w:val="24"/>
              </w:rPr>
              <w:t>Represente en su libreta lo observado en el microscopio. ¿Qué tipo de bacteria se ha observado?</w:t>
            </w:r>
          </w:p>
        </w:tc>
      </w:tr>
    </w:tbl>
    <w:p w:rsidR="00271DDE" w:rsidRPr="00242945" w:rsidRDefault="00271DDE" w:rsidP="00271DDE">
      <w:pPr>
        <w:spacing w:before="240" w:after="0" w:line="360" w:lineRule="auto"/>
        <w:jc w:val="both"/>
        <w:rPr>
          <w:rFonts w:ascii="Arial" w:hAnsi="Arial" w:cs="Arial"/>
          <w:b/>
          <w:sz w:val="24"/>
          <w:szCs w:val="24"/>
        </w:rPr>
      </w:pPr>
      <w:r w:rsidRPr="00242945">
        <w:rPr>
          <w:rFonts w:ascii="Arial" w:hAnsi="Arial" w:cs="Arial"/>
          <w:b/>
          <w:sz w:val="24"/>
          <w:szCs w:val="24"/>
        </w:rPr>
        <w:t>Acciones posteriores a la proyección del video:</w:t>
      </w:r>
    </w:p>
    <w:p w:rsidR="00271DDE" w:rsidRPr="00242945" w:rsidRDefault="00271DDE" w:rsidP="00271DDE">
      <w:pPr>
        <w:pStyle w:val="Prrafodelista"/>
        <w:numPr>
          <w:ilvl w:val="0"/>
          <w:numId w:val="4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242945">
        <w:rPr>
          <w:rFonts w:ascii="Arial" w:hAnsi="Arial" w:cs="Arial"/>
          <w:sz w:val="24"/>
          <w:szCs w:val="24"/>
        </w:rPr>
        <w:t>Concluida la visualización del video se desarrollará un debate en el que se tendrán en cuenta los aspectos de la guía de observación evidenciándose el diálogo y la conversación.</w:t>
      </w:r>
    </w:p>
    <w:p w:rsidR="0063310D" w:rsidRPr="00242945" w:rsidRDefault="0063310D" w:rsidP="00EA2177">
      <w:pPr>
        <w:spacing w:line="360" w:lineRule="auto"/>
        <w:jc w:val="both"/>
        <w:rPr>
          <w:rFonts w:ascii="Arial" w:hAnsi="Arial" w:cs="Arial"/>
          <w:sz w:val="24"/>
          <w:szCs w:val="24"/>
        </w:rPr>
      </w:pPr>
    </w:p>
    <w:sectPr w:rsidR="0063310D" w:rsidRPr="00242945" w:rsidSect="00EA2177">
      <w:pgSz w:w="12242" w:h="15842" w:code="135"/>
      <w:pgMar w:top="851" w:right="902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EE28DD"/>
    <w:multiLevelType w:val="hybridMultilevel"/>
    <w:tmpl w:val="A5D2EA78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50A1DB8"/>
    <w:multiLevelType w:val="hybridMultilevel"/>
    <w:tmpl w:val="84D2DBBC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67B0B46"/>
    <w:multiLevelType w:val="hybridMultilevel"/>
    <w:tmpl w:val="6AFA7AA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DA878A8"/>
    <w:multiLevelType w:val="hybridMultilevel"/>
    <w:tmpl w:val="1AA0E87E"/>
    <w:lvl w:ilvl="0" w:tplc="0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60F"/>
    <w:rsid w:val="00242945"/>
    <w:rsid w:val="00271DDE"/>
    <w:rsid w:val="00386C08"/>
    <w:rsid w:val="0063310D"/>
    <w:rsid w:val="0071359E"/>
    <w:rsid w:val="00C77651"/>
    <w:rsid w:val="00D3360F"/>
    <w:rsid w:val="00D873F6"/>
    <w:rsid w:val="00EA21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17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abladeilustraciones">
    <w:name w:val="table of figures"/>
    <w:next w:val="Normal"/>
    <w:uiPriority w:val="99"/>
    <w:semiHidden/>
    <w:unhideWhenUsed/>
    <w:rsid w:val="0071359E"/>
    <w:pPr>
      <w:spacing w:after="0"/>
    </w:pPr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EA2177"/>
    <w:pPr>
      <w:ind w:left="720"/>
      <w:contextualSpacing/>
    </w:pPr>
  </w:style>
  <w:style w:type="table" w:styleId="Tablaconcuadrcula">
    <w:name w:val="Table Grid"/>
    <w:basedOn w:val="Tablanormal"/>
    <w:uiPriority w:val="59"/>
    <w:rsid w:val="00EA21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A2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217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217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abladeilustraciones">
    <w:name w:val="table of figures"/>
    <w:next w:val="Normal"/>
    <w:uiPriority w:val="99"/>
    <w:semiHidden/>
    <w:unhideWhenUsed/>
    <w:rsid w:val="0071359E"/>
    <w:pPr>
      <w:spacing w:after="0"/>
    </w:pPr>
    <w:rPr>
      <w:rFonts w:ascii="Arial" w:hAnsi="Arial"/>
      <w:sz w:val="24"/>
    </w:rPr>
  </w:style>
  <w:style w:type="paragraph" w:styleId="Prrafodelista">
    <w:name w:val="List Paragraph"/>
    <w:basedOn w:val="Normal"/>
    <w:uiPriority w:val="34"/>
    <w:qFormat/>
    <w:rsid w:val="00EA2177"/>
    <w:pPr>
      <w:ind w:left="720"/>
      <w:contextualSpacing/>
    </w:pPr>
  </w:style>
  <w:style w:type="table" w:styleId="Tablaconcuadrcula">
    <w:name w:val="Table Grid"/>
    <w:basedOn w:val="Tablanormal"/>
    <w:uiPriority w:val="59"/>
    <w:rsid w:val="00EA21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EA21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A217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266</Words>
  <Characters>1464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Luis Daniel</dc:creator>
  <cp:lastModifiedBy>Luis Daniel</cp:lastModifiedBy>
  <cp:revision>4</cp:revision>
  <cp:lastPrinted>2024-11-02T15:55:00Z</cp:lastPrinted>
  <dcterms:created xsi:type="dcterms:W3CDTF">2024-02-08T05:48:00Z</dcterms:created>
  <dcterms:modified xsi:type="dcterms:W3CDTF">2024-11-02T15:55:00Z</dcterms:modified>
</cp:coreProperties>
</file>