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6F" w:rsidRPr="00843DE2" w:rsidRDefault="0012246F" w:rsidP="0012246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43DE2">
        <w:rPr>
          <w:rFonts w:ascii="Arial" w:hAnsi="Arial" w:cs="Arial"/>
          <w:b/>
          <w:sz w:val="24"/>
          <w:szCs w:val="24"/>
          <w:lang w:val="es-ES"/>
        </w:rPr>
        <w:t>UNIVERIDAD DE ARTEMISA</w:t>
      </w:r>
      <w:r w:rsidR="001A2836">
        <w:rPr>
          <w:rFonts w:ascii="Arial" w:hAnsi="Arial" w:cs="Arial"/>
          <w:b/>
          <w:sz w:val="24"/>
          <w:szCs w:val="24"/>
          <w:lang w:val="es-ES"/>
        </w:rPr>
        <w:t xml:space="preserve"> “JULIO DÍAZ GONZÁLEZ”</w:t>
      </w:r>
    </w:p>
    <w:p w:rsidR="0012246F" w:rsidRPr="00843DE2" w:rsidRDefault="0012246F" w:rsidP="0012246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43DE2">
        <w:rPr>
          <w:rFonts w:ascii="Arial" w:hAnsi="Arial" w:cs="Arial"/>
          <w:b/>
          <w:sz w:val="24"/>
          <w:szCs w:val="24"/>
          <w:lang w:val="es-ES"/>
        </w:rPr>
        <w:t>DIRECCIÓN DE HISTORIA Y MARXISMO LENINISMO</w:t>
      </w:r>
    </w:p>
    <w:p w:rsidR="0012246F" w:rsidRDefault="0012246F" w:rsidP="0012246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43DE2">
        <w:rPr>
          <w:rFonts w:ascii="Arial" w:hAnsi="Arial" w:cs="Arial"/>
          <w:b/>
          <w:sz w:val="24"/>
          <w:szCs w:val="24"/>
          <w:lang w:val="es-ES"/>
        </w:rPr>
        <w:t>GUÍAS DE ESTUDIO DE FILOSOFÍA</w:t>
      </w:r>
      <w:r w:rsidR="00F24318">
        <w:rPr>
          <w:rFonts w:ascii="Arial" w:hAnsi="Arial" w:cs="Arial"/>
          <w:b/>
          <w:sz w:val="24"/>
          <w:szCs w:val="24"/>
          <w:lang w:val="es-ES"/>
        </w:rPr>
        <w:t xml:space="preserve"> Y SOCIEDAD</w:t>
      </w:r>
      <w:bookmarkStart w:id="0" w:name="_GoBack"/>
      <w:bookmarkEnd w:id="0"/>
    </w:p>
    <w:p w:rsidR="0012246F" w:rsidRDefault="0012246F" w:rsidP="0012246F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GUÍA 7.</w:t>
      </w:r>
    </w:p>
    <w:p w:rsidR="0012246F" w:rsidRDefault="0012246F" w:rsidP="0012246F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TEMA: III </w:t>
      </w:r>
    </w:p>
    <w:p w:rsidR="0012246F" w:rsidRDefault="0012246F" w:rsidP="0012246F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ASUNTO: LA CONCEPCIÓN MATERIALISTA DE LA HISTORIA</w:t>
      </w:r>
    </w:p>
    <w:p w:rsidR="0012246F" w:rsidRDefault="0012246F" w:rsidP="0012246F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OBJETIVO:</w:t>
      </w:r>
    </w:p>
    <w:p w:rsidR="0012246F" w:rsidRDefault="0012246F" w:rsidP="0012246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Fundamentar la visión moderna de la historia dado por Carlos Marx y </w:t>
      </w:r>
      <w:r>
        <w:rPr>
          <w:rFonts w:ascii="Arial" w:hAnsi="Arial" w:cs="Arial"/>
          <w:sz w:val="24"/>
          <w:szCs w:val="24"/>
          <w:lang w:val="es-ES"/>
        </w:rPr>
        <w:br/>
        <w:t>Federico Engels.</w:t>
      </w:r>
    </w:p>
    <w:p w:rsidR="0012246F" w:rsidRDefault="0012246F" w:rsidP="0012246F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2246F">
        <w:rPr>
          <w:rFonts w:ascii="Arial" w:hAnsi="Arial" w:cs="Arial"/>
          <w:b/>
          <w:sz w:val="24"/>
          <w:szCs w:val="24"/>
          <w:lang w:val="es-ES"/>
        </w:rPr>
        <w:t>CONTENIDO</w:t>
      </w:r>
    </w:p>
    <w:p w:rsidR="0012246F" w:rsidRDefault="0012246F" w:rsidP="0012246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2246F">
        <w:rPr>
          <w:rFonts w:ascii="Arial" w:hAnsi="Arial" w:cs="Arial"/>
          <w:sz w:val="24"/>
          <w:szCs w:val="24"/>
          <w:lang w:val="es-ES"/>
        </w:rPr>
        <w:t xml:space="preserve">Identificar la </w:t>
      </w:r>
      <w:r>
        <w:rPr>
          <w:rFonts w:ascii="Arial" w:hAnsi="Arial" w:cs="Arial"/>
          <w:sz w:val="24"/>
          <w:szCs w:val="24"/>
          <w:lang w:val="es-ES"/>
        </w:rPr>
        <w:t xml:space="preserve">esencia de la </w:t>
      </w:r>
      <w:r w:rsidRPr="0012246F">
        <w:rPr>
          <w:rFonts w:ascii="Arial" w:hAnsi="Arial" w:cs="Arial"/>
          <w:sz w:val="24"/>
          <w:szCs w:val="24"/>
          <w:lang w:val="es-ES"/>
        </w:rPr>
        <w:t xml:space="preserve">concepción materialista de la historia con el estudio </w:t>
      </w:r>
      <w:r>
        <w:rPr>
          <w:rFonts w:ascii="Arial" w:hAnsi="Arial" w:cs="Arial"/>
          <w:sz w:val="24"/>
          <w:szCs w:val="24"/>
          <w:lang w:val="es-ES"/>
        </w:rPr>
        <w:t>en</w:t>
      </w:r>
      <w:r w:rsidRPr="0012246F">
        <w:rPr>
          <w:rFonts w:ascii="Arial" w:hAnsi="Arial" w:cs="Arial"/>
          <w:sz w:val="24"/>
          <w:szCs w:val="24"/>
          <w:lang w:val="es-ES"/>
        </w:rPr>
        <w:t xml:space="preserve"> la obra de </w:t>
      </w:r>
      <w:r>
        <w:rPr>
          <w:rFonts w:ascii="Arial" w:hAnsi="Arial" w:cs="Arial"/>
          <w:sz w:val="24"/>
          <w:szCs w:val="24"/>
          <w:lang w:val="es-ES"/>
        </w:rPr>
        <w:t>los fundadores del marxismo, La Ideología Alemana en su epígrafe Historia donde ellos abordan el problema, en su cap.1 Definir sus categorías y la interrelación dialéctica entre ellas. Valor teórico- metodológico de la misma.</w:t>
      </w:r>
    </w:p>
    <w:p w:rsidR="0012246F" w:rsidRDefault="0012246F" w:rsidP="0012246F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2246F">
        <w:rPr>
          <w:rFonts w:ascii="Arial" w:hAnsi="Arial" w:cs="Arial"/>
          <w:b/>
          <w:sz w:val="24"/>
          <w:szCs w:val="24"/>
          <w:lang w:val="es-ES"/>
        </w:rPr>
        <w:t xml:space="preserve">ORIENTACIONES METODOLÓGICAS </w:t>
      </w:r>
    </w:p>
    <w:p w:rsidR="0012246F" w:rsidRDefault="00127142" w:rsidP="0012246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través del desarrollo del pensamiento filosófico, diversas fueron las explicaciones que se ofrecieron sobre la historia. Idealistas y materialistas abordaron el mismo problema con la diferencia de su posición filosófica. Debe indagar cómo se concibió la historia antes del marxismo y cuáles son las debilidades encontradas en esas explicaciones. Ir a la obra La Ideología Alemana donde ellos desarrollan dicha concepción en el capítulo 1, epígrafe la historia y el que continúa. Buscar la explicación, resumirla para poder realizar las actividades. Como observará hay una total revolución en el pensamiento filosófico con respecto a este problema.</w:t>
      </w:r>
    </w:p>
    <w:p w:rsidR="00127142" w:rsidRDefault="00127142" w:rsidP="0012246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Actividades;</w:t>
      </w:r>
    </w:p>
    <w:p w:rsidR="00127142" w:rsidRDefault="00127142" w:rsidP="001271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Busca la definición de historia.</w:t>
      </w:r>
    </w:p>
    <w:p w:rsidR="00127142" w:rsidRDefault="00127142" w:rsidP="001271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la obra La Ideología Alemana Marx y Engels desarrollaron esta concepción moderna de la historia. Sobre ella diga:</w:t>
      </w:r>
    </w:p>
    <w:p w:rsidR="00127142" w:rsidRDefault="00127142" w:rsidP="00127142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-¿Qué se requiere para escribir la historia?</w:t>
      </w:r>
    </w:p>
    <w:p w:rsidR="00127142" w:rsidRDefault="00127142" w:rsidP="00127142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- ¿Qué condiciones deben existir para que el hombre pueda vivir, </w:t>
      </w:r>
      <w:r w:rsidR="0065142B">
        <w:rPr>
          <w:rFonts w:ascii="Arial" w:hAnsi="Arial" w:cs="Arial"/>
          <w:sz w:val="24"/>
          <w:szCs w:val="24"/>
          <w:lang w:val="es-ES"/>
        </w:rPr>
        <w:t>existir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127142" w:rsidRDefault="00127142" w:rsidP="00127142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- ¿De qué categoría parten </w:t>
      </w:r>
      <w:r w:rsidR="0065142B">
        <w:rPr>
          <w:rFonts w:ascii="Arial" w:hAnsi="Arial" w:cs="Arial"/>
          <w:sz w:val="24"/>
          <w:szCs w:val="24"/>
          <w:lang w:val="es-ES"/>
        </w:rPr>
        <w:t>Marx y</w:t>
      </w:r>
      <w:r>
        <w:rPr>
          <w:rFonts w:ascii="Arial" w:hAnsi="Arial" w:cs="Arial"/>
          <w:sz w:val="24"/>
          <w:szCs w:val="24"/>
          <w:lang w:val="es-ES"/>
        </w:rPr>
        <w:t xml:space="preserve"> Engels para </w:t>
      </w:r>
      <w:r w:rsidR="0065142B">
        <w:rPr>
          <w:rFonts w:ascii="Arial" w:hAnsi="Arial" w:cs="Arial"/>
          <w:sz w:val="24"/>
          <w:szCs w:val="24"/>
          <w:lang w:val="es-ES"/>
        </w:rPr>
        <w:t>explicar el fundamento de todo el desarrollo de la sociedad?</w:t>
      </w:r>
    </w:p>
    <w:p w:rsidR="0065142B" w:rsidRPr="0065142B" w:rsidRDefault="0065142B" w:rsidP="006514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65142B">
        <w:rPr>
          <w:rFonts w:ascii="Arial" w:hAnsi="Arial" w:cs="Arial"/>
          <w:sz w:val="24"/>
          <w:szCs w:val="24"/>
          <w:lang w:val="es-ES"/>
        </w:rPr>
        <w:t>¿Cuál es la tesis esencial de la concepción materialista de la historia planteada por ellos?</w:t>
      </w:r>
    </w:p>
    <w:p w:rsidR="0065142B" w:rsidRPr="0065142B" w:rsidRDefault="0065142B" w:rsidP="006514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65142B">
        <w:rPr>
          <w:rFonts w:ascii="Arial" w:hAnsi="Arial" w:cs="Arial"/>
          <w:sz w:val="24"/>
          <w:szCs w:val="24"/>
          <w:lang w:val="es-ES"/>
        </w:rPr>
        <w:t>Explique la dialéctica que se produce entre las categorías que la forman.</w:t>
      </w:r>
    </w:p>
    <w:p w:rsidR="0065142B" w:rsidRDefault="0065142B" w:rsidP="006514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65142B">
        <w:rPr>
          <w:rFonts w:ascii="Arial" w:hAnsi="Arial" w:cs="Arial"/>
          <w:sz w:val="24"/>
          <w:szCs w:val="24"/>
          <w:lang w:val="es-ES"/>
        </w:rPr>
        <w:t>¿Por qué la conciencia social puede influenciar sobre el Ser social, qué factor se lo permite?</w:t>
      </w:r>
    </w:p>
    <w:p w:rsidR="00FE476A" w:rsidRDefault="00FE476A" w:rsidP="006514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¿Cuáles son las limitaciones de las concepciones de la historia anterior al marxismo? Libro Selección de lecturas, </w:t>
      </w:r>
      <w:proofErr w:type="gramStart"/>
      <w:r>
        <w:rPr>
          <w:rFonts w:ascii="Arial" w:hAnsi="Arial" w:cs="Arial"/>
          <w:sz w:val="24"/>
          <w:szCs w:val="24"/>
          <w:lang w:val="es-ES"/>
        </w:rPr>
        <w:t>págs..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101-102</w:t>
      </w:r>
    </w:p>
    <w:p w:rsidR="00152D28" w:rsidRDefault="00152D28" w:rsidP="006514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Realice una crítica a las concepciones anteriores al marxismo so</w:t>
      </w:r>
      <w:r w:rsidR="00EB0D35">
        <w:rPr>
          <w:rFonts w:ascii="Arial" w:hAnsi="Arial" w:cs="Arial"/>
          <w:sz w:val="24"/>
          <w:szCs w:val="24"/>
          <w:lang w:val="es-ES"/>
        </w:rPr>
        <w:t>bre la historia entre ellas las de Feuerbach,</w:t>
      </w:r>
      <w:r w:rsidR="00F7314A">
        <w:rPr>
          <w:rFonts w:ascii="Arial" w:hAnsi="Arial" w:cs="Arial"/>
          <w:sz w:val="24"/>
          <w:szCs w:val="24"/>
          <w:lang w:val="es-ES"/>
        </w:rPr>
        <w:t xml:space="preserve"> Hegel</w:t>
      </w:r>
      <w:r w:rsidR="00EB0D35">
        <w:rPr>
          <w:rFonts w:ascii="Arial" w:hAnsi="Arial" w:cs="Arial"/>
          <w:sz w:val="24"/>
          <w:szCs w:val="24"/>
          <w:lang w:val="es-ES"/>
        </w:rPr>
        <w:t xml:space="preserve"> pág.47 </w:t>
      </w:r>
      <w:r w:rsidR="00F7314A">
        <w:rPr>
          <w:rFonts w:ascii="Arial" w:hAnsi="Arial" w:cs="Arial"/>
          <w:sz w:val="24"/>
          <w:szCs w:val="24"/>
          <w:lang w:val="es-ES"/>
        </w:rPr>
        <w:t>de la obra La ideología Alemana.</w:t>
      </w:r>
    </w:p>
    <w:p w:rsidR="00152D28" w:rsidRDefault="00152D28" w:rsidP="006514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Explique el valor teórico metodológico de este nuevo enfoque de la historia dada por los fundadores del marxismo.</w:t>
      </w:r>
    </w:p>
    <w:p w:rsidR="00EB0D35" w:rsidRDefault="00EB0D35" w:rsidP="006514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Explique la relación de</w:t>
      </w:r>
      <w:r w:rsidR="00401B79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la</w:t>
      </w:r>
      <w:r w:rsidR="00401B79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producción material con las ideas en la obra de </w:t>
      </w:r>
      <w:r w:rsidR="00401B79">
        <w:rPr>
          <w:rFonts w:ascii="Arial" w:hAnsi="Arial" w:cs="Arial"/>
          <w:sz w:val="24"/>
          <w:szCs w:val="24"/>
          <w:lang w:val="es-ES"/>
        </w:rPr>
        <w:t>M</w:t>
      </w:r>
      <w:r>
        <w:rPr>
          <w:rFonts w:ascii="Arial" w:hAnsi="Arial" w:cs="Arial"/>
          <w:sz w:val="24"/>
          <w:szCs w:val="24"/>
          <w:lang w:val="es-ES"/>
        </w:rPr>
        <w:t xml:space="preserve">arx y Engels, pág. </w:t>
      </w:r>
      <w:r w:rsidR="00401B79">
        <w:rPr>
          <w:rFonts w:ascii="Arial" w:hAnsi="Arial" w:cs="Arial"/>
          <w:sz w:val="24"/>
          <w:szCs w:val="24"/>
          <w:lang w:val="es-ES"/>
        </w:rPr>
        <w:t>48 y 49.</w:t>
      </w:r>
    </w:p>
    <w:p w:rsidR="00152D28" w:rsidRDefault="00152D28" w:rsidP="00152D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Bibliografía Básica.</w:t>
      </w:r>
    </w:p>
    <w:p w:rsidR="00152D28" w:rsidRDefault="00152D28" w:rsidP="00152D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Carlos Marx y f. Engels, La Ideología de la Revolución Cubana, </w:t>
      </w:r>
      <w:r w:rsidR="004E7A19">
        <w:rPr>
          <w:rFonts w:ascii="Arial" w:hAnsi="Arial" w:cs="Arial"/>
          <w:sz w:val="24"/>
          <w:szCs w:val="24"/>
          <w:lang w:val="es-ES"/>
        </w:rPr>
        <w:t>Editora Política, La Habana, 1979.De la pág.15 a la 26 y de la 27 a 29 y 38 a</w:t>
      </w:r>
      <w:r w:rsidR="00EB0D35">
        <w:rPr>
          <w:rFonts w:ascii="Arial" w:hAnsi="Arial" w:cs="Arial"/>
          <w:sz w:val="24"/>
          <w:szCs w:val="24"/>
          <w:lang w:val="es-ES"/>
        </w:rPr>
        <w:t xml:space="preserve"> 41</w:t>
      </w:r>
    </w:p>
    <w:p w:rsidR="00152D28" w:rsidRPr="00152D28" w:rsidRDefault="00152D28" w:rsidP="00152D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Lecciones de Filosofía Marxista Leninista, del MES, Págs. </w:t>
      </w:r>
      <w:r w:rsidR="000F31B3">
        <w:rPr>
          <w:rFonts w:ascii="Arial" w:hAnsi="Arial" w:cs="Arial"/>
          <w:sz w:val="24"/>
          <w:szCs w:val="24"/>
          <w:lang w:val="es-ES"/>
        </w:rPr>
        <w:t>99 a la 105.</w:t>
      </w:r>
      <w:r w:rsidR="001F10F1">
        <w:rPr>
          <w:rFonts w:ascii="Arial" w:hAnsi="Arial" w:cs="Arial"/>
          <w:sz w:val="24"/>
          <w:szCs w:val="24"/>
          <w:lang w:val="es-ES"/>
        </w:rPr>
        <w:t>Tomo I</w:t>
      </w:r>
      <w:r w:rsidR="003926CE">
        <w:rPr>
          <w:rFonts w:ascii="Arial" w:hAnsi="Arial" w:cs="Arial"/>
          <w:sz w:val="24"/>
          <w:szCs w:val="24"/>
          <w:lang w:val="es-ES"/>
        </w:rPr>
        <w:t xml:space="preserve"> Editorial Félix Varela, La Habana, 2005.</w:t>
      </w:r>
    </w:p>
    <w:p w:rsidR="0065142B" w:rsidRPr="0065142B" w:rsidRDefault="0065142B" w:rsidP="0065142B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65142B" w:rsidRPr="0065142B" w:rsidRDefault="0065142B" w:rsidP="0065142B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F4039A" w:rsidRPr="0012246F" w:rsidRDefault="00F4039A">
      <w:pPr>
        <w:rPr>
          <w:lang w:val="es-ES"/>
        </w:rPr>
      </w:pPr>
    </w:p>
    <w:sectPr w:rsidR="00F4039A" w:rsidRPr="001224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E65A9"/>
    <w:multiLevelType w:val="hybridMultilevel"/>
    <w:tmpl w:val="3B90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6F"/>
    <w:rsid w:val="00073BD5"/>
    <w:rsid w:val="000F31B3"/>
    <w:rsid w:val="0012246F"/>
    <w:rsid w:val="00127142"/>
    <w:rsid w:val="00152D28"/>
    <w:rsid w:val="001A2836"/>
    <w:rsid w:val="001F10F1"/>
    <w:rsid w:val="00281232"/>
    <w:rsid w:val="003926CE"/>
    <w:rsid w:val="00401B79"/>
    <w:rsid w:val="004E7A19"/>
    <w:rsid w:val="0065142B"/>
    <w:rsid w:val="00EB0D35"/>
    <w:rsid w:val="00F24318"/>
    <w:rsid w:val="00F4039A"/>
    <w:rsid w:val="00F7314A"/>
    <w:rsid w:val="00F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75AA9-CCC5-4D02-9F0A-802051C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MARIA</dc:creator>
  <cp:keywords/>
  <dc:description/>
  <cp:lastModifiedBy>Rodolfo</cp:lastModifiedBy>
  <cp:revision>4</cp:revision>
  <dcterms:created xsi:type="dcterms:W3CDTF">2025-08-01T06:44:00Z</dcterms:created>
  <dcterms:modified xsi:type="dcterms:W3CDTF">2025-09-23T23:30:00Z</dcterms:modified>
</cp:coreProperties>
</file>