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734" w:rsidRPr="00437868" w:rsidRDefault="00AE5734" w:rsidP="00B5300A">
      <w:pPr>
        <w:pStyle w:val="Ttulo1"/>
        <w:tabs>
          <w:tab w:val="left" w:pos="142"/>
        </w:tabs>
        <w:spacing w:line="360" w:lineRule="auto"/>
        <w:jc w:val="both"/>
        <w:rPr>
          <w:rFonts w:ascii="Arial" w:hAnsi="Arial" w:cs="Arial"/>
          <w:color w:val="auto"/>
          <w:sz w:val="24"/>
          <w:szCs w:val="24"/>
        </w:rPr>
      </w:pPr>
      <w:r w:rsidRPr="00437868">
        <w:rPr>
          <w:rFonts w:ascii="Arial" w:hAnsi="Arial" w:cs="Arial"/>
          <w:color w:val="auto"/>
          <w:sz w:val="24"/>
          <w:szCs w:val="24"/>
        </w:rPr>
        <w:t>Derecho Penal General I</w:t>
      </w:r>
    </w:p>
    <w:p w:rsidR="00AE5734" w:rsidRPr="00437868" w:rsidRDefault="00AE5734" w:rsidP="00AE5734">
      <w:pPr>
        <w:spacing w:line="360" w:lineRule="auto"/>
        <w:jc w:val="both"/>
        <w:rPr>
          <w:rFonts w:ascii="Arial" w:hAnsi="Arial" w:cs="Arial"/>
          <w:sz w:val="24"/>
          <w:szCs w:val="24"/>
        </w:rPr>
      </w:pPr>
      <w:r w:rsidRPr="00437868">
        <w:rPr>
          <w:rFonts w:ascii="Arial" w:hAnsi="Arial" w:cs="Arial"/>
          <w:b/>
          <w:sz w:val="24"/>
          <w:szCs w:val="24"/>
        </w:rPr>
        <w:t>Tema</w:t>
      </w:r>
      <w:r w:rsidR="008538B9">
        <w:rPr>
          <w:rFonts w:ascii="Arial" w:hAnsi="Arial" w:cs="Arial"/>
          <w:b/>
          <w:sz w:val="24"/>
          <w:szCs w:val="24"/>
        </w:rPr>
        <w:t xml:space="preserve"> II</w:t>
      </w:r>
      <w:r w:rsidRPr="00437868">
        <w:rPr>
          <w:rFonts w:ascii="Arial" w:hAnsi="Arial" w:cs="Arial"/>
          <w:b/>
          <w:sz w:val="24"/>
          <w:szCs w:val="24"/>
        </w:rPr>
        <w:t>:</w:t>
      </w:r>
      <w:r w:rsidRPr="00437868">
        <w:rPr>
          <w:rFonts w:ascii="Arial" w:hAnsi="Arial" w:cs="Arial"/>
          <w:sz w:val="24"/>
          <w:szCs w:val="24"/>
        </w:rPr>
        <w:t xml:space="preserve"> </w:t>
      </w:r>
      <w:r w:rsidR="009D1AE1" w:rsidRPr="00437868">
        <w:rPr>
          <w:rFonts w:ascii="Arial" w:hAnsi="Arial" w:cs="Arial"/>
          <w:sz w:val="24"/>
          <w:szCs w:val="24"/>
        </w:rPr>
        <w:t>Los principios generales del derecho penal. La ley penal</w:t>
      </w:r>
      <w:r w:rsidRPr="00437868">
        <w:rPr>
          <w:rFonts w:ascii="Arial" w:hAnsi="Arial" w:cs="Arial"/>
          <w:sz w:val="24"/>
          <w:szCs w:val="24"/>
        </w:rPr>
        <w:t>.</w:t>
      </w:r>
    </w:p>
    <w:p w:rsidR="00AE5734" w:rsidRPr="00437868" w:rsidRDefault="00AE5734" w:rsidP="00F23F60">
      <w:pPr>
        <w:tabs>
          <w:tab w:val="left" w:pos="3380"/>
        </w:tabs>
        <w:spacing w:line="360" w:lineRule="auto"/>
        <w:jc w:val="both"/>
        <w:rPr>
          <w:rFonts w:ascii="Arial" w:hAnsi="Arial" w:cs="Arial"/>
          <w:b/>
          <w:sz w:val="24"/>
          <w:szCs w:val="24"/>
          <w:lang w:val="es-ES_tradnl"/>
        </w:rPr>
      </w:pPr>
      <w:r w:rsidRPr="00437868">
        <w:rPr>
          <w:rFonts w:ascii="Arial" w:hAnsi="Arial" w:cs="Arial"/>
          <w:b/>
          <w:sz w:val="24"/>
          <w:szCs w:val="24"/>
          <w:lang w:val="es-ES_tradnl"/>
        </w:rPr>
        <w:t>Cuestión de estudio:</w:t>
      </w:r>
      <w:r w:rsidR="00F23F60">
        <w:rPr>
          <w:rFonts w:ascii="Arial" w:hAnsi="Arial" w:cs="Arial"/>
          <w:b/>
          <w:sz w:val="24"/>
          <w:szCs w:val="24"/>
          <w:lang w:val="es-ES_tradnl"/>
        </w:rPr>
        <w:tab/>
      </w:r>
    </w:p>
    <w:p w:rsidR="009D1AE1" w:rsidRPr="00437868" w:rsidRDefault="009D1AE1" w:rsidP="009D1AE1">
      <w:pPr>
        <w:pStyle w:val="Prrafodelista"/>
        <w:numPr>
          <w:ilvl w:val="0"/>
          <w:numId w:val="6"/>
        </w:numPr>
        <w:spacing w:line="360" w:lineRule="auto"/>
        <w:jc w:val="both"/>
        <w:rPr>
          <w:rFonts w:ascii="Arial" w:hAnsi="Arial" w:cs="Arial"/>
          <w:sz w:val="24"/>
          <w:szCs w:val="24"/>
          <w:lang w:val="es-ES_tradnl"/>
        </w:rPr>
      </w:pPr>
      <w:r w:rsidRPr="00437868">
        <w:rPr>
          <w:rFonts w:ascii="Arial" w:hAnsi="Arial" w:cs="Arial"/>
          <w:sz w:val="24"/>
          <w:szCs w:val="24"/>
          <w:lang w:val="es-ES_tradnl"/>
        </w:rPr>
        <w:t>Los principios generales del derecho penal. Legalidad, Culpabilidad, Intervención Mínima, Proporcionalidad, Igualdad, Individualización y Humanización de las penas</w:t>
      </w:r>
    </w:p>
    <w:p w:rsidR="009D1AE1" w:rsidRPr="00437868" w:rsidRDefault="009D1AE1" w:rsidP="009D1AE1">
      <w:pPr>
        <w:pStyle w:val="Prrafodelista"/>
        <w:numPr>
          <w:ilvl w:val="0"/>
          <w:numId w:val="6"/>
        </w:numPr>
        <w:spacing w:line="360" w:lineRule="auto"/>
        <w:jc w:val="both"/>
        <w:rPr>
          <w:rFonts w:ascii="Arial" w:hAnsi="Arial" w:cs="Arial"/>
          <w:sz w:val="24"/>
          <w:szCs w:val="24"/>
          <w:lang w:val="es-ES_tradnl"/>
        </w:rPr>
      </w:pPr>
      <w:r w:rsidRPr="00437868">
        <w:rPr>
          <w:rFonts w:ascii="Arial" w:hAnsi="Arial" w:cs="Arial"/>
          <w:sz w:val="24"/>
          <w:szCs w:val="24"/>
          <w:lang w:val="es-ES_tradnl"/>
        </w:rPr>
        <w:t>La norma jurídico penal. Estructura y funciones de la norma jurídico-penal.</w:t>
      </w:r>
    </w:p>
    <w:p w:rsidR="009D1AE1" w:rsidRPr="00437868" w:rsidRDefault="009D1AE1" w:rsidP="009D1AE1">
      <w:pPr>
        <w:pStyle w:val="Prrafodelista"/>
        <w:numPr>
          <w:ilvl w:val="0"/>
          <w:numId w:val="6"/>
        </w:numPr>
        <w:spacing w:line="360" w:lineRule="auto"/>
        <w:jc w:val="both"/>
        <w:rPr>
          <w:rFonts w:ascii="Arial" w:hAnsi="Arial" w:cs="Arial"/>
          <w:sz w:val="24"/>
          <w:szCs w:val="24"/>
          <w:lang w:val="es-ES_tradnl"/>
        </w:rPr>
      </w:pPr>
      <w:r w:rsidRPr="00437868">
        <w:rPr>
          <w:rFonts w:ascii="Arial" w:hAnsi="Arial" w:cs="Arial"/>
          <w:sz w:val="24"/>
          <w:szCs w:val="24"/>
          <w:lang w:val="es-ES_tradnl"/>
        </w:rPr>
        <w:t>La relación jurídico penal. El ius puniendi, el momento constitutivo de la relación.</w:t>
      </w:r>
    </w:p>
    <w:p w:rsidR="009D1AE1" w:rsidRPr="00437868" w:rsidRDefault="009D1AE1" w:rsidP="009D1AE1">
      <w:pPr>
        <w:pStyle w:val="Prrafodelista"/>
        <w:numPr>
          <w:ilvl w:val="0"/>
          <w:numId w:val="6"/>
        </w:numPr>
        <w:spacing w:line="360" w:lineRule="auto"/>
        <w:jc w:val="both"/>
        <w:rPr>
          <w:rFonts w:ascii="Arial" w:hAnsi="Arial" w:cs="Arial"/>
          <w:sz w:val="24"/>
          <w:szCs w:val="24"/>
          <w:lang w:val="es-ES_tradnl"/>
        </w:rPr>
      </w:pPr>
      <w:r w:rsidRPr="00437868">
        <w:rPr>
          <w:rFonts w:ascii="Arial" w:hAnsi="Arial" w:cs="Arial"/>
          <w:sz w:val="24"/>
          <w:szCs w:val="24"/>
          <w:lang w:val="es-ES_tradnl"/>
        </w:rPr>
        <w:t>La eficacia de la ley penal en el tiempo. Irretroactividad, retroactividad y la ultractividad de las leyes penales.</w:t>
      </w:r>
    </w:p>
    <w:p w:rsidR="009D1AE1" w:rsidRPr="00437868" w:rsidRDefault="009D1AE1" w:rsidP="009D1AE1">
      <w:pPr>
        <w:pStyle w:val="Prrafodelista"/>
        <w:numPr>
          <w:ilvl w:val="0"/>
          <w:numId w:val="6"/>
        </w:numPr>
        <w:spacing w:line="360" w:lineRule="auto"/>
        <w:jc w:val="both"/>
        <w:rPr>
          <w:rFonts w:ascii="Arial" w:hAnsi="Arial" w:cs="Arial"/>
          <w:sz w:val="24"/>
          <w:szCs w:val="24"/>
          <w:lang w:val="es-ES_tradnl"/>
        </w:rPr>
      </w:pPr>
      <w:r w:rsidRPr="00437868">
        <w:rPr>
          <w:rFonts w:ascii="Arial" w:hAnsi="Arial" w:cs="Arial"/>
          <w:sz w:val="24"/>
          <w:szCs w:val="24"/>
          <w:lang w:val="es-ES_tradnl"/>
        </w:rPr>
        <w:t>La eficacia de la ley penal en el espacio. Territorialidad y extraterritorialidad.</w:t>
      </w:r>
    </w:p>
    <w:p w:rsidR="00AE5734" w:rsidRPr="00437868" w:rsidRDefault="00AE5734" w:rsidP="00AE5734">
      <w:pPr>
        <w:spacing w:after="0" w:line="360" w:lineRule="auto"/>
        <w:jc w:val="both"/>
        <w:rPr>
          <w:rFonts w:ascii="Arial" w:hAnsi="Arial" w:cs="Arial"/>
          <w:sz w:val="24"/>
          <w:szCs w:val="24"/>
        </w:rPr>
      </w:pPr>
      <w:r w:rsidRPr="00437868">
        <w:rPr>
          <w:rFonts w:ascii="Arial" w:hAnsi="Arial" w:cs="Arial"/>
          <w:b/>
          <w:sz w:val="24"/>
          <w:szCs w:val="24"/>
        </w:rPr>
        <w:t>Tipo de clase:</w:t>
      </w:r>
      <w:r w:rsidRPr="00437868">
        <w:rPr>
          <w:rFonts w:ascii="Arial" w:hAnsi="Arial" w:cs="Arial"/>
          <w:sz w:val="24"/>
          <w:szCs w:val="24"/>
        </w:rPr>
        <w:t xml:space="preserve"> Conferencia </w:t>
      </w:r>
    </w:p>
    <w:p w:rsidR="00AE5734" w:rsidRPr="00437868" w:rsidRDefault="00AE5734" w:rsidP="00AE5734">
      <w:pPr>
        <w:spacing w:after="0" w:line="360" w:lineRule="auto"/>
        <w:jc w:val="both"/>
        <w:rPr>
          <w:rFonts w:ascii="Arial" w:hAnsi="Arial" w:cs="Arial"/>
          <w:sz w:val="24"/>
          <w:szCs w:val="24"/>
        </w:rPr>
      </w:pPr>
      <w:r w:rsidRPr="00437868">
        <w:rPr>
          <w:rFonts w:ascii="Arial" w:hAnsi="Arial" w:cs="Arial"/>
          <w:b/>
          <w:sz w:val="24"/>
          <w:szCs w:val="24"/>
        </w:rPr>
        <w:t>Método:</w:t>
      </w:r>
      <w:r w:rsidRPr="00437868">
        <w:rPr>
          <w:rFonts w:ascii="Arial" w:hAnsi="Arial" w:cs="Arial"/>
          <w:sz w:val="24"/>
          <w:szCs w:val="24"/>
        </w:rPr>
        <w:t xml:space="preserve"> Exposición </w:t>
      </w:r>
    </w:p>
    <w:p w:rsidR="00AE5734" w:rsidRPr="00437868" w:rsidRDefault="00AE5734" w:rsidP="00AE5734">
      <w:pPr>
        <w:spacing w:after="0" w:line="360" w:lineRule="auto"/>
        <w:jc w:val="both"/>
        <w:rPr>
          <w:rFonts w:ascii="Arial" w:hAnsi="Arial" w:cs="Arial"/>
          <w:sz w:val="24"/>
          <w:szCs w:val="24"/>
        </w:rPr>
      </w:pPr>
      <w:r w:rsidRPr="00437868">
        <w:rPr>
          <w:rFonts w:ascii="Arial" w:hAnsi="Arial" w:cs="Arial"/>
          <w:b/>
          <w:sz w:val="24"/>
          <w:szCs w:val="24"/>
        </w:rPr>
        <w:t>Procedimientos:</w:t>
      </w:r>
      <w:r w:rsidRPr="00437868">
        <w:rPr>
          <w:rFonts w:ascii="Arial" w:hAnsi="Arial" w:cs="Arial"/>
          <w:sz w:val="24"/>
          <w:szCs w:val="24"/>
        </w:rPr>
        <w:t xml:space="preserve"> observación, análisis, conversación, preguntas y respuestas, diálogo, exposición. </w:t>
      </w:r>
    </w:p>
    <w:p w:rsidR="00AE5734" w:rsidRPr="00437868" w:rsidRDefault="00AE5734" w:rsidP="00AE5734">
      <w:pPr>
        <w:spacing w:after="0" w:line="360" w:lineRule="auto"/>
        <w:jc w:val="both"/>
        <w:rPr>
          <w:rFonts w:ascii="Arial" w:hAnsi="Arial" w:cs="Arial"/>
          <w:sz w:val="24"/>
          <w:szCs w:val="24"/>
        </w:rPr>
      </w:pPr>
      <w:r w:rsidRPr="00437868">
        <w:rPr>
          <w:rFonts w:ascii="Arial" w:hAnsi="Arial" w:cs="Arial"/>
          <w:b/>
          <w:sz w:val="24"/>
          <w:szCs w:val="24"/>
        </w:rPr>
        <w:t>Medios de enseñanza:</w:t>
      </w:r>
      <w:r w:rsidRPr="00437868">
        <w:rPr>
          <w:rFonts w:ascii="Arial" w:hAnsi="Arial" w:cs="Arial"/>
          <w:sz w:val="24"/>
          <w:szCs w:val="24"/>
        </w:rPr>
        <w:t xml:space="preserve"> (diapositivas, pizarra, libros de texto, computadora.) </w:t>
      </w:r>
    </w:p>
    <w:p w:rsidR="00AE5734" w:rsidRPr="00437868" w:rsidRDefault="00AE5734" w:rsidP="00AE5734">
      <w:pPr>
        <w:spacing w:after="0" w:line="360" w:lineRule="auto"/>
        <w:jc w:val="both"/>
        <w:rPr>
          <w:rFonts w:ascii="Arial" w:hAnsi="Arial" w:cs="Arial"/>
          <w:sz w:val="24"/>
          <w:szCs w:val="24"/>
        </w:rPr>
      </w:pPr>
      <w:r w:rsidRPr="00437868">
        <w:rPr>
          <w:rFonts w:ascii="Arial" w:hAnsi="Arial" w:cs="Arial"/>
          <w:b/>
          <w:sz w:val="24"/>
          <w:szCs w:val="24"/>
        </w:rPr>
        <w:t>Evaluación:</w:t>
      </w:r>
      <w:r w:rsidRPr="00437868">
        <w:rPr>
          <w:rFonts w:ascii="Arial" w:hAnsi="Arial" w:cs="Arial"/>
          <w:sz w:val="24"/>
          <w:szCs w:val="24"/>
        </w:rPr>
        <w:t xml:space="preserve"> Oral</w:t>
      </w:r>
    </w:p>
    <w:p w:rsidR="00AE5734" w:rsidRPr="00437868" w:rsidRDefault="00AE5734" w:rsidP="00AE5734">
      <w:pPr>
        <w:spacing w:after="0" w:line="360" w:lineRule="auto"/>
        <w:jc w:val="both"/>
        <w:rPr>
          <w:rFonts w:ascii="Arial" w:hAnsi="Arial" w:cs="Arial"/>
          <w:sz w:val="24"/>
          <w:szCs w:val="24"/>
        </w:rPr>
      </w:pPr>
    </w:p>
    <w:p w:rsidR="00AE5734" w:rsidRPr="00437868" w:rsidRDefault="00AE5734" w:rsidP="00AE5734">
      <w:pPr>
        <w:spacing w:after="0" w:line="360" w:lineRule="auto"/>
        <w:jc w:val="both"/>
        <w:rPr>
          <w:rFonts w:ascii="Arial" w:hAnsi="Arial" w:cs="Arial"/>
          <w:sz w:val="24"/>
          <w:szCs w:val="24"/>
        </w:rPr>
      </w:pPr>
      <w:r w:rsidRPr="00437868">
        <w:rPr>
          <w:rFonts w:ascii="Arial" w:hAnsi="Arial" w:cs="Arial"/>
          <w:b/>
          <w:bCs/>
          <w:sz w:val="24"/>
          <w:szCs w:val="24"/>
          <w:u w:val="single"/>
        </w:rPr>
        <w:t xml:space="preserve">Actividades iniciales </w:t>
      </w:r>
    </w:p>
    <w:p w:rsidR="00AE5734" w:rsidRPr="00437868" w:rsidRDefault="00AE5734" w:rsidP="00AE5734">
      <w:pPr>
        <w:numPr>
          <w:ilvl w:val="0"/>
          <w:numId w:val="1"/>
        </w:numPr>
        <w:suppressAutoHyphens/>
        <w:spacing w:after="0" w:line="360" w:lineRule="auto"/>
        <w:jc w:val="both"/>
        <w:rPr>
          <w:rFonts w:ascii="Arial" w:hAnsi="Arial" w:cs="Arial"/>
          <w:sz w:val="24"/>
          <w:szCs w:val="24"/>
        </w:rPr>
      </w:pPr>
      <w:r w:rsidRPr="00437868">
        <w:rPr>
          <w:rFonts w:ascii="Arial" w:hAnsi="Arial" w:cs="Arial"/>
          <w:sz w:val="24"/>
          <w:szCs w:val="24"/>
        </w:rPr>
        <w:t>Garantizar las condiciones necesarias para el desarrollo de la conferencia.</w:t>
      </w:r>
    </w:p>
    <w:p w:rsidR="00AE5734" w:rsidRPr="00437868" w:rsidRDefault="00AE5734" w:rsidP="00AE5734">
      <w:pPr>
        <w:numPr>
          <w:ilvl w:val="0"/>
          <w:numId w:val="2"/>
        </w:numPr>
        <w:suppressAutoHyphens/>
        <w:spacing w:after="0" w:line="360" w:lineRule="auto"/>
        <w:jc w:val="both"/>
        <w:rPr>
          <w:rFonts w:ascii="Arial" w:hAnsi="Arial" w:cs="Arial"/>
          <w:sz w:val="24"/>
          <w:szCs w:val="24"/>
        </w:rPr>
      </w:pPr>
      <w:r w:rsidRPr="00437868">
        <w:rPr>
          <w:rFonts w:ascii="Arial" w:hAnsi="Arial" w:cs="Arial"/>
          <w:sz w:val="24"/>
          <w:szCs w:val="24"/>
        </w:rPr>
        <w:t>Verificación de la asistencia.</w:t>
      </w:r>
    </w:p>
    <w:p w:rsidR="00AE5734" w:rsidRPr="00437868" w:rsidRDefault="00AE5734" w:rsidP="00AE5734">
      <w:pPr>
        <w:numPr>
          <w:ilvl w:val="0"/>
          <w:numId w:val="3"/>
        </w:numPr>
        <w:suppressAutoHyphens/>
        <w:spacing w:after="0" w:line="360" w:lineRule="auto"/>
        <w:jc w:val="both"/>
        <w:rPr>
          <w:rFonts w:ascii="Arial" w:hAnsi="Arial" w:cs="Arial"/>
          <w:sz w:val="24"/>
          <w:szCs w:val="24"/>
        </w:rPr>
      </w:pPr>
      <w:r w:rsidRPr="00437868">
        <w:rPr>
          <w:rFonts w:ascii="Arial" w:hAnsi="Arial" w:cs="Arial"/>
          <w:sz w:val="24"/>
          <w:szCs w:val="24"/>
        </w:rPr>
        <w:t>Actualización del acontecer nacional e internacional.</w:t>
      </w:r>
    </w:p>
    <w:p w:rsidR="00AE5734" w:rsidRPr="00437868" w:rsidRDefault="00AE5734" w:rsidP="00AE5734">
      <w:pPr>
        <w:numPr>
          <w:ilvl w:val="0"/>
          <w:numId w:val="3"/>
        </w:numPr>
        <w:suppressAutoHyphens/>
        <w:spacing w:after="0" w:line="360" w:lineRule="auto"/>
        <w:jc w:val="both"/>
        <w:rPr>
          <w:rFonts w:ascii="Arial" w:hAnsi="Arial" w:cs="Arial"/>
          <w:sz w:val="24"/>
          <w:szCs w:val="24"/>
        </w:rPr>
      </w:pPr>
      <w:r w:rsidRPr="00437868">
        <w:rPr>
          <w:rFonts w:ascii="Arial" w:hAnsi="Arial" w:cs="Arial"/>
          <w:sz w:val="24"/>
          <w:szCs w:val="24"/>
        </w:rPr>
        <w:t xml:space="preserve">Revisión del estudio independiente. </w:t>
      </w:r>
    </w:p>
    <w:p w:rsidR="00AE5734" w:rsidRPr="00437868" w:rsidRDefault="00AE5734" w:rsidP="00AE5734">
      <w:pPr>
        <w:spacing w:after="0" w:line="360" w:lineRule="auto"/>
        <w:jc w:val="both"/>
        <w:rPr>
          <w:rFonts w:ascii="Arial" w:hAnsi="Arial" w:cs="Arial"/>
          <w:b/>
          <w:sz w:val="24"/>
          <w:szCs w:val="24"/>
          <w:u w:val="single"/>
        </w:rPr>
      </w:pPr>
      <w:r w:rsidRPr="00437868">
        <w:rPr>
          <w:rFonts w:ascii="Arial" w:hAnsi="Arial" w:cs="Arial"/>
          <w:b/>
          <w:sz w:val="24"/>
          <w:szCs w:val="24"/>
          <w:u w:val="single"/>
        </w:rPr>
        <w:t>Objetivos de la conferencia</w:t>
      </w:r>
    </w:p>
    <w:p w:rsidR="009D1AE1" w:rsidRPr="00437868" w:rsidRDefault="009D1AE1" w:rsidP="00437868">
      <w:pPr>
        <w:pStyle w:val="Prrafodelista"/>
        <w:numPr>
          <w:ilvl w:val="0"/>
          <w:numId w:val="7"/>
        </w:numPr>
        <w:rPr>
          <w:rFonts w:ascii="Arial" w:hAnsi="Arial" w:cs="Arial"/>
          <w:sz w:val="24"/>
          <w:szCs w:val="24"/>
          <w:lang w:val="es-ES_tradnl"/>
        </w:rPr>
      </w:pPr>
      <w:r w:rsidRPr="00437868">
        <w:rPr>
          <w:rFonts w:ascii="Arial" w:hAnsi="Arial" w:cs="Arial"/>
          <w:sz w:val="24"/>
          <w:szCs w:val="24"/>
          <w:lang w:val="es-ES_tradnl"/>
        </w:rPr>
        <w:t xml:space="preserve">Identificar los principios generales del derecho penal y conocer  la importancia que revisten para la fundamentación legal de las instituciones jurídico-penal. </w:t>
      </w:r>
    </w:p>
    <w:p w:rsidR="009D1AE1" w:rsidRPr="00437868" w:rsidRDefault="009D1AE1" w:rsidP="00437868">
      <w:pPr>
        <w:pStyle w:val="Prrafodelista"/>
        <w:numPr>
          <w:ilvl w:val="0"/>
          <w:numId w:val="7"/>
        </w:numPr>
        <w:rPr>
          <w:rFonts w:ascii="Arial" w:hAnsi="Arial" w:cs="Arial"/>
          <w:sz w:val="24"/>
          <w:szCs w:val="24"/>
          <w:lang w:val="es-ES_tradnl"/>
        </w:rPr>
      </w:pPr>
      <w:r w:rsidRPr="00437868">
        <w:rPr>
          <w:rFonts w:ascii="Arial" w:hAnsi="Arial" w:cs="Arial"/>
          <w:sz w:val="24"/>
          <w:szCs w:val="24"/>
          <w:lang w:val="es-ES_tradnl"/>
        </w:rPr>
        <w:t>Comprender la estructura y las funciones de la norma jurídico penal, así como la concepción del ius puniendi.</w:t>
      </w:r>
    </w:p>
    <w:p w:rsidR="009D1AE1" w:rsidRPr="00437868" w:rsidRDefault="009D1AE1" w:rsidP="00437868">
      <w:pPr>
        <w:pStyle w:val="Prrafodelista"/>
        <w:numPr>
          <w:ilvl w:val="0"/>
          <w:numId w:val="7"/>
        </w:numPr>
        <w:rPr>
          <w:rFonts w:ascii="Arial" w:hAnsi="Arial" w:cs="Arial"/>
          <w:sz w:val="24"/>
          <w:szCs w:val="24"/>
          <w:lang w:val="es-ES_tradnl"/>
        </w:rPr>
      </w:pPr>
      <w:r w:rsidRPr="00437868">
        <w:rPr>
          <w:rFonts w:ascii="Arial" w:hAnsi="Arial" w:cs="Arial"/>
          <w:sz w:val="24"/>
          <w:szCs w:val="24"/>
          <w:lang w:val="es-ES_tradnl"/>
        </w:rPr>
        <w:lastRenderedPageBreak/>
        <w:t>Desarrollar criterios correctos y particularizados en torno a la eficacia de la Ley Penal en el tiempo y el espacio, fundamentando sus principios generales, las excepciones y sus aplicaciones.</w:t>
      </w:r>
    </w:p>
    <w:p w:rsidR="00901A37" w:rsidRPr="00437868" w:rsidRDefault="00437868" w:rsidP="00437868">
      <w:pPr>
        <w:jc w:val="center"/>
        <w:rPr>
          <w:rFonts w:ascii="Arial" w:hAnsi="Arial" w:cs="Arial"/>
          <w:b/>
          <w:sz w:val="32"/>
          <w:lang w:val="es-ES_tradnl"/>
        </w:rPr>
      </w:pPr>
      <w:r w:rsidRPr="00437868">
        <w:rPr>
          <w:rFonts w:ascii="Arial" w:hAnsi="Arial" w:cs="Arial"/>
          <w:b/>
          <w:sz w:val="32"/>
          <w:lang w:val="es-ES_tradnl"/>
        </w:rPr>
        <w:t>Desarrollo de la Clase</w:t>
      </w:r>
    </w:p>
    <w:p w:rsidR="00437868" w:rsidRPr="00B30C9B" w:rsidRDefault="00437868" w:rsidP="00437868">
      <w:pPr>
        <w:pStyle w:val="Prrafodelista"/>
        <w:numPr>
          <w:ilvl w:val="0"/>
          <w:numId w:val="8"/>
        </w:numPr>
        <w:spacing w:line="360" w:lineRule="auto"/>
        <w:jc w:val="both"/>
        <w:rPr>
          <w:rFonts w:ascii="Arial" w:hAnsi="Arial" w:cs="Arial"/>
          <w:b/>
          <w:sz w:val="28"/>
          <w:szCs w:val="24"/>
          <w:lang w:val="es-ES_tradnl"/>
        </w:rPr>
      </w:pPr>
      <w:r w:rsidRPr="00B30C9B">
        <w:rPr>
          <w:rFonts w:ascii="Arial" w:hAnsi="Arial" w:cs="Arial"/>
          <w:b/>
          <w:sz w:val="28"/>
          <w:szCs w:val="24"/>
          <w:lang w:val="es-ES_tradnl"/>
        </w:rPr>
        <w:t>Los principios generales del derecho penal. Legalidad, Culpabilidad, Intervención Mínima, Proporcionalidad, Igualdad, Individualización y Humanización de las penas.</w:t>
      </w:r>
    </w:p>
    <w:p w:rsidR="003E525E" w:rsidRDefault="003E525E" w:rsidP="003E525E">
      <w:pPr>
        <w:pStyle w:val="Prrafodelista"/>
        <w:spacing w:line="360" w:lineRule="auto"/>
        <w:jc w:val="both"/>
        <w:rPr>
          <w:rFonts w:ascii="Arial" w:hAnsi="Arial" w:cs="Arial"/>
          <w:sz w:val="24"/>
          <w:szCs w:val="24"/>
          <w:lang w:val="es-ES_tradnl"/>
        </w:rPr>
      </w:pPr>
    </w:p>
    <w:p w:rsidR="003E525E" w:rsidRDefault="003E525E" w:rsidP="003E525E">
      <w:pPr>
        <w:pStyle w:val="Prrafodelista"/>
        <w:numPr>
          <w:ilvl w:val="0"/>
          <w:numId w:val="11"/>
        </w:numPr>
        <w:spacing w:line="360" w:lineRule="auto"/>
        <w:jc w:val="both"/>
        <w:rPr>
          <w:rFonts w:ascii="Arial" w:hAnsi="Arial" w:cs="Arial"/>
          <w:sz w:val="24"/>
          <w:szCs w:val="24"/>
          <w:lang w:val="es-ES_tradnl"/>
        </w:rPr>
      </w:pPr>
      <w:r w:rsidRPr="00950DA0">
        <w:rPr>
          <w:rFonts w:ascii="Arial" w:hAnsi="Arial" w:cs="Arial"/>
          <w:b/>
          <w:sz w:val="24"/>
          <w:szCs w:val="24"/>
          <w:lang w:val="es-ES_tradnl"/>
        </w:rPr>
        <w:t>Legalidad</w:t>
      </w:r>
      <w:r>
        <w:rPr>
          <w:rFonts w:ascii="Arial" w:hAnsi="Arial" w:cs="Arial"/>
          <w:sz w:val="24"/>
          <w:szCs w:val="24"/>
          <w:lang w:val="es-ES_tradnl"/>
        </w:rPr>
        <w:t xml:space="preserve"> (Doble fundamento): </w:t>
      </w:r>
    </w:p>
    <w:p w:rsidR="003E525E" w:rsidRDefault="003E525E" w:rsidP="003E525E">
      <w:pPr>
        <w:pStyle w:val="Prrafodelista"/>
        <w:numPr>
          <w:ilvl w:val="0"/>
          <w:numId w:val="10"/>
        </w:numPr>
        <w:spacing w:line="360" w:lineRule="auto"/>
        <w:ind w:left="993"/>
        <w:jc w:val="both"/>
        <w:rPr>
          <w:rFonts w:ascii="Arial" w:hAnsi="Arial" w:cs="Arial"/>
          <w:sz w:val="24"/>
          <w:szCs w:val="24"/>
          <w:lang w:val="es-ES_tradnl"/>
        </w:rPr>
      </w:pPr>
      <w:r>
        <w:rPr>
          <w:rFonts w:ascii="Arial" w:hAnsi="Arial" w:cs="Arial"/>
          <w:sz w:val="24"/>
          <w:szCs w:val="24"/>
          <w:lang w:val="es-ES_tradnl"/>
        </w:rPr>
        <w:t>Político: parte de un estado democrático de derecho, donde se caracteriza por un imperio de la ley.</w:t>
      </w:r>
    </w:p>
    <w:p w:rsidR="003E525E" w:rsidRPr="00D213DC" w:rsidRDefault="003E525E" w:rsidP="003E525E">
      <w:pPr>
        <w:pStyle w:val="Prrafodelista"/>
        <w:numPr>
          <w:ilvl w:val="0"/>
          <w:numId w:val="10"/>
        </w:numPr>
        <w:spacing w:line="360" w:lineRule="auto"/>
        <w:ind w:left="993"/>
        <w:jc w:val="both"/>
        <w:rPr>
          <w:rFonts w:ascii="Arial" w:hAnsi="Arial" w:cs="Arial"/>
          <w:sz w:val="24"/>
          <w:szCs w:val="24"/>
          <w:lang w:val="es-ES_tradnl"/>
        </w:rPr>
      </w:pPr>
      <w:r>
        <w:rPr>
          <w:rFonts w:ascii="Arial" w:hAnsi="Arial" w:cs="Arial"/>
          <w:sz w:val="24"/>
          <w:szCs w:val="24"/>
          <w:lang w:val="es-ES_tradnl"/>
        </w:rPr>
        <w:t xml:space="preserve">Jurídico: </w:t>
      </w:r>
      <w:r w:rsidRPr="00D213DC">
        <w:rPr>
          <w:rFonts w:ascii="Arial" w:hAnsi="Arial" w:cs="Arial"/>
          <w:sz w:val="24"/>
          <w:szCs w:val="24"/>
          <w:lang w:val="es-ES_tradnl"/>
        </w:rPr>
        <w:t xml:space="preserve"> </w:t>
      </w:r>
      <w:r>
        <w:rPr>
          <w:rFonts w:ascii="Arial" w:hAnsi="Arial" w:cs="Arial"/>
          <w:sz w:val="24"/>
          <w:szCs w:val="24"/>
          <w:lang w:val="es-ES_tradnl"/>
        </w:rPr>
        <w:t xml:space="preserve">Parte del clásico aforismo de Feuerbach  </w:t>
      </w:r>
      <w:r w:rsidRPr="00D213DC">
        <w:rPr>
          <w:rFonts w:ascii="Arial" w:hAnsi="Arial" w:cs="Arial"/>
          <w:sz w:val="24"/>
          <w:szCs w:val="24"/>
          <w:lang w:val="es-ES_tradnl"/>
        </w:rPr>
        <w:t>"nullum crimen, nulla pœna sine lege praevia"</w:t>
      </w:r>
      <w:r>
        <w:rPr>
          <w:rFonts w:ascii="Arial" w:hAnsi="Arial" w:cs="Arial"/>
          <w:sz w:val="24"/>
          <w:szCs w:val="24"/>
          <w:lang w:val="es-ES_tradnl"/>
        </w:rPr>
        <w:t xml:space="preserve"> </w:t>
      </w:r>
    </w:p>
    <w:p w:rsidR="003E525E" w:rsidRPr="004F7A04" w:rsidRDefault="003E525E" w:rsidP="003E525E">
      <w:pPr>
        <w:spacing w:line="360" w:lineRule="auto"/>
        <w:jc w:val="both"/>
        <w:rPr>
          <w:rFonts w:ascii="Arial" w:hAnsi="Arial" w:cs="Arial"/>
          <w:b/>
          <w:sz w:val="24"/>
          <w:szCs w:val="24"/>
          <w:lang w:val="es-ES_tradnl"/>
        </w:rPr>
      </w:pPr>
      <w:r w:rsidRPr="004F7A04">
        <w:rPr>
          <w:rFonts w:ascii="Arial" w:hAnsi="Arial" w:cs="Arial"/>
          <w:b/>
          <w:sz w:val="24"/>
          <w:szCs w:val="24"/>
          <w:lang w:val="es-ES_tradnl"/>
        </w:rPr>
        <w:t>Garantías fundamentales del principio de legalidad:</w:t>
      </w:r>
    </w:p>
    <w:p w:rsidR="003E525E" w:rsidRDefault="003E525E" w:rsidP="003E525E">
      <w:pPr>
        <w:pStyle w:val="Prrafodelista"/>
        <w:numPr>
          <w:ilvl w:val="0"/>
          <w:numId w:val="10"/>
        </w:numPr>
        <w:spacing w:line="360" w:lineRule="auto"/>
        <w:jc w:val="both"/>
        <w:rPr>
          <w:rFonts w:ascii="Arial" w:hAnsi="Arial" w:cs="Arial"/>
          <w:sz w:val="24"/>
          <w:szCs w:val="24"/>
          <w:lang w:val="es-ES_tradnl"/>
        </w:rPr>
      </w:pPr>
      <w:r w:rsidRPr="008538B9">
        <w:rPr>
          <w:rFonts w:ascii="Arial" w:hAnsi="Arial" w:cs="Arial"/>
          <w:b/>
          <w:sz w:val="24"/>
          <w:szCs w:val="24"/>
          <w:lang w:val="es-ES_tradnl"/>
        </w:rPr>
        <w:t>Garantía Penal:</w:t>
      </w:r>
      <w:r>
        <w:rPr>
          <w:rFonts w:ascii="Arial" w:hAnsi="Arial" w:cs="Arial"/>
          <w:sz w:val="24"/>
          <w:szCs w:val="24"/>
          <w:lang w:val="es-ES_tradnl"/>
        </w:rPr>
        <w:t xml:space="preserve"> La pena debe de estar determinada en el código penal. </w:t>
      </w:r>
    </w:p>
    <w:p w:rsidR="003E525E" w:rsidRDefault="003E525E" w:rsidP="003E525E">
      <w:pPr>
        <w:pStyle w:val="Prrafodelista"/>
        <w:numPr>
          <w:ilvl w:val="0"/>
          <w:numId w:val="10"/>
        </w:numPr>
        <w:spacing w:line="360" w:lineRule="auto"/>
        <w:jc w:val="both"/>
        <w:rPr>
          <w:rFonts w:ascii="Arial" w:hAnsi="Arial" w:cs="Arial"/>
          <w:sz w:val="24"/>
          <w:szCs w:val="24"/>
          <w:lang w:val="es-ES_tradnl"/>
        </w:rPr>
      </w:pPr>
      <w:r w:rsidRPr="008538B9">
        <w:rPr>
          <w:rFonts w:ascii="Arial" w:hAnsi="Arial" w:cs="Arial"/>
          <w:b/>
          <w:sz w:val="24"/>
          <w:szCs w:val="24"/>
          <w:lang w:val="es-ES_tradnl"/>
        </w:rPr>
        <w:t>Garantía Criminal</w:t>
      </w:r>
      <w:r>
        <w:rPr>
          <w:rFonts w:ascii="Arial" w:hAnsi="Arial" w:cs="Arial"/>
          <w:sz w:val="24"/>
          <w:szCs w:val="24"/>
          <w:lang w:val="es-ES_tradnl"/>
        </w:rPr>
        <w:t xml:space="preserve">: se va a concretar los tipos penales, </w:t>
      </w:r>
      <w:r w:rsidR="00BF0FAD">
        <w:rPr>
          <w:rFonts w:ascii="Arial" w:hAnsi="Arial" w:cs="Arial"/>
          <w:sz w:val="24"/>
          <w:szCs w:val="24"/>
          <w:lang w:val="es-ES_tradnl"/>
        </w:rPr>
        <w:t xml:space="preserve">esos bienes jurídicos trascienden y </w:t>
      </w:r>
      <w:r>
        <w:rPr>
          <w:rFonts w:ascii="Arial" w:hAnsi="Arial" w:cs="Arial"/>
          <w:sz w:val="24"/>
          <w:szCs w:val="24"/>
          <w:lang w:val="es-ES_tradnl"/>
        </w:rPr>
        <w:t xml:space="preserve"> que necesita una tutela en la esfera del derecho.</w:t>
      </w:r>
    </w:p>
    <w:p w:rsidR="003E525E" w:rsidRDefault="003E525E" w:rsidP="003E525E">
      <w:pPr>
        <w:pStyle w:val="Prrafodelista"/>
        <w:numPr>
          <w:ilvl w:val="0"/>
          <w:numId w:val="10"/>
        </w:numPr>
        <w:spacing w:line="360" w:lineRule="auto"/>
        <w:jc w:val="both"/>
        <w:rPr>
          <w:rFonts w:ascii="Arial" w:hAnsi="Arial" w:cs="Arial"/>
          <w:sz w:val="24"/>
          <w:szCs w:val="24"/>
          <w:lang w:val="es-ES_tradnl"/>
        </w:rPr>
      </w:pPr>
      <w:r w:rsidRPr="008538B9">
        <w:rPr>
          <w:rFonts w:ascii="Arial" w:hAnsi="Arial" w:cs="Arial"/>
          <w:b/>
          <w:sz w:val="24"/>
          <w:szCs w:val="24"/>
          <w:lang w:val="es-ES_tradnl"/>
        </w:rPr>
        <w:t>Garantía Jurisdiccional</w:t>
      </w:r>
      <w:r>
        <w:rPr>
          <w:rFonts w:ascii="Arial" w:hAnsi="Arial" w:cs="Arial"/>
          <w:sz w:val="24"/>
          <w:szCs w:val="24"/>
          <w:lang w:val="es-ES_tradnl"/>
        </w:rPr>
        <w:t>: La sanción se impone por un juez competente en un juicio justo con todas las garantías constitucionales necesaria y mediante el procedimiento que recoge la ley.</w:t>
      </w:r>
    </w:p>
    <w:p w:rsidR="003E525E" w:rsidRDefault="003E525E" w:rsidP="003E525E">
      <w:pPr>
        <w:pStyle w:val="Prrafodelista"/>
        <w:numPr>
          <w:ilvl w:val="0"/>
          <w:numId w:val="10"/>
        </w:numPr>
        <w:spacing w:line="360" w:lineRule="auto"/>
        <w:jc w:val="both"/>
        <w:rPr>
          <w:rFonts w:ascii="Arial" w:hAnsi="Arial" w:cs="Arial"/>
          <w:sz w:val="24"/>
          <w:szCs w:val="24"/>
          <w:lang w:val="es-ES_tradnl"/>
        </w:rPr>
      </w:pPr>
      <w:r w:rsidRPr="008538B9">
        <w:rPr>
          <w:rFonts w:ascii="Arial" w:hAnsi="Arial" w:cs="Arial"/>
          <w:b/>
          <w:sz w:val="24"/>
          <w:szCs w:val="24"/>
          <w:lang w:val="es-ES_tradnl"/>
        </w:rPr>
        <w:t>Garantía ejecutiva o de ejecución</w:t>
      </w:r>
      <w:r>
        <w:rPr>
          <w:rFonts w:ascii="Arial" w:hAnsi="Arial" w:cs="Arial"/>
          <w:sz w:val="24"/>
          <w:szCs w:val="24"/>
          <w:lang w:val="es-ES_tradnl"/>
        </w:rPr>
        <w:t>: la sanción tiene que cumplirse en centros destinados a los efectos, teniendo en cuenta lo que establece la ley y sus reglamentos.</w:t>
      </w:r>
      <w:r w:rsidR="005825DA">
        <w:rPr>
          <w:rFonts w:ascii="Arial" w:hAnsi="Arial" w:cs="Arial"/>
          <w:sz w:val="24"/>
          <w:szCs w:val="24"/>
          <w:lang w:val="es-ES_tradnl"/>
        </w:rPr>
        <w:t xml:space="preserve"> Artículo 11.1 Ley 152/22 de Ejecución penal</w:t>
      </w:r>
    </w:p>
    <w:p w:rsidR="008538B9" w:rsidRPr="008538B9" w:rsidRDefault="008538B9" w:rsidP="008538B9">
      <w:pPr>
        <w:pStyle w:val="Prrafodelista"/>
        <w:spacing w:line="360" w:lineRule="auto"/>
        <w:jc w:val="both"/>
        <w:rPr>
          <w:rFonts w:ascii="Arial" w:hAnsi="Arial" w:cs="Arial"/>
          <w:sz w:val="24"/>
          <w:szCs w:val="24"/>
          <w:lang w:val="es-ES_tradnl"/>
        </w:rPr>
      </w:pPr>
    </w:p>
    <w:p w:rsidR="003E525E" w:rsidRDefault="003E525E" w:rsidP="00950DA0">
      <w:pPr>
        <w:pStyle w:val="Prrafodelista"/>
        <w:numPr>
          <w:ilvl w:val="0"/>
          <w:numId w:val="11"/>
        </w:numPr>
        <w:spacing w:line="360" w:lineRule="auto"/>
        <w:jc w:val="both"/>
        <w:rPr>
          <w:rFonts w:ascii="Arial" w:hAnsi="Arial" w:cs="Arial"/>
          <w:sz w:val="24"/>
          <w:szCs w:val="24"/>
          <w:lang w:val="es-ES_tradnl"/>
        </w:rPr>
      </w:pPr>
      <w:r w:rsidRPr="00950DA0">
        <w:rPr>
          <w:rFonts w:ascii="Arial" w:hAnsi="Arial" w:cs="Arial"/>
          <w:b/>
          <w:sz w:val="24"/>
          <w:szCs w:val="24"/>
          <w:lang w:val="es-ES_tradnl"/>
        </w:rPr>
        <w:t>Culpabilidad:</w:t>
      </w:r>
      <w:r w:rsidR="00D87124" w:rsidRPr="00950DA0">
        <w:rPr>
          <w:rFonts w:ascii="Arial" w:hAnsi="Arial" w:cs="Arial"/>
          <w:sz w:val="24"/>
          <w:szCs w:val="24"/>
          <w:lang w:val="es-ES_tradnl"/>
        </w:rPr>
        <w:t xml:space="preserve"> la pena se impone al sujeto de manera personal, </w:t>
      </w:r>
      <w:r w:rsidR="00950DA0" w:rsidRPr="00950DA0">
        <w:rPr>
          <w:rFonts w:ascii="Arial" w:hAnsi="Arial" w:cs="Arial"/>
          <w:sz w:val="24"/>
          <w:szCs w:val="24"/>
          <w:lang w:val="es-ES_tradnl"/>
        </w:rPr>
        <w:t xml:space="preserve">al </w:t>
      </w:r>
      <w:r w:rsidR="00D87124" w:rsidRPr="00950DA0">
        <w:rPr>
          <w:rFonts w:ascii="Arial" w:hAnsi="Arial" w:cs="Arial"/>
          <w:sz w:val="24"/>
          <w:szCs w:val="24"/>
          <w:lang w:val="es-ES_tradnl"/>
        </w:rPr>
        <w:t xml:space="preserve">que ha cometido </w:t>
      </w:r>
      <w:r w:rsidR="00950DA0" w:rsidRPr="00950DA0">
        <w:rPr>
          <w:rFonts w:ascii="Arial" w:hAnsi="Arial" w:cs="Arial"/>
          <w:sz w:val="24"/>
          <w:szCs w:val="24"/>
          <w:lang w:val="es-ES_tradnl"/>
        </w:rPr>
        <w:t>un hecho típico y antijurídico</w:t>
      </w:r>
      <w:r w:rsidR="00D87124" w:rsidRPr="00950DA0">
        <w:rPr>
          <w:rFonts w:ascii="Arial" w:hAnsi="Arial" w:cs="Arial"/>
          <w:sz w:val="24"/>
          <w:szCs w:val="24"/>
          <w:lang w:val="es-ES_tradnl"/>
        </w:rPr>
        <w:t>, por lo tanto la pena, presupone culpable y no puede superar la medida de la culpabilidad.</w:t>
      </w:r>
    </w:p>
    <w:p w:rsidR="00852B8A" w:rsidRPr="00950DA0" w:rsidRDefault="00852B8A" w:rsidP="00852B8A">
      <w:pPr>
        <w:pStyle w:val="Prrafodelista"/>
        <w:spacing w:line="360" w:lineRule="auto"/>
        <w:jc w:val="both"/>
        <w:rPr>
          <w:rFonts w:ascii="Arial" w:hAnsi="Arial" w:cs="Arial"/>
          <w:sz w:val="24"/>
          <w:szCs w:val="24"/>
          <w:lang w:val="es-ES_tradnl"/>
        </w:rPr>
      </w:pPr>
    </w:p>
    <w:p w:rsidR="00162C13" w:rsidRPr="00162C13" w:rsidRDefault="003E525E" w:rsidP="00162C13">
      <w:pPr>
        <w:pStyle w:val="Prrafodelista"/>
        <w:numPr>
          <w:ilvl w:val="0"/>
          <w:numId w:val="11"/>
        </w:numPr>
        <w:spacing w:line="360" w:lineRule="auto"/>
        <w:jc w:val="both"/>
        <w:rPr>
          <w:rFonts w:ascii="Arial" w:hAnsi="Arial" w:cs="Arial"/>
          <w:b/>
          <w:sz w:val="24"/>
          <w:szCs w:val="24"/>
          <w:lang w:val="es-ES_tradnl"/>
        </w:rPr>
      </w:pPr>
      <w:r w:rsidRPr="00B30C9B">
        <w:rPr>
          <w:rFonts w:ascii="Arial" w:hAnsi="Arial" w:cs="Arial"/>
          <w:b/>
          <w:sz w:val="24"/>
          <w:szCs w:val="24"/>
          <w:lang w:val="es-ES_tradnl"/>
        </w:rPr>
        <w:t>Intervención Mínima:</w:t>
      </w:r>
      <w:r w:rsidR="00B30C9B">
        <w:rPr>
          <w:rFonts w:ascii="Arial" w:hAnsi="Arial" w:cs="Arial"/>
          <w:b/>
          <w:sz w:val="24"/>
          <w:szCs w:val="24"/>
          <w:lang w:val="es-ES_tradnl"/>
        </w:rPr>
        <w:t xml:space="preserve"> </w:t>
      </w:r>
      <w:r w:rsidR="00B30C9B">
        <w:rPr>
          <w:rFonts w:ascii="Arial" w:hAnsi="Arial" w:cs="Arial"/>
          <w:sz w:val="24"/>
          <w:szCs w:val="24"/>
          <w:lang w:val="es-ES_tradnl"/>
        </w:rPr>
        <w:t xml:space="preserve">conocido como "principio de ultima ratio" </w:t>
      </w:r>
      <w:r w:rsidR="00B30C9B" w:rsidRPr="00B30C9B">
        <w:rPr>
          <w:rFonts w:ascii="Arial" w:hAnsi="Arial" w:cs="Arial"/>
          <w:sz w:val="24"/>
          <w:szCs w:val="24"/>
          <w:lang w:val="es-ES_tradnl"/>
        </w:rPr>
        <w:t xml:space="preserve">tiene un doble significado: en primer lugar, implica que las sanciones penales se han de limitar al círculo de lo indispensable, en beneficio de otras sanciones o incluso de la tolerancia de los ilícitos más leves; y en segundo lugar, implica </w:t>
      </w:r>
      <w:r w:rsidR="00B30C9B" w:rsidRPr="00B30C9B">
        <w:rPr>
          <w:rFonts w:ascii="Arial" w:hAnsi="Arial" w:cs="Arial"/>
          <w:sz w:val="24"/>
          <w:szCs w:val="24"/>
          <w:lang w:val="es-ES_tradnl"/>
        </w:rPr>
        <w:lastRenderedPageBreak/>
        <w:t>que debe utilizarse solamente cuando no haya más remedio, es decir, tras el fracaso de cualquier otro modo de protección.</w:t>
      </w:r>
    </w:p>
    <w:p w:rsidR="00162C13" w:rsidRPr="00162C13" w:rsidRDefault="00162C13" w:rsidP="00162C13">
      <w:pPr>
        <w:pStyle w:val="Prrafodelista"/>
        <w:rPr>
          <w:rFonts w:ascii="Arial" w:hAnsi="Arial" w:cs="Arial"/>
          <w:b/>
          <w:sz w:val="24"/>
          <w:szCs w:val="24"/>
          <w:lang w:val="es-ES_tradnl"/>
        </w:rPr>
      </w:pPr>
    </w:p>
    <w:p w:rsidR="003E525E" w:rsidRDefault="003E525E" w:rsidP="00950DA0">
      <w:pPr>
        <w:pStyle w:val="Prrafodelista"/>
        <w:numPr>
          <w:ilvl w:val="0"/>
          <w:numId w:val="11"/>
        </w:numPr>
        <w:spacing w:line="360" w:lineRule="auto"/>
        <w:jc w:val="both"/>
        <w:rPr>
          <w:rFonts w:ascii="Arial" w:hAnsi="Arial" w:cs="Arial"/>
          <w:sz w:val="24"/>
          <w:szCs w:val="24"/>
          <w:lang w:val="es-ES_tradnl"/>
        </w:rPr>
      </w:pPr>
      <w:r w:rsidRPr="00950DA0">
        <w:rPr>
          <w:rFonts w:ascii="Arial" w:hAnsi="Arial" w:cs="Arial"/>
          <w:b/>
          <w:sz w:val="24"/>
          <w:szCs w:val="24"/>
          <w:lang w:val="es-ES_tradnl"/>
        </w:rPr>
        <w:t>Proporcionalidad:</w:t>
      </w:r>
      <w:r w:rsidRPr="00950DA0">
        <w:rPr>
          <w:rFonts w:ascii="Arial" w:hAnsi="Arial" w:cs="Arial"/>
          <w:sz w:val="24"/>
          <w:szCs w:val="24"/>
          <w:lang w:val="es-ES_tradnl"/>
        </w:rPr>
        <w:t xml:space="preserve"> Plantea que la pena impuesta tiene que ser en dependencia a la gravedad del hecho, a la trascendencia social y a grado de culpabilidad del sujeto comisor del hecho. </w:t>
      </w:r>
    </w:p>
    <w:p w:rsidR="00162C13" w:rsidRPr="00162C13" w:rsidRDefault="00162C13" w:rsidP="00162C13">
      <w:pPr>
        <w:pStyle w:val="Prrafodelista"/>
        <w:rPr>
          <w:rFonts w:ascii="Arial" w:hAnsi="Arial" w:cs="Arial"/>
          <w:sz w:val="24"/>
          <w:szCs w:val="24"/>
          <w:lang w:val="es-ES_tradnl"/>
        </w:rPr>
      </w:pPr>
    </w:p>
    <w:p w:rsidR="003E525E" w:rsidRDefault="003E525E" w:rsidP="00950DA0">
      <w:pPr>
        <w:pStyle w:val="Prrafodelista"/>
        <w:numPr>
          <w:ilvl w:val="0"/>
          <w:numId w:val="11"/>
        </w:numPr>
        <w:spacing w:line="360" w:lineRule="auto"/>
        <w:jc w:val="both"/>
        <w:rPr>
          <w:rFonts w:ascii="Arial" w:hAnsi="Arial" w:cs="Arial"/>
          <w:sz w:val="24"/>
          <w:szCs w:val="24"/>
          <w:lang w:val="es-ES_tradnl"/>
        </w:rPr>
      </w:pPr>
      <w:r w:rsidRPr="00950DA0">
        <w:rPr>
          <w:rFonts w:ascii="Arial" w:hAnsi="Arial" w:cs="Arial"/>
          <w:b/>
          <w:sz w:val="24"/>
          <w:szCs w:val="24"/>
          <w:lang w:val="es-ES_tradnl"/>
        </w:rPr>
        <w:t>Igualdad:</w:t>
      </w:r>
      <w:r w:rsidRPr="00950DA0">
        <w:rPr>
          <w:rFonts w:ascii="Arial" w:hAnsi="Arial" w:cs="Arial"/>
          <w:sz w:val="24"/>
          <w:szCs w:val="24"/>
          <w:lang w:val="es-ES_tradnl"/>
        </w:rPr>
        <w:t xml:space="preserve"> presenta fundamento constitucional y </w:t>
      </w:r>
      <w:r w:rsidR="00D87124" w:rsidRPr="00950DA0">
        <w:rPr>
          <w:rFonts w:ascii="Arial" w:hAnsi="Arial" w:cs="Arial"/>
          <w:sz w:val="24"/>
          <w:szCs w:val="24"/>
          <w:lang w:val="es-ES_tradnl"/>
        </w:rPr>
        <w:t>está</w:t>
      </w:r>
      <w:r w:rsidRPr="00950DA0">
        <w:rPr>
          <w:rFonts w:ascii="Arial" w:hAnsi="Arial" w:cs="Arial"/>
          <w:sz w:val="24"/>
          <w:szCs w:val="24"/>
          <w:lang w:val="es-ES_tradnl"/>
        </w:rPr>
        <w:t xml:space="preserve"> dirigido hacia todos ciudadanos</w:t>
      </w:r>
      <w:r w:rsidR="00D87124" w:rsidRPr="00950DA0">
        <w:rPr>
          <w:rFonts w:ascii="Arial" w:hAnsi="Arial" w:cs="Arial"/>
          <w:sz w:val="24"/>
          <w:szCs w:val="24"/>
          <w:lang w:val="es-ES_tradnl"/>
        </w:rPr>
        <w:t xml:space="preserve">, el tratamiento jurídico penal de este principio es igual para los iguales y </w:t>
      </w:r>
      <w:r w:rsidRPr="00950DA0">
        <w:rPr>
          <w:rFonts w:ascii="Arial" w:hAnsi="Arial" w:cs="Arial"/>
          <w:sz w:val="24"/>
          <w:szCs w:val="24"/>
          <w:lang w:val="es-ES_tradnl"/>
        </w:rPr>
        <w:t xml:space="preserve"> </w:t>
      </w:r>
      <w:r w:rsidR="00D87124" w:rsidRPr="00950DA0">
        <w:rPr>
          <w:rFonts w:ascii="Arial" w:hAnsi="Arial" w:cs="Arial"/>
          <w:sz w:val="24"/>
          <w:szCs w:val="24"/>
          <w:lang w:val="es-ES_tradnl"/>
        </w:rPr>
        <w:t xml:space="preserve">diferente para los desiguales. La aplicación coherente y racional de este principio no significa un trato uniforme para todo si no, no discriminatorios. </w:t>
      </w:r>
      <w:r w:rsidRPr="00950DA0">
        <w:rPr>
          <w:rFonts w:ascii="Arial" w:hAnsi="Arial" w:cs="Arial"/>
          <w:sz w:val="24"/>
          <w:szCs w:val="24"/>
          <w:lang w:val="es-ES_tradnl"/>
        </w:rPr>
        <w:t xml:space="preserve"> </w:t>
      </w:r>
    </w:p>
    <w:p w:rsidR="00162C13" w:rsidRPr="00162C13" w:rsidRDefault="00162C13" w:rsidP="00162C13">
      <w:pPr>
        <w:pStyle w:val="Prrafodelista"/>
        <w:rPr>
          <w:rFonts w:ascii="Arial" w:hAnsi="Arial" w:cs="Arial"/>
          <w:sz w:val="24"/>
          <w:szCs w:val="24"/>
          <w:lang w:val="es-ES_tradnl"/>
        </w:rPr>
      </w:pPr>
    </w:p>
    <w:p w:rsidR="003E525E" w:rsidRPr="00950DA0" w:rsidRDefault="003E525E" w:rsidP="00950DA0">
      <w:pPr>
        <w:pStyle w:val="Prrafodelista"/>
        <w:numPr>
          <w:ilvl w:val="0"/>
          <w:numId w:val="11"/>
        </w:numPr>
        <w:spacing w:line="360" w:lineRule="auto"/>
        <w:jc w:val="both"/>
        <w:rPr>
          <w:rFonts w:ascii="Arial" w:hAnsi="Arial" w:cs="Arial"/>
          <w:sz w:val="24"/>
          <w:szCs w:val="24"/>
          <w:lang w:val="es-ES_tradnl"/>
        </w:rPr>
      </w:pPr>
      <w:r w:rsidRPr="00950DA0">
        <w:rPr>
          <w:rFonts w:ascii="Arial" w:hAnsi="Arial" w:cs="Arial"/>
          <w:b/>
          <w:sz w:val="24"/>
          <w:szCs w:val="24"/>
          <w:lang w:val="es-ES_tradnl"/>
        </w:rPr>
        <w:t>Individualizac</w:t>
      </w:r>
      <w:r w:rsidR="00950DA0" w:rsidRPr="00950DA0">
        <w:rPr>
          <w:rFonts w:ascii="Arial" w:hAnsi="Arial" w:cs="Arial"/>
          <w:b/>
          <w:sz w:val="24"/>
          <w:szCs w:val="24"/>
          <w:lang w:val="es-ES_tradnl"/>
        </w:rPr>
        <w:t xml:space="preserve">ión y Humanización de las penas: </w:t>
      </w:r>
      <w:r w:rsidR="00950DA0" w:rsidRPr="00950DA0">
        <w:rPr>
          <w:rFonts w:ascii="Arial" w:hAnsi="Arial" w:cs="Arial"/>
          <w:sz w:val="24"/>
          <w:szCs w:val="24"/>
          <w:lang w:val="es-ES_tradnl"/>
        </w:rPr>
        <w:t xml:space="preserve">crítico y tarto cruel al trato de la pena. Plantea que le derecho penal tiene que estar destinado a una función preventiva, educadora y protectora por lo tanto sustenta la garantía y derechos de los ciudadanos.   </w:t>
      </w:r>
    </w:p>
    <w:p w:rsidR="00B30C9B" w:rsidRDefault="00B30C9B" w:rsidP="00B30C9B">
      <w:pPr>
        <w:pStyle w:val="Prrafodelista"/>
        <w:spacing w:line="360" w:lineRule="auto"/>
        <w:jc w:val="both"/>
        <w:rPr>
          <w:rFonts w:ascii="Arial" w:hAnsi="Arial" w:cs="Arial"/>
          <w:sz w:val="24"/>
          <w:szCs w:val="24"/>
          <w:lang w:val="es-ES_tradnl"/>
        </w:rPr>
      </w:pPr>
    </w:p>
    <w:p w:rsidR="00C35FFC" w:rsidRPr="00B30C9B" w:rsidRDefault="00437868" w:rsidP="00C51EBF">
      <w:pPr>
        <w:pStyle w:val="Prrafodelista"/>
        <w:numPr>
          <w:ilvl w:val="0"/>
          <w:numId w:val="8"/>
        </w:numPr>
        <w:spacing w:line="360" w:lineRule="auto"/>
        <w:jc w:val="both"/>
        <w:rPr>
          <w:rFonts w:ascii="Arial" w:hAnsi="Arial" w:cs="Arial"/>
          <w:b/>
          <w:sz w:val="28"/>
          <w:szCs w:val="24"/>
          <w:lang w:val="es-ES_tradnl"/>
        </w:rPr>
      </w:pPr>
      <w:r w:rsidRPr="00B30C9B">
        <w:rPr>
          <w:rFonts w:ascii="Arial" w:hAnsi="Arial" w:cs="Arial"/>
          <w:b/>
          <w:sz w:val="28"/>
          <w:szCs w:val="24"/>
          <w:lang w:val="es-ES_tradnl"/>
        </w:rPr>
        <w:t>La norma jurídico penal. Estructura y funciones de la norma jurídico-penal.</w:t>
      </w:r>
    </w:p>
    <w:p w:rsidR="00C35FFC" w:rsidRPr="00C35FFC" w:rsidRDefault="00C35FFC" w:rsidP="00C35FFC">
      <w:pPr>
        <w:spacing w:line="360" w:lineRule="auto"/>
        <w:jc w:val="both"/>
        <w:rPr>
          <w:rFonts w:ascii="Arial" w:hAnsi="Arial" w:cs="Arial"/>
          <w:sz w:val="24"/>
          <w:szCs w:val="24"/>
          <w:lang w:val="es-ES_tradnl"/>
        </w:rPr>
      </w:pPr>
      <w:r w:rsidRPr="00C35FFC">
        <w:rPr>
          <w:rFonts w:ascii="Arial" w:hAnsi="Arial" w:cs="Arial"/>
          <w:b/>
          <w:sz w:val="24"/>
          <w:szCs w:val="24"/>
          <w:lang w:val="es-ES_tradnl"/>
        </w:rPr>
        <w:t>La norma jurídica</w:t>
      </w:r>
      <w:r>
        <w:rPr>
          <w:rFonts w:ascii="Arial" w:hAnsi="Arial" w:cs="Arial"/>
          <w:sz w:val="24"/>
          <w:szCs w:val="24"/>
          <w:lang w:val="es-ES_tradnl"/>
        </w:rPr>
        <w:t>:</w:t>
      </w:r>
      <w:r w:rsidRPr="00C35FFC">
        <w:rPr>
          <w:rFonts w:ascii="Arial" w:hAnsi="Arial" w:cs="Arial"/>
          <w:sz w:val="24"/>
          <w:szCs w:val="24"/>
          <w:lang w:val="es-ES_tradnl"/>
        </w:rPr>
        <w:t xml:space="preserve"> representa una determinada escala, una medida de la conducta debida o posible, garantizada por el poder estatal.</w:t>
      </w:r>
      <w:r w:rsidR="00732CBD">
        <w:rPr>
          <w:rFonts w:ascii="Arial" w:hAnsi="Arial" w:cs="Arial"/>
          <w:sz w:val="24"/>
          <w:szCs w:val="24"/>
          <w:lang w:val="es-ES_tradnl"/>
        </w:rPr>
        <w:t xml:space="preserve"> S</w:t>
      </w:r>
      <w:r w:rsidR="00732CBD">
        <w:rPr>
          <w:rFonts w:ascii="Arial" w:hAnsi="Arial"/>
          <w:sz w:val="24"/>
        </w:rPr>
        <w:t>urgen</w:t>
      </w:r>
      <w:r>
        <w:rPr>
          <w:rFonts w:ascii="Arial" w:hAnsi="Arial"/>
          <w:sz w:val="24"/>
        </w:rPr>
        <w:t xml:space="preserve"> como consecuencia de la necesidad de regular las relaciones materiales existentes entre los hombres; consolidan reglas de conducta y vínculos recíprocos, exigidos por el sistema de relaciones sociales.</w:t>
      </w:r>
    </w:p>
    <w:p w:rsidR="00C51EBF" w:rsidRDefault="00732CBD" w:rsidP="00C51EBF">
      <w:pPr>
        <w:spacing w:line="360" w:lineRule="auto"/>
        <w:jc w:val="both"/>
        <w:rPr>
          <w:rFonts w:ascii="Arial" w:hAnsi="Arial" w:cs="Arial"/>
          <w:sz w:val="24"/>
          <w:szCs w:val="24"/>
          <w:lang w:val="es-ES_tradnl"/>
        </w:rPr>
      </w:pPr>
      <w:r>
        <w:rPr>
          <w:rFonts w:ascii="Arial" w:hAnsi="Arial" w:cs="Arial"/>
          <w:sz w:val="24"/>
          <w:szCs w:val="24"/>
          <w:lang w:val="es-ES_tradnl"/>
        </w:rPr>
        <w:t xml:space="preserve">Por la división del sistema jurídico es posible hacer una distinción, según el tipo de relaciones social que regulan. </w:t>
      </w:r>
    </w:p>
    <w:p w:rsidR="00732CBD" w:rsidRDefault="00732CBD" w:rsidP="00C51EBF">
      <w:pPr>
        <w:spacing w:line="360" w:lineRule="auto"/>
        <w:jc w:val="both"/>
        <w:rPr>
          <w:rFonts w:ascii="Arial" w:hAnsi="Arial" w:cs="Arial"/>
          <w:sz w:val="24"/>
          <w:szCs w:val="24"/>
          <w:lang w:val="es-ES_tradnl"/>
        </w:rPr>
      </w:pPr>
      <w:r>
        <w:rPr>
          <w:rFonts w:ascii="Arial" w:hAnsi="Arial" w:cs="Arial"/>
          <w:sz w:val="24"/>
          <w:szCs w:val="24"/>
          <w:lang w:val="es-ES_tradnl"/>
        </w:rPr>
        <w:t>Entre esta división del derecho determina la división del derecho en ramas y entre de e</w:t>
      </w:r>
      <w:r w:rsidR="00176153">
        <w:rPr>
          <w:rFonts w:ascii="Arial" w:hAnsi="Arial" w:cs="Arial"/>
          <w:sz w:val="24"/>
          <w:szCs w:val="24"/>
          <w:lang w:val="es-ES_tradnl"/>
        </w:rPr>
        <w:t xml:space="preserve">stas para el derecho penal es de </w:t>
      </w:r>
      <w:r w:rsidR="005C75FE">
        <w:rPr>
          <w:rFonts w:ascii="Arial" w:hAnsi="Arial" w:cs="Arial"/>
          <w:sz w:val="24"/>
          <w:szCs w:val="24"/>
          <w:lang w:val="es-ES_tradnl"/>
        </w:rPr>
        <w:t>interés</w:t>
      </w:r>
      <w:r>
        <w:rPr>
          <w:rFonts w:ascii="Arial" w:hAnsi="Arial" w:cs="Arial"/>
          <w:sz w:val="24"/>
          <w:szCs w:val="24"/>
          <w:lang w:val="es-ES_tradnl"/>
        </w:rPr>
        <w:t xml:space="preserve"> el estudio de las normas jurídico-penales. </w:t>
      </w:r>
    </w:p>
    <w:p w:rsidR="00732CBD" w:rsidRPr="00F33232" w:rsidRDefault="00732CBD" w:rsidP="00C51EBF">
      <w:pPr>
        <w:spacing w:line="360" w:lineRule="auto"/>
        <w:jc w:val="both"/>
        <w:rPr>
          <w:rFonts w:ascii="Arial" w:hAnsi="Arial" w:cs="Arial"/>
          <w:b/>
          <w:sz w:val="24"/>
          <w:szCs w:val="24"/>
          <w:lang w:val="es-ES_tradnl"/>
        </w:rPr>
      </w:pPr>
      <w:r w:rsidRPr="00F33232">
        <w:rPr>
          <w:rFonts w:ascii="Arial" w:hAnsi="Arial" w:cs="Arial"/>
          <w:b/>
          <w:sz w:val="24"/>
          <w:szCs w:val="24"/>
          <w:lang w:val="es-ES_tradnl"/>
        </w:rPr>
        <w:t>Estructuras de la norma jurídico-penal.</w:t>
      </w:r>
    </w:p>
    <w:p w:rsidR="00F33232" w:rsidRDefault="00F33232" w:rsidP="00C51EBF">
      <w:pPr>
        <w:spacing w:line="360" w:lineRule="auto"/>
        <w:jc w:val="both"/>
        <w:rPr>
          <w:rFonts w:ascii="Arial" w:hAnsi="Arial"/>
          <w:sz w:val="24"/>
        </w:rPr>
      </w:pPr>
      <w:r w:rsidRPr="00F33232">
        <w:rPr>
          <w:rFonts w:ascii="Arial" w:hAnsi="Arial"/>
          <w:b/>
          <w:sz w:val="24"/>
          <w:lang w:val="es-ES_tradnl"/>
        </w:rPr>
        <w:lastRenderedPageBreak/>
        <w:t>L</w:t>
      </w:r>
      <w:r w:rsidRPr="00F33232">
        <w:rPr>
          <w:rFonts w:ascii="Arial" w:hAnsi="Arial"/>
          <w:b/>
          <w:sz w:val="24"/>
        </w:rPr>
        <w:t>a disposición:</w:t>
      </w:r>
      <w:r>
        <w:rPr>
          <w:rFonts w:ascii="Arial" w:hAnsi="Arial"/>
          <w:sz w:val="24"/>
        </w:rPr>
        <w:t xml:space="preserve"> que es la parte de la norma jurídico-penal en la cual se describe el acto socialmente peligroso que resulta prohibido.</w:t>
      </w:r>
    </w:p>
    <w:p w:rsidR="00F33232" w:rsidRDefault="00F33232" w:rsidP="00C51EBF">
      <w:pPr>
        <w:spacing w:line="360" w:lineRule="auto"/>
        <w:jc w:val="both"/>
        <w:rPr>
          <w:rFonts w:ascii="Arial" w:hAnsi="Arial" w:cs="Arial"/>
          <w:sz w:val="24"/>
          <w:szCs w:val="24"/>
          <w:lang w:val="es-ES_tradnl"/>
        </w:rPr>
      </w:pPr>
      <w:r w:rsidRPr="00F33232">
        <w:rPr>
          <w:rFonts w:ascii="Arial" w:hAnsi="Arial"/>
          <w:b/>
          <w:sz w:val="24"/>
        </w:rPr>
        <w:t>La sanción:</w:t>
      </w:r>
      <w:r>
        <w:rPr>
          <w:rFonts w:ascii="Arial" w:hAnsi="Arial"/>
          <w:sz w:val="24"/>
        </w:rPr>
        <w:t xml:space="preserve"> que es la parte de la norma jurídico penal en la cual se señala la consecuencia que trae aparejada el incumplimiento de la prohibición.</w:t>
      </w:r>
    </w:p>
    <w:p w:rsidR="00732CBD" w:rsidRDefault="00F33232" w:rsidP="00C51EBF">
      <w:pPr>
        <w:spacing w:line="360" w:lineRule="auto"/>
        <w:jc w:val="both"/>
        <w:rPr>
          <w:rFonts w:ascii="Arial" w:hAnsi="Arial"/>
          <w:sz w:val="24"/>
        </w:rPr>
      </w:pPr>
      <w:r>
        <w:rPr>
          <w:rFonts w:ascii="Arial" w:hAnsi="Arial" w:cs="Arial"/>
          <w:sz w:val="24"/>
          <w:szCs w:val="24"/>
          <w:lang w:val="es-ES_tradnl"/>
        </w:rPr>
        <w:t xml:space="preserve">Pero no siempre la norma contiene ambas </w:t>
      </w:r>
      <w:r>
        <w:rPr>
          <w:rFonts w:ascii="Arial" w:hAnsi="Arial"/>
          <w:sz w:val="24"/>
        </w:rPr>
        <w:t xml:space="preserve">(la disposición y la sanción). </w:t>
      </w:r>
      <w:r w:rsidR="00CD352E" w:rsidRPr="00F33232">
        <w:rPr>
          <w:rFonts w:ascii="Arial" w:hAnsi="Arial"/>
          <w:sz w:val="24"/>
        </w:rPr>
        <w:t>En</w:t>
      </w:r>
      <w:r w:rsidRPr="00F33232">
        <w:rPr>
          <w:rFonts w:ascii="Arial" w:hAnsi="Arial"/>
          <w:sz w:val="24"/>
        </w:rPr>
        <w:t xml:space="preserve"> algunas ocasiones, para completar la disposición o la sanción, hay que acudir a otras normas penales o a una norma jurídica de carácter extrapenal. Se trata de normas penales incompletas.</w:t>
      </w:r>
      <w:r>
        <w:rPr>
          <w:rFonts w:ascii="Arial" w:hAnsi="Arial"/>
          <w:sz w:val="24"/>
        </w:rPr>
        <w:t xml:space="preserve"> </w:t>
      </w:r>
    </w:p>
    <w:p w:rsidR="00F33232" w:rsidRDefault="00F33232" w:rsidP="00C51EBF">
      <w:pPr>
        <w:spacing w:line="360" w:lineRule="auto"/>
        <w:jc w:val="both"/>
        <w:rPr>
          <w:rFonts w:ascii="Arial" w:hAnsi="Arial"/>
          <w:sz w:val="24"/>
        </w:rPr>
      </w:pPr>
      <w:r w:rsidRPr="00405149">
        <w:rPr>
          <w:rFonts w:ascii="Arial" w:hAnsi="Arial"/>
          <w:b/>
          <w:sz w:val="24"/>
        </w:rPr>
        <w:t>La norma penal incompleta</w:t>
      </w:r>
      <w:r>
        <w:rPr>
          <w:rFonts w:ascii="Arial" w:hAnsi="Arial"/>
          <w:sz w:val="24"/>
        </w:rPr>
        <w:t>: es aquella que amplía la disposición o la sanción de otra norma que en sí misma es completa.</w:t>
      </w:r>
    </w:p>
    <w:p w:rsidR="00050A31" w:rsidRPr="00050A31" w:rsidRDefault="00050A31" w:rsidP="00050A31">
      <w:pPr>
        <w:spacing w:line="360" w:lineRule="auto"/>
        <w:jc w:val="both"/>
        <w:rPr>
          <w:rFonts w:ascii="Arial" w:hAnsi="Arial"/>
          <w:sz w:val="24"/>
        </w:rPr>
      </w:pPr>
      <w:r w:rsidRPr="00050A31">
        <w:rPr>
          <w:rFonts w:ascii="Arial" w:hAnsi="Arial"/>
          <w:sz w:val="24"/>
        </w:rPr>
        <w:t>Son normas penales incompletas, por ejemplo:</w:t>
      </w:r>
    </w:p>
    <w:p w:rsidR="00050A31" w:rsidRPr="00050A31" w:rsidRDefault="00050A31" w:rsidP="00050A31">
      <w:pPr>
        <w:pStyle w:val="Prrafodelista"/>
        <w:numPr>
          <w:ilvl w:val="0"/>
          <w:numId w:val="9"/>
        </w:numPr>
        <w:spacing w:line="360" w:lineRule="auto"/>
        <w:jc w:val="both"/>
        <w:rPr>
          <w:rFonts w:ascii="Arial" w:hAnsi="Arial"/>
          <w:sz w:val="24"/>
        </w:rPr>
      </w:pPr>
      <w:r w:rsidRPr="00050A31">
        <w:rPr>
          <w:rFonts w:ascii="Arial" w:hAnsi="Arial"/>
          <w:sz w:val="24"/>
        </w:rPr>
        <w:t>Las disposiciones relacionadas con las formas de la culpabilidad,</w:t>
      </w:r>
    </w:p>
    <w:p w:rsidR="00050A31" w:rsidRPr="00050A31" w:rsidRDefault="00050A31" w:rsidP="00050A31">
      <w:pPr>
        <w:pStyle w:val="Prrafodelista"/>
        <w:numPr>
          <w:ilvl w:val="0"/>
          <w:numId w:val="9"/>
        </w:numPr>
        <w:spacing w:line="360" w:lineRule="auto"/>
        <w:jc w:val="both"/>
        <w:rPr>
          <w:rFonts w:ascii="Arial" w:hAnsi="Arial"/>
          <w:sz w:val="24"/>
        </w:rPr>
      </w:pPr>
      <w:r w:rsidRPr="00050A31">
        <w:rPr>
          <w:rFonts w:ascii="Arial" w:hAnsi="Arial"/>
          <w:sz w:val="24"/>
        </w:rPr>
        <w:t xml:space="preserve">Las formas de la participación. </w:t>
      </w:r>
    </w:p>
    <w:p w:rsidR="00050A31" w:rsidRPr="00050A31" w:rsidRDefault="00050A31" w:rsidP="00050A31">
      <w:pPr>
        <w:pStyle w:val="Prrafodelista"/>
        <w:numPr>
          <w:ilvl w:val="0"/>
          <w:numId w:val="9"/>
        </w:numPr>
        <w:spacing w:line="360" w:lineRule="auto"/>
        <w:jc w:val="both"/>
        <w:rPr>
          <w:rFonts w:ascii="Arial" w:hAnsi="Arial"/>
          <w:sz w:val="24"/>
        </w:rPr>
      </w:pPr>
      <w:r w:rsidRPr="00050A31">
        <w:rPr>
          <w:rFonts w:ascii="Arial" w:hAnsi="Arial"/>
          <w:sz w:val="24"/>
        </w:rPr>
        <w:t xml:space="preserve">Las etapas en el desarrollo del acto delictivo, </w:t>
      </w:r>
    </w:p>
    <w:p w:rsidR="00050A31" w:rsidRPr="00050A31" w:rsidRDefault="00050A31" w:rsidP="00050A31">
      <w:pPr>
        <w:pStyle w:val="Prrafodelista"/>
        <w:numPr>
          <w:ilvl w:val="0"/>
          <w:numId w:val="9"/>
        </w:numPr>
        <w:spacing w:line="360" w:lineRule="auto"/>
        <w:jc w:val="both"/>
        <w:rPr>
          <w:rFonts w:ascii="Arial" w:hAnsi="Arial" w:cs="Arial"/>
          <w:sz w:val="24"/>
          <w:szCs w:val="24"/>
          <w:lang w:val="es-ES_tradnl"/>
        </w:rPr>
      </w:pPr>
      <w:r w:rsidRPr="00050A31">
        <w:rPr>
          <w:rFonts w:ascii="Arial" w:hAnsi="Arial"/>
          <w:sz w:val="24"/>
        </w:rPr>
        <w:t>Las eximentes de la responsabilidad penal, con las sanciones, etc</w:t>
      </w:r>
    </w:p>
    <w:p w:rsidR="00050A31" w:rsidRDefault="00050A31" w:rsidP="00050A31">
      <w:pPr>
        <w:spacing w:line="360" w:lineRule="auto"/>
        <w:jc w:val="both"/>
        <w:rPr>
          <w:rFonts w:ascii="Arial" w:hAnsi="Arial" w:cs="Arial"/>
          <w:sz w:val="24"/>
          <w:szCs w:val="24"/>
          <w:lang w:val="es-ES_tradnl"/>
        </w:rPr>
      </w:pPr>
      <w:r w:rsidRPr="00050A31">
        <w:rPr>
          <w:rFonts w:ascii="Arial" w:hAnsi="Arial" w:cs="Arial"/>
          <w:sz w:val="24"/>
          <w:szCs w:val="24"/>
          <w:lang w:val="es-ES_tradnl"/>
        </w:rPr>
        <w:t>Ejemplo:</w:t>
      </w:r>
      <w:r>
        <w:rPr>
          <w:rFonts w:ascii="Arial" w:hAnsi="Arial" w:cs="Arial"/>
          <w:sz w:val="24"/>
          <w:szCs w:val="24"/>
          <w:lang w:val="es-ES_tradnl"/>
        </w:rPr>
        <w:t xml:space="preserve"> </w:t>
      </w:r>
      <w:r w:rsidR="000D37AD">
        <w:rPr>
          <w:rFonts w:ascii="Arial" w:hAnsi="Arial" w:cs="Arial"/>
          <w:sz w:val="24"/>
          <w:szCs w:val="24"/>
          <w:lang w:val="es-ES_tradnl"/>
        </w:rPr>
        <w:t>El artículo 343 de la Ley 151/22 Código penal</w:t>
      </w:r>
      <w:r>
        <w:rPr>
          <w:rFonts w:ascii="Arial" w:hAnsi="Arial" w:cs="Arial"/>
          <w:sz w:val="24"/>
          <w:szCs w:val="24"/>
          <w:lang w:val="es-ES_tradnl"/>
        </w:rPr>
        <w:t xml:space="preserve"> regula el delito de Homicidio es una norma penal completa, pero cuando se trata en grado de tentativa hay que recurrir al art </w:t>
      </w:r>
      <w:r w:rsidR="000D37AD">
        <w:rPr>
          <w:rFonts w:ascii="Arial" w:hAnsi="Arial" w:cs="Arial"/>
          <w:sz w:val="24"/>
          <w:szCs w:val="24"/>
          <w:lang w:val="es-ES_tradnl"/>
        </w:rPr>
        <w:t>13.3</w:t>
      </w:r>
      <w:r>
        <w:rPr>
          <w:rFonts w:ascii="Arial" w:hAnsi="Arial" w:cs="Arial"/>
          <w:sz w:val="24"/>
          <w:szCs w:val="24"/>
          <w:lang w:val="es-ES_tradnl"/>
        </w:rPr>
        <w:t xml:space="preserve"> de la parte general </w:t>
      </w:r>
      <w:r w:rsidR="000D37AD">
        <w:rPr>
          <w:rFonts w:ascii="Arial" w:hAnsi="Arial" w:cs="Arial"/>
          <w:sz w:val="24"/>
          <w:szCs w:val="24"/>
          <w:lang w:val="es-ES_tradnl"/>
        </w:rPr>
        <w:t xml:space="preserve">de la Ley 151/22 Código penal </w:t>
      </w:r>
      <w:r>
        <w:rPr>
          <w:rFonts w:ascii="Arial" w:hAnsi="Arial" w:cs="Arial"/>
          <w:sz w:val="24"/>
          <w:szCs w:val="24"/>
          <w:lang w:val="es-ES_tradnl"/>
        </w:rPr>
        <w:t xml:space="preserve">que regula la tentativa. </w:t>
      </w:r>
    </w:p>
    <w:p w:rsidR="00405149" w:rsidRDefault="00405149" w:rsidP="00050A31">
      <w:pPr>
        <w:spacing w:line="360" w:lineRule="auto"/>
        <w:jc w:val="both"/>
        <w:rPr>
          <w:rFonts w:ascii="Arial" w:hAnsi="Arial" w:cs="Arial"/>
          <w:sz w:val="24"/>
          <w:szCs w:val="24"/>
          <w:lang w:val="es-ES_tradnl"/>
        </w:rPr>
      </w:pPr>
      <w:r>
        <w:rPr>
          <w:rFonts w:ascii="Arial" w:hAnsi="Arial" w:cs="Arial"/>
          <w:sz w:val="24"/>
          <w:szCs w:val="24"/>
          <w:lang w:val="es-ES_tradnl"/>
        </w:rPr>
        <w:t xml:space="preserve">Del concepto de normas penales incompletas pueden comprenderse las llamadas normas penales en blanco. </w:t>
      </w:r>
    </w:p>
    <w:p w:rsidR="001974E3" w:rsidRDefault="00405149" w:rsidP="00050A31">
      <w:pPr>
        <w:spacing w:line="360" w:lineRule="auto"/>
        <w:jc w:val="both"/>
        <w:rPr>
          <w:rFonts w:ascii="Arial" w:hAnsi="Arial" w:cs="Arial"/>
          <w:sz w:val="24"/>
          <w:szCs w:val="24"/>
          <w:lang w:val="es-ES_tradnl"/>
        </w:rPr>
      </w:pPr>
      <w:r w:rsidRPr="00405149">
        <w:rPr>
          <w:rFonts w:ascii="Arial" w:hAnsi="Arial" w:cs="Arial"/>
          <w:b/>
          <w:sz w:val="24"/>
          <w:szCs w:val="24"/>
          <w:lang w:val="es-ES_tradnl"/>
        </w:rPr>
        <w:t>Normas penales en blanco</w:t>
      </w:r>
      <w:r>
        <w:rPr>
          <w:rFonts w:ascii="Arial" w:hAnsi="Arial" w:cs="Arial"/>
          <w:b/>
          <w:sz w:val="24"/>
          <w:szCs w:val="24"/>
          <w:lang w:val="es-ES_tradnl"/>
        </w:rPr>
        <w:t xml:space="preserve">: </w:t>
      </w:r>
      <w:r>
        <w:rPr>
          <w:rFonts w:ascii="Arial" w:hAnsi="Arial" w:cs="Arial"/>
          <w:sz w:val="24"/>
          <w:szCs w:val="24"/>
          <w:lang w:val="es-ES_tradnl"/>
        </w:rPr>
        <w:t>es aquella que se completa la disposición de esta norma en una norma de igual o inferior rasgo que el código penal</w:t>
      </w:r>
      <w:r w:rsidR="001974E3">
        <w:rPr>
          <w:rFonts w:ascii="Arial" w:hAnsi="Arial" w:cs="Arial"/>
          <w:sz w:val="24"/>
          <w:szCs w:val="24"/>
          <w:lang w:val="es-ES_tradnl"/>
        </w:rPr>
        <w:t xml:space="preserve">, quedando determinada la sanción que se impone en el código penal. </w:t>
      </w:r>
      <w:r w:rsidR="00CD352E">
        <w:rPr>
          <w:rFonts w:ascii="Arial" w:hAnsi="Arial" w:cs="Arial"/>
          <w:sz w:val="24"/>
          <w:szCs w:val="24"/>
          <w:lang w:val="es-ES_tradnl"/>
        </w:rPr>
        <w:t>Pero</w:t>
      </w:r>
      <w:r w:rsidR="001974E3">
        <w:rPr>
          <w:rFonts w:ascii="Arial" w:hAnsi="Arial" w:cs="Arial"/>
          <w:sz w:val="24"/>
          <w:szCs w:val="24"/>
          <w:lang w:val="es-ES_tradnl"/>
        </w:rPr>
        <w:t xml:space="preserve"> sin embargo hace remisión implícita o explícita a otra norma de carácter no penal o extrapenal para complementar la disposición. </w:t>
      </w:r>
    </w:p>
    <w:p w:rsidR="003D75E7" w:rsidRDefault="003D75E7" w:rsidP="00050A31">
      <w:pPr>
        <w:spacing w:line="360" w:lineRule="auto"/>
        <w:jc w:val="both"/>
        <w:rPr>
          <w:rFonts w:ascii="Arial" w:hAnsi="Arial" w:cs="Arial"/>
          <w:sz w:val="24"/>
          <w:szCs w:val="24"/>
          <w:lang w:val="es-ES_tradnl"/>
        </w:rPr>
      </w:pPr>
      <w:r>
        <w:rPr>
          <w:rFonts w:ascii="Arial" w:hAnsi="Arial" w:cs="Arial"/>
          <w:sz w:val="24"/>
          <w:szCs w:val="24"/>
          <w:lang w:val="es-ES_tradnl"/>
        </w:rPr>
        <w:t xml:space="preserve">Ejemplo: </w:t>
      </w:r>
    </w:p>
    <w:p w:rsidR="006D6CC2" w:rsidRDefault="003D75E7" w:rsidP="00050A31">
      <w:pPr>
        <w:spacing w:line="360" w:lineRule="auto"/>
        <w:jc w:val="both"/>
        <w:rPr>
          <w:rFonts w:ascii="Arial" w:hAnsi="Arial" w:cs="Arial"/>
          <w:sz w:val="24"/>
          <w:szCs w:val="24"/>
          <w:lang w:val="es-ES_tradnl"/>
        </w:rPr>
      </w:pPr>
      <w:r>
        <w:rPr>
          <w:rFonts w:ascii="Arial" w:hAnsi="Arial" w:cs="Arial"/>
          <w:sz w:val="24"/>
          <w:szCs w:val="24"/>
          <w:lang w:val="es-ES_tradnl"/>
        </w:rPr>
        <w:t xml:space="preserve">Artículo 220 </w:t>
      </w:r>
      <w:r>
        <w:rPr>
          <w:rFonts w:ascii="Arial" w:hAnsi="Arial" w:cs="Arial"/>
          <w:sz w:val="24"/>
          <w:szCs w:val="24"/>
          <w:lang w:val="es-ES_tradnl"/>
        </w:rPr>
        <w:t>de la Ley 151/22 Código penal</w:t>
      </w:r>
      <w:r w:rsidR="001974E3">
        <w:rPr>
          <w:rFonts w:ascii="Arial" w:hAnsi="Arial" w:cs="Arial"/>
          <w:sz w:val="24"/>
          <w:szCs w:val="24"/>
          <w:lang w:val="es-ES_tradnl"/>
        </w:rPr>
        <w:t>: Delitos cometidos en ocasión de conducir</w:t>
      </w:r>
      <w:r>
        <w:rPr>
          <w:rFonts w:ascii="Arial" w:hAnsi="Arial" w:cs="Arial"/>
          <w:sz w:val="24"/>
          <w:szCs w:val="24"/>
          <w:lang w:val="es-ES_tradnl"/>
        </w:rPr>
        <w:t xml:space="preserve"> vehículos por la vía pública. </w:t>
      </w:r>
    </w:p>
    <w:p w:rsidR="003D75E7" w:rsidRPr="00183CB6" w:rsidRDefault="003D75E7" w:rsidP="00050A31">
      <w:pPr>
        <w:spacing w:line="360" w:lineRule="auto"/>
        <w:jc w:val="both"/>
        <w:rPr>
          <w:rFonts w:ascii="Arial" w:hAnsi="Arial" w:cs="Arial"/>
          <w:sz w:val="24"/>
          <w:szCs w:val="24"/>
          <w:lang w:val="es-ES_tradnl"/>
        </w:rPr>
      </w:pPr>
      <w:r>
        <w:rPr>
          <w:rFonts w:ascii="Arial" w:hAnsi="Arial" w:cs="Arial"/>
          <w:sz w:val="24"/>
          <w:szCs w:val="24"/>
          <w:lang w:val="es-ES_tradnl"/>
        </w:rPr>
        <w:lastRenderedPageBreak/>
        <w:t xml:space="preserve">Artículo </w:t>
      </w:r>
      <w:r>
        <w:rPr>
          <w:rFonts w:ascii="Arial" w:hAnsi="Arial" w:cs="Arial"/>
          <w:sz w:val="24"/>
          <w:szCs w:val="24"/>
          <w:lang w:val="es-ES_tradnl"/>
        </w:rPr>
        <w:t>315.1</w:t>
      </w:r>
      <w:r>
        <w:rPr>
          <w:rFonts w:ascii="Arial" w:hAnsi="Arial" w:cs="Arial"/>
          <w:sz w:val="24"/>
          <w:szCs w:val="24"/>
          <w:lang w:val="es-ES_tradnl"/>
        </w:rPr>
        <w:t xml:space="preserve"> de la Ley 151/22 Código penal:</w:t>
      </w:r>
      <w:r>
        <w:rPr>
          <w:rFonts w:ascii="Arial" w:hAnsi="Arial" w:cs="Arial"/>
          <w:sz w:val="24"/>
          <w:szCs w:val="24"/>
          <w:lang w:val="es-ES_tradnl"/>
        </w:rPr>
        <w:t xml:space="preserve"> </w:t>
      </w:r>
      <w:r w:rsidRPr="003D75E7">
        <w:rPr>
          <w:rFonts w:ascii="Arial" w:hAnsi="Arial" w:cs="Arial"/>
          <w:sz w:val="24"/>
          <w:szCs w:val="24"/>
          <w:lang w:val="es-ES_tradnl"/>
        </w:rPr>
        <w:t>Tráfico ilegal de moneda nacional, divisas, metales y piedras preciosas</w:t>
      </w:r>
      <w:r>
        <w:rPr>
          <w:rFonts w:ascii="Arial" w:hAnsi="Arial" w:cs="Arial"/>
          <w:sz w:val="24"/>
          <w:szCs w:val="24"/>
          <w:lang w:val="es-ES_tradnl"/>
        </w:rPr>
        <w:t xml:space="preserve">. </w:t>
      </w:r>
    </w:p>
    <w:p w:rsidR="00437868" w:rsidRPr="00B30C9B" w:rsidRDefault="00437868" w:rsidP="00437868">
      <w:pPr>
        <w:pStyle w:val="Prrafodelista"/>
        <w:numPr>
          <w:ilvl w:val="0"/>
          <w:numId w:val="8"/>
        </w:numPr>
        <w:spacing w:line="360" w:lineRule="auto"/>
        <w:jc w:val="both"/>
        <w:rPr>
          <w:rFonts w:ascii="Arial" w:hAnsi="Arial" w:cs="Arial"/>
          <w:b/>
          <w:sz w:val="28"/>
          <w:szCs w:val="24"/>
          <w:lang w:val="es-ES_tradnl"/>
        </w:rPr>
      </w:pPr>
      <w:r w:rsidRPr="00B30C9B">
        <w:rPr>
          <w:rFonts w:ascii="Arial" w:hAnsi="Arial" w:cs="Arial"/>
          <w:b/>
          <w:sz w:val="28"/>
          <w:szCs w:val="24"/>
          <w:lang w:val="es-ES_tradnl"/>
        </w:rPr>
        <w:t>La relación jurídico penal. El ius puniendi, el momento constitutivo de la relación.</w:t>
      </w:r>
    </w:p>
    <w:p w:rsidR="00183CB6" w:rsidRDefault="00183CB6" w:rsidP="00183CB6">
      <w:pPr>
        <w:spacing w:line="360" w:lineRule="auto"/>
        <w:ind w:left="360"/>
        <w:jc w:val="both"/>
        <w:rPr>
          <w:rFonts w:ascii="Arial" w:hAnsi="Arial"/>
          <w:sz w:val="24"/>
        </w:rPr>
      </w:pPr>
      <w:r w:rsidRPr="00183CB6">
        <w:rPr>
          <w:rFonts w:ascii="Arial" w:hAnsi="Arial"/>
          <w:b/>
          <w:sz w:val="24"/>
        </w:rPr>
        <w:t>La relación jurídica</w:t>
      </w:r>
      <w:r>
        <w:rPr>
          <w:rFonts w:ascii="Arial" w:hAnsi="Arial"/>
          <w:sz w:val="24"/>
        </w:rPr>
        <w:t xml:space="preserve"> surge, únicamente, sobre la base de la norma jurídica y  funciona en la sociedad sólo a través de la regulación que presupone la atribución de derechos y obligaciones subjetivas, correspondientes unos y otras a sujetos determinados.</w:t>
      </w:r>
    </w:p>
    <w:p w:rsidR="00183CB6" w:rsidRDefault="00183CB6" w:rsidP="00183CB6">
      <w:pPr>
        <w:spacing w:line="360" w:lineRule="auto"/>
        <w:ind w:left="360"/>
        <w:jc w:val="both"/>
        <w:rPr>
          <w:rFonts w:ascii="Arial" w:hAnsi="Arial"/>
          <w:sz w:val="24"/>
        </w:rPr>
      </w:pPr>
      <w:r>
        <w:rPr>
          <w:rFonts w:ascii="Arial" w:hAnsi="Arial"/>
          <w:sz w:val="24"/>
        </w:rPr>
        <w:t xml:space="preserve">El vínculo entre la norma jurídica y la relación jurídica, parte de dos premisas lógicas: </w:t>
      </w:r>
    </w:p>
    <w:p w:rsidR="00183CB6" w:rsidRPr="00183CB6" w:rsidRDefault="00183CB6" w:rsidP="00183CB6">
      <w:pPr>
        <w:pStyle w:val="Prrafodelista"/>
        <w:numPr>
          <w:ilvl w:val="0"/>
          <w:numId w:val="10"/>
        </w:numPr>
        <w:spacing w:line="360" w:lineRule="auto"/>
        <w:jc w:val="both"/>
        <w:rPr>
          <w:rFonts w:ascii="Arial" w:hAnsi="Arial" w:cs="Arial"/>
          <w:sz w:val="24"/>
          <w:szCs w:val="24"/>
          <w:lang w:val="es-ES_tradnl"/>
        </w:rPr>
      </w:pPr>
      <w:r>
        <w:rPr>
          <w:rFonts w:ascii="Arial" w:hAnsi="Arial"/>
          <w:sz w:val="24"/>
        </w:rPr>
        <w:t>L</w:t>
      </w:r>
      <w:r w:rsidRPr="00183CB6">
        <w:rPr>
          <w:rFonts w:ascii="Arial" w:hAnsi="Arial"/>
          <w:sz w:val="24"/>
        </w:rPr>
        <w:t xml:space="preserve">a norma que no pueda generar relaciones jurídicas es en realidad una norma “muerta”; </w:t>
      </w:r>
    </w:p>
    <w:p w:rsidR="00183CB6" w:rsidRPr="00183CB6" w:rsidRDefault="00183CB6" w:rsidP="00183CB6">
      <w:pPr>
        <w:pStyle w:val="Prrafodelista"/>
        <w:numPr>
          <w:ilvl w:val="0"/>
          <w:numId w:val="10"/>
        </w:numPr>
        <w:spacing w:line="360" w:lineRule="auto"/>
        <w:jc w:val="both"/>
        <w:rPr>
          <w:rFonts w:ascii="Arial" w:hAnsi="Arial" w:cs="Arial"/>
          <w:sz w:val="24"/>
          <w:szCs w:val="24"/>
          <w:lang w:val="es-ES_tradnl"/>
        </w:rPr>
      </w:pPr>
      <w:r>
        <w:rPr>
          <w:rFonts w:ascii="Arial" w:hAnsi="Arial"/>
          <w:sz w:val="24"/>
        </w:rPr>
        <w:t>N</w:t>
      </w:r>
      <w:r w:rsidRPr="00183CB6">
        <w:rPr>
          <w:rFonts w:ascii="Arial" w:hAnsi="Arial"/>
          <w:sz w:val="24"/>
        </w:rPr>
        <w:t xml:space="preserve">o puede constituirse relación jurídica que no tenga su base en una norma jurídica. </w:t>
      </w:r>
    </w:p>
    <w:p w:rsidR="00183CB6" w:rsidRPr="00183CB6" w:rsidRDefault="00183CB6" w:rsidP="00183CB6">
      <w:pPr>
        <w:spacing w:line="360" w:lineRule="auto"/>
        <w:ind w:left="360"/>
        <w:jc w:val="both"/>
        <w:rPr>
          <w:rFonts w:ascii="Arial" w:hAnsi="Arial" w:cs="Arial"/>
          <w:sz w:val="24"/>
          <w:szCs w:val="24"/>
          <w:lang w:val="es-ES_tradnl"/>
        </w:rPr>
      </w:pPr>
      <w:r w:rsidRPr="00183CB6">
        <w:rPr>
          <w:rFonts w:ascii="Arial" w:hAnsi="Arial"/>
          <w:sz w:val="24"/>
        </w:rPr>
        <w:t>La conclusión que se deriva de estas dos premisas resulta obvia: entre la norma jurídica y la relación jurídica existen  mutuos vínculos (una y otra se condicionan recíprocamente).</w:t>
      </w:r>
    </w:p>
    <w:p w:rsidR="00183CB6" w:rsidRPr="004F7A04" w:rsidRDefault="003946E8" w:rsidP="00183CB6">
      <w:pPr>
        <w:spacing w:line="360" w:lineRule="auto"/>
        <w:jc w:val="both"/>
        <w:rPr>
          <w:rFonts w:ascii="Arial" w:hAnsi="Arial" w:cs="Arial"/>
          <w:b/>
          <w:sz w:val="24"/>
          <w:szCs w:val="24"/>
          <w:lang w:val="es-ES_tradnl"/>
        </w:rPr>
      </w:pPr>
      <w:r w:rsidRPr="004F7A04">
        <w:rPr>
          <w:rFonts w:ascii="Arial" w:hAnsi="Arial" w:cs="Arial"/>
          <w:b/>
          <w:sz w:val="24"/>
          <w:szCs w:val="24"/>
          <w:lang w:val="es-ES_tradnl"/>
        </w:rPr>
        <w:t>El Ius puniendi.</w:t>
      </w:r>
    </w:p>
    <w:p w:rsidR="003946E8" w:rsidRDefault="003946E8" w:rsidP="00183CB6">
      <w:pPr>
        <w:spacing w:line="360" w:lineRule="auto"/>
        <w:jc w:val="both"/>
        <w:rPr>
          <w:rFonts w:ascii="Arial" w:hAnsi="Arial" w:cs="Arial"/>
          <w:sz w:val="24"/>
          <w:szCs w:val="24"/>
          <w:lang w:val="es-ES_tradnl"/>
        </w:rPr>
      </w:pPr>
      <w:r>
        <w:rPr>
          <w:rFonts w:ascii="Arial" w:hAnsi="Arial" w:cs="Arial"/>
          <w:sz w:val="24"/>
          <w:szCs w:val="24"/>
          <w:lang w:val="es-ES_tradnl"/>
        </w:rPr>
        <w:t>Se puede interpretar de dos formas:</w:t>
      </w:r>
    </w:p>
    <w:p w:rsidR="003946E8" w:rsidRDefault="003946E8" w:rsidP="003946E8">
      <w:pPr>
        <w:pStyle w:val="Prrafodelista"/>
        <w:numPr>
          <w:ilvl w:val="0"/>
          <w:numId w:val="10"/>
        </w:numPr>
        <w:spacing w:line="360" w:lineRule="auto"/>
        <w:jc w:val="both"/>
        <w:rPr>
          <w:rFonts w:ascii="Arial" w:hAnsi="Arial" w:cs="Arial"/>
          <w:sz w:val="24"/>
          <w:szCs w:val="24"/>
          <w:lang w:val="es-ES_tradnl"/>
        </w:rPr>
      </w:pPr>
      <w:r>
        <w:rPr>
          <w:rFonts w:ascii="Arial" w:hAnsi="Arial" w:cs="Arial"/>
          <w:sz w:val="24"/>
          <w:szCs w:val="24"/>
          <w:lang w:val="es-ES_tradnl"/>
        </w:rPr>
        <w:t>La facultad que tiene el estado de instituir delitos y penas.</w:t>
      </w:r>
    </w:p>
    <w:p w:rsidR="003946E8" w:rsidRPr="003946E8" w:rsidRDefault="003946E8" w:rsidP="003946E8">
      <w:pPr>
        <w:spacing w:line="360" w:lineRule="auto"/>
        <w:jc w:val="both"/>
        <w:rPr>
          <w:rFonts w:ascii="Arial" w:hAnsi="Arial" w:cs="Arial"/>
          <w:sz w:val="24"/>
          <w:szCs w:val="24"/>
          <w:lang w:val="es-ES_tradnl"/>
        </w:rPr>
      </w:pPr>
      <w:r>
        <w:rPr>
          <w:rFonts w:ascii="Arial" w:hAnsi="Arial" w:cs="Arial"/>
          <w:sz w:val="24"/>
          <w:szCs w:val="24"/>
          <w:lang w:val="es-ES_tradnl"/>
        </w:rPr>
        <w:t xml:space="preserve">Se trata de un asunto constitucional, ya que esta es la que reserva la facultad soberana de establecer los delitos y las penas, por medio de las leyes.  </w:t>
      </w:r>
    </w:p>
    <w:p w:rsidR="003946E8" w:rsidRDefault="003946E8" w:rsidP="003946E8">
      <w:pPr>
        <w:pStyle w:val="Prrafodelista"/>
        <w:numPr>
          <w:ilvl w:val="0"/>
          <w:numId w:val="10"/>
        </w:numPr>
        <w:spacing w:line="360" w:lineRule="auto"/>
        <w:jc w:val="both"/>
        <w:rPr>
          <w:rFonts w:ascii="Arial" w:hAnsi="Arial" w:cs="Arial"/>
          <w:sz w:val="24"/>
          <w:szCs w:val="24"/>
          <w:lang w:val="es-ES_tradnl"/>
        </w:rPr>
      </w:pPr>
      <w:r>
        <w:rPr>
          <w:rFonts w:ascii="Arial" w:hAnsi="Arial" w:cs="Arial"/>
          <w:sz w:val="24"/>
          <w:szCs w:val="24"/>
          <w:lang w:val="es-ES_tradnl"/>
        </w:rPr>
        <w:t xml:space="preserve">Potestad para aplicar sanciones penales a todos </w:t>
      </w:r>
      <w:r w:rsidR="00CD352E">
        <w:rPr>
          <w:rFonts w:ascii="Arial" w:hAnsi="Arial" w:cs="Arial"/>
          <w:sz w:val="24"/>
          <w:szCs w:val="24"/>
          <w:lang w:val="es-ES_tradnl"/>
        </w:rPr>
        <w:t>los</w:t>
      </w:r>
      <w:r>
        <w:rPr>
          <w:rFonts w:ascii="Arial" w:hAnsi="Arial" w:cs="Arial"/>
          <w:sz w:val="24"/>
          <w:szCs w:val="24"/>
          <w:lang w:val="es-ES_tradnl"/>
        </w:rPr>
        <w:t xml:space="preserve"> ciudadanos que infrinjan la ley.</w:t>
      </w:r>
    </w:p>
    <w:p w:rsidR="003946E8" w:rsidRPr="004F7A04" w:rsidRDefault="003946E8" w:rsidP="003946E8">
      <w:pPr>
        <w:spacing w:line="360" w:lineRule="auto"/>
        <w:ind w:left="360"/>
        <w:jc w:val="both"/>
        <w:rPr>
          <w:rFonts w:ascii="Arial" w:hAnsi="Arial" w:cs="Arial"/>
          <w:b/>
          <w:sz w:val="24"/>
          <w:szCs w:val="24"/>
          <w:lang w:val="es-ES_tradnl"/>
        </w:rPr>
      </w:pPr>
      <w:r w:rsidRPr="004F7A04">
        <w:rPr>
          <w:rFonts w:ascii="Arial" w:hAnsi="Arial" w:cs="Arial"/>
          <w:b/>
          <w:sz w:val="24"/>
          <w:szCs w:val="24"/>
          <w:lang w:val="es-ES_tradnl"/>
        </w:rPr>
        <w:t>Límites del Ius Puniendi:</w:t>
      </w:r>
    </w:p>
    <w:p w:rsidR="003946E8" w:rsidRDefault="003946E8" w:rsidP="00D213DC">
      <w:pPr>
        <w:spacing w:line="360" w:lineRule="auto"/>
        <w:jc w:val="both"/>
        <w:rPr>
          <w:rFonts w:ascii="Arial" w:hAnsi="Arial" w:cs="Arial"/>
          <w:sz w:val="24"/>
          <w:szCs w:val="24"/>
          <w:lang w:val="es-ES_tradnl"/>
        </w:rPr>
      </w:pPr>
      <w:r>
        <w:rPr>
          <w:rFonts w:ascii="Arial" w:hAnsi="Arial" w:cs="Arial"/>
          <w:sz w:val="24"/>
          <w:szCs w:val="24"/>
          <w:lang w:val="es-ES_tradnl"/>
        </w:rPr>
        <w:t>Se establecen para no vulnerar los derechos de los ciudadanos</w:t>
      </w:r>
      <w:r w:rsidR="00D213DC">
        <w:rPr>
          <w:rFonts w:ascii="Arial" w:hAnsi="Arial" w:cs="Arial"/>
          <w:sz w:val="24"/>
          <w:szCs w:val="24"/>
          <w:lang w:val="es-ES_tradnl"/>
        </w:rPr>
        <w:t>, ya que son una barrera de protección de sus derechos y garantías constitucionales.</w:t>
      </w:r>
    </w:p>
    <w:p w:rsidR="00D213DC" w:rsidRDefault="00D213DC" w:rsidP="00D213DC">
      <w:pPr>
        <w:pStyle w:val="Prrafodelista"/>
        <w:numPr>
          <w:ilvl w:val="0"/>
          <w:numId w:val="11"/>
        </w:numPr>
        <w:spacing w:line="360" w:lineRule="auto"/>
        <w:jc w:val="both"/>
        <w:rPr>
          <w:rFonts w:ascii="Arial" w:hAnsi="Arial" w:cs="Arial"/>
          <w:sz w:val="24"/>
          <w:szCs w:val="24"/>
          <w:lang w:val="es-ES_tradnl"/>
        </w:rPr>
      </w:pPr>
      <w:r>
        <w:rPr>
          <w:rFonts w:ascii="Arial" w:hAnsi="Arial" w:cs="Arial"/>
          <w:sz w:val="24"/>
          <w:szCs w:val="24"/>
          <w:lang w:val="es-ES_tradnl"/>
        </w:rPr>
        <w:lastRenderedPageBreak/>
        <w:t>Legalidad (Doble fundamento):</w:t>
      </w:r>
    </w:p>
    <w:p w:rsidR="00D213DC" w:rsidRDefault="00D213DC" w:rsidP="004F7A04">
      <w:pPr>
        <w:pStyle w:val="Prrafodelista"/>
        <w:numPr>
          <w:ilvl w:val="0"/>
          <w:numId w:val="10"/>
        </w:numPr>
        <w:spacing w:line="360" w:lineRule="auto"/>
        <w:ind w:left="993"/>
        <w:jc w:val="both"/>
        <w:rPr>
          <w:rFonts w:ascii="Arial" w:hAnsi="Arial" w:cs="Arial"/>
          <w:sz w:val="24"/>
          <w:szCs w:val="24"/>
          <w:lang w:val="es-ES_tradnl"/>
        </w:rPr>
      </w:pPr>
      <w:r>
        <w:rPr>
          <w:rFonts w:ascii="Arial" w:hAnsi="Arial" w:cs="Arial"/>
          <w:sz w:val="24"/>
          <w:szCs w:val="24"/>
          <w:lang w:val="es-ES_tradnl"/>
        </w:rPr>
        <w:t>Político: parte de un estado democrático de derecho, donde se caracteriza por un imperio de la ley.</w:t>
      </w:r>
    </w:p>
    <w:p w:rsidR="00D213DC" w:rsidRPr="00D213DC" w:rsidRDefault="00D213DC" w:rsidP="004F7A04">
      <w:pPr>
        <w:pStyle w:val="Prrafodelista"/>
        <w:numPr>
          <w:ilvl w:val="0"/>
          <w:numId w:val="10"/>
        </w:numPr>
        <w:spacing w:line="360" w:lineRule="auto"/>
        <w:ind w:left="993"/>
        <w:jc w:val="both"/>
        <w:rPr>
          <w:rFonts w:ascii="Arial" w:hAnsi="Arial" w:cs="Arial"/>
          <w:sz w:val="24"/>
          <w:szCs w:val="24"/>
          <w:lang w:val="es-ES_tradnl"/>
        </w:rPr>
      </w:pPr>
      <w:r>
        <w:rPr>
          <w:rFonts w:ascii="Arial" w:hAnsi="Arial" w:cs="Arial"/>
          <w:sz w:val="24"/>
          <w:szCs w:val="24"/>
          <w:lang w:val="es-ES_tradnl"/>
        </w:rPr>
        <w:t xml:space="preserve">Jurídico: </w:t>
      </w:r>
      <w:r w:rsidRPr="00D213DC">
        <w:rPr>
          <w:rFonts w:ascii="Arial" w:hAnsi="Arial" w:cs="Arial"/>
          <w:sz w:val="24"/>
          <w:szCs w:val="24"/>
          <w:lang w:val="es-ES_tradnl"/>
        </w:rPr>
        <w:t xml:space="preserve"> </w:t>
      </w:r>
      <w:r>
        <w:rPr>
          <w:rFonts w:ascii="Arial" w:hAnsi="Arial" w:cs="Arial"/>
          <w:sz w:val="24"/>
          <w:szCs w:val="24"/>
          <w:lang w:val="es-ES_tradnl"/>
        </w:rPr>
        <w:t xml:space="preserve">Parte del clásico aforismo de Feuerbach  </w:t>
      </w:r>
      <w:r w:rsidRPr="00D213DC">
        <w:rPr>
          <w:rFonts w:ascii="Arial" w:hAnsi="Arial" w:cs="Arial"/>
          <w:sz w:val="24"/>
          <w:szCs w:val="24"/>
          <w:lang w:val="es-ES_tradnl"/>
        </w:rPr>
        <w:t>"nullum crimen, nulla pœna sine lege praevia"</w:t>
      </w:r>
      <w:r>
        <w:rPr>
          <w:rFonts w:ascii="Arial" w:hAnsi="Arial" w:cs="Arial"/>
          <w:sz w:val="24"/>
          <w:szCs w:val="24"/>
          <w:lang w:val="es-ES_tradnl"/>
        </w:rPr>
        <w:t xml:space="preserve"> </w:t>
      </w:r>
    </w:p>
    <w:p w:rsidR="003946E8" w:rsidRPr="004F7A04" w:rsidRDefault="00D213DC" w:rsidP="00183CB6">
      <w:pPr>
        <w:spacing w:line="360" w:lineRule="auto"/>
        <w:jc w:val="both"/>
        <w:rPr>
          <w:rFonts w:ascii="Arial" w:hAnsi="Arial" w:cs="Arial"/>
          <w:b/>
          <w:sz w:val="24"/>
          <w:szCs w:val="24"/>
          <w:lang w:val="es-ES_tradnl"/>
        </w:rPr>
      </w:pPr>
      <w:r w:rsidRPr="004F7A04">
        <w:rPr>
          <w:rFonts w:ascii="Arial" w:hAnsi="Arial" w:cs="Arial"/>
          <w:b/>
          <w:sz w:val="24"/>
          <w:szCs w:val="24"/>
          <w:lang w:val="es-ES_tradnl"/>
        </w:rPr>
        <w:t>Garantías fundamentales del principio de legalidad:</w:t>
      </w:r>
    </w:p>
    <w:p w:rsidR="00D213DC" w:rsidRDefault="00654EAB" w:rsidP="00D213DC">
      <w:pPr>
        <w:pStyle w:val="Prrafodelista"/>
        <w:numPr>
          <w:ilvl w:val="0"/>
          <w:numId w:val="10"/>
        </w:numPr>
        <w:spacing w:line="360" w:lineRule="auto"/>
        <w:jc w:val="both"/>
        <w:rPr>
          <w:rFonts w:ascii="Arial" w:hAnsi="Arial" w:cs="Arial"/>
          <w:sz w:val="24"/>
          <w:szCs w:val="24"/>
          <w:lang w:val="es-ES_tradnl"/>
        </w:rPr>
      </w:pPr>
      <w:r>
        <w:rPr>
          <w:rFonts w:ascii="Arial" w:hAnsi="Arial" w:cs="Arial"/>
          <w:sz w:val="24"/>
          <w:szCs w:val="24"/>
          <w:lang w:val="es-ES_tradnl"/>
        </w:rPr>
        <w:t>Garantía</w:t>
      </w:r>
      <w:r w:rsidR="00D213DC">
        <w:rPr>
          <w:rFonts w:ascii="Arial" w:hAnsi="Arial" w:cs="Arial"/>
          <w:sz w:val="24"/>
          <w:szCs w:val="24"/>
          <w:lang w:val="es-ES_tradnl"/>
        </w:rPr>
        <w:t xml:space="preserve"> Penal: </w:t>
      </w:r>
      <w:r>
        <w:rPr>
          <w:rFonts w:ascii="Arial" w:hAnsi="Arial" w:cs="Arial"/>
          <w:sz w:val="24"/>
          <w:szCs w:val="24"/>
          <w:lang w:val="es-ES_tradnl"/>
        </w:rPr>
        <w:t xml:space="preserve">La pena debe de estar determinada en el código penal. </w:t>
      </w:r>
    </w:p>
    <w:p w:rsidR="00654EAB" w:rsidRDefault="00654EAB" w:rsidP="00D213DC">
      <w:pPr>
        <w:pStyle w:val="Prrafodelista"/>
        <w:numPr>
          <w:ilvl w:val="0"/>
          <w:numId w:val="10"/>
        </w:numPr>
        <w:spacing w:line="360" w:lineRule="auto"/>
        <w:jc w:val="both"/>
        <w:rPr>
          <w:rFonts w:ascii="Arial" w:hAnsi="Arial" w:cs="Arial"/>
          <w:sz w:val="24"/>
          <w:szCs w:val="24"/>
          <w:lang w:val="es-ES_tradnl"/>
        </w:rPr>
      </w:pPr>
      <w:r>
        <w:rPr>
          <w:rFonts w:ascii="Arial" w:hAnsi="Arial" w:cs="Arial"/>
          <w:sz w:val="24"/>
          <w:szCs w:val="24"/>
          <w:lang w:val="es-ES_tradnl"/>
        </w:rPr>
        <w:t>Garantía Criminal: se va a concretar los tipos penales, esos bienes jurídicos trasciende e importancia, que necesita una tutela en la esfera del derecho.</w:t>
      </w:r>
    </w:p>
    <w:p w:rsidR="00654EAB" w:rsidRDefault="00654EAB" w:rsidP="00D213DC">
      <w:pPr>
        <w:pStyle w:val="Prrafodelista"/>
        <w:numPr>
          <w:ilvl w:val="0"/>
          <w:numId w:val="10"/>
        </w:numPr>
        <w:spacing w:line="360" w:lineRule="auto"/>
        <w:jc w:val="both"/>
        <w:rPr>
          <w:rFonts w:ascii="Arial" w:hAnsi="Arial" w:cs="Arial"/>
          <w:sz w:val="24"/>
          <w:szCs w:val="24"/>
          <w:lang w:val="es-ES_tradnl"/>
        </w:rPr>
      </w:pPr>
      <w:r>
        <w:rPr>
          <w:rFonts w:ascii="Arial" w:hAnsi="Arial" w:cs="Arial"/>
          <w:sz w:val="24"/>
          <w:szCs w:val="24"/>
          <w:lang w:val="es-ES_tradnl"/>
        </w:rPr>
        <w:t>Garantía Jurisdiccional: La sanción se impone por un juez competente en un juicio justo con todas las garantías constitucionales necesaria y mediante el procedimiento que recoge la ley.</w:t>
      </w:r>
    </w:p>
    <w:p w:rsidR="00654EAB" w:rsidRDefault="00654EAB" w:rsidP="00D213DC">
      <w:pPr>
        <w:pStyle w:val="Prrafodelista"/>
        <w:numPr>
          <w:ilvl w:val="0"/>
          <w:numId w:val="10"/>
        </w:numPr>
        <w:spacing w:line="360" w:lineRule="auto"/>
        <w:jc w:val="both"/>
        <w:rPr>
          <w:rFonts w:ascii="Arial" w:hAnsi="Arial" w:cs="Arial"/>
          <w:sz w:val="24"/>
          <w:szCs w:val="24"/>
          <w:lang w:val="es-ES_tradnl"/>
        </w:rPr>
      </w:pPr>
      <w:r>
        <w:rPr>
          <w:rFonts w:ascii="Arial" w:hAnsi="Arial" w:cs="Arial"/>
          <w:sz w:val="24"/>
          <w:szCs w:val="24"/>
          <w:lang w:val="es-ES_tradnl"/>
        </w:rPr>
        <w:t>Garantía ejecutiva o de ejecución: la sanción tiene que cumplirse en centros destinados a los efectos, teniendo en cuenta lo q</w:t>
      </w:r>
      <w:r w:rsidR="004F7A04">
        <w:rPr>
          <w:rFonts w:ascii="Arial" w:hAnsi="Arial" w:cs="Arial"/>
          <w:sz w:val="24"/>
          <w:szCs w:val="24"/>
          <w:lang w:val="es-ES_tradnl"/>
        </w:rPr>
        <w:t>ue establece la ley y sus reglamentos.</w:t>
      </w:r>
    </w:p>
    <w:p w:rsidR="004F7A04" w:rsidRPr="00D213DC" w:rsidRDefault="004F7A04" w:rsidP="004F7A04">
      <w:pPr>
        <w:pStyle w:val="Prrafodelista"/>
        <w:spacing w:line="360" w:lineRule="auto"/>
        <w:jc w:val="both"/>
        <w:rPr>
          <w:rFonts w:ascii="Arial" w:hAnsi="Arial" w:cs="Arial"/>
          <w:sz w:val="24"/>
          <w:szCs w:val="24"/>
          <w:lang w:val="es-ES_tradnl"/>
        </w:rPr>
      </w:pPr>
    </w:p>
    <w:p w:rsidR="00437868" w:rsidRPr="00B30C9B" w:rsidRDefault="00437868" w:rsidP="00437868">
      <w:pPr>
        <w:pStyle w:val="Prrafodelista"/>
        <w:numPr>
          <w:ilvl w:val="0"/>
          <w:numId w:val="8"/>
        </w:numPr>
        <w:spacing w:line="360" w:lineRule="auto"/>
        <w:jc w:val="both"/>
        <w:rPr>
          <w:rFonts w:ascii="Arial" w:hAnsi="Arial" w:cs="Arial"/>
          <w:b/>
          <w:sz w:val="28"/>
          <w:szCs w:val="24"/>
          <w:lang w:val="es-ES_tradnl"/>
        </w:rPr>
      </w:pPr>
      <w:r w:rsidRPr="00B30C9B">
        <w:rPr>
          <w:rFonts w:ascii="Arial" w:hAnsi="Arial" w:cs="Arial"/>
          <w:b/>
          <w:sz w:val="28"/>
          <w:szCs w:val="24"/>
          <w:lang w:val="es-ES_tradnl"/>
        </w:rPr>
        <w:t>La eficacia de la ley penal en el tiempo. Irretroactividad, retroactividad y la ultractividad de las leyes penales.</w:t>
      </w:r>
    </w:p>
    <w:p w:rsidR="004F7A04" w:rsidRDefault="004F7A04" w:rsidP="004F7A04">
      <w:pPr>
        <w:spacing w:line="360" w:lineRule="auto"/>
        <w:jc w:val="both"/>
        <w:rPr>
          <w:rFonts w:ascii="Arial" w:hAnsi="Arial" w:cs="Arial"/>
          <w:sz w:val="24"/>
          <w:szCs w:val="24"/>
          <w:lang w:val="es-ES_tradnl"/>
        </w:rPr>
      </w:pPr>
      <w:r w:rsidRPr="004F7A04">
        <w:rPr>
          <w:rFonts w:ascii="Arial" w:hAnsi="Arial" w:cs="Arial"/>
          <w:b/>
          <w:sz w:val="24"/>
          <w:szCs w:val="24"/>
          <w:lang w:val="es-ES_tradnl"/>
        </w:rPr>
        <w:t>Sucesión de leyes:</w:t>
      </w:r>
      <w:r>
        <w:rPr>
          <w:rFonts w:ascii="Arial" w:hAnsi="Arial" w:cs="Arial"/>
          <w:sz w:val="24"/>
          <w:szCs w:val="24"/>
          <w:lang w:val="es-ES_tradnl"/>
        </w:rPr>
        <w:t xml:space="preserve"> surge cuando el momento de la comisión del hecho delictivo y la extinción de la pena impuesta por el órgano jurisdiccional competente, sucede más de una ley que tenga que ver con la comisión del hecho delictivo.</w:t>
      </w:r>
    </w:p>
    <w:p w:rsidR="004F7A04" w:rsidRDefault="000722CD" w:rsidP="004F7A04">
      <w:pPr>
        <w:spacing w:line="360" w:lineRule="auto"/>
        <w:jc w:val="both"/>
        <w:rPr>
          <w:rFonts w:ascii="Arial" w:hAnsi="Arial" w:cs="Arial"/>
          <w:sz w:val="24"/>
          <w:szCs w:val="24"/>
          <w:lang w:val="es-ES_tradnl"/>
        </w:rPr>
      </w:pPr>
      <w:r w:rsidRPr="000722CD">
        <w:rPr>
          <w:rFonts w:ascii="Arial" w:hAnsi="Arial" w:cs="Arial"/>
          <w:b/>
          <w:sz w:val="24"/>
          <w:szCs w:val="24"/>
          <w:lang w:val="es-ES_tradnl"/>
        </w:rPr>
        <w:t xml:space="preserve">La </w:t>
      </w:r>
      <w:r w:rsidRPr="000722CD">
        <w:rPr>
          <w:rFonts w:ascii="Arial" w:hAnsi="Arial"/>
          <w:b/>
          <w:sz w:val="24"/>
        </w:rPr>
        <w:t>la irretroactividad o retroactividad de la ley penal</w:t>
      </w:r>
      <w:r>
        <w:rPr>
          <w:rFonts w:ascii="Arial" w:hAnsi="Arial"/>
          <w:sz w:val="24"/>
        </w:rPr>
        <w:t xml:space="preserve">. </w:t>
      </w:r>
    </w:p>
    <w:p w:rsidR="000722CD" w:rsidRPr="000722CD" w:rsidRDefault="008167DA" w:rsidP="000722CD">
      <w:pPr>
        <w:spacing w:line="360" w:lineRule="auto"/>
        <w:jc w:val="both"/>
        <w:rPr>
          <w:rFonts w:ascii="Arial" w:hAnsi="Arial" w:cs="Arial"/>
          <w:sz w:val="24"/>
          <w:szCs w:val="24"/>
        </w:rPr>
      </w:pPr>
      <w:r>
        <w:rPr>
          <w:rFonts w:ascii="Arial" w:hAnsi="Arial" w:cs="Arial"/>
          <w:sz w:val="24"/>
          <w:szCs w:val="24"/>
        </w:rPr>
        <w:t xml:space="preserve">• </w:t>
      </w:r>
      <w:r w:rsidR="000722CD" w:rsidRPr="000722CD">
        <w:rPr>
          <w:rFonts w:ascii="Arial" w:hAnsi="Arial" w:cs="Arial"/>
          <w:sz w:val="24"/>
          <w:szCs w:val="24"/>
        </w:rPr>
        <w:t xml:space="preserve">El  de la </w:t>
      </w:r>
      <w:r w:rsidR="000722CD" w:rsidRPr="00437330">
        <w:rPr>
          <w:rFonts w:ascii="Arial" w:hAnsi="Arial" w:cs="Arial"/>
          <w:b/>
          <w:sz w:val="24"/>
          <w:szCs w:val="24"/>
          <w:u w:val="single"/>
        </w:rPr>
        <w:t>irretroactividad absoluta</w:t>
      </w:r>
      <w:r w:rsidR="000722CD" w:rsidRPr="000722CD">
        <w:rPr>
          <w:rFonts w:ascii="Arial" w:hAnsi="Arial" w:cs="Arial"/>
          <w:sz w:val="24"/>
          <w:szCs w:val="24"/>
        </w:rPr>
        <w:t xml:space="preserve"> (siempre debe aplicarse la ley penal vigente en el momento de cometerse el hecho delictivo).</w:t>
      </w:r>
    </w:p>
    <w:p w:rsidR="000722CD" w:rsidRPr="000722CD" w:rsidRDefault="008167DA" w:rsidP="000722CD">
      <w:pPr>
        <w:spacing w:line="360" w:lineRule="auto"/>
        <w:jc w:val="both"/>
        <w:rPr>
          <w:rFonts w:ascii="Arial" w:hAnsi="Arial" w:cs="Arial"/>
          <w:sz w:val="24"/>
          <w:szCs w:val="24"/>
        </w:rPr>
      </w:pPr>
      <w:r>
        <w:rPr>
          <w:rFonts w:ascii="Arial" w:hAnsi="Arial" w:cs="Arial"/>
          <w:sz w:val="24"/>
          <w:szCs w:val="24"/>
        </w:rPr>
        <w:t xml:space="preserve">• </w:t>
      </w:r>
      <w:r w:rsidR="000722CD" w:rsidRPr="000722CD">
        <w:rPr>
          <w:rFonts w:ascii="Arial" w:hAnsi="Arial" w:cs="Arial"/>
          <w:sz w:val="24"/>
          <w:szCs w:val="24"/>
        </w:rPr>
        <w:t xml:space="preserve">El de la </w:t>
      </w:r>
      <w:r w:rsidR="000722CD" w:rsidRPr="000722CD">
        <w:rPr>
          <w:rFonts w:ascii="Arial" w:hAnsi="Arial" w:cs="Arial"/>
          <w:b/>
          <w:sz w:val="24"/>
          <w:szCs w:val="24"/>
        </w:rPr>
        <w:t>retroactividad absoluta</w:t>
      </w:r>
      <w:r w:rsidR="000722CD" w:rsidRPr="000722CD">
        <w:rPr>
          <w:rFonts w:ascii="Arial" w:hAnsi="Arial" w:cs="Arial"/>
          <w:sz w:val="24"/>
          <w:szCs w:val="24"/>
        </w:rPr>
        <w:t xml:space="preserve"> (debe aplicarse, en todos los casos, la nueva ley   penal, sea ésta más favorable o menos beneficiosa para el reo).</w:t>
      </w:r>
    </w:p>
    <w:p w:rsidR="004F7A04" w:rsidRDefault="008167DA" w:rsidP="008167DA">
      <w:pPr>
        <w:spacing w:line="360" w:lineRule="auto"/>
        <w:jc w:val="both"/>
        <w:rPr>
          <w:rFonts w:ascii="Arial" w:hAnsi="Arial" w:cs="Arial"/>
          <w:sz w:val="24"/>
          <w:szCs w:val="24"/>
        </w:rPr>
      </w:pPr>
      <w:r>
        <w:rPr>
          <w:rFonts w:ascii="Arial" w:hAnsi="Arial" w:cs="Arial"/>
          <w:sz w:val="24"/>
          <w:szCs w:val="24"/>
        </w:rPr>
        <w:t xml:space="preserve">• </w:t>
      </w:r>
      <w:r w:rsidR="000722CD" w:rsidRPr="000722CD">
        <w:rPr>
          <w:rFonts w:ascii="Arial" w:hAnsi="Arial" w:cs="Arial"/>
          <w:sz w:val="24"/>
          <w:szCs w:val="24"/>
        </w:rPr>
        <w:t xml:space="preserve">El de la </w:t>
      </w:r>
      <w:r w:rsidR="000722CD" w:rsidRPr="000722CD">
        <w:rPr>
          <w:rFonts w:ascii="Arial" w:hAnsi="Arial" w:cs="Arial"/>
          <w:b/>
          <w:sz w:val="24"/>
          <w:szCs w:val="24"/>
        </w:rPr>
        <w:t>irretroactividad relativa</w:t>
      </w:r>
      <w:r w:rsidR="000722CD" w:rsidRPr="000722CD">
        <w:rPr>
          <w:rFonts w:ascii="Arial" w:hAnsi="Arial" w:cs="Arial"/>
          <w:sz w:val="24"/>
          <w:szCs w:val="24"/>
        </w:rPr>
        <w:t xml:space="preserve"> debe aplicarse la  ley penal </w:t>
      </w:r>
      <w:r>
        <w:rPr>
          <w:rFonts w:ascii="Arial" w:hAnsi="Arial" w:cs="Arial"/>
          <w:sz w:val="24"/>
          <w:szCs w:val="24"/>
        </w:rPr>
        <w:t xml:space="preserve">dentro de cuya vigencia  se </w:t>
      </w:r>
      <w:r w:rsidR="000722CD" w:rsidRPr="000722CD">
        <w:rPr>
          <w:rFonts w:ascii="Arial" w:hAnsi="Arial" w:cs="Arial"/>
          <w:sz w:val="24"/>
          <w:szCs w:val="24"/>
        </w:rPr>
        <w:t>cometió el delito,  salvo en el caso que la ley nueva sea más benigna.</w:t>
      </w:r>
    </w:p>
    <w:p w:rsidR="008167DA" w:rsidRDefault="008167DA" w:rsidP="008167DA">
      <w:pPr>
        <w:spacing w:line="360" w:lineRule="auto"/>
        <w:jc w:val="both"/>
        <w:rPr>
          <w:rFonts w:ascii="Arial" w:hAnsi="Arial" w:cs="Arial"/>
          <w:sz w:val="24"/>
          <w:szCs w:val="24"/>
        </w:rPr>
      </w:pPr>
      <w:r>
        <w:rPr>
          <w:rFonts w:ascii="Arial" w:hAnsi="Arial" w:cs="Arial"/>
          <w:sz w:val="24"/>
          <w:szCs w:val="24"/>
        </w:rPr>
        <w:lastRenderedPageBreak/>
        <w:t>E</w:t>
      </w:r>
      <w:r w:rsidRPr="008167DA">
        <w:rPr>
          <w:rFonts w:ascii="Arial" w:hAnsi="Arial" w:cs="Arial"/>
          <w:sz w:val="24"/>
          <w:szCs w:val="24"/>
        </w:rPr>
        <w:t>l Código Penal cubano ha acogido (artículo 3) el de la irretroactividad relativa como principio general y el de la retroactividad como excepción, que resulta el criterio preferible.</w:t>
      </w:r>
    </w:p>
    <w:p w:rsidR="008167DA" w:rsidRPr="00D52C97" w:rsidRDefault="008167DA" w:rsidP="008167DA">
      <w:pPr>
        <w:spacing w:line="360" w:lineRule="auto"/>
        <w:jc w:val="both"/>
        <w:rPr>
          <w:rFonts w:ascii="Arial" w:hAnsi="Arial" w:cs="Arial"/>
          <w:b/>
          <w:sz w:val="24"/>
          <w:szCs w:val="24"/>
        </w:rPr>
      </w:pPr>
      <w:r w:rsidRPr="00D52C97">
        <w:rPr>
          <w:rFonts w:ascii="Arial" w:hAnsi="Arial" w:cs="Arial"/>
          <w:b/>
          <w:sz w:val="24"/>
          <w:szCs w:val="24"/>
        </w:rPr>
        <w:t>Principio gen</w:t>
      </w:r>
      <w:r w:rsidR="00D43108">
        <w:rPr>
          <w:rFonts w:ascii="Arial" w:hAnsi="Arial" w:cs="Arial"/>
          <w:b/>
          <w:sz w:val="24"/>
          <w:szCs w:val="24"/>
        </w:rPr>
        <w:t xml:space="preserve">eral: Irretroactividad relativa, en la </w:t>
      </w:r>
      <w:r w:rsidR="00D43108" w:rsidRPr="00D52C97">
        <w:rPr>
          <w:rFonts w:ascii="Arial" w:hAnsi="Arial" w:cs="Arial"/>
          <w:b/>
          <w:sz w:val="24"/>
          <w:szCs w:val="24"/>
        </w:rPr>
        <w:t xml:space="preserve">primera parte </w:t>
      </w:r>
      <w:r w:rsidR="00D43108">
        <w:rPr>
          <w:rFonts w:ascii="Arial" w:hAnsi="Arial" w:cs="Arial"/>
          <w:b/>
          <w:sz w:val="24"/>
          <w:szCs w:val="24"/>
        </w:rPr>
        <w:t xml:space="preserve">artículo 3.1 de la Le 151/22 Código penal. </w:t>
      </w:r>
    </w:p>
    <w:p w:rsidR="00101C2B" w:rsidRDefault="00101C2B" w:rsidP="008167DA">
      <w:pPr>
        <w:spacing w:line="360" w:lineRule="auto"/>
        <w:jc w:val="both"/>
        <w:rPr>
          <w:rFonts w:ascii="Arial" w:hAnsi="Arial" w:cs="Arial"/>
          <w:sz w:val="24"/>
          <w:szCs w:val="24"/>
        </w:rPr>
      </w:pPr>
      <w:r>
        <w:rPr>
          <w:rFonts w:ascii="Arial" w:hAnsi="Arial" w:cs="Arial"/>
          <w:sz w:val="24"/>
          <w:szCs w:val="24"/>
        </w:rPr>
        <w:t>Cuando el acto de voluntad y resultado están separado en el tiempo surgen determinados inconvenientes. Para determinar los mismos existen tres criterios:</w:t>
      </w:r>
    </w:p>
    <w:p w:rsidR="006867DC" w:rsidRDefault="00101C2B" w:rsidP="00101C2B">
      <w:pPr>
        <w:pStyle w:val="Prrafodelista"/>
        <w:numPr>
          <w:ilvl w:val="0"/>
          <w:numId w:val="10"/>
        </w:numPr>
        <w:spacing w:line="360" w:lineRule="auto"/>
        <w:jc w:val="both"/>
        <w:rPr>
          <w:rFonts w:ascii="Arial" w:hAnsi="Arial" w:cs="Arial"/>
          <w:sz w:val="24"/>
          <w:szCs w:val="24"/>
          <w:lang w:val="es-ES_tradnl"/>
        </w:rPr>
      </w:pPr>
      <w:r w:rsidRPr="00101C2B">
        <w:rPr>
          <w:rFonts w:ascii="Arial" w:hAnsi="Arial" w:cs="Arial"/>
          <w:b/>
          <w:sz w:val="24"/>
          <w:szCs w:val="24"/>
        </w:rPr>
        <w:t xml:space="preserve">Acto:   </w:t>
      </w:r>
      <w:r>
        <w:rPr>
          <w:rFonts w:ascii="Arial" w:hAnsi="Arial" w:cs="Arial"/>
          <w:sz w:val="24"/>
          <w:szCs w:val="24"/>
          <w:lang w:val="es-ES_tradnl"/>
        </w:rPr>
        <w:t xml:space="preserve">El momento de la comisión del hecho delictivo </w:t>
      </w:r>
      <w:r w:rsidR="006867DC">
        <w:rPr>
          <w:rFonts w:ascii="Arial" w:hAnsi="Arial" w:cs="Arial"/>
          <w:sz w:val="24"/>
          <w:szCs w:val="24"/>
          <w:lang w:val="es-ES_tradnl"/>
        </w:rPr>
        <w:t xml:space="preserve">es cuando el sujeto materializa </w:t>
      </w:r>
      <w:r w:rsidRPr="00101C2B">
        <w:rPr>
          <w:rFonts w:ascii="Arial" w:hAnsi="Arial" w:cs="Arial"/>
          <w:sz w:val="24"/>
          <w:szCs w:val="24"/>
          <w:lang w:val="es-ES_tradnl"/>
        </w:rPr>
        <w:t xml:space="preserve"> </w:t>
      </w:r>
      <w:r w:rsidR="006867DC">
        <w:rPr>
          <w:rFonts w:ascii="Arial" w:hAnsi="Arial" w:cs="Arial"/>
          <w:sz w:val="24"/>
          <w:szCs w:val="24"/>
          <w:lang w:val="es-ES_tradnl"/>
        </w:rPr>
        <w:t xml:space="preserve">ese comportamiento. </w:t>
      </w:r>
    </w:p>
    <w:p w:rsidR="005A4DBE" w:rsidRPr="005A4DBE" w:rsidRDefault="005A4DBE" w:rsidP="005A4DBE">
      <w:pPr>
        <w:spacing w:line="360" w:lineRule="auto"/>
        <w:jc w:val="both"/>
        <w:rPr>
          <w:rFonts w:ascii="Arial" w:hAnsi="Arial" w:cs="Arial"/>
          <w:sz w:val="24"/>
          <w:szCs w:val="24"/>
          <w:lang w:val="es-ES_tradnl"/>
        </w:rPr>
      </w:pPr>
      <w:r w:rsidRPr="005A4DBE">
        <w:rPr>
          <w:rFonts w:ascii="Arial" w:hAnsi="Arial" w:cs="Arial"/>
          <w:b/>
          <w:sz w:val="24"/>
          <w:szCs w:val="24"/>
          <w:lang w:val="es-ES_tradnl"/>
        </w:rPr>
        <w:t>Ejemplo:</w:t>
      </w:r>
      <w:r>
        <w:rPr>
          <w:rFonts w:ascii="Arial" w:hAnsi="Arial" w:cs="Arial"/>
          <w:sz w:val="24"/>
          <w:szCs w:val="24"/>
          <w:lang w:val="es-ES_tradnl"/>
        </w:rPr>
        <w:t xml:space="preserve"> Se juan mediante a una riña provoca lesiones a José el día 15/01/2020 producto a esas lesiones José fallece dos días después. En este caso según el criterio del acto el delito cometido se considera cometido el día 1</w:t>
      </w:r>
      <w:r w:rsidR="003E5392">
        <w:rPr>
          <w:rFonts w:ascii="Arial" w:hAnsi="Arial" w:cs="Arial"/>
          <w:sz w:val="24"/>
          <w:szCs w:val="24"/>
          <w:lang w:val="es-ES_tradnl"/>
        </w:rPr>
        <w:t>5</w:t>
      </w:r>
      <w:r>
        <w:rPr>
          <w:rFonts w:ascii="Arial" w:hAnsi="Arial" w:cs="Arial"/>
          <w:sz w:val="24"/>
          <w:szCs w:val="24"/>
          <w:lang w:val="es-ES_tradnl"/>
        </w:rPr>
        <w:t>/01/2022</w:t>
      </w:r>
    </w:p>
    <w:p w:rsidR="006867DC" w:rsidRPr="005A4DBE" w:rsidRDefault="006867DC" w:rsidP="00101C2B">
      <w:pPr>
        <w:pStyle w:val="Prrafodelista"/>
        <w:numPr>
          <w:ilvl w:val="0"/>
          <w:numId w:val="10"/>
        </w:numPr>
        <w:spacing w:line="360" w:lineRule="auto"/>
        <w:jc w:val="both"/>
        <w:rPr>
          <w:rFonts w:ascii="Arial" w:hAnsi="Arial" w:cs="Arial"/>
          <w:sz w:val="24"/>
          <w:szCs w:val="24"/>
          <w:lang w:val="es-ES_tradnl"/>
        </w:rPr>
      </w:pPr>
      <w:r>
        <w:rPr>
          <w:rFonts w:ascii="Arial" w:hAnsi="Arial" w:cs="Arial"/>
          <w:b/>
          <w:sz w:val="24"/>
          <w:szCs w:val="24"/>
        </w:rPr>
        <w:t xml:space="preserve">Resultado: </w:t>
      </w:r>
      <w:r>
        <w:rPr>
          <w:rFonts w:ascii="Arial" w:hAnsi="Arial" w:cs="Arial"/>
          <w:sz w:val="24"/>
          <w:szCs w:val="24"/>
        </w:rPr>
        <w:t>se produce la concurrencia producto de la comisión de ese hecho.</w:t>
      </w:r>
    </w:p>
    <w:p w:rsidR="005A4DBE" w:rsidRPr="005A4DBE" w:rsidRDefault="005A4DBE" w:rsidP="005A4DBE">
      <w:pPr>
        <w:spacing w:line="360" w:lineRule="auto"/>
        <w:jc w:val="both"/>
        <w:rPr>
          <w:rFonts w:ascii="Arial" w:hAnsi="Arial" w:cs="Arial"/>
          <w:sz w:val="24"/>
          <w:szCs w:val="24"/>
          <w:lang w:val="es-ES_tradnl"/>
        </w:rPr>
      </w:pPr>
      <w:r w:rsidRPr="005A4DBE">
        <w:rPr>
          <w:rFonts w:ascii="Arial" w:hAnsi="Arial" w:cs="Arial"/>
          <w:b/>
          <w:sz w:val="24"/>
          <w:szCs w:val="24"/>
          <w:lang w:val="es-ES_tradnl"/>
        </w:rPr>
        <w:t xml:space="preserve">Ejemplo: </w:t>
      </w:r>
      <w:r>
        <w:rPr>
          <w:rFonts w:ascii="Arial" w:hAnsi="Arial" w:cs="Arial"/>
          <w:sz w:val="24"/>
          <w:szCs w:val="24"/>
          <w:lang w:val="es-ES_tradnl"/>
        </w:rPr>
        <w:t xml:space="preserve">Caso anterior, según el </w:t>
      </w:r>
      <w:r w:rsidR="003E5392">
        <w:rPr>
          <w:rFonts w:ascii="Arial" w:hAnsi="Arial" w:cs="Arial"/>
          <w:sz w:val="24"/>
          <w:szCs w:val="24"/>
          <w:lang w:val="es-ES_tradnl"/>
        </w:rPr>
        <w:t>criterio del resultado se considera cometido el hecho antijurídico el día 1</w:t>
      </w:r>
      <w:r w:rsidR="00811E90">
        <w:rPr>
          <w:rFonts w:ascii="Arial" w:hAnsi="Arial" w:cs="Arial"/>
          <w:sz w:val="24"/>
          <w:szCs w:val="24"/>
          <w:lang w:val="es-ES_tradnl"/>
        </w:rPr>
        <w:t>7</w:t>
      </w:r>
      <w:r w:rsidR="003E5392">
        <w:rPr>
          <w:rFonts w:ascii="Arial" w:hAnsi="Arial" w:cs="Arial"/>
          <w:sz w:val="24"/>
          <w:szCs w:val="24"/>
          <w:lang w:val="es-ES_tradnl"/>
        </w:rPr>
        <w:t xml:space="preserve">/01/2022 </w:t>
      </w:r>
    </w:p>
    <w:p w:rsidR="0038597F" w:rsidRPr="003E5392" w:rsidRDefault="006867DC" w:rsidP="00101C2B">
      <w:pPr>
        <w:pStyle w:val="Prrafodelista"/>
        <w:numPr>
          <w:ilvl w:val="0"/>
          <w:numId w:val="10"/>
        </w:numPr>
        <w:spacing w:line="360" w:lineRule="auto"/>
        <w:jc w:val="both"/>
        <w:rPr>
          <w:rFonts w:ascii="Arial" w:hAnsi="Arial" w:cs="Arial"/>
          <w:sz w:val="24"/>
          <w:szCs w:val="24"/>
          <w:lang w:val="es-ES_tradnl"/>
        </w:rPr>
      </w:pPr>
      <w:r>
        <w:rPr>
          <w:rFonts w:ascii="Arial" w:hAnsi="Arial" w:cs="Arial"/>
          <w:b/>
          <w:sz w:val="24"/>
          <w:szCs w:val="24"/>
        </w:rPr>
        <w:t xml:space="preserve">Mixto: </w:t>
      </w:r>
      <w:r>
        <w:rPr>
          <w:rFonts w:ascii="Arial" w:hAnsi="Arial" w:cs="Arial"/>
          <w:sz w:val="24"/>
          <w:szCs w:val="24"/>
        </w:rPr>
        <w:t xml:space="preserve">Cuando se produce materialmente la realización de ese acto y cuando se produce la consecuencia o resultado por el despliegue material de ese comportamiento.  </w:t>
      </w:r>
    </w:p>
    <w:p w:rsidR="003E5392" w:rsidRPr="00D52C97" w:rsidRDefault="00D52C97" w:rsidP="00D52C97">
      <w:pPr>
        <w:spacing w:line="360" w:lineRule="auto"/>
        <w:jc w:val="both"/>
        <w:rPr>
          <w:rFonts w:ascii="Arial" w:hAnsi="Arial" w:cs="Arial"/>
          <w:sz w:val="24"/>
          <w:szCs w:val="24"/>
          <w:lang w:val="es-ES_tradnl"/>
        </w:rPr>
      </w:pPr>
      <w:r>
        <w:rPr>
          <w:rFonts w:ascii="Arial" w:hAnsi="Arial" w:cs="Arial"/>
          <w:sz w:val="24"/>
          <w:szCs w:val="24"/>
          <w:lang w:val="es-ES_tradnl"/>
        </w:rPr>
        <w:t xml:space="preserve">Pero lo antes expuesto el código penal </w:t>
      </w:r>
      <w:r w:rsidR="00D43108">
        <w:rPr>
          <w:rFonts w:ascii="Arial" w:hAnsi="Arial" w:cs="Arial"/>
          <w:sz w:val="24"/>
          <w:szCs w:val="24"/>
          <w:lang w:val="es-ES_tradnl"/>
        </w:rPr>
        <w:t>en su Art 16.1</w:t>
      </w:r>
      <w:r>
        <w:rPr>
          <w:rFonts w:ascii="Arial" w:hAnsi="Arial" w:cs="Arial"/>
          <w:sz w:val="24"/>
          <w:szCs w:val="24"/>
          <w:lang w:val="es-ES_tradnl"/>
        </w:rPr>
        <w:t xml:space="preserve"> se afilia al criterio del acto.  </w:t>
      </w:r>
    </w:p>
    <w:p w:rsidR="0087041B" w:rsidRPr="0087041B" w:rsidRDefault="00B77A01" w:rsidP="0087041B">
      <w:pPr>
        <w:spacing w:line="360" w:lineRule="auto"/>
        <w:jc w:val="both"/>
        <w:rPr>
          <w:rFonts w:ascii="Arial" w:hAnsi="Arial" w:cs="Arial"/>
          <w:b/>
          <w:sz w:val="24"/>
          <w:szCs w:val="24"/>
        </w:rPr>
      </w:pPr>
      <w:r w:rsidRPr="0087041B">
        <w:rPr>
          <w:rFonts w:ascii="Arial" w:hAnsi="Arial" w:cs="Arial"/>
          <w:b/>
          <w:sz w:val="24"/>
          <w:szCs w:val="24"/>
          <w:lang w:val="es-ES_tradnl"/>
        </w:rPr>
        <w:t xml:space="preserve">Principio de </w:t>
      </w:r>
      <w:r w:rsidR="0087041B" w:rsidRPr="0087041B">
        <w:rPr>
          <w:rFonts w:ascii="Arial" w:hAnsi="Arial" w:cs="Arial"/>
          <w:b/>
          <w:sz w:val="24"/>
          <w:szCs w:val="24"/>
          <w:lang w:val="es-ES_tradnl"/>
        </w:rPr>
        <w:t xml:space="preserve">Excepción: La retroactividad de la ley más favorable al reo. </w:t>
      </w:r>
      <w:proofErr w:type="gramStart"/>
      <w:r w:rsidR="00B15FD6">
        <w:rPr>
          <w:rFonts w:ascii="Arial" w:hAnsi="Arial" w:cs="Arial"/>
          <w:b/>
          <w:sz w:val="24"/>
          <w:szCs w:val="24"/>
        </w:rPr>
        <w:t>segunda</w:t>
      </w:r>
      <w:proofErr w:type="gramEnd"/>
      <w:r w:rsidR="00B15FD6">
        <w:rPr>
          <w:rFonts w:ascii="Arial" w:hAnsi="Arial" w:cs="Arial"/>
          <w:b/>
          <w:sz w:val="24"/>
          <w:szCs w:val="24"/>
        </w:rPr>
        <w:t xml:space="preserve"> parte</w:t>
      </w:r>
      <w:r w:rsidR="00B15FD6">
        <w:rPr>
          <w:rFonts w:ascii="Arial" w:hAnsi="Arial" w:cs="Arial"/>
          <w:b/>
          <w:sz w:val="24"/>
          <w:szCs w:val="24"/>
        </w:rPr>
        <w:t xml:space="preserve"> del artículo 3.1 de la Ley 151/22 Código penal. </w:t>
      </w:r>
    </w:p>
    <w:p w:rsidR="004F7A04" w:rsidRDefault="0087041B" w:rsidP="00B77A01">
      <w:pPr>
        <w:spacing w:line="360" w:lineRule="auto"/>
        <w:jc w:val="both"/>
        <w:rPr>
          <w:rFonts w:ascii="Arial" w:hAnsi="Arial" w:cs="Arial"/>
          <w:sz w:val="24"/>
          <w:szCs w:val="24"/>
          <w:lang w:val="es-ES_tradnl"/>
        </w:rPr>
      </w:pPr>
      <w:r>
        <w:rPr>
          <w:rFonts w:ascii="Arial" w:hAnsi="Arial" w:cs="Arial"/>
          <w:sz w:val="24"/>
          <w:szCs w:val="24"/>
          <w:lang w:val="es-ES_tradnl"/>
        </w:rPr>
        <w:t>Para analizar cuando una ley es más favorable o no s</w:t>
      </w:r>
      <w:r w:rsidR="006A00F2">
        <w:rPr>
          <w:rFonts w:ascii="Arial" w:hAnsi="Arial" w:cs="Arial"/>
          <w:sz w:val="24"/>
          <w:szCs w:val="24"/>
          <w:lang w:val="es-ES_tradnl"/>
        </w:rPr>
        <w:t>e</w:t>
      </w:r>
      <w:r>
        <w:rPr>
          <w:rFonts w:ascii="Arial" w:hAnsi="Arial" w:cs="Arial"/>
          <w:sz w:val="24"/>
          <w:szCs w:val="24"/>
          <w:lang w:val="es-ES_tradnl"/>
        </w:rPr>
        <w:t xml:space="preserve"> analizan dos </w:t>
      </w:r>
      <w:r w:rsidR="006A00F2">
        <w:rPr>
          <w:rFonts w:ascii="Arial" w:hAnsi="Arial" w:cs="Arial"/>
          <w:sz w:val="24"/>
          <w:szCs w:val="24"/>
          <w:lang w:val="es-ES_tradnl"/>
        </w:rPr>
        <w:t>cuestiones</w:t>
      </w:r>
      <w:r>
        <w:rPr>
          <w:rFonts w:ascii="Arial" w:hAnsi="Arial" w:cs="Arial"/>
          <w:sz w:val="24"/>
          <w:szCs w:val="24"/>
          <w:lang w:val="es-ES_tradnl"/>
        </w:rPr>
        <w:t xml:space="preserve">: </w:t>
      </w:r>
    </w:p>
    <w:p w:rsidR="006A00F2" w:rsidRDefault="006A00F2" w:rsidP="00B77A01">
      <w:pPr>
        <w:spacing w:line="360" w:lineRule="auto"/>
        <w:jc w:val="both"/>
        <w:rPr>
          <w:rFonts w:ascii="Arial" w:hAnsi="Arial" w:cs="Arial"/>
          <w:sz w:val="24"/>
          <w:szCs w:val="24"/>
          <w:lang w:val="es-ES_tradnl"/>
        </w:rPr>
      </w:pPr>
      <w:r w:rsidRPr="006A00F2">
        <w:rPr>
          <w:rFonts w:ascii="Arial" w:hAnsi="Arial" w:cs="Arial"/>
          <w:b/>
          <w:sz w:val="24"/>
          <w:szCs w:val="24"/>
          <w:lang w:val="es-ES_tradnl"/>
        </w:rPr>
        <w:t>Leyes totalmente favorables:</w:t>
      </w:r>
      <w:r>
        <w:rPr>
          <w:rFonts w:ascii="Arial" w:hAnsi="Arial" w:cs="Arial"/>
          <w:sz w:val="24"/>
          <w:szCs w:val="24"/>
          <w:lang w:val="es-ES_tradnl"/>
        </w:rPr>
        <w:t xml:space="preserve"> Las que no ofrezcan dudas.</w:t>
      </w:r>
    </w:p>
    <w:p w:rsidR="006A00F2" w:rsidRDefault="006A00F2" w:rsidP="00B77A01">
      <w:pPr>
        <w:spacing w:line="360" w:lineRule="auto"/>
        <w:jc w:val="both"/>
        <w:rPr>
          <w:rFonts w:ascii="Arial" w:hAnsi="Arial" w:cs="Arial"/>
          <w:sz w:val="24"/>
          <w:szCs w:val="24"/>
          <w:lang w:val="es-ES_tradnl"/>
        </w:rPr>
      </w:pPr>
      <w:r w:rsidRPr="006A00F2">
        <w:rPr>
          <w:rFonts w:ascii="Arial" w:hAnsi="Arial" w:cs="Arial"/>
          <w:b/>
          <w:sz w:val="24"/>
          <w:szCs w:val="24"/>
          <w:lang w:val="es-ES_tradnl"/>
        </w:rPr>
        <w:t>Leyes relativamente Favorables:</w:t>
      </w:r>
      <w:r>
        <w:rPr>
          <w:rFonts w:ascii="Arial" w:hAnsi="Arial" w:cs="Arial"/>
          <w:sz w:val="24"/>
          <w:szCs w:val="24"/>
          <w:lang w:val="es-ES_tradnl"/>
        </w:rPr>
        <w:t xml:space="preserve"> se le da la posibilidad al tribunal a que considere en cada caso concreto cual es la ley más favorable teniendo</w:t>
      </w:r>
      <w:r w:rsidR="00B15FD6">
        <w:rPr>
          <w:rFonts w:ascii="Arial" w:hAnsi="Arial" w:cs="Arial"/>
          <w:sz w:val="24"/>
          <w:szCs w:val="24"/>
          <w:lang w:val="es-ES_tradnl"/>
        </w:rPr>
        <w:t xml:space="preserve"> en cuenta el hecho cometido. A</w:t>
      </w:r>
      <w:r w:rsidR="00B15FD6" w:rsidRPr="00B15FD6">
        <w:rPr>
          <w:rFonts w:ascii="Arial" w:hAnsi="Arial" w:cs="Arial"/>
          <w:sz w:val="24"/>
          <w:szCs w:val="24"/>
          <w:lang w:val="es-ES_tradnl"/>
        </w:rPr>
        <w:t>rtículo 3.</w:t>
      </w:r>
      <w:r w:rsidR="00B15FD6">
        <w:rPr>
          <w:rFonts w:ascii="Arial" w:hAnsi="Arial" w:cs="Arial"/>
          <w:sz w:val="24"/>
          <w:szCs w:val="24"/>
          <w:lang w:val="es-ES_tradnl"/>
        </w:rPr>
        <w:t>3</w:t>
      </w:r>
      <w:r w:rsidR="00B15FD6" w:rsidRPr="00B15FD6">
        <w:rPr>
          <w:rFonts w:ascii="Arial" w:hAnsi="Arial" w:cs="Arial"/>
          <w:sz w:val="24"/>
          <w:szCs w:val="24"/>
          <w:lang w:val="es-ES_tradnl"/>
        </w:rPr>
        <w:t xml:space="preserve"> de la Ley 151/22 Código penal.</w:t>
      </w:r>
    </w:p>
    <w:p w:rsidR="006A00F2" w:rsidRPr="00B77A01" w:rsidRDefault="006A00F2" w:rsidP="00B77A01">
      <w:pPr>
        <w:spacing w:line="360" w:lineRule="auto"/>
        <w:jc w:val="both"/>
        <w:rPr>
          <w:rFonts w:ascii="Arial" w:hAnsi="Arial" w:cs="Arial"/>
          <w:sz w:val="24"/>
          <w:szCs w:val="24"/>
          <w:lang w:val="es-ES_tradnl"/>
        </w:rPr>
      </w:pPr>
    </w:p>
    <w:p w:rsidR="00437868" w:rsidRPr="00B30C9B" w:rsidRDefault="00437868" w:rsidP="00437868">
      <w:pPr>
        <w:pStyle w:val="Prrafodelista"/>
        <w:numPr>
          <w:ilvl w:val="0"/>
          <w:numId w:val="8"/>
        </w:numPr>
        <w:spacing w:line="360" w:lineRule="auto"/>
        <w:jc w:val="both"/>
        <w:rPr>
          <w:rFonts w:ascii="Arial" w:hAnsi="Arial" w:cs="Arial"/>
          <w:b/>
          <w:sz w:val="28"/>
          <w:szCs w:val="24"/>
          <w:lang w:val="es-ES_tradnl"/>
        </w:rPr>
      </w:pPr>
      <w:r w:rsidRPr="00B30C9B">
        <w:rPr>
          <w:rFonts w:ascii="Arial" w:hAnsi="Arial" w:cs="Arial"/>
          <w:b/>
          <w:sz w:val="28"/>
          <w:szCs w:val="24"/>
          <w:lang w:val="es-ES_tradnl"/>
        </w:rPr>
        <w:t>La eficacia de la ley penal en el espacio. Territorialidad y extraterritorialidad.</w:t>
      </w:r>
    </w:p>
    <w:p w:rsidR="00967F90" w:rsidRDefault="00967F90" w:rsidP="00437868">
      <w:pPr>
        <w:jc w:val="both"/>
        <w:rPr>
          <w:rFonts w:ascii="Arial" w:hAnsi="Arial" w:cs="Arial"/>
          <w:sz w:val="24"/>
          <w:lang w:val="es-ES_tradnl"/>
        </w:rPr>
      </w:pPr>
      <w:r>
        <w:rPr>
          <w:rFonts w:ascii="Arial" w:hAnsi="Arial" w:cs="Arial"/>
          <w:sz w:val="24"/>
          <w:lang w:val="es-ES_tradnl"/>
        </w:rPr>
        <w:t xml:space="preserve">La existencia de territorios estatales, la necesidad de las relaciones entre los estados y la exigencia de represión de los actos delictivos ha originado en la ley penal la necesidad de la aplicación de la ley penal en el espacio. Por lo que se </w:t>
      </w:r>
      <w:r w:rsidR="00CD352E">
        <w:rPr>
          <w:rFonts w:ascii="Arial" w:hAnsi="Arial" w:cs="Arial"/>
          <w:sz w:val="24"/>
          <w:lang w:val="es-ES_tradnl"/>
        </w:rPr>
        <w:t>ha</w:t>
      </w:r>
      <w:r>
        <w:rPr>
          <w:rFonts w:ascii="Arial" w:hAnsi="Arial" w:cs="Arial"/>
          <w:sz w:val="24"/>
          <w:lang w:val="es-ES_tradnl"/>
        </w:rPr>
        <w:t xml:space="preserve"> elaborado desde el punto de vista historico legislativo 3 criterios:</w:t>
      </w:r>
    </w:p>
    <w:p w:rsidR="00967F90" w:rsidRPr="00E86002" w:rsidRDefault="00967F90" w:rsidP="00967F90">
      <w:pPr>
        <w:pStyle w:val="Prrafodelista"/>
        <w:numPr>
          <w:ilvl w:val="0"/>
          <w:numId w:val="10"/>
        </w:numPr>
        <w:jc w:val="both"/>
        <w:rPr>
          <w:rFonts w:ascii="Arial" w:hAnsi="Arial"/>
          <w:b/>
          <w:sz w:val="24"/>
        </w:rPr>
      </w:pPr>
      <w:r w:rsidRPr="00967F90">
        <w:rPr>
          <w:rFonts w:ascii="Arial" w:hAnsi="Arial"/>
          <w:b/>
          <w:sz w:val="24"/>
        </w:rPr>
        <w:t>Territorialidad absoluta:</w:t>
      </w:r>
      <w:r>
        <w:rPr>
          <w:rFonts w:ascii="Arial" w:hAnsi="Arial"/>
          <w:sz w:val="24"/>
        </w:rPr>
        <w:t xml:space="preserve"> considera que la ley aplicable es la del estado, siempre y cuando el hecho se cometió en el estado </w:t>
      </w:r>
      <w:r w:rsidR="00E86002">
        <w:rPr>
          <w:rFonts w:ascii="Arial" w:hAnsi="Arial"/>
          <w:sz w:val="24"/>
        </w:rPr>
        <w:t xml:space="preserve">sin tener en cuenta la nacionalidad del actor y la víctima. </w:t>
      </w:r>
    </w:p>
    <w:p w:rsidR="00E86002" w:rsidRPr="00967F90" w:rsidRDefault="00E86002" w:rsidP="00E86002">
      <w:pPr>
        <w:pStyle w:val="Prrafodelista"/>
        <w:jc w:val="both"/>
        <w:rPr>
          <w:rFonts w:ascii="Arial" w:hAnsi="Arial"/>
          <w:b/>
          <w:sz w:val="24"/>
        </w:rPr>
      </w:pPr>
    </w:p>
    <w:p w:rsidR="00E86002" w:rsidRPr="00E86002" w:rsidRDefault="00967F90" w:rsidP="00E86002">
      <w:pPr>
        <w:pStyle w:val="Prrafodelista"/>
        <w:numPr>
          <w:ilvl w:val="0"/>
          <w:numId w:val="10"/>
        </w:numPr>
        <w:jc w:val="both"/>
        <w:rPr>
          <w:rFonts w:ascii="Arial" w:hAnsi="Arial"/>
          <w:b/>
          <w:sz w:val="24"/>
        </w:rPr>
      </w:pPr>
      <w:r w:rsidRPr="00967F90">
        <w:rPr>
          <w:rFonts w:ascii="Arial" w:hAnsi="Arial"/>
          <w:b/>
          <w:sz w:val="24"/>
        </w:rPr>
        <w:t>Extraterritorialidad absoluta</w:t>
      </w:r>
      <w:r w:rsidR="00E86002">
        <w:rPr>
          <w:rFonts w:ascii="Arial" w:hAnsi="Arial"/>
          <w:b/>
          <w:sz w:val="24"/>
        </w:rPr>
        <w:t xml:space="preserve">: </w:t>
      </w:r>
      <w:r w:rsidR="00E86002">
        <w:rPr>
          <w:rFonts w:ascii="Arial" w:hAnsi="Arial"/>
          <w:sz w:val="24"/>
        </w:rPr>
        <w:t>tomó dos direcciones:</w:t>
      </w:r>
    </w:p>
    <w:p w:rsidR="00E86002" w:rsidRPr="00E86002" w:rsidRDefault="00E86002" w:rsidP="00E86002">
      <w:pPr>
        <w:pStyle w:val="Prrafodelista"/>
        <w:rPr>
          <w:rFonts w:ascii="Arial" w:hAnsi="Arial"/>
          <w:b/>
          <w:sz w:val="24"/>
        </w:rPr>
      </w:pPr>
    </w:p>
    <w:p w:rsidR="00E86002" w:rsidRPr="00E86002" w:rsidRDefault="00E86002" w:rsidP="00E86002">
      <w:pPr>
        <w:pStyle w:val="Prrafodelista"/>
        <w:numPr>
          <w:ilvl w:val="0"/>
          <w:numId w:val="12"/>
        </w:numPr>
        <w:jc w:val="both"/>
        <w:rPr>
          <w:rFonts w:ascii="Arial" w:hAnsi="Arial"/>
          <w:b/>
          <w:sz w:val="24"/>
        </w:rPr>
      </w:pPr>
      <w:r>
        <w:rPr>
          <w:rFonts w:ascii="Arial" w:hAnsi="Arial"/>
          <w:b/>
          <w:sz w:val="24"/>
        </w:rPr>
        <w:t xml:space="preserve">La personal o personalísima: </w:t>
      </w:r>
      <w:r>
        <w:rPr>
          <w:rFonts w:ascii="Arial" w:hAnsi="Arial"/>
          <w:sz w:val="24"/>
        </w:rPr>
        <w:t>personalidad sostiene que la ley penal del Estado debe aplicarse exclusivamente a los delitos cometidos por los ciudadanos del  Estado, cualquiera que sea el lugar en que esos hechos se hayan  cometido.</w:t>
      </w:r>
    </w:p>
    <w:p w:rsidR="00E86002" w:rsidRPr="00E86002" w:rsidRDefault="00E86002" w:rsidP="00E86002">
      <w:pPr>
        <w:pStyle w:val="Prrafodelista"/>
        <w:numPr>
          <w:ilvl w:val="0"/>
          <w:numId w:val="12"/>
        </w:numPr>
        <w:jc w:val="both"/>
        <w:rPr>
          <w:rFonts w:ascii="Arial" w:hAnsi="Arial"/>
          <w:b/>
          <w:sz w:val="24"/>
        </w:rPr>
      </w:pPr>
      <w:r>
        <w:rPr>
          <w:rFonts w:ascii="Arial" w:hAnsi="Arial"/>
          <w:b/>
          <w:sz w:val="24"/>
        </w:rPr>
        <w:t xml:space="preserve">La protección y defensa: </w:t>
      </w:r>
      <w:r>
        <w:rPr>
          <w:rFonts w:ascii="Arial" w:hAnsi="Arial"/>
          <w:sz w:val="24"/>
        </w:rPr>
        <w:t>sostiene que la ley penal del Estado deber aplicarse a todos los delitos que se hayan cometido en cualquier lugar y por cualquier persona, siempre que tales delitos ataquen intereses o derechos correspondientes al Estado o a  los ciudadanos de ese Estado.</w:t>
      </w:r>
    </w:p>
    <w:p w:rsidR="00E86002" w:rsidRDefault="00E86002" w:rsidP="00E86002">
      <w:pPr>
        <w:ind w:left="360"/>
        <w:jc w:val="both"/>
        <w:rPr>
          <w:rFonts w:ascii="Arial" w:hAnsi="Arial"/>
          <w:b/>
          <w:sz w:val="24"/>
        </w:rPr>
      </w:pPr>
      <w:r>
        <w:rPr>
          <w:rFonts w:ascii="Arial" w:hAnsi="Arial"/>
          <w:b/>
          <w:sz w:val="24"/>
        </w:rPr>
        <w:t>Estos criterios anteriores traerían consigo soluciones demasiados rígidas</w:t>
      </w:r>
      <w:r w:rsidR="005517C7" w:rsidRPr="005517C7">
        <w:rPr>
          <w:rFonts w:ascii="Arial" w:hAnsi="Arial"/>
          <w:b/>
          <w:sz w:val="24"/>
        </w:rPr>
        <w:t xml:space="preserve"> y unilaterales, de las que escaparían siempre situaciones merecedoras de la represión penal.  En su lugar se ha admitido un criterio mixto, en el que predomina el principio de la territorialidad, complementado por los otros principios</w:t>
      </w:r>
      <w:r>
        <w:rPr>
          <w:rFonts w:ascii="Arial" w:hAnsi="Arial"/>
          <w:b/>
          <w:sz w:val="24"/>
        </w:rPr>
        <w:t xml:space="preserve">   </w:t>
      </w:r>
    </w:p>
    <w:p w:rsidR="005517C7" w:rsidRPr="005517C7" w:rsidRDefault="00E86002" w:rsidP="00967F90">
      <w:pPr>
        <w:pStyle w:val="Prrafodelista"/>
        <w:numPr>
          <w:ilvl w:val="0"/>
          <w:numId w:val="10"/>
        </w:numPr>
        <w:jc w:val="both"/>
        <w:rPr>
          <w:rFonts w:ascii="Arial" w:hAnsi="Arial" w:cs="Arial"/>
          <w:b/>
          <w:sz w:val="24"/>
          <w:lang w:val="es-ES_tradnl"/>
        </w:rPr>
      </w:pPr>
      <w:r w:rsidRPr="00967F90">
        <w:rPr>
          <w:rFonts w:ascii="Arial" w:hAnsi="Arial"/>
          <w:b/>
          <w:sz w:val="24"/>
        </w:rPr>
        <w:t>Territorialidad</w:t>
      </w:r>
      <w:r w:rsidR="00967F90" w:rsidRPr="00967F90">
        <w:rPr>
          <w:rFonts w:ascii="Arial" w:hAnsi="Arial"/>
          <w:b/>
          <w:sz w:val="24"/>
        </w:rPr>
        <w:t xml:space="preserve">  relativa</w:t>
      </w:r>
      <w:r w:rsidR="005517C7">
        <w:rPr>
          <w:rFonts w:ascii="Arial" w:hAnsi="Arial"/>
          <w:b/>
          <w:sz w:val="24"/>
        </w:rPr>
        <w:t xml:space="preserve"> (se afilia Cuba)</w:t>
      </w:r>
      <w:r>
        <w:rPr>
          <w:rFonts w:ascii="Arial" w:hAnsi="Arial"/>
          <w:b/>
          <w:sz w:val="24"/>
        </w:rPr>
        <w:t>:</w:t>
      </w:r>
      <w:r w:rsidR="005517C7">
        <w:rPr>
          <w:rFonts w:ascii="Arial" w:hAnsi="Arial"/>
          <w:b/>
          <w:sz w:val="24"/>
        </w:rPr>
        <w:t xml:space="preserve"> </w:t>
      </w:r>
    </w:p>
    <w:p w:rsidR="005517C7" w:rsidRPr="00940D05" w:rsidRDefault="005517C7" w:rsidP="00B15FD6">
      <w:pPr>
        <w:pStyle w:val="Prrafodelista"/>
        <w:numPr>
          <w:ilvl w:val="0"/>
          <w:numId w:val="10"/>
        </w:numPr>
        <w:jc w:val="both"/>
        <w:rPr>
          <w:rFonts w:ascii="Arial" w:hAnsi="Arial" w:cs="Arial"/>
          <w:b/>
          <w:sz w:val="24"/>
          <w:lang w:val="es-ES_tradnl"/>
        </w:rPr>
      </w:pPr>
      <w:r>
        <w:rPr>
          <w:rFonts w:ascii="Arial" w:hAnsi="Arial"/>
          <w:sz w:val="24"/>
        </w:rPr>
        <w:t>La eficacia terr</w:t>
      </w:r>
      <w:r w:rsidR="00B15FD6">
        <w:rPr>
          <w:rFonts w:ascii="Arial" w:hAnsi="Arial"/>
          <w:sz w:val="24"/>
        </w:rPr>
        <w:t xml:space="preserve">itorial de la ley penal cubana </w:t>
      </w:r>
      <w:r>
        <w:rPr>
          <w:rFonts w:ascii="Arial" w:hAnsi="Arial"/>
          <w:sz w:val="24"/>
        </w:rPr>
        <w:t>artículo 4</w:t>
      </w:r>
      <w:r w:rsidR="00B15FD6">
        <w:rPr>
          <w:rFonts w:ascii="Arial" w:hAnsi="Arial" w:cs="Arial"/>
          <w:sz w:val="24"/>
          <w:szCs w:val="24"/>
          <w:lang w:val="es-ES_tradnl"/>
        </w:rPr>
        <w:t>. de la Ley 151/22 Código penal</w:t>
      </w:r>
      <w:r>
        <w:rPr>
          <w:rFonts w:ascii="Arial" w:hAnsi="Arial"/>
          <w:sz w:val="24"/>
        </w:rPr>
        <w:t xml:space="preserve">: </w:t>
      </w:r>
    </w:p>
    <w:p w:rsidR="00940D05" w:rsidRPr="00940D05" w:rsidRDefault="00940D05" w:rsidP="007F5085">
      <w:pPr>
        <w:pStyle w:val="Prrafodelista"/>
        <w:numPr>
          <w:ilvl w:val="0"/>
          <w:numId w:val="10"/>
        </w:numPr>
        <w:tabs>
          <w:tab w:val="left" w:pos="0"/>
        </w:tabs>
        <w:ind w:left="1276"/>
        <w:jc w:val="both"/>
        <w:rPr>
          <w:rFonts w:ascii="Arial" w:hAnsi="Arial"/>
          <w:sz w:val="24"/>
        </w:rPr>
      </w:pPr>
      <w:r w:rsidRPr="00940D05">
        <w:rPr>
          <w:rFonts w:ascii="Arial" w:hAnsi="Arial"/>
          <w:b/>
          <w:sz w:val="24"/>
        </w:rPr>
        <w:t>Delitos cometidos en el territorio nacional</w:t>
      </w:r>
      <w:r>
        <w:rPr>
          <w:rFonts w:ascii="Arial" w:hAnsi="Arial"/>
          <w:sz w:val="24"/>
        </w:rPr>
        <w:t>: Art 11 a) Const</w:t>
      </w:r>
      <w:r w:rsidR="007F5085">
        <w:rPr>
          <w:rFonts w:ascii="Arial" w:hAnsi="Arial"/>
          <w:sz w:val="24"/>
        </w:rPr>
        <w:t xml:space="preserve">itución de la República de Cuba y en el </w:t>
      </w:r>
      <w:r w:rsidR="007F5085" w:rsidRPr="007F5085">
        <w:rPr>
          <w:rFonts w:ascii="Arial" w:hAnsi="Arial"/>
          <w:sz w:val="24"/>
        </w:rPr>
        <w:t xml:space="preserve">artículo </w:t>
      </w:r>
      <w:r w:rsidR="007F5085">
        <w:rPr>
          <w:rFonts w:ascii="Arial" w:hAnsi="Arial"/>
          <w:sz w:val="24"/>
        </w:rPr>
        <w:t>4.1 a)</w:t>
      </w:r>
      <w:r w:rsidR="007F5085" w:rsidRPr="007F5085">
        <w:rPr>
          <w:rFonts w:ascii="Arial" w:hAnsi="Arial"/>
          <w:sz w:val="24"/>
        </w:rPr>
        <w:t xml:space="preserve"> de la Ley 151/22 Código penal. </w:t>
      </w:r>
      <w:r>
        <w:rPr>
          <w:rFonts w:ascii="Arial" w:hAnsi="Arial"/>
          <w:sz w:val="24"/>
        </w:rPr>
        <w:t xml:space="preserve"> </w:t>
      </w:r>
    </w:p>
    <w:p w:rsidR="00BF1F10" w:rsidRPr="00940D05" w:rsidRDefault="00940D05" w:rsidP="00BF1F10">
      <w:pPr>
        <w:pStyle w:val="Prrafodelista"/>
        <w:numPr>
          <w:ilvl w:val="0"/>
          <w:numId w:val="10"/>
        </w:numPr>
        <w:tabs>
          <w:tab w:val="left" w:pos="0"/>
        </w:tabs>
        <w:ind w:left="1276"/>
        <w:jc w:val="both"/>
        <w:rPr>
          <w:rFonts w:ascii="Arial" w:hAnsi="Arial"/>
          <w:sz w:val="24"/>
        </w:rPr>
      </w:pPr>
      <w:r w:rsidRPr="00BF1F10">
        <w:rPr>
          <w:rFonts w:ascii="Arial" w:hAnsi="Arial"/>
          <w:b/>
          <w:sz w:val="24"/>
        </w:rPr>
        <w:t xml:space="preserve">Delitos cometidos a bordo de naves o aeronaves cubanas: </w:t>
      </w:r>
      <w:r w:rsidR="00BF1F10" w:rsidRPr="007F5085">
        <w:rPr>
          <w:rFonts w:ascii="Arial" w:hAnsi="Arial"/>
          <w:sz w:val="24"/>
        </w:rPr>
        <w:t xml:space="preserve">artículo </w:t>
      </w:r>
      <w:r w:rsidR="00BF1F10">
        <w:rPr>
          <w:rFonts w:ascii="Arial" w:hAnsi="Arial"/>
          <w:sz w:val="24"/>
        </w:rPr>
        <w:t xml:space="preserve">4.1 </w:t>
      </w:r>
      <w:r w:rsidR="00BF1F10">
        <w:rPr>
          <w:rFonts w:ascii="Arial" w:hAnsi="Arial"/>
          <w:sz w:val="24"/>
        </w:rPr>
        <w:t>b</w:t>
      </w:r>
      <w:r w:rsidR="00BF1F10">
        <w:rPr>
          <w:rFonts w:ascii="Arial" w:hAnsi="Arial"/>
          <w:sz w:val="24"/>
        </w:rPr>
        <w:t>)</w:t>
      </w:r>
      <w:r w:rsidR="00BF1F10" w:rsidRPr="007F5085">
        <w:rPr>
          <w:rFonts w:ascii="Arial" w:hAnsi="Arial"/>
          <w:sz w:val="24"/>
        </w:rPr>
        <w:t xml:space="preserve"> de la Ley 151/22 Código penal. </w:t>
      </w:r>
      <w:r w:rsidR="00BF1F10">
        <w:rPr>
          <w:rFonts w:ascii="Arial" w:hAnsi="Arial"/>
          <w:sz w:val="24"/>
        </w:rPr>
        <w:t xml:space="preserve"> </w:t>
      </w:r>
    </w:p>
    <w:p w:rsidR="00940D05" w:rsidRPr="00BF1F10" w:rsidRDefault="00940D05" w:rsidP="00BF1F10">
      <w:pPr>
        <w:pStyle w:val="Prrafodelista"/>
        <w:numPr>
          <w:ilvl w:val="0"/>
          <w:numId w:val="10"/>
        </w:numPr>
        <w:tabs>
          <w:tab w:val="left" w:pos="0"/>
        </w:tabs>
        <w:ind w:left="1276"/>
        <w:jc w:val="both"/>
        <w:rPr>
          <w:rFonts w:ascii="Arial" w:hAnsi="Arial"/>
          <w:sz w:val="24"/>
        </w:rPr>
      </w:pPr>
      <w:r w:rsidRPr="00BF1F10">
        <w:rPr>
          <w:rFonts w:ascii="Arial" w:hAnsi="Arial"/>
          <w:b/>
          <w:sz w:val="24"/>
        </w:rPr>
        <w:t>Delitos cometidos a bordo de naves o aeronaves extranjeras</w:t>
      </w:r>
      <w:r w:rsidR="00BF1F10">
        <w:rPr>
          <w:rFonts w:ascii="Arial" w:hAnsi="Arial"/>
          <w:b/>
          <w:sz w:val="24"/>
        </w:rPr>
        <w:t xml:space="preserve">. </w:t>
      </w:r>
      <w:r w:rsidR="00BF1F10" w:rsidRPr="007F5085">
        <w:rPr>
          <w:rFonts w:ascii="Arial" w:hAnsi="Arial"/>
          <w:sz w:val="24"/>
        </w:rPr>
        <w:t xml:space="preserve">artículo </w:t>
      </w:r>
      <w:r w:rsidR="00BF1F10">
        <w:rPr>
          <w:rFonts w:ascii="Arial" w:hAnsi="Arial"/>
          <w:sz w:val="24"/>
        </w:rPr>
        <w:t>4.</w:t>
      </w:r>
      <w:r w:rsidR="00BF1F10">
        <w:rPr>
          <w:rFonts w:ascii="Arial" w:hAnsi="Arial"/>
          <w:sz w:val="24"/>
        </w:rPr>
        <w:t>2</w:t>
      </w:r>
      <w:r w:rsidR="00DB4A3B">
        <w:rPr>
          <w:rFonts w:ascii="Arial" w:hAnsi="Arial"/>
          <w:sz w:val="24"/>
        </w:rPr>
        <w:t xml:space="preserve">.3 </w:t>
      </w:r>
      <w:r w:rsidR="00BF1F10" w:rsidRPr="007F5085">
        <w:rPr>
          <w:rFonts w:ascii="Arial" w:hAnsi="Arial"/>
          <w:sz w:val="24"/>
        </w:rPr>
        <w:t xml:space="preserve">de la Ley 151/22 Código penal. </w:t>
      </w:r>
      <w:r w:rsidR="00BF1F10">
        <w:rPr>
          <w:rFonts w:ascii="Arial" w:hAnsi="Arial"/>
          <w:sz w:val="24"/>
        </w:rPr>
        <w:t xml:space="preserve"> </w:t>
      </w:r>
    </w:p>
    <w:p w:rsidR="00BF1F10" w:rsidRPr="00940D05" w:rsidRDefault="00940D05" w:rsidP="00BF1F10">
      <w:pPr>
        <w:pStyle w:val="Prrafodelista"/>
        <w:numPr>
          <w:ilvl w:val="0"/>
          <w:numId w:val="10"/>
        </w:numPr>
        <w:tabs>
          <w:tab w:val="left" w:pos="0"/>
        </w:tabs>
        <w:ind w:left="1276"/>
        <w:jc w:val="both"/>
        <w:rPr>
          <w:rFonts w:ascii="Arial" w:hAnsi="Arial"/>
          <w:sz w:val="24"/>
        </w:rPr>
      </w:pPr>
      <w:r w:rsidRPr="00940D05">
        <w:rPr>
          <w:rFonts w:ascii="Arial" w:hAnsi="Arial"/>
          <w:b/>
          <w:sz w:val="24"/>
        </w:rPr>
        <w:t>Delitos cometidos contra los recursos naturales.</w:t>
      </w:r>
      <w:r w:rsidR="00BF1F10">
        <w:rPr>
          <w:rFonts w:ascii="Arial" w:hAnsi="Arial"/>
          <w:b/>
          <w:sz w:val="24"/>
        </w:rPr>
        <w:t xml:space="preserve"> </w:t>
      </w:r>
      <w:r w:rsidR="00BF1F10" w:rsidRPr="007F5085">
        <w:rPr>
          <w:rFonts w:ascii="Arial" w:hAnsi="Arial"/>
          <w:sz w:val="24"/>
        </w:rPr>
        <w:t xml:space="preserve">artículo </w:t>
      </w:r>
      <w:r w:rsidR="00BF1F10">
        <w:rPr>
          <w:rFonts w:ascii="Arial" w:hAnsi="Arial"/>
          <w:sz w:val="24"/>
        </w:rPr>
        <w:t xml:space="preserve">4.1 </w:t>
      </w:r>
      <w:r w:rsidR="00BF1F10">
        <w:rPr>
          <w:rFonts w:ascii="Arial" w:hAnsi="Arial"/>
          <w:sz w:val="24"/>
        </w:rPr>
        <w:t>c</w:t>
      </w:r>
      <w:r w:rsidR="00BF1F10">
        <w:rPr>
          <w:rFonts w:ascii="Arial" w:hAnsi="Arial"/>
          <w:sz w:val="24"/>
        </w:rPr>
        <w:t>)</w:t>
      </w:r>
      <w:r w:rsidR="00BF1F10" w:rsidRPr="007F5085">
        <w:rPr>
          <w:rFonts w:ascii="Arial" w:hAnsi="Arial"/>
          <w:sz w:val="24"/>
        </w:rPr>
        <w:t xml:space="preserve"> de la Ley 151/22 Código penal. </w:t>
      </w:r>
      <w:r w:rsidR="00BF1F10">
        <w:rPr>
          <w:rFonts w:ascii="Arial" w:hAnsi="Arial"/>
          <w:sz w:val="24"/>
        </w:rPr>
        <w:t xml:space="preserve"> </w:t>
      </w:r>
    </w:p>
    <w:p w:rsidR="00940D05" w:rsidRPr="00940D05" w:rsidRDefault="00940D05" w:rsidP="00BF1F10">
      <w:pPr>
        <w:pStyle w:val="Prrafodelista"/>
        <w:tabs>
          <w:tab w:val="left" w:pos="1701"/>
        </w:tabs>
        <w:ind w:left="1276"/>
        <w:jc w:val="both"/>
        <w:rPr>
          <w:rFonts w:ascii="Arial" w:hAnsi="Arial"/>
          <w:b/>
          <w:sz w:val="24"/>
        </w:rPr>
      </w:pPr>
    </w:p>
    <w:p w:rsidR="00940D05" w:rsidRPr="00940D05" w:rsidRDefault="00940D05" w:rsidP="00940D05">
      <w:pPr>
        <w:pStyle w:val="Prrafodelista"/>
        <w:ind w:left="1276"/>
        <w:jc w:val="both"/>
        <w:rPr>
          <w:rFonts w:ascii="Arial" w:hAnsi="Arial" w:cs="Arial"/>
          <w:b/>
          <w:sz w:val="24"/>
        </w:rPr>
      </w:pPr>
    </w:p>
    <w:p w:rsidR="00400059" w:rsidRPr="00940D05" w:rsidRDefault="005517C7" w:rsidP="00400059">
      <w:pPr>
        <w:pStyle w:val="Prrafodelista"/>
        <w:numPr>
          <w:ilvl w:val="0"/>
          <w:numId w:val="10"/>
        </w:numPr>
        <w:tabs>
          <w:tab w:val="left" w:pos="0"/>
        </w:tabs>
        <w:ind w:left="1276"/>
        <w:jc w:val="both"/>
        <w:rPr>
          <w:rFonts w:ascii="Arial" w:hAnsi="Arial"/>
          <w:sz w:val="24"/>
        </w:rPr>
      </w:pPr>
      <w:r>
        <w:rPr>
          <w:rFonts w:ascii="Arial" w:hAnsi="Arial"/>
          <w:sz w:val="24"/>
        </w:rPr>
        <w:t xml:space="preserve">La eficacia extraterritorial  de la ley penal cubana </w:t>
      </w:r>
      <w:bookmarkStart w:id="0" w:name="_GoBack"/>
      <w:r w:rsidR="00400059" w:rsidRPr="007F5085">
        <w:rPr>
          <w:rFonts w:ascii="Arial" w:hAnsi="Arial"/>
          <w:sz w:val="24"/>
        </w:rPr>
        <w:t xml:space="preserve">artículo </w:t>
      </w:r>
      <w:r w:rsidR="00400059">
        <w:rPr>
          <w:rFonts w:ascii="Arial" w:hAnsi="Arial"/>
          <w:sz w:val="24"/>
        </w:rPr>
        <w:t>5</w:t>
      </w:r>
      <w:r w:rsidR="00400059" w:rsidRPr="007F5085">
        <w:rPr>
          <w:rFonts w:ascii="Arial" w:hAnsi="Arial"/>
          <w:sz w:val="24"/>
        </w:rPr>
        <w:t xml:space="preserve"> de la Ley 151/22 Código penal. </w:t>
      </w:r>
      <w:r w:rsidR="00400059">
        <w:rPr>
          <w:rFonts w:ascii="Arial" w:hAnsi="Arial"/>
          <w:sz w:val="24"/>
        </w:rPr>
        <w:t xml:space="preserve"> </w:t>
      </w:r>
    </w:p>
    <w:bookmarkEnd w:id="0"/>
    <w:p w:rsidR="00512FF5" w:rsidRPr="00512FF5" w:rsidRDefault="00512FF5" w:rsidP="00512FF5">
      <w:pPr>
        <w:pStyle w:val="Prrafodelista"/>
        <w:rPr>
          <w:lang w:val="es-ES_tradnl"/>
        </w:rPr>
      </w:pPr>
    </w:p>
    <w:p w:rsidR="003C4CAC" w:rsidRPr="00512FF5" w:rsidRDefault="00512FF5" w:rsidP="00512FF5">
      <w:pPr>
        <w:pStyle w:val="Prrafodelista"/>
        <w:numPr>
          <w:ilvl w:val="0"/>
          <w:numId w:val="10"/>
        </w:numPr>
        <w:ind w:left="1701"/>
        <w:rPr>
          <w:lang w:val="es-ES_tradnl"/>
        </w:rPr>
      </w:pPr>
      <w:r>
        <w:rPr>
          <w:rFonts w:ascii="Arial" w:hAnsi="Arial"/>
          <w:b/>
          <w:sz w:val="24"/>
        </w:rPr>
        <w:t>Cubanos y personas sin ciudadanía residentes en Cuba.</w:t>
      </w:r>
    </w:p>
    <w:p w:rsidR="00512FF5" w:rsidRPr="00512FF5" w:rsidRDefault="00512FF5" w:rsidP="00512FF5">
      <w:pPr>
        <w:pStyle w:val="Prrafodelista"/>
        <w:numPr>
          <w:ilvl w:val="0"/>
          <w:numId w:val="10"/>
        </w:numPr>
        <w:ind w:left="1701"/>
        <w:jc w:val="both"/>
        <w:rPr>
          <w:rFonts w:ascii="Arial" w:hAnsi="Arial"/>
          <w:b/>
          <w:sz w:val="24"/>
        </w:rPr>
      </w:pPr>
      <w:r w:rsidRPr="00512FF5">
        <w:rPr>
          <w:rFonts w:ascii="Arial" w:hAnsi="Arial"/>
          <w:b/>
          <w:sz w:val="24"/>
        </w:rPr>
        <w:t>Extranjeros y personas sin ciudadanía no residentes en Cuba</w:t>
      </w:r>
    </w:p>
    <w:p w:rsidR="00512FF5" w:rsidRDefault="00512FF5" w:rsidP="00400059">
      <w:pPr>
        <w:pStyle w:val="Prrafodelista"/>
        <w:ind w:left="1701"/>
        <w:rPr>
          <w:lang w:val="es-ES_tradnl"/>
        </w:rPr>
      </w:pPr>
    </w:p>
    <w:p w:rsidR="00400059" w:rsidRDefault="00400059" w:rsidP="003C4CAC">
      <w:pPr>
        <w:tabs>
          <w:tab w:val="left" w:pos="2680"/>
        </w:tabs>
        <w:jc w:val="center"/>
        <w:rPr>
          <w:rFonts w:ascii="Arial" w:hAnsi="Arial" w:cs="Arial"/>
          <w:b/>
          <w:sz w:val="24"/>
          <w:lang w:val="es-ES_tradnl"/>
        </w:rPr>
      </w:pPr>
    </w:p>
    <w:p w:rsidR="00400059" w:rsidRDefault="00400059" w:rsidP="003C4CAC">
      <w:pPr>
        <w:tabs>
          <w:tab w:val="left" w:pos="2680"/>
        </w:tabs>
        <w:jc w:val="center"/>
        <w:rPr>
          <w:rFonts w:ascii="Arial" w:hAnsi="Arial" w:cs="Arial"/>
          <w:b/>
          <w:sz w:val="24"/>
          <w:lang w:val="es-ES_tradnl"/>
        </w:rPr>
      </w:pPr>
    </w:p>
    <w:p w:rsidR="00400059" w:rsidRDefault="00400059" w:rsidP="003C4CAC">
      <w:pPr>
        <w:tabs>
          <w:tab w:val="left" w:pos="2680"/>
        </w:tabs>
        <w:jc w:val="center"/>
        <w:rPr>
          <w:rFonts w:ascii="Arial" w:hAnsi="Arial" w:cs="Arial"/>
          <w:b/>
          <w:sz w:val="24"/>
          <w:lang w:val="es-ES_tradnl"/>
        </w:rPr>
      </w:pPr>
    </w:p>
    <w:p w:rsidR="00400059" w:rsidRDefault="00400059" w:rsidP="003C4CAC">
      <w:pPr>
        <w:tabs>
          <w:tab w:val="left" w:pos="2680"/>
        </w:tabs>
        <w:jc w:val="center"/>
        <w:rPr>
          <w:rFonts w:ascii="Arial" w:hAnsi="Arial" w:cs="Arial"/>
          <w:b/>
          <w:sz w:val="24"/>
          <w:lang w:val="es-ES_tradnl"/>
        </w:rPr>
      </w:pPr>
    </w:p>
    <w:p w:rsidR="00400059" w:rsidRDefault="00400059" w:rsidP="003C4CAC">
      <w:pPr>
        <w:tabs>
          <w:tab w:val="left" w:pos="2680"/>
        </w:tabs>
        <w:jc w:val="center"/>
        <w:rPr>
          <w:rFonts w:ascii="Arial" w:hAnsi="Arial" w:cs="Arial"/>
          <w:b/>
          <w:sz w:val="24"/>
          <w:lang w:val="es-ES_tradnl"/>
        </w:rPr>
      </w:pPr>
    </w:p>
    <w:p w:rsidR="00967F90" w:rsidRPr="00F23F60" w:rsidRDefault="003C4CAC" w:rsidP="003C4CAC">
      <w:pPr>
        <w:tabs>
          <w:tab w:val="left" w:pos="2680"/>
        </w:tabs>
        <w:jc w:val="center"/>
        <w:rPr>
          <w:rFonts w:ascii="Arial" w:hAnsi="Arial" w:cs="Arial"/>
          <w:b/>
          <w:sz w:val="24"/>
          <w:lang w:val="es-ES_tradnl"/>
        </w:rPr>
      </w:pPr>
      <w:r w:rsidRPr="00F23F60">
        <w:rPr>
          <w:rFonts w:ascii="Arial" w:hAnsi="Arial" w:cs="Arial"/>
          <w:b/>
          <w:sz w:val="24"/>
          <w:lang w:val="es-ES_tradnl"/>
        </w:rPr>
        <w:t xml:space="preserve">Estudio independiente. </w:t>
      </w:r>
    </w:p>
    <w:p w:rsidR="003C4CAC" w:rsidRDefault="003C4CAC" w:rsidP="003C4CAC">
      <w:pPr>
        <w:pStyle w:val="Prrafodelista"/>
        <w:numPr>
          <w:ilvl w:val="0"/>
          <w:numId w:val="13"/>
        </w:numPr>
        <w:tabs>
          <w:tab w:val="left" w:pos="2680"/>
        </w:tabs>
        <w:jc w:val="both"/>
        <w:rPr>
          <w:rFonts w:ascii="Arial" w:hAnsi="Arial" w:cs="Arial"/>
          <w:sz w:val="24"/>
          <w:lang w:val="es-ES_tradnl"/>
        </w:rPr>
      </w:pPr>
      <w:r>
        <w:rPr>
          <w:rFonts w:ascii="Arial" w:hAnsi="Arial" w:cs="Arial"/>
          <w:sz w:val="24"/>
          <w:lang w:val="es-ES_tradnl"/>
        </w:rPr>
        <w:t xml:space="preserve">Lectura de estudio </w:t>
      </w:r>
    </w:p>
    <w:p w:rsidR="00B30C9B" w:rsidRDefault="00F23F60" w:rsidP="00B30C9B">
      <w:pPr>
        <w:pStyle w:val="Prrafodelista"/>
        <w:numPr>
          <w:ilvl w:val="1"/>
          <w:numId w:val="14"/>
        </w:numPr>
        <w:tabs>
          <w:tab w:val="left" w:pos="2680"/>
        </w:tabs>
        <w:jc w:val="both"/>
        <w:rPr>
          <w:rFonts w:ascii="Arial" w:hAnsi="Arial" w:cs="Arial"/>
          <w:sz w:val="24"/>
          <w:lang w:val="es-ES_tradnl"/>
        </w:rPr>
      </w:pPr>
      <w:r>
        <w:rPr>
          <w:rFonts w:ascii="Arial" w:hAnsi="Arial" w:cs="Arial"/>
          <w:sz w:val="24"/>
          <w:lang w:val="es-ES_tradnl"/>
        </w:rPr>
        <w:t>De los m</w:t>
      </w:r>
      <w:r w:rsidR="00B30C9B">
        <w:rPr>
          <w:rFonts w:ascii="Arial" w:hAnsi="Arial" w:cs="Arial"/>
          <w:sz w:val="24"/>
          <w:lang w:val="es-ES_tradnl"/>
        </w:rPr>
        <w:t>ateriales que</w:t>
      </w:r>
      <w:r>
        <w:rPr>
          <w:rFonts w:ascii="Arial" w:hAnsi="Arial" w:cs="Arial"/>
          <w:sz w:val="24"/>
          <w:lang w:val="es-ES_tradnl"/>
        </w:rPr>
        <w:t xml:space="preserve"> </w:t>
      </w:r>
      <w:r w:rsidR="00B30C9B">
        <w:rPr>
          <w:rFonts w:ascii="Arial" w:hAnsi="Arial" w:cs="Arial"/>
          <w:sz w:val="24"/>
          <w:lang w:val="es-ES_tradnl"/>
        </w:rPr>
        <w:t>se encuentra en la carpeta integradora</w:t>
      </w:r>
      <w:r>
        <w:rPr>
          <w:rFonts w:ascii="Arial" w:hAnsi="Arial" w:cs="Arial"/>
          <w:sz w:val="24"/>
          <w:lang w:val="es-ES_tradnl"/>
        </w:rPr>
        <w:t xml:space="preserve"> </w:t>
      </w:r>
      <w:r w:rsidR="00B30C9B" w:rsidRPr="00B30C9B">
        <w:rPr>
          <w:rFonts w:ascii="Arial" w:hAnsi="Arial" w:cs="Arial"/>
          <w:sz w:val="24"/>
          <w:lang w:val="es-ES_tradnl"/>
        </w:rPr>
        <w:t xml:space="preserve">\2- </w:t>
      </w:r>
      <w:r w:rsidRPr="00B30C9B">
        <w:rPr>
          <w:rFonts w:ascii="Arial" w:hAnsi="Arial" w:cs="Arial"/>
          <w:sz w:val="24"/>
          <w:lang w:val="es-ES_tradnl"/>
        </w:rPr>
        <w:t>Bibliografía</w:t>
      </w:r>
      <w:r w:rsidR="00B30C9B" w:rsidRPr="00B30C9B">
        <w:rPr>
          <w:rFonts w:ascii="Arial" w:hAnsi="Arial" w:cs="Arial"/>
          <w:sz w:val="24"/>
          <w:lang w:val="es-ES_tradnl"/>
        </w:rPr>
        <w:t>\Tema II Orientación para el estudio y ejercicios</w:t>
      </w:r>
      <w:r>
        <w:rPr>
          <w:rFonts w:ascii="Arial" w:hAnsi="Arial" w:cs="Arial"/>
          <w:sz w:val="24"/>
          <w:lang w:val="es-ES_tradnl"/>
        </w:rPr>
        <w:t xml:space="preserve">. Acerca de los principios  </w:t>
      </w:r>
      <w:r w:rsidRPr="00437868">
        <w:rPr>
          <w:rFonts w:ascii="Arial" w:hAnsi="Arial" w:cs="Arial"/>
          <w:sz w:val="24"/>
          <w:szCs w:val="24"/>
          <w:lang w:val="es-ES_tradnl"/>
        </w:rPr>
        <w:t>generales del derecho penal.</w:t>
      </w:r>
      <w:r>
        <w:rPr>
          <w:rFonts w:ascii="Arial" w:hAnsi="Arial" w:cs="Arial"/>
          <w:sz w:val="24"/>
          <w:szCs w:val="24"/>
          <w:lang w:val="es-ES_tradnl"/>
        </w:rPr>
        <w:t xml:space="preserve"> </w:t>
      </w:r>
    </w:p>
    <w:p w:rsidR="003C4CAC" w:rsidRDefault="003C4CAC" w:rsidP="003C4CAC">
      <w:pPr>
        <w:pStyle w:val="Prrafodelista"/>
        <w:numPr>
          <w:ilvl w:val="1"/>
          <w:numId w:val="14"/>
        </w:numPr>
        <w:tabs>
          <w:tab w:val="left" w:pos="2680"/>
        </w:tabs>
        <w:jc w:val="both"/>
        <w:rPr>
          <w:rFonts w:ascii="Arial" w:hAnsi="Arial" w:cs="Arial"/>
          <w:sz w:val="24"/>
          <w:lang w:val="es-ES_tradnl"/>
        </w:rPr>
      </w:pPr>
      <w:r>
        <w:rPr>
          <w:rFonts w:ascii="Arial" w:hAnsi="Arial" w:cs="Arial"/>
          <w:sz w:val="24"/>
          <w:lang w:val="es-ES_tradnl"/>
        </w:rPr>
        <w:t>Acerca de la eficacia territorial de la ley penal cubana</w:t>
      </w:r>
      <w:r w:rsidR="0074744C">
        <w:rPr>
          <w:rFonts w:ascii="Arial" w:hAnsi="Arial" w:cs="Arial"/>
          <w:sz w:val="24"/>
          <w:lang w:val="es-ES_tradnl"/>
        </w:rPr>
        <w:t>. Pág. 56-63</w:t>
      </w:r>
      <w:r>
        <w:rPr>
          <w:rFonts w:ascii="Arial" w:hAnsi="Arial" w:cs="Arial"/>
          <w:sz w:val="24"/>
          <w:lang w:val="es-ES_tradnl"/>
        </w:rPr>
        <w:t xml:space="preserve"> Manual Parte 1 Quirós.</w:t>
      </w:r>
    </w:p>
    <w:p w:rsidR="0074744C" w:rsidRDefault="003C4CAC" w:rsidP="0074744C">
      <w:pPr>
        <w:pStyle w:val="Prrafodelista"/>
        <w:numPr>
          <w:ilvl w:val="1"/>
          <w:numId w:val="14"/>
        </w:numPr>
        <w:tabs>
          <w:tab w:val="left" w:pos="2680"/>
        </w:tabs>
        <w:jc w:val="both"/>
        <w:rPr>
          <w:rFonts w:ascii="Arial" w:hAnsi="Arial" w:cs="Arial"/>
          <w:sz w:val="24"/>
          <w:lang w:val="es-ES_tradnl"/>
        </w:rPr>
      </w:pPr>
      <w:r>
        <w:rPr>
          <w:rFonts w:ascii="Arial" w:hAnsi="Arial" w:cs="Arial"/>
          <w:sz w:val="24"/>
          <w:lang w:val="es-ES_tradnl"/>
        </w:rPr>
        <w:t xml:space="preserve">Acerca de la eficacia </w:t>
      </w:r>
      <w:r>
        <w:rPr>
          <w:rFonts w:ascii="Arial" w:hAnsi="Arial"/>
          <w:sz w:val="24"/>
        </w:rPr>
        <w:t>extraterritorial  de la ley penal cubana</w:t>
      </w:r>
      <w:r w:rsidR="0074744C">
        <w:rPr>
          <w:rFonts w:ascii="Arial" w:hAnsi="Arial"/>
          <w:sz w:val="24"/>
        </w:rPr>
        <w:t xml:space="preserve">. </w:t>
      </w:r>
      <w:r w:rsidR="0074744C">
        <w:rPr>
          <w:rFonts w:ascii="Arial" w:hAnsi="Arial" w:cs="Arial"/>
          <w:sz w:val="24"/>
          <w:lang w:val="es-ES_tradnl"/>
        </w:rPr>
        <w:t>Pág. 64-</w:t>
      </w:r>
      <w:r w:rsidR="00512FF5">
        <w:rPr>
          <w:rFonts w:ascii="Arial" w:hAnsi="Arial" w:cs="Arial"/>
          <w:sz w:val="24"/>
          <w:lang w:val="es-ES_tradnl"/>
        </w:rPr>
        <w:t>70</w:t>
      </w:r>
      <w:r w:rsidR="0074744C">
        <w:rPr>
          <w:rFonts w:ascii="Arial" w:hAnsi="Arial" w:cs="Arial"/>
          <w:sz w:val="24"/>
          <w:lang w:val="es-ES_tradnl"/>
        </w:rPr>
        <w:t xml:space="preserve"> Manual Parte 1 Quirós.</w:t>
      </w:r>
    </w:p>
    <w:p w:rsidR="00512FF5" w:rsidRDefault="00512FF5" w:rsidP="00512FF5">
      <w:pPr>
        <w:pStyle w:val="Prrafodelista"/>
        <w:numPr>
          <w:ilvl w:val="1"/>
          <w:numId w:val="14"/>
        </w:numPr>
        <w:tabs>
          <w:tab w:val="left" w:pos="2680"/>
        </w:tabs>
        <w:jc w:val="both"/>
        <w:rPr>
          <w:rFonts w:ascii="Arial" w:hAnsi="Arial" w:cs="Arial"/>
          <w:sz w:val="24"/>
          <w:lang w:val="es-ES_tradnl"/>
        </w:rPr>
      </w:pPr>
      <w:r>
        <w:rPr>
          <w:rFonts w:ascii="Arial" w:hAnsi="Arial" w:cs="Arial"/>
          <w:sz w:val="24"/>
          <w:lang w:val="es-ES_tradnl"/>
        </w:rPr>
        <w:t>Sobre el lugar en el que el delito se estima cometido.  Pág. 70-72 Manual Parte 1 Quirós.</w:t>
      </w:r>
    </w:p>
    <w:p w:rsidR="00512FF5" w:rsidRDefault="00512FF5" w:rsidP="00512FF5">
      <w:pPr>
        <w:pStyle w:val="Prrafodelista"/>
        <w:tabs>
          <w:tab w:val="left" w:pos="2680"/>
        </w:tabs>
        <w:ind w:left="1440"/>
        <w:jc w:val="both"/>
        <w:rPr>
          <w:rFonts w:ascii="Arial" w:hAnsi="Arial" w:cs="Arial"/>
          <w:sz w:val="24"/>
          <w:lang w:val="es-ES_tradnl"/>
        </w:rPr>
      </w:pPr>
    </w:p>
    <w:p w:rsidR="0074744C" w:rsidRPr="0074744C" w:rsidRDefault="0074744C" w:rsidP="0074744C">
      <w:pPr>
        <w:pStyle w:val="Prrafodelista"/>
        <w:numPr>
          <w:ilvl w:val="0"/>
          <w:numId w:val="13"/>
        </w:numPr>
        <w:tabs>
          <w:tab w:val="left" w:pos="2680"/>
        </w:tabs>
        <w:jc w:val="both"/>
        <w:rPr>
          <w:rFonts w:ascii="Arial" w:hAnsi="Arial" w:cs="Arial"/>
          <w:sz w:val="24"/>
          <w:lang w:val="es-ES_tradnl"/>
        </w:rPr>
      </w:pPr>
      <w:r w:rsidRPr="0074744C">
        <w:rPr>
          <w:rFonts w:ascii="Arial" w:hAnsi="Arial" w:cs="Arial"/>
          <w:sz w:val="24"/>
          <w:lang w:val="es-ES_tradnl"/>
        </w:rPr>
        <w:t xml:space="preserve">Realizar un cuadro resumen acerca de la extradición, el traspaso de la acción penal y la sentencia extranjera. </w:t>
      </w:r>
      <w:r w:rsidRPr="0074744C">
        <w:rPr>
          <w:rFonts w:ascii="Arial" w:hAnsi="Arial"/>
          <w:sz w:val="24"/>
        </w:rPr>
        <w:t xml:space="preserve">. </w:t>
      </w:r>
      <w:r w:rsidRPr="0074744C">
        <w:rPr>
          <w:rFonts w:ascii="Arial" w:hAnsi="Arial" w:cs="Arial"/>
          <w:sz w:val="24"/>
          <w:lang w:val="es-ES_tradnl"/>
        </w:rPr>
        <w:t>Pág. 72-76 Manual Parte 1 Quirós.</w:t>
      </w:r>
    </w:p>
    <w:p w:rsidR="003C4CAC" w:rsidRPr="0074744C" w:rsidRDefault="003C4CAC" w:rsidP="0074744C">
      <w:pPr>
        <w:tabs>
          <w:tab w:val="left" w:pos="2680"/>
        </w:tabs>
        <w:ind w:left="360"/>
        <w:jc w:val="both"/>
        <w:rPr>
          <w:rFonts w:ascii="Arial" w:hAnsi="Arial" w:cs="Arial"/>
          <w:sz w:val="24"/>
          <w:lang w:val="es-ES_tradnl"/>
        </w:rPr>
      </w:pPr>
    </w:p>
    <w:sectPr w:rsidR="003C4CAC" w:rsidRPr="0074744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34"/>
    <w:lvl w:ilvl="0">
      <w:start w:val="1"/>
      <w:numFmt w:val="decimal"/>
      <w:lvlText w:val="%1."/>
      <w:lvlJc w:val="left"/>
      <w:pPr>
        <w:tabs>
          <w:tab w:val="num" w:pos="720"/>
        </w:tabs>
        <w:ind w:left="720" w:hanging="360"/>
      </w:pPr>
    </w:lvl>
  </w:abstractNum>
  <w:abstractNum w:abstractNumId="1">
    <w:nsid w:val="0000000B"/>
    <w:multiLevelType w:val="singleLevel"/>
    <w:tmpl w:val="0000000B"/>
    <w:name w:val="WW8Num36"/>
    <w:lvl w:ilvl="0">
      <w:start w:val="1"/>
      <w:numFmt w:val="bullet"/>
      <w:lvlText w:val="-"/>
      <w:lvlJc w:val="left"/>
      <w:pPr>
        <w:tabs>
          <w:tab w:val="num" w:pos="360"/>
        </w:tabs>
        <w:ind w:left="360" w:hanging="360"/>
      </w:pPr>
      <w:rPr>
        <w:rFonts w:ascii="StarSymbol" w:hAnsi="StarSymbol"/>
      </w:rPr>
    </w:lvl>
  </w:abstractNum>
  <w:abstractNum w:abstractNumId="2">
    <w:nsid w:val="0944177A"/>
    <w:multiLevelType w:val="hybridMultilevel"/>
    <w:tmpl w:val="E40C5656"/>
    <w:lvl w:ilvl="0" w:tplc="246E126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DD021B5"/>
    <w:multiLevelType w:val="hybridMultilevel"/>
    <w:tmpl w:val="8C808B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EE52C7"/>
    <w:multiLevelType w:val="hybridMultilevel"/>
    <w:tmpl w:val="57889586"/>
    <w:lvl w:ilvl="0" w:tplc="F21A98F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254C1B"/>
    <w:multiLevelType w:val="hybridMultilevel"/>
    <w:tmpl w:val="DD662E26"/>
    <w:lvl w:ilvl="0" w:tplc="DEF4F55C">
      <w:start w:val="1"/>
      <w:numFmt w:val="bullet"/>
      <w:lvlText w:val=""/>
      <w:lvlJc w:val="left"/>
      <w:pPr>
        <w:tabs>
          <w:tab w:val="num" w:pos="720"/>
        </w:tabs>
        <w:ind w:left="720" w:hanging="360"/>
      </w:pPr>
      <w:rPr>
        <w:rFonts w:ascii="Wingdings" w:hAnsi="Wingdings" w:hint="default"/>
      </w:rPr>
    </w:lvl>
    <w:lvl w:ilvl="1" w:tplc="9278ACD0">
      <w:start w:val="1"/>
      <w:numFmt w:val="bullet"/>
      <w:lvlText w:val=""/>
      <w:lvlJc w:val="left"/>
      <w:pPr>
        <w:tabs>
          <w:tab w:val="num" w:pos="1440"/>
        </w:tabs>
        <w:ind w:left="1440" w:hanging="360"/>
      </w:pPr>
      <w:rPr>
        <w:rFonts w:ascii="Wingdings" w:hAnsi="Wingdings" w:hint="default"/>
      </w:rPr>
    </w:lvl>
    <w:lvl w:ilvl="2" w:tplc="50BC9F82">
      <w:start w:val="1"/>
      <w:numFmt w:val="bullet"/>
      <w:lvlText w:val=""/>
      <w:lvlJc w:val="left"/>
      <w:pPr>
        <w:tabs>
          <w:tab w:val="num" w:pos="2160"/>
        </w:tabs>
        <w:ind w:left="2160" w:hanging="360"/>
      </w:pPr>
      <w:rPr>
        <w:rFonts w:ascii="Wingdings" w:hAnsi="Wingdings" w:hint="default"/>
      </w:rPr>
    </w:lvl>
    <w:lvl w:ilvl="3" w:tplc="D722DC00">
      <w:start w:val="1"/>
      <w:numFmt w:val="bullet"/>
      <w:lvlText w:val=""/>
      <w:lvlJc w:val="left"/>
      <w:pPr>
        <w:tabs>
          <w:tab w:val="num" w:pos="2880"/>
        </w:tabs>
        <w:ind w:left="2880" w:hanging="360"/>
      </w:pPr>
      <w:rPr>
        <w:rFonts w:ascii="Wingdings" w:hAnsi="Wingdings" w:hint="default"/>
      </w:rPr>
    </w:lvl>
    <w:lvl w:ilvl="4" w:tplc="6EAE937A">
      <w:start w:val="1"/>
      <w:numFmt w:val="bullet"/>
      <w:lvlText w:val=""/>
      <w:lvlJc w:val="left"/>
      <w:pPr>
        <w:tabs>
          <w:tab w:val="num" w:pos="3600"/>
        </w:tabs>
        <w:ind w:left="3600" w:hanging="360"/>
      </w:pPr>
      <w:rPr>
        <w:rFonts w:ascii="Wingdings" w:hAnsi="Wingdings" w:hint="default"/>
      </w:rPr>
    </w:lvl>
    <w:lvl w:ilvl="5" w:tplc="200267AA">
      <w:start w:val="1"/>
      <w:numFmt w:val="bullet"/>
      <w:lvlText w:val=""/>
      <w:lvlJc w:val="left"/>
      <w:pPr>
        <w:tabs>
          <w:tab w:val="num" w:pos="4320"/>
        </w:tabs>
        <w:ind w:left="4320" w:hanging="360"/>
      </w:pPr>
      <w:rPr>
        <w:rFonts w:ascii="Wingdings" w:hAnsi="Wingdings" w:hint="default"/>
      </w:rPr>
    </w:lvl>
    <w:lvl w:ilvl="6" w:tplc="76F2BB7A">
      <w:start w:val="1"/>
      <w:numFmt w:val="bullet"/>
      <w:lvlText w:val=""/>
      <w:lvlJc w:val="left"/>
      <w:pPr>
        <w:tabs>
          <w:tab w:val="num" w:pos="5040"/>
        </w:tabs>
        <w:ind w:left="5040" w:hanging="360"/>
      </w:pPr>
      <w:rPr>
        <w:rFonts w:ascii="Wingdings" w:hAnsi="Wingdings" w:hint="default"/>
      </w:rPr>
    </w:lvl>
    <w:lvl w:ilvl="7" w:tplc="C8FCFA60">
      <w:start w:val="1"/>
      <w:numFmt w:val="bullet"/>
      <w:lvlText w:val=""/>
      <w:lvlJc w:val="left"/>
      <w:pPr>
        <w:tabs>
          <w:tab w:val="num" w:pos="5760"/>
        </w:tabs>
        <w:ind w:left="5760" w:hanging="360"/>
      </w:pPr>
      <w:rPr>
        <w:rFonts w:ascii="Wingdings" w:hAnsi="Wingdings" w:hint="default"/>
      </w:rPr>
    </w:lvl>
    <w:lvl w:ilvl="8" w:tplc="F71C896E">
      <w:start w:val="1"/>
      <w:numFmt w:val="bullet"/>
      <w:lvlText w:val=""/>
      <w:lvlJc w:val="left"/>
      <w:pPr>
        <w:tabs>
          <w:tab w:val="num" w:pos="6480"/>
        </w:tabs>
        <w:ind w:left="6480" w:hanging="360"/>
      </w:pPr>
      <w:rPr>
        <w:rFonts w:ascii="Wingdings" w:hAnsi="Wingdings" w:hint="default"/>
      </w:rPr>
    </w:lvl>
  </w:abstractNum>
  <w:abstractNum w:abstractNumId="6">
    <w:nsid w:val="142D3C8F"/>
    <w:multiLevelType w:val="hybridMultilevel"/>
    <w:tmpl w:val="8C808B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F51AA1"/>
    <w:multiLevelType w:val="hybridMultilevel"/>
    <w:tmpl w:val="AF96A5A6"/>
    <w:lvl w:ilvl="0" w:tplc="5928E446">
      <w:start w:val="1"/>
      <w:numFmt w:val="bullet"/>
      <w:lvlText w:val=""/>
      <w:lvlJc w:val="left"/>
      <w:pPr>
        <w:tabs>
          <w:tab w:val="num" w:pos="720"/>
        </w:tabs>
        <w:ind w:left="720" w:hanging="360"/>
      </w:pPr>
      <w:rPr>
        <w:rFonts w:ascii="Wingdings" w:hAnsi="Wingdings" w:hint="default"/>
      </w:rPr>
    </w:lvl>
    <w:lvl w:ilvl="1" w:tplc="E8188F1A">
      <w:start w:val="1"/>
      <w:numFmt w:val="bullet"/>
      <w:lvlText w:val=""/>
      <w:lvlJc w:val="left"/>
      <w:pPr>
        <w:tabs>
          <w:tab w:val="num" w:pos="1440"/>
        </w:tabs>
        <w:ind w:left="1440" w:hanging="360"/>
      </w:pPr>
      <w:rPr>
        <w:rFonts w:ascii="Wingdings" w:hAnsi="Wingdings" w:hint="default"/>
      </w:rPr>
    </w:lvl>
    <w:lvl w:ilvl="2" w:tplc="5028682C">
      <w:start w:val="1"/>
      <w:numFmt w:val="bullet"/>
      <w:lvlText w:val=""/>
      <w:lvlJc w:val="left"/>
      <w:pPr>
        <w:tabs>
          <w:tab w:val="num" w:pos="2160"/>
        </w:tabs>
        <w:ind w:left="2160" w:hanging="360"/>
      </w:pPr>
      <w:rPr>
        <w:rFonts w:ascii="Wingdings" w:hAnsi="Wingdings" w:hint="default"/>
      </w:rPr>
    </w:lvl>
    <w:lvl w:ilvl="3" w:tplc="EEAA6E2A">
      <w:start w:val="1"/>
      <w:numFmt w:val="bullet"/>
      <w:lvlText w:val=""/>
      <w:lvlJc w:val="left"/>
      <w:pPr>
        <w:tabs>
          <w:tab w:val="num" w:pos="2880"/>
        </w:tabs>
        <w:ind w:left="2880" w:hanging="360"/>
      </w:pPr>
      <w:rPr>
        <w:rFonts w:ascii="Wingdings" w:hAnsi="Wingdings" w:hint="default"/>
      </w:rPr>
    </w:lvl>
    <w:lvl w:ilvl="4" w:tplc="A9548068">
      <w:start w:val="1"/>
      <w:numFmt w:val="bullet"/>
      <w:lvlText w:val=""/>
      <w:lvlJc w:val="left"/>
      <w:pPr>
        <w:tabs>
          <w:tab w:val="num" w:pos="3600"/>
        </w:tabs>
        <w:ind w:left="3600" w:hanging="360"/>
      </w:pPr>
      <w:rPr>
        <w:rFonts w:ascii="Wingdings" w:hAnsi="Wingdings" w:hint="default"/>
      </w:rPr>
    </w:lvl>
    <w:lvl w:ilvl="5" w:tplc="A22292B0">
      <w:start w:val="1"/>
      <w:numFmt w:val="bullet"/>
      <w:lvlText w:val=""/>
      <w:lvlJc w:val="left"/>
      <w:pPr>
        <w:tabs>
          <w:tab w:val="num" w:pos="4320"/>
        </w:tabs>
        <w:ind w:left="4320" w:hanging="360"/>
      </w:pPr>
      <w:rPr>
        <w:rFonts w:ascii="Wingdings" w:hAnsi="Wingdings" w:hint="default"/>
      </w:rPr>
    </w:lvl>
    <w:lvl w:ilvl="6" w:tplc="D8666174">
      <w:start w:val="1"/>
      <w:numFmt w:val="bullet"/>
      <w:lvlText w:val=""/>
      <w:lvlJc w:val="left"/>
      <w:pPr>
        <w:tabs>
          <w:tab w:val="num" w:pos="5040"/>
        </w:tabs>
        <w:ind w:left="5040" w:hanging="360"/>
      </w:pPr>
      <w:rPr>
        <w:rFonts w:ascii="Wingdings" w:hAnsi="Wingdings" w:hint="default"/>
      </w:rPr>
    </w:lvl>
    <w:lvl w:ilvl="7" w:tplc="2CCE40F2">
      <w:start w:val="1"/>
      <w:numFmt w:val="bullet"/>
      <w:lvlText w:val=""/>
      <w:lvlJc w:val="left"/>
      <w:pPr>
        <w:tabs>
          <w:tab w:val="num" w:pos="5760"/>
        </w:tabs>
        <w:ind w:left="5760" w:hanging="360"/>
      </w:pPr>
      <w:rPr>
        <w:rFonts w:ascii="Wingdings" w:hAnsi="Wingdings" w:hint="default"/>
      </w:rPr>
    </w:lvl>
    <w:lvl w:ilvl="8" w:tplc="E64EC12C">
      <w:start w:val="1"/>
      <w:numFmt w:val="bullet"/>
      <w:lvlText w:val=""/>
      <w:lvlJc w:val="left"/>
      <w:pPr>
        <w:tabs>
          <w:tab w:val="num" w:pos="6480"/>
        </w:tabs>
        <w:ind w:left="6480" w:hanging="360"/>
      </w:pPr>
      <w:rPr>
        <w:rFonts w:ascii="Wingdings" w:hAnsi="Wingdings" w:hint="default"/>
      </w:rPr>
    </w:lvl>
  </w:abstractNum>
  <w:abstractNum w:abstractNumId="8">
    <w:nsid w:val="1BFF32CD"/>
    <w:multiLevelType w:val="hybridMultilevel"/>
    <w:tmpl w:val="607A8F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58D1BAB"/>
    <w:multiLevelType w:val="hybridMultilevel"/>
    <w:tmpl w:val="166219EE"/>
    <w:lvl w:ilvl="0" w:tplc="F0D6FD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2F06D5F"/>
    <w:multiLevelType w:val="hybridMultilevel"/>
    <w:tmpl w:val="BCACAED2"/>
    <w:lvl w:ilvl="0" w:tplc="B08EC1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BD359FC"/>
    <w:multiLevelType w:val="multilevel"/>
    <w:tmpl w:val="E534B400"/>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73294119"/>
    <w:multiLevelType w:val="hybridMultilevel"/>
    <w:tmpl w:val="4F142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DA90202"/>
    <w:multiLevelType w:val="hybridMultilevel"/>
    <w:tmpl w:val="84BE127E"/>
    <w:lvl w:ilvl="0" w:tplc="D3F03ECA">
      <w:start w:val="1"/>
      <w:numFmt w:val="bullet"/>
      <w:lvlText w:val=""/>
      <w:lvlJc w:val="left"/>
      <w:pPr>
        <w:tabs>
          <w:tab w:val="num" w:pos="720"/>
        </w:tabs>
        <w:ind w:left="720" w:hanging="360"/>
      </w:pPr>
      <w:rPr>
        <w:rFonts w:ascii="Wingdings" w:hAnsi="Wingdings" w:hint="default"/>
      </w:rPr>
    </w:lvl>
    <w:lvl w:ilvl="1" w:tplc="346EB87A">
      <w:start w:val="1"/>
      <w:numFmt w:val="bullet"/>
      <w:lvlText w:val=""/>
      <w:lvlJc w:val="left"/>
      <w:pPr>
        <w:tabs>
          <w:tab w:val="num" w:pos="1440"/>
        </w:tabs>
        <w:ind w:left="1440" w:hanging="360"/>
      </w:pPr>
      <w:rPr>
        <w:rFonts w:ascii="Wingdings" w:hAnsi="Wingdings" w:hint="default"/>
      </w:rPr>
    </w:lvl>
    <w:lvl w:ilvl="2" w:tplc="A2FE8A50">
      <w:start w:val="1"/>
      <w:numFmt w:val="bullet"/>
      <w:lvlText w:val=""/>
      <w:lvlJc w:val="left"/>
      <w:pPr>
        <w:tabs>
          <w:tab w:val="num" w:pos="2160"/>
        </w:tabs>
        <w:ind w:left="2160" w:hanging="360"/>
      </w:pPr>
      <w:rPr>
        <w:rFonts w:ascii="Wingdings" w:hAnsi="Wingdings" w:hint="default"/>
      </w:rPr>
    </w:lvl>
    <w:lvl w:ilvl="3" w:tplc="984293D2">
      <w:start w:val="1"/>
      <w:numFmt w:val="bullet"/>
      <w:lvlText w:val=""/>
      <w:lvlJc w:val="left"/>
      <w:pPr>
        <w:tabs>
          <w:tab w:val="num" w:pos="2880"/>
        </w:tabs>
        <w:ind w:left="2880" w:hanging="360"/>
      </w:pPr>
      <w:rPr>
        <w:rFonts w:ascii="Wingdings" w:hAnsi="Wingdings" w:hint="default"/>
      </w:rPr>
    </w:lvl>
    <w:lvl w:ilvl="4" w:tplc="6E764330">
      <w:start w:val="1"/>
      <w:numFmt w:val="bullet"/>
      <w:lvlText w:val=""/>
      <w:lvlJc w:val="left"/>
      <w:pPr>
        <w:tabs>
          <w:tab w:val="num" w:pos="3600"/>
        </w:tabs>
        <w:ind w:left="3600" w:hanging="360"/>
      </w:pPr>
      <w:rPr>
        <w:rFonts w:ascii="Wingdings" w:hAnsi="Wingdings" w:hint="default"/>
      </w:rPr>
    </w:lvl>
    <w:lvl w:ilvl="5" w:tplc="FD80A746">
      <w:start w:val="1"/>
      <w:numFmt w:val="bullet"/>
      <w:lvlText w:val=""/>
      <w:lvlJc w:val="left"/>
      <w:pPr>
        <w:tabs>
          <w:tab w:val="num" w:pos="4320"/>
        </w:tabs>
        <w:ind w:left="4320" w:hanging="360"/>
      </w:pPr>
      <w:rPr>
        <w:rFonts w:ascii="Wingdings" w:hAnsi="Wingdings" w:hint="default"/>
      </w:rPr>
    </w:lvl>
    <w:lvl w:ilvl="6" w:tplc="B89E10D6">
      <w:start w:val="1"/>
      <w:numFmt w:val="bullet"/>
      <w:lvlText w:val=""/>
      <w:lvlJc w:val="left"/>
      <w:pPr>
        <w:tabs>
          <w:tab w:val="num" w:pos="5040"/>
        </w:tabs>
        <w:ind w:left="5040" w:hanging="360"/>
      </w:pPr>
      <w:rPr>
        <w:rFonts w:ascii="Wingdings" w:hAnsi="Wingdings" w:hint="default"/>
      </w:rPr>
    </w:lvl>
    <w:lvl w:ilvl="7" w:tplc="2A58E380">
      <w:start w:val="1"/>
      <w:numFmt w:val="bullet"/>
      <w:lvlText w:val=""/>
      <w:lvlJc w:val="left"/>
      <w:pPr>
        <w:tabs>
          <w:tab w:val="num" w:pos="5760"/>
        </w:tabs>
        <w:ind w:left="5760" w:hanging="360"/>
      </w:pPr>
      <w:rPr>
        <w:rFonts w:ascii="Wingdings" w:hAnsi="Wingdings" w:hint="default"/>
      </w:rPr>
    </w:lvl>
    <w:lvl w:ilvl="8" w:tplc="6AFA848C">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5"/>
  </w:num>
  <w:num w:numId="4">
    <w:abstractNumId w:val="0"/>
  </w:num>
  <w:num w:numId="5">
    <w:abstractNumId w:val="1"/>
  </w:num>
  <w:num w:numId="6">
    <w:abstractNumId w:val="3"/>
  </w:num>
  <w:num w:numId="7">
    <w:abstractNumId w:val="8"/>
  </w:num>
  <w:num w:numId="8">
    <w:abstractNumId w:val="6"/>
  </w:num>
  <w:num w:numId="9">
    <w:abstractNumId w:val="12"/>
  </w:num>
  <w:num w:numId="10">
    <w:abstractNumId w:val="4"/>
  </w:num>
  <w:num w:numId="11">
    <w:abstractNumId w:val="10"/>
  </w:num>
  <w:num w:numId="12">
    <w:abstractNumId w:val="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77"/>
    <w:rsid w:val="00050A31"/>
    <w:rsid w:val="000722CD"/>
    <w:rsid w:val="000A4306"/>
    <w:rsid w:val="000D37AD"/>
    <w:rsid w:val="00101C2B"/>
    <w:rsid w:val="00162C13"/>
    <w:rsid w:val="00176153"/>
    <w:rsid w:val="00183CB6"/>
    <w:rsid w:val="001974E3"/>
    <w:rsid w:val="0038597F"/>
    <w:rsid w:val="003946E8"/>
    <w:rsid w:val="003A2989"/>
    <w:rsid w:val="003C4CAC"/>
    <w:rsid w:val="003D75E7"/>
    <w:rsid w:val="003E525E"/>
    <w:rsid w:val="003E5392"/>
    <w:rsid w:val="00400059"/>
    <w:rsid w:val="00405149"/>
    <w:rsid w:val="00437330"/>
    <w:rsid w:val="00437868"/>
    <w:rsid w:val="004F7A04"/>
    <w:rsid w:val="00512FF5"/>
    <w:rsid w:val="005517C7"/>
    <w:rsid w:val="005825DA"/>
    <w:rsid w:val="00590B74"/>
    <w:rsid w:val="005A4DBE"/>
    <w:rsid w:val="005B77EA"/>
    <w:rsid w:val="005C75FE"/>
    <w:rsid w:val="005F02DE"/>
    <w:rsid w:val="00654EAB"/>
    <w:rsid w:val="00676577"/>
    <w:rsid w:val="006867DC"/>
    <w:rsid w:val="006A00F2"/>
    <w:rsid w:val="006D6CC2"/>
    <w:rsid w:val="007272B1"/>
    <w:rsid w:val="00732CBD"/>
    <w:rsid w:val="00742A47"/>
    <w:rsid w:val="0074744C"/>
    <w:rsid w:val="007F5085"/>
    <w:rsid w:val="00811E90"/>
    <w:rsid w:val="008167DA"/>
    <w:rsid w:val="00852B8A"/>
    <w:rsid w:val="008538B9"/>
    <w:rsid w:val="0087041B"/>
    <w:rsid w:val="008F72CF"/>
    <w:rsid w:val="00901A37"/>
    <w:rsid w:val="00940D05"/>
    <w:rsid w:val="00950DA0"/>
    <w:rsid w:val="00967F90"/>
    <w:rsid w:val="009D1AE1"/>
    <w:rsid w:val="00AE5734"/>
    <w:rsid w:val="00AE7210"/>
    <w:rsid w:val="00B15FD6"/>
    <w:rsid w:val="00B30C9B"/>
    <w:rsid w:val="00B5300A"/>
    <w:rsid w:val="00B77A01"/>
    <w:rsid w:val="00BF0FAD"/>
    <w:rsid w:val="00BF1F10"/>
    <w:rsid w:val="00C35FFC"/>
    <w:rsid w:val="00C51EBF"/>
    <w:rsid w:val="00CD352E"/>
    <w:rsid w:val="00D213DC"/>
    <w:rsid w:val="00D24AD1"/>
    <w:rsid w:val="00D43108"/>
    <w:rsid w:val="00D52C97"/>
    <w:rsid w:val="00D87124"/>
    <w:rsid w:val="00DB4A3B"/>
    <w:rsid w:val="00E86002"/>
    <w:rsid w:val="00ED5A6D"/>
    <w:rsid w:val="00F23F60"/>
    <w:rsid w:val="00F33232"/>
    <w:rsid w:val="00F656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34"/>
  </w:style>
  <w:style w:type="paragraph" w:styleId="Ttulo1">
    <w:name w:val="heading 1"/>
    <w:basedOn w:val="Normal"/>
    <w:next w:val="Normal"/>
    <w:link w:val="Ttulo1Car"/>
    <w:uiPriority w:val="9"/>
    <w:qFormat/>
    <w:rsid w:val="00AE57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5734"/>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9D1A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34"/>
  </w:style>
  <w:style w:type="paragraph" w:styleId="Ttulo1">
    <w:name w:val="heading 1"/>
    <w:basedOn w:val="Normal"/>
    <w:next w:val="Normal"/>
    <w:link w:val="Ttulo1Car"/>
    <w:uiPriority w:val="9"/>
    <w:qFormat/>
    <w:rsid w:val="00AE57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5734"/>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9D1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125802">
      <w:bodyDiv w:val="1"/>
      <w:marLeft w:val="0"/>
      <w:marRight w:val="0"/>
      <w:marTop w:val="0"/>
      <w:marBottom w:val="0"/>
      <w:divBdr>
        <w:top w:val="none" w:sz="0" w:space="0" w:color="auto"/>
        <w:left w:val="none" w:sz="0" w:space="0" w:color="auto"/>
        <w:bottom w:val="none" w:sz="0" w:space="0" w:color="auto"/>
        <w:right w:val="none" w:sz="0" w:space="0" w:color="auto"/>
      </w:divBdr>
      <w:divsChild>
        <w:div w:id="1740054590">
          <w:marLeft w:val="547"/>
          <w:marRight w:val="0"/>
          <w:marTop w:val="134"/>
          <w:marBottom w:val="0"/>
          <w:divBdr>
            <w:top w:val="none" w:sz="0" w:space="0" w:color="auto"/>
            <w:left w:val="none" w:sz="0" w:space="0" w:color="auto"/>
            <w:bottom w:val="none" w:sz="0" w:space="0" w:color="auto"/>
            <w:right w:val="none" w:sz="0" w:space="0" w:color="auto"/>
          </w:divBdr>
        </w:div>
        <w:div w:id="1821384614">
          <w:marLeft w:val="547"/>
          <w:marRight w:val="0"/>
          <w:marTop w:val="134"/>
          <w:marBottom w:val="0"/>
          <w:divBdr>
            <w:top w:val="none" w:sz="0" w:space="0" w:color="auto"/>
            <w:left w:val="none" w:sz="0" w:space="0" w:color="auto"/>
            <w:bottom w:val="none" w:sz="0" w:space="0" w:color="auto"/>
            <w:right w:val="none" w:sz="0" w:space="0" w:color="auto"/>
          </w:divBdr>
        </w:div>
        <w:div w:id="615211139">
          <w:marLeft w:val="547"/>
          <w:marRight w:val="0"/>
          <w:marTop w:val="134"/>
          <w:marBottom w:val="0"/>
          <w:divBdr>
            <w:top w:val="none" w:sz="0" w:space="0" w:color="auto"/>
            <w:left w:val="none" w:sz="0" w:space="0" w:color="auto"/>
            <w:bottom w:val="none" w:sz="0" w:space="0" w:color="auto"/>
            <w:right w:val="none" w:sz="0" w:space="0" w:color="auto"/>
          </w:divBdr>
        </w:div>
        <w:div w:id="921178895">
          <w:marLeft w:val="547"/>
          <w:marRight w:val="0"/>
          <w:marTop w:val="134"/>
          <w:marBottom w:val="0"/>
          <w:divBdr>
            <w:top w:val="none" w:sz="0" w:space="0" w:color="auto"/>
            <w:left w:val="none" w:sz="0" w:space="0" w:color="auto"/>
            <w:bottom w:val="none" w:sz="0" w:space="0" w:color="auto"/>
            <w:right w:val="none" w:sz="0" w:space="0" w:color="auto"/>
          </w:divBdr>
        </w:div>
        <w:div w:id="202933219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9</Pages>
  <Words>2213</Words>
  <Characters>12172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 E. Grueiro Muñoz</dc:creator>
  <cp:keywords/>
  <dc:description/>
  <cp:lastModifiedBy>Lazaro E. Grueiro Muñoz</cp:lastModifiedBy>
  <cp:revision>14</cp:revision>
  <dcterms:created xsi:type="dcterms:W3CDTF">2022-04-30T17:12:00Z</dcterms:created>
  <dcterms:modified xsi:type="dcterms:W3CDTF">2023-02-19T19:06:00Z</dcterms:modified>
</cp:coreProperties>
</file>