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34" w:rsidRPr="00B10660" w:rsidRDefault="00AE5734" w:rsidP="00AE5734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10660">
        <w:rPr>
          <w:rFonts w:ascii="Arial" w:hAnsi="Arial" w:cs="Arial"/>
          <w:color w:val="auto"/>
          <w:sz w:val="24"/>
          <w:szCs w:val="24"/>
        </w:rPr>
        <w:t>Derecho Penal General I</w:t>
      </w:r>
    </w:p>
    <w:p w:rsidR="00C67174" w:rsidRDefault="00AE5734" w:rsidP="00AE57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b/>
          <w:sz w:val="24"/>
          <w:szCs w:val="24"/>
        </w:rPr>
        <w:t>Tema</w:t>
      </w:r>
      <w:r w:rsidR="007A54D8">
        <w:rPr>
          <w:rFonts w:ascii="Arial" w:hAnsi="Arial" w:cs="Arial"/>
          <w:b/>
          <w:sz w:val="24"/>
          <w:szCs w:val="24"/>
        </w:rPr>
        <w:t xml:space="preserve"> VII</w:t>
      </w:r>
      <w:r w:rsidRPr="00B10660">
        <w:rPr>
          <w:rFonts w:ascii="Arial" w:hAnsi="Arial" w:cs="Arial"/>
          <w:b/>
          <w:sz w:val="24"/>
          <w:szCs w:val="24"/>
        </w:rPr>
        <w:t>:</w:t>
      </w:r>
      <w:r w:rsidRPr="00B10660">
        <w:rPr>
          <w:rFonts w:ascii="Arial" w:hAnsi="Arial" w:cs="Arial"/>
          <w:sz w:val="24"/>
          <w:szCs w:val="24"/>
        </w:rPr>
        <w:t xml:space="preserve"> </w:t>
      </w:r>
      <w:r w:rsidR="00C67174" w:rsidRPr="00C67174">
        <w:rPr>
          <w:rFonts w:ascii="Arial" w:hAnsi="Arial" w:cs="Arial"/>
          <w:sz w:val="24"/>
          <w:szCs w:val="24"/>
        </w:rPr>
        <w:t>La parte objetiva del delito</w:t>
      </w:r>
    </w:p>
    <w:p w:rsidR="00AE5734" w:rsidRPr="00B10660" w:rsidRDefault="00AE5734" w:rsidP="00AE573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B10660">
        <w:rPr>
          <w:rFonts w:ascii="Arial" w:hAnsi="Arial" w:cs="Arial"/>
          <w:b/>
          <w:sz w:val="24"/>
          <w:szCs w:val="24"/>
          <w:lang w:val="es-ES_tradnl"/>
        </w:rPr>
        <w:t>Cuestión de estudio:</w:t>
      </w:r>
      <w:bookmarkStart w:id="0" w:name="_GoBack"/>
      <w:bookmarkEnd w:id="0"/>
    </w:p>
    <w:p w:rsidR="00C67174" w:rsidRPr="00C67174" w:rsidRDefault="00C67174" w:rsidP="00C6717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67174">
        <w:rPr>
          <w:rFonts w:ascii="Arial" w:hAnsi="Arial" w:cs="Arial"/>
          <w:sz w:val="24"/>
          <w:szCs w:val="24"/>
          <w:lang w:val="es-ES_tradnl"/>
        </w:rPr>
        <w:t>Concepto y estructura de la parte objetiva del delito. La conducta, el resultado y el nexo causal.</w:t>
      </w:r>
    </w:p>
    <w:p w:rsidR="00C67174" w:rsidRPr="00C67174" w:rsidRDefault="00C67174" w:rsidP="00C6717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67174">
        <w:rPr>
          <w:rFonts w:ascii="Arial" w:hAnsi="Arial" w:cs="Arial"/>
          <w:sz w:val="24"/>
          <w:szCs w:val="24"/>
          <w:lang w:val="es-ES_tradnl"/>
        </w:rPr>
        <w:t>Clasificación de los delitos por la parte objetiva. Delitos de mera actividad, de simple omisión, de resultado, de conducta indiferente, de acción y resultado y de comisión por omisión.</w:t>
      </w:r>
    </w:p>
    <w:p w:rsidR="00C67174" w:rsidRPr="00C67174" w:rsidRDefault="00C67174" w:rsidP="00C6717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67174">
        <w:rPr>
          <w:rFonts w:ascii="Arial" w:hAnsi="Arial" w:cs="Arial"/>
          <w:sz w:val="24"/>
          <w:szCs w:val="24"/>
          <w:lang w:val="es-ES_tradnl"/>
        </w:rPr>
        <w:t>La fuerza física irresistible.</w:t>
      </w:r>
    </w:p>
    <w:p w:rsidR="00AE5734" w:rsidRPr="00C67174" w:rsidRDefault="00AE5734" w:rsidP="00AE573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b/>
          <w:sz w:val="24"/>
          <w:szCs w:val="24"/>
        </w:rPr>
        <w:t>Tipo de clase:</w:t>
      </w:r>
      <w:r w:rsidRPr="00B10660">
        <w:rPr>
          <w:rFonts w:ascii="Arial" w:hAnsi="Arial" w:cs="Arial"/>
          <w:sz w:val="24"/>
          <w:szCs w:val="24"/>
        </w:rPr>
        <w:t xml:space="preserve"> Conferencia </w:t>
      </w: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b/>
          <w:sz w:val="24"/>
          <w:szCs w:val="24"/>
        </w:rPr>
        <w:t>Método:</w:t>
      </w:r>
      <w:r w:rsidRPr="00B10660">
        <w:rPr>
          <w:rFonts w:ascii="Arial" w:hAnsi="Arial" w:cs="Arial"/>
          <w:sz w:val="24"/>
          <w:szCs w:val="24"/>
        </w:rPr>
        <w:t xml:space="preserve"> Exposición </w:t>
      </w: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b/>
          <w:sz w:val="24"/>
          <w:szCs w:val="24"/>
        </w:rPr>
        <w:t>Procedimientos:</w:t>
      </w:r>
      <w:r w:rsidRPr="00B10660">
        <w:rPr>
          <w:rFonts w:ascii="Arial" w:hAnsi="Arial" w:cs="Arial"/>
          <w:sz w:val="24"/>
          <w:szCs w:val="24"/>
        </w:rPr>
        <w:t xml:space="preserve"> observación, análisis, conversación, preguntas y respuestas, diálogo, exposición. </w:t>
      </w: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b/>
          <w:sz w:val="24"/>
          <w:szCs w:val="24"/>
        </w:rPr>
        <w:t>Medios de enseñanza:</w:t>
      </w:r>
      <w:r w:rsidRPr="00B10660">
        <w:rPr>
          <w:rFonts w:ascii="Arial" w:hAnsi="Arial" w:cs="Arial"/>
          <w:sz w:val="24"/>
          <w:szCs w:val="24"/>
        </w:rPr>
        <w:t xml:space="preserve"> (diapositivas, pizarra, libros de texto, computadora.) </w:t>
      </w: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b/>
          <w:sz w:val="24"/>
          <w:szCs w:val="24"/>
        </w:rPr>
        <w:t>Evaluación:</w:t>
      </w:r>
      <w:r w:rsidRPr="00B10660">
        <w:rPr>
          <w:rFonts w:ascii="Arial" w:hAnsi="Arial" w:cs="Arial"/>
          <w:sz w:val="24"/>
          <w:szCs w:val="24"/>
        </w:rPr>
        <w:t xml:space="preserve"> Oral</w:t>
      </w: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b/>
          <w:bCs/>
          <w:sz w:val="24"/>
          <w:szCs w:val="24"/>
          <w:u w:val="single"/>
        </w:rPr>
        <w:t xml:space="preserve">Actividades iniciales </w:t>
      </w:r>
    </w:p>
    <w:p w:rsidR="00AE5734" w:rsidRPr="00B10660" w:rsidRDefault="00AE5734" w:rsidP="00AE573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sz w:val="24"/>
          <w:szCs w:val="24"/>
        </w:rPr>
        <w:t>Garantizar las condiciones necesarias para el desarrollo de la conferencia.</w:t>
      </w:r>
    </w:p>
    <w:p w:rsidR="00AE5734" w:rsidRPr="00B10660" w:rsidRDefault="00AE5734" w:rsidP="00AE573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sz w:val="24"/>
          <w:szCs w:val="24"/>
        </w:rPr>
        <w:t>Verificación de la asistencia.</w:t>
      </w:r>
    </w:p>
    <w:p w:rsidR="00AE5734" w:rsidRPr="00B10660" w:rsidRDefault="00AE5734" w:rsidP="00AE57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sz w:val="24"/>
          <w:szCs w:val="24"/>
        </w:rPr>
        <w:t>Actualización del acontecer nacional e internacional.</w:t>
      </w:r>
    </w:p>
    <w:p w:rsidR="00AE5734" w:rsidRPr="00B10660" w:rsidRDefault="00AE5734" w:rsidP="00AE573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660">
        <w:rPr>
          <w:rFonts w:ascii="Arial" w:hAnsi="Arial" w:cs="Arial"/>
          <w:sz w:val="24"/>
          <w:szCs w:val="24"/>
        </w:rPr>
        <w:t xml:space="preserve">Revisión del estudio independiente. </w:t>
      </w:r>
    </w:p>
    <w:p w:rsidR="00AE5734" w:rsidRPr="00B10660" w:rsidRDefault="00AE5734" w:rsidP="00AE57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10660">
        <w:rPr>
          <w:rFonts w:ascii="Arial" w:hAnsi="Arial" w:cs="Arial"/>
          <w:b/>
          <w:sz w:val="24"/>
          <w:szCs w:val="24"/>
          <w:u w:val="single"/>
        </w:rPr>
        <w:t>Objetivos de la conferencia</w:t>
      </w:r>
    </w:p>
    <w:p w:rsidR="00C67174" w:rsidRDefault="00C67174" w:rsidP="00C67174">
      <w:pPr>
        <w:pStyle w:val="Textoindependiente"/>
        <w:numPr>
          <w:ilvl w:val="0"/>
          <w:numId w:val="5"/>
        </w:numPr>
        <w:tabs>
          <w:tab w:val="left" w:pos="360"/>
        </w:tabs>
        <w:suppressAutoHyphens w:val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Fundamentar, valorar y precisar los criterios aducidos para conceptuar la parte objetiva del delito, así como su estructura, a fin de llegar a opiniones debidamente argumentadas.</w:t>
      </w:r>
    </w:p>
    <w:p w:rsidR="00C67174" w:rsidRDefault="00C67174" w:rsidP="00C6717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Comprender la importancia de la clasificación de los delitos según la parte objetiva, desarrollando los conocimientos necesarios para alcanzarla aplicación satisfactoria de esas categorías.</w:t>
      </w:r>
    </w:p>
    <w:p w:rsidR="00C67174" w:rsidRDefault="00C67174" w:rsidP="00C67174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Establecer las diferencias entre los delitos de mera actividad, de simple omisión, de resultado, conducta indiferente, acción y resultado, comisión por omisión.</w:t>
      </w:r>
    </w:p>
    <w:p w:rsidR="00C67174" w:rsidRDefault="00C67174">
      <w:pPr>
        <w:rPr>
          <w:lang w:val="es-ES_tradnl"/>
        </w:rPr>
      </w:pPr>
      <w:r>
        <w:rPr>
          <w:lang w:val="es-ES_tradnl"/>
        </w:rPr>
        <w:br w:type="page"/>
      </w:r>
    </w:p>
    <w:p w:rsidR="00901A37" w:rsidRPr="00C67174" w:rsidRDefault="00C67174" w:rsidP="00C67174">
      <w:pPr>
        <w:jc w:val="center"/>
        <w:rPr>
          <w:rFonts w:ascii="Arial" w:hAnsi="Arial" w:cs="Arial"/>
          <w:b/>
          <w:lang w:val="es-ES_tradnl"/>
        </w:rPr>
      </w:pPr>
      <w:r w:rsidRPr="00C67174">
        <w:rPr>
          <w:rFonts w:ascii="Arial" w:hAnsi="Arial" w:cs="Arial"/>
          <w:b/>
          <w:lang w:val="es-ES_tradnl"/>
        </w:rPr>
        <w:lastRenderedPageBreak/>
        <w:t>Desarrollo.</w:t>
      </w:r>
    </w:p>
    <w:p w:rsidR="00C67174" w:rsidRPr="009F57A6" w:rsidRDefault="00C67174" w:rsidP="00C6717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4"/>
          <w:lang w:val="es-ES_tradnl"/>
        </w:rPr>
      </w:pPr>
      <w:r w:rsidRPr="009F57A6">
        <w:rPr>
          <w:rFonts w:ascii="Arial" w:hAnsi="Arial" w:cs="Arial"/>
          <w:sz w:val="28"/>
          <w:szCs w:val="24"/>
          <w:lang w:val="es-ES_tradnl"/>
        </w:rPr>
        <w:t>Concepto y estructura de la parte objetiva del delito. La conducta, el resultado y el nexo causal.</w:t>
      </w:r>
    </w:p>
    <w:p w:rsidR="009F57A6" w:rsidRPr="009F57A6" w:rsidRDefault="009F57A6" w:rsidP="009F57A6">
      <w:pPr>
        <w:spacing w:line="360" w:lineRule="auto"/>
        <w:jc w:val="both"/>
        <w:rPr>
          <w:rFonts w:ascii="Arial" w:hAnsi="Arial" w:cs="Arial"/>
          <w:sz w:val="24"/>
        </w:rPr>
      </w:pPr>
      <w:r w:rsidRPr="009F57A6">
        <w:rPr>
          <w:rFonts w:ascii="Arial" w:hAnsi="Arial" w:cs="Arial"/>
          <w:b/>
          <w:sz w:val="24"/>
          <w:szCs w:val="32"/>
        </w:rPr>
        <w:t xml:space="preserve">Concepto: </w:t>
      </w:r>
      <w:r w:rsidRPr="009F57A6">
        <w:rPr>
          <w:rFonts w:ascii="Arial" w:hAnsi="Arial" w:cs="Arial"/>
          <w:sz w:val="24"/>
        </w:rPr>
        <w:t>La parte objetiva del delito está constituida por los fenómenos o procesos ocurridos fuera de la conciencia del sujeto (en el mundo externo) como consecuencia de la exteriorización de su voluntad, por medio de la cual se ocasiona un daño, real o potencial, a objetos protegidos por el Derecho penal (a bienes jurídicos).</w:t>
      </w:r>
    </w:p>
    <w:p w:rsidR="009F57A6" w:rsidRPr="00555215" w:rsidRDefault="009F57A6" w:rsidP="0088195D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4"/>
        </w:rPr>
      </w:pPr>
      <w:r w:rsidRPr="00555215">
        <w:rPr>
          <w:rFonts w:ascii="Arial" w:hAnsi="Arial" w:cs="Arial"/>
          <w:b/>
          <w:sz w:val="28"/>
        </w:rPr>
        <w:t>Estructura de la parte objetiva del delito:</w:t>
      </w:r>
    </w:p>
    <w:p w:rsidR="009F57A6" w:rsidRPr="0027665C" w:rsidRDefault="009F57A6" w:rsidP="0027665C">
      <w:pPr>
        <w:pStyle w:val="Prrafodelista"/>
        <w:numPr>
          <w:ilvl w:val="0"/>
          <w:numId w:val="11"/>
        </w:numPr>
        <w:spacing w:after="100" w:afterAutospacing="1" w:line="360" w:lineRule="auto"/>
        <w:jc w:val="both"/>
        <w:rPr>
          <w:rFonts w:ascii="Arial" w:hAnsi="Arial" w:cs="Arial"/>
          <w:b/>
          <w:sz w:val="24"/>
        </w:rPr>
      </w:pPr>
      <w:r w:rsidRPr="0027665C">
        <w:rPr>
          <w:rFonts w:ascii="Arial" w:hAnsi="Arial" w:cs="Arial"/>
          <w:b/>
          <w:sz w:val="24"/>
        </w:rPr>
        <w:t xml:space="preserve">La conducta: </w:t>
      </w:r>
      <w:r w:rsidR="0027665C" w:rsidRPr="0027665C">
        <w:rPr>
          <w:rFonts w:ascii="Arial" w:hAnsi="Arial" w:cs="Arial"/>
          <w:sz w:val="24"/>
        </w:rPr>
        <w:t xml:space="preserve">Es la actuación del sujeto llevada a cabo en el mundo exterior y mediante la cual se ataca o amenaza algún objeto protegido por el Derecho Penal. </w:t>
      </w:r>
    </w:p>
    <w:p w:rsidR="0027665C" w:rsidRDefault="0027665C" w:rsidP="0027665C">
      <w:pPr>
        <w:pStyle w:val="Prrafodelista"/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Requisitos:</w:t>
      </w:r>
    </w:p>
    <w:p w:rsidR="0027665C" w:rsidRDefault="0027665C" w:rsidP="0027665C">
      <w:pPr>
        <w:pStyle w:val="Prrafodelista"/>
        <w:numPr>
          <w:ilvl w:val="0"/>
          <w:numId w:val="9"/>
        </w:numPr>
        <w:spacing w:after="100" w:afterAutospacing="1" w:line="360" w:lineRule="auto"/>
        <w:ind w:left="99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Exterioridad</w:t>
      </w:r>
      <w:r w:rsidR="00966EC6">
        <w:rPr>
          <w:rFonts w:ascii="Arial" w:hAnsi="Arial" w:cs="Arial"/>
          <w:b/>
          <w:sz w:val="24"/>
        </w:rPr>
        <w:t xml:space="preserve">: </w:t>
      </w:r>
      <w:r w:rsidR="00966EC6">
        <w:rPr>
          <w:rFonts w:ascii="Arial" w:hAnsi="Arial" w:cs="Arial"/>
          <w:sz w:val="24"/>
        </w:rPr>
        <w:t xml:space="preserve">significa que los actos deben de materializarse, porque aquellos actos que se quedan en la conciencia del sujeto son insuficiente para infringir una norma jurídico penal.  </w:t>
      </w:r>
    </w:p>
    <w:p w:rsidR="0027665C" w:rsidRDefault="00966EC6" w:rsidP="0027665C">
      <w:pPr>
        <w:pStyle w:val="Prrafodelista"/>
        <w:numPr>
          <w:ilvl w:val="0"/>
          <w:numId w:val="9"/>
        </w:numPr>
        <w:spacing w:after="100" w:afterAutospacing="1" w:line="360" w:lineRule="auto"/>
        <w:ind w:left="99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Voluntariedad: </w:t>
      </w:r>
      <w:r w:rsidRPr="00966EC6">
        <w:rPr>
          <w:rFonts w:ascii="Arial" w:hAnsi="Arial" w:cs="Arial"/>
          <w:sz w:val="24"/>
        </w:rPr>
        <w:t>Y</w:t>
      </w:r>
      <w:r w:rsidR="0027665C" w:rsidRPr="00966EC6">
        <w:rPr>
          <w:rFonts w:ascii="Arial" w:hAnsi="Arial" w:cs="Arial"/>
          <w:sz w:val="24"/>
        </w:rPr>
        <w:t xml:space="preserve">a que solo estos actos tiene por </w:t>
      </w:r>
      <w:r w:rsidRPr="00966EC6">
        <w:rPr>
          <w:rFonts w:ascii="Arial" w:hAnsi="Arial" w:cs="Arial"/>
          <w:sz w:val="24"/>
        </w:rPr>
        <w:t>objeto alcanzar un fin determinado</w:t>
      </w:r>
      <w:r>
        <w:rPr>
          <w:rFonts w:ascii="Arial" w:hAnsi="Arial" w:cs="Arial"/>
          <w:sz w:val="24"/>
        </w:rPr>
        <w:t xml:space="preserve"> el cual van a definir la dirección de la voluntad</w:t>
      </w:r>
      <w:r w:rsidRPr="00966EC6">
        <w:rPr>
          <w:rFonts w:ascii="Arial" w:hAnsi="Arial" w:cs="Arial"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</w:p>
    <w:p w:rsidR="00966EC6" w:rsidRPr="00555215" w:rsidRDefault="00966EC6" w:rsidP="00F12677">
      <w:pPr>
        <w:pStyle w:val="Prrafodelista"/>
        <w:numPr>
          <w:ilvl w:val="0"/>
          <w:numId w:val="9"/>
        </w:numPr>
        <w:spacing w:after="100" w:afterAutospacing="1" w:line="360" w:lineRule="auto"/>
        <w:ind w:left="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 de manifestación de la conducta</w:t>
      </w:r>
    </w:p>
    <w:p w:rsidR="009F57A6" w:rsidRPr="00555215" w:rsidRDefault="009F57A6" w:rsidP="00F12677">
      <w:pPr>
        <w:pStyle w:val="Prrafodelista"/>
        <w:numPr>
          <w:ilvl w:val="0"/>
          <w:numId w:val="9"/>
        </w:numPr>
        <w:spacing w:after="100" w:afterAutospacing="1" w:line="360" w:lineRule="auto"/>
        <w:ind w:left="993" w:hanging="283"/>
        <w:jc w:val="both"/>
        <w:rPr>
          <w:rFonts w:ascii="Arial" w:hAnsi="Arial" w:cs="Arial"/>
          <w:sz w:val="24"/>
        </w:rPr>
      </w:pPr>
      <w:r w:rsidRPr="00966EC6">
        <w:rPr>
          <w:rFonts w:ascii="Arial" w:hAnsi="Arial" w:cs="Arial"/>
          <w:b/>
          <w:sz w:val="24"/>
          <w:u w:val="single"/>
        </w:rPr>
        <w:t>Activa:</w:t>
      </w:r>
      <w:r w:rsidRPr="00555215">
        <w:rPr>
          <w:rFonts w:ascii="Arial" w:hAnsi="Arial" w:cs="Arial"/>
          <w:b/>
          <w:sz w:val="24"/>
        </w:rPr>
        <w:t xml:space="preserve"> </w:t>
      </w:r>
      <w:r w:rsidRPr="00555215">
        <w:rPr>
          <w:rFonts w:ascii="Arial" w:hAnsi="Arial" w:cs="Arial"/>
          <w:sz w:val="24"/>
        </w:rPr>
        <w:t>(acción) consiste en el despliegue consciente y voluntario, en el mundo exterior, de determinada actividad prohibida penalmente por la ley.</w:t>
      </w:r>
    </w:p>
    <w:p w:rsidR="009F57A6" w:rsidRDefault="009F57A6" w:rsidP="00F12677">
      <w:pPr>
        <w:pStyle w:val="Prrafodelista"/>
        <w:numPr>
          <w:ilvl w:val="0"/>
          <w:numId w:val="9"/>
        </w:numPr>
        <w:tabs>
          <w:tab w:val="left" w:pos="1560"/>
        </w:tabs>
        <w:spacing w:after="100" w:afterAutospacing="1" w:line="360" w:lineRule="auto"/>
        <w:ind w:left="993"/>
        <w:jc w:val="both"/>
        <w:rPr>
          <w:rFonts w:ascii="Arial" w:hAnsi="Arial" w:cs="Arial"/>
          <w:sz w:val="24"/>
        </w:rPr>
      </w:pPr>
      <w:r w:rsidRPr="00966EC6">
        <w:rPr>
          <w:rFonts w:ascii="Arial" w:hAnsi="Arial" w:cs="Arial"/>
          <w:b/>
          <w:sz w:val="24"/>
          <w:u w:val="single"/>
        </w:rPr>
        <w:t>Omisiva:</w:t>
      </w:r>
      <w:r w:rsidRPr="00555215">
        <w:rPr>
          <w:rFonts w:ascii="Arial" w:hAnsi="Arial" w:cs="Arial"/>
          <w:b/>
          <w:sz w:val="24"/>
        </w:rPr>
        <w:t xml:space="preserve"> </w:t>
      </w:r>
      <w:r w:rsidRPr="00555215">
        <w:rPr>
          <w:rFonts w:ascii="Arial" w:hAnsi="Arial" w:cs="Arial"/>
          <w:sz w:val="24"/>
        </w:rPr>
        <w:t>(omisión) consiste en la abstención consciente y voluntaria de obrar, a pesar del mandato exigido por la norma jurídico-penal.</w:t>
      </w:r>
      <w:r w:rsidRPr="00555215">
        <w:rPr>
          <w:rFonts w:ascii="Arial" w:hAnsi="Arial" w:cs="Arial"/>
          <w:b/>
          <w:sz w:val="24"/>
        </w:rPr>
        <w:t xml:space="preserve"> </w:t>
      </w:r>
      <w:r w:rsidRPr="00555215">
        <w:rPr>
          <w:rFonts w:ascii="Arial" w:hAnsi="Arial" w:cs="Arial"/>
          <w:sz w:val="24"/>
        </w:rPr>
        <w:t xml:space="preserve"> </w:t>
      </w:r>
    </w:p>
    <w:p w:rsidR="00FA2321" w:rsidRPr="00555215" w:rsidRDefault="00FA2321" w:rsidP="00FA2321">
      <w:pPr>
        <w:pStyle w:val="Prrafodelista"/>
        <w:tabs>
          <w:tab w:val="left" w:pos="1560"/>
        </w:tabs>
        <w:spacing w:after="100" w:afterAutospacing="1" w:line="360" w:lineRule="auto"/>
        <w:ind w:left="1276"/>
        <w:jc w:val="both"/>
        <w:rPr>
          <w:rFonts w:ascii="Arial" w:hAnsi="Arial" w:cs="Arial"/>
          <w:sz w:val="24"/>
        </w:rPr>
      </w:pPr>
    </w:p>
    <w:p w:rsidR="009F57A6" w:rsidRPr="00555215" w:rsidRDefault="009F57A6" w:rsidP="009F57A6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55215">
        <w:rPr>
          <w:rFonts w:ascii="Arial" w:hAnsi="Arial" w:cs="Arial"/>
          <w:b/>
          <w:sz w:val="24"/>
        </w:rPr>
        <w:t xml:space="preserve">Resultado: </w:t>
      </w:r>
      <w:r w:rsidRPr="00555215">
        <w:rPr>
          <w:rFonts w:ascii="Arial" w:hAnsi="Arial" w:cs="Arial"/>
          <w:sz w:val="24"/>
        </w:rPr>
        <w:t>El término “resultado” se emplea, en el Derecho penal, en los dos sentidos siguientes:</w:t>
      </w:r>
    </w:p>
    <w:p w:rsidR="009F57A6" w:rsidRPr="00555215" w:rsidRDefault="009F57A6" w:rsidP="009F57A6">
      <w:pPr>
        <w:numPr>
          <w:ilvl w:val="0"/>
          <w:numId w:val="10"/>
        </w:numPr>
        <w:spacing w:after="0" w:line="360" w:lineRule="auto"/>
        <w:ind w:left="1276"/>
        <w:jc w:val="both"/>
        <w:rPr>
          <w:rFonts w:ascii="Arial" w:hAnsi="Arial" w:cs="Arial"/>
          <w:sz w:val="24"/>
        </w:rPr>
      </w:pPr>
      <w:r w:rsidRPr="00555215">
        <w:rPr>
          <w:rFonts w:ascii="Arial" w:hAnsi="Arial" w:cs="Arial"/>
          <w:sz w:val="24"/>
        </w:rPr>
        <w:t xml:space="preserve">Como modificación del mundo exterior perceptible por los sentidos, distinta y separada del estricto comportamiento humano, </w:t>
      </w:r>
      <w:r w:rsidR="00E106DA" w:rsidRPr="00555215">
        <w:rPr>
          <w:rFonts w:ascii="Arial" w:hAnsi="Arial" w:cs="Arial"/>
          <w:sz w:val="24"/>
        </w:rPr>
        <w:t>aun</w:t>
      </w:r>
      <w:r w:rsidRPr="00555215">
        <w:rPr>
          <w:rFonts w:ascii="Arial" w:hAnsi="Arial" w:cs="Arial"/>
          <w:sz w:val="24"/>
        </w:rPr>
        <w:t xml:space="preserve"> cuando se origina como efecto causal de éste (resultado en sentido material).</w:t>
      </w:r>
    </w:p>
    <w:p w:rsidR="009F57A6" w:rsidRPr="00555215" w:rsidRDefault="009F57A6" w:rsidP="009F57A6">
      <w:pPr>
        <w:numPr>
          <w:ilvl w:val="0"/>
          <w:numId w:val="10"/>
        </w:numPr>
        <w:spacing w:after="0" w:line="360" w:lineRule="auto"/>
        <w:ind w:left="1276"/>
        <w:jc w:val="both"/>
        <w:rPr>
          <w:rFonts w:ascii="Arial" w:hAnsi="Arial" w:cs="Arial"/>
          <w:sz w:val="24"/>
        </w:rPr>
      </w:pPr>
      <w:r w:rsidRPr="00555215">
        <w:rPr>
          <w:rFonts w:ascii="Arial" w:hAnsi="Arial" w:cs="Arial"/>
          <w:sz w:val="24"/>
        </w:rPr>
        <w:t>Como ofensa (lesión o peligro) al bien jurídico penalmente protegido (resultado en sentido formal). En este sentido todos los delitos (aún los de mera actividad) podrían llegar a tener un resultado.</w:t>
      </w:r>
    </w:p>
    <w:p w:rsidR="009F57A6" w:rsidRPr="00555215" w:rsidRDefault="009F57A6" w:rsidP="009F57A6">
      <w:pPr>
        <w:spacing w:after="0" w:line="360" w:lineRule="auto"/>
        <w:rPr>
          <w:rFonts w:ascii="Arial" w:hAnsi="Arial" w:cs="Arial"/>
          <w:b/>
          <w:sz w:val="24"/>
        </w:rPr>
      </w:pPr>
      <w:proofErr w:type="gramStart"/>
      <w:r w:rsidRPr="00555215">
        <w:rPr>
          <w:rFonts w:ascii="Arial" w:hAnsi="Arial" w:cs="Arial"/>
          <w:b/>
          <w:sz w:val="24"/>
        </w:rPr>
        <w:lastRenderedPageBreak/>
        <w:t>puede</w:t>
      </w:r>
      <w:proofErr w:type="gramEnd"/>
      <w:r w:rsidRPr="00555215">
        <w:rPr>
          <w:rFonts w:ascii="Arial" w:hAnsi="Arial" w:cs="Arial"/>
          <w:b/>
          <w:sz w:val="24"/>
        </w:rPr>
        <w:t xml:space="preserve"> ser material o formal.</w:t>
      </w:r>
    </w:p>
    <w:p w:rsidR="009F57A6" w:rsidRPr="00555215" w:rsidRDefault="009F57A6" w:rsidP="009F57A6">
      <w:pPr>
        <w:pStyle w:val="Prrafodelista"/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  <w:b/>
          <w:sz w:val="24"/>
        </w:rPr>
      </w:pPr>
      <w:r w:rsidRPr="00555215">
        <w:rPr>
          <w:rFonts w:ascii="Arial" w:hAnsi="Arial" w:cs="Arial"/>
          <w:b/>
          <w:sz w:val="24"/>
        </w:rPr>
        <w:t xml:space="preserve">Nexo causal: </w:t>
      </w:r>
      <w:r w:rsidRPr="00555215">
        <w:rPr>
          <w:rFonts w:ascii="Arial" w:hAnsi="Arial" w:cs="Arial"/>
          <w:sz w:val="24"/>
        </w:rPr>
        <w:t>que esta entre la conducta y el resultado.</w:t>
      </w:r>
    </w:p>
    <w:p w:rsidR="00C67174" w:rsidRPr="009F57A6" w:rsidRDefault="00C67174" w:rsidP="00C67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7174" w:rsidRDefault="00C67174" w:rsidP="00C6717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4"/>
          <w:lang w:val="es-ES_tradnl"/>
        </w:rPr>
      </w:pPr>
      <w:r w:rsidRPr="00FA2321">
        <w:rPr>
          <w:rFonts w:ascii="Arial" w:hAnsi="Arial" w:cs="Arial"/>
          <w:sz w:val="28"/>
          <w:szCs w:val="24"/>
          <w:lang w:val="es-ES_tradnl"/>
        </w:rPr>
        <w:t>Clasificación de los delitos por la parte objetiva. Delitos de mera actividad, de simple omisión, de resultado, de conducta indiferente, de acción y resultado y de comisión por omisión.</w:t>
      </w:r>
    </w:p>
    <w:p w:rsidR="002425EB" w:rsidRPr="00FA2321" w:rsidRDefault="002425EB" w:rsidP="002425EB">
      <w:pPr>
        <w:pStyle w:val="Prrafodelista"/>
        <w:spacing w:line="360" w:lineRule="auto"/>
        <w:jc w:val="both"/>
        <w:rPr>
          <w:rFonts w:ascii="Arial" w:hAnsi="Arial" w:cs="Arial"/>
          <w:sz w:val="28"/>
          <w:szCs w:val="24"/>
          <w:lang w:val="es-ES_tradnl"/>
        </w:rPr>
      </w:pPr>
    </w:p>
    <w:p w:rsidR="0045066C" w:rsidRPr="00555215" w:rsidRDefault="0045066C" w:rsidP="0045066C">
      <w:pPr>
        <w:pStyle w:val="Prrafodelista"/>
        <w:numPr>
          <w:ilvl w:val="0"/>
          <w:numId w:val="9"/>
        </w:numPr>
        <w:spacing w:after="100" w:afterAutospacing="1" w:line="360" w:lineRule="auto"/>
        <w:ind w:left="709"/>
        <w:jc w:val="both"/>
        <w:rPr>
          <w:rFonts w:ascii="Arial" w:hAnsi="Arial" w:cs="Arial"/>
          <w:b/>
          <w:sz w:val="28"/>
        </w:rPr>
      </w:pPr>
      <w:r w:rsidRPr="0045066C">
        <w:rPr>
          <w:rFonts w:ascii="Arial" w:hAnsi="Arial" w:cs="Arial"/>
          <w:b/>
          <w:sz w:val="24"/>
          <w:szCs w:val="24"/>
          <w:lang w:val="es-ES_tradnl"/>
        </w:rPr>
        <w:t>Delitos de mera actividad: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55215">
        <w:rPr>
          <w:rFonts w:ascii="Arial" w:hAnsi="Arial" w:cs="Arial"/>
          <w:sz w:val="24"/>
        </w:rPr>
        <w:t>son aquellos en los cuales, según la figura delictiva, no se exige la producción de un resultado en el sentido de efecto exterior separable en el tiempo y en el espacio, sino que la acción antijurídica se agota con la actuación activa (comisiva), o sea, en el simple hacer del autor: por ejemplo, alterar moneda legítima de curso legal en la República para darle apariencia de un valor superior al que en realidad tiene (artículo 248.1-b del Código Penal)</w:t>
      </w:r>
    </w:p>
    <w:p w:rsidR="0045066C" w:rsidRPr="00555215" w:rsidRDefault="0045066C" w:rsidP="0045066C">
      <w:pPr>
        <w:pStyle w:val="Prrafodelista"/>
        <w:numPr>
          <w:ilvl w:val="0"/>
          <w:numId w:val="9"/>
        </w:numPr>
        <w:spacing w:after="100" w:afterAutospacing="1" w:line="360" w:lineRule="auto"/>
        <w:ind w:left="1134"/>
        <w:jc w:val="both"/>
        <w:rPr>
          <w:rFonts w:ascii="Arial" w:hAnsi="Arial" w:cs="Arial"/>
          <w:b/>
          <w:sz w:val="28"/>
        </w:rPr>
      </w:pPr>
      <w:r w:rsidRPr="00555215">
        <w:rPr>
          <w:rFonts w:ascii="Arial" w:hAnsi="Arial" w:cs="Arial"/>
          <w:sz w:val="24"/>
          <w:u w:val="single"/>
        </w:rPr>
        <w:t>Delitos unisubsistentes:</w:t>
      </w:r>
      <w:r w:rsidRPr="00555215">
        <w:rPr>
          <w:rFonts w:ascii="Arial" w:hAnsi="Arial" w:cs="Arial"/>
          <w:sz w:val="24"/>
        </w:rPr>
        <w:t xml:space="preserve">  Son aquellos en los cuales su perfeccionamiento se produce con un solo acto (por ejemplo, el previsto en el artículo 248.1-ch del Código Penal)</w:t>
      </w:r>
    </w:p>
    <w:p w:rsidR="0045066C" w:rsidRPr="00555215" w:rsidRDefault="0045066C" w:rsidP="0045066C">
      <w:pPr>
        <w:pStyle w:val="Prrafodelista"/>
        <w:numPr>
          <w:ilvl w:val="0"/>
          <w:numId w:val="9"/>
        </w:numPr>
        <w:spacing w:after="100" w:afterAutospacing="1" w:line="360" w:lineRule="auto"/>
        <w:ind w:left="1134"/>
        <w:jc w:val="both"/>
        <w:rPr>
          <w:rFonts w:ascii="Arial" w:hAnsi="Arial" w:cs="Arial"/>
          <w:b/>
          <w:sz w:val="28"/>
        </w:rPr>
      </w:pPr>
      <w:r w:rsidRPr="00555215">
        <w:rPr>
          <w:rFonts w:ascii="Arial" w:hAnsi="Arial" w:cs="Arial"/>
          <w:sz w:val="24"/>
          <w:u w:val="single"/>
        </w:rPr>
        <w:t>Delitos plurisubsistentes o de ejecución compuesta:</w:t>
      </w:r>
      <w:r w:rsidRPr="00555215">
        <w:rPr>
          <w:rFonts w:ascii="Arial" w:hAnsi="Arial" w:cs="Arial"/>
          <w:sz w:val="24"/>
        </w:rPr>
        <w:t xml:space="preserve"> son aquellos en los cuales, a pesar de estar integrados por una sola acción, ésta puede descomponerse en varios actos (por ejemplo, el previsto en el artículo 248.1-a)</w:t>
      </w:r>
    </w:p>
    <w:p w:rsidR="00EE15E6" w:rsidRPr="00EE15E6" w:rsidRDefault="0045066C" w:rsidP="00C3136F">
      <w:pPr>
        <w:pStyle w:val="Prrafodelista"/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  <w:b/>
          <w:sz w:val="28"/>
        </w:rPr>
      </w:pPr>
      <w:r w:rsidRPr="004C4B97">
        <w:rPr>
          <w:rFonts w:ascii="Arial" w:hAnsi="Arial" w:cs="Arial"/>
          <w:b/>
          <w:sz w:val="24"/>
          <w:szCs w:val="24"/>
          <w:lang w:val="es-ES_tradnl"/>
        </w:rPr>
        <w:t xml:space="preserve">Delitos de simple omisión: </w:t>
      </w:r>
      <w:r w:rsidR="00C3136F" w:rsidRPr="00555215">
        <w:rPr>
          <w:rFonts w:ascii="Arial" w:hAnsi="Arial" w:cs="Arial"/>
          <w:sz w:val="24"/>
        </w:rPr>
        <w:t xml:space="preserve">son aquellos en los cuales, según la figura delictiva, la conducta prohibida consiste en la no realización de una acción exigida por la ley: por ejemplo, los previstos en los artículos </w:t>
      </w:r>
    </w:p>
    <w:p w:rsidR="00EE15E6" w:rsidRPr="000E1FC3" w:rsidRDefault="00EE15E6" w:rsidP="00EE15E6">
      <w:pPr>
        <w:pStyle w:val="Prrafodelista"/>
        <w:numPr>
          <w:ilvl w:val="0"/>
          <w:numId w:val="9"/>
        </w:numPr>
        <w:spacing w:after="100" w:afterAutospacing="1" w:line="360" w:lineRule="auto"/>
        <w:ind w:left="1276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4"/>
        </w:rPr>
        <w:t>122.1</w:t>
      </w:r>
      <w:r w:rsidR="00C3136F" w:rsidRPr="00555215">
        <w:rPr>
          <w:rFonts w:ascii="Arial" w:hAnsi="Arial" w:cs="Arial"/>
          <w:sz w:val="24"/>
        </w:rPr>
        <w:t xml:space="preserve">, </w:t>
      </w:r>
      <w:r w:rsidRPr="00EE15E6">
        <w:rPr>
          <w:rFonts w:ascii="Arial" w:hAnsi="Arial" w:cs="Arial"/>
          <w:sz w:val="24"/>
        </w:rPr>
        <w:t xml:space="preserve">Infracción de los deberes de resistencia. </w:t>
      </w:r>
    </w:p>
    <w:p w:rsidR="000E1FC3" w:rsidRDefault="000E1FC3" w:rsidP="000E1FC3">
      <w:pPr>
        <w:spacing w:after="100" w:afterAutospacing="1"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 van a dividir en:</w:t>
      </w:r>
    </w:p>
    <w:p w:rsidR="000E1FC3" w:rsidRDefault="000E1FC3" w:rsidP="000E1FC3">
      <w:pPr>
        <w:numPr>
          <w:ilvl w:val="0"/>
          <w:numId w:val="12"/>
        </w:numPr>
        <w:spacing w:after="100" w:afterAutospacing="1"/>
        <w:rPr>
          <w:rFonts w:ascii="Arial" w:hAnsi="Arial" w:cs="Arial"/>
          <w:sz w:val="28"/>
        </w:rPr>
      </w:pPr>
      <w:r w:rsidRPr="000E1FC3">
        <w:rPr>
          <w:rFonts w:ascii="Arial" w:hAnsi="Arial" w:cs="Arial"/>
          <w:sz w:val="28"/>
        </w:rPr>
        <w:t>Propios</w:t>
      </w:r>
      <w:r>
        <w:rPr>
          <w:rFonts w:ascii="Arial" w:hAnsi="Arial" w:cs="Arial"/>
          <w:sz w:val="28"/>
        </w:rPr>
        <w:t xml:space="preserve">: </w:t>
      </w:r>
      <w:r w:rsidR="00F9567D" w:rsidRPr="000E1FC3">
        <w:rPr>
          <w:rFonts w:ascii="Arial" w:hAnsi="Arial" w:cs="Arial"/>
          <w:sz w:val="28"/>
        </w:rPr>
        <w:t>Son aquellos en los que los sujetos dejan de hacer lo que la ley le obliga a que realicen y que tiene el deber de actuar.</w:t>
      </w:r>
    </w:p>
    <w:p w:rsidR="000E1FC3" w:rsidRPr="000E1FC3" w:rsidRDefault="000E1FC3" w:rsidP="000E1FC3">
      <w:pPr>
        <w:numPr>
          <w:ilvl w:val="0"/>
          <w:numId w:val="12"/>
        </w:numPr>
        <w:spacing w:after="100" w:afterAutospacing="1"/>
        <w:rPr>
          <w:rFonts w:ascii="Arial" w:hAnsi="Arial" w:cs="Arial"/>
          <w:sz w:val="28"/>
        </w:rPr>
      </w:pPr>
      <w:r w:rsidRPr="000E1FC3">
        <w:rPr>
          <w:rFonts w:ascii="Arial" w:hAnsi="Arial" w:cs="Arial"/>
          <w:sz w:val="28"/>
        </w:rPr>
        <w:t xml:space="preserve">Impropios: </w:t>
      </w:r>
      <w:r>
        <w:rPr>
          <w:rFonts w:ascii="Arial" w:hAnsi="Arial" w:cs="Arial"/>
          <w:sz w:val="28"/>
        </w:rPr>
        <w:t xml:space="preserve">van a ser los conocidos por delitos de comisión por omisión. </w:t>
      </w:r>
    </w:p>
    <w:p w:rsidR="000E1FC3" w:rsidRPr="00555215" w:rsidRDefault="000E1FC3" w:rsidP="000E1FC3">
      <w:pPr>
        <w:pStyle w:val="Prrafodelista"/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  <w:b/>
          <w:sz w:val="28"/>
        </w:rPr>
      </w:pPr>
      <w:r w:rsidRPr="00554BC6">
        <w:rPr>
          <w:rFonts w:ascii="Arial" w:hAnsi="Arial" w:cs="Arial"/>
          <w:b/>
          <w:sz w:val="24"/>
          <w:szCs w:val="24"/>
          <w:lang w:val="es-ES_tradnl"/>
        </w:rPr>
        <w:lastRenderedPageBreak/>
        <w:t>Delitos de comisión por omisión: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55215">
        <w:rPr>
          <w:rFonts w:ascii="Arial" w:hAnsi="Arial" w:cs="Arial"/>
          <w:snapToGrid w:val="0"/>
          <w:sz w:val="24"/>
        </w:rPr>
        <w:t xml:space="preserve">son aquellos en los cuales el sujeto, no haciendo (conducta omisivas) causa una mutación en el mundo exterior (resultado comisivo). </w:t>
      </w:r>
    </w:p>
    <w:p w:rsidR="000E1FC3" w:rsidRPr="00554BC6" w:rsidRDefault="000E1FC3" w:rsidP="000E1FC3">
      <w:pPr>
        <w:pStyle w:val="Prrafodelista"/>
        <w:numPr>
          <w:ilvl w:val="0"/>
          <w:numId w:val="9"/>
        </w:numPr>
        <w:spacing w:after="100" w:afterAutospacing="1" w:line="360" w:lineRule="auto"/>
        <w:ind w:left="1276"/>
        <w:jc w:val="both"/>
        <w:rPr>
          <w:rFonts w:ascii="Arial" w:hAnsi="Arial" w:cs="Arial"/>
          <w:sz w:val="24"/>
          <w:u w:val="single"/>
        </w:rPr>
      </w:pPr>
      <w:r w:rsidRPr="00554BC6">
        <w:rPr>
          <w:rFonts w:ascii="Arial" w:hAnsi="Arial" w:cs="Arial"/>
          <w:sz w:val="24"/>
          <w:u w:val="single"/>
        </w:rPr>
        <w:t xml:space="preserve">Configuración legal: </w:t>
      </w:r>
      <w:r w:rsidRPr="00554BC6">
        <w:rPr>
          <w:rFonts w:ascii="Arial" w:hAnsi="Arial" w:cs="Arial"/>
          <w:sz w:val="24"/>
        </w:rPr>
        <w:t>regulados por la ley</w:t>
      </w:r>
    </w:p>
    <w:p w:rsidR="000E1FC3" w:rsidRPr="00E410BE" w:rsidRDefault="000E1FC3" w:rsidP="000E1FC3">
      <w:pPr>
        <w:pStyle w:val="Prrafodelista"/>
        <w:numPr>
          <w:ilvl w:val="0"/>
          <w:numId w:val="9"/>
        </w:numPr>
        <w:spacing w:after="100" w:afterAutospacing="1" w:line="360" w:lineRule="auto"/>
        <w:ind w:left="1276"/>
        <w:jc w:val="both"/>
        <w:rPr>
          <w:rFonts w:ascii="Arial" w:hAnsi="Arial" w:cs="Arial"/>
          <w:b/>
          <w:sz w:val="28"/>
        </w:rPr>
      </w:pPr>
      <w:r w:rsidRPr="00554BC6">
        <w:rPr>
          <w:rFonts w:ascii="Arial" w:hAnsi="Arial" w:cs="Arial"/>
          <w:sz w:val="24"/>
          <w:u w:val="single"/>
        </w:rPr>
        <w:t xml:space="preserve">Configuración judicial: </w:t>
      </w:r>
      <w:r w:rsidRPr="00555215">
        <w:rPr>
          <w:rFonts w:ascii="Arial" w:hAnsi="Arial" w:cs="Arial"/>
          <w:snapToGrid w:val="0"/>
          <w:sz w:val="24"/>
        </w:rPr>
        <w:t>aquellos en los que es el tribunal, al momento de aplicar la norma, el que lleva a cabo la configuración, por no existir en la ley una formulación que de modo expreso prevea el delito omisivo</w:t>
      </w:r>
      <w:r>
        <w:rPr>
          <w:rFonts w:ascii="Arial" w:hAnsi="Arial" w:cs="Arial"/>
          <w:snapToGrid w:val="0"/>
          <w:sz w:val="24"/>
        </w:rPr>
        <w:t>.</w:t>
      </w:r>
    </w:p>
    <w:p w:rsidR="0045066C" w:rsidRPr="00653C25" w:rsidRDefault="0045066C" w:rsidP="00653C2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53C25">
        <w:rPr>
          <w:rFonts w:ascii="Arial" w:hAnsi="Arial" w:cs="Arial"/>
          <w:b/>
          <w:sz w:val="24"/>
          <w:szCs w:val="24"/>
          <w:lang w:val="es-ES_tradnl"/>
        </w:rPr>
        <w:t>Delitos de resultado:</w:t>
      </w:r>
      <w:r w:rsidR="00623FEF" w:rsidRPr="00653C25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653C25" w:rsidRPr="00653C25">
        <w:rPr>
          <w:rFonts w:ascii="Arial" w:hAnsi="Arial" w:cs="Arial"/>
          <w:sz w:val="24"/>
        </w:rPr>
        <w:t>son aquellos en los cuales se produce un efecto diferenciado de la conducta y separable de ella tanto en el tiempo como en el espacio: el homicidio (artículo 261 del Código Penal).</w:t>
      </w:r>
    </w:p>
    <w:p w:rsidR="00554BC6" w:rsidRDefault="0045066C" w:rsidP="00FA2321">
      <w:pPr>
        <w:pStyle w:val="Prrafodelista"/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  <w:sz w:val="24"/>
        </w:rPr>
      </w:pPr>
      <w:r w:rsidRPr="00653C25">
        <w:rPr>
          <w:rFonts w:ascii="Arial" w:hAnsi="Arial" w:cs="Arial"/>
          <w:b/>
          <w:sz w:val="24"/>
          <w:szCs w:val="24"/>
          <w:lang w:val="es-ES_tradnl"/>
        </w:rPr>
        <w:t>Delitos de conducta indiferente:</w:t>
      </w:r>
      <w:r w:rsidR="00653C2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53C25" w:rsidRPr="00555215">
        <w:rPr>
          <w:rFonts w:ascii="Arial" w:hAnsi="Arial" w:cs="Arial"/>
          <w:sz w:val="24"/>
        </w:rPr>
        <w:t>Trata de normas penales en blanco en las cuales la norma complementaria determinaría la forma de la conducta. Ej: el incumplimiento de regulaciones (artículo 140-b del Código Penal), de formalidades (artículo 194.1-c), de medidas (artículos 187.1 y 193), de obligaciones (artículos 171.1-b y 220), de trámites (artículo 171.2), de disposiciones (artículo 237.1), etc. La parte dispositiva de la norma penal, en todos estos casos, se refiere a “incumplir” o “infringir” y tal incumplimiento o infracción (remitidos a esas regulaciones, formalidades, medidas, obligaciones, trámites, disposiciones.) puede llevarse a cabo mediante una acción (un hacer) o una omisión (un no hacer).</w:t>
      </w:r>
    </w:p>
    <w:p w:rsidR="00554BC6" w:rsidRPr="00554BC6" w:rsidRDefault="00554BC6" w:rsidP="00554BC6">
      <w:pPr>
        <w:pStyle w:val="Prrafodelista"/>
        <w:spacing w:after="100" w:afterAutospacing="1" w:line="360" w:lineRule="auto"/>
        <w:jc w:val="both"/>
        <w:rPr>
          <w:rFonts w:ascii="Arial" w:hAnsi="Arial" w:cs="Arial"/>
          <w:sz w:val="24"/>
        </w:rPr>
      </w:pPr>
    </w:p>
    <w:p w:rsidR="0045066C" w:rsidRPr="00554BC6" w:rsidRDefault="0045066C" w:rsidP="00FA2321">
      <w:pPr>
        <w:pStyle w:val="Prrafodelista"/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  <w:sz w:val="24"/>
        </w:rPr>
      </w:pPr>
      <w:r w:rsidRPr="00554BC6">
        <w:rPr>
          <w:rFonts w:ascii="Arial" w:hAnsi="Arial" w:cs="Arial"/>
          <w:b/>
          <w:sz w:val="24"/>
          <w:szCs w:val="24"/>
          <w:lang w:val="es-ES_tradnl"/>
        </w:rPr>
        <w:t>Delitos</w:t>
      </w:r>
      <w:r w:rsidR="00653C25" w:rsidRPr="00554BC6">
        <w:rPr>
          <w:rFonts w:ascii="Arial" w:hAnsi="Arial" w:cs="Arial"/>
          <w:b/>
          <w:sz w:val="24"/>
          <w:szCs w:val="24"/>
          <w:lang w:val="es-ES_tradnl"/>
        </w:rPr>
        <w:t xml:space="preserve"> de acción y </w:t>
      </w:r>
      <w:r w:rsidRPr="00554BC6">
        <w:rPr>
          <w:rFonts w:ascii="Arial" w:hAnsi="Arial" w:cs="Arial"/>
          <w:b/>
          <w:sz w:val="24"/>
          <w:szCs w:val="24"/>
          <w:lang w:val="es-ES_tradnl"/>
        </w:rPr>
        <w:t>resultado:</w:t>
      </w:r>
      <w:r w:rsidRPr="00554BC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54BC6" w:rsidRPr="00554BC6">
        <w:rPr>
          <w:rFonts w:ascii="Arial" w:hAnsi="Arial" w:cs="Arial"/>
          <w:sz w:val="24"/>
          <w:szCs w:val="24"/>
          <w:lang w:val="es-ES_tradnl"/>
        </w:rPr>
        <w:t>Tiene que haber un comportamiento y  definirse el resultado en el tipo penal. Ej: Art 129.1CP</w:t>
      </w:r>
      <w:r w:rsidR="00554BC6">
        <w:rPr>
          <w:rFonts w:ascii="Arial" w:hAnsi="Arial" w:cs="Arial"/>
          <w:sz w:val="24"/>
          <w:szCs w:val="24"/>
          <w:lang w:val="es-ES_tradnl"/>
        </w:rPr>
        <w:t>.</w:t>
      </w:r>
    </w:p>
    <w:p w:rsidR="00554BC6" w:rsidRPr="00554BC6" w:rsidRDefault="00554BC6" w:rsidP="00554BC6">
      <w:pPr>
        <w:pStyle w:val="Prrafodelista"/>
        <w:rPr>
          <w:rFonts w:ascii="Arial" w:hAnsi="Arial" w:cs="Arial"/>
          <w:sz w:val="24"/>
        </w:rPr>
      </w:pPr>
    </w:p>
    <w:p w:rsidR="00554BC6" w:rsidRPr="00554BC6" w:rsidRDefault="00554BC6" w:rsidP="00554BC6">
      <w:pPr>
        <w:pStyle w:val="Prrafodelista"/>
        <w:spacing w:after="100" w:afterAutospacing="1" w:line="360" w:lineRule="auto"/>
        <w:jc w:val="both"/>
        <w:rPr>
          <w:rFonts w:ascii="Arial" w:hAnsi="Arial" w:cs="Arial"/>
          <w:sz w:val="24"/>
        </w:rPr>
      </w:pPr>
    </w:p>
    <w:p w:rsidR="00E410BE" w:rsidRPr="00F31076" w:rsidRDefault="00E410BE" w:rsidP="00E410BE">
      <w:pPr>
        <w:pStyle w:val="Prrafodelista"/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Delitos que no consiste </w:t>
      </w:r>
      <w:r w:rsidR="007374F1">
        <w:rPr>
          <w:rFonts w:ascii="Arial" w:hAnsi="Arial" w:cs="Arial"/>
          <w:b/>
          <w:sz w:val="28"/>
        </w:rPr>
        <w:t xml:space="preserve">ni </w:t>
      </w:r>
      <w:r>
        <w:rPr>
          <w:rFonts w:ascii="Arial" w:hAnsi="Arial" w:cs="Arial"/>
          <w:b/>
          <w:sz w:val="28"/>
        </w:rPr>
        <w:t xml:space="preserve">en </w:t>
      </w:r>
      <w:r w:rsidR="007374F1">
        <w:rPr>
          <w:rFonts w:ascii="Arial" w:hAnsi="Arial" w:cs="Arial"/>
          <w:b/>
          <w:sz w:val="28"/>
        </w:rPr>
        <w:t>un</w:t>
      </w:r>
      <w:r>
        <w:rPr>
          <w:rFonts w:ascii="Arial" w:hAnsi="Arial" w:cs="Arial"/>
          <w:b/>
          <w:sz w:val="28"/>
        </w:rPr>
        <w:t xml:space="preserve"> hacer ni </w:t>
      </w:r>
      <w:r w:rsidR="007374F1">
        <w:rPr>
          <w:rFonts w:ascii="Arial" w:hAnsi="Arial" w:cs="Arial"/>
          <w:b/>
          <w:sz w:val="28"/>
        </w:rPr>
        <w:t xml:space="preserve">en un </w:t>
      </w:r>
      <w:r>
        <w:rPr>
          <w:rFonts w:ascii="Arial" w:hAnsi="Arial" w:cs="Arial"/>
          <w:b/>
          <w:sz w:val="28"/>
        </w:rPr>
        <w:t>no hacer:</w:t>
      </w:r>
    </w:p>
    <w:p w:rsidR="00E410BE" w:rsidRPr="00F31076" w:rsidRDefault="00E410BE" w:rsidP="00E410BE">
      <w:pPr>
        <w:pStyle w:val="Prrafodelista"/>
        <w:numPr>
          <w:ilvl w:val="0"/>
          <w:numId w:val="9"/>
        </w:numPr>
        <w:spacing w:after="100" w:afterAutospacing="1" w:line="360" w:lineRule="auto"/>
        <w:ind w:left="99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Delitos de posesión: </w:t>
      </w:r>
      <w:r>
        <w:rPr>
          <w:rFonts w:ascii="Arial" w:hAnsi="Arial"/>
          <w:sz w:val="24"/>
        </w:rPr>
        <w:t>son aquellos en los cuales el comportamiento prohibido penalmente consiste en la mera tenencia de ciertos objetos: por ejemplo, los delitos previstos en los artículos 97.3, 106, 166.1. 185-ch, 211.1, 213, 214, etc. del Código Penal, en los cuales la figura objetiva está caracterizada por el “tener en su poder” o “mantener en su poder”</w:t>
      </w:r>
    </w:p>
    <w:p w:rsidR="00E410BE" w:rsidRPr="00F31076" w:rsidRDefault="00E410BE" w:rsidP="00E410BE">
      <w:pPr>
        <w:pStyle w:val="Prrafodelista"/>
        <w:numPr>
          <w:ilvl w:val="0"/>
          <w:numId w:val="9"/>
        </w:numPr>
        <w:spacing w:after="100" w:afterAutospacing="1" w:line="360" w:lineRule="auto"/>
        <w:ind w:left="99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Delitos de expresión o manifestación: </w:t>
      </w:r>
      <w:r>
        <w:rPr>
          <w:rFonts w:ascii="Arial" w:hAnsi="Arial"/>
          <w:sz w:val="24"/>
        </w:rPr>
        <w:t xml:space="preserve">son aquellos en los cuales la conducta prohibida consiste en una mera declaración, una manifestación </w:t>
      </w:r>
      <w:r>
        <w:rPr>
          <w:rFonts w:ascii="Arial" w:hAnsi="Arial"/>
          <w:sz w:val="24"/>
        </w:rPr>
        <w:lastRenderedPageBreak/>
        <w:t>provista de contenido intelectual. Se trata de ciertas figuras delictivas en las cuales la declaración se presenta como único posible medio de comisión: por ejemplo, los delitos de perjurio (artículo 155.1 del Código Penal), de  denuncia o acusación falsa (artículo 154.1-a). La ilicitud de los delitos de expresión radica en la falsedad de esa manifestación</w:t>
      </w:r>
    </w:p>
    <w:p w:rsidR="00FA2321" w:rsidRPr="00554BC6" w:rsidRDefault="00FA2321" w:rsidP="00FA23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7174" w:rsidRPr="009D1EEC" w:rsidRDefault="00C67174" w:rsidP="00C6717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D1EEC">
        <w:rPr>
          <w:rFonts w:ascii="Arial" w:hAnsi="Arial" w:cs="Arial"/>
          <w:sz w:val="28"/>
          <w:szCs w:val="24"/>
          <w:lang w:val="es-ES_tradnl"/>
        </w:rPr>
        <w:t>La fuerza física irresistible.</w:t>
      </w:r>
    </w:p>
    <w:p w:rsidR="0048456F" w:rsidRDefault="009D1EEC" w:rsidP="009D1EEC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Es la cual el </w:t>
      </w:r>
      <w:r w:rsidR="00CC51FA">
        <w:rPr>
          <w:rFonts w:ascii="Arial" w:hAnsi="Arial" w:cs="Arial"/>
          <w:sz w:val="24"/>
          <w:szCs w:val="24"/>
          <w:lang w:val="es-ES_tradnl"/>
        </w:rPr>
        <w:t>sujeto actúa contra su propia voluntad, bajo la influencia</w:t>
      </w:r>
      <w:r w:rsidR="0048456F">
        <w:rPr>
          <w:rFonts w:ascii="Arial" w:hAnsi="Arial" w:cs="Arial"/>
          <w:sz w:val="24"/>
          <w:szCs w:val="24"/>
          <w:lang w:val="es-ES_tradnl"/>
        </w:rPr>
        <w:t xml:space="preserve"> invencible de un constreñimiento físico exterior de tal intensidad que anule la voluntad de actuación o de no actuación del sujeto, obligándolo sin la posibilidad de oponerse a cometer el hecho delictivo. </w:t>
      </w:r>
    </w:p>
    <w:p w:rsidR="009D1EEC" w:rsidRPr="009D1EEC" w:rsidRDefault="0048456F" w:rsidP="009D1EEC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sectPr w:rsidR="009D1EEC" w:rsidRPr="009D1E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Georg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9"/>
    <w:multiLevelType w:val="singleLevel"/>
    <w:tmpl w:val="0000000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B"/>
    <w:multiLevelType w:val="singleLevel"/>
    <w:tmpl w:val="0000000B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>
    <w:nsid w:val="01C75ED2"/>
    <w:multiLevelType w:val="hybridMultilevel"/>
    <w:tmpl w:val="D3F28178"/>
    <w:lvl w:ilvl="0" w:tplc="5CA8FC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DEB8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623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A467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42EF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48BE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0262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EABE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968D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2254C1B"/>
    <w:multiLevelType w:val="hybridMultilevel"/>
    <w:tmpl w:val="DD662E26"/>
    <w:lvl w:ilvl="0" w:tplc="DEF4F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8AC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C9F8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2DC0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E937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267A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F2BB7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CFA6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1C896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51AA1"/>
    <w:multiLevelType w:val="hybridMultilevel"/>
    <w:tmpl w:val="AF96A5A6"/>
    <w:lvl w:ilvl="0" w:tplc="5928E4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88F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8682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A6E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4806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292B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6617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E40F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EC1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226AF"/>
    <w:multiLevelType w:val="hybridMultilevel"/>
    <w:tmpl w:val="D40C71CC"/>
    <w:lvl w:ilvl="0" w:tplc="56822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60252"/>
    <w:multiLevelType w:val="hybridMultilevel"/>
    <w:tmpl w:val="8460EA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959E9"/>
    <w:multiLevelType w:val="hybridMultilevel"/>
    <w:tmpl w:val="FDFAED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BF7010"/>
    <w:multiLevelType w:val="hybridMultilevel"/>
    <w:tmpl w:val="6F6C0BAA"/>
    <w:lvl w:ilvl="0" w:tplc="D2349A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C0D4C"/>
    <w:multiLevelType w:val="hybridMultilevel"/>
    <w:tmpl w:val="8460EA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90202"/>
    <w:multiLevelType w:val="hybridMultilevel"/>
    <w:tmpl w:val="84BE127E"/>
    <w:lvl w:ilvl="0" w:tplc="D3F03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EB8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E8A5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293D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6433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80A74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E10D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58E38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A848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77"/>
    <w:rsid w:val="000146B8"/>
    <w:rsid w:val="000E1FC3"/>
    <w:rsid w:val="002425EB"/>
    <w:rsid w:val="0027665C"/>
    <w:rsid w:val="0045066C"/>
    <w:rsid w:val="0048456F"/>
    <w:rsid w:val="004C4B97"/>
    <w:rsid w:val="00542F22"/>
    <w:rsid w:val="00554BC6"/>
    <w:rsid w:val="005941C8"/>
    <w:rsid w:val="00623FEF"/>
    <w:rsid w:val="00653C25"/>
    <w:rsid w:val="00676577"/>
    <w:rsid w:val="007374F1"/>
    <w:rsid w:val="007A54D8"/>
    <w:rsid w:val="0088195D"/>
    <w:rsid w:val="008849E7"/>
    <w:rsid w:val="00901A37"/>
    <w:rsid w:val="00966EC6"/>
    <w:rsid w:val="009D1EEC"/>
    <w:rsid w:val="009E3E74"/>
    <w:rsid w:val="009E40F1"/>
    <w:rsid w:val="009F57A6"/>
    <w:rsid w:val="00AE5734"/>
    <w:rsid w:val="00C3136F"/>
    <w:rsid w:val="00C67174"/>
    <w:rsid w:val="00CC51FA"/>
    <w:rsid w:val="00D610EA"/>
    <w:rsid w:val="00E106DA"/>
    <w:rsid w:val="00E410BE"/>
    <w:rsid w:val="00EE15E6"/>
    <w:rsid w:val="00F12677"/>
    <w:rsid w:val="00F9567D"/>
    <w:rsid w:val="00F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9BCE3-CF2E-4800-B5C4-DFCBC50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734"/>
  </w:style>
  <w:style w:type="paragraph" w:styleId="Ttulo1">
    <w:name w:val="heading 1"/>
    <w:basedOn w:val="Normal"/>
    <w:next w:val="Normal"/>
    <w:link w:val="Ttulo1Car"/>
    <w:uiPriority w:val="9"/>
    <w:qFormat/>
    <w:rsid w:val="00AE5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rsid w:val="00C67174"/>
    <w:pPr>
      <w:suppressAutoHyphens/>
      <w:spacing w:after="0" w:line="240" w:lineRule="auto"/>
      <w:jc w:val="center"/>
    </w:pPr>
    <w:rPr>
      <w:rFonts w:ascii="Souvenir Lt BT" w:eastAsia="Times New Roman" w:hAnsi="Souvenir Lt BT" w:cs="Times New Roman"/>
      <w:b/>
      <w:sz w:val="28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67174"/>
    <w:rPr>
      <w:rFonts w:ascii="Souvenir Lt BT" w:eastAsia="Times New Roman" w:hAnsi="Souvenir Lt BT" w:cs="Times New Roman"/>
      <w:b/>
      <w:sz w:val="28"/>
      <w:szCs w:val="20"/>
      <w:lang w:eastAsia="ar-SA"/>
    </w:rPr>
  </w:style>
  <w:style w:type="paragraph" w:styleId="Prrafodelista">
    <w:name w:val="List Paragraph"/>
    <w:basedOn w:val="Normal"/>
    <w:uiPriority w:val="34"/>
    <w:qFormat/>
    <w:rsid w:val="00C6717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E3E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3E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3E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3E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3E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09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E. Grueiro Muñoz</dc:creator>
  <cp:lastModifiedBy>casa</cp:lastModifiedBy>
  <cp:revision>4</cp:revision>
  <dcterms:created xsi:type="dcterms:W3CDTF">2022-06-07T17:11:00Z</dcterms:created>
  <dcterms:modified xsi:type="dcterms:W3CDTF">2026-02-15T23:49:00Z</dcterms:modified>
</cp:coreProperties>
</file>